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3A" w:rsidRPr="0002571E" w:rsidRDefault="00617E3A" w:rsidP="00617E3A">
      <w:pPr>
        <w:widowControl w:val="0"/>
        <w:suppressAutoHyphens/>
        <w:autoSpaceDE w:val="0"/>
        <w:spacing w:after="0" w:line="240" w:lineRule="auto"/>
        <w:ind w:firstLine="5812"/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</w:pPr>
      <w:r w:rsidRPr="0002571E"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  <w:t xml:space="preserve">Приложение </w:t>
      </w:r>
    </w:p>
    <w:p w:rsidR="00617E3A" w:rsidRPr="0002571E" w:rsidRDefault="00617E3A" w:rsidP="00617E3A">
      <w:pPr>
        <w:widowControl w:val="0"/>
        <w:suppressAutoHyphens/>
        <w:autoSpaceDE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</w:pPr>
      <w:r w:rsidRPr="0002571E"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  <w:t>к приказу комитета</w:t>
      </w:r>
    </w:p>
    <w:p w:rsidR="00617E3A" w:rsidRPr="0002571E" w:rsidRDefault="0053635A" w:rsidP="00617E3A">
      <w:pPr>
        <w:widowControl w:val="0"/>
        <w:suppressAutoHyphens/>
        <w:autoSpaceDE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  <w:t xml:space="preserve">от </w:t>
      </w:r>
      <w:r w:rsidR="00C36960"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  <w:t>26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  <w:t>.</w:t>
      </w:r>
      <w:r w:rsidR="00C36960"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  <w:t>10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  <w:t>.2017 №</w:t>
      </w:r>
      <w:r w:rsidR="00C36960"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  <w:t>91</w:t>
      </w:r>
      <w:bookmarkStart w:id="0" w:name="_GoBack"/>
      <w:bookmarkEnd w:id="0"/>
    </w:p>
    <w:p w:rsidR="00617E3A" w:rsidRPr="0002571E" w:rsidRDefault="00617E3A" w:rsidP="00617E3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C6D" w:rsidRPr="0002571E" w:rsidRDefault="00120C6D" w:rsidP="00120C6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ПОРЯДОК</w:t>
      </w:r>
    </w:p>
    <w:p w:rsidR="00120C6D" w:rsidRPr="0002571E" w:rsidRDefault="00120C6D" w:rsidP="00120C6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принятия решения о признании безнадежной к взысканию задолженности </w:t>
      </w:r>
      <w:r w:rsidR="003B47FF"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платежам в бюджет города Барнаула</w:t>
      </w:r>
    </w:p>
    <w:p w:rsidR="00120C6D" w:rsidRPr="0002571E" w:rsidRDefault="00120C6D" w:rsidP="00120C6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20C6D" w:rsidRPr="0002571E" w:rsidRDefault="00120C6D" w:rsidP="00120C6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0C6D" w:rsidRPr="0002571E" w:rsidRDefault="00120C6D" w:rsidP="00120C6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>. Общие положения</w:t>
      </w:r>
    </w:p>
    <w:p w:rsidR="00120C6D" w:rsidRPr="0002571E" w:rsidRDefault="00120C6D" w:rsidP="00120C6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68A6" w:rsidRPr="0002571E" w:rsidRDefault="00120C6D" w:rsidP="00EA68A6">
      <w:pPr>
        <w:pStyle w:val="a6"/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71E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</w:t>
      </w:r>
      <w:r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принятия решения о признании безнадежной </w:t>
      </w:r>
      <w:r w:rsidR="00253D84"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</w:t>
      </w:r>
      <w:r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 взысканию задолженности по платежам в бюджет города Барнаула </w:t>
      </w:r>
      <w:r w:rsidR="005077C9"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</w:t>
      </w:r>
      <w:r w:rsidRPr="0002571E">
        <w:rPr>
          <w:rFonts w:ascii="Times New Roman" w:eastAsia="Calibri" w:hAnsi="Times New Roman" w:cs="Times New Roman"/>
          <w:bCs/>
          <w:sz w:val="28"/>
          <w:szCs w:val="28"/>
        </w:rPr>
        <w:t xml:space="preserve">(далее 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</w:t>
      </w:r>
      <w:r w:rsidRPr="0002571E">
        <w:rPr>
          <w:rFonts w:ascii="Times New Roman" w:eastAsia="Calibri" w:hAnsi="Times New Roman" w:cs="Times New Roman"/>
          <w:bCs/>
          <w:sz w:val="28"/>
          <w:szCs w:val="28"/>
        </w:rPr>
        <w:t xml:space="preserve"> Порядок) разработа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</w:t>
      </w:r>
      <w:r w:rsidRPr="0002571E">
        <w:rPr>
          <w:rFonts w:ascii="Times New Roman" w:eastAsia="Calibri" w:hAnsi="Times New Roman" w:cs="Times New Roman"/>
          <w:bCs/>
          <w:sz w:val="28"/>
          <w:szCs w:val="28"/>
        </w:rPr>
        <w:t xml:space="preserve"> в соответствии со статьей 47.2 Бюджетного </w:t>
      </w:r>
      <w:hyperlink r:id="rId8" w:history="1">
        <w:r w:rsidRPr="0002571E">
          <w:rPr>
            <w:rFonts w:ascii="Times New Roman" w:eastAsia="Calibri" w:hAnsi="Times New Roman" w:cs="Times New Roman"/>
            <w:bCs/>
            <w:sz w:val="28"/>
            <w:szCs w:val="28"/>
          </w:rPr>
          <w:t>кодекса</w:t>
        </w:r>
      </w:hyperlink>
      <w:r w:rsidRPr="0002571E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</w:t>
      </w:r>
      <w:r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пунктом 1 статьи 10 </w:t>
      </w:r>
      <w:r w:rsidRPr="0002571E">
        <w:rPr>
          <w:rFonts w:ascii="Times New Roman" w:eastAsia="Calibri" w:hAnsi="Times New Roman" w:cs="Times New Roman"/>
          <w:bCs/>
          <w:sz w:val="28"/>
          <w:szCs w:val="28"/>
        </w:rPr>
        <w:t xml:space="preserve">Федерального закона </w:t>
      </w:r>
      <w:r w:rsidR="00253D84" w:rsidRPr="0002571E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</w:t>
      </w:r>
      <w:r w:rsidRPr="0002571E">
        <w:rPr>
          <w:rFonts w:ascii="Times New Roman" w:eastAsia="Calibri" w:hAnsi="Times New Roman" w:cs="Times New Roman"/>
          <w:bCs/>
          <w:sz w:val="28"/>
          <w:szCs w:val="28"/>
        </w:rPr>
        <w:t>от 29.12.2015</w:t>
      </w:r>
      <w:r w:rsidR="00EA68A6" w:rsidRPr="0002571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2571E">
        <w:rPr>
          <w:rFonts w:ascii="Times New Roman" w:eastAsia="Calibri" w:hAnsi="Times New Roman" w:cs="Times New Roman"/>
          <w:bCs/>
          <w:sz w:val="28"/>
          <w:szCs w:val="28"/>
        </w:rPr>
        <w:t>№406-ФЗ «О внесении изменений в отдельные законодательные акты Российской Федерации»,</w:t>
      </w:r>
      <w:r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постановлением Правительства Российской Федерации от 06.05.2016 №393 «Об общих требованиях к порядку принятия решения о признании безнадежной </w:t>
      </w:r>
      <w:r w:rsidR="00253D84"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</w:t>
      </w:r>
      <w:r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 взысканию задолженности по платежам в бюджеты бюджетной системы Российской Федерации».</w:t>
      </w:r>
    </w:p>
    <w:p w:rsidR="00EA68A6" w:rsidRPr="0002571E" w:rsidRDefault="00120C6D" w:rsidP="00EA68A6">
      <w:pPr>
        <w:pStyle w:val="a6"/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Понятия и термины, используемые в Порядке, применяются                             в значениях, установленных нормами законодательства Российской Федерации.</w:t>
      </w:r>
    </w:p>
    <w:p w:rsidR="00EA68A6" w:rsidRPr="0002571E" w:rsidRDefault="00120C6D" w:rsidP="005B4C05">
      <w:pPr>
        <w:pStyle w:val="a6"/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распространяется на правоотношения, связанные </w:t>
      </w:r>
      <w:r w:rsidR="00502C31"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принятием решения о признании безнадежной к взысканию задолженности по платежам в бюджет города Барнаула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4C05"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задолженность по платежам в бюджет)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502C31"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лавным администратором которых 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Барнаульской городской Думы о бюджете города на очередной финансовый год и на плановый период является комитет</w:t>
      </w:r>
      <w:r w:rsidR="005B4C05"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дорожному хозяйству, благоустройству, транспорту и связи города Барнаула</w:t>
      </w:r>
      <w:r w:rsidR="005B4C05"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комитет)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C6D" w:rsidRPr="0002571E" w:rsidRDefault="00120C6D" w:rsidP="00EA68A6">
      <w:pPr>
        <w:pStyle w:val="a6"/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Порядок определяет:</w:t>
      </w:r>
    </w:p>
    <w:p w:rsidR="00120C6D" w:rsidRPr="0002571E" w:rsidRDefault="00120C6D" w:rsidP="0012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случаи признания безнадежной к взысканию задолженности                                  по платежам в бюджет;</w:t>
      </w:r>
    </w:p>
    <w:p w:rsidR="00120C6D" w:rsidRPr="0002571E" w:rsidRDefault="00120C6D" w:rsidP="0012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перечень документов, подтверждающих наличие оснований </w:t>
      </w:r>
      <w:r w:rsidR="00F855B4"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</w:t>
      </w:r>
      <w:r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для принятия решений о признании безнадежной к взысканию задолженности по платежам в бюджет;</w:t>
      </w:r>
    </w:p>
    <w:p w:rsidR="00120C6D" w:rsidRPr="0002571E" w:rsidRDefault="00120C6D" w:rsidP="0012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порядок действий комиссии по поступлению и выбытию активов, созданной </w:t>
      </w:r>
      <w:r w:rsidR="005B4C05"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комитетом</w:t>
      </w:r>
      <w:r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по подготовке решений</w:t>
      </w:r>
      <w:r w:rsidR="00253D84"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 признании безнадежной </w:t>
      </w:r>
      <w:r w:rsidR="005B4C05"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 взысканию задолженности по платежам в бюджет, а также сроки подготовки таких решений.</w:t>
      </w:r>
    </w:p>
    <w:p w:rsidR="00120C6D" w:rsidRPr="0002571E" w:rsidRDefault="00120C6D" w:rsidP="0012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855B4" w:rsidRPr="0002571E" w:rsidRDefault="00F855B4" w:rsidP="0012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855B4" w:rsidRPr="0002571E" w:rsidRDefault="00F855B4" w:rsidP="00FA57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A5725" w:rsidRPr="0002571E" w:rsidRDefault="00FA5725" w:rsidP="00FA57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20C6D" w:rsidRPr="0002571E" w:rsidRDefault="00120C6D" w:rsidP="00120C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lastRenderedPageBreak/>
        <w:t>II</w:t>
      </w:r>
      <w:r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Случаи </w:t>
      </w:r>
      <w:r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признания безнадежной к взысканию задолженности</w:t>
      </w:r>
    </w:p>
    <w:p w:rsidR="00120C6D" w:rsidRPr="0002571E" w:rsidRDefault="00120C6D" w:rsidP="00120C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платежам в бюджет</w:t>
      </w:r>
    </w:p>
    <w:p w:rsidR="00120C6D" w:rsidRPr="0002571E" w:rsidRDefault="00120C6D" w:rsidP="00120C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0C6D" w:rsidRPr="0002571E" w:rsidRDefault="00120C6D" w:rsidP="00EA68A6">
      <w:pPr>
        <w:pStyle w:val="a6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Par19"/>
      <w:bookmarkEnd w:id="1"/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Задолженность по платежам в бюджет признается безнадежной                      к взысканию </w:t>
      </w:r>
      <w:r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случаях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20C6D" w:rsidRPr="0002571E" w:rsidRDefault="00120C6D" w:rsidP="0012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1) смерти физического лица – плательщика платежей в бюджет </w:t>
      </w:r>
      <w:r w:rsidR="00502C31"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или объявления его умершим в порядке, установленном гражданским процессуальным законодательством Российской Федерации;</w:t>
      </w:r>
    </w:p>
    <w:p w:rsidR="00120C6D" w:rsidRPr="0002571E" w:rsidRDefault="00120C6D" w:rsidP="0012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2) признания банкротом индивидуального предпринимателя – плательщика платежей в бюджет в соответствии с Федеральным </w:t>
      </w:r>
      <w:hyperlink r:id="rId9" w:history="1">
        <w:r w:rsidRPr="0002571E">
          <w:rPr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законом</w:t>
        </w:r>
      </w:hyperlink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от 26.10.2002 №127-ФЗ «О несостоятельности (банкротстве)» </w:t>
      </w:r>
      <w:r w:rsidR="00C87903"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части задолженности по платежам в бюджет, не погашенным по причине недостаточности имущества должника;</w:t>
      </w:r>
    </w:p>
    <w:p w:rsidR="00120C6D" w:rsidRPr="0002571E" w:rsidRDefault="00120C6D" w:rsidP="0012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3) ликвидации организации – плательщика платежей в бюджет                         в части задолженности по платежам в бюджет, не погашенным по причине недостаточности имущества организации и (или) невозможности                                    их погашения учредителями (участниками) указанной организации </w:t>
      </w:r>
      <w:r w:rsidR="00F855B4"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пределах и порядке, которые установлены законодательством Российской Федерации;</w:t>
      </w:r>
    </w:p>
    <w:p w:rsidR="00120C6D" w:rsidRPr="0002571E" w:rsidRDefault="00120C6D" w:rsidP="0012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4) принятия судом акта, в соответствии с которым </w:t>
      </w:r>
      <w:r w:rsidR="00F96780"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комитет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утрачивает возмо</w:t>
      </w:r>
      <w:r w:rsidR="00196C83"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жность взыскания задолженности </w:t>
      </w:r>
      <w:r w:rsidR="00F96780"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 платежам в бюджет                        в связи 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 и</w:t>
      </w:r>
      <w:r w:rsidR="00196C83"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стечением установленного срока 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ее взыскания (срока исковой давности), в том числе вынесения судом определения об отказе </w:t>
      </w:r>
      <w:r w:rsidR="00F96780"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восстановлении пропущенного срока подачи заявления в суд о взыскании задолженности по платежам в бюджет;</w:t>
      </w:r>
    </w:p>
    <w:p w:rsidR="00120C6D" w:rsidRPr="0002571E" w:rsidRDefault="00120C6D" w:rsidP="0012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5) вынесения судебным приставом-исполнителем постановления                 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0" w:history="1">
        <w:r w:rsidRPr="0002571E">
          <w:rPr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пунктами 3</w:t>
        </w:r>
      </w:hyperlink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02C31"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 </w:t>
      </w:r>
      <w:hyperlink r:id="rId11" w:history="1">
        <w:r w:rsidRPr="0002571E">
          <w:rPr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4 части 1 статьи 46</w:t>
        </w:r>
      </w:hyperlink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Федерального закона от 02.10.2007 №229-ФЗ                                      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120C6D" w:rsidRPr="0002571E" w:rsidRDefault="00120C6D" w:rsidP="0012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размер задолженности не превышает размера требований к должнику, установленного законодательством Российской Федерации                                                      о несостоятельности (банкротстве) для возбуждения производства по делу                        о банкротстве;</w:t>
      </w:r>
    </w:p>
    <w:p w:rsidR="00EA68A6" w:rsidRPr="0002571E" w:rsidRDefault="00120C6D" w:rsidP="00EA68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судом возвращено заявление о признании плательщика платежей                         в бюджет банкротом или прекращено производство по делу о банкротстве                     в связи с отсутствием средств, достаточных для возмещения судебных расходов на проведение процедур, пр</w:t>
      </w:r>
      <w:r w:rsidR="00EA68A6"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именяемых в деле о банкротстве;</w:t>
      </w:r>
    </w:p>
    <w:p w:rsidR="00120C6D" w:rsidRPr="0002571E" w:rsidRDefault="00120C6D" w:rsidP="00EA68A6">
      <w:pPr>
        <w:pStyle w:val="a6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Помимо случаев, установленных пунктом 2.1 Порядка, административные штрафы, не уплаченные в установленный срок, признаются безнадежными к взысканию в случаях:</w:t>
      </w:r>
    </w:p>
    <w:p w:rsidR="00120C6D" w:rsidRPr="0002571E" w:rsidRDefault="00120C6D" w:rsidP="0012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1) истечения установленного Кодексом Российской Федерации                    об административных правонарушениях срока давности исполнения 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постановления о назначении административного наказания при отсутствии оснований для перерыва, приостановления или продления такого срока;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возврата взыскателю исполнительного документа по основаниям, предусмотренным пунктами 3 и 4 части 1 статьи 46 Федерального закона                      от 02.10.2007 №229-ФЗ «Об исполнительном производстве», в части административных штрафов, не уплаченных по состоянию  на 1 января                    2015 года юридическими лицами, которые отвечают признакам недействующего юридического лица, установленным Федеральным законом от 08.08.2001 №129-ФЗ «О государственной регистрации юридических лиц                    и индивидуальных предпринимателей», и не находятся в процедурах, применяемых в деле о банкротстве.</w:t>
      </w:r>
    </w:p>
    <w:p w:rsidR="00120C6D" w:rsidRPr="0002571E" w:rsidRDefault="00120C6D" w:rsidP="0012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20C6D" w:rsidRPr="0002571E" w:rsidRDefault="00120C6D" w:rsidP="00502C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III</w:t>
      </w:r>
      <w:r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Документы, </w:t>
      </w:r>
      <w:r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подтверждающие наличие оснований для принятия решений о признании безнадежной к взысканию задолженности по платежам                          в бюджет</w:t>
      </w:r>
    </w:p>
    <w:p w:rsidR="00120C6D" w:rsidRPr="0002571E" w:rsidRDefault="00120C6D" w:rsidP="0012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20C6D" w:rsidRPr="0002571E" w:rsidRDefault="00120C6D" w:rsidP="009D496A">
      <w:pPr>
        <w:pStyle w:val="a6"/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Документами, подтверждающими </w:t>
      </w:r>
      <w:r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наличие оснований </w:t>
      </w:r>
      <w:r w:rsidR="00630416"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</w:t>
      </w:r>
      <w:r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для принятия решений о признании безнадежной к взысканию задолженности по платежам в бюджет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предусмотренных разделом 2 Порядка, являются:</w:t>
      </w:r>
    </w:p>
    <w:p w:rsidR="00120C6D" w:rsidRPr="0002571E" w:rsidRDefault="00120C6D" w:rsidP="009D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выписка из отчетности </w:t>
      </w:r>
      <w:r w:rsidR="005B4C05"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учитываемых суммах задолженности </w:t>
      </w:r>
      <w:r w:rsidR="00FA1B36"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</w:t>
      </w:r>
      <w:r w:rsidR="00FA1B36"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по форме согласно приложению 1 </w:t>
      </w:r>
      <w:r w:rsidR="00CE460B"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Порядку;</w:t>
      </w:r>
    </w:p>
    <w:p w:rsidR="00120C6D" w:rsidRPr="0002571E" w:rsidRDefault="00120C6D" w:rsidP="009D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справка </w:t>
      </w:r>
      <w:r w:rsidR="00CE460B"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принятых мерах по обеспечению взыскания задолженности </w:t>
      </w:r>
      <w:r w:rsidR="00534992"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платеж</w:t>
      </w:r>
      <w:r w:rsidR="00FA1B36"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534992"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по форме согласно приложению 2 </w:t>
      </w:r>
      <w:r w:rsidR="00CE460B"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Порядку;</w:t>
      </w:r>
    </w:p>
    <w:p w:rsidR="00120C6D" w:rsidRPr="0002571E" w:rsidRDefault="00120C6D" w:rsidP="009D496A">
      <w:pPr>
        <w:pStyle w:val="a6"/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Документы, подтверждающие </w:t>
      </w:r>
      <w:r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случаи признания безнадежной                       к взысканию задолженности по платежам в бюджет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случае, указанном в подпункте 1 пункта 2.1 Порядка, 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 смерти физического лица – плательщика платежей                      в бюджет (копия свидетельства о смерти физического лица, копия судебного решения об объявлении физического лица умершим, справка о смерти физического лица, выданная органом записи актов гражданского состояния                 в соответствии с действующим законодательством);</w:t>
      </w:r>
    </w:p>
    <w:p w:rsidR="00120C6D" w:rsidRPr="0002571E" w:rsidRDefault="00120C6D" w:rsidP="0012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в случае, указанном в подпункте 2 пункта 2.1 Порядка, 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– выписка </w:t>
      </w:r>
      <w:r w:rsidR="00F855B4"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из Единого государственного реестра индивидуальных предпринимателей, полученная через сервис «Предоставление сведений из ЕГРЮЛ/ЕГРИП </w:t>
      </w:r>
      <w:r w:rsidR="00F855B4"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конкретном юридическом лице/индивидуальном предпринимателе в форме электронного документа» на сайте ФНС России, содержащая сведения</w:t>
      </w:r>
      <w:r w:rsidR="00F855B4"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прекращении физическим лицом деятельности в качестве индивидуального предпринимателя вследствие признания его банкротом;</w:t>
      </w:r>
    </w:p>
    <w:p w:rsidR="00120C6D" w:rsidRPr="0002571E" w:rsidRDefault="00120C6D" w:rsidP="0012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в случае, указанном в подпункте 3 пункта 2.1 Порядка, 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– выписка </w:t>
      </w:r>
      <w:r w:rsidR="00F855B4"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из Единого государственного реестра юридических лиц, полученная </w:t>
      </w:r>
      <w:r w:rsidR="00F855B4"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через сервис «Предоставление сведений из ЕГРЮЛ/ЕГРИП о конкретном 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юридическом лице/индивидуальном предпринимателе в форме электронного документа» на сайте ФНС России (далее – выписка из ЕГРЮЛ), содержащая сведения о ликвидации юридического лица;</w:t>
      </w:r>
    </w:p>
    <w:p w:rsidR="00120C6D" w:rsidRPr="0002571E" w:rsidRDefault="00120C6D" w:rsidP="0012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в случае, указанном в подпункте 4 пункта 2.1 Порядка, 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– копия вступившего в законную силу судебного акта, содержащего </w:t>
      </w:r>
      <w:r w:rsidR="00F855B4"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мотивировочной или резолютивной части положение, в соответствии </w:t>
      </w:r>
      <w:r w:rsidR="00F855B4"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 которым </w:t>
      </w:r>
      <w:r w:rsidR="00F96780"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комитет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утрачивает возможность взыскания задолженности </w:t>
      </w:r>
      <w:r w:rsidR="004472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 платежам в бюджет в связи с истечением установленного срока ее взыскания (срока исковой давности), в том числе копия определения суда </w:t>
      </w:r>
      <w:r w:rsidR="004472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 отказе в восстановлении пропущенного срока подачи заявления в суд </w:t>
      </w:r>
      <w:r w:rsidR="004472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взыскании задолженности по платежам в бюджет;</w:t>
      </w:r>
    </w:p>
    <w:p w:rsidR="00120C6D" w:rsidRPr="0002571E" w:rsidRDefault="00120C6D" w:rsidP="0012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>5) в случае, указанном в подпункте 5 пункта 2.1 Порядка:</w:t>
      </w:r>
    </w:p>
    <w:p w:rsidR="00120C6D" w:rsidRPr="0002571E" w:rsidRDefault="00120C6D" w:rsidP="0012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 судебного пристава-исполнителя об окончании исполнительного производства и о возвращении исполнительного документа по основаниям, предусмотренным пунктами 3 и 4 части 1 статьи 46 Федерального закона от 02.10.2007 №229-ФЗ «Об исполнительном производстве»;</w:t>
      </w:r>
    </w:p>
    <w:p w:rsidR="00120C6D" w:rsidRPr="0002571E" w:rsidRDefault="00120C6D" w:rsidP="0012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определение арбитражного суда о возвращении заявления                                   о признании должника банкротом или о прекращении производства по делу                 о банкротстве в связи с отсутствием средств, достаточных для возмещения судебных расходов на проведение процедур, применяемых в деле                                      о банкротстве;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случае, указанном в подпункте 1 пункта 2.2 Порядка,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документ                                   о прекращении исполнения постановления о назначении административного наказания в связи с истечением сроков давности исполнения постановления                о назначении административного наказания (постановление судебного пристава-исполнителя, вынесенное в соответствии с пунктом 9 части 1 статьи 47 Федерального закона от 02.10.2007 №229-ФЗ «Об исполнительном производстве», постановление, вынесенное уполномоченным органом (лицом) 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исполнения постановления о назначении административного наказания в соответствии с пунктом 4 статьи 31.7 Кодекса Российской Федерации об административных правонарушениях)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20C6D" w:rsidRPr="0002571E" w:rsidRDefault="00120C6D" w:rsidP="0012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>7) в случае, указанном в подпункте 2 пункта 2.2 Порядка:</w:t>
      </w:r>
    </w:p>
    <w:p w:rsidR="00120C6D" w:rsidRPr="0002571E" w:rsidRDefault="00120C6D" w:rsidP="0012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выписка из 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ЕГРЮЛ, содержащая сведения о принятии регистрирующим органом решения о предстоящем исключении недействующего юридического лица из ЕГРЮЛ;</w:t>
      </w:r>
    </w:p>
    <w:p w:rsidR="00120C6D" w:rsidRPr="0002571E" w:rsidRDefault="00120C6D" w:rsidP="0012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справка </w:t>
      </w:r>
      <w:r w:rsidR="00CE460B"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комитета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ненахождении юридического лица в процедурах, применяемых в деле о банкротстве, по форме согласно приложению 3 </w:t>
      </w:r>
      <w:r w:rsidR="00D02F39"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Порядку;</w:t>
      </w:r>
    </w:p>
    <w:p w:rsidR="00120C6D" w:rsidRPr="0002571E" w:rsidRDefault="00120C6D" w:rsidP="002252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 судебного пристава-исполнителя об окончании исполнительного производства и о возвращении исполнительного документа по основаниям, предусмотренным пунктами 3 и 4 части 1 статьи 46 Федерального закона от 02.10.2007 №229-ФЗ «Об исполнительном производстве».</w:t>
      </w:r>
    </w:p>
    <w:p w:rsidR="00CB0529" w:rsidRPr="0002571E" w:rsidRDefault="00CB0529" w:rsidP="00120C6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20C6D" w:rsidRPr="0002571E" w:rsidRDefault="00120C6D" w:rsidP="00120C6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IV</w:t>
      </w:r>
      <w:r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Порядок </w:t>
      </w:r>
      <w:r w:rsidRPr="000257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принятия решения о признании безнадежной к взысканию задолженности по платежам в бюджет </w:t>
      </w:r>
    </w:p>
    <w:p w:rsidR="00120C6D" w:rsidRPr="0002571E" w:rsidRDefault="00120C6D" w:rsidP="0012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A68A6" w:rsidRPr="0002571E" w:rsidRDefault="00120C6D" w:rsidP="009D496A">
      <w:pPr>
        <w:pStyle w:val="a6"/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целях подготовки решений о признании безнадежной </w:t>
      </w:r>
      <w:r w:rsidR="00F855B4"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взысканию задолженности по платежам в бюджет приказом </w:t>
      </w:r>
      <w:r w:rsidR="00CE460B"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комитета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созда</w:t>
      </w:r>
      <w:r w:rsidR="00502C31"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комиссия по поступлению и выбытию активов (далее – комиссия) </w:t>
      </w:r>
      <w:r w:rsidR="00D02F39"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утвержд</w:t>
      </w:r>
      <w:r w:rsidR="00502C31"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ее персональный состав</w:t>
      </w:r>
      <w:r w:rsidR="00502C31"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согласно п</w:t>
      </w:r>
      <w:r w:rsidR="00CE460B"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риложени</w:t>
      </w:r>
      <w:r w:rsidR="00502C31"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ю</w:t>
      </w:r>
      <w:r w:rsidR="00CE460B"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02C31"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3F43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 Порядку</w:t>
      </w:r>
      <w:r w:rsidR="00502C31"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EA68A6" w:rsidRPr="0002571E" w:rsidRDefault="00120C6D" w:rsidP="009D496A">
      <w:pPr>
        <w:pStyle w:val="a6"/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Сбор сведений и документов, необходимых для работы комиссии, осуществляется </w:t>
      </w:r>
      <w:r w:rsidR="00CE460B"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комитетом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рамках осуществления бюджетных полномочий в соответствии с законодательством. </w:t>
      </w:r>
    </w:p>
    <w:p w:rsidR="00EA68A6" w:rsidRPr="0002571E" w:rsidRDefault="00120C6D" w:rsidP="009D496A">
      <w:pPr>
        <w:pStyle w:val="a6"/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входит председатель, заместитель председателя, секретарь и члены комиссии.</w:t>
      </w:r>
    </w:p>
    <w:p w:rsidR="00EA68A6" w:rsidRPr="0002571E" w:rsidRDefault="00120C6D" w:rsidP="009D496A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Комиссию возглавляет председатель, осуществляющий общее руководство деятельностью комиссии. </w:t>
      </w:r>
    </w:p>
    <w:p w:rsidR="009D496A" w:rsidRPr="0002571E" w:rsidRDefault="00120C6D" w:rsidP="009D496A">
      <w:pPr>
        <w:pStyle w:val="a6"/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работы комиссии является заседание. Заседание комиссии оформляется протоколом, который подписывают председатель комиссии и секретарь не позднее трех рабочих дней со дня заседания. Заседание комиссии проводится по мере необходимости.</w:t>
      </w:r>
    </w:p>
    <w:p w:rsidR="009D496A" w:rsidRPr="0002571E" w:rsidRDefault="00120C6D" w:rsidP="009D496A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Заседание Комиссии правомочно, если в нем приняло участие не менее половины ее состава. Решения комиссии принимаются большинством голосов присутствующих на ее заседании членов комиссии путем открытого голосования. При равенстве голосов решающим является голос председателя комиссии, а в случае его отсутствия </w:t>
      </w: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заместителя председателя комиссии.</w:t>
      </w:r>
    </w:p>
    <w:p w:rsidR="00120C6D" w:rsidRPr="0002571E" w:rsidRDefault="00120C6D" w:rsidP="009D496A">
      <w:pPr>
        <w:pStyle w:val="a6"/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Комиссия в течение 5 рабочих дней с даты получения документов осуществляет их проверку и принимает решение:</w:t>
      </w:r>
    </w:p>
    <w:p w:rsidR="00120C6D" w:rsidRPr="0002571E" w:rsidRDefault="00120C6D" w:rsidP="0012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>1) о признании задолженности по платежам в бюджет безнадежной                     к взысканию;</w:t>
      </w:r>
    </w:p>
    <w:p w:rsidR="00120C6D" w:rsidRPr="0002571E" w:rsidRDefault="00120C6D" w:rsidP="0012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об отказе в признании задолженности по платежам в бюджет безнадежной к взысканию и продолжению мер по взысканию задолженности. </w:t>
      </w:r>
    </w:p>
    <w:p w:rsidR="00120C6D" w:rsidRPr="0002571E" w:rsidRDefault="00120C6D" w:rsidP="009D496A">
      <w:pPr>
        <w:pStyle w:val="a6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признании безнадежной к взысканию задолженности по платежам в бюджет являются: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отсутствие случаев, являющихся основаниями для признания безнадежной к взысканию задолженности по платежам в бюджет, установленных пунктами 2.1, 2.2 Порядка;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документов, установленных пунктом 3 Порядка.</w:t>
      </w:r>
    </w:p>
    <w:p w:rsidR="00120C6D" w:rsidRPr="0002571E" w:rsidRDefault="00120C6D" w:rsidP="009D496A">
      <w:pPr>
        <w:pStyle w:val="a6"/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о признании безнадежной к взысканию задолженности                 по платежам в бюджет оформляется актом по форме согласно приложению </w:t>
      </w:r>
      <w:r w:rsidR="00CE460B"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Порядку (далее – акт), содержащим следующую информацию: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полное наименование организации (фамилия, имя, отчество физического лица);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идентификационный номер налогоплательщика, основной государственный регистрационный номер, код причины постановки на учет 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налогоплательщика организации (идентификационный номер налогоплательщика физического лица);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 платеже, по которому возникла задолженность;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код классификации доходов бюджетов Российской Федерации,                            по которому учитывается задолженность по платежам в бюджет,                                     его наименование;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сумма задолженности по платежам в бюджет;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сумма задолженности по пеням и штрафам по соответствующим платежам в бюджет;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дата принятия решения о признании безнадежной к взысканию задолженности по платежам в бюджеты;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подписи членов комиссии.</w:t>
      </w:r>
    </w:p>
    <w:p w:rsidR="00120C6D" w:rsidRPr="0002571E" w:rsidRDefault="00120C6D" w:rsidP="009D496A">
      <w:pPr>
        <w:pStyle w:val="a6"/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 акта подготавливается комиссией не позднее трех рабочих дней со дня заседания комиссии. </w:t>
      </w:r>
    </w:p>
    <w:p w:rsidR="00120C6D" w:rsidRPr="0002571E" w:rsidRDefault="00120C6D" w:rsidP="009D496A">
      <w:pPr>
        <w:pStyle w:val="a6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Оформленный комиссией акт утверждается </w:t>
      </w:r>
      <w:r w:rsidR="00CE460B"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комитета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5 рабочих дней со дня принятия решения, указанного </w:t>
      </w:r>
      <w:r w:rsidR="00D02F39"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1 пункта 4.5 Порядка.</w:t>
      </w:r>
    </w:p>
    <w:p w:rsidR="00120C6D" w:rsidRPr="0002571E" w:rsidRDefault="00120C6D" w:rsidP="009D496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20C6D" w:rsidRPr="0002571E" w:rsidRDefault="00120C6D" w:rsidP="00120C6D">
      <w:pPr>
        <w:widowControl w:val="0"/>
        <w:suppressAutoHyphens/>
        <w:autoSpaceDE w:val="0"/>
        <w:autoSpaceDN w:val="0"/>
        <w:adjustRightInd w:val="0"/>
        <w:spacing w:after="0" w:line="240" w:lineRule="auto"/>
        <w:ind w:hanging="14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55B4" w:rsidRPr="0002571E" w:rsidRDefault="00CB1601" w:rsidP="00120C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120C6D"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редседател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F855B4"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комитета    </w:t>
      </w:r>
      <w:r w:rsidR="00120C6D"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="00CB0529"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120C6D"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120C6D"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>Шеломенцев</w:t>
      </w:r>
    </w:p>
    <w:p w:rsidR="00120C6D" w:rsidRPr="0002571E" w:rsidRDefault="00F855B4" w:rsidP="00F855B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120C6D" w:rsidRPr="0002571E" w:rsidRDefault="00120C6D" w:rsidP="00C062B3">
      <w:pPr>
        <w:widowControl w:val="0"/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5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120C6D" w:rsidRPr="0002571E" w:rsidRDefault="00120C6D" w:rsidP="00C062B3">
      <w:pPr>
        <w:widowControl w:val="0"/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5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Порядку </w:t>
      </w:r>
    </w:p>
    <w:p w:rsidR="00120C6D" w:rsidRPr="0002571E" w:rsidRDefault="00120C6D" w:rsidP="00120C6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20C6D" w:rsidRPr="0002571E" w:rsidRDefault="00120C6D" w:rsidP="00120C6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20C6D" w:rsidRPr="0002571E" w:rsidRDefault="00120C6D" w:rsidP="00120C6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35"/>
      <w:bookmarkEnd w:id="2"/>
      <w:r w:rsidRPr="0002571E">
        <w:rPr>
          <w:rFonts w:ascii="Times New Roman" w:eastAsia="Times New Roman" w:hAnsi="Times New Roman" w:cs="Courier New"/>
          <w:sz w:val="28"/>
          <w:szCs w:val="28"/>
          <w:lang w:eastAsia="ru-RU"/>
        </w:rPr>
        <w:t>В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ыписка из отчетности 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учитываемых суммах задолженности по уплате платежей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города Барнаула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02571E">
        <w:rPr>
          <w:rFonts w:ascii="Times New Roman" w:eastAsia="Times New Roman" w:hAnsi="Times New Roman" w:cs="Times New Roman"/>
          <w:lang w:eastAsia="ru-RU"/>
        </w:rPr>
        <w:t>(наименование организации, ИНН/КПП/ОГРН; фамилия, имя, отчество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2571E">
        <w:rPr>
          <w:rFonts w:ascii="Times New Roman" w:eastAsia="Times New Roman" w:hAnsi="Times New Roman" w:cs="Times New Roman"/>
          <w:lang w:eastAsia="ru-RU"/>
        </w:rPr>
        <w:t>физического лица, ИНН при наличии)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Courier New"/>
          <w:sz w:val="28"/>
          <w:szCs w:val="28"/>
          <w:lang w:eastAsia="ru-RU"/>
        </w:rPr>
        <w:t>по состоянию на «__» ______________ 20__ года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71E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(рублей)</w:t>
      </w: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417"/>
        <w:gridCol w:w="1559"/>
        <w:gridCol w:w="1560"/>
        <w:gridCol w:w="1275"/>
        <w:gridCol w:w="1276"/>
      </w:tblGrid>
      <w:tr w:rsidR="00120C6D" w:rsidRPr="0002571E" w:rsidTr="00F855B4">
        <w:tc>
          <w:tcPr>
            <w:tcW w:w="426" w:type="dxa"/>
            <w:vAlign w:val="center"/>
          </w:tcPr>
          <w:p w:rsidR="003D4091" w:rsidRPr="0002571E" w:rsidRDefault="003D4091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701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платежа</w:t>
            </w:r>
          </w:p>
        </w:tc>
        <w:tc>
          <w:tcPr>
            <w:tcW w:w="1417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</w:t>
            </w:r>
          </w:p>
        </w:tc>
        <w:tc>
          <w:tcPr>
            <w:tcW w:w="1560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пеням (неустойкам)</w:t>
            </w:r>
          </w:p>
        </w:tc>
        <w:tc>
          <w:tcPr>
            <w:tcW w:w="1275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штрафам</w:t>
            </w:r>
          </w:p>
        </w:tc>
        <w:tc>
          <w:tcPr>
            <w:tcW w:w="1276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всего</w:t>
            </w:r>
          </w:p>
        </w:tc>
      </w:tr>
      <w:tr w:rsidR="00120C6D" w:rsidRPr="0002571E" w:rsidTr="00F855B4">
        <w:tc>
          <w:tcPr>
            <w:tcW w:w="426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20C6D" w:rsidRPr="0002571E" w:rsidTr="00F855B4">
        <w:tc>
          <w:tcPr>
            <w:tcW w:w="2127" w:type="dxa"/>
            <w:gridSpan w:val="2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C6D" w:rsidRPr="0002571E" w:rsidRDefault="00120C6D" w:rsidP="00120C6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40063" w:rsidRPr="0002571E" w:rsidRDefault="00340063" w:rsidP="003400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  <w:r w:rsidR="00120C6D" w:rsidRPr="00025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025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6815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20C6D" w:rsidRPr="00025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________________/________________________/ </w:t>
      </w:r>
      <w:r w:rsidRPr="00025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53D41" w:rsidRPr="0002571E" w:rsidRDefault="00120C6D" w:rsidP="003400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25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340063" w:rsidRPr="00025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79344A" w:rsidRPr="00025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340063" w:rsidRPr="00025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79344A" w:rsidRPr="0002571E">
        <w:rPr>
          <w:rFonts w:ascii="Times New Roman" w:eastAsia="Times New Roman" w:hAnsi="Times New Roman" w:cs="Times New Roman"/>
          <w:lang w:eastAsia="ru-RU"/>
        </w:rPr>
        <w:t xml:space="preserve">(подпись)           </w:t>
      </w:r>
      <w:r w:rsidR="00E53D41" w:rsidRPr="0002571E">
        <w:rPr>
          <w:rFonts w:ascii="Times New Roman" w:eastAsia="Times New Roman" w:hAnsi="Times New Roman" w:cs="Times New Roman"/>
          <w:lang w:eastAsia="ru-RU"/>
        </w:rPr>
        <w:t>(фамилия, инициалы)</w:t>
      </w:r>
    </w:p>
    <w:p w:rsidR="00120C6D" w:rsidRPr="0002571E" w:rsidRDefault="00120C6D" w:rsidP="00541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BE8" w:rsidRDefault="00DC6BE8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бухгалтерии, </w:t>
      </w:r>
    </w:p>
    <w:p w:rsidR="00120C6D" w:rsidRPr="0002571E" w:rsidRDefault="00DC6BE8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0C6D"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бухгалтер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68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C6D" w:rsidRPr="000257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______________/________________________/</w:t>
      </w:r>
    </w:p>
    <w:p w:rsidR="00120C6D" w:rsidRPr="0002571E" w:rsidRDefault="00120C6D" w:rsidP="00120C6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0257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</w:t>
      </w:r>
      <w:r w:rsidR="0079344A" w:rsidRPr="000257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</w:t>
      </w:r>
      <w:r w:rsidRPr="000257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="006815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</w:t>
      </w:r>
      <w:r w:rsidRPr="000257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68150B">
        <w:rPr>
          <w:rFonts w:ascii="Times New Roman" w:eastAsia="Times New Roman" w:hAnsi="Times New Roman" w:cs="Times New Roman"/>
          <w:bCs/>
          <w:lang w:eastAsia="ru-RU"/>
        </w:rPr>
        <w:t xml:space="preserve">(подпись)         </w:t>
      </w:r>
      <w:r w:rsidRPr="0002571E">
        <w:rPr>
          <w:rFonts w:ascii="Times New Roman" w:eastAsia="Times New Roman" w:hAnsi="Times New Roman" w:cs="Times New Roman"/>
          <w:bCs/>
          <w:lang w:eastAsia="ru-RU"/>
        </w:rPr>
        <w:t>(фамилия, инициалы)</w:t>
      </w:r>
    </w:p>
    <w:p w:rsidR="00120C6D" w:rsidRPr="0002571E" w:rsidRDefault="00120C6D" w:rsidP="00120C6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0C6D" w:rsidRPr="0002571E" w:rsidRDefault="00120C6D" w:rsidP="00120C6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М.П.</w:t>
      </w:r>
    </w:p>
    <w:p w:rsidR="00C062B3" w:rsidRPr="0002571E" w:rsidRDefault="00C062B3" w:rsidP="00120C6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0C6D" w:rsidRPr="0002571E" w:rsidRDefault="00C062B3" w:rsidP="00C062B3">
      <w:pP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2571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 w:type="page"/>
      </w:r>
    </w:p>
    <w:p w:rsidR="00120C6D" w:rsidRPr="0002571E" w:rsidRDefault="00120C6D" w:rsidP="00C062B3">
      <w:pPr>
        <w:widowControl w:val="0"/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5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</w:t>
      </w:r>
    </w:p>
    <w:p w:rsidR="00120C6D" w:rsidRPr="0002571E" w:rsidRDefault="00120C6D" w:rsidP="00C062B3">
      <w:pPr>
        <w:widowControl w:val="0"/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5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Порядку </w:t>
      </w:r>
    </w:p>
    <w:p w:rsidR="00120C6D" w:rsidRPr="0002571E" w:rsidRDefault="00120C6D" w:rsidP="00120C6D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0C6D" w:rsidRPr="0002571E" w:rsidRDefault="00120C6D" w:rsidP="00120C6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20C6D" w:rsidRPr="0002571E" w:rsidRDefault="00120C6D" w:rsidP="00120C6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20C6D" w:rsidRPr="0002571E" w:rsidRDefault="00120C6D" w:rsidP="00120C6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принятых мерах по обеспечению взыскания задолженности по платежам </w:t>
      </w:r>
      <w:r w:rsidR="00D02F39"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города Барнаула </w:t>
      </w:r>
      <w:r w:rsidRPr="000257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ИНН/КПП/ОГРН; фамилия, имя, отчество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1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лица, ИНН при наличии)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«__» ______________ 20__ года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1559"/>
        <w:gridCol w:w="3969"/>
      </w:tblGrid>
      <w:tr w:rsidR="00120C6D" w:rsidRPr="0002571E" w:rsidTr="00F855B4">
        <w:tc>
          <w:tcPr>
            <w:tcW w:w="426" w:type="dxa"/>
            <w:vAlign w:val="center"/>
          </w:tcPr>
          <w:p w:rsidR="00120C6D" w:rsidRPr="0002571E" w:rsidRDefault="003D4091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="00120C6D"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п/п</w:t>
            </w:r>
          </w:p>
        </w:tc>
        <w:tc>
          <w:tcPr>
            <w:tcW w:w="1701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платежа</w:t>
            </w:r>
          </w:p>
        </w:tc>
        <w:tc>
          <w:tcPr>
            <w:tcW w:w="1559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всего, в том числе по пеням (неустойкам), </w:t>
            </w:r>
            <w:r w:rsidR="00D02F39"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штрафам </w:t>
            </w:r>
          </w:p>
        </w:tc>
        <w:tc>
          <w:tcPr>
            <w:tcW w:w="3969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Принятые меры по обеспечению взыскания задолженности по платежам в бюджет города Барнаула</w:t>
            </w:r>
          </w:p>
        </w:tc>
      </w:tr>
      <w:tr w:rsidR="00120C6D" w:rsidRPr="0002571E" w:rsidTr="00F855B4">
        <w:tc>
          <w:tcPr>
            <w:tcW w:w="426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C6D" w:rsidRPr="0002571E" w:rsidRDefault="005B30BE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  <w:r w:rsidRPr="00025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20C6D" w:rsidRPr="00025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340063" w:rsidRPr="00025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="00120C6D" w:rsidRPr="00025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________________/________________________/</w:t>
      </w:r>
    </w:p>
    <w:p w:rsidR="00120C6D" w:rsidRPr="0002571E" w:rsidRDefault="00541C30" w:rsidP="00541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257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</w:t>
      </w:r>
      <w:r w:rsidR="00340063" w:rsidRPr="0002571E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436905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340063" w:rsidRPr="0002571E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436905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BA0117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436905">
        <w:rPr>
          <w:rFonts w:ascii="Times New Roman" w:eastAsia="Times New Roman" w:hAnsi="Times New Roman" w:cs="Times New Roman"/>
          <w:lang w:eastAsia="ru-RU"/>
        </w:rPr>
        <w:t xml:space="preserve">(подпись)          </w:t>
      </w:r>
      <w:r w:rsidR="00BA0117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02571E">
        <w:rPr>
          <w:rFonts w:ascii="Times New Roman" w:eastAsia="Times New Roman" w:hAnsi="Times New Roman" w:cs="Times New Roman"/>
          <w:lang w:eastAsia="ru-RU"/>
        </w:rPr>
        <w:t>(фамилия, инициалы)</w:t>
      </w:r>
    </w:p>
    <w:p w:rsidR="00541C30" w:rsidRPr="0002571E" w:rsidRDefault="00541C30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BE8" w:rsidRDefault="00DC6BE8" w:rsidP="00DC6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бухгалтерии, </w:t>
      </w:r>
    </w:p>
    <w:p w:rsidR="00DC6BE8" w:rsidRPr="0002571E" w:rsidRDefault="00DC6BE8" w:rsidP="00DC6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бухгалтер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43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257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______________/________________________/</w:t>
      </w:r>
    </w:p>
    <w:p w:rsidR="00DC6BE8" w:rsidRPr="0002571E" w:rsidRDefault="00DC6BE8" w:rsidP="00DC6BE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0257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="004369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0257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02571E">
        <w:rPr>
          <w:rFonts w:ascii="Times New Roman" w:eastAsia="Times New Roman" w:hAnsi="Times New Roman" w:cs="Times New Roman"/>
          <w:bCs/>
          <w:lang w:eastAsia="ru-RU"/>
        </w:rPr>
        <w:t>(подпись)               (фамилия, инициалы)</w:t>
      </w:r>
    </w:p>
    <w:p w:rsidR="00120C6D" w:rsidRPr="0002571E" w:rsidRDefault="00120C6D" w:rsidP="00120C6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0C6D" w:rsidRPr="0002571E" w:rsidRDefault="00120C6D" w:rsidP="00120C6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М.П.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C6D" w:rsidRPr="0002571E" w:rsidRDefault="00120C6D" w:rsidP="00C062B3">
      <w:pP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22418" w:rsidRPr="0002571E" w:rsidRDefault="00122418" w:rsidP="00120C6D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0C6D" w:rsidRPr="0002571E" w:rsidRDefault="00122418" w:rsidP="0012241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302C99" w:rsidRPr="0002571E" w:rsidRDefault="00302C99" w:rsidP="00302C99">
      <w:pPr>
        <w:widowControl w:val="0"/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5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502C31" w:rsidRPr="00025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302C99" w:rsidRPr="0002571E" w:rsidRDefault="00302C99" w:rsidP="00302C99">
      <w:pPr>
        <w:widowControl w:val="0"/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5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Порядку </w:t>
      </w:r>
    </w:p>
    <w:p w:rsidR="00120C6D" w:rsidRPr="0002571E" w:rsidRDefault="00120C6D" w:rsidP="00120C6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20C6D" w:rsidRPr="0002571E" w:rsidRDefault="00120C6D" w:rsidP="00120C6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0C6D" w:rsidRPr="0002571E" w:rsidRDefault="00120C6D" w:rsidP="00120C6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0C6D" w:rsidRPr="0002571E" w:rsidRDefault="00120C6D" w:rsidP="00120C6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СПРАВКА</w:t>
      </w:r>
    </w:p>
    <w:p w:rsidR="00120C6D" w:rsidRPr="0002571E" w:rsidRDefault="00120C6D" w:rsidP="00120C6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>о ненахождении юридического лица в процедурах,</w:t>
      </w:r>
    </w:p>
    <w:p w:rsidR="00120C6D" w:rsidRPr="0002571E" w:rsidRDefault="00120C6D" w:rsidP="00120C6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применяемых в деле о банкротстве</w:t>
      </w:r>
    </w:p>
    <w:p w:rsidR="00120C6D" w:rsidRPr="0002571E" w:rsidRDefault="00120C6D" w:rsidP="00120C6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0C6D" w:rsidRPr="0002571E" w:rsidRDefault="00120C6D" w:rsidP="00120C6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сведений, содержащихся в Едином федеральном реестре сведений о банкротстве в сети Интернет (www.bankrot.fedresurs.ru), картотеке арбитражных дел на Интернет-сайте арбитражных судов в Российской Федерации (</w:t>
      </w:r>
      <w:hyperlink r:id="rId12" w:history="1">
        <w:r w:rsidRPr="0002571E">
          <w:rPr>
            <w:rFonts w:ascii="Times New Roman" w:eastAsia="Times New Roman" w:hAnsi="Times New Roman" w:cs="Times New Roman"/>
            <w:color w:val="2060A4"/>
            <w:sz w:val="28"/>
            <w:szCs w:val="28"/>
            <w:bdr w:val="none" w:sz="0" w:space="0" w:color="auto" w:frame="1"/>
            <w:lang w:eastAsia="ar-SA"/>
          </w:rPr>
          <w:t>www.arbitr.ru</w:t>
        </w:r>
      </w:hyperlink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>), по состоянию на «____»__________20_____года ______________________________________________________________</w:t>
      </w:r>
    </w:p>
    <w:tbl>
      <w:tblPr>
        <w:tblW w:w="93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75"/>
      </w:tblGrid>
      <w:tr w:rsidR="00120C6D" w:rsidRPr="0002571E" w:rsidTr="00DD11BB">
        <w:trPr>
          <w:trHeight w:val="3046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</w:tcPr>
          <w:p w:rsidR="00120C6D" w:rsidRPr="0002571E" w:rsidRDefault="00120C6D" w:rsidP="00120C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2571E">
              <w:rPr>
                <w:rFonts w:ascii="Times New Roman" w:eastAsia="Times New Roman" w:hAnsi="Times New Roman" w:cs="Times New Roman"/>
                <w:lang w:eastAsia="ar-SA"/>
              </w:rPr>
              <w:t>(наименование юридического лица, ИНН/КПП)</w:t>
            </w:r>
          </w:p>
          <w:p w:rsidR="00120C6D" w:rsidRPr="0002571E" w:rsidRDefault="00120C6D" w:rsidP="00DD11B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находится в процедурах, пр</w:t>
            </w:r>
            <w:r w:rsidR="00DD11BB"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именяемых в деле о банкротстве.</w:t>
            </w:r>
          </w:p>
          <w:p w:rsidR="00DD11BB" w:rsidRPr="0002571E" w:rsidRDefault="00DD11BB" w:rsidP="00DD11B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</w:t>
            </w:r>
            <w:r w:rsidRPr="00025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="00DD11BB" w:rsidRPr="00025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025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____________/_______________________/</w:t>
            </w:r>
          </w:p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</w:t>
            </w:r>
            <w:r w:rsidR="006C2AF4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="00DD11BB" w:rsidRPr="000257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011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DD11BB" w:rsidRPr="000257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B5D81" w:rsidRPr="0002571E">
              <w:rPr>
                <w:rFonts w:ascii="Times New Roman" w:eastAsia="Times New Roman" w:hAnsi="Times New Roman" w:cs="Times New Roman"/>
                <w:lang w:eastAsia="ru-RU"/>
              </w:rPr>
              <w:t xml:space="preserve"> (подпись)     </w:t>
            </w:r>
            <w:r w:rsidRPr="0002571E">
              <w:rPr>
                <w:rFonts w:ascii="Times New Roman" w:eastAsia="Times New Roman" w:hAnsi="Times New Roman" w:cs="Times New Roman"/>
                <w:lang w:eastAsia="ru-RU"/>
              </w:rPr>
              <w:t xml:space="preserve">  (фамилия, инициалы)</w:t>
            </w:r>
          </w:p>
          <w:p w:rsidR="00120C6D" w:rsidRPr="0002571E" w:rsidRDefault="00120C6D" w:rsidP="00120C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20C6D" w:rsidRPr="0002571E" w:rsidRDefault="00120C6D" w:rsidP="00120C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Дата</w:t>
            </w:r>
          </w:p>
          <w:p w:rsidR="00C062B3" w:rsidRPr="0002571E" w:rsidRDefault="00C062B3" w:rsidP="00120C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20C6D" w:rsidRPr="0002571E" w:rsidRDefault="00541C30" w:rsidP="00C062B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490" w:right="-1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</w:t>
      </w:r>
      <w:r w:rsidR="00C062B3" w:rsidRPr="0002571E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</w:p>
    <w:p w:rsidR="00C062B3" w:rsidRPr="0002571E" w:rsidRDefault="00C062B3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2B3" w:rsidRPr="0002571E" w:rsidRDefault="00C062B3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2B3" w:rsidRPr="0002571E" w:rsidRDefault="00C062B3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2B3" w:rsidRPr="0002571E" w:rsidRDefault="00C062B3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2B3" w:rsidRPr="0002571E" w:rsidRDefault="00C062B3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2B3" w:rsidRPr="0002571E" w:rsidRDefault="00C062B3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2B3" w:rsidRPr="0002571E" w:rsidRDefault="00C062B3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2B3" w:rsidRPr="0002571E" w:rsidRDefault="00C062B3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31" w:rsidRPr="0002571E" w:rsidRDefault="00502C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1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02C31" w:rsidRPr="0002571E" w:rsidRDefault="00502C31" w:rsidP="00502C31">
      <w:pPr>
        <w:widowControl w:val="0"/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5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4</w:t>
      </w:r>
    </w:p>
    <w:p w:rsidR="00502C31" w:rsidRPr="0002571E" w:rsidRDefault="00502C31" w:rsidP="00502C31">
      <w:pPr>
        <w:widowControl w:val="0"/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5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Порядку </w:t>
      </w:r>
    </w:p>
    <w:p w:rsidR="00502C31" w:rsidRPr="0002571E" w:rsidRDefault="00502C31" w:rsidP="00502C31">
      <w:pPr>
        <w:tabs>
          <w:tab w:val="left" w:pos="522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31" w:rsidRPr="0002571E" w:rsidRDefault="00502C31" w:rsidP="00502C31">
      <w:pPr>
        <w:tabs>
          <w:tab w:val="left" w:pos="52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502C31" w:rsidRPr="0002571E" w:rsidRDefault="00502C31" w:rsidP="00502C31">
      <w:pPr>
        <w:tabs>
          <w:tab w:val="left" w:pos="52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поступлению и выбытию активов</w:t>
      </w:r>
    </w:p>
    <w:p w:rsidR="00502C31" w:rsidRPr="0002571E" w:rsidRDefault="00502C31" w:rsidP="00502C31">
      <w:pPr>
        <w:tabs>
          <w:tab w:val="left" w:pos="522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03" w:type="dxa"/>
        <w:tblInd w:w="444" w:type="dxa"/>
        <w:tblLook w:val="01E0" w:firstRow="1" w:lastRow="1" w:firstColumn="1" w:lastColumn="1" w:noHBand="0" w:noVBand="0"/>
      </w:tblPr>
      <w:tblGrid>
        <w:gridCol w:w="2929"/>
        <w:gridCol w:w="436"/>
        <w:gridCol w:w="5938"/>
      </w:tblGrid>
      <w:tr w:rsidR="00502C31" w:rsidRPr="0002571E" w:rsidTr="00502C31">
        <w:tc>
          <w:tcPr>
            <w:tcW w:w="2929" w:type="dxa"/>
            <w:hideMark/>
          </w:tcPr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Шеломенцев</w:t>
            </w:r>
          </w:p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</w:t>
            </w:r>
          </w:p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436" w:type="dxa"/>
            <w:hideMark/>
          </w:tcPr>
          <w:p w:rsidR="00502C31" w:rsidRPr="0002571E" w:rsidRDefault="00502C31" w:rsidP="00502C3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38" w:type="dxa"/>
          </w:tcPr>
          <w:p w:rsidR="00502C31" w:rsidRPr="0002571E" w:rsidRDefault="00502C31" w:rsidP="00502C3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дорожному хозяйству, благоустройству, транспорту и связи города Барнаула, председатель комиссии</w:t>
            </w:r>
          </w:p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2C31" w:rsidRPr="0002571E" w:rsidTr="00502C31">
        <w:tc>
          <w:tcPr>
            <w:tcW w:w="2929" w:type="dxa"/>
            <w:hideMark/>
          </w:tcPr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Хмелевская</w:t>
            </w:r>
          </w:p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Нина Павловна</w:t>
            </w:r>
          </w:p>
        </w:tc>
        <w:tc>
          <w:tcPr>
            <w:tcW w:w="436" w:type="dxa"/>
            <w:hideMark/>
          </w:tcPr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38" w:type="dxa"/>
          </w:tcPr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комитета </w:t>
            </w:r>
            <w:r w:rsidR="00D02F39"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дорожному хозяйству, благоустройству, транспорту и связи города Барнаула, заместитель председателя комиссии</w:t>
            </w:r>
          </w:p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2C31" w:rsidRPr="0002571E" w:rsidTr="00502C31">
        <w:tc>
          <w:tcPr>
            <w:tcW w:w="2929" w:type="dxa"/>
            <w:hideMark/>
          </w:tcPr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Зажигина</w:t>
            </w:r>
          </w:p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Анатольевна</w:t>
            </w:r>
          </w:p>
        </w:tc>
        <w:tc>
          <w:tcPr>
            <w:tcW w:w="436" w:type="dxa"/>
            <w:hideMark/>
          </w:tcPr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38" w:type="dxa"/>
          </w:tcPr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бухгалтерии комитета по дорожному хозяйству, благоустройству, транспорту и связи города Барнаула, секретарь комиссии</w:t>
            </w:r>
          </w:p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2C31" w:rsidRPr="0002571E" w:rsidTr="00502C31">
        <w:tc>
          <w:tcPr>
            <w:tcW w:w="2929" w:type="dxa"/>
          </w:tcPr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</w:tcPr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8" w:type="dxa"/>
          </w:tcPr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2C31" w:rsidRPr="0002571E" w:rsidTr="00502C31">
        <w:tc>
          <w:tcPr>
            <w:tcW w:w="2929" w:type="dxa"/>
          </w:tcPr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Арапов</w:t>
            </w:r>
          </w:p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Николаевич</w:t>
            </w:r>
          </w:p>
        </w:tc>
        <w:tc>
          <w:tcPr>
            <w:tcW w:w="436" w:type="dxa"/>
          </w:tcPr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38" w:type="dxa"/>
          </w:tcPr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инженерной защиты территории комитета по дорожному хозяйству, благоустройству, транспорту и связи города Барнаула (по согласованию)</w:t>
            </w:r>
          </w:p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2C31" w:rsidRPr="0002571E" w:rsidTr="00502C31">
        <w:tc>
          <w:tcPr>
            <w:tcW w:w="2929" w:type="dxa"/>
            <w:hideMark/>
          </w:tcPr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Ведяшкин </w:t>
            </w:r>
          </w:p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Валерий</w:t>
            </w:r>
          </w:p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Иванович</w:t>
            </w:r>
          </w:p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hideMark/>
          </w:tcPr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38" w:type="dxa"/>
          </w:tcPr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организации дорожного движения комитета по дорожному хозяйству, благоустройству, транспорту и связи города Барнаула (по согласованию)</w:t>
            </w:r>
          </w:p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02C31" w:rsidRPr="0002571E" w:rsidTr="00502C31">
        <w:tc>
          <w:tcPr>
            <w:tcW w:w="2929" w:type="dxa"/>
            <w:hideMark/>
          </w:tcPr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Королева </w:t>
            </w:r>
          </w:p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Николаевна</w:t>
            </w:r>
          </w:p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hideMark/>
          </w:tcPr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38" w:type="dxa"/>
          </w:tcPr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благоустройства и озеленения комитета по дорожному хозяйству, благоустройству, транспорту и связи города Барнаула (по согласованию)</w:t>
            </w:r>
          </w:p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2C31" w:rsidRPr="0002571E" w:rsidTr="00502C31">
        <w:tc>
          <w:tcPr>
            <w:tcW w:w="2929" w:type="dxa"/>
            <w:hideMark/>
          </w:tcPr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Петелина</w:t>
            </w:r>
          </w:p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Валерьевна</w:t>
            </w:r>
          </w:p>
        </w:tc>
        <w:tc>
          <w:tcPr>
            <w:tcW w:w="436" w:type="dxa"/>
            <w:hideMark/>
          </w:tcPr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38" w:type="dxa"/>
          </w:tcPr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юридического отдела комитета </w:t>
            </w:r>
            <w:r w:rsidR="00D02F39"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дорожному хозяйству, благоустройству, транспорту и связи города Барнаула </w:t>
            </w:r>
          </w:p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2C31" w:rsidRPr="0002571E" w:rsidTr="00502C31">
        <w:tc>
          <w:tcPr>
            <w:tcW w:w="2929" w:type="dxa"/>
            <w:hideMark/>
          </w:tcPr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Симоненко </w:t>
            </w:r>
          </w:p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Александрович</w:t>
            </w:r>
          </w:p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hideMark/>
          </w:tcPr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38" w:type="dxa"/>
          </w:tcPr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дорожного хозяйства комитета по дорожному хозяйству, благоустройству, транспорту и связи города Барнаула (по согласованию)</w:t>
            </w:r>
          </w:p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</w:tr>
      <w:tr w:rsidR="00502C31" w:rsidRPr="0002571E" w:rsidTr="00502C31">
        <w:tc>
          <w:tcPr>
            <w:tcW w:w="2929" w:type="dxa"/>
          </w:tcPr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Сухачева </w:t>
            </w:r>
          </w:p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Андреевна</w:t>
            </w:r>
          </w:p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</w:tcPr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38" w:type="dxa"/>
          </w:tcPr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бухгалтерии</w:t>
            </w:r>
            <w:r w:rsidR="00DC6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главный бухгалтер</w:t>
            </w: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</w:t>
            </w:r>
            <w:r w:rsidR="00D02F39"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дорожному хозяйству, благоустройству, транспорту и связи города Барнаула </w:t>
            </w:r>
          </w:p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02C31" w:rsidRPr="0002571E" w:rsidTr="00502C31">
        <w:tc>
          <w:tcPr>
            <w:tcW w:w="2929" w:type="dxa"/>
          </w:tcPr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Щербина </w:t>
            </w:r>
          </w:p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Алина</w:t>
            </w:r>
          </w:p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Вадимовна</w:t>
            </w:r>
          </w:p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hideMark/>
          </w:tcPr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38" w:type="dxa"/>
            <w:hideMark/>
          </w:tcPr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транспорта и связи комитета по дорожному хозяйству, благоустройству, транспорту и связи города Барнаула (по согласованию)</w:t>
            </w:r>
          </w:p>
          <w:p w:rsidR="00502C31" w:rsidRPr="0002571E" w:rsidRDefault="00502C31" w:rsidP="00502C31">
            <w:pPr>
              <w:tabs>
                <w:tab w:val="left" w:pos="52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062B3" w:rsidRPr="0002571E" w:rsidRDefault="00C062B3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2B3" w:rsidRPr="0002571E" w:rsidRDefault="00C062B3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2B3" w:rsidRPr="0002571E" w:rsidRDefault="00C062B3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2B3" w:rsidRPr="0002571E" w:rsidRDefault="00C062B3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2B3" w:rsidRPr="0002571E" w:rsidRDefault="00C062B3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62B3" w:rsidRPr="0002571E" w:rsidSect="006F0C13">
          <w:headerReference w:type="even" r:id="rId13"/>
          <w:headerReference w:type="default" r:id="rId14"/>
          <w:headerReference w:type="first" r:id="rId15"/>
          <w:pgSz w:w="11906" w:h="16838"/>
          <w:pgMar w:top="953" w:right="850" w:bottom="1134" w:left="1701" w:header="708" w:footer="708" w:gutter="0"/>
          <w:cols w:space="708"/>
          <w:titlePg/>
          <w:docGrid w:linePitch="360"/>
        </w:sectPr>
      </w:pPr>
    </w:p>
    <w:p w:rsidR="00C062B3" w:rsidRPr="0002571E" w:rsidRDefault="00C062B3" w:rsidP="00C062B3">
      <w:pPr>
        <w:autoSpaceDE w:val="0"/>
        <w:autoSpaceDN w:val="0"/>
        <w:adjustRightInd w:val="0"/>
        <w:spacing w:after="0" w:line="240" w:lineRule="auto"/>
        <w:ind w:left="127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302C99" w:rsidRPr="000257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062B3" w:rsidRPr="0002571E" w:rsidRDefault="003E2B3D" w:rsidP="003E2B3D">
      <w:pPr>
        <w:autoSpaceDE w:val="0"/>
        <w:autoSpaceDN w:val="0"/>
        <w:adjustRightInd w:val="0"/>
        <w:spacing w:after="0" w:line="240" w:lineRule="auto"/>
        <w:ind w:left="127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</w:p>
    <w:p w:rsidR="00C062B3" w:rsidRPr="0002571E" w:rsidRDefault="00C062B3" w:rsidP="008C58C5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1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062B3" w:rsidRPr="0002571E" w:rsidRDefault="00DD11BB" w:rsidP="008C58C5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</w:t>
      </w:r>
      <w:r w:rsidR="00740009" w:rsidRPr="0002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62B3" w:rsidRPr="0002571E" w:rsidRDefault="00C062B3" w:rsidP="008C58C5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1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C58C5" w:rsidRPr="000257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  ___________________</w:t>
      </w:r>
    </w:p>
    <w:p w:rsidR="00C062B3" w:rsidRPr="0002571E" w:rsidRDefault="008C58C5" w:rsidP="008C58C5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lang w:eastAsia="ru-RU"/>
        </w:rPr>
      </w:pPr>
      <w:r w:rsidRPr="0002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2571E">
        <w:rPr>
          <w:rFonts w:ascii="Times New Roman" w:eastAsia="Times New Roman" w:hAnsi="Times New Roman" w:cs="Times New Roman"/>
          <w:lang w:eastAsia="ru-RU"/>
        </w:rPr>
        <w:t xml:space="preserve">(подпись)      </w:t>
      </w:r>
      <w:r w:rsidR="006B5D81" w:rsidRPr="0002571E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0257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62B3" w:rsidRPr="000257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2B3D" w:rsidRPr="0002571E">
        <w:rPr>
          <w:rFonts w:ascii="Times New Roman" w:eastAsia="Times New Roman" w:hAnsi="Times New Roman" w:cs="Times New Roman"/>
          <w:lang w:eastAsia="ru-RU"/>
        </w:rPr>
        <w:t>(фамилия, инициалы)</w:t>
      </w:r>
    </w:p>
    <w:p w:rsidR="00D02F39" w:rsidRPr="0002571E" w:rsidRDefault="00D02F39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F39" w:rsidRPr="0002571E" w:rsidRDefault="00D02F39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1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r w:rsidRPr="0002571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безнадежной к взысканию задолженности по платежам в бюджет города Барнаула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 20__ года № ___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F39" w:rsidRPr="0002571E" w:rsidRDefault="00D02F39" w:rsidP="00120C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F39" w:rsidRPr="0002571E" w:rsidRDefault="00D02F39" w:rsidP="00120C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C6D" w:rsidRPr="0002571E" w:rsidRDefault="00120C6D" w:rsidP="00740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комиссии по поступлению и выбытию акти</w:t>
      </w:r>
      <w:r w:rsidR="00740009"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 от «__» ________ 20__ года 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задолженность по платежам в бюджет города Барнаула:</w:t>
      </w:r>
    </w:p>
    <w:p w:rsidR="006C2AF4" w:rsidRPr="0002571E" w:rsidRDefault="006C2AF4" w:rsidP="006C2AF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71E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(рублей)</w:t>
      </w: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409"/>
        <w:gridCol w:w="1701"/>
        <w:gridCol w:w="1560"/>
        <w:gridCol w:w="1417"/>
        <w:gridCol w:w="1559"/>
        <w:gridCol w:w="1418"/>
        <w:gridCol w:w="1559"/>
      </w:tblGrid>
      <w:tr w:rsidR="00411D86" w:rsidRPr="0002571E" w:rsidTr="00D6098B">
        <w:trPr>
          <w:cantSplit/>
          <w:trHeight w:val="1144"/>
        </w:trPr>
        <w:tc>
          <w:tcPr>
            <w:tcW w:w="709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5" w:type="dxa"/>
            <w:vAlign w:val="center"/>
          </w:tcPr>
          <w:p w:rsidR="00120C6D" w:rsidRPr="0002571E" w:rsidRDefault="00120C6D" w:rsidP="0041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организации, фамилия, имя, отчество физического лица</w:t>
            </w:r>
          </w:p>
        </w:tc>
        <w:tc>
          <w:tcPr>
            <w:tcW w:w="2409" w:type="dxa"/>
            <w:vAlign w:val="center"/>
          </w:tcPr>
          <w:p w:rsidR="00120C6D" w:rsidRPr="0002571E" w:rsidRDefault="00120C6D" w:rsidP="0041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ИНН/КПП/ОГРН (для организации); ИНН (для физического лица)</w:t>
            </w:r>
          </w:p>
        </w:tc>
        <w:tc>
          <w:tcPr>
            <w:tcW w:w="1701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платежа</w:t>
            </w:r>
          </w:p>
        </w:tc>
        <w:tc>
          <w:tcPr>
            <w:tcW w:w="1560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417" w:type="dxa"/>
            <w:vAlign w:val="center"/>
          </w:tcPr>
          <w:p w:rsidR="00411D86" w:rsidRPr="0002571E" w:rsidRDefault="00120C6D" w:rsidP="00AB0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</w:t>
            </w:r>
          </w:p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платежам</w:t>
            </w:r>
          </w:p>
        </w:tc>
        <w:tc>
          <w:tcPr>
            <w:tcW w:w="1559" w:type="dxa"/>
            <w:vAlign w:val="center"/>
          </w:tcPr>
          <w:p w:rsidR="00411D86" w:rsidRPr="0002571E" w:rsidRDefault="00120C6D" w:rsidP="00AB0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</w:t>
            </w:r>
          </w:p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пеням</w:t>
            </w:r>
          </w:p>
        </w:tc>
        <w:tc>
          <w:tcPr>
            <w:tcW w:w="1418" w:type="dxa"/>
            <w:vAlign w:val="center"/>
          </w:tcPr>
          <w:p w:rsidR="00120C6D" w:rsidRPr="0002571E" w:rsidRDefault="00120C6D" w:rsidP="00AB0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штрафам</w:t>
            </w:r>
          </w:p>
        </w:tc>
        <w:tc>
          <w:tcPr>
            <w:tcW w:w="1559" w:type="dxa"/>
            <w:vAlign w:val="center"/>
          </w:tcPr>
          <w:p w:rsidR="00120C6D" w:rsidRPr="0002571E" w:rsidRDefault="00120C6D" w:rsidP="0041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всего</w:t>
            </w:r>
          </w:p>
        </w:tc>
      </w:tr>
      <w:tr w:rsidR="00411D86" w:rsidRPr="0002571E" w:rsidTr="000F4C69">
        <w:tc>
          <w:tcPr>
            <w:tcW w:w="709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1D86" w:rsidRPr="0002571E" w:rsidTr="00D6098B">
        <w:trPr>
          <w:trHeight w:val="391"/>
        </w:trPr>
        <w:tc>
          <w:tcPr>
            <w:tcW w:w="709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409" w:type="dxa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B5D81" w:rsidRPr="0002571E" w:rsidRDefault="006B5D81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D81" w:rsidRPr="0002571E" w:rsidRDefault="00120C6D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сумме: ______________________</w:t>
      </w:r>
      <w:r w:rsidR="006B5D81"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02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___ копеек безнаде</w:t>
      </w:r>
      <w:r w:rsidR="00740009"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жной к </w:t>
      </w:r>
      <w:r w:rsidR="006B5D81"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взысканию.           </w:t>
      </w:r>
    </w:p>
    <w:p w:rsidR="006B5D81" w:rsidRPr="0002571E" w:rsidRDefault="006B5D81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120C6D" w:rsidRPr="0002571E">
        <w:rPr>
          <w:rFonts w:ascii="Times New Roman" w:eastAsia="Times New Roman" w:hAnsi="Times New Roman" w:cs="Times New Roman"/>
          <w:lang w:eastAsia="ru-RU"/>
        </w:rPr>
        <w:t xml:space="preserve">(цифрами и прописью)             </w:t>
      </w:r>
      <w:r w:rsidR="00D23133" w:rsidRPr="0002571E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</w:p>
    <w:p w:rsidR="00D6098B" w:rsidRPr="0002571E" w:rsidRDefault="00D6098B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комиссии по поступлению и выбытию активов: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________________/________________________/</w:t>
      </w:r>
    </w:p>
    <w:p w:rsidR="00617E3A" w:rsidRPr="006B5D81" w:rsidRDefault="00120C6D" w:rsidP="003E2B3D">
      <w:pPr>
        <w:autoSpaceDE w:val="0"/>
        <w:autoSpaceDN w:val="0"/>
        <w:adjustRightInd w:val="0"/>
        <w:spacing w:after="0" w:line="240" w:lineRule="auto"/>
        <w:jc w:val="both"/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2571E">
        <w:rPr>
          <w:rFonts w:ascii="Times New Roman" w:eastAsia="Times New Roman" w:hAnsi="Times New Roman" w:cs="Times New Roman"/>
          <w:lang w:eastAsia="ru-RU"/>
        </w:rPr>
        <w:t xml:space="preserve">(подпись)            </w:t>
      </w:r>
      <w:r w:rsidR="006B5D81" w:rsidRPr="0002571E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02571E">
        <w:rPr>
          <w:rFonts w:ascii="Times New Roman" w:eastAsia="Times New Roman" w:hAnsi="Times New Roman" w:cs="Times New Roman"/>
          <w:lang w:eastAsia="ru-RU"/>
        </w:rPr>
        <w:t xml:space="preserve">   (фамилия, инициалы)</w:t>
      </w:r>
      <w:r w:rsidRPr="006B5D81">
        <w:rPr>
          <w:rFonts w:ascii="Times New Roman" w:eastAsia="Times New Roman" w:hAnsi="Times New Roman" w:cs="Times New Roman"/>
          <w:lang w:eastAsia="ru-RU"/>
        </w:rPr>
        <w:t xml:space="preserve"> </w:t>
      </w:r>
    </w:p>
    <w:sectPr w:rsidR="00617E3A" w:rsidRPr="006B5D81" w:rsidSect="008C02B0">
      <w:headerReference w:type="default" r:id="rId16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7FC" w:rsidRDefault="00B667FC" w:rsidP="00F357E0">
      <w:pPr>
        <w:spacing w:after="0" w:line="240" w:lineRule="auto"/>
      </w:pPr>
      <w:r>
        <w:separator/>
      </w:r>
    </w:p>
  </w:endnote>
  <w:endnote w:type="continuationSeparator" w:id="0">
    <w:p w:rsidR="00B667FC" w:rsidRDefault="00B667FC" w:rsidP="00F3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7FC" w:rsidRDefault="00B667FC" w:rsidP="00F357E0">
      <w:pPr>
        <w:spacing w:after="0" w:line="240" w:lineRule="auto"/>
      </w:pPr>
      <w:r>
        <w:separator/>
      </w:r>
    </w:p>
  </w:footnote>
  <w:footnote w:type="continuationSeparator" w:id="0">
    <w:p w:rsidR="00B667FC" w:rsidRDefault="00B667FC" w:rsidP="00F35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BE8" w:rsidRDefault="00DC6BE8" w:rsidP="00F855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DC6BE8" w:rsidRDefault="00DC6BE8" w:rsidP="00F855B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334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595959" w:themeColor="text1" w:themeTint="A6"/>
        <w:sz w:val="28"/>
        <w:szCs w:val="28"/>
      </w:rPr>
    </w:sdtEndPr>
    <w:sdtContent>
      <w:p w:rsidR="00DC6BE8" w:rsidRPr="00FA5725" w:rsidRDefault="00DC6BE8">
        <w:pPr>
          <w:pStyle w:val="a3"/>
          <w:jc w:val="right"/>
          <w:rPr>
            <w:rFonts w:ascii="Times New Roman" w:hAnsi="Times New Roman" w:cs="Times New Roman"/>
            <w:color w:val="595959" w:themeColor="text1" w:themeTint="A6"/>
            <w:sz w:val="28"/>
            <w:szCs w:val="28"/>
          </w:rPr>
        </w:pPr>
        <w:r w:rsidRPr="00FA5725">
          <w:rPr>
            <w:rFonts w:ascii="Times New Roman" w:hAnsi="Times New Roman" w:cs="Times New Roman"/>
            <w:color w:val="7F7F7F" w:themeColor="text1" w:themeTint="80"/>
            <w:sz w:val="28"/>
            <w:szCs w:val="28"/>
          </w:rPr>
          <w:fldChar w:fldCharType="begin"/>
        </w:r>
        <w:r w:rsidRPr="00FA5725">
          <w:rPr>
            <w:rFonts w:ascii="Times New Roman" w:hAnsi="Times New Roman" w:cs="Times New Roman"/>
            <w:color w:val="7F7F7F" w:themeColor="text1" w:themeTint="80"/>
            <w:sz w:val="28"/>
            <w:szCs w:val="28"/>
          </w:rPr>
          <w:instrText>PAGE   \* MERGEFORMAT</w:instrText>
        </w:r>
        <w:r w:rsidRPr="00FA5725">
          <w:rPr>
            <w:rFonts w:ascii="Times New Roman" w:hAnsi="Times New Roman" w:cs="Times New Roman"/>
            <w:color w:val="7F7F7F" w:themeColor="text1" w:themeTint="80"/>
            <w:sz w:val="28"/>
            <w:szCs w:val="28"/>
          </w:rPr>
          <w:fldChar w:fldCharType="separate"/>
        </w:r>
        <w:r w:rsidR="00C36960">
          <w:rPr>
            <w:rFonts w:ascii="Times New Roman" w:hAnsi="Times New Roman" w:cs="Times New Roman"/>
            <w:noProof/>
            <w:color w:val="7F7F7F" w:themeColor="text1" w:themeTint="80"/>
            <w:sz w:val="28"/>
            <w:szCs w:val="28"/>
          </w:rPr>
          <w:t>2</w:t>
        </w:r>
        <w:r w:rsidRPr="00FA5725">
          <w:rPr>
            <w:rFonts w:ascii="Times New Roman" w:hAnsi="Times New Roman" w:cs="Times New Roman"/>
            <w:color w:val="7F7F7F" w:themeColor="text1" w:themeTint="80"/>
            <w:sz w:val="28"/>
            <w:szCs w:val="28"/>
          </w:rPr>
          <w:fldChar w:fldCharType="end"/>
        </w:r>
      </w:p>
    </w:sdtContent>
  </w:sdt>
  <w:p w:rsidR="00DC6BE8" w:rsidRPr="00F9658D" w:rsidRDefault="00DC6BE8">
    <w:pPr>
      <w:pStyle w:val="a3"/>
      <w:jc w:val="right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BE8" w:rsidRPr="00051717" w:rsidRDefault="00DC6BE8" w:rsidP="00F855B4">
    <w:pPr>
      <w:pStyle w:val="a3"/>
      <w:tabs>
        <w:tab w:val="clear" w:pos="467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BE8" w:rsidRPr="00D53593" w:rsidRDefault="00DC6BE8">
    <w:pPr>
      <w:pStyle w:val="a3"/>
      <w:jc w:val="right"/>
      <w:rPr>
        <w:rFonts w:ascii="Times New Roman" w:hAnsi="Times New Roman"/>
        <w:color w:val="A6A6A6" w:themeColor="background1" w:themeShade="A6"/>
        <w:sz w:val="28"/>
        <w:szCs w:val="28"/>
      </w:rPr>
    </w:pPr>
    <w:r>
      <w:rPr>
        <w:rFonts w:ascii="Times New Roman" w:hAnsi="Times New Roman"/>
        <w:color w:val="A6A6A6" w:themeColor="background1" w:themeShade="A6"/>
        <w:sz w:val="28"/>
        <w:szCs w:val="28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250"/>
    <w:multiLevelType w:val="multilevel"/>
    <w:tmpl w:val="8C2E25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8E30AE"/>
    <w:multiLevelType w:val="multilevel"/>
    <w:tmpl w:val="734E1330"/>
    <w:lvl w:ilvl="0">
      <w:start w:val="1"/>
      <w:numFmt w:val="decimal"/>
      <w:lvlText w:val="%1."/>
      <w:lvlJc w:val="left"/>
      <w:pPr>
        <w:ind w:left="1200" w:hanging="120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color w:val="auto"/>
      </w:rPr>
    </w:lvl>
  </w:abstractNum>
  <w:abstractNum w:abstractNumId="2" w15:restartNumberingAfterBreak="0">
    <w:nsid w:val="0C42602B"/>
    <w:multiLevelType w:val="multilevel"/>
    <w:tmpl w:val="8C2E25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19795A"/>
    <w:multiLevelType w:val="multilevel"/>
    <w:tmpl w:val="8C2E25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876600E"/>
    <w:multiLevelType w:val="multilevel"/>
    <w:tmpl w:val="8C2E25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99B5B5E"/>
    <w:multiLevelType w:val="multilevel"/>
    <w:tmpl w:val="8C2E25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0AB1B8A"/>
    <w:multiLevelType w:val="multilevel"/>
    <w:tmpl w:val="8C2E25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74032ED"/>
    <w:multiLevelType w:val="multilevel"/>
    <w:tmpl w:val="F2F894F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eastAsia="Calibri" w:hint="default"/>
        <w:color w:val="auto"/>
      </w:rPr>
    </w:lvl>
  </w:abstractNum>
  <w:abstractNum w:abstractNumId="8" w15:restartNumberingAfterBreak="0">
    <w:nsid w:val="5EE11685"/>
    <w:multiLevelType w:val="hybridMultilevel"/>
    <w:tmpl w:val="55504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F5E694D"/>
    <w:multiLevelType w:val="multilevel"/>
    <w:tmpl w:val="8C2E25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F7"/>
    <w:rsid w:val="0002571E"/>
    <w:rsid w:val="00056552"/>
    <w:rsid w:val="000F41EA"/>
    <w:rsid w:val="000F4C69"/>
    <w:rsid w:val="00120C6D"/>
    <w:rsid w:val="00122418"/>
    <w:rsid w:val="00151B3B"/>
    <w:rsid w:val="00196C83"/>
    <w:rsid w:val="00225224"/>
    <w:rsid w:val="00253D84"/>
    <w:rsid w:val="00302C99"/>
    <w:rsid w:val="00310ED0"/>
    <w:rsid w:val="00340063"/>
    <w:rsid w:val="00375DAE"/>
    <w:rsid w:val="00381D62"/>
    <w:rsid w:val="003B47FF"/>
    <w:rsid w:val="003C067A"/>
    <w:rsid w:val="003D4091"/>
    <w:rsid w:val="003E2B3D"/>
    <w:rsid w:val="003F4310"/>
    <w:rsid w:val="00411D86"/>
    <w:rsid w:val="00436905"/>
    <w:rsid w:val="0044727E"/>
    <w:rsid w:val="00453BC4"/>
    <w:rsid w:val="00502C31"/>
    <w:rsid w:val="005077C9"/>
    <w:rsid w:val="00534992"/>
    <w:rsid w:val="0053635A"/>
    <w:rsid w:val="00541C30"/>
    <w:rsid w:val="005B30BE"/>
    <w:rsid w:val="005B4C05"/>
    <w:rsid w:val="005E355F"/>
    <w:rsid w:val="005E7FEE"/>
    <w:rsid w:val="00617E3A"/>
    <w:rsid w:val="00630416"/>
    <w:rsid w:val="00633CED"/>
    <w:rsid w:val="0063437A"/>
    <w:rsid w:val="0064653C"/>
    <w:rsid w:val="0068150B"/>
    <w:rsid w:val="006B5D81"/>
    <w:rsid w:val="006C2AF4"/>
    <w:rsid w:val="006E044D"/>
    <w:rsid w:val="006F0C13"/>
    <w:rsid w:val="00740009"/>
    <w:rsid w:val="00766D30"/>
    <w:rsid w:val="0079344A"/>
    <w:rsid w:val="007D46DF"/>
    <w:rsid w:val="008070EB"/>
    <w:rsid w:val="00851D70"/>
    <w:rsid w:val="008C02B0"/>
    <w:rsid w:val="008C58C5"/>
    <w:rsid w:val="008C7A07"/>
    <w:rsid w:val="008F508C"/>
    <w:rsid w:val="0097519F"/>
    <w:rsid w:val="009D496A"/>
    <w:rsid w:val="00AB014B"/>
    <w:rsid w:val="00B667FC"/>
    <w:rsid w:val="00B72F87"/>
    <w:rsid w:val="00B865CC"/>
    <w:rsid w:val="00BA0117"/>
    <w:rsid w:val="00BC5DE8"/>
    <w:rsid w:val="00C02464"/>
    <w:rsid w:val="00C062B3"/>
    <w:rsid w:val="00C36960"/>
    <w:rsid w:val="00C40C73"/>
    <w:rsid w:val="00C648F7"/>
    <w:rsid w:val="00C87903"/>
    <w:rsid w:val="00CB02A6"/>
    <w:rsid w:val="00CB0529"/>
    <w:rsid w:val="00CB1601"/>
    <w:rsid w:val="00CE460B"/>
    <w:rsid w:val="00D02F39"/>
    <w:rsid w:val="00D23133"/>
    <w:rsid w:val="00D36AE7"/>
    <w:rsid w:val="00D46ACB"/>
    <w:rsid w:val="00D53593"/>
    <w:rsid w:val="00D54F2C"/>
    <w:rsid w:val="00D6098B"/>
    <w:rsid w:val="00DC6BE8"/>
    <w:rsid w:val="00DD11BB"/>
    <w:rsid w:val="00E53D41"/>
    <w:rsid w:val="00EA68A6"/>
    <w:rsid w:val="00ED7253"/>
    <w:rsid w:val="00EE7DA9"/>
    <w:rsid w:val="00F00F6C"/>
    <w:rsid w:val="00F1521E"/>
    <w:rsid w:val="00F30F69"/>
    <w:rsid w:val="00F357E0"/>
    <w:rsid w:val="00F45CB7"/>
    <w:rsid w:val="00F855B4"/>
    <w:rsid w:val="00F96780"/>
    <w:rsid w:val="00FA1B36"/>
    <w:rsid w:val="00FA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77CC61-1A97-4D5F-BD46-770DE1B2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0C6D"/>
  </w:style>
  <w:style w:type="character" w:styleId="a5">
    <w:name w:val="page number"/>
    <w:basedOn w:val="a0"/>
    <w:rsid w:val="00120C6D"/>
  </w:style>
  <w:style w:type="paragraph" w:styleId="a6">
    <w:name w:val="List Paragraph"/>
    <w:basedOn w:val="a"/>
    <w:uiPriority w:val="34"/>
    <w:qFormat/>
    <w:rsid w:val="00EA68A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7E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3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5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82746FF3D89BB910DDD16BD6F1DCA4F6A9CCB30DD03C1E8C8EFB5AF9v310C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bit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CC8C59493A8809AB36E4FAC5307C07E1FF20ADF68B1DCA92A1E4DB54A3D159A917BBDC72997663iEz0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ECC8C59493A8809AB36E4FAC5307C07E1FF20ADF68B1DCA92A1E4DB54A3D159A917BBDC72997663iEz1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CC8C59493A8809AB36E4FAC5307C07E1FF25A2FD891DCA92A1E4DB54iAz3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C56C4-ABC4-411D-BE9D-089B28BC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12</Pages>
  <Words>3033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Мария Я.</dc:creator>
  <cp:keywords/>
  <dc:description/>
  <cp:lastModifiedBy>Евгения Константиновна  Борисова</cp:lastModifiedBy>
  <cp:revision>64</cp:revision>
  <cp:lastPrinted>2017-09-27T03:37:00Z</cp:lastPrinted>
  <dcterms:created xsi:type="dcterms:W3CDTF">2017-08-09T10:55:00Z</dcterms:created>
  <dcterms:modified xsi:type="dcterms:W3CDTF">2017-10-30T03:47:00Z</dcterms:modified>
</cp:coreProperties>
</file>