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94" w:rsidRDefault="00DB5E86" w:rsidP="00AC0DBB">
      <w:pPr>
        <w:widowControl w:val="0"/>
        <w:suppressAutoHyphens/>
        <w:ind w:firstLine="10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B5E86" w:rsidRDefault="00DB5E86" w:rsidP="00AC0DBB">
      <w:pPr>
        <w:widowControl w:val="0"/>
        <w:suppressAutoHyphens/>
        <w:ind w:firstLine="10773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B5E86" w:rsidRDefault="00DB5E86" w:rsidP="00AC0DBB">
      <w:pPr>
        <w:widowControl w:val="0"/>
        <w:suppressAutoHyphens/>
        <w:ind w:firstLine="1077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DB5E86" w:rsidRDefault="00DB5E86" w:rsidP="00AC0DBB">
      <w:pPr>
        <w:widowControl w:val="0"/>
        <w:suppressAutoHyphens/>
        <w:ind w:firstLine="10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09A1">
        <w:rPr>
          <w:sz w:val="28"/>
          <w:szCs w:val="28"/>
        </w:rPr>
        <w:t xml:space="preserve">22.11.2022 </w:t>
      </w:r>
      <w:r>
        <w:rPr>
          <w:sz w:val="28"/>
          <w:szCs w:val="28"/>
        </w:rPr>
        <w:t xml:space="preserve"> № </w:t>
      </w:r>
      <w:r w:rsidR="00BB09A1">
        <w:rPr>
          <w:sz w:val="28"/>
          <w:szCs w:val="28"/>
        </w:rPr>
        <w:t>1095</w:t>
      </w:r>
    </w:p>
    <w:p w:rsidR="008B767C" w:rsidRDefault="008B767C" w:rsidP="00AC0DBB">
      <w:pPr>
        <w:widowControl w:val="0"/>
        <w:suppressAutoHyphens/>
        <w:ind w:firstLine="10773"/>
        <w:jc w:val="both"/>
        <w:rPr>
          <w:sz w:val="28"/>
          <w:szCs w:val="28"/>
        </w:rPr>
      </w:pPr>
    </w:p>
    <w:tbl>
      <w:tblPr>
        <w:tblW w:w="15026" w:type="dxa"/>
        <w:tblInd w:w="-2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64"/>
        <w:gridCol w:w="967"/>
        <w:gridCol w:w="1417"/>
        <w:gridCol w:w="992"/>
        <w:gridCol w:w="567"/>
        <w:gridCol w:w="851"/>
        <w:gridCol w:w="5474"/>
        <w:gridCol w:w="3685"/>
      </w:tblGrid>
      <w:tr w:rsidR="008B767C" w:rsidRPr="00F5445E" w:rsidTr="00BB09A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67C" w:rsidRPr="008B767C" w:rsidRDefault="008B767C" w:rsidP="008B767C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767C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proofErr w:type="gramStart"/>
            <w:r w:rsidRPr="008B767C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8B767C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67C" w:rsidRPr="008B767C" w:rsidRDefault="008B767C" w:rsidP="00C672F3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67C">
              <w:rPr>
                <w:rFonts w:ascii="Times New Roman" w:hAnsi="Times New Roman"/>
                <w:sz w:val="16"/>
                <w:szCs w:val="16"/>
              </w:rPr>
              <w:t>Код главного администратора доходов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67C" w:rsidRPr="008B767C" w:rsidRDefault="008B767C" w:rsidP="008B767C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767C">
              <w:rPr>
                <w:rFonts w:ascii="Times New Roman" w:hAnsi="Times New Roman"/>
                <w:sz w:val="16"/>
                <w:szCs w:val="16"/>
              </w:rPr>
              <w:t>Наименование главного администратора доходов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67C" w:rsidRPr="008B767C" w:rsidRDefault="008B767C" w:rsidP="00C672F3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67C">
              <w:rPr>
                <w:rFonts w:ascii="Times New Roman" w:hAnsi="Times New Roman"/>
                <w:sz w:val="16"/>
                <w:szCs w:val="16"/>
              </w:rPr>
              <w:t>КБК*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67C" w:rsidRPr="008B767C" w:rsidRDefault="008B767C" w:rsidP="008B767C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767C">
              <w:rPr>
                <w:rFonts w:ascii="Times New Roman" w:hAnsi="Times New Roman"/>
                <w:sz w:val="16"/>
                <w:szCs w:val="16"/>
              </w:rPr>
              <w:t>Наименование КБК доходов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67C" w:rsidRPr="008B767C" w:rsidRDefault="008B767C" w:rsidP="008B767C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767C">
              <w:rPr>
                <w:rFonts w:ascii="Times New Roman" w:hAnsi="Times New Roman"/>
                <w:sz w:val="16"/>
                <w:szCs w:val="16"/>
              </w:rPr>
              <w:t>Наименование метода расчета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67C" w:rsidRPr="008B767C" w:rsidRDefault="008B767C" w:rsidP="008B767C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767C">
              <w:rPr>
                <w:rFonts w:ascii="Times New Roman" w:hAnsi="Times New Roman"/>
                <w:sz w:val="16"/>
                <w:szCs w:val="16"/>
              </w:rPr>
              <w:t>Формула расчета</w:t>
            </w:r>
          </w:p>
        </w:tc>
        <w:tc>
          <w:tcPr>
            <w:tcW w:w="5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67C" w:rsidRPr="00F5445E" w:rsidRDefault="008B767C" w:rsidP="008B76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445E">
              <w:rPr>
                <w:rFonts w:ascii="Times New Roman" w:hAnsi="Times New Roman" w:cs="Times New Roman"/>
                <w:sz w:val="18"/>
                <w:szCs w:val="18"/>
              </w:rPr>
              <w:t>Алгоритм расчета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67C" w:rsidRPr="008B767C" w:rsidRDefault="008B767C" w:rsidP="008B76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6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Описание показателей</w:t>
            </w:r>
          </w:p>
        </w:tc>
      </w:tr>
      <w:tr w:rsidR="008B767C" w:rsidRPr="00F5445E" w:rsidTr="00BB09A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67C" w:rsidRPr="008B767C" w:rsidRDefault="008B767C" w:rsidP="008B767C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767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67C" w:rsidRPr="008B767C" w:rsidRDefault="008B767C" w:rsidP="00C672F3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67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67C" w:rsidRPr="008B767C" w:rsidRDefault="008B767C" w:rsidP="008B767C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767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67C" w:rsidRPr="008B767C" w:rsidRDefault="008B767C" w:rsidP="00C672F3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67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67C" w:rsidRPr="008B767C" w:rsidRDefault="008B767C" w:rsidP="008B767C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767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67C" w:rsidRPr="008B767C" w:rsidRDefault="008B767C" w:rsidP="008B767C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767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67C" w:rsidRPr="008B767C" w:rsidRDefault="008B767C" w:rsidP="008B767C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767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767C" w:rsidRPr="00F5445E" w:rsidRDefault="008B767C" w:rsidP="008B76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44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67C" w:rsidRPr="008B767C" w:rsidRDefault="008B767C" w:rsidP="008B76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6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EC2DAD" w:rsidRPr="000B013C" w:rsidTr="00BB09A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DAD" w:rsidRPr="000B013C" w:rsidRDefault="00EC2DAD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013C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DAD" w:rsidRPr="000B013C" w:rsidRDefault="00EC2DAD" w:rsidP="00C347B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B013C">
              <w:rPr>
                <w:rFonts w:ascii="Times New Roman" w:hAnsi="Times New Roman"/>
                <w:sz w:val="16"/>
                <w:szCs w:val="16"/>
              </w:rPr>
              <w:t>995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DAD" w:rsidRPr="000B013C" w:rsidRDefault="00EC2DAD" w:rsidP="00C347B1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B013C">
              <w:rPr>
                <w:rFonts w:ascii="Times New Roman" w:hAnsi="Times New Roman"/>
                <w:sz w:val="16"/>
                <w:szCs w:val="16"/>
              </w:rPr>
              <w:t>Админист</w:t>
            </w:r>
            <w:proofErr w:type="spellEnd"/>
            <w:r w:rsidRPr="000B013C">
              <w:rPr>
                <w:rFonts w:ascii="Times New Roman" w:hAnsi="Times New Roman"/>
                <w:sz w:val="16"/>
                <w:szCs w:val="16"/>
              </w:rPr>
              <w:t>-рация</w:t>
            </w:r>
            <w:proofErr w:type="gramEnd"/>
            <w:r w:rsidRPr="000B013C">
              <w:rPr>
                <w:rFonts w:ascii="Times New Roman" w:hAnsi="Times New Roman"/>
                <w:sz w:val="16"/>
                <w:szCs w:val="16"/>
              </w:rPr>
              <w:t xml:space="preserve"> Центрального района города Барнаула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DAD" w:rsidRPr="000B013C" w:rsidRDefault="00EC2DAD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120404099040000150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DAD" w:rsidRPr="000B013C" w:rsidRDefault="00EC2DAD" w:rsidP="00EC2DAD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013C">
              <w:rPr>
                <w:rFonts w:ascii="Times New Roman" w:hAnsi="Times New Roman"/>
                <w:sz w:val="16"/>
                <w:szCs w:val="16"/>
              </w:rPr>
              <w:t xml:space="preserve">Прочие поступления </w:t>
            </w:r>
            <w:r>
              <w:rPr>
                <w:rFonts w:ascii="Times New Roman" w:hAnsi="Times New Roman"/>
                <w:sz w:val="16"/>
                <w:szCs w:val="16"/>
              </w:rPr>
              <w:t>от негосударственных организаций в бюджеты городских округов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DAD" w:rsidRPr="000B013C" w:rsidRDefault="00EC2DAD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Иной метод расчета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DAD" w:rsidRPr="000B013C" w:rsidRDefault="00EC2DAD" w:rsidP="00EC2DAD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DAD" w:rsidRPr="00F5445E" w:rsidRDefault="00EC2DAD" w:rsidP="00C672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445E">
              <w:rPr>
                <w:rFonts w:ascii="Times New Roman" w:hAnsi="Times New Roman" w:cs="Times New Roman"/>
                <w:sz w:val="18"/>
                <w:szCs w:val="18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DAD" w:rsidRPr="00F5445E" w:rsidRDefault="00EC2DAD" w:rsidP="00C672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44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 данных - бюджетная отчетность администрации </w:t>
            </w:r>
            <w:r w:rsidRPr="00F5445E">
              <w:rPr>
                <w:rFonts w:ascii="Times New Roman" w:hAnsi="Times New Roman" w:cs="Times New Roman"/>
                <w:sz w:val="18"/>
                <w:szCs w:val="18"/>
              </w:rPr>
              <w:t>Центрального района города Барнаула</w:t>
            </w:r>
          </w:p>
        </w:tc>
      </w:tr>
    </w:tbl>
    <w:p w:rsidR="00DF0894" w:rsidRDefault="00DF0894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bookmarkStart w:id="0" w:name="_GoBack"/>
      <w:bookmarkEnd w:id="0"/>
    </w:p>
    <w:sectPr w:rsidR="00DF0894" w:rsidSect="00BB09A1">
      <w:pgSz w:w="16838" w:h="11905" w:orient="landscape"/>
      <w:pgMar w:top="709" w:right="567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7E7" w:rsidRDefault="00E107E7" w:rsidP="00AC0DBB">
      <w:r>
        <w:separator/>
      </w:r>
    </w:p>
  </w:endnote>
  <w:endnote w:type="continuationSeparator" w:id="0">
    <w:p w:rsidR="00E107E7" w:rsidRDefault="00E107E7" w:rsidP="00AC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7E7" w:rsidRDefault="00E107E7" w:rsidP="00AC0DBB">
      <w:r>
        <w:separator/>
      </w:r>
    </w:p>
  </w:footnote>
  <w:footnote w:type="continuationSeparator" w:id="0">
    <w:p w:rsidR="00E107E7" w:rsidRDefault="00E107E7" w:rsidP="00AC0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223BC"/>
    <w:multiLevelType w:val="hybridMultilevel"/>
    <w:tmpl w:val="A99E9B1C"/>
    <w:lvl w:ilvl="0" w:tplc="9C10C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B217A96"/>
    <w:multiLevelType w:val="hybridMultilevel"/>
    <w:tmpl w:val="630648A2"/>
    <w:lvl w:ilvl="0" w:tplc="50540FE0">
      <w:start w:val="1"/>
      <w:numFmt w:val="decimal"/>
      <w:lvlText w:val="%1."/>
      <w:lvlJc w:val="left"/>
      <w:pPr>
        <w:ind w:left="2786" w:hanging="19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E2"/>
    <w:rsid w:val="00052A97"/>
    <w:rsid w:val="00055DE2"/>
    <w:rsid w:val="00097148"/>
    <w:rsid w:val="000B013C"/>
    <w:rsid w:val="00111A00"/>
    <w:rsid w:val="00141D74"/>
    <w:rsid w:val="0016730A"/>
    <w:rsid w:val="001A0E8D"/>
    <w:rsid w:val="00210A39"/>
    <w:rsid w:val="00241B9F"/>
    <w:rsid w:val="00285A1F"/>
    <w:rsid w:val="002A5BF3"/>
    <w:rsid w:val="002F3FD6"/>
    <w:rsid w:val="0030677D"/>
    <w:rsid w:val="003A027C"/>
    <w:rsid w:val="00412EFF"/>
    <w:rsid w:val="004363A7"/>
    <w:rsid w:val="00464611"/>
    <w:rsid w:val="00554BD5"/>
    <w:rsid w:val="006475F9"/>
    <w:rsid w:val="006F729E"/>
    <w:rsid w:val="007154F1"/>
    <w:rsid w:val="00750FF4"/>
    <w:rsid w:val="00776EF4"/>
    <w:rsid w:val="008214E2"/>
    <w:rsid w:val="00825A54"/>
    <w:rsid w:val="00856F4A"/>
    <w:rsid w:val="00871A56"/>
    <w:rsid w:val="008B767C"/>
    <w:rsid w:val="008D0C63"/>
    <w:rsid w:val="008D7AFA"/>
    <w:rsid w:val="00924ACD"/>
    <w:rsid w:val="00934501"/>
    <w:rsid w:val="00943732"/>
    <w:rsid w:val="0096731A"/>
    <w:rsid w:val="009F34C7"/>
    <w:rsid w:val="00A06FA6"/>
    <w:rsid w:val="00A074FB"/>
    <w:rsid w:val="00A128F6"/>
    <w:rsid w:val="00A6159B"/>
    <w:rsid w:val="00AA7E6E"/>
    <w:rsid w:val="00AC0DBB"/>
    <w:rsid w:val="00AE57F0"/>
    <w:rsid w:val="00B462DF"/>
    <w:rsid w:val="00B62D1C"/>
    <w:rsid w:val="00B81E3D"/>
    <w:rsid w:val="00BA49D8"/>
    <w:rsid w:val="00BA6957"/>
    <w:rsid w:val="00BB09A1"/>
    <w:rsid w:val="00BD646E"/>
    <w:rsid w:val="00BE6636"/>
    <w:rsid w:val="00BF6627"/>
    <w:rsid w:val="00C03D89"/>
    <w:rsid w:val="00C134F8"/>
    <w:rsid w:val="00C347B1"/>
    <w:rsid w:val="00C55388"/>
    <w:rsid w:val="00CF4B96"/>
    <w:rsid w:val="00D0313B"/>
    <w:rsid w:val="00D37E6E"/>
    <w:rsid w:val="00D61E84"/>
    <w:rsid w:val="00D767F2"/>
    <w:rsid w:val="00D909BE"/>
    <w:rsid w:val="00DB5E86"/>
    <w:rsid w:val="00DF0894"/>
    <w:rsid w:val="00E107E7"/>
    <w:rsid w:val="00E10C65"/>
    <w:rsid w:val="00E14890"/>
    <w:rsid w:val="00E15A01"/>
    <w:rsid w:val="00E1668B"/>
    <w:rsid w:val="00E311FF"/>
    <w:rsid w:val="00E33756"/>
    <w:rsid w:val="00E36B54"/>
    <w:rsid w:val="00E726E1"/>
    <w:rsid w:val="00EA57BF"/>
    <w:rsid w:val="00EC2DAD"/>
    <w:rsid w:val="00EF2559"/>
    <w:rsid w:val="00F3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6FA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06F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F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FA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E15A01"/>
    <w:rPr>
      <w:color w:val="0000FF"/>
      <w:u w:val="single"/>
    </w:rPr>
  </w:style>
  <w:style w:type="paragraph" w:customStyle="1" w:styleId="ConsPlusTitle">
    <w:name w:val="ConsPlusTitle"/>
    <w:uiPriority w:val="99"/>
    <w:rsid w:val="00AA7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75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50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F0894"/>
    <w:pPr>
      <w:ind w:left="720"/>
      <w:contextualSpacing/>
    </w:pPr>
  </w:style>
  <w:style w:type="paragraph" w:customStyle="1" w:styleId="ConsPlusNormal">
    <w:name w:val="ConsPlusNormal"/>
    <w:rsid w:val="00DF0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C0D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0D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C0D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0D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6FA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06F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F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FA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E15A01"/>
    <w:rPr>
      <w:color w:val="0000FF"/>
      <w:u w:val="single"/>
    </w:rPr>
  </w:style>
  <w:style w:type="paragraph" w:customStyle="1" w:styleId="ConsPlusTitle">
    <w:name w:val="ConsPlusTitle"/>
    <w:uiPriority w:val="99"/>
    <w:rsid w:val="00AA7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75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50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F0894"/>
    <w:pPr>
      <w:ind w:left="720"/>
      <w:contextualSpacing/>
    </w:pPr>
  </w:style>
  <w:style w:type="paragraph" w:customStyle="1" w:styleId="ConsPlusNormal">
    <w:name w:val="ConsPlusNormal"/>
    <w:rsid w:val="00DF0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C0D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0D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C0D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0D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организационно-контрольного управления</dc:creator>
  <cp:lastModifiedBy>Пресс-секретарь администрации Центрального района</cp:lastModifiedBy>
  <cp:revision>4</cp:revision>
  <cp:lastPrinted>2023-06-20T06:54:00Z</cp:lastPrinted>
  <dcterms:created xsi:type="dcterms:W3CDTF">2023-08-03T08:49:00Z</dcterms:created>
  <dcterms:modified xsi:type="dcterms:W3CDTF">2023-08-03T08:58:00Z</dcterms:modified>
</cp:coreProperties>
</file>