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Приложение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к приказу комитета по 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культуре города Барнаула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от</w:t>
      </w:r>
      <w:r w:rsidR="00684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25.04.2019 </w:t>
      </w:r>
      <w:bookmarkStart w:id="0" w:name="_GoBack"/>
      <w:bookmarkEnd w:id="0"/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84512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распределению путевок на оздоровление работников учреждений культуры и учреждений дополнительного образования в сфере культуры, подведомственных комитету по культуре города Барнаула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209" w:rsidRPr="004A3382" w:rsidRDefault="00C03209" w:rsidP="00823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1.1. Комиссия по распределению путевок на оздоровление работников учреждений культуры и учреждений дополнительного образования в сфере культуры, подведомственных комите</w:t>
      </w:r>
      <w:r w:rsidR="00FA0707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 по культуре города Барнаула 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A0707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 – </w:t>
      </w:r>
      <w:r w:rsidR="00FA0707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временно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действующий орган, созданный при комитете по культуре города Барнаула (далее – комитет по культуре) с целью распределения путевок на санаторно-курортное лечение работникам </w:t>
      </w:r>
      <w:r w:rsidR="001202C6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культуры и учреждений дополнительного образования в сфере культуры, подведомственных комитету по культуре города Барнаула 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учреждения культуры).</w:t>
      </w:r>
    </w:p>
    <w:p w:rsidR="00C03209" w:rsidRPr="004A3382" w:rsidRDefault="00DC176D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1.2. 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Путёвки на санаторно-курортное лечение предоставляются работникам учреждений культуры, работающим в них на постоянной основе, имеющим непрерывный стаж работы в учреждениях в сфере культуры не менее 10 лет, при наличии медицинских показаний к санаторно-курортному лечению и отсутствии противопоказаний, не чаще 1 раза в 5 лет.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2. Функции Комиссии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выполняет следующие функции: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на основании поданных заявлений </w:t>
      </w:r>
      <w:r w:rsidR="009200A3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путевки на санаторно-курортное лечение (далее – заявление) 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единую базу данных лиц, нуждающихся в санаторно-курортном лечении;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</w:t>
      </w:r>
      <w:r w:rsidR="00DF7EE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выделении путевок</w:t>
      </w:r>
      <w:r w:rsidR="00E37B64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санаторно-курортное лечение работникам учреждений культуры (далее – решение о выделении путевок)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 в </w:t>
      </w:r>
      <w:r w:rsidR="005B32C3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протокол решени</w:t>
      </w:r>
      <w:r w:rsidR="003B0AD5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о выделении путевок.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деятельности Комиссии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51B" w:rsidRPr="004A3382" w:rsidRDefault="00C13F83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3.1. 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учреждений культуры обращаются </w:t>
      </w:r>
      <w:r w:rsidR="009A0F56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заявлениями</w:t>
      </w:r>
      <w:r w:rsidR="005B5034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до истечения срока</w:t>
      </w:r>
      <w:r w:rsidR="00155820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заявлений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указанного в извещени</w:t>
      </w:r>
      <w:r w:rsidR="00A52471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начале приема заявлений</w:t>
      </w:r>
      <w:r w:rsidR="005B5034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1B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9563D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B551B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3D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подаются в Комиссию по адресу: 656043, город Барнаул, пр-кт Ленина,</w:t>
      </w:r>
      <w:r w:rsidR="003370D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3D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CB551B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приложению. 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заявлению прилагаются следующие документы: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личность (паспорт);</w:t>
      </w:r>
    </w:p>
    <w:p w:rsidR="00C03209" w:rsidRPr="004A3382" w:rsidRDefault="00B82D0B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справка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070/у-04, утвержденн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Минздрава России от 15.12.2014 №834н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E21DE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постоянного места работы, подтверждающ</w:t>
      </w:r>
      <w:r w:rsidR="00BE21DE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 работы в учреждениях в сфере кул</w:t>
      </w:r>
      <w:r w:rsidR="00B02B5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ьтуры;</w:t>
      </w:r>
    </w:p>
    <w:p w:rsidR="00B02B59" w:rsidRPr="004A3382" w:rsidRDefault="00B02B59" w:rsidP="00B02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в соответствии с Федеральным законом от 27.07.2006 №152-ФЗ «О персональных данных».</w:t>
      </w:r>
    </w:p>
    <w:p w:rsidR="00C03209" w:rsidRPr="004A3382" w:rsidRDefault="00C13F83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728">
        <w:rPr>
          <w:rFonts w:ascii="Times New Roman" w:hAnsi="Times New Roman" w:cs="Times New Roman"/>
          <w:color w:val="000000" w:themeColor="text1"/>
          <w:sz w:val="28"/>
          <w:szCs w:val="28"/>
        </w:rPr>
        <w:t>3.2. </w:t>
      </w:r>
      <w:r w:rsidR="00413DD5" w:rsidRPr="00C00728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состоит из председателя Комиссии, секретаря Комиссии, членов Комиссии.</w:t>
      </w:r>
      <w:r w:rsidR="00E9189B" w:rsidRPr="00C0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04E" w:rsidRPr="00C0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Комиссии включаются муниципальные служащие комитета </w:t>
      </w:r>
      <w:r w:rsidR="00C00728" w:rsidRPr="00C00728">
        <w:rPr>
          <w:rFonts w:ascii="Times New Roman" w:hAnsi="Times New Roman" w:cs="Times New Roman"/>
          <w:color w:val="000000" w:themeColor="text1"/>
          <w:sz w:val="28"/>
          <w:szCs w:val="28"/>
        </w:rPr>
        <w:t>по культуре,</w:t>
      </w:r>
      <w:r w:rsidR="00F30DB9" w:rsidRPr="00C0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 отраслевого профсоюза (при его наличии).</w:t>
      </w:r>
      <w:r w:rsidR="00A17A28" w:rsidRPr="00C0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Комиссии ежегодно утверждается приказом комитета по культуре.</w:t>
      </w:r>
    </w:p>
    <w:p w:rsidR="00C03209" w:rsidRPr="004A3382" w:rsidRDefault="00DC176D" w:rsidP="00C032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Комиссию возглавляет председатель </w:t>
      </w:r>
      <w:r w:rsidR="00C861C5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– председатель комитета по культуре</w:t>
      </w:r>
      <w:r w:rsidR="00F842D8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заместитель председателя комитета по культуре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3209" w:rsidRPr="004A3382" w:rsidRDefault="00C03209" w:rsidP="00C032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полномочия председателя </w:t>
      </w:r>
      <w:r w:rsidR="00607BED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входит: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общее руководство деятельностью Комиссии;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повестки заседания Комиссии;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даты и времени заседания Комиссии;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ведение заседания Комиссии;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подписание протокола заседания Комиссии.</w:t>
      </w:r>
    </w:p>
    <w:p w:rsidR="00C03209" w:rsidRPr="004A3382" w:rsidRDefault="00D149CF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3.4. 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Комиссии организуется секретарем</w:t>
      </w:r>
      <w:r w:rsidR="00F842D8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полномочия секретаря </w:t>
      </w:r>
      <w:r w:rsidR="0043247E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входит: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в учреждения культуры извещен</w:t>
      </w:r>
      <w:r w:rsidR="00E25DB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25204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CAA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о начале приема заявлений</w:t>
      </w:r>
      <w:r w:rsidR="00185622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</w:t>
      </w:r>
      <w:r w:rsidR="00E0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момента </w:t>
      </w:r>
      <w:r w:rsidR="00185622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окончания </w:t>
      </w:r>
      <w:r w:rsidR="00E03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 </w:t>
      </w:r>
      <w:r w:rsidR="00185622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их подачи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рабочих материалов к заседани</w:t>
      </w:r>
      <w:r w:rsidR="00E25DB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ведение протокола заседания Комиссии.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3.5. Члены Комиссии при проведении заседани</w:t>
      </w:r>
      <w:r w:rsidR="000B1EC0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равные права и осуществляют свои полномочия на общественных началах. 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непосредственное участие в заседани</w:t>
      </w:r>
      <w:r w:rsidR="00F303F3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рассмотрению вопросов, относящи</w:t>
      </w:r>
      <w:r w:rsidR="000443DB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к </w:t>
      </w:r>
      <w:r w:rsidR="000443DB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функциям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требования настоящего Положения;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делегировать свои полномочия другим лицам.</w:t>
      </w:r>
    </w:p>
    <w:p w:rsidR="00C03209" w:rsidRPr="004A3382" w:rsidRDefault="00037B5F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3.6. </w:t>
      </w:r>
      <w:r w:rsidR="00783C42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рассматривает заявления в части </w:t>
      </w:r>
      <w:r w:rsidR="00F571D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требованиям, устан</w:t>
      </w:r>
      <w:r w:rsidR="00823A26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овленным в пункте 3.1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823A26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распределению путевок на оздоровление работников учреждений культуры и учреждений дополнительного образования в сфере культуры, подведомственных комитету по культуре города Барнаула (далее – Положение)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двадцати дней с</w:t>
      </w:r>
      <w:r w:rsidR="00A03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356" w:rsidRPr="00A03356">
        <w:rPr>
          <w:rFonts w:ascii="Times New Roman" w:hAnsi="Times New Roman" w:cs="Times New Roman"/>
          <w:color w:val="000000" w:themeColor="text1"/>
          <w:sz w:val="28"/>
          <w:szCs w:val="28"/>
        </w:rPr>
        <w:t>момента окончания срока их подачи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C03209" w:rsidRPr="004A3382" w:rsidRDefault="00783C42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3.7. К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DB4182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DB4182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A4F6A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решение об отказе в 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рассм</w:t>
      </w:r>
      <w:r w:rsidR="00DA4F6A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отрении заявления </w:t>
      </w:r>
      <w:r w:rsidR="00DA4F6A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его несоответствии 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установленным в пункте 3.1 Положения. 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3.8. Комисси</w:t>
      </w:r>
      <w:r w:rsidR="00DB4182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51D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C00728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660324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Положения 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DB4182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решение </w:t>
      </w:r>
      <w:r w:rsidR="00EE57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366EF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выделении 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путевок в количестве, установленном приказом </w:t>
      </w:r>
      <w:r w:rsidR="00233684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Алтайского края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год. 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Комиссии, не согласные с решением </w:t>
      </w:r>
      <w:r w:rsidR="00274258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о выделении путевок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, вправе высказать свое мнение, которое фиксируется в протоколе.</w:t>
      </w:r>
    </w:p>
    <w:p w:rsidR="00C03209" w:rsidRPr="004A3382" w:rsidRDefault="005C19D7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3.9. Заседание Комиссии проводи</w:t>
      </w:r>
      <w:r w:rsidR="00C03209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ежегодно. 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3.10.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членов Комиссии, участвующих в заседании, путем открытого голосования. При голосовании каждый член Комиссии имеет один голос. В случае равенства голосов право решающего голоса имеет председатель Комиссии.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3.11. Решение Комиссии оформляется протоколом, который подписывается председателем</w:t>
      </w:r>
      <w:r w:rsidR="0095349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секретарем</w:t>
      </w:r>
      <w:r w:rsidR="0095349C"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семидневный срок со дня проведения заседания. 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82">
        <w:rPr>
          <w:rFonts w:ascii="Times New Roman" w:hAnsi="Times New Roman" w:cs="Times New Roman"/>
          <w:color w:val="000000" w:themeColor="text1"/>
          <w:sz w:val="28"/>
          <w:szCs w:val="28"/>
        </w:rPr>
        <w:t>3.12. Организационно-техническое и информационное обеспечение деятельности Комиссии осуществляет комитет по культуре.</w:t>
      </w:r>
    </w:p>
    <w:p w:rsidR="00C03209" w:rsidRPr="004A3382" w:rsidRDefault="00C03209" w:rsidP="00C03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209" w:rsidRPr="004A3382" w:rsidRDefault="00C03209" w:rsidP="00C032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209" w:rsidRPr="004A3382" w:rsidRDefault="00C03209" w:rsidP="00C03209">
      <w:pPr>
        <w:rPr>
          <w:color w:val="000000" w:themeColor="text1"/>
        </w:rPr>
      </w:pPr>
    </w:p>
    <w:p w:rsidR="00F428E6" w:rsidRPr="004A3382" w:rsidRDefault="00F428E6">
      <w:pPr>
        <w:rPr>
          <w:color w:val="000000" w:themeColor="text1"/>
        </w:rPr>
      </w:pPr>
    </w:p>
    <w:sectPr w:rsidR="00F428E6" w:rsidRPr="004A3382" w:rsidSect="00C0320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05" w:rsidRDefault="00004E05" w:rsidP="00C03209">
      <w:pPr>
        <w:spacing w:after="0" w:line="240" w:lineRule="auto"/>
      </w:pPr>
      <w:r>
        <w:separator/>
      </w:r>
    </w:p>
  </w:endnote>
  <w:endnote w:type="continuationSeparator" w:id="0">
    <w:p w:rsidR="00004E05" w:rsidRDefault="00004E05" w:rsidP="00C0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05" w:rsidRDefault="00004E05" w:rsidP="00C03209">
      <w:pPr>
        <w:spacing w:after="0" w:line="240" w:lineRule="auto"/>
      </w:pPr>
      <w:r>
        <w:separator/>
      </w:r>
    </w:p>
  </w:footnote>
  <w:footnote w:type="continuationSeparator" w:id="0">
    <w:p w:rsidR="00004E05" w:rsidRDefault="00004E05" w:rsidP="00C0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34285541"/>
      <w:docPartObj>
        <w:docPartGallery w:val="Page Numbers (Top of Page)"/>
        <w:docPartUnique/>
      </w:docPartObj>
    </w:sdtPr>
    <w:sdtEndPr/>
    <w:sdtContent>
      <w:p w:rsidR="00C03209" w:rsidRPr="00C03209" w:rsidRDefault="00C03209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032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32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32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451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32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3209" w:rsidRPr="00C03209" w:rsidRDefault="00C03209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D"/>
    <w:rsid w:val="00003021"/>
    <w:rsid w:val="00004E05"/>
    <w:rsid w:val="000140B3"/>
    <w:rsid w:val="00037B5F"/>
    <w:rsid w:val="000443DB"/>
    <w:rsid w:val="00082333"/>
    <w:rsid w:val="0009477F"/>
    <w:rsid w:val="000B1EC0"/>
    <w:rsid w:val="001202C6"/>
    <w:rsid w:val="00155820"/>
    <w:rsid w:val="00175615"/>
    <w:rsid w:val="00185622"/>
    <w:rsid w:val="001A4589"/>
    <w:rsid w:val="001A5708"/>
    <w:rsid w:val="001B1554"/>
    <w:rsid w:val="002137F0"/>
    <w:rsid w:val="00225204"/>
    <w:rsid w:val="00233684"/>
    <w:rsid w:val="002414F0"/>
    <w:rsid w:val="00271300"/>
    <w:rsid w:val="00274258"/>
    <w:rsid w:val="002D0687"/>
    <w:rsid w:val="003370DC"/>
    <w:rsid w:val="003B06EF"/>
    <w:rsid w:val="003B0AD5"/>
    <w:rsid w:val="003C2865"/>
    <w:rsid w:val="00413DD5"/>
    <w:rsid w:val="00424FC9"/>
    <w:rsid w:val="0043247E"/>
    <w:rsid w:val="00461AA4"/>
    <w:rsid w:val="00461C7B"/>
    <w:rsid w:val="00467AC7"/>
    <w:rsid w:val="00473D3B"/>
    <w:rsid w:val="004A3382"/>
    <w:rsid w:val="005225D8"/>
    <w:rsid w:val="00535BDD"/>
    <w:rsid w:val="00573A5E"/>
    <w:rsid w:val="005A07B6"/>
    <w:rsid w:val="005B0FF0"/>
    <w:rsid w:val="005B32C3"/>
    <w:rsid w:val="005B5034"/>
    <w:rsid w:val="005C19D7"/>
    <w:rsid w:val="005C5D8A"/>
    <w:rsid w:val="005C63EC"/>
    <w:rsid w:val="00600F96"/>
    <w:rsid w:val="00607BED"/>
    <w:rsid w:val="0064529A"/>
    <w:rsid w:val="00660324"/>
    <w:rsid w:val="00684512"/>
    <w:rsid w:val="006C0AFA"/>
    <w:rsid w:val="007366EF"/>
    <w:rsid w:val="00764817"/>
    <w:rsid w:val="00783C42"/>
    <w:rsid w:val="00787393"/>
    <w:rsid w:val="00796DFA"/>
    <w:rsid w:val="007D5BF8"/>
    <w:rsid w:val="007E0A93"/>
    <w:rsid w:val="007E1A85"/>
    <w:rsid w:val="007E6BE6"/>
    <w:rsid w:val="00816CD0"/>
    <w:rsid w:val="00823A26"/>
    <w:rsid w:val="008347EB"/>
    <w:rsid w:val="00894CAA"/>
    <w:rsid w:val="008962D9"/>
    <w:rsid w:val="009200A3"/>
    <w:rsid w:val="009378F3"/>
    <w:rsid w:val="0095349C"/>
    <w:rsid w:val="009563DC"/>
    <w:rsid w:val="0097299D"/>
    <w:rsid w:val="009A0F56"/>
    <w:rsid w:val="009E0D6D"/>
    <w:rsid w:val="00A02BE2"/>
    <w:rsid w:val="00A03356"/>
    <w:rsid w:val="00A03E3F"/>
    <w:rsid w:val="00A17A28"/>
    <w:rsid w:val="00A375C8"/>
    <w:rsid w:val="00A52471"/>
    <w:rsid w:val="00A648BD"/>
    <w:rsid w:val="00A86185"/>
    <w:rsid w:val="00AD617E"/>
    <w:rsid w:val="00B02B59"/>
    <w:rsid w:val="00B421FD"/>
    <w:rsid w:val="00B6438C"/>
    <w:rsid w:val="00B709F1"/>
    <w:rsid w:val="00B82D0B"/>
    <w:rsid w:val="00BE21DE"/>
    <w:rsid w:val="00BE7314"/>
    <w:rsid w:val="00BF1F80"/>
    <w:rsid w:val="00BF1FFA"/>
    <w:rsid w:val="00C00728"/>
    <w:rsid w:val="00C03209"/>
    <w:rsid w:val="00C04914"/>
    <w:rsid w:val="00C13F83"/>
    <w:rsid w:val="00C22A38"/>
    <w:rsid w:val="00C23734"/>
    <w:rsid w:val="00C507FB"/>
    <w:rsid w:val="00C861C5"/>
    <w:rsid w:val="00CB551B"/>
    <w:rsid w:val="00D149CF"/>
    <w:rsid w:val="00D24D1E"/>
    <w:rsid w:val="00D452D9"/>
    <w:rsid w:val="00D574E3"/>
    <w:rsid w:val="00D662B2"/>
    <w:rsid w:val="00DA4F6A"/>
    <w:rsid w:val="00DB4182"/>
    <w:rsid w:val="00DC176D"/>
    <w:rsid w:val="00DE0030"/>
    <w:rsid w:val="00DF7EEC"/>
    <w:rsid w:val="00E02CC6"/>
    <w:rsid w:val="00E03A78"/>
    <w:rsid w:val="00E25DBC"/>
    <w:rsid w:val="00E37B64"/>
    <w:rsid w:val="00E73B3F"/>
    <w:rsid w:val="00E80613"/>
    <w:rsid w:val="00E9189B"/>
    <w:rsid w:val="00EC751D"/>
    <w:rsid w:val="00EE57BB"/>
    <w:rsid w:val="00F165E1"/>
    <w:rsid w:val="00F303F3"/>
    <w:rsid w:val="00F30DB9"/>
    <w:rsid w:val="00F428E6"/>
    <w:rsid w:val="00F571DC"/>
    <w:rsid w:val="00F840C5"/>
    <w:rsid w:val="00F842D8"/>
    <w:rsid w:val="00F918A0"/>
    <w:rsid w:val="00FA0707"/>
    <w:rsid w:val="00FA1BB2"/>
    <w:rsid w:val="00F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A690-0EBB-4001-9CCE-A20CB11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209"/>
  </w:style>
  <w:style w:type="paragraph" w:styleId="a5">
    <w:name w:val="footer"/>
    <w:basedOn w:val="a"/>
    <w:link w:val="a6"/>
    <w:uiPriority w:val="99"/>
    <w:unhideWhenUsed/>
    <w:rsid w:val="00C0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209"/>
  </w:style>
  <w:style w:type="paragraph" w:styleId="a7">
    <w:name w:val="Balloon Text"/>
    <w:basedOn w:val="a"/>
    <w:link w:val="a8"/>
    <w:uiPriority w:val="99"/>
    <w:semiHidden/>
    <w:unhideWhenUsed/>
    <w:rsid w:val="00D4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5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150</cp:revision>
  <cp:lastPrinted>2019-04-24T06:09:00Z</cp:lastPrinted>
  <dcterms:created xsi:type="dcterms:W3CDTF">2019-03-26T02:31:00Z</dcterms:created>
  <dcterms:modified xsi:type="dcterms:W3CDTF">2019-04-25T07:41:00Z</dcterms:modified>
</cp:coreProperties>
</file>