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D" w:rsidRPr="004C0D26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C0D2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64CAB" w:rsidRPr="004C0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906" w:rsidRPr="004C0D26">
        <w:rPr>
          <w:rFonts w:ascii="Times New Roman" w:hAnsi="Times New Roman" w:cs="Times New Roman"/>
          <w:bCs/>
          <w:sz w:val="28"/>
          <w:szCs w:val="28"/>
        </w:rPr>
        <w:t>2</w:t>
      </w:r>
    </w:p>
    <w:p w:rsidR="008A469D" w:rsidRPr="004C0D26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4C0D26" w:rsidRDefault="005143A7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>от ____</w:t>
      </w:r>
      <w:r w:rsidR="008A469D" w:rsidRPr="004C0D26">
        <w:rPr>
          <w:rFonts w:ascii="Times New Roman" w:hAnsi="Times New Roman" w:cs="Times New Roman"/>
          <w:bCs/>
          <w:sz w:val="28"/>
          <w:szCs w:val="28"/>
        </w:rPr>
        <w:t>_____ №_</w:t>
      </w:r>
      <w:r w:rsidRPr="004C0D26">
        <w:rPr>
          <w:rFonts w:ascii="Times New Roman" w:hAnsi="Times New Roman" w:cs="Times New Roman"/>
          <w:bCs/>
          <w:sz w:val="28"/>
          <w:szCs w:val="28"/>
        </w:rPr>
        <w:t>__</w:t>
      </w:r>
    </w:p>
    <w:p w:rsidR="00FA1914" w:rsidRPr="004C0D26" w:rsidRDefault="00FA1914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90E" w:rsidRPr="004C0D26" w:rsidRDefault="0057290E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4C0D26" w:rsidRDefault="00BC78CC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>Нормативные</w:t>
      </w:r>
      <w:r w:rsidR="008A469D" w:rsidRPr="004C0D2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4C0D26">
        <w:rPr>
          <w:rFonts w:ascii="Times New Roman" w:hAnsi="Times New Roman" w:cs="Times New Roman"/>
          <w:bCs/>
          <w:sz w:val="28"/>
          <w:szCs w:val="28"/>
        </w:rPr>
        <w:t>ы</w:t>
      </w:r>
      <w:r w:rsidR="008A469D" w:rsidRPr="004C0D26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A469D" w:rsidRPr="004C0D26" w:rsidRDefault="00864CAB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DB41C2"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ентрализованного учета и финансового анализа» </w:t>
      </w:r>
      <w:r w:rsidR="00036C7E" w:rsidRPr="004C0D26">
        <w:rPr>
          <w:rFonts w:ascii="Times New Roman" w:hAnsi="Times New Roman" w:cs="Times New Roman"/>
          <w:bCs/>
          <w:sz w:val="28"/>
          <w:szCs w:val="28"/>
        </w:rPr>
        <w:t>на 202</w:t>
      </w:r>
      <w:r w:rsidR="00DA4E4E" w:rsidRPr="004C0D26">
        <w:rPr>
          <w:rFonts w:ascii="Times New Roman" w:hAnsi="Times New Roman" w:cs="Times New Roman"/>
          <w:bCs/>
          <w:sz w:val="28"/>
          <w:szCs w:val="28"/>
        </w:rPr>
        <w:t>3</w:t>
      </w:r>
      <w:r w:rsidR="00036C7E" w:rsidRPr="004C0D2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C3046" w:rsidRPr="004C0D26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Показатель расчетной численности работников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«Управление централизованного учета                              и финансового анализа» (далее – МКУ)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A4E4E" w:rsidRPr="004C0D26" w:rsidRDefault="00DA4E4E" w:rsidP="00DA4E4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4C0D26">
        <w:rPr>
          <w:rFonts w:ascii="Times New Roman" w:eastAsia="Calibri" w:hAnsi="Times New Roman" w:cs="Times New Roman"/>
          <w:b/>
          <w:iCs/>
          <w:sz w:val="28"/>
          <w:szCs w:val="28"/>
          <w:vertAlign w:val="subscript"/>
        </w:rPr>
        <w:t>×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1,1, где:</w:t>
      </w:r>
    </w:p>
    <w:p w:rsidR="00DA4E4E" w:rsidRPr="004C0D26" w:rsidRDefault="00DA4E4E" w:rsidP="00DA4E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 (в МКУ 7 чел.);</w:t>
      </w:r>
    </w:p>
    <w:p w:rsidR="00DA4E4E" w:rsidRPr="004C0D26" w:rsidRDefault="00DA4E4E" w:rsidP="00DA4E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            в соответствии с постановлением Правительства Российской Федерации                  от 05.08.2008 №583 «О введении новых систем оплаты труда работников федеральных бюджетных, автономных и казенных учреждений                            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                     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МКУ                       0 чел.);</w:t>
      </w:r>
    </w:p>
    <w:p w:rsidR="00DA4E4E" w:rsidRPr="004C0D26" w:rsidRDefault="00DA4E4E" w:rsidP="00DA4E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DA4E4E" w:rsidRPr="004C0D26" w:rsidRDefault="00DA4E4E" w:rsidP="00DA4E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31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827"/>
      </w:tblGrid>
      <w:tr w:rsidR="004C0D26" w:rsidRPr="004C0D26" w:rsidTr="00D54F12">
        <w:tc>
          <w:tcPr>
            <w:tcW w:w="2943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827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4C0D26" w:rsidRPr="004C0D26" w:rsidTr="00D54F12">
        <w:tc>
          <w:tcPr>
            <w:tcW w:w="2943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муниципального казенного учреждения «Управление централизованного учета и финансового анализа»</w:t>
            </w:r>
          </w:p>
        </w:tc>
        <w:tc>
          <w:tcPr>
            <w:tcW w:w="2552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3827" w:type="dxa"/>
          </w:tcPr>
          <w:p w:rsidR="00D54F12" w:rsidRPr="004C0D26" w:rsidRDefault="00D54F12" w:rsidP="00DA4E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sub_110100"/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Затраты на информационно-коммуникационные технологии</w:t>
      </w:r>
      <w:bookmarkEnd w:id="1"/>
    </w:p>
    <w:p w:rsidR="00DA4E4E" w:rsidRPr="004C0D26" w:rsidRDefault="00DA4E4E" w:rsidP="00DA4E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1.1. Затраты на услуги связи</w:t>
      </w:r>
    </w:p>
    <w:p w:rsidR="00DA4E4E" w:rsidRPr="004C0D26" w:rsidRDefault="00DA4E4E" w:rsidP="00DA4E4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1.1.1. Затраты на сеть «Интернет» и услуги интернет-провайдера (З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78873EE" wp14:editId="48D47C74">
            <wp:extent cx="1660525" cy="6800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iu</w:t>
      </w: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каналов передачи данных сети «Интернет»                          с i-й пропускной способностью;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iu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месячная цена аренды канала передачи данных сети «Интернет» с i-й пропускной способностью;</w:t>
      </w:r>
    </w:p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iu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аренды канала передачи данных сети «Интернет» с i-й пропускной способностью.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268"/>
        <w:gridCol w:w="2126"/>
        <w:gridCol w:w="1701"/>
      </w:tblGrid>
      <w:tr w:rsidR="004C0D26" w:rsidRPr="004C0D26" w:rsidTr="00D54F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Месячная цена аренды канала передачи данных сети «Интернет», не более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на приобретение в год не более (руб.)</w:t>
            </w:r>
          </w:p>
        </w:tc>
      </w:tr>
      <w:tr w:rsidR="004C0D26" w:rsidRPr="004C0D26" w:rsidTr="00D54F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по обеспечению доступа к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14 952,00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179 424,00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приобретаемых услуг по обеспечению доступа               к сети «Интернет» и услуг интернет-провайдера 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1.2. Затраты на содержание имущества</w:t>
      </w:r>
    </w:p>
    <w:p w:rsidR="00DA4E4E" w:rsidRPr="004C0D26" w:rsidRDefault="00DA4E4E" w:rsidP="00DA4E4E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Затраты на приобретение услуг по техническому обслуживанию и регламентно-профилактическому ремонту вычислительной техники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B6DA2E" wp14:editId="55DD03F5">
            <wp:extent cx="1718945" cy="6800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976"/>
        <w:gridCol w:w="1701"/>
      </w:tblGrid>
      <w:tr w:rsidR="004C0D26" w:rsidRPr="004C0D26" w:rsidTr="00D54F1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рабочих станций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Цена единицы технического обслуживания </w:t>
            </w:r>
          </w:p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регламентно-профилактического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2 090,89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12 545,34</w:t>
            </w:r>
          </w:p>
        </w:tc>
      </w:tr>
    </w:tbl>
    <w:p w:rsidR="00DA4E4E" w:rsidRPr="004C0D26" w:rsidRDefault="00DA4E4E" w:rsidP="00DA4E4E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приобретаемых услуг по техническому обслуживанию и регламентно-профилактическому ремонту вычислительной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техники 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 Затраты на приобретение услуг по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техническому обслуживанию и регламентно-профилактическому ремонту принтеров, многофункциональных устройств и копировальных аппаратов (оргтехники)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720E328" wp14:editId="73B76AB7">
            <wp:extent cx="1755775" cy="6800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i-х принтеров, многофункциональных устройств            и копировальных аппаратов (оргтехники)</w:t>
      </w:r>
      <w:r w:rsidR="00D54F12"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701"/>
        <w:gridCol w:w="1701"/>
      </w:tblGrid>
      <w:tr w:rsidR="004C0D26" w:rsidRPr="004C0D26" w:rsidTr="00D54F1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54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единиц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 единицы техн</w:t>
            </w:r>
            <w:r w:rsidR="00D54F12"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ического обслуживания и ремонта, не более </w:t>
            </w: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54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цены на </w:t>
            </w:r>
            <w:r w:rsidR="00D54F12"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год, не более (руб.)</w:t>
            </w:r>
          </w:p>
        </w:tc>
      </w:tr>
      <w:tr w:rsidR="004C0D26" w:rsidRPr="004C0D26" w:rsidTr="00D54F1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54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 w:rsidR="00D54F12"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регламентно-профилактический ремонт </w:t>
            </w:r>
            <w:r w:rsidRPr="004C0D26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принтеров, многофункциональных устройств и копировальных аппаратов (оргтехники)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7 332,50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29 330,00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приобретаемых услуг </w:t>
      </w:r>
      <w:bookmarkStart w:id="2" w:name="_Hlk120778346"/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и регламентно-профилактическому ремонту принтеров, многофункциональных устройств и копировальных аппаратов (оргтехники)</w:t>
      </w:r>
      <w:bookmarkEnd w:id="2"/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 Затраты на приобретение прочих работ и услуг, не относящиеся 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DA4E4E" w:rsidRPr="004C0D26" w:rsidRDefault="00DA4E4E" w:rsidP="00DA4E4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>1.3.1.</w:t>
      </w:r>
      <w:bookmarkStart w:id="3" w:name="sub_100131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оплату услуг по сопровождению и приобретению иного программного обеспечения (</w:t>
      </w: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4C0D2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сип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3"/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A492E1F" wp14:editId="247B3747">
            <wp:extent cx="1660550" cy="504749"/>
            <wp:effectExtent l="0" t="0" r="0" b="0"/>
            <wp:docPr id="16" name="Рисунок 16" descr="Описание: 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base_23679_39790_55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67" cy="504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        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              и нормативным трудозатратам на их выполнение, установленным               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A4E4E" w:rsidRPr="004C0D26" w:rsidRDefault="00DA4E4E" w:rsidP="00DA4E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18"/>
        <w:gridCol w:w="2261"/>
      </w:tblGrid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C0D26" w:rsidRPr="004C0D26" w:rsidTr="00D54F12">
        <w:trPr>
          <w:trHeight w:val="311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942D2F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и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нформационно-технологическо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программн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продукт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«1С»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7107BD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48 000,00</w:t>
            </w:r>
          </w:p>
        </w:tc>
      </w:tr>
      <w:tr w:rsidR="004C0D26" w:rsidRPr="004C0D26" w:rsidTr="00D54F12">
        <w:trPr>
          <w:trHeight w:val="481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Приобретение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программного продукта «1С:Бухгалтерия государственного учреждения»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430 600,00</w:t>
            </w:r>
          </w:p>
        </w:tc>
      </w:tr>
      <w:tr w:rsidR="004C0D26" w:rsidRPr="004C0D26" w:rsidTr="00D54F12">
        <w:trPr>
          <w:trHeight w:val="489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Приобретение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программного продукта «1С:Зарплата и кадры государственного учреждения»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430 600,00</w:t>
            </w:r>
          </w:p>
        </w:tc>
      </w:tr>
      <w:tr w:rsidR="004C0D26" w:rsidRPr="004C0D26" w:rsidTr="00D54F12">
        <w:trPr>
          <w:trHeight w:val="218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Приобретение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программного продукта «1С: ОЦО ЦБ»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506 315,46</w:t>
            </w:r>
          </w:p>
        </w:tc>
      </w:tr>
      <w:tr w:rsidR="004C0D26" w:rsidRPr="004C0D26" w:rsidTr="00D54F12">
        <w:trPr>
          <w:trHeight w:val="60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Антивирусное программное обеспечение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61 622,67</w:t>
            </w:r>
          </w:p>
        </w:tc>
      </w:tr>
      <w:tr w:rsidR="004C0D26" w:rsidRPr="004C0D26" w:rsidTr="00D54F12">
        <w:trPr>
          <w:trHeight w:val="60"/>
        </w:trPr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Приобретение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дистрибутива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«Kaspersky Certified media Pack Customized»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1 229,99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неисключительных лицензионных прав на использование программного обеспечения «Dallas Lock»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30 306,68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5 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00,00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неисключительных лицензионных прав на использование операционной системы 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Astra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Linux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99 600,00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неисключительных лицензионных прав на использование программного обеспечения                    «</w:t>
            </w: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Р7-Офис»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51 000,00</w:t>
            </w:r>
          </w:p>
        </w:tc>
      </w:tr>
      <w:tr w:rsidR="004C0D26" w:rsidRPr="004C0D26" w:rsidTr="00D54F12">
        <w:tc>
          <w:tcPr>
            <w:tcW w:w="59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18" w:type="dxa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неисключительных лицензионных прав на использование программного обеспечения «Abby Fine Reader»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9 780,00</w:t>
            </w:r>
          </w:p>
        </w:tc>
      </w:tr>
      <w:tr w:rsidR="004C0D26" w:rsidRPr="004C0D26" w:rsidTr="00D54F12">
        <w:tc>
          <w:tcPr>
            <w:tcW w:w="6912" w:type="dxa"/>
            <w:gridSpan w:val="2"/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61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7107BD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="003C7C5B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107BD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654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,80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Цена приобретаемых услуг по сопровождению и приобретению иного программного обеспечения может быть изменена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132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Затраты на приобретение услуг по сопровождению справочно-правовых систем (</w:t>
      </w:r>
      <w:r w:rsidRPr="004C0D26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4C0D2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сспс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4"/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757C18" wp14:editId="1E265D38">
            <wp:extent cx="1280160" cy="6800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ic</w:t>
      </w:r>
      <w:r w:rsidRPr="004C0D2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спс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2126"/>
      </w:tblGrid>
      <w:tr w:rsidR="004C0D26" w:rsidRPr="004C0D26" w:rsidTr="000802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 за месяц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цены на приобретение в год, не более (руб.)</w:t>
            </w:r>
          </w:p>
        </w:tc>
      </w:tr>
      <w:tr w:rsidR="004C0D26" w:rsidRPr="004C0D26" w:rsidTr="000802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Справочно-правовая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38 752,93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465 035,16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11021"/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Цена приобретаемых услуг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сопровождению справочно-правовых систем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                                на их оказание не превысят расчетные.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135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Затраты на приобретение услуг по проведению аттестационных, проверочных и контрольных мероприятий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6"/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F54DB" wp14:editId="67473F82">
            <wp:extent cx="2560320" cy="6800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одного i-го объекта (помещения);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j-го оборудования (устройств), требующих проверки;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единицы j-го оборудования (устройства).</w:t>
      </w: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3"/>
        <w:gridCol w:w="3823"/>
      </w:tblGrid>
      <w:tr w:rsidR="004C0D26" w:rsidRPr="004C0D26" w:rsidTr="00D54F12">
        <w:trPr>
          <w:jc w:val="center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цены на приобретение </w:t>
            </w:r>
          </w:p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год, не более, 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C0D26" w:rsidRPr="004C0D26" w:rsidTr="00D54F12">
        <w:trPr>
          <w:jc w:val="center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проведению аттестационных, проверочных и контрольных мероприятий</w:t>
            </w:r>
          </w:p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37 095,38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Цена приобретаемых услуг по пр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оведению аттестационных, проверочных и контрольных мероприятий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изменена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DA4E4E" w:rsidRPr="004C0D26" w:rsidRDefault="00DA4E4E" w:rsidP="00DA4E4E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1.4. 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DA4E4E" w:rsidRPr="004C0D26" w:rsidRDefault="00DA4E4E" w:rsidP="00DA4E4E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141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Затраты на приобретение рабочих станций (</w:t>
      </w: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4C0D2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рст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7"/>
    </w:p>
    <w:p w:rsidR="00DA4E4E" w:rsidRPr="004C0D26" w:rsidRDefault="00DA4E4E" w:rsidP="00DA4E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6B03C" wp14:editId="11B3DD85">
            <wp:extent cx="3291840" cy="7391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стпредел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количество рабочих станций                                          по i-й должности, но не более количества i-х рабочих станций, соответствующего штатной численности работников;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стфакт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рабочих станций по i-й должности;</w:t>
      </w:r>
    </w:p>
    <w:p w:rsidR="00DA4E4E" w:rsidRPr="004C0D26" w:rsidRDefault="00DA4E4E" w:rsidP="00DA4E4E">
      <w:pPr>
        <w:tabs>
          <w:tab w:val="left" w:pos="1701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ip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одной рабочей станции по i-й должности                       в соответствии с нормативами, определяемыми в соответствии с </w:t>
      </w:r>
      <w:r w:rsidR="00B22F7E"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</w:t>
      </w:r>
      <w:r w:rsidRPr="004C0D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2410"/>
        <w:gridCol w:w="3086"/>
      </w:tblGrid>
      <w:tr w:rsidR="004C0D26" w:rsidRPr="004C0D26" w:rsidTr="00D54F12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 приобретение</w:t>
            </w:r>
          </w:p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4C0D26" w:rsidRPr="004C0D26" w:rsidTr="00D54F12">
        <w:trPr>
          <w:trHeight w:val="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Компьютер в сборе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229 920,00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рабочих станций могут быть изменены при условии, что фактические затраты на их приобретение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Затраты на приобретение принтеров, многофункциональных устройств и копировальных аппаратов (оргтехники)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по формуле:</w:t>
      </w:r>
    </w:p>
    <w:p w:rsidR="00DA4E4E" w:rsidRPr="004C0D26" w:rsidRDefault="00DA4E4E" w:rsidP="00DA4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22BC34" wp14:editId="449B13F2">
            <wp:extent cx="2505075" cy="381000"/>
            <wp:effectExtent l="0" t="0" r="9525" b="0"/>
            <wp:docPr id="20" name="Рисунок 20" descr="Описание: 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base_23679_39790_58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20795488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8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i-го типа принтера, многофункционального устройства и копировального аппарата (оргтехники) в соответствии                     с нормативами.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4E4E" w:rsidRPr="004C0D26" w:rsidRDefault="00DA4E4E" w:rsidP="00DA4E4E">
      <w:pPr>
        <w:tabs>
          <w:tab w:val="left" w:pos="1701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 и копировального аппарата (оргтехники) в соответствии                     с нормативами, определяемыми в соответствии с </w:t>
      </w:r>
      <w:r w:rsidR="00B22F7E"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843"/>
        <w:gridCol w:w="3118"/>
      </w:tblGrid>
      <w:tr w:rsidR="004C0D26" w:rsidRPr="004C0D26" w:rsidTr="0008024B">
        <w:trPr>
          <w:trHeight w:val="650"/>
        </w:trPr>
        <w:tc>
          <w:tcPr>
            <w:tcW w:w="534" w:type="dxa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843" w:type="dxa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31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C0D26" w:rsidRPr="004C0D26" w:rsidTr="0008024B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Многофункциональное устройство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73 496,33</w:t>
            </w:r>
          </w:p>
        </w:tc>
      </w:tr>
      <w:tr w:rsidR="004C0D26" w:rsidRPr="004C0D26" w:rsidTr="0008024B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Принтер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30 263,00</w:t>
            </w:r>
          </w:p>
        </w:tc>
      </w:tr>
      <w:tr w:rsidR="004C0D26" w:rsidRPr="004C0D26" w:rsidTr="0008024B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Сканер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25 396,33</w:t>
            </w:r>
          </w:p>
        </w:tc>
      </w:tr>
      <w:tr w:rsidR="004C0D26" w:rsidRPr="004C0D26" w:rsidTr="0008024B">
        <w:trPr>
          <w:trHeight w:val="324"/>
        </w:trPr>
        <w:tc>
          <w:tcPr>
            <w:tcW w:w="6204" w:type="dxa"/>
            <w:gridSpan w:val="4"/>
            <w:tcBorders>
              <w:bottom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129 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155,66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приобретаемых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(оргтехники)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1.4.3. Затраты на приобретение прочих основных средств (З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>З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eastAsia="ru-RU"/>
        </w:rPr>
        <w:t>пр</w:t>
      </w: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= </w:t>
      </w:r>
      <w:r w:rsidRPr="004C0D2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2B07ED" wp14:editId="63DBDB99">
            <wp:extent cx="248716" cy="416967"/>
            <wp:effectExtent l="0" t="0" r="0" b="2540"/>
            <wp:docPr id="21" name="Рисунок 21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8200" r="54144" b="8081"/>
                    <a:stretch/>
                  </pic:blipFill>
                  <pic:spPr bwMode="auto">
                    <a:xfrm>
                      <a:off x="0" y="0"/>
                      <a:ext cx="248702" cy="416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>Q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/>
          <w:iCs/>
          <w:sz w:val="48"/>
          <w:szCs w:val="28"/>
          <w:vertAlign w:val="subscript"/>
          <w:lang w:eastAsia="ru-RU"/>
        </w:rPr>
        <w:t>×</w:t>
      </w:r>
      <w:r w:rsidRPr="004C0D26">
        <w:rPr>
          <w:rFonts w:ascii="Times New Roman" w:eastAsia="Calibri" w:hAnsi="Times New Roman" w:cs="Times New Roman"/>
          <w:b/>
          <w:sz w:val="48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sz w:val="32"/>
          <w:szCs w:val="28"/>
          <w:lang w:val="en-US" w:eastAsia="ru-RU"/>
        </w:rPr>
        <w:t>P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>Q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количество прочих основных средств;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цена прочего основного средства.</w:t>
      </w:r>
    </w:p>
    <w:tbl>
      <w:tblPr>
        <w:tblpPr w:leftFromText="180" w:rightFromText="180" w:vertAnchor="text" w:tblpXSpec="center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052"/>
        <w:gridCol w:w="1447"/>
        <w:gridCol w:w="1843"/>
        <w:gridCol w:w="3403"/>
      </w:tblGrid>
      <w:tr w:rsidR="004C0D26" w:rsidRPr="004C0D26" w:rsidTr="00D54F12">
        <w:trPr>
          <w:trHeight w:val="6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rPr>
          <w:trHeight w:val="30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2 663,35</w:t>
            </w:r>
          </w:p>
        </w:tc>
      </w:tr>
      <w:tr w:rsidR="004C0D26" w:rsidRPr="004C0D26" w:rsidTr="00D54F12">
        <w:trPr>
          <w:trHeight w:val="30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Ноутбук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44 900,00</w:t>
            </w:r>
          </w:p>
        </w:tc>
      </w:tr>
      <w:tr w:rsidR="004C0D26" w:rsidRPr="004C0D26" w:rsidTr="00D54F12">
        <w:trPr>
          <w:trHeight w:val="306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47 563,35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Количество и цена приобретаемых прочих основных средств могут быть изменены при условии, что фактические затраты на их приобретение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>1.5. Затраты на приобретение материальных запасов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153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 Затраты на приобретение других запасных частей                           для вычислительной техники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9"/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6B004C" wp14:editId="28F7519B">
            <wp:extent cx="1711960" cy="6800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i-й запасной части для вычислительной техники.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2693"/>
      </w:tblGrid>
      <w:tr w:rsidR="004C0D26" w:rsidRPr="004C0D26" w:rsidTr="0008024B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4C0D26" w:rsidRPr="004C0D26" w:rsidTr="0008024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1 439,67</w:t>
            </w:r>
          </w:p>
        </w:tc>
      </w:tr>
      <w:tr w:rsidR="004C0D26" w:rsidRPr="004C0D26" w:rsidTr="0008024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6 688,00</w:t>
            </w:r>
          </w:p>
        </w:tc>
      </w:tr>
      <w:tr w:rsidR="004C0D26" w:rsidRPr="004C0D26" w:rsidTr="0008024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Твердотельный накопитель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10 054,00</w:t>
            </w:r>
          </w:p>
        </w:tc>
      </w:tr>
      <w:tr w:rsidR="004C0D26" w:rsidRPr="004C0D26" w:rsidTr="0008024B">
        <w:trPr>
          <w:trHeight w:val="278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18 181,67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других запасных частей для вычислительной техники могут быть изменены при условии, что фактические затраты на их приобретение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ab/>
        <w:t>1.5.2. Затраты на приобретение расходных материалов                             для принтеров, многофункциональных устройств и копировальных аппаратов (оргтехники) (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рм</w:t>
      </w:r>
      <w:r w:rsidRPr="004C0D26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D26">
        <w:rPr>
          <w:rFonts w:ascii="Times New Roman" w:eastAsia="Calibri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9FC6415" wp14:editId="32983E1D">
            <wp:extent cx="2190750" cy="561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hAnsi="Times New Roman" w:cs="Times New Roman"/>
          <w:sz w:val="32"/>
          <w:szCs w:val="32"/>
        </w:rPr>
        <w:t xml:space="preserve">, </w:t>
      </w:r>
      <w:r w:rsidRPr="004C0D26">
        <w:rPr>
          <w:rFonts w:ascii="Times New Roman" w:hAnsi="Times New Roman" w:cs="Times New Roman"/>
          <w:sz w:val="28"/>
          <w:szCs w:val="28"/>
        </w:rPr>
        <w:t>где:</w:t>
      </w:r>
    </w:p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26">
        <w:rPr>
          <w:rFonts w:ascii="Times New Roman" w:hAnsi="Times New Roman" w:cs="Times New Roman"/>
          <w:sz w:val="28"/>
          <w:szCs w:val="28"/>
        </w:rPr>
        <w:t>Q</w:t>
      </w:r>
      <w:r w:rsidRPr="004C0D26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4C0D26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устройств и копировальных аппаратов (оргтехники) i-го типа;</w:t>
      </w:r>
    </w:p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26">
        <w:rPr>
          <w:rFonts w:ascii="Times New Roman" w:hAnsi="Times New Roman" w:cs="Times New Roman"/>
          <w:sz w:val="28"/>
          <w:szCs w:val="28"/>
        </w:rPr>
        <w:t>N</w:t>
      </w:r>
      <w:r w:rsidRPr="004C0D26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4C0D26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26">
        <w:rPr>
          <w:rFonts w:ascii="Times New Roman" w:hAnsi="Times New Roman" w:cs="Times New Roman"/>
          <w:sz w:val="28"/>
          <w:szCs w:val="28"/>
        </w:rPr>
        <w:t>P</w:t>
      </w:r>
      <w:r w:rsidRPr="004C0D26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4C0D26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по i-му типу принтеров, многофункциональных устройств и копировальных аппаратов (оргтехники).</w:t>
      </w:r>
    </w:p>
    <w:p w:rsidR="0008024B" w:rsidRPr="004C0D26" w:rsidRDefault="0008024B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24B" w:rsidRPr="004C0D26" w:rsidRDefault="0008024B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24B" w:rsidRPr="004C0D26" w:rsidRDefault="0008024B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24B" w:rsidRPr="004C0D26" w:rsidRDefault="0008024B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078"/>
        <w:gridCol w:w="1559"/>
        <w:gridCol w:w="2977"/>
      </w:tblGrid>
      <w:tr w:rsidR="004C0D26" w:rsidRPr="004C0D26" w:rsidTr="00D54F12">
        <w:trPr>
          <w:trHeight w:val="6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Картриджи для принтера, многофункционального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238 518,00</w:t>
            </w:r>
          </w:p>
        </w:tc>
      </w:tr>
      <w:tr w:rsidR="004C0D26" w:rsidRPr="004C0D26" w:rsidTr="00D54F12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Фотобарабан для принтера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44 474,75</w:t>
            </w:r>
          </w:p>
        </w:tc>
      </w:tr>
      <w:tr w:rsidR="004C0D26" w:rsidRPr="004C0D26" w:rsidTr="00D54F12">
        <w:trPr>
          <w:trHeight w:val="306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282 992,75</w:t>
            </w:r>
          </w:p>
        </w:tc>
      </w:tr>
    </w:tbl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Количество и цена приобретаемых расходных материалов для принтеров, многофункциональных устройств и копировальных аппаратов (оргтехники) могут быть изменены при условии, что фактические затраты                 на их приобретение не превысят расчетные.</w:t>
      </w:r>
    </w:p>
    <w:p w:rsidR="00DA4E4E" w:rsidRPr="004C0D26" w:rsidRDefault="00DA4E4E" w:rsidP="00DA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1.5.3. Затраты на прочие материальные запасы (З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) определяются               по формуле: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4C0D26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пр</w:t>
      </w:r>
      <w:r w:rsidRPr="004C0D2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= Q</w:t>
      </w:r>
      <w:r w:rsidRPr="004C0D26">
        <w:rPr>
          <w:rFonts w:ascii="Times New Roman" w:eastAsia="Calibri" w:hAnsi="Times New Roman" w:cs="Times New Roman"/>
          <w:bCs/>
          <w:sz w:val="32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bCs/>
          <w:i/>
          <w:iCs/>
          <w:sz w:val="32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/>
          <w:bCs/>
          <w:iCs/>
          <w:sz w:val="32"/>
          <w:szCs w:val="28"/>
          <w:lang w:eastAsia="ru-RU"/>
        </w:rPr>
        <w:t>×</w:t>
      </w:r>
      <w:r w:rsidRPr="004C0D26">
        <w:rPr>
          <w:rFonts w:ascii="Times New Roman" w:eastAsia="Calibri" w:hAnsi="Times New Roman" w:cs="Times New Roman"/>
          <w:b/>
          <w:bCs/>
          <w:sz w:val="32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P</w:t>
      </w:r>
      <w:r w:rsidRPr="004C0D26">
        <w:rPr>
          <w:rFonts w:ascii="Times New Roman" w:eastAsia="Calibri" w:hAnsi="Times New Roman" w:cs="Times New Roman"/>
          <w:bCs/>
          <w:sz w:val="32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пмеб, </w:t>
      </w:r>
      <w:r w:rsidRPr="004C0D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>Q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количество i-х прочих материальных запасов;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пмеб</w:t>
      </w: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цена i-гo прочего материального запаса.</w:t>
      </w:r>
    </w:p>
    <w:tbl>
      <w:tblPr>
        <w:tblpPr w:leftFromText="180" w:rightFromText="180" w:vertAnchor="text" w:tblpXSpec="center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6"/>
        <w:gridCol w:w="992"/>
        <w:gridCol w:w="3647"/>
      </w:tblGrid>
      <w:tr w:rsidR="004C0D26" w:rsidRPr="004C0D26" w:rsidTr="00D54F12">
        <w:trPr>
          <w:trHeight w:val="5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Кабель сетевой (50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2 009,33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Коннектор сетевой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655,67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2 130,20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1 684,00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81 461,38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Сетевое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23 844,00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Внешний оптический привод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2 467,67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Кабель VGA/HDMI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2 546,65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Удлинитель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3 425,38</w:t>
            </w:r>
          </w:p>
        </w:tc>
      </w:tr>
      <w:tr w:rsidR="004C0D26" w:rsidRPr="004C0D26" w:rsidTr="00D54F12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7107BD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A4E4E"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2 093,35</w:t>
            </w:r>
          </w:p>
        </w:tc>
      </w:tr>
      <w:tr w:rsidR="004C0D26" w:rsidRPr="004C0D26" w:rsidTr="00D54F12">
        <w:trPr>
          <w:trHeight w:val="278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107BD"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22 317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прочих материальных запасов могут быть изменены при условии, что фактические затраты на их приобретение не превысят расчетные.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sub_110200"/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Прочие затраты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sub_110201"/>
      <w:bookmarkEnd w:id="10"/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 Затраты на услуги связи, не отнесенные к затратам на услуги связи                в рамках затрат на информационно-коммуникационные технологии</w:t>
      </w:r>
    </w:p>
    <w:p w:rsidR="00DA4E4E" w:rsidRPr="004C0D26" w:rsidRDefault="00DA4E4E" w:rsidP="00DA4E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1"/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Затраты на оплату услуг почтовой связи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по формуле:</w:t>
      </w:r>
      <w:r w:rsidRPr="004C0D2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21BB74" wp14:editId="0B213267">
            <wp:extent cx="1323975" cy="457200"/>
            <wp:effectExtent l="0" t="0" r="9525" b="0"/>
            <wp:docPr id="24" name="Рисунок 24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9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(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заказные письма с уведомлением – 12 шт., маркированные конверты –                    50 шт.);</w:t>
      </w: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 (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в среднем стоимость отправки одного заказного письма с уведомлением – 372,00 руб., стоимость маркированного конверта – 34,00 руб.).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876"/>
        <w:gridCol w:w="2977"/>
      </w:tblGrid>
      <w:tr w:rsidR="004C0D26" w:rsidRPr="004C0D26" w:rsidTr="0008024B">
        <w:trPr>
          <w:trHeight w:val="7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№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C0D26" w:rsidRPr="004C0D26" w:rsidTr="0008024B">
        <w:trPr>
          <w:trHeight w:val="3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1.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1 700,00</w:t>
            </w:r>
          </w:p>
        </w:tc>
      </w:tr>
      <w:tr w:rsidR="004C0D26" w:rsidRPr="004C0D26" w:rsidTr="0008024B">
        <w:trPr>
          <w:trHeight w:val="35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2.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Отправка заказных писем с уведомлением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4 464,00</w:t>
            </w:r>
          </w:p>
        </w:tc>
      </w:tr>
      <w:tr w:rsidR="004C0D26" w:rsidRPr="004C0D26" w:rsidTr="0008024B">
        <w:trPr>
          <w:trHeight w:val="36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4C0D26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6 164,00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Цена приобретаемых услуг почтовой связи может быть изменена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C0D26">
        <w:rPr>
          <w:rFonts w:ascii="Times New Roman" w:hAnsi="Times New Roman"/>
          <w:bCs/>
          <w:sz w:val="28"/>
          <w:szCs w:val="28"/>
        </w:rPr>
        <w:t xml:space="preserve">2.2. Затраты на приобретение прочих работ и услуг, не относящиеся </w:t>
      </w:r>
    </w:p>
    <w:p w:rsidR="00DA4E4E" w:rsidRPr="004C0D26" w:rsidRDefault="00DA4E4E" w:rsidP="00DA4E4E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C0D26">
        <w:rPr>
          <w:rFonts w:ascii="Times New Roman" w:hAnsi="Times New Roman"/>
          <w:bCs/>
          <w:sz w:val="28"/>
          <w:szCs w:val="28"/>
        </w:rPr>
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0D26">
        <w:rPr>
          <w:rFonts w:ascii="Times New Roman" w:hAnsi="Times New Roman"/>
          <w:bCs/>
          <w:sz w:val="28"/>
          <w:szCs w:val="28"/>
        </w:rPr>
        <w:t>прочих затрат и затратам на приобретение прочих работ и услуг в рамках затрат на информационно-коммуникационные технологии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274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Затраты на оплату услуг внештатных сотрудников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12"/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D5B1A" wp14:editId="41DCDA7F">
            <wp:extent cx="2787015" cy="6800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j-й должности;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месяца работы внештатного сотрудника в j-й должности;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8024B" w:rsidRPr="004C0D26" w:rsidRDefault="0008024B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4"/>
        <w:gridCol w:w="3619"/>
      </w:tblGrid>
      <w:tr w:rsidR="004C0D26" w:rsidRPr="004C0D26" w:rsidTr="00D54F12">
        <w:trPr>
          <w:jc w:val="center"/>
        </w:trPr>
        <w:tc>
          <w:tcPr>
            <w:tcW w:w="5324" w:type="dxa"/>
            <w:tcBorders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 и услуги</w:t>
            </w:r>
          </w:p>
        </w:tc>
        <w:tc>
          <w:tcPr>
            <w:tcW w:w="3619" w:type="dxa"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на приобретение в год, не более, (руб.)</w:t>
            </w:r>
          </w:p>
        </w:tc>
      </w:tr>
      <w:tr w:rsidR="004C0D26" w:rsidRPr="004C0D26" w:rsidTr="00D54F12">
        <w:trPr>
          <w:jc w:val="center"/>
        </w:trPr>
        <w:tc>
          <w:tcPr>
            <w:tcW w:w="5324" w:type="dxa"/>
            <w:tcBorders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ведению бюджетного (бухгалтерского) учёта, кадрового делопроизводства</w:t>
            </w:r>
          </w:p>
        </w:tc>
        <w:tc>
          <w:tcPr>
            <w:tcW w:w="3619" w:type="dxa"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Количество и цена приобретаемых услуг внештатных сотрудников 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Затраты на проведение профилактического медицинского осмотра работников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4C0D26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посм</w:t>
      </w:r>
      <w:r w:rsidRPr="004C0D2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Ч</w:t>
      </w:r>
      <w:r w:rsidRPr="004C0D26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посм </w:t>
      </w:r>
      <w:r w:rsidRPr="004C0D26">
        <w:rPr>
          <w:rFonts w:ascii="Times New Roman" w:eastAsia="Times New Roman" w:hAnsi="Times New Roman" w:cs="Times New Roman"/>
          <w:sz w:val="32"/>
          <w:szCs w:val="28"/>
          <w:lang w:eastAsia="ru-RU"/>
        </w:rPr>
        <w:t>× Р</w:t>
      </w:r>
      <w:r w:rsidRPr="004C0D26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посм</w:t>
      </w:r>
      <w:r w:rsidRPr="004C0D26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DA4E4E" w:rsidRPr="004C0D26" w:rsidRDefault="00DA4E4E" w:rsidP="00DA4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подлежащих профилактическому медицинскому осмотру;</w:t>
      </w: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посм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профилактического медицинского осмотра              в расчете на одного работника.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844"/>
        <w:gridCol w:w="2372"/>
      </w:tblGrid>
      <w:tr w:rsidR="004C0D26" w:rsidRPr="004C0D26" w:rsidTr="00D54F12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работников, чел</w:t>
            </w:r>
            <w:r w:rsidR="00FA4772"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цены на приобретение в год, не более, (руб.)</w:t>
            </w:r>
          </w:p>
        </w:tc>
      </w:tr>
      <w:tr w:rsidR="004C0D26" w:rsidRPr="004C0D26" w:rsidTr="00D54F12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профилактического медицинского осмотра работников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E" w:rsidRPr="004C0D26" w:rsidRDefault="006777F7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6777F7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12 455,00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услуг на проведение профилактического медицинского осмотра работников могут быть изменены при условии, что фактические затраты на их оказание не превысят расчетные.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1009"/>
      <w:r w:rsidRPr="004C0D26">
        <w:rPr>
          <w:rFonts w:ascii="Times New Roman" w:hAnsi="Times New Roman"/>
          <w:sz w:val="28"/>
          <w:szCs w:val="28"/>
        </w:rPr>
        <w:t>2.2.3.</w:t>
      </w:r>
      <w:bookmarkEnd w:id="13"/>
      <w:r w:rsidRPr="004C0D26">
        <w:rPr>
          <w:rFonts w:ascii="Times New Roman" w:hAnsi="Times New Roman"/>
          <w:sz w:val="28"/>
          <w:szCs w:val="28"/>
        </w:rPr>
        <w:t> Затраты на прочие работы и услуги (З</w:t>
      </w:r>
      <w:r w:rsidRPr="004C0D26">
        <w:rPr>
          <w:rFonts w:ascii="Times New Roman" w:hAnsi="Times New Roman"/>
          <w:sz w:val="28"/>
          <w:szCs w:val="28"/>
          <w:vertAlign w:val="subscript"/>
        </w:rPr>
        <w:t>пр</w:t>
      </w:r>
      <w:r w:rsidRPr="004C0D26">
        <w:rPr>
          <w:rFonts w:ascii="Times New Roman" w:hAnsi="Times New Roman"/>
          <w:sz w:val="28"/>
          <w:szCs w:val="28"/>
        </w:rPr>
        <w:t>) определяются                      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>З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eastAsia="ru-RU"/>
        </w:rPr>
        <w:t>пр</w:t>
      </w: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= </w:t>
      </w:r>
      <w:r w:rsidRPr="004C0D2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58A6FE" wp14:editId="490B37D0">
            <wp:extent cx="248716" cy="416967"/>
            <wp:effectExtent l="0" t="0" r="0" b="2540"/>
            <wp:docPr id="26" name="Рисунок 26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8200" r="54144" b="8081"/>
                    <a:stretch/>
                  </pic:blipFill>
                  <pic:spPr bwMode="auto">
                    <a:xfrm>
                      <a:off x="0" y="0"/>
                      <a:ext cx="248702" cy="416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0D26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Р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sz w:val="32"/>
          <w:szCs w:val="28"/>
          <w:vertAlign w:val="subscript"/>
          <w:lang w:eastAsia="ru-RU"/>
        </w:rPr>
        <w:t xml:space="preserve">пр, </w:t>
      </w:r>
      <w:r w:rsidRPr="004C0D26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D26">
        <w:rPr>
          <w:rFonts w:ascii="Times New Roman" w:hAnsi="Times New Roman"/>
          <w:sz w:val="28"/>
          <w:szCs w:val="28"/>
        </w:rPr>
        <w:t>Р</w:t>
      </w:r>
      <w:r w:rsidRPr="004C0D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hAnsi="Times New Roman"/>
          <w:sz w:val="28"/>
          <w:szCs w:val="28"/>
          <w:vertAlign w:val="subscript"/>
        </w:rPr>
        <w:t>пр</w:t>
      </w:r>
      <w:r w:rsidRPr="004C0D26">
        <w:rPr>
          <w:rFonts w:ascii="Times New Roman" w:hAnsi="Times New Roman"/>
          <w:sz w:val="28"/>
        </w:rPr>
        <w:t xml:space="preserve">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D26">
        <w:rPr>
          <w:rFonts w:ascii="Times New Roman" w:hAnsi="Times New Roman"/>
          <w:sz w:val="28"/>
        </w:rPr>
        <w:t>цена по i-й иной работе и услуге, определяемая по фактическим данным отчетного финансового года.</w:t>
      </w:r>
    </w:p>
    <w:tbl>
      <w:tblPr>
        <w:tblW w:w="9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6492"/>
        <w:gridCol w:w="2065"/>
      </w:tblGrid>
      <w:tr w:rsidR="004C0D26" w:rsidRPr="004C0D26" w:rsidTr="00D54F12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 и услуги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цены на приобретение в год, не более, (руб.)</w:t>
            </w:r>
          </w:p>
        </w:tc>
      </w:tr>
      <w:tr w:rsidR="004C0D26" w:rsidRPr="004C0D26" w:rsidTr="00D54F12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проведению специальной оценки условий труда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21 000,00</w:t>
            </w:r>
          </w:p>
        </w:tc>
      </w:tr>
      <w:tr w:rsidR="004C0D26" w:rsidRPr="004C0D26" w:rsidTr="00D54F12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заправке и восстановлению картриджей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21 179,26</w:t>
            </w:r>
          </w:p>
        </w:tc>
      </w:tr>
      <w:tr w:rsidR="004C0D26" w:rsidRPr="004C0D26" w:rsidTr="00D54F12">
        <w:trPr>
          <w:jc w:val="center"/>
        </w:trPr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42 179,26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Цена приобретаемых прочих работ и услуг может быть изменена при условии, что фактические затраты на их приобретение не превысят расчетные.</w:t>
      </w:r>
    </w:p>
    <w:p w:rsidR="00DA4E4E" w:rsidRPr="004C0D26" w:rsidRDefault="00DA4E4E" w:rsidP="00DA4E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Затраты на приобретение основных средств, не отнесенные                        к затратам на приобретение основных средств в рамках затрат                            на информационно-коммуникационные технологии</w:t>
      </w:r>
    </w:p>
    <w:p w:rsidR="00DA4E4E" w:rsidRPr="004C0D26" w:rsidRDefault="00DA4E4E" w:rsidP="00DA4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92"/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Затраты на приобретение прочих основных средств,                                    не отнесенные к затратам на приобретение основных средств в рамках затрат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информационно-коммуникационные технологии (З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прос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4"/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D26">
        <w:rPr>
          <w:rFonts w:ascii="Times New Roman" w:eastAsia="Calibri" w:hAnsi="Times New Roman" w:cs="Times New Roman"/>
          <w:sz w:val="32"/>
          <w:szCs w:val="32"/>
        </w:rPr>
        <w:t>З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</w:rPr>
        <w:t>прос</w:t>
      </w:r>
      <w:r w:rsidRPr="004C0D26">
        <w:rPr>
          <w:rFonts w:ascii="Times New Roman" w:eastAsia="Calibri" w:hAnsi="Times New Roman" w:cs="Times New Roman"/>
          <w:sz w:val="32"/>
          <w:szCs w:val="32"/>
        </w:rPr>
        <w:t xml:space="preserve"> = 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  <w:vertAlign w:val="superscript"/>
          <w:lang w:val="en-US"/>
        </w:rPr>
        <w:t>n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</w:rPr>
        <w:t>∑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  <w:vertAlign w:val="subscript"/>
        </w:rPr>
        <w:t xml:space="preserve">=1 </w:t>
      </w:r>
      <w:r w:rsidRPr="004C0D26">
        <w:rPr>
          <w:rFonts w:ascii="Times New Roman" w:eastAsia="Calibri" w:hAnsi="Times New Roman" w:cs="Times New Roman"/>
          <w:b/>
          <w:iCs/>
          <w:sz w:val="32"/>
          <w:szCs w:val="32"/>
          <w:vertAlign w:val="subscript"/>
        </w:rPr>
        <w:t>×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4C0D26">
        <w:rPr>
          <w:rFonts w:ascii="Times New Roman" w:eastAsia="Calibri" w:hAnsi="Times New Roman" w:cs="Times New Roman"/>
          <w:sz w:val="32"/>
          <w:szCs w:val="32"/>
        </w:rPr>
        <w:t>Q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</w:rPr>
        <w:t>прос</w:t>
      </w:r>
      <w:r w:rsidRPr="004C0D26">
        <w:rPr>
          <w:rFonts w:ascii="Times New Roman" w:eastAsia="Calibri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4C0D26">
        <w:rPr>
          <w:rFonts w:ascii="Times New Roman" w:eastAsia="Calibri" w:hAnsi="Times New Roman" w:cs="Times New Roman"/>
          <w:b/>
          <w:iCs/>
          <w:sz w:val="32"/>
          <w:szCs w:val="32"/>
          <w:vertAlign w:val="subscript"/>
        </w:rPr>
        <w:t>×</w:t>
      </w:r>
      <w:r w:rsidRPr="004C0D26">
        <w:rPr>
          <w:rFonts w:ascii="Times New Roman" w:eastAsia="Calibri" w:hAnsi="Times New Roman" w:cs="Times New Roman"/>
          <w:b/>
          <w:sz w:val="32"/>
          <w:szCs w:val="32"/>
          <w:vertAlign w:val="subscript"/>
        </w:rPr>
        <w:t xml:space="preserve"> </w:t>
      </w:r>
      <w:r w:rsidRPr="004C0D26">
        <w:rPr>
          <w:rFonts w:ascii="Times New Roman" w:eastAsia="Calibri" w:hAnsi="Times New Roman" w:cs="Times New Roman"/>
          <w:sz w:val="32"/>
          <w:szCs w:val="32"/>
          <w:lang w:val="en-US"/>
        </w:rPr>
        <w:t>P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</w:rPr>
        <w:t>прос</w:t>
      </w:r>
      <w:r w:rsidRPr="004C0D26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4C0D2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32"/>
          <w:szCs w:val="32"/>
        </w:rPr>
        <w:t>Q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</w:rPr>
        <w:t>прос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количество, планируемое к приобретению;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sz w:val="32"/>
          <w:szCs w:val="32"/>
          <w:lang w:val="en-US"/>
        </w:rPr>
        <w:t>P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sz w:val="32"/>
          <w:szCs w:val="32"/>
          <w:vertAlign w:val="subscript"/>
        </w:rPr>
        <w:t xml:space="preserve">прос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0D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одного </w:t>
      </w: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09"/>
        <w:gridCol w:w="850"/>
        <w:gridCol w:w="1701"/>
        <w:gridCol w:w="1843"/>
        <w:gridCol w:w="1947"/>
      </w:tblGrid>
      <w:tr w:rsidR="004C0D26" w:rsidRPr="004C0D26" w:rsidTr="00D54F12">
        <w:trPr>
          <w:trHeight w:val="97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</w:p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полезного использования (мес.)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4C0D26" w:rsidRPr="004C0D26" w:rsidTr="00D54F12">
        <w:trPr>
          <w:trHeight w:val="2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11 350,92</w:t>
            </w:r>
          </w:p>
        </w:tc>
      </w:tr>
      <w:tr w:rsidR="004C0D26" w:rsidRPr="004C0D26" w:rsidTr="00D54F12">
        <w:trPr>
          <w:trHeight w:val="2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3 433,33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10 307,01</w:t>
            </w:r>
          </w:p>
        </w:tc>
      </w:tr>
      <w:tr w:rsidR="004C0D26" w:rsidRPr="004C0D26" w:rsidTr="00D54F12">
        <w:trPr>
          <w:trHeight w:val="272"/>
          <w:jc w:val="center"/>
        </w:trPr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21 657,93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прочих основных средств могут быть изменены при условии, что фактические затраты на приобретение не превысят расчетные.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2.4.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канцелярских принадлежностей (</w:t>
      </w:r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5" w:name="sub_11981"/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3CC504" wp14:editId="365EDDE4">
            <wp:extent cx="1771650" cy="381000"/>
            <wp:effectExtent l="0" t="0" r="0" b="0"/>
            <wp:docPr id="27" name="Рисунок 27" descr="Описание: Описание: Описание: 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ase_23679_39790_905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bookmarkEnd w:id="15"/>
      <w:r w:rsidRPr="004C0D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канц 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>– количество i-гo предмета канцелярских принадлежностей                 в соответствии с нормативами;</w:t>
      </w:r>
    </w:p>
    <w:p w:rsidR="00DA4E4E" w:rsidRPr="004C0D26" w:rsidRDefault="00DA4E4E" w:rsidP="00DA4E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DA4E4E" w:rsidRPr="004C0D26" w:rsidRDefault="00DA4E4E" w:rsidP="00DA27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канц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i-гo предмета канцелярских принадлежностей                           в соответствии с нормативами.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99"/>
        <w:gridCol w:w="840"/>
        <w:gridCol w:w="2223"/>
        <w:gridCol w:w="1936"/>
      </w:tblGrid>
      <w:tr w:rsidR="004C0D26" w:rsidRPr="004C0D26" w:rsidTr="00D54F12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на 1 работника МКУ     в год, не более /   ед. изм.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за единицу, не более (руб.)</w:t>
            </w:r>
          </w:p>
        </w:tc>
      </w:tr>
    </w:tbl>
    <w:p w:rsidR="00DA4E4E" w:rsidRPr="004C0D26" w:rsidRDefault="00DA4E4E" w:rsidP="00DA4E4E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99"/>
        <w:gridCol w:w="840"/>
        <w:gridCol w:w="2223"/>
        <w:gridCol w:w="1936"/>
      </w:tblGrid>
      <w:tr w:rsidR="004C0D26" w:rsidRPr="004C0D26" w:rsidTr="00D54F12">
        <w:trPr>
          <w:trHeight w:val="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bookmarkStart w:id="16" w:name="_Hlk117671040"/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bookmarkEnd w:id="16"/>
      <w:tr w:rsidR="004C0D26" w:rsidRPr="004C0D26" w:rsidTr="00D54F12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57,09</w:t>
            </w:r>
          </w:p>
        </w:tc>
      </w:tr>
      <w:tr w:rsidR="004C0D26" w:rsidRPr="004C0D26" w:rsidTr="00D54F1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71,01</w:t>
            </w:r>
          </w:p>
        </w:tc>
      </w:tr>
      <w:tr w:rsidR="004C0D26" w:rsidRPr="004C0D26" w:rsidTr="00D54F1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записи куб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77,05</w:t>
            </w:r>
          </w:p>
        </w:tc>
      </w:tr>
      <w:tr w:rsidR="004C0D26" w:rsidRPr="004C0D26" w:rsidTr="00D54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 самоклеящийся блок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64,78</w:t>
            </w:r>
          </w:p>
        </w:tc>
      </w:tr>
      <w:tr w:rsidR="004C0D26" w:rsidRPr="004C0D26" w:rsidTr="00D54F12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860,93</w:t>
            </w:r>
          </w:p>
        </w:tc>
      </w:tr>
      <w:tr w:rsidR="004C0D26" w:rsidRPr="004C0D26" w:rsidTr="00D54F12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48,50</w:t>
            </w:r>
          </w:p>
        </w:tc>
      </w:tr>
      <w:tr w:rsidR="004C0D26" w:rsidRPr="004C0D26" w:rsidTr="00D54F1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50,20</w:t>
            </w:r>
          </w:p>
        </w:tc>
      </w:tr>
      <w:tr w:rsidR="004C0D26" w:rsidRPr="004C0D26" w:rsidTr="00D54F12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А5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484,48</w:t>
            </w:r>
          </w:p>
        </w:tc>
      </w:tr>
      <w:tr w:rsidR="004C0D26" w:rsidRPr="004C0D26" w:rsidTr="00D54F1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датированный А5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749,51</w:t>
            </w:r>
          </w:p>
        </w:tc>
      </w:tr>
      <w:tr w:rsidR="004C0D26" w:rsidRPr="004C0D26" w:rsidTr="00D54F1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4,58</w:t>
            </w:r>
          </w:p>
        </w:tc>
      </w:tr>
      <w:tr w:rsidR="004C0D26" w:rsidRPr="004C0D26" w:rsidTr="00D54F1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8,52</w:t>
            </w:r>
          </w:p>
        </w:tc>
      </w:tr>
      <w:tr w:rsidR="004C0D26" w:rsidRPr="004C0D26" w:rsidTr="00D54F1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13,13</w:t>
            </w:r>
          </w:p>
        </w:tc>
      </w:tr>
      <w:tr w:rsidR="004C0D26" w:rsidRPr="004C0D26" w:rsidTr="00D54F1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31,51</w:t>
            </w:r>
          </w:p>
        </w:tc>
      </w:tr>
      <w:tr w:rsidR="004C0D26" w:rsidRPr="004C0D26" w:rsidTr="00D54F12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квартальный (3-х блочный, 3 гребня, бегунок)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148,96</w:t>
            </w:r>
          </w:p>
        </w:tc>
      </w:tr>
      <w:tr w:rsidR="004C0D26" w:rsidRPr="004C0D26" w:rsidTr="00D54F12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43,42</w:t>
            </w:r>
          </w:p>
        </w:tc>
      </w:tr>
      <w:tr w:rsidR="004C0D26" w:rsidRPr="004C0D26" w:rsidTr="00D54F1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53,81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35,80</w:t>
            </w:r>
          </w:p>
        </w:tc>
      </w:tr>
      <w:tr w:rsidR="004C0D26" w:rsidRPr="004C0D26" w:rsidTr="00D54F12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109,97</w:t>
            </w:r>
          </w:p>
        </w:tc>
      </w:tr>
      <w:tr w:rsidR="004C0D26" w:rsidRPr="004C0D26" w:rsidTr="00D54F1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43,03</w:t>
            </w:r>
          </w:p>
        </w:tc>
      </w:tr>
      <w:tr w:rsidR="004C0D26" w:rsidRPr="004C0D26" w:rsidTr="00D54F12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Клейкие закладки бумажные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80,99</w:t>
            </w:r>
          </w:p>
        </w:tc>
      </w:tr>
      <w:tr w:rsidR="004C0D26" w:rsidRPr="004C0D26" w:rsidTr="00D54F1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4C0D26" w:rsidRPr="004C0D26" w:rsidTr="00D54F12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141,39</w:t>
            </w:r>
          </w:p>
        </w:tc>
      </w:tr>
      <w:tr w:rsidR="004C0D26" w:rsidRPr="004C0D26" w:rsidTr="00D54F1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ручка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68,77</w:t>
            </w:r>
          </w:p>
        </w:tc>
      </w:tr>
      <w:tr w:rsidR="004C0D26" w:rsidRPr="004C0D26" w:rsidTr="00D54F1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30,03</w:t>
            </w:r>
          </w:p>
        </w:tc>
      </w:tr>
      <w:tr w:rsidR="004C0D26" w:rsidRPr="004C0D26" w:rsidTr="00D54F1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 выделитель текста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4C0D26" w:rsidRPr="004C0D26" w:rsidTr="00D54F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Мультифора А4 Стандарт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4C0D26" w:rsidRPr="004C0D26" w:rsidTr="00D54F1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4C0D26" w:rsidRPr="004C0D26" w:rsidTr="00D54F1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270,94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кольцах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190,63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92,56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портфель пластиковый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665,83</w:t>
            </w:r>
          </w:p>
        </w:tc>
      </w:tr>
      <w:tr w:rsidR="004C0D26" w:rsidRPr="004C0D26" w:rsidTr="00D54F1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завязками картон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4C0D26" w:rsidRPr="004C0D26" w:rsidTr="00D54F1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мультифорами 40 стр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245,96</w:t>
            </w:r>
          </w:p>
        </w:tc>
      </w:tr>
      <w:tr w:rsidR="004C0D26" w:rsidRPr="004C0D26" w:rsidTr="00D54F1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пластиковая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</w:t>
            </w:r>
          </w:p>
        </w:tc>
      </w:tr>
      <w:tr w:rsidR="004C0D26" w:rsidRPr="004C0D26" w:rsidTr="00D54F1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119,44</w:t>
            </w:r>
          </w:p>
        </w:tc>
      </w:tr>
      <w:tr w:rsidR="004C0D26" w:rsidRPr="004C0D26" w:rsidTr="00D54F12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ДЕЛО картон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</w:tr>
      <w:tr w:rsidR="004C0D26" w:rsidRPr="004C0D26" w:rsidTr="00D54F1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уголок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18,26</w:t>
            </w:r>
          </w:p>
        </w:tc>
      </w:tr>
      <w:tr w:rsidR="004C0D26" w:rsidRPr="004C0D26" w:rsidTr="00D54F1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481,54</w:t>
            </w:r>
          </w:p>
        </w:tc>
      </w:tr>
      <w:tr w:rsidR="004C0D26" w:rsidRPr="004C0D26" w:rsidTr="00D54F1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канцелярских мелочей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234,76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 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179,16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4C0D26" w:rsidRPr="004C0D26" w:rsidTr="00D54F1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24,41</w:t>
            </w:r>
          </w:p>
        </w:tc>
      </w:tr>
      <w:tr w:rsidR="004C0D26" w:rsidRPr="004C0D26" w:rsidTr="00D54F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</w:t>
            </w:r>
          </w:p>
        </w:tc>
      </w:tr>
      <w:tr w:rsidR="004C0D26" w:rsidRPr="004C0D26" w:rsidTr="00D54F1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прозрачный маленький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70,23</w:t>
            </w:r>
          </w:p>
        </w:tc>
      </w:tr>
      <w:tr w:rsidR="004C0D26" w:rsidRPr="004C0D26" w:rsidTr="00D54F1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прозрачный большой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156,16</w:t>
            </w:r>
          </w:p>
        </w:tc>
      </w:tr>
      <w:tr w:rsidR="004C0D26" w:rsidRPr="004C0D26" w:rsidTr="00D54F1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68,18</w:t>
            </w:r>
          </w:p>
        </w:tc>
      </w:tr>
      <w:tr w:rsidR="004C0D26" w:rsidRPr="004C0D26" w:rsidTr="00D54F1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231,42</w:t>
            </w:r>
          </w:p>
        </w:tc>
      </w:tr>
      <w:tr w:rsidR="004C0D26" w:rsidRPr="004C0D26" w:rsidTr="00D54F1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260,37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А4 96 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135,53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общая 48л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63,35</w:t>
            </w:r>
          </w:p>
        </w:tc>
      </w:tr>
      <w:tr w:rsidR="004C0D26" w:rsidRPr="004C0D26" w:rsidTr="00D54F1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</w:t>
            </w:r>
          </w:p>
        </w:tc>
      </w:tr>
      <w:tr w:rsidR="004C0D26" w:rsidRPr="004C0D26" w:rsidTr="00D54F1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464,40</w:t>
            </w:r>
          </w:p>
        </w:tc>
      </w:tr>
      <w:tr w:rsidR="004C0D26" w:rsidRPr="004C0D26" w:rsidTr="00D54F12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1 107,05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для переплета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1 403,69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переплета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1 173,60</w:t>
            </w:r>
          </w:p>
        </w:tc>
      </w:tr>
      <w:tr w:rsidR="004C0D26" w:rsidRPr="004C0D26" w:rsidTr="00D54F1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854,14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Скрепочница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115,96</w:t>
            </w:r>
          </w:p>
        </w:tc>
      </w:tr>
      <w:tr w:rsidR="004C0D26" w:rsidRPr="004C0D26" w:rsidTr="00D54F12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173,46</w:t>
            </w:r>
          </w:p>
        </w:tc>
      </w:tr>
      <w:tr w:rsidR="004C0D26" w:rsidRPr="004C0D26" w:rsidTr="00D54F12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135,67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регистрации инструктажа на рабочем месте (30 листов)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86,00</w:t>
            </w:r>
          </w:p>
        </w:tc>
      </w:tr>
      <w:tr w:rsidR="004C0D26" w:rsidRPr="004C0D26" w:rsidTr="00D54F1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для записей в боксе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246,85</w:t>
            </w:r>
          </w:p>
        </w:tc>
      </w:tr>
      <w:tr w:rsidR="004C0D26" w:rsidRPr="004C0D26" w:rsidTr="00D54F12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85,44</w:t>
            </w:r>
          </w:p>
        </w:tc>
      </w:tr>
      <w:tr w:rsidR="004C0D26" w:rsidRPr="004C0D26" w:rsidTr="00D54F1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Папка-регистратор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246,85</w:t>
            </w:r>
          </w:p>
        </w:tc>
      </w:tr>
      <w:tr w:rsidR="004C0D26" w:rsidRPr="004C0D26" w:rsidTr="00D54F1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Лупа для увеличения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110,88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Маркер перманентный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47,89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Ручка Линер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80,73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Тетрадь А5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27,82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Диски оптические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350,40</w:t>
            </w:r>
          </w:p>
        </w:tc>
      </w:tr>
      <w:tr w:rsidR="004C0D26" w:rsidRPr="004C0D26" w:rsidTr="00D54F1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регистрации 96 листов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283,80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Шило канцелярское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142,92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Краска для заправки штампов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53,09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 архивный с завязками (100*240*330мм)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233,28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 архивный с завязками (150*240*330мм)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248,65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Точилка механическая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427,70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Лоток для документов горизонтальные с пазами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312,39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Скрепки канцелярские (50 мм)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68,43</w:t>
            </w:r>
          </w:p>
        </w:tc>
      </w:tr>
      <w:tr w:rsidR="004C0D26" w:rsidRPr="004C0D26" w:rsidTr="00D54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Канцелярский набор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1 094,94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D26">
        <w:rPr>
          <w:rFonts w:ascii="Times New Roman" w:eastAsia="Calibri" w:hAnsi="Times New Roman" w:cs="Times New Roman"/>
          <w:sz w:val="28"/>
          <w:szCs w:val="28"/>
        </w:rPr>
        <w:t>Всего затраты на приобретение канцелярских принадлежностей составляют не более 359 433 (трехсот пятидесяти девяти тысяч четырехсот тридцати трех) рублей 68 копеек.</w:t>
      </w:r>
    </w:p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D26">
        <w:rPr>
          <w:rFonts w:ascii="Times New Roman" w:eastAsia="Calibri" w:hAnsi="Times New Roman" w:cs="Times New Roman"/>
          <w:sz w:val="28"/>
          <w:szCs w:val="28"/>
        </w:rPr>
        <w:t>Количество и цена приобретаемых канцелярских принадлежностей могут быть изменены</w:t>
      </w:r>
      <w:r w:rsidR="00DA27D0" w:rsidRPr="004C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D26">
        <w:rPr>
          <w:rFonts w:ascii="Times New Roman" w:eastAsia="Calibri" w:hAnsi="Times New Roman" w:cs="Times New Roman"/>
          <w:sz w:val="28"/>
          <w:szCs w:val="28"/>
        </w:rPr>
        <w:t>при условии, что объем фактических затрат на их приобретение не превысит расчетные.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Затраты на приобретение хозяйственных товаров                               и принадлежностей (З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A4E4E" w:rsidRPr="004C0D26" w:rsidRDefault="00DA4E4E" w:rsidP="00DA4E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AB13D5" wp14:editId="1524ACAC">
            <wp:extent cx="1266825" cy="4286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              в соответствии с нормативами;</w:t>
      </w:r>
    </w:p>
    <w:p w:rsidR="00DA4E4E" w:rsidRPr="004C0D26" w:rsidRDefault="00DA4E4E" w:rsidP="00DA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lang w:val="en-US" w:eastAsia="ru-RU"/>
        </w:rPr>
        <w:lastRenderedPageBreak/>
        <w:t>Q</w:t>
      </w:r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4C0D26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4C0D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i-гo хозяйственного товара и принадлежности                 в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643"/>
        <w:gridCol w:w="2221"/>
        <w:gridCol w:w="2649"/>
      </w:tblGrid>
      <w:tr w:rsidR="00DA4E4E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 на приобретение в год, </w:t>
            </w:r>
          </w:p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</w:tbl>
    <w:p w:rsidR="00DA4E4E" w:rsidRPr="004C0D26" w:rsidRDefault="00DA4E4E" w:rsidP="00DA4E4E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643"/>
        <w:gridCol w:w="2221"/>
        <w:gridCol w:w="2649"/>
      </w:tblGrid>
      <w:tr w:rsidR="004C0D26" w:rsidRPr="004C0D26" w:rsidTr="00D54F12">
        <w:trPr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мизинчиковые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718,00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1413C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  <w:r w:rsidR="00DA4E4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Корзина для мусора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1 800,00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Печать для опечатывания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2 400,00</w:t>
            </w:r>
          </w:p>
        </w:tc>
      </w:tr>
      <w:tr w:rsidR="004C0D26" w:rsidRPr="004C0D26" w:rsidTr="00D54F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1413CE"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  <w:r w:rsidRPr="004C0D2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Набор инструментов для обслуживания компьютеров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D26">
              <w:rPr>
                <w:rFonts w:ascii="Times New Roman" w:eastAsia="Calibri" w:hAnsi="Times New Roman" w:cs="Times New Roman"/>
                <w:sz w:val="24"/>
                <w:szCs w:val="24"/>
              </w:rPr>
              <w:t>6 000,00</w:t>
            </w:r>
          </w:p>
        </w:tc>
      </w:tr>
    </w:tbl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>Всего затраты на приобретение хозяйственных товаров                               и принадлежностей составляют не более 19 831 (девятнадцати тысяч восьмиста тридцати одного) рубля 05 копеек.</w:t>
      </w:r>
    </w:p>
    <w:p w:rsidR="00CB77EB" w:rsidRPr="004C0D26" w:rsidRDefault="00CB77EB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и цена приобретаемых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Pr="004C0D26">
        <w:rPr>
          <w:rFonts w:ascii="Times New Roman" w:eastAsia="Calibri" w:hAnsi="Times New Roman" w:cs="Times New Roman"/>
          <w:bCs/>
          <w:sz w:val="28"/>
          <w:szCs w:val="28"/>
        </w:rPr>
        <w:t xml:space="preserve"> товаров и принадлежностей могут быть изменены при условии, что объем фактических затрат на их приобретение не превысит расчетные.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4C0D26">
        <w:rPr>
          <w:rFonts w:ascii="Times New Roman" w:hAnsi="Times New Roman" w:cs="Times New Roman"/>
          <w:bCs/>
          <w:sz w:val="28"/>
          <w:szCs w:val="28"/>
          <w:lang w:eastAsia="ru-RU"/>
        </w:rPr>
        <w:t>. Затраты на дополнительное профессиональное образование</w:t>
      </w:r>
    </w:p>
    <w:p w:rsidR="00DA4E4E" w:rsidRPr="004C0D26" w:rsidRDefault="00DA4E4E" w:rsidP="00DA4E4E">
      <w:pPr>
        <w:spacing w:after="0" w:line="240" w:lineRule="auto"/>
        <w:ind w:left="1571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1108"/>
      <w:r w:rsidRPr="004C0D26">
        <w:rPr>
          <w:rFonts w:ascii="Times New Roman" w:hAnsi="Times New Roman"/>
          <w:sz w:val="28"/>
          <w:szCs w:val="28"/>
        </w:rPr>
        <w:t>3.1. Затраты на приобретение образовательных услуг                                   по профессиональной переподготовке и повышению квалификации</w:t>
      </w:r>
      <w:bookmarkEnd w:id="17"/>
      <w:r w:rsidRPr="004C0D26">
        <w:rPr>
          <w:rFonts w:ascii="Times New Roman" w:hAnsi="Times New Roman"/>
          <w:sz w:val="28"/>
          <w:szCs w:val="28"/>
        </w:rPr>
        <w:t xml:space="preserve"> (З</w:t>
      </w:r>
      <w:r w:rsidRPr="004C0D26">
        <w:rPr>
          <w:rFonts w:ascii="Times New Roman" w:hAnsi="Times New Roman"/>
          <w:sz w:val="28"/>
          <w:szCs w:val="28"/>
          <w:vertAlign w:val="subscript"/>
        </w:rPr>
        <w:t>дпо</w:t>
      </w:r>
      <w:r w:rsidRPr="004C0D26">
        <w:rPr>
          <w:rFonts w:ascii="Times New Roman" w:hAnsi="Times New Roman"/>
          <w:sz w:val="28"/>
          <w:szCs w:val="28"/>
        </w:rPr>
        <w:t xml:space="preserve">), </w:t>
      </w:r>
      <w:r w:rsidRPr="004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</w:t>
      </w:r>
      <w:r w:rsidRPr="004C0D26">
        <w:rPr>
          <w:rFonts w:ascii="Times New Roman" w:hAnsi="Times New Roman"/>
          <w:sz w:val="28"/>
          <w:szCs w:val="28"/>
        </w:rPr>
        <w:t>:</w:t>
      </w:r>
    </w:p>
    <w:p w:rsidR="00DA4E4E" w:rsidRPr="004C0D26" w:rsidRDefault="00DA4E4E" w:rsidP="00DA4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D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CB0E35" wp14:editId="37ECF15A">
            <wp:extent cx="1697355" cy="6800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26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4C0D26">
        <w:rPr>
          <w:rFonts w:ascii="Times New Roman" w:hAnsi="Times New Roman"/>
          <w:sz w:val="28"/>
          <w:szCs w:val="28"/>
        </w:rPr>
        <w:t>где:</w:t>
      </w:r>
    </w:p>
    <w:p w:rsidR="00DA4E4E" w:rsidRPr="004C0D26" w:rsidRDefault="00DA4E4E" w:rsidP="00DA4E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D26">
        <w:rPr>
          <w:rFonts w:ascii="Times New Roman" w:hAnsi="Times New Roman"/>
          <w:sz w:val="28"/>
          <w:szCs w:val="28"/>
        </w:rPr>
        <w:t>Q</w:t>
      </w:r>
      <w:r w:rsidRPr="004C0D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hAnsi="Times New Roman"/>
          <w:sz w:val="28"/>
          <w:szCs w:val="28"/>
          <w:vertAlign w:val="subscript"/>
        </w:rPr>
        <w:t>дпо</w:t>
      </w:r>
      <w:r w:rsidRPr="004C0D26">
        <w:rPr>
          <w:rFonts w:ascii="Times New Roman" w:hAnsi="Times New Roman"/>
          <w:sz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DA4E4E" w:rsidRPr="004C0D26" w:rsidRDefault="00DA4E4E" w:rsidP="00DA27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D26">
        <w:rPr>
          <w:rFonts w:ascii="Times New Roman" w:hAnsi="Times New Roman"/>
          <w:sz w:val="28"/>
          <w:szCs w:val="28"/>
          <w:lang w:val="en-US"/>
        </w:rPr>
        <w:t>P</w:t>
      </w:r>
      <w:r w:rsidRPr="004C0D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C0D26">
        <w:rPr>
          <w:rFonts w:ascii="Times New Roman" w:hAnsi="Times New Roman"/>
          <w:sz w:val="28"/>
          <w:szCs w:val="28"/>
          <w:vertAlign w:val="subscript"/>
        </w:rPr>
        <w:t>дпо</w:t>
      </w:r>
      <w:r w:rsidRPr="004C0D26">
        <w:rPr>
          <w:rFonts w:ascii="Times New Roman" w:hAnsi="Times New Roman"/>
          <w:sz w:val="28"/>
        </w:rPr>
        <w:t xml:space="preserve"> – цена обучения одного работника по i-му виду дополнительного профессионального образования.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224"/>
        <w:gridCol w:w="2714"/>
      </w:tblGrid>
      <w:tr w:rsidR="004C0D26" w:rsidRPr="004C0D26" w:rsidTr="00D54F12">
        <w:tc>
          <w:tcPr>
            <w:tcW w:w="3240" w:type="dxa"/>
            <w:tcBorders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Количество, чел</w:t>
            </w:r>
          </w:p>
        </w:tc>
        <w:tc>
          <w:tcPr>
            <w:tcW w:w="2714" w:type="dxa"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Цена на 1 чел., (руб.)</w:t>
            </w:r>
          </w:p>
        </w:tc>
      </w:tr>
      <w:tr w:rsidR="004C0D26" w:rsidRPr="004C0D26" w:rsidTr="00D54F12">
        <w:tc>
          <w:tcPr>
            <w:tcW w:w="3240" w:type="dxa"/>
            <w:tcBorders>
              <w:righ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Обучение по пожарной безопасности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DA4E4E" w:rsidRPr="004C0D26" w:rsidRDefault="00DA4E4E" w:rsidP="00DA4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26">
              <w:rPr>
                <w:rFonts w:ascii="Times New Roman" w:hAnsi="Times New Roman"/>
                <w:sz w:val="24"/>
                <w:szCs w:val="24"/>
              </w:rPr>
              <w:t>1 196,67</w:t>
            </w:r>
          </w:p>
        </w:tc>
      </w:tr>
    </w:tbl>
    <w:p w:rsidR="00DA4E4E" w:rsidRPr="004C0D26" w:rsidRDefault="00DA4E4E" w:rsidP="00DA4E4E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6">
        <w:rPr>
          <w:rFonts w:ascii="Times New Roman" w:hAnsi="Times New Roman" w:cs="Times New Roman"/>
          <w:bCs/>
          <w:sz w:val="28"/>
          <w:szCs w:val="28"/>
        </w:rPr>
        <w:t xml:space="preserve">Количество и цена приобретаемых образовательных услуг                           по профессиональной переподготовке и повышению квалификации               </w:t>
      </w:r>
      <w:r w:rsidRPr="004C0D26">
        <w:rPr>
          <w:rFonts w:ascii="Times New Roman" w:hAnsi="Times New Roman" w:cs="Times New Roman"/>
          <w:bCs/>
          <w:sz w:val="28"/>
          <w:szCs w:val="28"/>
        </w:rPr>
        <w:lastRenderedPageBreak/>
        <w:t>могут быть изменены при условии, что фактические затраты на их приобретение не превысят расчетные.</w:t>
      </w:r>
    </w:p>
    <w:p w:rsidR="00DD2B39" w:rsidRPr="004C0D26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0565" w:rsidRPr="004C0D26" w:rsidRDefault="00A00565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00565" w:rsidRPr="004C0D26" w:rsidSect="003439D6">
          <w:headerReference w:type="default" r:id="rId2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D9F" w:rsidRPr="004C0D26" w:rsidRDefault="00BD6D9F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A0C" w:rsidRPr="004C0D26" w:rsidRDefault="000C3A0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4C0D26" w:rsidRDefault="00D433FC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58" w:rsidRPr="004C0D26" w:rsidRDefault="00DF7458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DF7458" w:rsidRPr="004C0D26" w:rsidRDefault="00DF7458" w:rsidP="000C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B4E62" w:rsidRPr="004C0D26" w:rsidRDefault="00DF7458" w:rsidP="000C3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  <w:bookmarkEnd w:id="0"/>
    </w:p>
    <w:sectPr w:rsidR="00BB4E62" w:rsidRPr="004C0D26" w:rsidSect="00A00565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EB" w:rsidRDefault="00CB77EB" w:rsidP="007504E3">
      <w:pPr>
        <w:spacing w:after="0" w:line="240" w:lineRule="auto"/>
      </w:pPr>
      <w:r>
        <w:separator/>
      </w:r>
    </w:p>
  </w:endnote>
  <w:endnote w:type="continuationSeparator" w:id="0">
    <w:p w:rsidR="00CB77EB" w:rsidRDefault="00CB77EB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EB" w:rsidRDefault="00CB77EB" w:rsidP="007504E3">
      <w:pPr>
        <w:spacing w:after="0" w:line="240" w:lineRule="auto"/>
      </w:pPr>
      <w:r>
        <w:separator/>
      </w:r>
    </w:p>
  </w:footnote>
  <w:footnote w:type="continuationSeparator" w:id="0">
    <w:p w:rsidR="00CB77EB" w:rsidRDefault="00CB77EB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B77EB" w:rsidRPr="0053746C" w:rsidRDefault="00CB77EB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4C0D26">
          <w:rPr>
            <w:rFonts w:ascii="Times New Roman" w:hAnsi="Times New Roman" w:cs="Times New Roman"/>
            <w:noProof/>
            <w:sz w:val="28"/>
          </w:rPr>
          <w:t>15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10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.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.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.2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.2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.2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7.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.2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.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.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.2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.2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3.8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3FE9"/>
    <w:multiLevelType w:val="multilevel"/>
    <w:tmpl w:val="13949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C46329E"/>
    <w:multiLevelType w:val="hybridMultilevel"/>
    <w:tmpl w:val="1716FB38"/>
    <w:lvl w:ilvl="0" w:tplc="E6A839E2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163923"/>
    <w:multiLevelType w:val="hybridMultilevel"/>
    <w:tmpl w:val="66D0BC18"/>
    <w:lvl w:ilvl="0" w:tplc="FFFFFFFF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ADC3984"/>
    <w:multiLevelType w:val="hybridMultilevel"/>
    <w:tmpl w:val="052E0AB6"/>
    <w:lvl w:ilvl="0" w:tplc="EE52699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2">
    <w:nsid w:val="3C275802"/>
    <w:multiLevelType w:val="hybridMultilevel"/>
    <w:tmpl w:val="3500AB98"/>
    <w:lvl w:ilvl="0" w:tplc="2DE87CCC">
      <w:start w:val="18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4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9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2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9359A"/>
    <w:multiLevelType w:val="multilevel"/>
    <w:tmpl w:val="A0B83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1FC5089"/>
    <w:multiLevelType w:val="hybridMultilevel"/>
    <w:tmpl w:val="66D0BC18"/>
    <w:lvl w:ilvl="0" w:tplc="FFFFFFFF">
      <w:start w:val="3"/>
      <w:numFmt w:val="upperRoman"/>
      <w:lvlText w:val="%1."/>
      <w:lvlJc w:val="left"/>
      <w:pPr>
        <w:ind w:left="2422" w:hanging="72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8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DCF7E84"/>
    <w:multiLevelType w:val="multilevel"/>
    <w:tmpl w:val="B29ED7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6FD17408"/>
    <w:multiLevelType w:val="hybridMultilevel"/>
    <w:tmpl w:val="66D0BC18"/>
    <w:lvl w:ilvl="0" w:tplc="2F065F3E">
      <w:start w:val="3"/>
      <w:numFmt w:val="upperRoman"/>
      <w:lvlText w:val="%1."/>
      <w:lvlJc w:val="left"/>
      <w:pPr>
        <w:ind w:left="2422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581F48"/>
    <w:multiLevelType w:val="multilevel"/>
    <w:tmpl w:val="F6E073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6CD7458"/>
    <w:multiLevelType w:val="multilevel"/>
    <w:tmpl w:val="49F216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6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7EB00222"/>
    <w:multiLevelType w:val="hybridMultilevel"/>
    <w:tmpl w:val="CB40FEB6"/>
    <w:lvl w:ilvl="0" w:tplc="DCA0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6"/>
  </w:num>
  <w:num w:numId="6">
    <w:abstractNumId w:val="33"/>
  </w:num>
  <w:num w:numId="7">
    <w:abstractNumId w:val="17"/>
  </w:num>
  <w:num w:numId="8">
    <w:abstractNumId w:val="6"/>
  </w:num>
  <w:num w:numId="9">
    <w:abstractNumId w:val="10"/>
  </w:num>
  <w:num w:numId="10">
    <w:abstractNumId w:val="19"/>
  </w:num>
  <w:num w:numId="11">
    <w:abstractNumId w:val="18"/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1"/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"/>
  </w:num>
  <w:num w:numId="23">
    <w:abstractNumId w:val="0"/>
  </w:num>
  <w:num w:numId="24">
    <w:abstractNumId w:val="22"/>
  </w:num>
  <w:num w:numId="25">
    <w:abstractNumId w:val="39"/>
  </w:num>
  <w:num w:numId="26">
    <w:abstractNumId w:val="20"/>
  </w:num>
  <w:num w:numId="27">
    <w:abstractNumId w:val="1"/>
  </w:num>
  <w:num w:numId="28">
    <w:abstractNumId w:val="15"/>
  </w:num>
  <w:num w:numId="29">
    <w:abstractNumId w:val="36"/>
  </w:num>
  <w:num w:numId="30">
    <w:abstractNumId w:val="4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2"/>
  </w:num>
  <w:num w:numId="40">
    <w:abstractNumId w:val="29"/>
  </w:num>
  <w:num w:numId="41">
    <w:abstractNumId w:val="5"/>
  </w:num>
  <w:num w:numId="42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4"/>
  </w:num>
  <w:num w:numId="45">
    <w:abstractNumId w:val="3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B98"/>
    <w:rsid w:val="000135DE"/>
    <w:rsid w:val="0001496B"/>
    <w:rsid w:val="00016657"/>
    <w:rsid w:val="00017840"/>
    <w:rsid w:val="00017C04"/>
    <w:rsid w:val="00024CEB"/>
    <w:rsid w:val="00025CE8"/>
    <w:rsid w:val="0002728C"/>
    <w:rsid w:val="0002746E"/>
    <w:rsid w:val="000275DB"/>
    <w:rsid w:val="0003042D"/>
    <w:rsid w:val="00030C24"/>
    <w:rsid w:val="00032232"/>
    <w:rsid w:val="00032495"/>
    <w:rsid w:val="0003458C"/>
    <w:rsid w:val="00036024"/>
    <w:rsid w:val="00036129"/>
    <w:rsid w:val="00036335"/>
    <w:rsid w:val="00036C7E"/>
    <w:rsid w:val="00043840"/>
    <w:rsid w:val="000442C2"/>
    <w:rsid w:val="00046AEE"/>
    <w:rsid w:val="0006344A"/>
    <w:rsid w:val="000657BB"/>
    <w:rsid w:val="00065C3C"/>
    <w:rsid w:val="00065FF9"/>
    <w:rsid w:val="00067425"/>
    <w:rsid w:val="000714B8"/>
    <w:rsid w:val="00076CE0"/>
    <w:rsid w:val="0008024B"/>
    <w:rsid w:val="00081737"/>
    <w:rsid w:val="00082D05"/>
    <w:rsid w:val="00084D71"/>
    <w:rsid w:val="000907C0"/>
    <w:rsid w:val="0009207B"/>
    <w:rsid w:val="0009245D"/>
    <w:rsid w:val="00097502"/>
    <w:rsid w:val="000A2A96"/>
    <w:rsid w:val="000A2B4A"/>
    <w:rsid w:val="000A5686"/>
    <w:rsid w:val="000A6E4E"/>
    <w:rsid w:val="000B186B"/>
    <w:rsid w:val="000B1D9B"/>
    <w:rsid w:val="000B1FB0"/>
    <w:rsid w:val="000B3950"/>
    <w:rsid w:val="000B457F"/>
    <w:rsid w:val="000B64E5"/>
    <w:rsid w:val="000B6D39"/>
    <w:rsid w:val="000B7E2C"/>
    <w:rsid w:val="000C08D7"/>
    <w:rsid w:val="000C3A0C"/>
    <w:rsid w:val="000D178C"/>
    <w:rsid w:val="000D2D05"/>
    <w:rsid w:val="000D615A"/>
    <w:rsid w:val="000D6863"/>
    <w:rsid w:val="000E3219"/>
    <w:rsid w:val="000E59B5"/>
    <w:rsid w:val="000E6693"/>
    <w:rsid w:val="000E6B5F"/>
    <w:rsid w:val="000E73C6"/>
    <w:rsid w:val="000F06CA"/>
    <w:rsid w:val="000F0BC0"/>
    <w:rsid w:val="000F3276"/>
    <w:rsid w:val="000F43E0"/>
    <w:rsid w:val="00100054"/>
    <w:rsid w:val="00103703"/>
    <w:rsid w:val="00103F24"/>
    <w:rsid w:val="0010409D"/>
    <w:rsid w:val="001050C1"/>
    <w:rsid w:val="001059DD"/>
    <w:rsid w:val="00105EC9"/>
    <w:rsid w:val="001069BD"/>
    <w:rsid w:val="0010733A"/>
    <w:rsid w:val="001136B7"/>
    <w:rsid w:val="00113E81"/>
    <w:rsid w:val="00113F29"/>
    <w:rsid w:val="00114C9A"/>
    <w:rsid w:val="00115C7A"/>
    <w:rsid w:val="00116990"/>
    <w:rsid w:val="00117C0D"/>
    <w:rsid w:val="001200AB"/>
    <w:rsid w:val="00120BC5"/>
    <w:rsid w:val="00122125"/>
    <w:rsid w:val="00124C24"/>
    <w:rsid w:val="00125B47"/>
    <w:rsid w:val="001265EF"/>
    <w:rsid w:val="001275CD"/>
    <w:rsid w:val="00137AF0"/>
    <w:rsid w:val="001400E8"/>
    <w:rsid w:val="001413CE"/>
    <w:rsid w:val="001428B0"/>
    <w:rsid w:val="00144961"/>
    <w:rsid w:val="00146CD2"/>
    <w:rsid w:val="001579AD"/>
    <w:rsid w:val="00163389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16D3"/>
    <w:rsid w:val="00193B82"/>
    <w:rsid w:val="001961C6"/>
    <w:rsid w:val="001A013A"/>
    <w:rsid w:val="001A3855"/>
    <w:rsid w:val="001B31DF"/>
    <w:rsid w:val="001B4836"/>
    <w:rsid w:val="001C0FB9"/>
    <w:rsid w:val="001C1685"/>
    <w:rsid w:val="001C2B79"/>
    <w:rsid w:val="001C6DC3"/>
    <w:rsid w:val="001D1F99"/>
    <w:rsid w:val="001D2044"/>
    <w:rsid w:val="001D2EE2"/>
    <w:rsid w:val="001D3834"/>
    <w:rsid w:val="001D5C05"/>
    <w:rsid w:val="001E07B0"/>
    <w:rsid w:val="001E2EA4"/>
    <w:rsid w:val="001E364A"/>
    <w:rsid w:val="001E36B9"/>
    <w:rsid w:val="001E4CFE"/>
    <w:rsid w:val="001E638D"/>
    <w:rsid w:val="001E6B7B"/>
    <w:rsid w:val="001E7194"/>
    <w:rsid w:val="001E7276"/>
    <w:rsid w:val="001F0F23"/>
    <w:rsid w:val="001F2B93"/>
    <w:rsid w:val="001F5D22"/>
    <w:rsid w:val="001F6211"/>
    <w:rsid w:val="00203F1E"/>
    <w:rsid w:val="002041C1"/>
    <w:rsid w:val="00205A50"/>
    <w:rsid w:val="00206EFC"/>
    <w:rsid w:val="00211409"/>
    <w:rsid w:val="00211C4F"/>
    <w:rsid w:val="0021420C"/>
    <w:rsid w:val="002153AB"/>
    <w:rsid w:val="002178F5"/>
    <w:rsid w:val="00217B8C"/>
    <w:rsid w:val="00224CD6"/>
    <w:rsid w:val="00225966"/>
    <w:rsid w:val="00227197"/>
    <w:rsid w:val="00233614"/>
    <w:rsid w:val="0023636F"/>
    <w:rsid w:val="00242074"/>
    <w:rsid w:val="0024486D"/>
    <w:rsid w:val="00245636"/>
    <w:rsid w:val="0025045D"/>
    <w:rsid w:val="00253D60"/>
    <w:rsid w:val="00256A91"/>
    <w:rsid w:val="00257B3B"/>
    <w:rsid w:val="00261B19"/>
    <w:rsid w:val="002655B7"/>
    <w:rsid w:val="00265CA0"/>
    <w:rsid w:val="00266300"/>
    <w:rsid w:val="00267973"/>
    <w:rsid w:val="00272017"/>
    <w:rsid w:val="00272937"/>
    <w:rsid w:val="00274B38"/>
    <w:rsid w:val="00276701"/>
    <w:rsid w:val="002777D6"/>
    <w:rsid w:val="00277AC1"/>
    <w:rsid w:val="002824E0"/>
    <w:rsid w:val="002837F9"/>
    <w:rsid w:val="00291872"/>
    <w:rsid w:val="00294435"/>
    <w:rsid w:val="002A0130"/>
    <w:rsid w:val="002A12FC"/>
    <w:rsid w:val="002A751D"/>
    <w:rsid w:val="002A7FA4"/>
    <w:rsid w:val="002B203C"/>
    <w:rsid w:val="002C18BE"/>
    <w:rsid w:val="002C329C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E70DB"/>
    <w:rsid w:val="002F1DA4"/>
    <w:rsid w:val="002F2AC5"/>
    <w:rsid w:val="002F2CC8"/>
    <w:rsid w:val="002F542E"/>
    <w:rsid w:val="002F5661"/>
    <w:rsid w:val="002F5753"/>
    <w:rsid w:val="002F5E17"/>
    <w:rsid w:val="002F7A61"/>
    <w:rsid w:val="0030115E"/>
    <w:rsid w:val="00301C22"/>
    <w:rsid w:val="003031C1"/>
    <w:rsid w:val="00305E04"/>
    <w:rsid w:val="00306DDD"/>
    <w:rsid w:val="00310581"/>
    <w:rsid w:val="00310873"/>
    <w:rsid w:val="00310EC3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3F8D"/>
    <w:rsid w:val="0035497C"/>
    <w:rsid w:val="00354C92"/>
    <w:rsid w:val="00357137"/>
    <w:rsid w:val="0035788C"/>
    <w:rsid w:val="00361CAB"/>
    <w:rsid w:val="003627DF"/>
    <w:rsid w:val="00362C01"/>
    <w:rsid w:val="00363D07"/>
    <w:rsid w:val="00365C81"/>
    <w:rsid w:val="00366299"/>
    <w:rsid w:val="00367532"/>
    <w:rsid w:val="00373A94"/>
    <w:rsid w:val="0037629B"/>
    <w:rsid w:val="0038254D"/>
    <w:rsid w:val="00384042"/>
    <w:rsid w:val="00386F97"/>
    <w:rsid w:val="00390F76"/>
    <w:rsid w:val="00391F19"/>
    <w:rsid w:val="0039386F"/>
    <w:rsid w:val="00394D04"/>
    <w:rsid w:val="003A0D96"/>
    <w:rsid w:val="003A177F"/>
    <w:rsid w:val="003B0793"/>
    <w:rsid w:val="003B0FBF"/>
    <w:rsid w:val="003B234F"/>
    <w:rsid w:val="003B2B75"/>
    <w:rsid w:val="003B4A9C"/>
    <w:rsid w:val="003B5858"/>
    <w:rsid w:val="003B6D9A"/>
    <w:rsid w:val="003C005A"/>
    <w:rsid w:val="003C1B6B"/>
    <w:rsid w:val="003C3CBE"/>
    <w:rsid w:val="003C774C"/>
    <w:rsid w:val="003C7C5B"/>
    <w:rsid w:val="003C7F06"/>
    <w:rsid w:val="003D2940"/>
    <w:rsid w:val="003D4347"/>
    <w:rsid w:val="003D4F9E"/>
    <w:rsid w:val="003D55FA"/>
    <w:rsid w:val="003D67E9"/>
    <w:rsid w:val="003E24D3"/>
    <w:rsid w:val="003E3BB3"/>
    <w:rsid w:val="003E4C07"/>
    <w:rsid w:val="003F05B8"/>
    <w:rsid w:val="003F2087"/>
    <w:rsid w:val="003F58E6"/>
    <w:rsid w:val="003F7B90"/>
    <w:rsid w:val="0040148E"/>
    <w:rsid w:val="004119AF"/>
    <w:rsid w:val="00412274"/>
    <w:rsid w:val="00413A7F"/>
    <w:rsid w:val="00413B5D"/>
    <w:rsid w:val="00413DC7"/>
    <w:rsid w:val="00414BC3"/>
    <w:rsid w:val="00415762"/>
    <w:rsid w:val="00416F27"/>
    <w:rsid w:val="004170C6"/>
    <w:rsid w:val="00417888"/>
    <w:rsid w:val="00421A00"/>
    <w:rsid w:val="00422D9C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56BD8"/>
    <w:rsid w:val="004617DD"/>
    <w:rsid w:val="00461E7F"/>
    <w:rsid w:val="004628A7"/>
    <w:rsid w:val="00462AC4"/>
    <w:rsid w:val="00465032"/>
    <w:rsid w:val="00470002"/>
    <w:rsid w:val="004700F7"/>
    <w:rsid w:val="0047169A"/>
    <w:rsid w:val="00471F46"/>
    <w:rsid w:val="004732CB"/>
    <w:rsid w:val="004749EF"/>
    <w:rsid w:val="0047643F"/>
    <w:rsid w:val="00476B81"/>
    <w:rsid w:val="00486F55"/>
    <w:rsid w:val="00487ECC"/>
    <w:rsid w:val="00490968"/>
    <w:rsid w:val="00494A1D"/>
    <w:rsid w:val="0049529F"/>
    <w:rsid w:val="004956DC"/>
    <w:rsid w:val="004A4D15"/>
    <w:rsid w:val="004B0332"/>
    <w:rsid w:val="004B2DB4"/>
    <w:rsid w:val="004B2E66"/>
    <w:rsid w:val="004B778E"/>
    <w:rsid w:val="004B7A7E"/>
    <w:rsid w:val="004C03B7"/>
    <w:rsid w:val="004C086D"/>
    <w:rsid w:val="004C0D26"/>
    <w:rsid w:val="004C122D"/>
    <w:rsid w:val="004C3046"/>
    <w:rsid w:val="004C4260"/>
    <w:rsid w:val="004C4C33"/>
    <w:rsid w:val="004C4C82"/>
    <w:rsid w:val="004C5938"/>
    <w:rsid w:val="004C59B0"/>
    <w:rsid w:val="004C651D"/>
    <w:rsid w:val="004C77D9"/>
    <w:rsid w:val="004C7980"/>
    <w:rsid w:val="004D2089"/>
    <w:rsid w:val="004D4AA0"/>
    <w:rsid w:val="004D6F7C"/>
    <w:rsid w:val="004E1FFF"/>
    <w:rsid w:val="004E2E4B"/>
    <w:rsid w:val="004E3449"/>
    <w:rsid w:val="004E3FFE"/>
    <w:rsid w:val="004E661A"/>
    <w:rsid w:val="004E743F"/>
    <w:rsid w:val="004F0DEB"/>
    <w:rsid w:val="004F1B34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05078"/>
    <w:rsid w:val="00510E1D"/>
    <w:rsid w:val="00511A97"/>
    <w:rsid w:val="00512D60"/>
    <w:rsid w:val="005143A7"/>
    <w:rsid w:val="0051508E"/>
    <w:rsid w:val="00517238"/>
    <w:rsid w:val="005172DA"/>
    <w:rsid w:val="00520A02"/>
    <w:rsid w:val="00524B0B"/>
    <w:rsid w:val="00525013"/>
    <w:rsid w:val="005252B4"/>
    <w:rsid w:val="00527269"/>
    <w:rsid w:val="005275AE"/>
    <w:rsid w:val="0053420B"/>
    <w:rsid w:val="00535B7F"/>
    <w:rsid w:val="00535EE5"/>
    <w:rsid w:val="00536A66"/>
    <w:rsid w:val="0053716E"/>
    <w:rsid w:val="0053746C"/>
    <w:rsid w:val="005376CD"/>
    <w:rsid w:val="00553A88"/>
    <w:rsid w:val="005575F8"/>
    <w:rsid w:val="0056097E"/>
    <w:rsid w:val="00561538"/>
    <w:rsid w:val="00563398"/>
    <w:rsid w:val="00563AAD"/>
    <w:rsid w:val="005666F8"/>
    <w:rsid w:val="005707D8"/>
    <w:rsid w:val="0057290E"/>
    <w:rsid w:val="00577321"/>
    <w:rsid w:val="00580F8A"/>
    <w:rsid w:val="005817E8"/>
    <w:rsid w:val="00586926"/>
    <w:rsid w:val="00587A3D"/>
    <w:rsid w:val="00593654"/>
    <w:rsid w:val="005A05C4"/>
    <w:rsid w:val="005A06AD"/>
    <w:rsid w:val="005A1E66"/>
    <w:rsid w:val="005A2569"/>
    <w:rsid w:val="005A62C5"/>
    <w:rsid w:val="005A7CA7"/>
    <w:rsid w:val="005A7CBA"/>
    <w:rsid w:val="005B0A2F"/>
    <w:rsid w:val="005B1EAB"/>
    <w:rsid w:val="005B3F31"/>
    <w:rsid w:val="005B4B90"/>
    <w:rsid w:val="005B66F1"/>
    <w:rsid w:val="005B6A64"/>
    <w:rsid w:val="005B79CD"/>
    <w:rsid w:val="005C08B4"/>
    <w:rsid w:val="005C40E2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2944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FD8"/>
    <w:rsid w:val="00612623"/>
    <w:rsid w:val="00615B3F"/>
    <w:rsid w:val="00616773"/>
    <w:rsid w:val="0062071F"/>
    <w:rsid w:val="00623197"/>
    <w:rsid w:val="00624CD3"/>
    <w:rsid w:val="00625F79"/>
    <w:rsid w:val="006275FF"/>
    <w:rsid w:val="00627C21"/>
    <w:rsid w:val="00631049"/>
    <w:rsid w:val="0063136B"/>
    <w:rsid w:val="006316EB"/>
    <w:rsid w:val="00635CFE"/>
    <w:rsid w:val="00636B4F"/>
    <w:rsid w:val="00637D62"/>
    <w:rsid w:val="00641BC0"/>
    <w:rsid w:val="00642D47"/>
    <w:rsid w:val="00644FB2"/>
    <w:rsid w:val="00645B3E"/>
    <w:rsid w:val="00646681"/>
    <w:rsid w:val="00646C5D"/>
    <w:rsid w:val="00647A88"/>
    <w:rsid w:val="00650CE2"/>
    <w:rsid w:val="006534F9"/>
    <w:rsid w:val="006540A4"/>
    <w:rsid w:val="00656C38"/>
    <w:rsid w:val="00662925"/>
    <w:rsid w:val="00662A39"/>
    <w:rsid w:val="00663E97"/>
    <w:rsid w:val="00665962"/>
    <w:rsid w:val="00666267"/>
    <w:rsid w:val="00670102"/>
    <w:rsid w:val="00673527"/>
    <w:rsid w:val="006741CE"/>
    <w:rsid w:val="006745E3"/>
    <w:rsid w:val="00676229"/>
    <w:rsid w:val="006777F7"/>
    <w:rsid w:val="00681775"/>
    <w:rsid w:val="00682911"/>
    <w:rsid w:val="00685092"/>
    <w:rsid w:val="00686BF7"/>
    <w:rsid w:val="006932EF"/>
    <w:rsid w:val="006936F8"/>
    <w:rsid w:val="006A0C2F"/>
    <w:rsid w:val="006A0D68"/>
    <w:rsid w:val="006A2C35"/>
    <w:rsid w:val="006A48B5"/>
    <w:rsid w:val="006A5628"/>
    <w:rsid w:val="006A7762"/>
    <w:rsid w:val="006B07FF"/>
    <w:rsid w:val="006B1ED2"/>
    <w:rsid w:val="006B4D05"/>
    <w:rsid w:val="006B7F71"/>
    <w:rsid w:val="006C36EC"/>
    <w:rsid w:val="006C41D5"/>
    <w:rsid w:val="006C432B"/>
    <w:rsid w:val="006C6ED3"/>
    <w:rsid w:val="006C739B"/>
    <w:rsid w:val="006C74C3"/>
    <w:rsid w:val="006C7BD9"/>
    <w:rsid w:val="006D362F"/>
    <w:rsid w:val="006D37BB"/>
    <w:rsid w:val="006D3DCE"/>
    <w:rsid w:val="006D67D5"/>
    <w:rsid w:val="006E10AC"/>
    <w:rsid w:val="006E2891"/>
    <w:rsid w:val="006E3593"/>
    <w:rsid w:val="006E5A86"/>
    <w:rsid w:val="006E5E43"/>
    <w:rsid w:val="006F1FF4"/>
    <w:rsid w:val="006F21FC"/>
    <w:rsid w:val="00703077"/>
    <w:rsid w:val="007034D8"/>
    <w:rsid w:val="0070456A"/>
    <w:rsid w:val="0070545F"/>
    <w:rsid w:val="007107BD"/>
    <w:rsid w:val="00711D73"/>
    <w:rsid w:val="0071228F"/>
    <w:rsid w:val="00712F5A"/>
    <w:rsid w:val="007144E7"/>
    <w:rsid w:val="00714AAE"/>
    <w:rsid w:val="00714B9F"/>
    <w:rsid w:val="00716097"/>
    <w:rsid w:val="0071621D"/>
    <w:rsid w:val="007229AF"/>
    <w:rsid w:val="0072312B"/>
    <w:rsid w:val="00725A7E"/>
    <w:rsid w:val="007307DF"/>
    <w:rsid w:val="007401AA"/>
    <w:rsid w:val="0074039B"/>
    <w:rsid w:val="00741023"/>
    <w:rsid w:val="007410D6"/>
    <w:rsid w:val="00743EBB"/>
    <w:rsid w:val="007504E3"/>
    <w:rsid w:val="0075227B"/>
    <w:rsid w:val="00754CE3"/>
    <w:rsid w:val="007561A7"/>
    <w:rsid w:val="00762549"/>
    <w:rsid w:val="00766D8D"/>
    <w:rsid w:val="007734E7"/>
    <w:rsid w:val="007745D5"/>
    <w:rsid w:val="00775643"/>
    <w:rsid w:val="00775678"/>
    <w:rsid w:val="00776446"/>
    <w:rsid w:val="00781BAF"/>
    <w:rsid w:val="00782DE0"/>
    <w:rsid w:val="0078375B"/>
    <w:rsid w:val="00784A87"/>
    <w:rsid w:val="00784AAE"/>
    <w:rsid w:val="0078524B"/>
    <w:rsid w:val="00787AFD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5CEB"/>
    <w:rsid w:val="007C7222"/>
    <w:rsid w:val="007D13CE"/>
    <w:rsid w:val="007D23CD"/>
    <w:rsid w:val="007D277D"/>
    <w:rsid w:val="007D4D27"/>
    <w:rsid w:val="007E0D74"/>
    <w:rsid w:val="007E4502"/>
    <w:rsid w:val="007E50CF"/>
    <w:rsid w:val="007E6D48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300E"/>
    <w:rsid w:val="00815B28"/>
    <w:rsid w:val="00815E25"/>
    <w:rsid w:val="008203D5"/>
    <w:rsid w:val="008223F5"/>
    <w:rsid w:val="00824FD0"/>
    <w:rsid w:val="00825DEF"/>
    <w:rsid w:val="00826BBA"/>
    <w:rsid w:val="008274A3"/>
    <w:rsid w:val="0083106F"/>
    <w:rsid w:val="00833A47"/>
    <w:rsid w:val="0083488E"/>
    <w:rsid w:val="00836320"/>
    <w:rsid w:val="00840ADE"/>
    <w:rsid w:val="008422BC"/>
    <w:rsid w:val="00851669"/>
    <w:rsid w:val="00852F23"/>
    <w:rsid w:val="008563E2"/>
    <w:rsid w:val="00861615"/>
    <w:rsid w:val="00861DD8"/>
    <w:rsid w:val="008623BE"/>
    <w:rsid w:val="00862D41"/>
    <w:rsid w:val="00863FE0"/>
    <w:rsid w:val="00864CAB"/>
    <w:rsid w:val="00866B29"/>
    <w:rsid w:val="0086762A"/>
    <w:rsid w:val="00872C9F"/>
    <w:rsid w:val="00873D95"/>
    <w:rsid w:val="00874FE5"/>
    <w:rsid w:val="00876243"/>
    <w:rsid w:val="00877145"/>
    <w:rsid w:val="00881A68"/>
    <w:rsid w:val="00884075"/>
    <w:rsid w:val="00884324"/>
    <w:rsid w:val="0088577C"/>
    <w:rsid w:val="008933B9"/>
    <w:rsid w:val="008A0BD0"/>
    <w:rsid w:val="008A139F"/>
    <w:rsid w:val="008A23A5"/>
    <w:rsid w:val="008A25A6"/>
    <w:rsid w:val="008A3CD6"/>
    <w:rsid w:val="008A469D"/>
    <w:rsid w:val="008C0D34"/>
    <w:rsid w:val="008C264A"/>
    <w:rsid w:val="008D47F9"/>
    <w:rsid w:val="008D5781"/>
    <w:rsid w:val="008D724E"/>
    <w:rsid w:val="008E716A"/>
    <w:rsid w:val="008F47F6"/>
    <w:rsid w:val="008F62C9"/>
    <w:rsid w:val="008F6FF5"/>
    <w:rsid w:val="008F78ED"/>
    <w:rsid w:val="00902513"/>
    <w:rsid w:val="00902870"/>
    <w:rsid w:val="009028E3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2D2F"/>
    <w:rsid w:val="00943532"/>
    <w:rsid w:val="00945AF7"/>
    <w:rsid w:val="0095130F"/>
    <w:rsid w:val="00951EF5"/>
    <w:rsid w:val="009521B1"/>
    <w:rsid w:val="00952234"/>
    <w:rsid w:val="00952D73"/>
    <w:rsid w:val="00953384"/>
    <w:rsid w:val="0095420A"/>
    <w:rsid w:val="00954336"/>
    <w:rsid w:val="00954D10"/>
    <w:rsid w:val="00955F90"/>
    <w:rsid w:val="0096268D"/>
    <w:rsid w:val="009635EB"/>
    <w:rsid w:val="00963F48"/>
    <w:rsid w:val="00967F66"/>
    <w:rsid w:val="00970791"/>
    <w:rsid w:val="00971EE1"/>
    <w:rsid w:val="00973E9F"/>
    <w:rsid w:val="00977724"/>
    <w:rsid w:val="00980B3F"/>
    <w:rsid w:val="0098270F"/>
    <w:rsid w:val="0098288B"/>
    <w:rsid w:val="009844D9"/>
    <w:rsid w:val="00984775"/>
    <w:rsid w:val="00984CEC"/>
    <w:rsid w:val="00986043"/>
    <w:rsid w:val="00990410"/>
    <w:rsid w:val="0099141A"/>
    <w:rsid w:val="009937D2"/>
    <w:rsid w:val="00996676"/>
    <w:rsid w:val="009979AC"/>
    <w:rsid w:val="009A6325"/>
    <w:rsid w:val="009A642A"/>
    <w:rsid w:val="009B01E4"/>
    <w:rsid w:val="009B3C57"/>
    <w:rsid w:val="009B5F9F"/>
    <w:rsid w:val="009C5EA0"/>
    <w:rsid w:val="009C69D8"/>
    <w:rsid w:val="009C7A96"/>
    <w:rsid w:val="009D081E"/>
    <w:rsid w:val="009D2816"/>
    <w:rsid w:val="009D4583"/>
    <w:rsid w:val="009D4F4F"/>
    <w:rsid w:val="009D526B"/>
    <w:rsid w:val="009D5A87"/>
    <w:rsid w:val="009D6E2F"/>
    <w:rsid w:val="009D7731"/>
    <w:rsid w:val="009D7812"/>
    <w:rsid w:val="009E377E"/>
    <w:rsid w:val="009E77E6"/>
    <w:rsid w:val="009F03D6"/>
    <w:rsid w:val="009F6CBA"/>
    <w:rsid w:val="009F7245"/>
    <w:rsid w:val="009F79FB"/>
    <w:rsid w:val="00A00565"/>
    <w:rsid w:val="00A01F14"/>
    <w:rsid w:val="00A052AB"/>
    <w:rsid w:val="00A07803"/>
    <w:rsid w:val="00A109AC"/>
    <w:rsid w:val="00A12337"/>
    <w:rsid w:val="00A17AEF"/>
    <w:rsid w:val="00A17CA9"/>
    <w:rsid w:val="00A219E5"/>
    <w:rsid w:val="00A23E5C"/>
    <w:rsid w:val="00A26DFF"/>
    <w:rsid w:val="00A30BDB"/>
    <w:rsid w:val="00A32AC1"/>
    <w:rsid w:val="00A33402"/>
    <w:rsid w:val="00A3704B"/>
    <w:rsid w:val="00A40141"/>
    <w:rsid w:val="00A40D6E"/>
    <w:rsid w:val="00A45B7B"/>
    <w:rsid w:val="00A51DF0"/>
    <w:rsid w:val="00A52E4F"/>
    <w:rsid w:val="00A53598"/>
    <w:rsid w:val="00A544EB"/>
    <w:rsid w:val="00A554A4"/>
    <w:rsid w:val="00A63E21"/>
    <w:rsid w:val="00A64ACE"/>
    <w:rsid w:val="00A64CF2"/>
    <w:rsid w:val="00A70ED3"/>
    <w:rsid w:val="00A7196C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3F39"/>
    <w:rsid w:val="00AA495A"/>
    <w:rsid w:val="00AA504B"/>
    <w:rsid w:val="00AA548F"/>
    <w:rsid w:val="00AA59DE"/>
    <w:rsid w:val="00AA67B0"/>
    <w:rsid w:val="00AB28AA"/>
    <w:rsid w:val="00AB2B43"/>
    <w:rsid w:val="00AC0751"/>
    <w:rsid w:val="00AC095F"/>
    <w:rsid w:val="00AC0B7D"/>
    <w:rsid w:val="00AC1452"/>
    <w:rsid w:val="00AC1687"/>
    <w:rsid w:val="00AC1AD1"/>
    <w:rsid w:val="00AC31B9"/>
    <w:rsid w:val="00AC3D02"/>
    <w:rsid w:val="00AC471D"/>
    <w:rsid w:val="00AC5D39"/>
    <w:rsid w:val="00AC683B"/>
    <w:rsid w:val="00AD0703"/>
    <w:rsid w:val="00AD3C12"/>
    <w:rsid w:val="00AD3F96"/>
    <w:rsid w:val="00AD48E9"/>
    <w:rsid w:val="00AD5478"/>
    <w:rsid w:val="00AD5A38"/>
    <w:rsid w:val="00AE156D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2EBC"/>
    <w:rsid w:val="00B13F85"/>
    <w:rsid w:val="00B14D3F"/>
    <w:rsid w:val="00B15720"/>
    <w:rsid w:val="00B22F7E"/>
    <w:rsid w:val="00B23071"/>
    <w:rsid w:val="00B23BC5"/>
    <w:rsid w:val="00B24778"/>
    <w:rsid w:val="00B323BD"/>
    <w:rsid w:val="00B33235"/>
    <w:rsid w:val="00B35BF5"/>
    <w:rsid w:val="00B376BA"/>
    <w:rsid w:val="00B421D3"/>
    <w:rsid w:val="00B45845"/>
    <w:rsid w:val="00B467FD"/>
    <w:rsid w:val="00B476A6"/>
    <w:rsid w:val="00B5071A"/>
    <w:rsid w:val="00B5197D"/>
    <w:rsid w:val="00B52599"/>
    <w:rsid w:val="00B532FA"/>
    <w:rsid w:val="00B536DD"/>
    <w:rsid w:val="00B560BB"/>
    <w:rsid w:val="00B578C5"/>
    <w:rsid w:val="00B57A87"/>
    <w:rsid w:val="00B60D1F"/>
    <w:rsid w:val="00B70056"/>
    <w:rsid w:val="00B70CB6"/>
    <w:rsid w:val="00B71BBA"/>
    <w:rsid w:val="00B71F23"/>
    <w:rsid w:val="00B739F0"/>
    <w:rsid w:val="00B8085B"/>
    <w:rsid w:val="00B81AED"/>
    <w:rsid w:val="00B81D59"/>
    <w:rsid w:val="00B857B4"/>
    <w:rsid w:val="00B87061"/>
    <w:rsid w:val="00B878A4"/>
    <w:rsid w:val="00B9090F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C78CC"/>
    <w:rsid w:val="00BD1EE7"/>
    <w:rsid w:val="00BD2F0C"/>
    <w:rsid w:val="00BD3799"/>
    <w:rsid w:val="00BD5650"/>
    <w:rsid w:val="00BD6D9F"/>
    <w:rsid w:val="00BE28C4"/>
    <w:rsid w:val="00BE4096"/>
    <w:rsid w:val="00BE4495"/>
    <w:rsid w:val="00BE77B2"/>
    <w:rsid w:val="00BF04BB"/>
    <w:rsid w:val="00BF3C37"/>
    <w:rsid w:val="00C012BA"/>
    <w:rsid w:val="00C0250B"/>
    <w:rsid w:val="00C07257"/>
    <w:rsid w:val="00C07EC7"/>
    <w:rsid w:val="00C13495"/>
    <w:rsid w:val="00C141C4"/>
    <w:rsid w:val="00C14CBB"/>
    <w:rsid w:val="00C17737"/>
    <w:rsid w:val="00C25F8D"/>
    <w:rsid w:val="00C37714"/>
    <w:rsid w:val="00C379B1"/>
    <w:rsid w:val="00C37DAF"/>
    <w:rsid w:val="00C41736"/>
    <w:rsid w:val="00C42616"/>
    <w:rsid w:val="00C44878"/>
    <w:rsid w:val="00C47083"/>
    <w:rsid w:val="00C47CA4"/>
    <w:rsid w:val="00C54844"/>
    <w:rsid w:val="00C55144"/>
    <w:rsid w:val="00C55C4C"/>
    <w:rsid w:val="00C602BD"/>
    <w:rsid w:val="00C603AA"/>
    <w:rsid w:val="00C65D1C"/>
    <w:rsid w:val="00C662E3"/>
    <w:rsid w:val="00C67A6E"/>
    <w:rsid w:val="00C74EC7"/>
    <w:rsid w:val="00C75F6C"/>
    <w:rsid w:val="00C7788F"/>
    <w:rsid w:val="00C81A0D"/>
    <w:rsid w:val="00C861E6"/>
    <w:rsid w:val="00C922A7"/>
    <w:rsid w:val="00C92503"/>
    <w:rsid w:val="00C962BE"/>
    <w:rsid w:val="00CA098A"/>
    <w:rsid w:val="00CA1906"/>
    <w:rsid w:val="00CA4082"/>
    <w:rsid w:val="00CA4177"/>
    <w:rsid w:val="00CA4205"/>
    <w:rsid w:val="00CA4D85"/>
    <w:rsid w:val="00CA4D9C"/>
    <w:rsid w:val="00CA580E"/>
    <w:rsid w:val="00CA79D4"/>
    <w:rsid w:val="00CB1CB8"/>
    <w:rsid w:val="00CB5BD5"/>
    <w:rsid w:val="00CB69B9"/>
    <w:rsid w:val="00CB77EB"/>
    <w:rsid w:val="00CC11D9"/>
    <w:rsid w:val="00CC6AA6"/>
    <w:rsid w:val="00CC6AD0"/>
    <w:rsid w:val="00CD1081"/>
    <w:rsid w:val="00CD1A37"/>
    <w:rsid w:val="00CD3052"/>
    <w:rsid w:val="00CE2B4D"/>
    <w:rsid w:val="00CE62D2"/>
    <w:rsid w:val="00CE6CF6"/>
    <w:rsid w:val="00CE79C4"/>
    <w:rsid w:val="00CF18BB"/>
    <w:rsid w:val="00CF3827"/>
    <w:rsid w:val="00CF414C"/>
    <w:rsid w:val="00CF6734"/>
    <w:rsid w:val="00D000B7"/>
    <w:rsid w:val="00D0018E"/>
    <w:rsid w:val="00D04172"/>
    <w:rsid w:val="00D05C41"/>
    <w:rsid w:val="00D072D0"/>
    <w:rsid w:val="00D076A5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673F"/>
    <w:rsid w:val="00D37214"/>
    <w:rsid w:val="00D37904"/>
    <w:rsid w:val="00D37DAF"/>
    <w:rsid w:val="00D409F5"/>
    <w:rsid w:val="00D41CD0"/>
    <w:rsid w:val="00D433FC"/>
    <w:rsid w:val="00D434E3"/>
    <w:rsid w:val="00D44A58"/>
    <w:rsid w:val="00D46502"/>
    <w:rsid w:val="00D53CF8"/>
    <w:rsid w:val="00D54F12"/>
    <w:rsid w:val="00D55506"/>
    <w:rsid w:val="00D57A70"/>
    <w:rsid w:val="00D607F2"/>
    <w:rsid w:val="00D65014"/>
    <w:rsid w:val="00D703ED"/>
    <w:rsid w:val="00D705B4"/>
    <w:rsid w:val="00D7321E"/>
    <w:rsid w:val="00D734B1"/>
    <w:rsid w:val="00D73715"/>
    <w:rsid w:val="00D73A30"/>
    <w:rsid w:val="00D77138"/>
    <w:rsid w:val="00D80019"/>
    <w:rsid w:val="00D806AF"/>
    <w:rsid w:val="00D80FA0"/>
    <w:rsid w:val="00D814D0"/>
    <w:rsid w:val="00D81F8B"/>
    <w:rsid w:val="00D825C8"/>
    <w:rsid w:val="00D84413"/>
    <w:rsid w:val="00D85F7D"/>
    <w:rsid w:val="00D9012F"/>
    <w:rsid w:val="00D90715"/>
    <w:rsid w:val="00D90F2A"/>
    <w:rsid w:val="00D91539"/>
    <w:rsid w:val="00D934D9"/>
    <w:rsid w:val="00D944C3"/>
    <w:rsid w:val="00D94609"/>
    <w:rsid w:val="00DA08FD"/>
    <w:rsid w:val="00DA27D0"/>
    <w:rsid w:val="00DA355B"/>
    <w:rsid w:val="00DA4E4E"/>
    <w:rsid w:val="00DA757B"/>
    <w:rsid w:val="00DB1525"/>
    <w:rsid w:val="00DB41C2"/>
    <w:rsid w:val="00DC1331"/>
    <w:rsid w:val="00DC219E"/>
    <w:rsid w:val="00DC5092"/>
    <w:rsid w:val="00DC6E8D"/>
    <w:rsid w:val="00DD104F"/>
    <w:rsid w:val="00DD14AD"/>
    <w:rsid w:val="00DD2B39"/>
    <w:rsid w:val="00DD2E9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8FC"/>
    <w:rsid w:val="00E253BD"/>
    <w:rsid w:val="00E36688"/>
    <w:rsid w:val="00E44831"/>
    <w:rsid w:val="00E45683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67F4F"/>
    <w:rsid w:val="00E711BC"/>
    <w:rsid w:val="00E735B3"/>
    <w:rsid w:val="00E75E27"/>
    <w:rsid w:val="00E76CF1"/>
    <w:rsid w:val="00E80572"/>
    <w:rsid w:val="00E80747"/>
    <w:rsid w:val="00E818A6"/>
    <w:rsid w:val="00E81FF4"/>
    <w:rsid w:val="00E833C3"/>
    <w:rsid w:val="00E84A99"/>
    <w:rsid w:val="00E87ABA"/>
    <w:rsid w:val="00E95409"/>
    <w:rsid w:val="00EA0855"/>
    <w:rsid w:val="00EA2906"/>
    <w:rsid w:val="00EA32DC"/>
    <w:rsid w:val="00EA4ADB"/>
    <w:rsid w:val="00EA5B44"/>
    <w:rsid w:val="00EB1B3F"/>
    <w:rsid w:val="00EB46A1"/>
    <w:rsid w:val="00EB4930"/>
    <w:rsid w:val="00EB6B1A"/>
    <w:rsid w:val="00EB6FA6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7AB9"/>
    <w:rsid w:val="00F00DC7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4E37"/>
    <w:rsid w:val="00F364F9"/>
    <w:rsid w:val="00F3719B"/>
    <w:rsid w:val="00F376FD"/>
    <w:rsid w:val="00F45B56"/>
    <w:rsid w:val="00F50B77"/>
    <w:rsid w:val="00F52BFE"/>
    <w:rsid w:val="00F53DE1"/>
    <w:rsid w:val="00F63743"/>
    <w:rsid w:val="00F64300"/>
    <w:rsid w:val="00F65B0C"/>
    <w:rsid w:val="00F668EB"/>
    <w:rsid w:val="00F66A91"/>
    <w:rsid w:val="00F74869"/>
    <w:rsid w:val="00F756FC"/>
    <w:rsid w:val="00F76EC4"/>
    <w:rsid w:val="00F86E50"/>
    <w:rsid w:val="00F874DE"/>
    <w:rsid w:val="00F900FE"/>
    <w:rsid w:val="00F91DE3"/>
    <w:rsid w:val="00F93428"/>
    <w:rsid w:val="00FA0558"/>
    <w:rsid w:val="00FA1914"/>
    <w:rsid w:val="00FA1CCE"/>
    <w:rsid w:val="00FA4772"/>
    <w:rsid w:val="00FA72F2"/>
    <w:rsid w:val="00FA7866"/>
    <w:rsid w:val="00FA7DAE"/>
    <w:rsid w:val="00FB0DBD"/>
    <w:rsid w:val="00FB3054"/>
    <w:rsid w:val="00FB57A7"/>
    <w:rsid w:val="00FB6112"/>
    <w:rsid w:val="00FB6552"/>
    <w:rsid w:val="00FC1FB3"/>
    <w:rsid w:val="00FC2A36"/>
    <w:rsid w:val="00FC3257"/>
    <w:rsid w:val="00FC32B9"/>
    <w:rsid w:val="00FC71A7"/>
    <w:rsid w:val="00FD4A9D"/>
    <w:rsid w:val="00FD5FDC"/>
    <w:rsid w:val="00FD64AA"/>
    <w:rsid w:val="00FD78D8"/>
    <w:rsid w:val="00FE095B"/>
    <w:rsid w:val="00FE10A4"/>
    <w:rsid w:val="00FE25FB"/>
    <w:rsid w:val="00FE2AC2"/>
    <w:rsid w:val="00FE309C"/>
    <w:rsid w:val="00FE4AAC"/>
    <w:rsid w:val="00FE56B4"/>
    <w:rsid w:val="00FE6669"/>
    <w:rsid w:val="00FE6E19"/>
    <w:rsid w:val="00FE78E8"/>
    <w:rsid w:val="00FF1548"/>
    <w:rsid w:val="00FF4F2D"/>
    <w:rsid w:val="00FF585F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C08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B39"/>
  </w:style>
  <w:style w:type="paragraph" w:customStyle="1" w:styleId="msonormal0">
    <w:name w:val="msonormal"/>
    <w:basedOn w:val="a"/>
    <w:rsid w:val="00D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7"/>
    <w:uiPriority w:val="39"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D2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D2B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2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2B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2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DA4E4E"/>
  </w:style>
  <w:style w:type="table" w:customStyle="1" w:styleId="5">
    <w:name w:val="Сетка таблицы5"/>
    <w:basedOn w:val="a1"/>
    <w:next w:val="a7"/>
    <w:uiPriority w:val="39"/>
    <w:rsid w:val="00DA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A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DA4E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A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DA4E4E"/>
    <w:rPr>
      <w:color w:val="106BBE"/>
    </w:rPr>
  </w:style>
  <w:style w:type="character" w:styleId="af7">
    <w:name w:val="Placeholder Text"/>
    <w:basedOn w:val="a0"/>
    <w:uiPriority w:val="99"/>
    <w:semiHidden/>
    <w:rsid w:val="00DA4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B39"/>
  </w:style>
  <w:style w:type="paragraph" w:customStyle="1" w:styleId="msonormal0">
    <w:name w:val="msonormal"/>
    <w:basedOn w:val="a"/>
    <w:rsid w:val="00D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7"/>
    <w:uiPriority w:val="39"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D2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D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D2B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2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2B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2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DA4E4E"/>
  </w:style>
  <w:style w:type="table" w:customStyle="1" w:styleId="5">
    <w:name w:val="Сетка таблицы5"/>
    <w:basedOn w:val="a1"/>
    <w:next w:val="a7"/>
    <w:uiPriority w:val="39"/>
    <w:rsid w:val="00DA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A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DA4E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A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DA4E4E"/>
    <w:rPr>
      <w:color w:val="106BBE"/>
    </w:rPr>
  </w:style>
  <w:style w:type="character" w:styleId="af7">
    <w:name w:val="Placeholder Text"/>
    <w:basedOn w:val="a0"/>
    <w:uiPriority w:val="99"/>
    <w:semiHidden/>
    <w:rsid w:val="00DA4E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emf"/><Relationship Id="rId18" Type="http://schemas.openxmlformats.org/officeDocument/2006/relationships/image" Target="media/image3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8.emf"/><Relationship Id="rId23" Type="http://schemas.openxmlformats.org/officeDocument/2006/relationships/image" Target="media/image36.emf"/><Relationship Id="rId10" Type="http://schemas.openxmlformats.org/officeDocument/2006/relationships/image" Target="media/image23.emf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emf"/><Relationship Id="rId14" Type="http://schemas.openxmlformats.org/officeDocument/2006/relationships/image" Target="media/image27.emf"/><Relationship Id="rId22" Type="http://schemas.openxmlformats.org/officeDocument/2006/relationships/image" Target="media/image3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2DFE-085B-49F3-A502-8185A02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Инна Владимировна</dc:creator>
  <cp:lastModifiedBy>Елена Сергеевна Петухова</cp:lastModifiedBy>
  <cp:revision>3</cp:revision>
  <cp:lastPrinted>2023-01-16T08:50:00Z</cp:lastPrinted>
  <dcterms:created xsi:type="dcterms:W3CDTF">2023-02-01T10:16:00Z</dcterms:created>
  <dcterms:modified xsi:type="dcterms:W3CDTF">2023-02-02T04:45:00Z</dcterms:modified>
</cp:coreProperties>
</file>