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0"/>
        <w:gridCol w:w="1054"/>
        <w:gridCol w:w="283"/>
        <w:gridCol w:w="463"/>
        <w:gridCol w:w="1240"/>
        <w:gridCol w:w="1841"/>
      </w:tblGrid>
      <w:tr w:rsidR="00EC3137" w:rsidRPr="00EC3137" w:rsidTr="00700112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B553A9" w:rsidP="001E7401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1E7401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C3137" w:rsidRPr="00EC3137" w:rsidTr="00700112">
        <w:trPr>
          <w:trHeight w:val="330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городской Думы</w:t>
            </w:r>
          </w:p>
        </w:tc>
      </w:tr>
      <w:tr w:rsidR="00EC3137" w:rsidRPr="00EC3137" w:rsidTr="00700112">
        <w:trPr>
          <w:trHeight w:val="31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24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ind w:left="176" w:right="-10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t>от _________    № ____</w:t>
            </w:r>
          </w:p>
        </w:tc>
      </w:tr>
      <w:tr w:rsidR="00EC3137" w:rsidRPr="00EC3137" w:rsidTr="00700112">
        <w:trPr>
          <w:trHeight w:val="255"/>
        </w:trPr>
        <w:tc>
          <w:tcPr>
            <w:tcW w:w="6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0C61" w:rsidRDefault="00650C61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47968" w:rsidRPr="00EC3137" w:rsidRDefault="00347968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3137" w:rsidRPr="00EC3137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137" w:rsidRPr="00EC3137" w:rsidTr="00700112">
        <w:trPr>
          <w:trHeight w:val="1275"/>
        </w:trPr>
        <w:tc>
          <w:tcPr>
            <w:tcW w:w="1134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50C61" w:rsidRDefault="00EC3137" w:rsidP="001E64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t>РАСПРЕДЕЛЕНИЕ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бюджетных ассигнований по целевым статьям (муниципальным программам и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непрограммным направлениям деятельности), группам и подгруппам видов</w:t>
            </w: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расходов классификации расходов бюджета города Барнаула на 2020 год</w:t>
            </w:r>
          </w:p>
          <w:p w:rsidR="00347968" w:rsidRDefault="00347968" w:rsidP="00650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B0131" w:rsidRDefault="00650C61" w:rsidP="00650C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C3137">
              <w:rPr>
                <w:rFonts w:ascii="Times New Roman" w:eastAsia="Times New Roman" w:hAnsi="Times New Roman" w:cs="Times New Roman"/>
                <w:sz w:val="28"/>
                <w:szCs w:val="28"/>
              </w:rPr>
              <w:t>тыс.руб.</w:t>
            </w:r>
          </w:p>
          <w:tbl>
            <w:tblPr>
              <w:tblStyle w:val="a9"/>
              <w:tblW w:w="5000" w:type="pct"/>
              <w:tblLook w:val="04A0" w:firstRow="1" w:lastRow="0" w:firstColumn="1" w:lastColumn="0" w:noHBand="0" w:noVBand="1"/>
            </w:tblPr>
            <w:tblGrid>
              <w:gridCol w:w="6267"/>
              <w:gridCol w:w="2143"/>
              <w:gridCol w:w="1018"/>
              <w:gridCol w:w="1687"/>
            </w:tblGrid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Наименование показателя</w:t>
                  </w:r>
                </w:p>
              </w:tc>
              <w:tc>
                <w:tcPr>
                  <w:tcW w:w="964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Целевая статья расходов</w:t>
                  </w:r>
                </w:p>
              </w:tc>
              <w:tc>
                <w:tcPr>
                  <w:tcW w:w="458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Вид расхо- дов</w:t>
                  </w:r>
                </w:p>
              </w:tc>
              <w:tc>
                <w:tcPr>
                  <w:tcW w:w="759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План на 2020 год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hideMark/>
                </w:tcPr>
                <w:p w:rsidR="003B0131" w:rsidRPr="003B0131" w:rsidRDefault="003B0131" w:rsidP="006A025D">
                  <w:pPr>
                    <w:tabs>
                      <w:tab w:val="left" w:pos="5592"/>
                    </w:tabs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964" w:type="pct"/>
                  <w:noWrap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458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9" w:type="pct"/>
                  <w:hideMark/>
                </w:tcPr>
                <w:p w:rsidR="003B0131" w:rsidRPr="003B0131" w:rsidRDefault="003B0131" w:rsidP="003B0131">
                  <w:pP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B013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«Благоустройство, экологическая безопасность и природопользование города Барнаула на 2015-2040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0100000000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3 381 384,6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3 381 384,6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3 328 520,3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3 328 520,3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D0464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</w:t>
                  </w:r>
                  <w:r w:rsidR="00D0464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3 328 520,3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9104BC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Отлов и содержание животных</w:t>
                  </w:r>
                  <w:r w:rsidR="009104BC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без владельцев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01М0070400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4 165,0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01М0070400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4 165,0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>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01М0070400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4 165,0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Озеленение территории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>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Благоустройство территории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16 701,9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16 701,9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16 701,9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области охраны окружающей среды и использования природных ресурсов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2 868,1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Закупка товар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ов, работ и 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2 868,1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2 868,1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Водохозяйственные мероприятия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0C6074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9 879,3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9 879,3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9 879,3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«Градостроительн</w:t>
                  </w:r>
                  <w:r w:rsidR="00350785" w:rsidRPr="00350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</w:t>
                  </w:r>
                  <w:r w:rsidRPr="00350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я политика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0300000000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17 180,3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17 180,3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строительству, архитектуре и развитию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0C607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</w:t>
                  </w:r>
                  <w:r w:rsidR="000C60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561</w:t>
                  </w:r>
                  <w:r w:rsidR="000C607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5 321,6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</w:t>
                  </w:r>
                  <w:r w:rsid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арственных </w:t>
                  </w:r>
                  <w:r w:rsidR="007E2E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(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5 321,6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0610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</w:t>
                  </w:r>
                  <w:r w:rsidR="000610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муниципального казенного учреждения «Архитектура города Барнаула»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4 118,6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E2EEA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</w:t>
                  </w:r>
                  <w:r w:rsidR="007E2EEA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3 783,5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3 783,5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85708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с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роительству, архитектуре и развитию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834,1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781,7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85708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781,7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52,4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85708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градостроительной полит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6 665,8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6 665,8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0C6074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6 665,8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«Защита населения и территории города Барнаула от чрезвычайных ситуаций на 2015-2025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0400000000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18 893,8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18 893,8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Защита населения и территории города Барнаула от чре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звычайных 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итуаций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 xml:space="preserve"> 679,3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муниципального казенного учреждения «Управление по делам гражданской обороны и чрезвычайным ситуациям г.Барнаула»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14 478,0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85708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</w:t>
                  </w:r>
                  <w:r w:rsidR="0085708F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12 056,9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12 056,9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2 229,4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2 229,4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04М0010860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Подготовка населения и организаций к действиям в чрезвычайной ситуации в мирное и военное время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04М0019100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04М0019100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04М0019100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предупреждению возникновения чрезвычайных ситуаций на территории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04М00P2700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2 622,2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04М00P2700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2 622,2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04М00P2700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2 622,2</w:t>
                  </w:r>
                </w:p>
              </w:tc>
            </w:tr>
            <w:tr w:rsidR="00700112" w:rsidRPr="003B0131" w:rsidTr="00347968">
              <w:trPr>
                <w:trHeight w:val="20"/>
              </w:trPr>
              <w:tc>
                <w:tcPr>
                  <w:tcW w:w="2819" w:type="pct"/>
                  <w:hideMark/>
                </w:tcPr>
                <w:p w:rsidR="00700112" w:rsidRPr="00EC3137" w:rsidRDefault="00700112" w:rsidP="00700112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EC313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>Муниципальная программа «Капитальный и текущий ремонт зданий органов местного самоуправления, казенных учреждений города Барнаула на 2015-2025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00112" w:rsidRPr="00325E0D" w:rsidRDefault="00700112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0500000000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00112" w:rsidRPr="00325E0D" w:rsidRDefault="00700112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00112" w:rsidRPr="00325E0D" w:rsidRDefault="00700112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4 131,8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4 131,8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4 131,8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05М0000000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4 131,8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700112" w:rsidRDefault="00085FFD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0011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«Барнаул – комфортный город» на 2015-2030 годы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25E0D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0600000000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25E0D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1 123 320,7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«Обеспечение насел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города Барнаула комфортным жильем на 2015-2030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22 487,1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жильем отдельных категорий граждан, установленных Федеральным законом от 12 января 1995 года №5-ФЗ «О ветеранах»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0610051350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3 630,5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CA1228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0610051350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3 630,5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0610051350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3 630,5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жильем отдельных категорий граждан, установленных Федеральным законом от 24 ноября 1995 года №18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-ФЗ «О социальной защите инвалидов в Российской Федерации»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0610051760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2 698,7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0610051760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2 698,7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0610051760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0C607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2 698,7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Переселение граждан, проживающих в аварийном жилищном фонде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12 441,9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12 441,9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12 441,9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Снос аварийных домов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1 716,0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1 716,0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1 716,0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жилыми помещениями малоимущих гр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ждан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06100P0300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0E4E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«Создание условий для обеспечения населения города Барнаул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 xml:space="preserve"> качеств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нными услугами жилищно-коммунального хозяйства на 2015-2030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1 084 627,9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Капитальный ремонт жилищного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1 079 931,7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0610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1 079 931,7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1 079 931,7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Капитальный ремонт муниципального жилищного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1 187,6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1 187,6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1 187,6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Оплата взносов на капитальный ремонт общего имущества в многоквартирных дом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ах в части ж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илых помещений, находящихся в муниципальной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2 483,1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2 483,1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2 483,1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незаселенных муниципальных жилых помещений, осуществление функций наймодателя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812,4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C68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812,4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812,4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жилищного хозяйства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C68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06200P7380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213,1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«Благоустройство те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ритории жилой застройки города Барнаула на 2015-2030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7 488,3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0E4E20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 на других лицах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7 465,8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7 465,8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0E4E20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7 465,8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проведения конкурса на лучшую новогоднюю дворовую территорию жилищного фонда города Барнаула «Зимний двор»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0C6074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06300P4000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22,5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8 717,4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жилищно-коммунального хозяйства города Барнаул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8 717,4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8 431,4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 выплаты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8 431,4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286,0</w:t>
                  </w:r>
                </w:p>
              </w:tc>
            </w:tr>
            <w:tr w:rsidR="00085FFD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085FFD" w:rsidRPr="00350785" w:rsidRDefault="00085FFD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085FFD" w:rsidRPr="00350785" w:rsidRDefault="00085FF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085FFD" w:rsidRPr="00085FFD" w:rsidRDefault="00085FFD" w:rsidP="00085FFD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085F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286,0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«Повышение эффективности использования энергетических ресурсов в муниципальном бюджетном секторе города Барнаула на 2015-2022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7 157,5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32,5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32,5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7 125,0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7 125,0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07М0000000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50785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7 125,0</w:t>
                  </w:r>
                </w:p>
              </w:tc>
            </w:tr>
            <w:tr w:rsidR="00CF2A6D" w:rsidRPr="003B0131" w:rsidTr="006A5200">
              <w:trPr>
                <w:trHeight w:val="20"/>
              </w:trPr>
              <w:tc>
                <w:tcPr>
                  <w:tcW w:w="2819" w:type="pct"/>
                  <w:vAlign w:val="center"/>
                  <w:hideMark/>
                </w:tcPr>
                <w:p w:rsidR="00CF2A6D" w:rsidRPr="00CF2A6D" w:rsidRDefault="00CF2A6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CF2A6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дорожно-транспортной системы города Барнаула на 2015-2025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0800000000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CF2A6D" w:rsidRPr="00325E0D" w:rsidRDefault="00CF2A6D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1 295 891,4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1 295 891,4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дорожному хозяйству, благоустройству, транспорту и связи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5 628,9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5 344,0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5 344,0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266 154,0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266 154,0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266 154,0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 за счет средств муниципального дорожного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56 188,3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56 188,3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Бюджетные инвестиции 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08М0041000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56 188,3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содержание и ремонт автомобильных дорог и искусственных дорожных сооружений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88 907,1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88 907,1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88 907,1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содержание и ремонт автомобильных дорог и искусственных дорожных сооружений за счет средств муниципал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ного дорожного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34 016,8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34 016,8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34 016,8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0610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техническое обслуживани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текущий ремонт линий наружного освещения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19 249,9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19 249,9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19 249,9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Поддержка городского пассажирского транспорта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содержание технических средств организации дорожного движения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3 599,4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3 599,4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ким лицам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>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3 599,4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возмещение недополученных доходов при осуществлении пассажирских перевозок отдельныхкатегорийграждан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08М0066000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33 667,0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08М0066000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33 667,0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0610C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08М006</w:t>
                  </w:r>
                  <w:r w:rsidR="000610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33 667,0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и ремонт автомобильных дорог и искусственных дорожных сооружений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9 402,5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9 402,5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для 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9 402,5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и ремонт автомобильных дорог и искусственных дорожных сооружений за счет средств муниципального дорожного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82 466,3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услуг для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82 466,3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08М00P1100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82 466,3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и капитальный ремонт линий наружного освещения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08М00P2100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0011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технических сред</w:t>
                  </w:r>
                  <w:r w:rsidR="0070011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 организации дорожного движения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10 257,8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10 257,8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10 257,8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Устройство технических средств организации дорожного движения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дорожному хозяйству, благоустройству, транспорту и связи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7 702,8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6766D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7 577,1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7 577,1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дорожно-транспортной системы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</w:t>
                  </w:r>
                  <w:r w:rsidR="00A676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Обустройство остановочных пунктов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08М00P8000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08М00P8000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08М00P8000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регулярных перевозок по регулируемым тарифам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08М00P9000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35 199,8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 работ и у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08М00P9000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35 199,8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08М00P9000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35 199,8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Софинансирование расходов на капитальный ремонт и ремонт а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томобильных дорог общего пользования местного значения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08М00S1030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08М00S1030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рственных (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08М00S1030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проект «Дорожная сеть» в рамках национального проекта «Безопасные и качественные автомобильные дороги»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638 283,3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рамках национального проекта «Безопасные и кач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ественные 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втомобильные дороги»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638 283,3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226 504,9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35 283,3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402 528,4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402 528,4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9 250,0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08МR153930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9 250,0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E76845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E7684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культуры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0900000000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25E0D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325E0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180 475,1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«Организация и обеспечение предоставления муниципальных у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луг в сфере культуры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103 005,9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библиотечного обслуживания населения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20 731,9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20 731,9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20 731,9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условий для организации музейного обслуживания населения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4 745,2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</w:t>
                  </w:r>
                  <w:r w:rsidR="00AD0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4 745,2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4 745,2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условий для организации досуга и обеспечения жителей г.Барнаула услугами организаций культуры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50 347,5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еспечения г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5 680,5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5 680,5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ии и гранты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44 623,7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44 623,7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D00A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</w:t>
                  </w:r>
                  <w:r w:rsidR="00AD0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ников муниципальных учреждений в сфере культуры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22 181,3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22 181,3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25E0D" w:rsidP="00325E0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22 181,3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проект «Культурная среда» в рамках национального проекта «Культура»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091A100000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модельных муниципальных библиотек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091A154540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091A154540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091A154540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«Организация и обеспечение предоставления муниципальных услуг в сфере дополнительного образования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71 020,3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55 559,2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55 559,2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работников муниципальных учреждений дополнительног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образования в сфере культуры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15 461,1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15 461,1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15 461,1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ципальной п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6 448,9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культуре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1 646,9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ждениями,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1 556,2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1 556,2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E7684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</w:t>
                  </w:r>
                  <w:r w:rsidR="00E7684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централизованной бухгалтерии комитета по культуре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25E0D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2 4</w:t>
                  </w:r>
                  <w:r w:rsidR="00325E0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2 235,2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2 235,2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Реставрация, восстановление и содержание объектов культурного наследия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09М00P2200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2 352,5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09М00P2200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2 352,5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09М00P2200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2 352,5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F42AB3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F42AB3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образования и молодежной политики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1000000000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6 771 407,1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«Развитие дошкольного образован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ия в город</w:t>
                  </w:r>
                  <w:r w:rsidR="00AD0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2 019 818,9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465 683,4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361 069,1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104 614,3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1 500 678,0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 и услуг д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AD00AE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</w:t>
                  </w:r>
                  <w:r w:rsidR="00AD00A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</w:r>
                  <w:r w:rsidR="00593C4B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1 053,8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1 497 714,3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0610CE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</w:t>
                  </w:r>
                  <w:r w:rsidR="000610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1 201 097,3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292 421,6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4 195,4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F769F8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</w:t>
                  </w:r>
                  <w:r w:rsidR="00F76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593C4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1 906,7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1010070900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1 906,7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работников муниципальных дошк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льных учреждений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53 457,5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53 457,5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43 155,2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</w:t>
                  </w:r>
                  <w:r w:rsidR="00F769F8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10100S0430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10 302,3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«Развитие общего образования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3 054 978,1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114 734,1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96 768,2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17 965,9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среднего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бщего образования в общеобразовательных организациях, обеспечение дополнительного образования детей в общеобразовательных организациях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2 940 244,0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2 939 798,0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2 784 825,0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147 571,0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1020070910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7 402,0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«Развитие дополнительного образования и молодежной политики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121 054,4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986,4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986,4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120 068,0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92 528,3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279,1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некоммерческим организациям (за исключен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ем государственных (муниципальных) учреждений)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работников муниципальных учреждений дополнительного образования в сфере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27 135,6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547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</w:t>
                  </w:r>
                  <w:r w:rsidR="00A547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бсидий</w:t>
                  </w:r>
                  <w:r w:rsidR="00E5201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27 135,6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10300S0430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27 135,6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F42AB3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«Организация отдыха и занятости детей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C68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82 046,5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9 154,2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3 492,0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5 662,2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</w:t>
                  </w:r>
                  <w:r w:rsidR="00F42AB3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етные 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547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Организация отдыха и оздоровления детей на </w:t>
                  </w:r>
                  <w:r w:rsidR="00CF2A6D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усл</w:t>
                  </w:r>
                  <w:r w:rsidR="00CF2A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="00CF2A6D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виях</w:t>
                  </w:r>
                  <w:r w:rsidR="00CF2A6D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="00CF2A6D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софинансирования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71 892,3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35 946,1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35 946,1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C68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00S3212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35 946,2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35 946,2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C685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Развитие и укрепление матери</w:t>
                  </w:r>
                  <w:r w:rsidR="000610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ально-технической базы в части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снащ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ния организаций отдыха и оздоровления детей на условиях софинансирования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10400S3213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122CF1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04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S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«Совершенствование системы сопровождения и поддержки педагогических работников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1 234,2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1 234,2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64,8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«Комплексная безопасность в образовательных организациях, МАУ «ЦОО Каникулы» в городе Барнауле на 2015-2024 го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1 160 460,5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45 241,7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41 091,9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122CF1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106000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593C4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 w:rsidR="00593C4B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4 149,8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Реализация мероприятий по созданию в образовательных организациях условий для инклюзивного образования детей-инвалидов и других маломобильных групп населения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10600L0272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 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еком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10600L0272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10600L0272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реализацию мероприятий по созданию новых мест в образовательных организациях на условиях софинансирования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845 300,3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813 728,3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813 728,3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593C4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31 572,0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12 856,4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10600S0992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18 715,6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Развитие и укрепление материально-технической базы организаций отдыха и оздоровления детей на условиях софинансирования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</w:r>
                  <w:r w:rsidR="00593C4B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10600S3213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проект «Содействие занятости  женщин - создание условий дошкольног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браз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вания детей в возрасте до трех лет» в рамках национального проекта «Демография»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106P200000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268 011,8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создание дополнительных мест для детей в возрасте от 1,5 до 3 лет в образовательных организациях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106P252320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268 011,8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106P252320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268 011,8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106P252320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268 011,8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331 814,5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образованию город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Бар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6 350,3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593C4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6 226,9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54734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</w:t>
                  </w:r>
                  <w:r w:rsidR="00A54734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х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6 226,9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твен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97E7F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централизованной бухгалтерии и технико-эксплуатационного отдела комитетапо о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разованию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28 603,3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C685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</w:t>
                  </w:r>
                  <w:r w:rsidR="003C68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24 236,0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24 236,0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4 216,6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 дл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я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4 216,6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Компенсация част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 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одит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72 171,0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A06CF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</w:t>
                  </w:r>
                  <w:r w:rsidR="00A06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 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нымнекоммерческим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72 134,9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48 903,3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23 153,7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</w:t>
                  </w:r>
                  <w:r w:rsidR="00A06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х) </w:t>
                  </w:r>
                  <w:r w:rsidR="00A06CF2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учре</w:t>
                  </w:r>
                  <w:r w:rsidR="00A06CF2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</w:t>
                  </w:r>
                  <w:r w:rsidR="00A06CF2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дений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593C4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Выплаты приемной семье на содержание подопечных детей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29 657,0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122CF1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ципа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л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29 568,3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29 568,3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Вознаграждение приемному родителю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13 453,0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</w:t>
                  </w:r>
                  <w:r w:rsidR="00122CF1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оеобеспечение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13 453,0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13 453,0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Выплаты семьям опекунов на содержание подопечных детей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170 981,0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в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511,4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511,4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170 469,6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10М0070803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170 469,6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Компенсационные выплаты на питание обучающимся в муниципальных общеобразовательных организациях, нуждающимся в социальной поддержке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593C4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6 779,0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6 779,0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6 389,0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10М0070930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Компенсация (меры социальной 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дде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жки) на питание обучающимся в муниципальных общеобразовательных учреждениях, нуждающимся в социальной поддержке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3 819,9</w:t>
                  </w:r>
                </w:p>
              </w:tc>
            </w:tr>
            <w:tr w:rsidR="001F510B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1F510B" w:rsidRPr="00350785" w:rsidRDefault="001F510B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1F510B" w:rsidRPr="00350785" w:rsidRDefault="001F510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1F510B" w:rsidRPr="00350785" w:rsidRDefault="001F510B" w:rsidP="001F510B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1F510B" w:rsidRPr="00350785" w:rsidRDefault="001F510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cr/>
                    <w:t>3 819,9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3 646,2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173,7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745047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предпринимательства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1 892,0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 w:rsidR="000610C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амм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1 892,0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Поддержка субъектов малого и среднего предпринимательства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для о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1 300,0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Повышение инвестиционной привлекательности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745047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</w:t>
                  </w:r>
                  <w:r w:rsidR="003B0131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ые 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ку</w:t>
                  </w:r>
                  <w:r w:rsidR="003B0131"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условий для развития туризма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490,0</w:t>
                  </w:r>
                </w:p>
              </w:tc>
            </w:tr>
            <w:tr w:rsidR="00A06CF2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A06CF2" w:rsidRPr="00350785" w:rsidRDefault="00A06CF2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A06CF2" w:rsidRPr="00350785" w:rsidRDefault="00A06CF2" w:rsidP="00A06CF2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A06CF2" w:rsidRPr="00350785" w:rsidRDefault="00A06CF2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A06CF2" w:rsidRPr="00350785" w:rsidRDefault="00A06CF2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490,0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745047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физической культуры и спорта в городе Барнауле»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84 501,2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й 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84 501,2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физической культуре и спорту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803,5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745047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ен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ным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773,9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773,9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централизованной бухгалтерии комитета по физической культуре и спорту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для всех категорий и групп населения условий для занятий физической культурой и спортом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4 909,4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1 694,7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Премии и гранты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2 689,7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1 161,1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623,5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905,1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Подготовка спортивного резерва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65 827,8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65 827,8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53 013,2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12 814,6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</w:t>
                  </w:r>
                  <w:r w:rsidR="00745047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ета по </w:t>
                  </w: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физической культуре и спорту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48,2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работников в сфере физической культуры и спорта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12 227,3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12 227,3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9 842,5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12М00S0430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2 384,8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745047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4504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«Совершенствование муниципального управления и реализация национальной политики в городе Барнауле»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16 064,7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«Цифровой муниципалитет»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9 263,3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9 263,3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9 263,3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«Совершенствование кадрового обеспечения муниципального управления в городе Барнауле»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2 534,1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176,2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2 046,7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2 046,7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Премии и гранты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311,2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«Совершенствование взаимодействия с некоммерческим сектором и реализация национальной политики в городе Барнауле»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3 951,3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3 913,8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3 913,8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316,0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Создание и модернизация официальных Интернет-ресурсов города, в том числе техническое сопровождение ресурсов, создание качественного контента с последующим размещением на ресурсах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232,5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Модернизация и функционирование электронных ресурсов администрации города, с информацией внутреннего и внешнего пользования, включая автоматизированную информационную систему «Социально-экономическое развитие города Барнаула»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Приобретение и техническое обслуживание мультимедийного оборудования, оргтехники, технических и программных средств, оказание услуг передачи данных по каналам связи для информационного обеспечения деятельности органов местного самоуправления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5273E7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273E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«Социальная поддержка населения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1400000000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27 301,3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27 301,3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социальной поддержке населения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1 085,0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централизованной бухгалтерии комитета по социальной поддержке населения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1 073,9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927,0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14М0010820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Доплаты к пенсиям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14М0016270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5 718,6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14М0016270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14М0016270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14М0016270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5 704,1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14М0016270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5 704,1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из бюджета города субсидий на возмещение недополученных доходов по предоставлению услуг социального такси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14М0060230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14М0060230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14М0060230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отдельным категориям граждан компенсаций расходов на оплату жилищно-коммунальных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9 390,1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9 362,3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9 362,3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Единовременная именная денежная выплата главы города Барнаула студентам, аспирантам и докторантам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339,6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339,6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Единовременная именная денежная выплата главы города Барнаула учащимся муниципальных общеобразовательных организаций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14М00P2000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и проведение общегородских мероприятий для пенсионеров, ветеранов, граждан с ограниченными возможностями здоровья, малообеспеченных и многодетных семей и других категорий населения, нуждающихся в социальной поддержке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2 682,0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2 682,0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2 682,0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Единовременная именная денежная выплата главы города Барнаула учащимся детских музыкальных, художественных школ, школ искусств, участникам детских творческих коллективов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социальной поддержке населения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671,6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671,1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671,1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Единовременная именная денежная выплата главы города Барнаула спортсменам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14М00P5000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360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ежемесячных денежных выплат Почетным гражданам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340,2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339,2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14М00П0100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339,2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ежемесячных денежных выплат гражданам, поощренным дипломом и памятным знаком «За заслуги в развитии города Барнаула»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371,2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компенсационных выплат отдельным категориям граждан по уплате земельного налога и арендной платы за землю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14М00П0300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769,0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компенсации затрат отдельным категориям граждан по оплате услуг бань общего пользования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14М00П0400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904,9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единовременных денежных выплат при рождении двойни молодым семьям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14М00П0500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14М00П0500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14М00П0500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14М00П0500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14М00П0500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компенсации расходов по погребению умерших Почетных граждан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ежемесячных денежных выплат на оплату расходов по найму жилого помещения гражданам, у которых единственные жилые помещения стали непригодными для проживания в результате чрезвычайных обстоятельств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14М00П0800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2 887,2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14М00П0800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14М00П0800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14М00П0800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2 880,0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14М00П0800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2 880,0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ежемесячных денежных выплат активистам общественных организаций ветеранов (пенсионеров), консультантам общественной приемной при главе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399,6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14М00П0900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0132E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1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«Улучшение жилищных условий молодых семей в городе Барнауле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11 018,0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11 018,0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Формирование базы данных молодых семей и предоставление единовременной социальной выплаты молодым семьям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1 432,6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1 407,6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15М0000001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1 407,6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жильем молодых семей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15М00L4970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9 585,4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15М00L4970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9 585,4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15М00L4970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9 585,4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0132E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1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земельными ресурсами города Барнаула на 2015-2024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197E7F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1600000000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197E7F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197E7F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97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9 407,6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9 407,6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земельным ресурсам и землеустройству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7 393,8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6 927,2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6 927,2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466,6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466,6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земельным ресурсам и землеустройству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97,7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97,7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97,7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управления земельными ресурсами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1 916,1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1 916,1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1 916,1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0132E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013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 имуществом города Барнаула на 2015-2023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1700000000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22 837,7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«Эффективное управление муниципальным имуществом города Барнаула на 2015-2023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13 139,7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управлению муниципальной собственностью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6 266,8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5 892,3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5 892,3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374,5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Содержание, обеспечение сохранности и капитальный ремонт муниципального имущества, не переданного в пользование, составляющего казну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3 864,7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3 864,7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3 864,7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Оплата взносов на капитальный ремонт общего имущества в многоквартирных домах в части нежилых помещений, находящихся в муниципальной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665,3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управлению муниципальной собственностью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267,9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267,9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267,9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управления муниципальным имуществом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17100P7380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2 075,0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Подпрограмма «Модернизация, технологическое развитие МУП «Специализированная похоронная служба» г.Барнаула и благоустройство кладбищ города Барнаула на 2015-2023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9 698,0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Содержание и благоустройство кладбищ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7 339,5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7 339,5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17200P3000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7 339,5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A06CF2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«Развитие инженерной инфраструктуры городского округа - города Барнаула на 2017-2025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1900000000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449 318,7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449 318,7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энергоресурсам и газификации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3 324,0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3 227,6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3 227,6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401 222,0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401 222,0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401 222,0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возмещение затрат при эксплуатации систем централизованного водоотведения пригородной зоны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19М0064000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19М0064000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19М0064000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Капитальный ремонт и содержание объектов инженерной инфраструктуры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39 669,8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39 669,8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19М00P1000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39 669,8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энергоресурсам и газификации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602,9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432,5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Оценка недвижимости, признание прав и регулирование отношений по муниципальной собственности в сфере инженерной инфраструктуры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19М00P7380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750,0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A06CF2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«Управление муниципальными финансами города Барнаула на 2018-2023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2000000000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13 781,1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13 781,1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комитета по финансам, налоговой и кредитной политике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11 537,1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11 141,3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384,3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расходы комитета по финансам, налоговой и кредитной политике города Барнаула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2 244,0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2 244,0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20М00P4710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2 244,0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A06CF2" w:rsidRDefault="00732396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«Формирование современной городской среды города Барнаула» на 2018-2024 годы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593C4B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2100000000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593C4B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center"/>
                  <w:hideMark/>
                </w:tcPr>
                <w:p w:rsidR="00732396" w:rsidRDefault="007323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32396" w:rsidRDefault="007323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732396" w:rsidRPr="00732396" w:rsidRDefault="00732396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216 681,6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center"/>
                  <w:hideMark/>
                </w:tcPr>
                <w:p w:rsidR="00732396" w:rsidRPr="00732396" w:rsidRDefault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216 681,6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расходы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21М00P5550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17 375,7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21М00P5550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17 375,7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21М00P5550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17 375,7</w:t>
                  </w:r>
                </w:p>
              </w:tc>
            </w:tr>
            <w:tr w:rsidR="00732396" w:rsidRPr="003B0131" w:rsidTr="00347968">
              <w:trPr>
                <w:trHeight w:val="546"/>
              </w:trPr>
              <w:tc>
                <w:tcPr>
                  <w:tcW w:w="2819" w:type="pct"/>
                  <w:hideMark/>
                </w:tcPr>
                <w:p w:rsidR="00732396" w:rsidRPr="00732396" w:rsidRDefault="007323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Расходы на реализацию отдельных мероприятий 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21М00S3030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62 054,2</w:t>
                  </w:r>
                </w:p>
              </w:tc>
            </w:tr>
            <w:tr w:rsidR="00732396" w:rsidRPr="003B0131" w:rsidTr="00347968">
              <w:trPr>
                <w:trHeight w:val="787"/>
              </w:trPr>
              <w:tc>
                <w:tcPr>
                  <w:tcW w:w="2819" w:type="pct"/>
                  <w:hideMark/>
                </w:tcPr>
                <w:p w:rsidR="00732396" w:rsidRPr="00732396" w:rsidRDefault="007323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21М00S3030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62 054,2</w:t>
                  </w:r>
                </w:p>
              </w:tc>
            </w:tr>
            <w:tr w:rsidR="00732396" w:rsidRPr="003B0131" w:rsidTr="00347968">
              <w:trPr>
                <w:trHeight w:val="787"/>
              </w:trPr>
              <w:tc>
                <w:tcPr>
                  <w:tcW w:w="2819" w:type="pct"/>
                  <w:hideMark/>
                </w:tcPr>
                <w:p w:rsidR="00732396" w:rsidRPr="00732396" w:rsidRDefault="00732396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21М00S3030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62 054,2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проект «Формирование комфортной городской среды» в рамках национального проекта «Жилье и городская среда»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21МF200000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137 251,7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A06CF2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по формированию современной городской среды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21МF255550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137 251,7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21МF255550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137 251,7</w:t>
                  </w:r>
                </w:p>
              </w:tc>
            </w:tr>
            <w:tr w:rsidR="00732396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732396" w:rsidRPr="00350785" w:rsidRDefault="00732396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21МF255550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732396" w:rsidRPr="00350785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732396" w:rsidRPr="00732396" w:rsidRDefault="00732396" w:rsidP="00732396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732396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137 251,7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A06CF2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Муниципальная программа «Обеспечение устойчивого сокращения непригодного для проживания жилищного фонда города Барнаула на 2019-2025 годы»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272 318,3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муниципальной программы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272 318,3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бюджета города на 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22М0009602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22 312,6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22М0009602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4 592,7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22М0009602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4 592,7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22М0009602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17 719,9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22М0009602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17 719,9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Федеральный проект «Обеспечение устойчивого сокращения непригодного для проживания жилищного фонда» в рамках национального проекта «Жилье и городская среда»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250 005,7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устойчивого сокращения непригодного для проживания жилищного фонда за счет средств государственной корпорации - Фонда содействия реформированию жилищно-коммунального хозяйства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247 505,7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50 597,0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50 597,0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196 908,7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22МF367483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196 908,7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устойчивого сокращения непригодного для проживания жилищного фонда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22МF367484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22МF367484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22МF367484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511,1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22МF367484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1 988,9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22МF367484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1 988,9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A06CF2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Адресная инвестиционная программа города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7000000000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1 048 959,5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1 048 959,5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1 048 959,5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7000040000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1 048 959,5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A06CF2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A06CF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обеспечение деятельности органов местного самоуправления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8000000000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79 608,5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Центральный аппарат органов местного самоуправления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77 790,0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68 969,3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68 969,3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8 470,0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8 470,0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Глава муниципального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8000010120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633,3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Депутаты представительного органа муниципального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8000010150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1 185,2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4819B0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1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Расходы на проведение выборов и референдумов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4819B0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1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8100000000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4819B0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1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4819B0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4819B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1 016,4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Обеспечение деятельности избирательной комиссии муниципального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342,7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Члены избирательной комиссии муниципального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8100010170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568,7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Государственная автоматизированная  система «Выборы», повышение правовой культуры избирателей и обучение организаторов выборов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8100010210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50C61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муниципальные учреждения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8200000000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54 965,0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Учреждения по обеспечению хозяйственного обслуживания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54 965,0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22 586,6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22 586,6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28 671,6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28 671,6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3 706,8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8200010810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3 706,8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50C61" w:rsidRDefault="003B0131" w:rsidP="00650C61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8500000000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22 366,3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8500051200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8500051200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8500051200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228,1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административных комиссий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2 327,0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2 255,5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2 255,5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71,5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Регулирование тарифов на перевозки пассажиров и багажа всеми видами общественного транспорта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135,0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128,6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8500070080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Функционирование комиссий по делам несовершеннолетних и защите их прав и органов опеки и попечительства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19 671,0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17 058,7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17 058,7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2 601,9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2 601,9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8500070090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Субвенция бюджетам муниципальных районов и городских округов на осуществление  государственных полномочий по постановке на учет и учету граждан, выехавших из районов Крайнего Севера и приравненных к ним местностей, имеющих право на получение жилищных субсидий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8500070110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50C61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вопросы в отраслях социальной сферы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9000000000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9 305,1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вопросы профилактики зависимых состояний и противодействия незаконному обороту наркотиков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308,2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169,7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163,0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автономным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620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6,7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вопросы в сфере культуры и средств массовой информации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8 996,9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Осуществление издательской деятельности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90200P1700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7 255,2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90200P1700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7 255,2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90200P1700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7 255,2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Мероприятия в сфере культуры и кинематографии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90200P6510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90200P6510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90200P6510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798,5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на софинансирование расходов по оплате труда работников средств массовой информации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Субсидии бюджетным учреждениям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90200S0430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610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943,2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650C61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Иные расходы органов местного самоуправления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9900000000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593C4B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593C4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593C4B" w:rsidRDefault="006F078B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128 398,5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фонды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9910000000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фонды местных администраций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99100P1410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99100P1410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99100P1410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Процентные платежи по долговым обязательствам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9930000000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3 407,4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Процентные платежи по муниципальному долгу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9930014070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3 407,4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Обслуживание государственного (муниципального) долга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9930014070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3 407,4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Обслуживание муниципального долга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9930014070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730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3 407,4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выполнение других обязательств муниципального образования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9990000000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4800D7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117 491,1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Прочие выплаты по обязательствам органов местного самоуправления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4800D7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116 491,1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4 208,0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4 208,0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Премии и гранты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350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4 500,0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Капитальные вложения в объекты государственной (муниципальной) собственности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Бюджетные инвестиции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410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957,1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4800D7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106 826,1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Исполнение судебных актов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830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4800D7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13 115,2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8 163,4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99900P4710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85 547,5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Расходы на реализацию проектов развития (создания) общественной инфраструктуры, основанных на местных инициативах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99900S0260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000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Иные бюджетные ассигнования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99900S0260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800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3B0131" w:rsidRPr="003B0131" w:rsidTr="00347968">
              <w:trPr>
                <w:trHeight w:val="20"/>
              </w:trPr>
              <w:tc>
                <w:tcPr>
                  <w:tcW w:w="2819" w:type="pct"/>
                  <w:vAlign w:val="bottom"/>
                  <w:hideMark/>
                </w:tcPr>
                <w:p w:rsidR="003B0131" w:rsidRPr="00350785" w:rsidRDefault="003B0131" w:rsidP="00350785">
                  <w:pPr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Резервные средства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99900S0260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870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350785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35078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1 000,0</w:t>
                  </w:r>
                </w:p>
              </w:tc>
            </w:tr>
            <w:tr w:rsidR="003B0131" w:rsidRPr="00650C61" w:rsidTr="00347968">
              <w:trPr>
                <w:trHeight w:val="20"/>
              </w:trPr>
              <w:tc>
                <w:tcPr>
                  <w:tcW w:w="2819" w:type="pct"/>
                  <w:noWrap/>
                  <w:vAlign w:val="bottom"/>
                  <w:hideMark/>
                </w:tcPr>
                <w:p w:rsidR="003B0131" w:rsidRPr="00650C61" w:rsidRDefault="003B0131" w:rsidP="00350785">
                  <w:pP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964" w:type="pct"/>
                  <w:noWrap/>
                  <w:vAlign w:val="bottom"/>
                  <w:hideMark/>
                </w:tcPr>
                <w:p w:rsidR="003B0131" w:rsidRPr="00650C61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458" w:type="pct"/>
                  <w:noWrap/>
                  <w:vAlign w:val="bottom"/>
                  <w:hideMark/>
                </w:tcPr>
                <w:p w:rsidR="003B0131" w:rsidRPr="00650C61" w:rsidRDefault="003B0131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650C6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759" w:type="pct"/>
                  <w:noWrap/>
                  <w:vAlign w:val="bottom"/>
                  <w:hideMark/>
                </w:tcPr>
                <w:p w:rsidR="003B0131" w:rsidRPr="00650C61" w:rsidRDefault="004800D7" w:rsidP="00350785">
                  <w:pPr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15 269 583,8</w:t>
                  </w:r>
                </w:p>
              </w:tc>
            </w:tr>
          </w:tbl>
          <w:p w:rsidR="003B0131" w:rsidRPr="00EC3137" w:rsidRDefault="003B0131" w:rsidP="00EC31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137" w:rsidRPr="00D0391F" w:rsidTr="00700112">
        <w:trPr>
          <w:trHeight w:val="73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50785" w:rsidRDefault="00350785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350785" w:rsidRDefault="00350785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C3137" w:rsidRPr="00D0391F" w:rsidRDefault="00EC3137" w:rsidP="006E7CAA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комитета по бюджету, налогам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и финансам городской Думы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75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А.А.Солодилов</w:t>
            </w:r>
          </w:p>
        </w:tc>
      </w:tr>
      <w:tr w:rsidR="00EC3137" w:rsidRPr="00D0391F" w:rsidTr="00700112">
        <w:trPr>
          <w:trHeight w:val="255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EC313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C3137" w:rsidRPr="00D0391F" w:rsidTr="00700112">
        <w:trPr>
          <w:trHeight w:val="990"/>
        </w:trPr>
        <w:tc>
          <w:tcPr>
            <w:tcW w:w="77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6494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Пре</w:t>
            </w:r>
            <w:r w:rsidR="001E6494">
              <w:rPr>
                <w:rFonts w:ascii="Times New Roman" w:eastAsia="Times New Roman" w:hAnsi="Times New Roman" w:cs="Times New Roman"/>
                <w:sz w:val="28"/>
                <w:szCs w:val="28"/>
              </w:rPr>
              <w:t>дседатель комитета по финансам,</w:t>
            </w:r>
          </w:p>
          <w:p w:rsidR="00EC3137" w:rsidRPr="00D0391F" w:rsidRDefault="00EC3137" w:rsidP="00EC313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налоговой и кредитной политике </w:t>
            </w: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города Барнаула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C3137" w:rsidRPr="00D0391F" w:rsidRDefault="00EC3137" w:rsidP="00750A5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0391F">
              <w:rPr>
                <w:rFonts w:ascii="Times New Roman" w:eastAsia="Times New Roman" w:hAnsi="Times New Roman" w:cs="Times New Roman"/>
                <w:sz w:val="28"/>
                <w:szCs w:val="28"/>
              </w:rPr>
              <w:t>Н.А.Тиньгаева</w:t>
            </w:r>
          </w:p>
        </w:tc>
      </w:tr>
    </w:tbl>
    <w:p w:rsidR="00AD36CB" w:rsidRDefault="00AD36CB" w:rsidP="00EC3137"/>
    <w:sectPr w:rsidR="00AD36CB" w:rsidSect="00347968">
      <w:headerReference w:type="default" r:id="rId8"/>
      <w:pgSz w:w="11906" w:h="16838" w:code="9"/>
      <w:pgMar w:top="1134" w:right="851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968" w:rsidRDefault="00347968" w:rsidP="00B441E7">
      <w:pPr>
        <w:spacing w:after="0" w:line="240" w:lineRule="auto"/>
      </w:pPr>
      <w:r>
        <w:separator/>
      </w:r>
    </w:p>
  </w:endnote>
  <w:endnote w:type="continuationSeparator" w:id="0">
    <w:p w:rsidR="00347968" w:rsidRDefault="00347968" w:rsidP="00B441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968" w:rsidRDefault="00347968" w:rsidP="00B441E7">
      <w:pPr>
        <w:spacing w:after="0" w:line="240" w:lineRule="auto"/>
      </w:pPr>
      <w:r>
        <w:separator/>
      </w:r>
    </w:p>
  </w:footnote>
  <w:footnote w:type="continuationSeparator" w:id="0">
    <w:p w:rsidR="00347968" w:rsidRDefault="00347968" w:rsidP="00B441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6546086"/>
    </w:sdtPr>
    <w:sdtEndPr>
      <w:rPr>
        <w:rFonts w:ascii="Times New Roman" w:hAnsi="Times New Roman" w:cs="Times New Roman"/>
      </w:rPr>
    </w:sdtEndPr>
    <w:sdtContent>
      <w:p w:rsidR="00347968" w:rsidRPr="00B441E7" w:rsidRDefault="00347968">
        <w:pPr>
          <w:pStyle w:val="a5"/>
          <w:jc w:val="right"/>
          <w:rPr>
            <w:rFonts w:ascii="Times New Roman" w:hAnsi="Times New Roman" w:cs="Times New Roman"/>
          </w:rPr>
        </w:pPr>
        <w:r w:rsidRPr="00B441E7">
          <w:rPr>
            <w:rFonts w:ascii="Times New Roman" w:hAnsi="Times New Roman" w:cs="Times New Roman"/>
          </w:rPr>
          <w:fldChar w:fldCharType="begin"/>
        </w:r>
        <w:r w:rsidRPr="00B441E7">
          <w:rPr>
            <w:rFonts w:ascii="Times New Roman" w:hAnsi="Times New Roman" w:cs="Times New Roman"/>
          </w:rPr>
          <w:instrText>PAGE   \* MERGEFORMAT</w:instrText>
        </w:r>
        <w:r w:rsidRPr="00B441E7">
          <w:rPr>
            <w:rFonts w:ascii="Times New Roman" w:hAnsi="Times New Roman" w:cs="Times New Roman"/>
          </w:rPr>
          <w:fldChar w:fldCharType="separate"/>
        </w:r>
        <w:r w:rsidR="002510AD">
          <w:rPr>
            <w:rFonts w:ascii="Times New Roman" w:hAnsi="Times New Roman" w:cs="Times New Roman"/>
            <w:noProof/>
          </w:rPr>
          <w:t>2</w:t>
        </w:r>
        <w:r w:rsidRPr="00B441E7">
          <w:rPr>
            <w:rFonts w:ascii="Times New Roman" w:hAnsi="Times New Roman" w:cs="Times New Roman"/>
          </w:rPr>
          <w:fldChar w:fldCharType="end"/>
        </w:r>
      </w:p>
    </w:sdtContent>
  </w:sdt>
  <w:tbl>
    <w:tblPr>
      <w:tblStyle w:val="a9"/>
      <w:tblW w:w="5776" w:type="pct"/>
      <w:tblInd w:w="-1168" w:type="dxa"/>
      <w:tblLook w:val="04A0" w:firstRow="1" w:lastRow="0" w:firstColumn="1" w:lastColumn="0" w:noHBand="0" w:noVBand="1"/>
    </w:tblPr>
    <w:tblGrid>
      <w:gridCol w:w="6237"/>
      <w:gridCol w:w="2127"/>
      <w:gridCol w:w="993"/>
      <w:gridCol w:w="1698"/>
    </w:tblGrid>
    <w:tr w:rsidR="00347968" w:rsidRPr="003B0131" w:rsidTr="00347968">
      <w:trPr>
        <w:trHeight w:val="20"/>
      </w:trPr>
      <w:tc>
        <w:tcPr>
          <w:tcW w:w="2821" w:type="pct"/>
          <w:hideMark/>
        </w:tcPr>
        <w:p w:rsidR="00347968" w:rsidRPr="003B0131" w:rsidRDefault="00347968" w:rsidP="00347968">
          <w:pPr>
            <w:tabs>
              <w:tab w:val="left" w:pos="5592"/>
            </w:tabs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B01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1</w:t>
          </w:r>
        </w:p>
      </w:tc>
      <w:tc>
        <w:tcPr>
          <w:tcW w:w="962" w:type="pct"/>
          <w:noWrap/>
          <w:hideMark/>
        </w:tcPr>
        <w:p w:rsidR="00347968" w:rsidRPr="003B0131" w:rsidRDefault="00347968" w:rsidP="00347968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B01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2</w:t>
          </w:r>
        </w:p>
      </w:tc>
      <w:tc>
        <w:tcPr>
          <w:tcW w:w="449" w:type="pct"/>
          <w:hideMark/>
        </w:tcPr>
        <w:p w:rsidR="00347968" w:rsidRPr="003B0131" w:rsidRDefault="00347968" w:rsidP="00347968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B01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3</w:t>
          </w:r>
        </w:p>
      </w:tc>
      <w:tc>
        <w:tcPr>
          <w:tcW w:w="768" w:type="pct"/>
          <w:hideMark/>
        </w:tcPr>
        <w:p w:rsidR="00347968" w:rsidRPr="003B0131" w:rsidRDefault="00347968" w:rsidP="00347968">
          <w:pPr>
            <w:jc w:val="center"/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</w:pPr>
          <w:r w:rsidRPr="003B0131">
            <w:rPr>
              <w:rFonts w:ascii="Times New Roman" w:eastAsia="Times New Roman" w:hAnsi="Times New Roman" w:cs="Times New Roman"/>
              <w:color w:val="000000"/>
              <w:sz w:val="28"/>
              <w:szCs w:val="28"/>
            </w:rPr>
            <w:t>4</w:t>
          </w:r>
        </w:p>
      </w:tc>
    </w:tr>
  </w:tbl>
  <w:p w:rsidR="00347968" w:rsidRPr="00347968" w:rsidRDefault="00347968">
    <w:pPr>
      <w:pStyle w:val="a5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431"/>
    <w:rsid w:val="000268D1"/>
    <w:rsid w:val="00036697"/>
    <w:rsid w:val="00057E73"/>
    <w:rsid w:val="000610CE"/>
    <w:rsid w:val="00085FFD"/>
    <w:rsid w:val="0009357B"/>
    <w:rsid w:val="000B4BBE"/>
    <w:rsid w:val="000C6074"/>
    <w:rsid w:val="000E4E20"/>
    <w:rsid w:val="00122CF1"/>
    <w:rsid w:val="00197E7F"/>
    <w:rsid w:val="001E18E4"/>
    <w:rsid w:val="001E6494"/>
    <w:rsid w:val="001E7401"/>
    <w:rsid w:val="001F510B"/>
    <w:rsid w:val="002510AD"/>
    <w:rsid w:val="00271002"/>
    <w:rsid w:val="00296957"/>
    <w:rsid w:val="0032294D"/>
    <w:rsid w:val="00325E0D"/>
    <w:rsid w:val="00347968"/>
    <w:rsid w:val="00350785"/>
    <w:rsid w:val="003B0131"/>
    <w:rsid w:val="003C6855"/>
    <w:rsid w:val="004800D7"/>
    <w:rsid w:val="004800EE"/>
    <w:rsid w:val="004819B0"/>
    <w:rsid w:val="004D1418"/>
    <w:rsid w:val="005221E9"/>
    <w:rsid w:val="005273E7"/>
    <w:rsid w:val="0053782E"/>
    <w:rsid w:val="00593C4B"/>
    <w:rsid w:val="0060132E"/>
    <w:rsid w:val="00650C61"/>
    <w:rsid w:val="00681331"/>
    <w:rsid w:val="006A025D"/>
    <w:rsid w:val="006E7CAA"/>
    <w:rsid w:val="006F078B"/>
    <w:rsid w:val="00700112"/>
    <w:rsid w:val="00732396"/>
    <w:rsid w:val="00745047"/>
    <w:rsid w:val="00750A59"/>
    <w:rsid w:val="007C422C"/>
    <w:rsid w:val="007E2EEA"/>
    <w:rsid w:val="00832C98"/>
    <w:rsid w:val="0085708F"/>
    <w:rsid w:val="0088618B"/>
    <w:rsid w:val="009104BC"/>
    <w:rsid w:val="00940B07"/>
    <w:rsid w:val="009870CD"/>
    <w:rsid w:val="009F7DA2"/>
    <w:rsid w:val="00A06CF2"/>
    <w:rsid w:val="00A2488A"/>
    <w:rsid w:val="00A32431"/>
    <w:rsid w:val="00A54734"/>
    <w:rsid w:val="00A667A3"/>
    <w:rsid w:val="00A6766D"/>
    <w:rsid w:val="00AD00AE"/>
    <w:rsid w:val="00AD36CB"/>
    <w:rsid w:val="00AF439C"/>
    <w:rsid w:val="00B441E7"/>
    <w:rsid w:val="00B553A9"/>
    <w:rsid w:val="00B832E9"/>
    <w:rsid w:val="00C31814"/>
    <w:rsid w:val="00CA1228"/>
    <w:rsid w:val="00CF2A6D"/>
    <w:rsid w:val="00D0464E"/>
    <w:rsid w:val="00D648C8"/>
    <w:rsid w:val="00E34D14"/>
    <w:rsid w:val="00E52017"/>
    <w:rsid w:val="00E76845"/>
    <w:rsid w:val="00EA3D46"/>
    <w:rsid w:val="00EC3137"/>
    <w:rsid w:val="00EF1334"/>
    <w:rsid w:val="00F42AB3"/>
    <w:rsid w:val="00F769F8"/>
    <w:rsid w:val="00FA3C96"/>
    <w:rsid w:val="00FD0C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1E7"/>
  </w:style>
  <w:style w:type="paragraph" w:styleId="a7">
    <w:name w:val="footer"/>
    <w:basedOn w:val="a"/>
    <w:link w:val="a8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1E7"/>
  </w:style>
  <w:style w:type="table" w:styleId="a9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33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441E7"/>
  </w:style>
  <w:style w:type="paragraph" w:styleId="a7">
    <w:name w:val="footer"/>
    <w:basedOn w:val="a"/>
    <w:link w:val="a8"/>
    <w:uiPriority w:val="99"/>
    <w:unhideWhenUsed/>
    <w:rsid w:val="00B441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41E7"/>
  </w:style>
  <w:style w:type="table" w:styleId="a9">
    <w:name w:val="Table Grid"/>
    <w:basedOn w:val="a1"/>
    <w:uiPriority w:val="59"/>
    <w:rsid w:val="0098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C2693-F794-4EDE-9AF5-38370A392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11562</Words>
  <Characters>65906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Владимировна Серова</dc:creator>
  <cp:lastModifiedBy>Валерия В. Семейкина</cp:lastModifiedBy>
  <cp:revision>2</cp:revision>
  <cp:lastPrinted>2020-04-14T04:02:00Z</cp:lastPrinted>
  <dcterms:created xsi:type="dcterms:W3CDTF">2020-04-20T01:31:00Z</dcterms:created>
  <dcterms:modified xsi:type="dcterms:W3CDTF">2020-04-20T01:31:00Z</dcterms:modified>
</cp:coreProperties>
</file>