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42EE444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D57D74">
        <w:rPr>
          <w:rFonts w:ascii="Times New Roman" w:hAnsi="Times New Roman" w:cs="Times New Roman"/>
          <w:sz w:val="28"/>
          <w:u w:val="single"/>
        </w:rPr>
        <w:t>село Гоньба, улица Чапаева, 51а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EB4681B" w:rsidR="00FA2807" w:rsidRPr="00FA2807" w:rsidRDefault="00D57D7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Кудрявцева Н.С.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20E8085" w:rsidR="00347090" w:rsidRPr="00DD2378" w:rsidRDefault="00330347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7D74">
              <w:rPr>
                <w:rFonts w:ascii="Times New Roman" w:hAnsi="Times New Roman" w:cs="Times New Roman"/>
                <w:sz w:val="24"/>
                <w:szCs w:val="24"/>
              </w:rPr>
              <w:t>Кудрявцевой Н.С.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D88FDDA" w14:textId="77777777" w:rsidR="000D2376" w:rsidRPr="00080F9D" w:rsidRDefault="000D2376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9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080F9D" w:rsidRPr="00080F9D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22:61:011016:17, площадь составляет 997 </w:t>
            </w:r>
            <w:proofErr w:type="spellStart"/>
            <w:r w:rsidR="00080F9D" w:rsidRPr="00080F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80F9D" w:rsidRPr="00080F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080F9D" w:rsidRPr="00080F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688AC56" w:rsidR="00080F9D" w:rsidRDefault="00080F9D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9D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0F9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ориентировочной площадью 370 </w:t>
            </w:r>
            <w:proofErr w:type="spellStart"/>
            <w:r w:rsidRPr="00080F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80F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B7F8D8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069AD" w14:textId="77777777" w:rsidR="00D57D74" w:rsidRDefault="00D57D74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2397A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6E65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30571"/>
    <w:rsid w:val="0019433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86A49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A77C4"/>
    <w:rsid w:val="00CC611D"/>
    <w:rsid w:val="00CD2F14"/>
    <w:rsid w:val="00CD5049"/>
    <w:rsid w:val="00CE11A6"/>
    <w:rsid w:val="00CE70C0"/>
    <w:rsid w:val="00D24651"/>
    <w:rsid w:val="00D31F79"/>
    <w:rsid w:val="00D37479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4F3A-03BC-41F3-98A6-004AF74A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2024-12-24T03:23:00Z</dcterms:created>
  <dcterms:modified xsi:type="dcterms:W3CDTF">2024-12-24T03:24:00Z</dcterms:modified>
</cp:coreProperties>
</file>