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902" w:rsidRDefault="00746902" w:rsidP="00746902">
      <w:pPr>
        <w:ind w:left="4820" w:hanging="1"/>
        <w:jc w:val="both"/>
        <w:rPr>
          <w:szCs w:val="28"/>
        </w:rPr>
      </w:pPr>
      <w:r>
        <w:rPr>
          <w:szCs w:val="28"/>
        </w:rPr>
        <w:t>Приложение 6</w:t>
      </w:r>
    </w:p>
    <w:p w:rsidR="00746902" w:rsidRDefault="00746902" w:rsidP="00746902">
      <w:pPr>
        <w:pStyle w:val="ConsPlusTitle"/>
        <w:ind w:left="4820" w:hanging="1"/>
        <w:rPr>
          <w:b w:val="0"/>
          <w:szCs w:val="28"/>
        </w:rPr>
      </w:pPr>
      <w:r>
        <w:rPr>
          <w:b w:val="0"/>
          <w:szCs w:val="28"/>
        </w:rPr>
        <w:t>к Положению о пропускном режиме в административное здание, расположенное по адресу: город Барнаул, ул.Георгия Исакова, 230</w:t>
      </w:r>
    </w:p>
    <w:p w:rsidR="00746902" w:rsidRDefault="00746902" w:rsidP="00746902">
      <w:pPr>
        <w:rPr>
          <w:szCs w:val="28"/>
        </w:rPr>
      </w:pPr>
    </w:p>
    <w:p w:rsidR="00746902" w:rsidRDefault="00746902" w:rsidP="00746902">
      <w:pPr>
        <w:shd w:val="clear" w:color="auto" w:fill="FFFFFF"/>
        <w:ind w:right="-54" w:firstLine="851"/>
        <w:jc w:val="both"/>
        <w:rPr>
          <w:spacing w:val="-1"/>
          <w:szCs w:val="28"/>
        </w:rPr>
      </w:pPr>
    </w:p>
    <w:p w:rsidR="00746902" w:rsidRDefault="00746902" w:rsidP="00746902">
      <w:pPr>
        <w:shd w:val="clear" w:color="auto" w:fill="FFFFFF"/>
        <w:jc w:val="center"/>
        <w:rPr>
          <w:spacing w:val="-1"/>
          <w:szCs w:val="28"/>
        </w:rPr>
      </w:pPr>
      <w:r>
        <w:rPr>
          <w:spacing w:val="-1"/>
          <w:szCs w:val="28"/>
        </w:rPr>
        <w:t>ПРАВИЛА</w:t>
      </w:r>
    </w:p>
    <w:p w:rsidR="00746902" w:rsidRDefault="00746902" w:rsidP="00746902">
      <w:pPr>
        <w:shd w:val="clear" w:color="auto" w:fill="FFFFFF"/>
        <w:jc w:val="center"/>
        <w:rPr>
          <w:spacing w:val="-1"/>
          <w:szCs w:val="28"/>
        </w:rPr>
      </w:pPr>
      <w:r>
        <w:rPr>
          <w:spacing w:val="-1"/>
          <w:szCs w:val="28"/>
        </w:rPr>
        <w:t>пользования электронной проходной (турникетом)</w:t>
      </w:r>
    </w:p>
    <w:p w:rsidR="00746902" w:rsidRDefault="00746902" w:rsidP="00746902">
      <w:pPr>
        <w:shd w:val="clear" w:color="auto" w:fill="FFFFFF"/>
        <w:jc w:val="center"/>
        <w:rPr>
          <w:spacing w:val="-1"/>
          <w:szCs w:val="28"/>
        </w:rPr>
      </w:pPr>
      <w:r>
        <w:rPr>
          <w:spacing w:val="-1"/>
          <w:szCs w:val="28"/>
        </w:rPr>
        <w:t>в административном здании, расположенном по адресу:</w:t>
      </w:r>
    </w:p>
    <w:p w:rsidR="00746902" w:rsidRDefault="00746902" w:rsidP="00746902">
      <w:pPr>
        <w:shd w:val="clear" w:color="auto" w:fill="FFFFFF"/>
        <w:jc w:val="center"/>
        <w:rPr>
          <w:spacing w:val="-1"/>
          <w:szCs w:val="28"/>
        </w:rPr>
      </w:pPr>
      <w:r>
        <w:rPr>
          <w:spacing w:val="-1"/>
          <w:szCs w:val="28"/>
        </w:rPr>
        <w:t>город Барнаул, ул.Георгия Исакова. 230</w:t>
      </w:r>
    </w:p>
    <w:p w:rsidR="00746902" w:rsidRDefault="00746902" w:rsidP="00746902">
      <w:pPr>
        <w:shd w:val="clear" w:color="auto" w:fill="FFFFFF"/>
        <w:jc w:val="center"/>
        <w:rPr>
          <w:spacing w:val="-1"/>
          <w:szCs w:val="28"/>
        </w:rPr>
      </w:pPr>
    </w:p>
    <w:p w:rsidR="00746902" w:rsidRDefault="00746902" w:rsidP="00746902">
      <w:pPr>
        <w:numPr>
          <w:ilvl w:val="0"/>
          <w:numId w:val="3"/>
        </w:numPr>
        <w:shd w:val="clear" w:color="auto" w:fill="FFFFFF"/>
        <w:tabs>
          <w:tab w:val="left" w:pos="1138"/>
        </w:tabs>
        <w:autoSpaceDN w:val="0"/>
        <w:ind w:left="17" w:firstLine="692"/>
        <w:jc w:val="both"/>
        <w:rPr>
          <w:spacing w:val="-26"/>
          <w:szCs w:val="28"/>
        </w:rPr>
      </w:pPr>
      <w:r>
        <w:rPr>
          <w:spacing w:val="-1"/>
          <w:szCs w:val="28"/>
        </w:rPr>
        <w:t xml:space="preserve">Электронная проходная (турникет), </w:t>
      </w:r>
      <w:r>
        <w:rPr>
          <w:spacing w:val="7"/>
          <w:szCs w:val="28"/>
        </w:rPr>
        <w:t>установленная на входе в административное здание, расположенное по адресу: город Барнаул, ул.Георгия Исакова, 230,</w:t>
      </w:r>
      <w:r>
        <w:rPr>
          <w:szCs w:val="28"/>
        </w:rPr>
        <w:t xml:space="preserve">имеет целью ограничение и регистрацию входа (выхода) лиц, имеющих постоянные и разовые </w:t>
      </w:r>
      <w:r>
        <w:rPr>
          <w:spacing w:val="-1"/>
          <w:szCs w:val="28"/>
        </w:rPr>
        <w:t>пропуска</w:t>
      </w:r>
      <w:r>
        <w:rPr>
          <w:spacing w:val="7"/>
          <w:szCs w:val="28"/>
        </w:rPr>
        <w:t xml:space="preserve">, и </w:t>
      </w:r>
      <w:r>
        <w:rPr>
          <w:spacing w:val="-1"/>
          <w:szCs w:val="28"/>
        </w:rPr>
        <w:t>предназначена для прохода (выхода) через нее строго по одному человеку.</w:t>
      </w:r>
    </w:p>
    <w:p w:rsidR="00746902" w:rsidRDefault="00746902" w:rsidP="00746902">
      <w:pPr>
        <w:numPr>
          <w:ilvl w:val="0"/>
          <w:numId w:val="3"/>
        </w:numPr>
        <w:shd w:val="clear" w:color="auto" w:fill="FFFFFF"/>
        <w:tabs>
          <w:tab w:val="left" w:pos="1138"/>
        </w:tabs>
        <w:autoSpaceDN w:val="0"/>
        <w:ind w:left="17" w:firstLine="692"/>
        <w:jc w:val="both"/>
        <w:rPr>
          <w:spacing w:val="-15"/>
          <w:szCs w:val="28"/>
        </w:rPr>
      </w:pPr>
      <w:r>
        <w:rPr>
          <w:spacing w:val="1"/>
          <w:szCs w:val="28"/>
        </w:rPr>
        <w:t>Постоянный пропуск идентифицирован с его</w:t>
      </w:r>
      <w:r w:rsidR="00297CE5">
        <w:rPr>
          <w:spacing w:val="1"/>
          <w:szCs w:val="28"/>
        </w:rPr>
        <w:t xml:space="preserve"> </w:t>
      </w:r>
      <w:r>
        <w:rPr>
          <w:spacing w:val="1"/>
          <w:szCs w:val="28"/>
        </w:rPr>
        <w:t xml:space="preserve">владельцем </w:t>
      </w:r>
      <w:r>
        <w:rPr>
          <w:spacing w:val="-1"/>
          <w:szCs w:val="28"/>
        </w:rPr>
        <w:t>(</w:t>
      </w:r>
      <w:r>
        <w:rPr>
          <w:spacing w:val="1"/>
          <w:szCs w:val="28"/>
        </w:rPr>
        <w:t>фамилия, имя, отчество</w:t>
      </w:r>
      <w:r w:rsidR="00297CE5">
        <w:rPr>
          <w:spacing w:val="1"/>
          <w:szCs w:val="28"/>
        </w:rPr>
        <w:t xml:space="preserve"> </w:t>
      </w:r>
      <w:r>
        <w:rPr>
          <w:spacing w:val="-1"/>
          <w:szCs w:val="28"/>
        </w:rPr>
        <w:t>и порядковый номер постоянного пропуска).</w:t>
      </w:r>
    </w:p>
    <w:p w:rsidR="00746902" w:rsidRDefault="00746902" w:rsidP="00746902">
      <w:pPr>
        <w:numPr>
          <w:ilvl w:val="0"/>
          <w:numId w:val="3"/>
        </w:numPr>
        <w:shd w:val="clear" w:color="auto" w:fill="FFFFFF"/>
        <w:tabs>
          <w:tab w:val="left" w:pos="1138"/>
        </w:tabs>
        <w:autoSpaceDN w:val="0"/>
        <w:ind w:left="17" w:firstLine="692"/>
        <w:jc w:val="both"/>
        <w:rPr>
          <w:spacing w:val="-17"/>
          <w:szCs w:val="28"/>
        </w:rPr>
      </w:pPr>
      <w:r>
        <w:rPr>
          <w:spacing w:val="1"/>
          <w:szCs w:val="28"/>
        </w:rPr>
        <w:t>Чтобы пройти через электронную проходную (турникет) владельцу постоянного пропуска</w:t>
      </w:r>
      <w:r w:rsidR="00297CE5">
        <w:rPr>
          <w:spacing w:val="1"/>
          <w:szCs w:val="28"/>
        </w:rPr>
        <w:t xml:space="preserve"> </w:t>
      </w:r>
      <w:r>
        <w:rPr>
          <w:spacing w:val="-2"/>
          <w:szCs w:val="28"/>
        </w:rPr>
        <w:t>необходимо прислонить постоянный пропуск к считывающему устройству</w:t>
      </w:r>
      <w:r>
        <w:rPr>
          <w:spacing w:val="-1"/>
          <w:szCs w:val="28"/>
        </w:rPr>
        <w:t xml:space="preserve"> электронной проходной (турникета).</w:t>
      </w:r>
    </w:p>
    <w:p w:rsidR="00746902" w:rsidRDefault="00746902" w:rsidP="00746902">
      <w:pPr>
        <w:shd w:val="clear" w:color="auto" w:fill="FFFFFF"/>
        <w:tabs>
          <w:tab w:val="left" w:pos="998"/>
        </w:tabs>
        <w:ind w:firstLine="709"/>
        <w:jc w:val="both"/>
        <w:rPr>
          <w:spacing w:val="-20"/>
          <w:szCs w:val="28"/>
        </w:rPr>
      </w:pPr>
      <w:r>
        <w:rPr>
          <w:spacing w:val="5"/>
          <w:szCs w:val="28"/>
        </w:rPr>
        <w:t>4. После появления на считывающем устройстве электронной проходной (турникета)зеленого сигнала</w:t>
      </w:r>
      <w:r w:rsidR="00297CE5">
        <w:rPr>
          <w:spacing w:val="5"/>
          <w:szCs w:val="28"/>
        </w:rPr>
        <w:t xml:space="preserve"> </w:t>
      </w:r>
      <w:r>
        <w:rPr>
          <w:spacing w:val="5"/>
          <w:szCs w:val="28"/>
        </w:rPr>
        <w:t>владелец постоянного пропуска</w:t>
      </w:r>
      <w:r w:rsidR="00297CE5">
        <w:rPr>
          <w:spacing w:val="5"/>
          <w:szCs w:val="28"/>
        </w:rPr>
        <w:t xml:space="preserve"> </w:t>
      </w:r>
      <w:r>
        <w:rPr>
          <w:spacing w:val="-2"/>
          <w:szCs w:val="28"/>
        </w:rPr>
        <w:t>может пройти через электронную проходную (турникет).</w:t>
      </w:r>
    </w:p>
    <w:p w:rsidR="00746902" w:rsidRDefault="00746902" w:rsidP="00746902">
      <w:pPr>
        <w:shd w:val="clear" w:color="auto" w:fill="FFFFFF"/>
        <w:tabs>
          <w:tab w:val="left" w:pos="998"/>
        </w:tabs>
        <w:ind w:firstLine="709"/>
        <w:jc w:val="both"/>
        <w:rPr>
          <w:spacing w:val="-20"/>
          <w:szCs w:val="28"/>
        </w:rPr>
      </w:pPr>
      <w:r>
        <w:rPr>
          <w:spacing w:val="7"/>
          <w:szCs w:val="28"/>
        </w:rPr>
        <w:t xml:space="preserve">После того, как владелец постоянного пропуска прислонил постоянный пропуск к </w:t>
      </w:r>
      <w:r>
        <w:rPr>
          <w:spacing w:val="3"/>
          <w:szCs w:val="28"/>
        </w:rPr>
        <w:t>считывающему устройству, данные, содержащие сведения его владельца, порядковый номер постоянного пропуска и время прохода (выхода)</w:t>
      </w:r>
      <w:r>
        <w:rPr>
          <w:spacing w:val="-1"/>
          <w:szCs w:val="28"/>
        </w:rPr>
        <w:t xml:space="preserve"> поступают на сервер базы данных для последующего хранения и анализа.</w:t>
      </w:r>
    </w:p>
    <w:p w:rsidR="00746902" w:rsidRDefault="00746902" w:rsidP="00746902">
      <w:pPr>
        <w:numPr>
          <w:ilvl w:val="0"/>
          <w:numId w:val="4"/>
        </w:numPr>
        <w:shd w:val="clear" w:color="auto" w:fill="FFFFFF"/>
        <w:tabs>
          <w:tab w:val="left" w:pos="998"/>
        </w:tabs>
        <w:autoSpaceDN w:val="0"/>
        <w:ind w:left="10" w:firstLine="696"/>
        <w:jc w:val="both"/>
        <w:rPr>
          <w:spacing w:val="-16"/>
          <w:szCs w:val="28"/>
        </w:rPr>
      </w:pPr>
      <w:r>
        <w:rPr>
          <w:spacing w:val="1"/>
          <w:szCs w:val="28"/>
        </w:rPr>
        <w:t>Пропускная способность электронной проходной (турникета) составляет не более 30 человек в минуту, поэтому перед осуществлением владельцем постоянного пропуска прохода (выхода) через</w:t>
      </w:r>
      <w:r w:rsidR="00297CE5">
        <w:rPr>
          <w:spacing w:val="1"/>
          <w:szCs w:val="28"/>
        </w:rPr>
        <w:t xml:space="preserve"> </w:t>
      </w:r>
      <w:r>
        <w:rPr>
          <w:spacing w:val="1"/>
          <w:szCs w:val="28"/>
        </w:rPr>
        <w:t xml:space="preserve">турникет </w:t>
      </w:r>
      <w:r>
        <w:rPr>
          <w:spacing w:val="4"/>
          <w:szCs w:val="28"/>
        </w:rPr>
        <w:t xml:space="preserve">должно пройти не менее 2 секунд после прохода предыдущего лица. </w:t>
      </w:r>
    </w:p>
    <w:p w:rsidR="00746902" w:rsidRDefault="00746902" w:rsidP="00746902">
      <w:pPr>
        <w:numPr>
          <w:ilvl w:val="0"/>
          <w:numId w:val="4"/>
        </w:numPr>
        <w:shd w:val="clear" w:color="auto" w:fill="FFFFFF"/>
        <w:tabs>
          <w:tab w:val="left" w:pos="998"/>
        </w:tabs>
        <w:autoSpaceDN w:val="0"/>
        <w:ind w:left="10" w:firstLine="696"/>
        <w:jc w:val="both"/>
        <w:rPr>
          <w:spacing w:val="-20"/>
          <w:szCs w:val="28"/>
        </w:rPr>
      </w:pPr>
      <w:r>
        <w:rPr>
          <w:spacing w:val="4"/>
          <w:szCs w:val="28"/>
        </w:rPr>
        <w:t>Временной период, в течение которого владелец постоянного пропуска</w:t>
      </w:r>
      <w:r w:rsidR="00297CE5">
        <w:rPr>
          <w:spacing w:val="4"/>
          <w:szCs w:val="28"/>
        </w:rPr>
        <w:t xml:space="preserve"> </w:t>
      </w:r>
      <w:r>
        <w:rPr>
          <w:spacing w:val="-1"/>
          <w:szCs w:val="28"/>
        </w:rPr>
        <w:t xml:space="preserve">может повернуть поворотную планку электронной проходной (турникета) и осуществить проход (выход) после </w:t>
      </w:r>
      <w:r>
        <w:rPr>
          <w:spacing w:val="4"/>
          <w:szCs w:val="28"/>
        </w:rPr>
        <w:t xml:space="preserve">разблокирования механической части (разрешение прохода, горит зеленая </w:t>
      </w:r>
      <w:r>
        <w:rPr>
          <w:spacing w:val="1"/>
          <w:szCs w:val="28"/>
        </w:rPr>
        <w:t xml:space="preserve">стрелка), составляет не более 5 секунд. </w:t>
      </w:r>
      <w:r>
        <w:rPr>
          <w:szCs w:val="28"/>
        </w:rPr>
        <w:t xml:space="preserve">Если при поднесении постоянного пропуска к считывающему устройству </w:t>
      </w:r>
      <w:r>
        <w:rPr>
          <w:spacing w:val="12"/>
          <w:szCs w:val="28"/>
        </w:rPr>
        <w:t>зеленый</w:t>
      </w:r>
      <w:r>
        <w:rPr>
          <w:szCs w:val="28"/>
        </w:rPr>
        <w:t xml:space="preserve"> сигнал </w:t>
      </w:r>
      <w:r>
        <w:rPr>
          <w:spacing w:val="12"/>
          <w:szCs w:val="28"/>
        </w:rPr>
        <w:t xml:space="preserve">не загорелся, то для разрешения данной ситуации </w:t>
      </w:r>
      <w:r>
        <w:rPr>
          <w:spacing w:val="-1"/>
          <w:szCs w:val="28"/>
        </w:rPr>
        <w:t>владельцу постоянного пропуска следует обратиться к вахтеру либо  вахтеру (сторожу) администрации Ленинского района города Барнаула.</w:t>
      </w:r>
    </w:p>
    <w:p w:rsidR="00746902" w:rsidRDefault="00746902" w:rsidP="00746902">
      <w:pPr>
        <w:numPr>
          <w:ilvl w:val="0"/>
          <w:numId w:val="4"/>
        </w:numPr>
        <w:shd w:val="clear" w:color="auto" w:fill="FFFFFF"/>
        <w:tabs>
          <w:tab w:val="left" w:pos="998"/>
        </w:tabs>
        <w:autoSpaceDN w:val="0"/>
        <w:ind w:left="10" w:firstLine="696"/>
        <w:jc w:val="both"/>
        <w:rPr>
          <w:spacing w:val="-20"/>
          <w:szCs w:val="28"/>
        </w:rPr>
      </w:pPr>
      <w:r>
        <w:rPr>
          <w:spacing w:val="-1"/>
          <w:szCs w:val="28"/>
        </w:rPr>
        <w:t>При хранении постоянных</w:t>
      </w:r>
      <w:r w:rsidR="00297CE5">
        <w:rPr>
          <w:spacing w:val="-1"/>
          <w:szCs w:val="28"/>
        </w:rPr>
        <w:t xml:space="preserve"> </w:t>
      </w:r>
      <w:r>
        <w:rPr>
          <w:spacing w:val="-1"/>
          <w:szCs w:val="28"/>
        </w:rPr>
        <w:t>пропусков</w:t>
      </w:r>
      <w:r w:rsidR="00297CE5">
        <w:rPr>
          <w:spacing w:val="-1"/>
          <w:szCs w:val="28"/>
        </w:rPr>
        <w:t xml:space="preserve"> </w:t>
      </w:r>
      <w:r>
        <w:rPr>
          <w:spacing w:val="-1"/>
          <w:szCs w:val="28"/>
        </w:rPr>
        <w:t>их владельцам запрещается:</w:t>
      </w:r>
    </w:p>
    <w:p w:rsidR="00746902" w:rsidRDefault="00746902" w:rsidP="00746902">
      <w:pPr>
        <w:shd w:val="clear" w:color="auto" w:fill="FFFFFF"/>
        <w:tabs>
          <w:tab w:val="left" w:pos="998"/>
        </w:tabs>
        <w:ind w:left="706"/>
        <w:jc w:val="both"/>
        <w:rPr>
          <w:spacing w:val="-20"/>
          <w:szCs w:val="28"/>
        </w:rPr>
      </w:pPr>
      <w:r>
        <w:rPr>
          <w:spacing w:val="-3"/>
          <w:szCs w:val="28"/>
        </w:rPr>
        <w:t>деформировать постоянный пропуск, наносить на него надписи;</w:t>
      </w:r>
    </w:p>
    <w:p w:rsidR="00746902" w:rsidRDefault="00746902" w:rsidP="00746902">
      <w:pPr>
        <w:shd w:val="clear" w:color="auto" w:fill="FFFFFF"/>
        <w:tabs>
          <w:tab w:val="left" w:pos="970"/>
        </w:tabs>
        <w:ind w:right="-54" w:firstLine="851"/>
        <w:jc w:val="both"/>
        <w:rPr>
          <w:szCs w:val="28"/>
        </w:rPr>
      </w:pPr>
      <w:r>
        <w:rPr>
          <w:spacing w:val="-1"/>
          <w:szCs w:val="28"/>
        </w:rPr>
        <w:lastRenderedPageBreak/>
        <w:t>держать постоянный пропуск вблизи источников электромагнитного излучения (трансформаторы, замки зажигания, блоки питания, высоковольтные линии</w:t>
      </w:r>
      <w:r>
        <w:rPr>
          <w:bCs/>
          <w:spacing w:val="-3"/>
          <w:szCs w:val="28"/>
        </w:rPr>
        <w:t>);</w:t>
      </w:r>
    </w:p>
    <w:p w:rsidR="00746902" w:rsidRDefault="00746902" w:rsidP="00746902">
      <w:pPr>
        <w:shd w:val="clear" w:color="auto" w:fill="FFFFFF"/>
        <w:ind w:right="-54" w:firstLine="851"/>
        <w:jc w:val="both"/>
        <w:rPr>
          <w:spacing w:val="-3"/>
          <w:szCs w:val="28"/>
        </w:rPr>
      </w:pPr>
      <w:r>
        <w:rPr>
          <w:spacing w:val="-3"/>
          <w:szCs w:val="28"/>
        </w:rPr>
        <w:t xml:space="preserve">нагревать постоянный пропуск или держать вблизи источников нагревательных приборов; </w:t>
      </w:r>
    </w:p>
    <w:p w:rsidR="00746902" w:rsidRPr="00FB49BB" w:rsidRDefault="00746902" w:rsidP="00FB49BB">
      <w:pPr>
        <w:shd w:val="clear" w:color="auto" w:fill="FFFFFF"/>
        <w:ind w:right="-54" w:firstLine="851"/>
        <w:jc w:val="both"/>
        <w:rPr>
          <w:spacing w:val="-1"/>
          <w:szCs w:val="28"/>
        </w:rPr>
        <w:sectPr w:rsidR="00746902" w:rsidRPr="00FB49BB">
          <w:pgSz w:w="11906" w:h="16838"/>
          <w:pgMar w:top="1134" w:right="567" w:bottom="1134" w:left="1985" w:header="454" w:footer="454" w:gutter="0"/>
          <w:pgNumType w:start="1"/>
          <w:cols w:space="720"/>
        </w:sectPr>
      </w:pPr>
      <w:r>
        <w:rPr>
          <w:spacing w:val="-3"/>
          <w:szCs w:val="28"/>
        </w:rPr>
        <w:t>и</w:t>
      </w:r>
      <w:r>
        <w:rPr>
          <w:spacing w:val="-1"/>
          <w:szCs w:val="28"/>
        </w:rPr>
        <w:t>спользовать постоянный пропуск не по назначению.</w:t>
      </w:r>
      <w:bookmarkStart w:id="0" w:name="_GoBack"/>
      <w:bookmarkEnd w:id="0"/>
    </w:p>
    <w:p w:rsidR="007C0B63" w:rsidRDefault="007C0B63" w:rsidP="00746902"/>
    <w:sectPr w:rsidR="007C0B63" w:rsidSect="00CE09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E72D92"/>
    <w:multiLevelType w:val="singleLevel"/>
    <w:tmpl w:val="D5805134"/>
    <w:lvl w:ilvl="0">
      <w:start w:val="5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74410D4"/>
    <w:multiLevelType w:val="hybridMultilevel"/>
    <w:tmpl w:val="71E6EFEC"/>
    <w:lvl w:ilvl="0" w:tplc="0419000F">
      <w:start w:val="1"/>
      <w:numFmt w:val="decimal"/>
      <w:lvlText w:val="%1."/>
      <w:lvlJc w:val="left"/>
      <w:pPr>
        <w:ind w:left="3900" w:hanging="360"/>
      </w:p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>
      <w:start w:val="1"/>
      <w:numFmt w:val="lowerRoman"/>
      <w:lvlText w:val="%3."/>
      <w:lvlJc w:val="right"/>
      <w:pPr>
        <w:ind w:left="5340" w:hanging="180"/>
      </w:pPr>
    </w:lvl>
    <w:lvl w:ilvl="3" w:tplc="0419000F">
      <w:start w:val="1"/>
      <w:numFmt w:val="decimal"/>
      <w:lvlText w:val="%4."/>
      <w:lvlJc w:val="left"/>
      <w:pPr>
        <w:ind w:left="6060" w:hanging="360"/>
      </w:pPr>
    </w:lvl>
    <w:lvl w:ilvl="4" w:tplc="04190019">
      <w:start w:val="1"/>
      <w:numFmt w:val="lowerLetter"/>
      <w:lvlText w:val="%5."/>
      <w:lvlJc w:val="left"/>
      <w:pPr>
        <w:ind w:left="6780" w:hanging="360"/>
      </w:pPr>
    </w:lvl>
    <w:lvl w:ilvl="5" w:tplc="0419001B">
      <w:start w:val="1"/>
      <w:numFmt w:val="lowerRoman"/>
      <w:lvlText w:val="%6."/>
      <w:lvlJc w:val="right"/>
      <w:pPr>
        <w:ind w:left="7500" w:hanging="180"/>
      </w:pPr>
    </w:lvl>
    <w:lvl w:ilvl="6" w:tplc="0419000F">
      <w:start w:val="1"/>
      <w:numFmt w:val="decimal"/>
      <w:lvlText w:val="%7."/>
      <w:lvlJc w:val="left"/>
      <w:pPr>
        <w:ind w:left="8220" w:hanging="360"/>
      </w:pPr>
    </w:lvl>
    <w:lvl w:ilvl="7" w:tplc="04190019">
      <w:start w:val="1"/>
      <w:numFmt w:val="lowerLetter"/>
      <w:lvlText w:val="%8."/>
      <w:lvlJc w:val="left"/>
      <w:pPr>
        <w:ind w:left="8940" w:hanging="360"/>
      </w:pPr>
    </w:lvl>
    <w:lvl w:ilvl="8" w:tplc="0419001B">
      <w:start w:val="1"/>
      <w:numFmt w:val="lowerRoman"/>
      <w:lvlText w:val="%9."/>
      <w:lvlJc w:val="right"/>
      <w:pPr>
        <w:ind w:left="9660" w:hanging="180"/>
      </w:pPr>
    </w:lvl>
  </w:abstractNum>
  <w:abstractNum w:abstractNumId="2">
    <w:nsid w:val="311700BE"/>
    <w:multiLevelType w:val="hybridMultilevel"/>
    <w:tmpl w:val="40C89B78"/>
    <w:lvl w:ilvl="0" w:tplc="0419000F">
      <w:start w:val="1"/>
      <w:numFmt w:val="decimal"/>
      <w:lvlText w:val="%1."/>
      <w:lvlJc w:val="left"/>
      <w:pPr>
        <w:ind w:left="3900" w:hanging="360"/>
      </w:pPr>
    </w:lvl>
    <w:lvl w:ilvl="1" w:tplc="04190019">
      <w:start w:val="1"/>
      <w:numFmt w:val="lowerLetter"/>
      <w:lvlText w:val="%2."/>
      <w:lvlJc w:val="left"/>
      <w:pPr>
        <w:ind w:left="4620" w:hanging="360"/>
      </w:pPr>
    </w:lvl>
    <w:lvl w:ilvl="2" w:tplc="0419001B">
      <w:start w:val="1"/>
      <w:numFmt w:val="lowerRoman"/>
      <w:lvlText w:val="%3."/>
      <w:lvlJc w:val="right"/>
      <w:pPr>
        <w:ind w:left="5340" w:hanging="180"/>
      </w:pPr>
    </w:lvl>
    <w:lvl w:ilvl="3" w:tplc="0419000F">
      <w:start w:val="1"/>
      <w:numFmt w:val="decimal"/>
      <w:lvlText w:val="%4."/>
      <w:lvlJc w:val="left"/>
      <w:pPr>
        <w:ind w:left="6060" w:hanging="360"/>
      </w:pPr>
    </w:lvl>
    <w:lvl w:ilvl="4" w:tplc="04190019">
      <w:start w:val="1"/>
      <w:numFmt w:val="lowerLetter"/>
      <w:lvlText w:val="%5."/>
      <w:lvlJc w:val="left"/>
      <w:pPr>
        <w:ind w:left="6780" w:hanging="360"/>
      </w:pPr>
    </w:lvl>
    <w:lvl w:ilvl="5" w:tplc="0419001B">
      <w:start w:val="1"/>
      <w:numFmt w:val="lowerRoman"/>
      <w:lvlText w:val="%6."/>
      <w:lvlJc w:val="right"/>
      <w:pPr>
        <w:ind w:left="7500" w:hanging="180"/>
      </w:pPr>
    </w:lvl>
    <w:lvl w:ilvl="6" w:tplc="0419000F">
      <w:start w:val="1"/>
      <w:numFmt w:val="decimal"/>
      <w:lvlText w:val="%7."/>
      <w:lvlJc w:val="left"/>
      <w:pPr>
        <w:ind w:left="8220" w:hanging="360"/>
      </w:pPr>
    </w:lvl>
    <w:lvl w:ilvl="7" w:tplc="04190019">
      <w:start w:val="1"/>
      <w:numFmt w:val="lowerLetter"/>
      <w:lvlText w:val="%8."/>
      <w:lvlJc w:val="left"/>
      <w:pPr>
        <w:ind w:left="8940" w:hanging="360"/>
      </w:pPr>
    </w:lvl>
    <w:lvl w:ilvl="8" w:tplc="0419001B">
      <w:start w:val="1"/>
      <w:numFmt w:val="lowerRoman"/>
      <w:lvlText w:val="%9."/>
      <w:lvlJc w:val="right"/>
      <w:pPr>
        <w:ind w:left="9660" w:hanging="180"/>
      </w:pPr>
    </w:lvl>
  </w:abstractNum>
  <w:abstractNum w:abstractNumId="3">
    <w:nsid w:val="3A3011FD"/>
    <w:multiLevelType w:val="singleLevel"/>
    <w:tmpl w:val="8F622E14"/>
    <w:lvl w:ilvl="0">
      <w:start w:val="1"/>
      <w:numFmt w:val="decimal"/>
      <w:lvlText w:val="%1."/>
      <w:legacy w:legacy="1" w:legacySpace="0" w:legacyIndent="4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79276E6"/>
    <w:multiLevelType w:val="multilevel"/>
    <w:tmpl w:val="2304DA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</w:num>
  <w:num w:numId="4">
    <w:abstractNumId w:val="0"/>
    <w:lvlOverride w:ilvl="0">
      <w:startOverride w:val="5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CBC"/>
    <w:rsid w:val="000002DE"/>
    <w:rsid w:val="00000F49"/>
    <w:rsid w:val="00001DE8"/>
    <w:rsid w:val="000040B3"/>
    <w:rsid w:val="000126FB"/>
    <w:rsid w:val="000127F5"/>
    <w:rsid w:val="00012AF9"/>
    <w:rsid w:val="00015B89"/>
    <w:rsid w:val="00023138"/>
    <w:rsid w:val="000245E0"/>
    <w:rsid w:val="00024F5E"/>
    <w:rsid w:val="000274FD"/>
    <w:rsid w:val="000360F8"/>
    <w:rsid w:val="00036726"/>
    <w:rsid w:val="00041B9D"/>
    <w:rsid w:val="00043764"/>
    <w:rsid w:val="00063332"/>
    <w:rsid w:val="000659BB"/>
    <w:rsid w:val="00071748"/>
    <w:rsid w:val="00074143"/>
    <w:rsid w:val="00075274"/>
    <w:rsid w:val="000760C3"/>
    <w:rsid w:val="00082150"/>
    <w:rsid w:val="00083139"/>
    <w:rsid w:val="00083DA5"/>
    <w:rsid w:val="0008551A"/>
    <w:rsid w:val="000868D2"/>
    <w:rsid w:val="00086912"/>
    <w:rsid w:val="00086E26"/>
    <w:rsid w:val="00091AA5"/>
    <w:rsid w:val="000931A5"/>
    <w:rsid w:val="000931EF"/>
    <w:rsid w:val="0009662F"/>
    <w:rsid w:val="00097019"/>
    <w:rsid w:val="000972B1"/>
    <w:rsid w:val="000A0DA1"/>
    <w:rsid w:val="000A2660"/>
    <w:rsid w:val="000A4FEA"/>
    <w:rsid w:val="000B0246"/>
    <w:rsid w:val="000B6A5C"/>
    <w:rsid w:val="000C43C6"/>
    <w:rsid w:val="000D0E98"/>
    <w:rsid w:val="000D1C5A"/>
    <w:rsid w:val="000D3F75"/>
    <w:rsid w:val="000D4EEC"/>
    <w:rsid w:val="000E12E4"/>
    <w:rsid w:val="000E26DB"/>
    <w:rsid w:val="000E37A8"/>
    <w:rsid w:val="000E4A29"/>
    <w:rsid w:val="000E5100"/>
    <w:rsid w:val="000E569C"/>
    <w:rsid w:val="000E6AFD"/>
    <w:rsid w:val="000F0CB5"/>
    <w:rsid w:val="000F47D7"/>
    <w:rsid w:val="000F5B27"/>
    <w:rsid w:val="00101015"/>
    <w:rsid w:val="00101AC3"/>
    <w:rsid w:val="0010249F"/>
    <w:rsid w:val="00113721"/>
    <w:rsid w:val="00117794"/>
    <w:rsid w:val="001215EF"/>
    <w:rsid w:val="001219EF"/>
    <w:rsid w:val="00124A8E"/>
    <w:rsid w:val="00124EC3"/>
    <w:rsid w:val="00126667"/>
    <w:rsid w:val="00132423"/>
    <w:rsid w:val="00134041"/>
    <w:rsid w:val="00135150"/>
    <w:rsid w:val="00140498"/>
    <w:rsid w:val="00141082"/>
    <w:rsid w:val="0014211A"/>
    <w:rsid w:val="00146907"/>
    <w:rsid w:val="00146A5F"/>
    <w:rsid w:val="00147AF3"/>
    <w:rsid w:val="00151320"/>
    <w:rsid w:val="00151373"/>
    <w:rsid w:val="00151BE1"/>
    <w:rsid w:val="00153BE9"/>
    <w:rsid w:val="00155E7D"/>
    <w:rsid w:val="00156B19"/>
    <w:rsid w:val="00162776"/>
    <w:rsid w:val="00163560"/>
    <w:rsid w:val="0016507D"/>
    <w:rsid w:val="00171487"/>
    <w:rsid w:val="0017161A"/>
    <w:rsid w:val="001720BC"/>
    <w:rsid w:val="001758B0"/>
    <w:rsid w:val="00175E05"/>
    <w:rsid w:val="00182F94"/>
    <w:rsid w:val="00184FB3"/>
    <w:rsid w:val="0019534D"/>
    <w:rsid w:val="00197B0D"/>
    <w:rsid w:val="001A0D8F"/>
    <w:rsid w:val="001A35C4"/>
    <w:rsid w:val="001A58C3"/>
    <w:rsid w:val="001B7260"/>
    <w:rsid w:val="001B72FE"/>
    <w:rsid w:val="001C6440"/>
    <w:rsid w:val="001D1515"/>
    <w:rsid w:val="001F07B4"/>
    <w:rsid w:val="001F21E4"/>
    <w:rsid w:val="002113FE"/>
    <w:rsid w:val="00211B13"/>
    <w:rsid w:val="002123B9"/>
    <w:rsid w:val="00214512"/>
    <w:rsid w:val="0021468C"/>
    <w:rsid w:val="002247B1"/>
    <w:rsid w:val="0023268B"/>
    <w:rsid w:val="00233FE3"/>
    <w:rsid w:val="002508DF"/>
    <w:rsid w:val="002560FE"/>
    <w:rsid w:val="00256402"/>
    <w:rsid w:val="0026463A"/>
    <w:rsid w:val="002651E6"/>
    <w:rsid w:val="002709F7"/>
    <w:rsid w:val="00273A49"/>
    <w:rsid w:val="00275CCD"/>
    <w:rsid w:val="00276A36"/>
    <w:rsid w:val="00280E67"/>
    <w:rsid w:val="00282182"/>
    <w:rsid w:val="00283042"/>
    <w:rsid w:val="0029003D"/>
    <w:rsid w:val="00290783"/>
    <w:rsid w:val="00297CE5"/>
    <w:rsid w:val="002A4551"/>
    <w:rsid w:val="002B066D"/>
    <w:rsid w:val="002B1082"/>
    <w:rsid w:val="002B1627"/>
    <w:rsid w:val="002B25CB"/>
    <w:rsid w:val="002B2CB1"/>
    <w:rsid w:val="002B4285"/>
    <w:rsid w:val="002C008D"/>
    <w:rsid w:val="002C0E90"/>
    <w:rsid w:val="002C64E9"/>
    <w:rsid w:val="002D4122"/>
    <w:rsid w:val="002E1524"/>
    <w:rsid w:val="002E220C"/>
    <w:rsid w:val="002E3953"/>
    <w:rsid w:val="002E5991"/>
    <w:rsid w:val="002E60BF"/>
    <w:rsid w:val="002F0519"/>
    <w:rsid w:val="002F0FB6"/>
    <w:rsid w:val="002F2C23"/>
    <w:rsid w:val="002F3C1B"/>
    <w:rsid w:val="002F7D99"/>
    <w:rsid w:val="003001F7"/>
    <w:rsid w:val="00311A30"/>
    <w:rsid w:val="0031485B"/>
    <w:rsid w:val="00314BF8"/>
    <w:rsid w:val="003206FC"/>
    <w:rsid w:val="003309C6"/>
    <w:rsid w:val="00332397"/>
    <w:rsid w:val="00334527"/>
    <w:rsid w:val="00340685"/>
    <w:rsid w:val="00340DA2"/>
    <w:rsid w:val="003425AE"/>
    <w:rsid w:val="003460F6"/>
    <w:rsid w:val="00354039"/>
    <w:rsid w:val="003578B7"/>
    <w:rsid w:val="00361B4B"/>
    <w:rsid w:val="003620D3"/>
    <w:rsid w:val="00362EF3"/>
    <w:rsid w:val="00367FE1"/>
    <w:rsid w:val="003738FD"/>
    <w:rsid w:val="00374244"/>
    <w:rsid w:val="003A3D08"/>
    <w:rsid w:val="003A650D"/>
    <w:rsid w:val="003B1198"/>
    <w:rsid w:val="003B44E3"/>
    <w:rsid w:val="003B66F1"/>
    <w:rsid w:val="003B7B2D"/>
    <w:rsid w:val="003C4CFD"/>
    <w:rsid w:val="003C6EC3"/>
    <w:rsid w:val="003D4A93"/>
    <w:rsid w:val="003E0A26"/>
    <w:rsid w:val="003E0BBB"/>
    <w:rsid w:val="003E39EB"/>
    <w:rsid w:val="003E4566"/>
    <w:rsid w:val="003E5546"/>
    <w:rsid w:val="003F3DFE"/>
    <w:rsid w:val="003F5585"/>
    <w:rsid w:val="00405AA4"/>
    <w:rsid w:val="00417E90"/>
    <w:rsid w:val="00420D0F"/>
    <w:rsid w:val="004244DD"/>
    <w:rsid w:val="00433B50"/>
    <w:rsid w:val="004340A7"/>
    <w:rsid w:val="00434881"/>
    <w:rsid w:val="00436F89"/>
    <w:rsid w:val="00437CB2"/>
    <w:rsid w:val="0044000E"/>
    <w:rsid w:val="00441B2E"/>
    <w:rsid w:val="0044475F"/>
    <w:rsid w:val="00453DA8"/>
    <w:rsid w:val="00454627"/>
    <w:rsid w:val="00455B42"/>
    <w:rsid w:val="00457EE9"/>
    <w:rsid w:val="00460022"/>
    <w:rsid w:val="004616C8"/>
    <w:rsid w:val="004617A2"/>
    <w:rsid w:val="00462077"/>
    <w:rsid w:val="004620CE"/>
    <w:rsid w:val="0046283D"/>
    <w:rsid w:val="00465C31"/>
    <w:rsid w:val="00476BA7"/>
    <w:rsid w:val="00476F57"/>
    <w:rsid w:val="00493389"/>
    <w:rsid w:val="004936CD"/>
    <w:rsid w:val="0049458A"/>
    <w:rsid w:val="004A0870"/>
    <w:rsid w:val="004A3AFD"/>
    <w:rsid w:val="004A7EE8"/>
    <w:rsid w:val="004B18B7"/>
    <w:rsid w:val="004C24FC"/>
    <w:rsid w:val="004C5B19"/>
    <w:rsid w:val="004D2479"/>
    <w:rsid w:val="004E37DD"/>
    <w:rsid w:val="004E4EEC"/>
    <w:rsid w:val="004F01CD"/>
    <w:rsid w:val="004F2273"/>
    <w:rsid w:val="004F7BAB"/>
    <w:rsid w:val="005053AC"/>
    <w:rsid w:val="00512656"/>
    <w:rsid w:val="00512F10"/>
    <w:rsid w:val="00512FE3"/>
    <w:rsid w:val="0052326C"/>
    <w:rsid w:val="005237BA"/>
    <w:rsid w:val="00526003"/>
    <w:rsid w:val="005318C7"/>
    <w:rsid w:val="00537DBD"/>
    <w:rsid w:val="00541A41"/>
    <w:rsid w:val="00545F2F"/>
    <w:rsid w:val="00551BD6"/>
    <w:rsid w:val="005550B3"/>
    <w:rsid w:val="00561668"/>
    <w:rsid w:val="00566016"/>
    <w:rsid w:val="00571838"/>
    <w:rsid w:val="00574976"/>
    <w:rsid w:val="00575543"/>
    <w:rsid w:val="0057704B"/>
    <w:rsid w:val="005775A9"/>
    <w:rsid w:val="00577EE6"/>
    <w:rsid w:val="005842BB"/>
    <w:rsid w:val="00587DF5"/>
    <w:rsid w:val="005919DC"/>
    <w:rsid w:val="00594621"/>
    <w:rsid w:val="005A51B3"/>
    <w:rsid w:val="005A6AA9"/>
    <w:rsid w:val="005B35DA"/>
    <w:rsid w:val="005B4279"/>
    <w:rsid w:val="005B4DAC"/>
    <w:rsid w:val="005C0A56"/>
    <w:rsid w:val="005C19BA"/>
    <w:rsid w:val="005C263A"/>
    <w:rsid w:val="005C2B15"/>
    <w:rsid w:val="005C3C97"/>
    <w:rsid w:val="005C5542"/>
    <w:rsid w:val="005C5969"/>
    <w:rsid w:val="005C7213"/>
    <w:rsid w:val="005D0DB0"/>
    <w:rsid w:val="005D1C8E"/>
    <w:rsid w:val="005D62E2"/>
    <w:rsid w:val="005E2746"/>
    <w:rsid w:val="005E2B93"/>
    <w:rsid w:val="005E4CEB"/>
    <w:rsid w:val="005E7484"/>
    <w:rsid w:val="005F316A"/>
    <w:rsid w:val="006030B5"/>
    <w:rsid w:val="00607004"/>
    <w:rsid w:val="0061006E"/>
    <w:rsid w:val="0061355F"/>
    <w:rsid w:val="00614D60"/>
    <w:rsid w:val="0061547F"/>
    <w:rsid w:val="0061737D"/>
    <w:rsid w:val="0062047C"/>
    <w:rsid w:val="00620DCE"/>
    <w:rsid w:val="00626FAC"/>
    <w:rsid w:val="00627D84"/>
    <w:rsid w:val="00627FC5"/>
    <w:rsid w:val="00636B2D"/>
    <w:rsid w:val="00642AD1"/>
    <w:rsid w:val="006431B5"/>
    <w:rsid w:val="00653251"/>
    <w:rsid w:val="00653907"/>
    <w:rsid w:val="00656DEA"/>
    <w:rsid w:val="00657195"/>
    <w:rsid w:val="006600F4"/>
    <w:rsid w:val="00660E86"/>
    <w:rsid w:val="00660FBC"/>
    <w:rsid w:val="006649BB"/>
    <w:rsid w:val="0066706F"/>
    <w:rsid w:val="00673E81"/>
    <w:rsid w:val="006740C0"/>
    <w:rsid w:val="0067772D"/>
    <w:rsid w:val="00680379"/>
    <w:rsid w:val="00682AAB"/>
    <w:rsid w:val="00683F9E"/>
    <w:rsid w:val="00687AD3"/>
    <w:rsid w:val="00690733"/>
    <w:rsid w:val="00693B75"/>
    <w:rsid w:val="00696A41"/>
    <w:rsid w:val="006A154E"/>
    <w:rsid w:val="006A4057"/>
    <w:rsid w:val="006A51AB"/>
    <w:rsid w:val="006A5BCA"/>
    <w:rsid w:val="006B1A20"/>
    <w:rsid w:val="006B27D1"/>
    <w:rsid w:val="006B6580"/>
    <w:rsid w:val="006C2D04"/>
    <w:rsid w:val="006C7DCB"/>
    <w:rsid w:val="006D0032"/>
    <w:rsid w:val="006D041D"/>
    <w:rsid w:val="006D0BE8"/>
    <w:rsid w:val="006D1EDE"/>
    <w:rsid w:val="006D55BF"/>
    <w:rsid w:val="006D7B27"/>
    <w:rsid w:val="006E1525"/>
    <w:rsid w:val="006E2F6C"/>
    <w:rsid w:val="006F4770"/>
    <w:rsid w:val="006F4D4D"/>
    <w:rsid w:val="00707B9A"/>
    <w:rsid w:val="00711F4A"/>
    <w:rsid w:val="0071581D"/>
    <w:rsid w:val="007217D3"/>
    <w:rsid w:val="0072565D"/>
    <w:rsid w:val="0073766A"/>
    <w:rsid w:val="00742F19"/>
    <w:rsid w:val="00744347"/>
    <w:rsid w:val="007447DF"/>
    <w:rsid w:val="00746902"/>
    <w:rsid w:val="00747F72"/>
    <w:rsid w:val="0076073D"/>
    <w:rsid w:val="00761A7E"/>
    <w:rsid w:val="0076398F"/>
    <w:rsid w:val="00771AFC"/>
    <w:rsid w:val="0077749D"/>
    <w:rsid w:val="00777C9D"/>
    <w:rsid w:val="007801FD"/>
    <w:rsid w:val="0078030C"/>
    <w:rsid w:val="007813E7"/>
    <w:rsid w:val="00784B14"/>
    <w:rsid w:val="007851B1"/>
    <w:rsid w:val="00786CDA"/>
    <w:rsid w:val="00792756"/>
    <w:rsid w:val="00793A89"/>
    <w:rsid w:val="007946EA"/>
    <w:rsid w:val="007A650E"/>
    <w:rsid w:val="007B2000"/>
    <w:rsid w:val="007B72FB"/>
    <w:rsid w:val="007C0B63"/>
    <w:rsid w:val="007C10F5"/>
    <w:rsid w:val="007C2A37"/>
    <w:rsid w:val="007C52F0"/>
    <w:rsid w:val="007C5E54"/>
    <w:rsid w:val="007C5F0D"/>
    <w:rsid w:val="007D45BD"/>
    <w:rsid w:val="007D6BF9"/>
    <w:rsid w:val="007D6EB9"/>
    <w:rsid w:val="007D7095"/>
    <w:rsid w:val="007D72DA"/>
    <w:rsid w:val="007E532E"/>
    <w:rsid w:val="007E58DD"/>
    <w:rsid w:val="007E6BE7"/>
    <w:rsid w:val="007F43D2"/>
    <w:rsid w:val="007F4A58"/>
    <w:rsid w:val="008006AF"/>
    <w:rsid w:val="008062FE"/>
    <w:rsid w:val="0080716E"/>
    <w:rsid w:val="00817849"/>
    <w:rsid w:val="00817CB0"/>
    <w:rsid w:val="00822157"/>
    <w:rsid w:val="00826462"/>
    <w:rsid w:val="008300F3"/>
    <w:rsid w:val="0084463F"/>
    <w:rsid w:val="0084489C"/>
    <w:rsid w:val="00846451"/>
    <w:rsid w:val="00846826"/>
    <w:rsid w:val="008513BA"/>
    <w:rsid w:val="0085426A"/>
    <w:rsid w:val="008572D8"/>
    <w:rsid w:val="00857A3B"/>
    <w:rsid w:val="0086359E"/>
    <w:rsid w:val="00870281"/>
    <w:rsid w:val="00870407"/>
    <w:rsid w:val="00871518"/>
    <w:rsid w:val="008748EA"/>
    <w:rsid w:val="00880CBC"/>
    <w:rsid w:val="00886565"/>
    <w:rsid w:val="00886FB8"/>
    <w:rsid w:val="0089068F"/>
    <w:rsid w:val="00895656"/>
    <w:rsid w:val="00896DCB"/>
    <w:rsid w:val="008A6C5D"/>
    <w:rsid w:val="008A7B0B"/>
    <w:rsid w:val="008C0E17"/>
    <w:rsid w:val="008C5116"/>
    <w:rsid w:val="008D155E"/>
    <w:rsid w:val="008D34E9"/>
    <w:rsid w:val="008D36D6"/>
    <w:rsid w:val="008D5526"/>
    <w:rsid w:val="008D5DE3"/>
    <w:rsid w:val="008E0ABE"/>
    <w:rsid w:val="008E2197"/>
    <w:rsid w:val="008E54DE"/>
    <w:rsid w:val="008F287C"/>
    <w:rsid w:val="008F72FA"/>
    <w:rsid w:val="00901D91"/>
    <w:rsid w:val="00902177"/>
    <w:rsid w:val="00903BC5"/>
    <w:rsid w:val="00912F76"/>
    <w:rsid w:val="00914977"/>
    <w:rsid w:val="009229FF"/>
    <w:rsid w:val="00922E52"/>
    <w:rsid w:val="00924053"/>
    <w:rsid w:val="00924540"/>
    <w:rsid w:val="00926597"/>
    <w:rsid w:val="009274A8"/>
    <w:rsid w:val="00927A7F"/>
    <w:rsid w:val="00932543"/>
    <w:rsid w:val="00937B0C"/>
    <w:rsid w:val="00940922"/>
    <w:rsid w:val="00940F4D"/>
    <w:rsid w:val="00941D41"/>
    <w:rsid w:val="009435EE"/>
    <w:rsid w:val="00945FF3"/>
    <w:rsid w:val="0095084E"/>
    <w:rsid w:val="009537B5"/>
    <w:rsid w:val="00953CB4"/>
    <w:rsid w:val="00956A7D"/>
    <w:rsid w:val="00957942"/>
    <w:rsid w:val="009614BF"/>
    <w:rsid w:val="00963DDA"/>
    <w:rsid w:val="0096493A"/>
    <w:rsid w:val="0096585B"/>
    <w:rsid w:val="00971768"/>
    <w:rsid w:val="00972731"/>
    <w:rsid w:val="0097410C"/>
    <w:rsid w:val="00974551"/>
    <w:rsid w:val="00975067"/>
    <w:rsid w:val="00981DE0"/>
    <w:rsid w:val="00992667"/>
    <w:rsid w:val="00992744"/>
    <w:rsid w:val="009A50A3"/>
    <w:rsid w:val="009A5774"/>
    <w:rsid w:val="009A654D"/>
    <w:rsid w:val="009B0073"/>
    <w:rsid w:val="009B1B7F"/>
    <w:rsid w:val="009B20F3"/>
    <w:rsid w:val="009B5432"/>
    <w:rsid w:val="009C06CA"/>
    <w:rsid w:val="009C5513"/>
    <w:rsid w:val="009C7ABB"/>
    <w:rsid w:val="009D1DD4"/>
    <w:rsid w:val="009D3458"/>
    <w:rsid w:val="009D71E7"/>
    <w:rsid w:val="009E06DA"/>
    <w:rsid w:val="009F051A"/>
    <w:rsid w:val="009F165C"/>
    <w:rsid w:val="009F4211"/>
    <w:rsid w:val="009F5F67"/>
    <w:rsid w:val="009F6C26"/>
    <w:rsid w:val="009F78A6"/>
    <w:rsid w:val="00A00127"/>
    <w:rsid w:val="00A01E03"/>
    <w:rsid w:val="00A02257"/>
    <w:rsid w:val="00A05912"/>
    <w:rsid w:val="00A137A1"/>
    <w:rsid w:val="00A17A56"/>
    <w:rsid w:val="00A21306"/>
    <w:rsid w:val="00A2162A"/>
    <w:rsid w:val="00A24808"/>
    <w:rsid w:val="00A24BDE"/>
    <w:rsid w:val="00A25772"/>
    <w:rsid w:val="00A2631C"/>
    <w:rsid w:val="00A26FC3"/>
    <w:rsid w:val="00A35456"/>
    <w:rsid w:val="00A354F4"/>
    <w:rsid w:val="00A35F87"/>
    <w:rsid w:val="00A40A22"/>
    <w:rsid w:val="00A437E8"/>
    <w:rsid w:val="00A44210"/>
    <w:rsid w:val="00A45801"/>
    <w:rsid w:val="00A4670D"/>
    <w:rsid w:val="00A52F23"/>
    <w:rsid w:val="00A62FEB"/>
    <w:rsid w:val="00A654CB"/>
    <w:rsid w:val="00A65E9D"/>
    <w:rsid w:val="00A663A5"/>
    <w:rsid w:val="00A72A35"/>
    <w:rsid w:val="00A80D42"/>
    <w:rsid w:val="00A85533"/>
    <w:rsid w:val="00A91DDF"/>
    <w:rsid w:val="00A93966"/>
    <w:rsid w:val="00A95C80"/>
    <w:rsid w:val="00AA0764"/>
    <w:rsid w:val="00AA1BF1"/>
    <w:rsid w:val="00AA1F40"/>
    <w:rsid w:val="00AA22AD"/>
    <w:rsid w:val="00AA24DD"/>
    <w:rsid w:val="00AB0B1A"/>
    <w:rsid w:val="00AB42FC"/>
    <w:rsid w:val="00AB6017"/>
    <w:rsid w:val="00AC6E2A"/>
    <w:rsid w:val="00AC7350"/>
    <w:rsid w:val="00AC7AD7"/>
    <w:rsid w:val="00AD4535"/>
    <w:rsid w:val="00AD5E0D"/>
    <w:rsid w:val="00AD764A"/>
    <w:rsid w:val="00AD77D9"/>
    <w:rsid w:val="00AE7F36"/>
    <w:rsid w:val="00AF0C16"/>
    <w:rsid w:val="00AF2427"/>
    <w:rsid w:val="00B00E8A"/>
    <w:rsid w:val="00B037A8"/>
    <w:rsid w:val="00B0439C"/>
    <w:rsid w:val="00B05103"/>
    <w:rsid w:val="00B13D4D"/>
    <w:rsid w:val="00B151CE"/>
    <w:rsid w:val="00B166F8"/>
    <w:rsid w:val="00B16C7C"/>
    <w:rsid w:val="00B17925"/>
    <w:rsid w:val="00B179A5"/>
    <w:rsid w:val="00B20D38"/>
    <w:rsid w:val="00B2267C"/>
    <w:rsid w:val="00B32831"/>
    <w:rsid w:val="00B408E0"/>
    <w:rsid w:val="00B4168E"/>
    <w:rsid w:val="00B52F8E"/>
    <w:rsid w:val="00B53AE6"/>
    <w:rsid w:val="00B54CBA"/>
    <w:rsid w:val="00B71C33"/>
    <w:rsid w:val="00B83492"/>
    <w:rsid w:val="00B8377E"/>
    <w:rsid w:val="00B914E7"/>
    <w:rsid w:val="00B91583"/>
    <w:rsid w:val="00B93025"/>
    <w:rsid w:val="00B96DE0"/>
    <w:rsid w:val="00B97693"/>
    <w:rsid w:val="00BA5EEB"/>
    <w:rsid w:val="00BB47C2"/>
    <w:rsid w:val="00BC180A"/>
    <w:rsid w:val="00BC7004"/>
    <w:rsid w:val="00BD0DA7"/>
    <w:rsid w:val="00BD17C4"/>
    <w:rsid w:val="00BD2144"/>
    <w:rsid w:val="00BD3EBB"/>
    <w:rsid w:val="00BD7E78"/>
    <w:rsid w:val="00BE40A5"/>
    <w:rsid w:val="00BE49E9"/>
    <w:rsid w:val="00BE4BCB"/>
    <w:rsid w:val="00BE4FE0"/>
    <w:rsid w:val="00BE5FB8"/>
    <w:rsid w:val="00BE6BDE"/>
    <w:rsid w:val="00BE714D"/>
    <w:rsid w:val="00BE7603"/>
    <w:rsid w:val="00BF0395"/>
    <w:rsid w:val="00BF1EF3"/>
    <w:rsid w:val="00BF2EF4"/>
    <w:rsid w:val="00BF4FAE"/>
    <w:rsid w:val="00BF5B1E"/>
    <w:rsid w:val="00C0220B"/>
    <w:rsid w:val="00C032BD"/>
    <w:rsid w:val="00C24686"/>
    <w:rsid w:val="00C3004C"/>
    <w:rsid w:val="00C30464"/>
    <w:rsid w:val="00C33394"/>
    <w:rsid w:val="00C34DA9"/>
    <w:rsid w:val="00C3623C"/>
    <w:rsid w:val="00C37921"/>
    <w:rsid w:val="00C41087"/>
    <w:rsid w:val="00C4210C"/>
    <w:rsid w:val="00C4319D"/>
    <w:rsid w:val="00C54793"/>
    <w:rsid w:val="00C57D6D"/>
    <w:rsid w:val="00C57DC5"/>
    <w:rsid w:val="00C610C0"/>
    <w:rsid w:val="00C614B0"/>
    <w:rsid w:val="00C63E47"/>
    <w:rsid w:val="00C64359"/>
    <w:rsid w:val="00C66E80"/>
    <w:rsid w:val="00C70F25"/>
    <w:rsid w:val="00C750CB"/>
    <w:rsid w:val="00C7651B"/>
    <w:rsid w:val="00C769FD"/>
    <w:rsid w:val="00C76EB4"/>
    <w:rsid w:val="00C7754E"/>
    <w:rsid w:val="00C82176"/>
    <w:rsid w:val="00C94E01"/>
    <w:rsid w:val="00CA2EFE"/>
    <w:rsid w:val="00CA6A25"/>
    <w:rsid w:val="00CA7235"/>
    <w:rsid w:val="00CB4C06"/>
    <w:rsid w:val="00CC0C2C"/>
    <w:rsid w:val="00CC1D5E"/>
    <w:rsid w:val="00CC5118"/>
    <w:rsid w:val="00CC7A83"/>
    <w:rsid w:val="00CD1BAA"/>
    <w:rsid w:val="00CD38BD"/>
    <w:rsid w:val="00CD4595"/>
    <w:rsid w:val="00CD6BC1"/>
    <w:rsid w:val="00CE09EB"/>
    <w:rsid w:val="00CE6CEA"/>
    <w:rsid w:val="00CF20D5"/>
    <w:rsid w:val="00CF4CB6"/>
    <w:rsid w:val="00CF5316"/>
    <w:rsid w:val="00D01570"/>
    <w:rsid w:val="00D03EF0"/>
    <w:rsid w:val="00D06C0F"/>
    <w:rsid w:val="00D071C9"/>
    <w:rsid w:val="00D119BA"/>
    <w:rsid w:val="00D12252"/>
    <w:rsid w:val="00D25E6D"/>
    <w:rsid w:val="00D264EA"/>
    <w:rsid w:val="00D31EDD"/>
    <w:rsid w:val="00D35505"/>
    <w:rsid w:val="00D3622E"/>
    <w:rsid w:val="00D367B9"/>
    <w:rsid w:val="00D40E01"/>
    <w:rsid w:val="00D44371"/>
    <w:rsid w:val="00D54E69"/>
    <w:rsid w:val="00D55072"/>
    <w:rsid w:val="00D57A8A"/>
    <w:rsid w:val="00D629A6"/>
    <w:rsid w:val="00D6367E"/>
    <w:rsid w:val="00D71821"/>
    <w:rsid w:val="00D72791"/>
    <w:rsid w:val="00D8066E"/>
    <w:rsid w:val="00D80DC6"/>
    <w:rsid w:val="00D8166A"/>
    <w:rsid w:val="00D8346A"/>
    <w:rsid w:val="00D8731C"/>
    <w:rsid w:val="00D87F9C"/>
    <w:rsid w:val="00D90495"/>
    <w:rsid w:val="00D92DD5"/>
    <w:rsid w:val="00DA1DD0"/>
    <w:rsid w:val="00DA3FCC"/>
    <w:rsid w:val="00DB01F7"/>
    <w:rsid w:val="00DB3D83"/>
    <w:rsid w:val="00DB59D9"/>
    <w:rsid w:val="00DC4470"/>
    <w:rsid w:val="00DC73BB"/>
    <w:rsid w:val="00DC7770"/>
    <w:rsid w:val="00DD0608"/>
    <w:rsid w:val="00DD2A92"/>
    <w:rsid w:val="00DD2EAC"/>
    <w:rsid w:val="00DD300B"/>
    <w:rsid w:val="00DD3292"/>
    <w:rsid w:val="00DD553C"/>
    <w:rsid w:val="00DD7E13"/>
    <w:rsid w:val="00DE3242"/>
    <w:rsid w:val="00DE60F3"/>
    <w:rsid w:val="00DF08D7"/>
    <w:rsid w:val="00DF6268"/>
    <w:rsid w:val="00E10475"/>
    <w:rsid w:val="00E126D3"/>
    <w:rsid w:val="00E14DDF"/>
    <w:rsid w:val="00E210DB"/>
    <w:rsid w:val="00E23F17"/>
    <w:rsid w:val="00E24045"/>
    <w:rsid w:val="00E32961"/>
    <w:rsid w:val="00E3524A"/>
    <w:rsid w:val="00E3577F"/>
    <w:rsid w:val="00E56DBA"/>
    <w:rsid w:val="00E60E89"/>
    <w:rsid w:val="00E61CE1"/>
    <w:rsid w:val="00E6470E"/>
    <w:rsid w:val="00E73886"/>
    <w:rsid w:val="00E75A24"/>
    <w:rsid w:val="00E83C25"/>
    <w:rsid w:val="00E85518"/>
    <w:rsid w:val="00E86462"/>
    <w:rsid w:val="00E8688A"/>
    <w:rsid w:val="00E87091"/>
    <w:rsid w:val="00E907B0"/>
    <w:rsid w:val="00E95926"/>
    <w:rsid w:val="00EA1272"/>
    <w:rsid w:val="00EA22CA"/>
    <w:rsid w:val="00EB02DF"/>
    <w:rsid w:val="00EB4B05"/>
    <w:rsid w:val="00EB7C99"/>
    <w:rsid w:val="00EC22D4"/>
    <w:rsid w:val="00EC319F"/>
    <w:rsid w:val="00EC7045"/>
    <w:rsid w:val="00ED1F51"/>
    <w:rsid w:val="00ED3C63"/>
    <w:rsid w:val="00EE655D"/>
    <w:rsid w:val="00EF12B1"/>
    <w:rsid w:val="00EF18DC"/>
    <w:rsid w:val="00EF451D"/>
    <w:rsid w:val="00EF4F3C"/>
    <w:rsid w:val="00F00FC2"/>
    <w:rsid w:val="00F0406C"/>
    <w:rsid w:val="00F04B87"/>
    <w:rsid w:val="00F13B47"/>
    <w:rsid w:val="00F13BFD"/>
    <w:rsid w:val="00F15126"/>
    <w:rsid w:val="00F20304"/>
    <w:rsid w:val="00F24BD8"/>
    <w:rsid w:val="00F25E86"/>
    <w:rsid w:val="00F26210"/>
    <w:rsid w:val="00F31669"/>
    <w:rsid w:val="00F318A9"/>
    <w:rsid w:val="00F3239E"/>
    <w:rsid w:val="00F34564"/>
    <w:rsid w:val="00F366E0"/>
    <w:rsid w:val="00F366F6"/>
    <w:rsid w:val="00F37A72"/>
    <w:rsid w:val="00F44AD6"/>
    <w:rsid w:val="00F45607"/>
    <w:rsid w:val="00F5343A"/>
    <w:rsid w:val="00F546E4"/>
    <w:rsid w:val="00F56C86"/>
    <w:rsid w:val="00F60C29"/>
    <w:rsid w:val="00F64045"/>
    <w:rsid w:val="00F724B2"/>
    <w:rsid w:val="00F77D10"/>
    <w:rsid w:val="00F815B4"/>
    <w:rsid w:val="00F81D56"/>
    <w:rsid w:val="00F83428"/>
    <w:rsid w:val="00F8766D"/>
    <w:rsid w:val="00F87FFD"/>
    <w:rsid w:val="00F944FB"/>
    <w:rsid w:val="00F95745"/>
    <w:rsid w:val="00F95A55"/>
    <w:rsid w:val="00F95ED5"/>
    <w:rsid w:val="00F95F70"/>
    <w:rsid w:val="00FA5680"/>
    <w:rsid w:val="00FA7AFD"/>
    <w:rsid w:val="00FB0D01"/>
    <w:rsid w:val="00FB49BB"/>
    <w:rsid w:val="00FC58C2"/>
    <w:rsid w:val="00FD1C76"/>
    <w:rsid w:val="00FD3DD1"/>
    <w:rsid w:val="00FE2E09"/>
    <w:rsid w:val="00FE45D5"/>
    <w:rsid w:val="00FF0FFB"/>
    <w:rsid w:val="00FF2B82"/>
    <w:rsid w:val="00FF3245"/>
    <w:rsid w:val="00FF4090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EDE78647-BAD3-46E7-90EC-3F27EDE21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CBC"/>
    <w:rPr>
      <w:sz w:val="28"/>
    </w:rPr>
  </w:style>
  <w:style w:type="paragraph" w:styleId="1">
    <w:name w:val="heading 1"/>
    <w:basedOn w:val="a"/>
    <w:next w:val="a"/>
    <w:qFormat/>
    <w:rsid w:val="00880CBC"/>
    <w:pPr>
      <w:keepNext/>
      <w:outlineLvl w:val="0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80C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880CBC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link w:val="a6"/>
    <w:uiPriority w:val="99"/>
    <w:unhideWhenUsed/>
    <w:rsid w:val="000E510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/>
      <w:sz w:val="24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uiPriority w:val="99"/>
    <w:rsid w:val="000E5100"/>
    <w:rPr>
      <w:rFonts w:ascii="Arial" w:hAnsi="Arial"/>
      <w:sz w:val="24"/>
      <w:szCs w:val="24"/>
      <w:lang w:val="x-none" w:eastAsia="x-none"/>
    </w:rPr>
  </w:style>
  <w:style w:type="paragraph" w:customStyle="1" w:styleId="ConsPlusNormal">
    <w:name w:val="ConsPlusNormal"/>
    <w:uiPriority w:val="99"/>
    <w:rsid w:val="000E510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List Paragraph"/>
    <w:basedOn w:val="a"/>
    <w:uiPriority w:val="34"/>
    <w:qFormat/>
    <w:rsid w:val="00746902"/>
    <w:pPr>
      <w:spacing w:after="200" w:line="276" w:lineRule="auto"/>
      <w:ind w:left="720"/>
      <w:contextualSpacing/>
    </w:pPr>
    <w:rPr>
      <w:rFonts w:eastAsia="Calibri"/>
      <w:szCs w:val="22"/>
      <w:lang w:eastAsia="en-US"/>
    </w:rPr>
  </w:style>
  <w:style w:type="paragraph" w:customStyle="1" w:styleId="ConsPlusTitle">
    <w:name w:val="ConsPlusTitle"/>
    <w:uiPriority w:val="99"/>
    <w:rsid w:val="00746902"/>
    <w:pPr>
      <w:widowControl w:val="0"/>
      <w:autoSpaceDE w:val="0"/>
      <w:autoSpaceDN w:val="0"/>
      <w:adjustRightInd w:val="0"/>
    </w:pPr>
    <w:rPr>
      <w:b/>
      <w:sz w:val="28"/>
    </w:rPr>
  </w:style>
  <w:style w:type="paragraph" w:styleId="a8">
    <w:name w:val="Balloon Text"/>
    <w:basedOn w:val="a"/>
    <w:link w:val="a9"/>
    <w:rsid w:val="00297CE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97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8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35BA7-4251-4D24-A8CA-BC5A099D5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382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присвоения и понижения классности водителям администрации Железнодорожного района</vt:lpstr>
    </vt:vector>
  </TitlesOfParts>
  <Company>Администрация Жд района</Company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присвоения и понижения классности водителям администрации Железнодорожного района</dc:title>
  <dc:creator>obsh28</dc:creator>
  <cp:lastModifiedBy>Гладышева С.Б.</cp:lastModifiedBy>
  <cp:revision>3</cp:revision>
  <cp:lastPrinted>2019-07-25T06:26:00Z</cp:lastPrinted>
  <dcterms:created xsi:type="dcterms:W3CDTF">2019-07-29T10:42:00Z</dcterms:created>
  <dcterms:modified xsi:type="dcterms:W3CDTF">2019-07-29T10:43:00Z</dcterms:modified>
</cp:coreProperties>
</file>