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BA2A2F" w:rsidRPr="002632D8" w:rsidTr="001337DA">
        <w:tc>
          <w:tcPr>
            <w:tcW w:w="6204" w:type="dxa"/>
            <w:shd w:val="clear" w:color="auto" w:fill="auto"/>
          </w:tcPr>
          <w:p w:rsidR="00BA2A2F" w:rsidRPr="002632D8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BA2A2F" w:rsidRPr="002632D8" w:rsidRDefault="00BA2A2F" w:rsidP="001337DA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Приложение 2</w:t>
            </w:r>
          </w:p>
          <w:p w:rsidR="00BA2A2F" w:rsidRPr="002632D8" w:rsidRDefault="00BA2A2F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к постановлению</w:t>
            </w:r>
          </w:p>
          <w:p w:rsidR="00BA2A2F" w:rsidRPr="002632D8" w:rsidRDefault="00BA2A2F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администрации района</w:t>
            </w:r>
          </w:p>
          <w:p w:rsidR="00BA2A2F" w:rsidRPr="002632D8" w:rsidRDefault="00BA2A2F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19.01.2022 </w:t>
            </w:r>
            <w:r w:rsidRPr="002632D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BA2A2F" w:rsidRDefault="00BA2A2F" w:rsidP="00BA2A2F">
      <w:pPr>
        <w:overflowPunct/>
        <w:textAlignment w:val="auto"/>
        <w:rPr>
          <w:sz w:val="24"/>
          <w:szCs w:val="24"/>
        </w:rPr>
      </w:pPr>
    </w:p>
    <w:p w:rsidR="00BA2A2F" w:rsidRPr="002623F5" w:rsidRDefault="00BA2A2F" w:rsidP="00BA2A2F">
      <w:pPr>
        <w:overflowPunct/>
        <w:jc w:val="center"/>
        <w:textAlignment w:val="auto"/>
        <w:rPr>
          <w:bCs/>
          <w:sz w:val="28"/>
          <w:szCs w:val="28"/>
        </w:rPr>
      </w:pPr>
      <w:r w:rsidRPr="002623F5">
        <w:rPr>
          <w:bCs/>
          <w:sz w:val="28"/>
          <w:szCs w:val="28"/>
        </w:rPr>
        <w:t>Объекты</w:t>
      </w:r>
      <w:r>
        <w:rPr>
          <w:bCs/>
          <w:sz w:val="28"/>
          <w:szCs w:val="28"/>
        </w:rPr>
        <w:t xml:space="preserve"> </w:t>
      </w:r>
      <w:r w:rsidRPr="002623F5">
        <w:rPr>
          <w:bCs/>
          <w:sz w:val="28"/>
          <w:szCs w:val="28"/>
        </w:rPr>
        <w:t>для отбывания осужденными уголовного наказания</w:t>
      </w:r>
    </w:p>
    <w:p w:rsidR="00BA2A2F" w:rsidRDefault="00BA2A2F" w:rsidP="00BA2A2F">
      <w:pPr>
        <w:overflowPunct/>
        <w:jc w:val="center"/>
        <w:textAlignment w:val="auto"/>
        <w:rPr>
          <w:bCs/>
          <w:sz w:val="28"/>
          <w:szCs w:val="28"/>
        </w:rPr>
      </w:pPr>
      <w:r w:rsidRPr="002623F5">
        <w:rPr>
          <w:bCs/>
          <w:sz w:val="28"/>
          <w:szCs w:val="28"/>
        </w:rPr>
        <w:t>в виде обязательных работ</w:t>
      </w:r>
    </w:p>
    <w:p w:rsidR="00BA2A2F" w:rsidRPr="002623F5" w:rsidRDefault="00BA2A2F" w:rsidP="00BA2A2F">
      <w:pPr>
        <w:overflowPunct/>
        <w:jc w:val="center"/>
        <w:textAlignment w:val="auto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380"/>
        <w:gridCol w:w="6"/>
      </w:tblGrid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BA2A2F" w:rsidRPr="007D2209" w:rsidRDefault="00BA2A2F" w:rsidP="001337DA">
            <w:pPr>
              <w:rPr>
                <w:sz w:val="28"/>
                <w:szCs w:val="28"/>
              </w:rPr>
            </w:pPr>
            <w:r w:rsidRPr="007D220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ГБНУ </w:t>
            </w:r>
            <w:r w:rsidRPr="007D2209">
              <w:rPr>
                <w:sz w:val="28"/>
                <w:szCs w:val="28"/>
              </w:rPr>
              <w:t xml:space="preserve">«Федеральный Алтайский научный центр </w:t>
            </w:r>
            <w:proofErr w:type="spellStart"/>
            <w:r w:rsidRPr="007D2209">
              <w:rPr>
                <w:sz w:val="28"/>
                <w:szCs w:val="28"/>
              </w:rPr>
              <w:t>агробиотехнологий</w:t>
            </w:r>
            <w:proofErr w:type="spellEnd"/>
            <w:r w:rsidRPr="007D2209">
              <w:rPr>
                <w:sz w:val="28"/>
                <w:szCs w:val="28"/>
              </w:rPr>
              <w:t xml:space="preserve">» 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«Парк культуры и отдыха «Центральный»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«Алтайский завод агрегатов»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ООО «Базис»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«Комплекс услуг»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B06E49">
              <w:rPr>
                <w:sz w:val="28"/>
                <w:szCs w:val="28"/>
              </w:rPr>
              <w:t xml:space="preserve"> Агрофирма «Цветы Алтая»</w:t>
            </w:r>
          </w:p>
        </w:tc>
      </w:tr>
      <w:tr w:rsidR="00BA2A2F" w:rsidTr="001337DA">
        <w:trPr>
          <w:gridAfter w:val="1"/>
          <w:wAfter w:w="6" w:type="dxa"/>
        </w:trPr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80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ООО «Возрождение»</w:t>
            </w:r>
          </w:p>
        </w:tc>
      </w:tr>
      <w:tr w:rsidR="00BA2A2F" w:rsidTr="001337DA"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86" w:type="dxa"/>
            <w:gridSpan w:val="2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Автодорстрой</w:t>
            </w:r>
            <w:proofErr w:type="spellEnd"/>
            <w:r>
              <w:rPr>
                <w:sz w:val="28"/>
                <w:szCs w:val="28"/>
              </w:rPr>
              <w:t>» г.Барнаула</w:t>
            </w:r>
          </w:p>
        </w:tc>
      </w:tr>
      <w:tr w:rsidR="00BA2A2F" w:rsidTr="001337DA">
        <w:tc>
          <w:tcPr>
            <w:tcW w:w="629" w:type="dxa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86" w:type="dxa"/>
            <w:gridSpan w:val="2"/>
          </w:tcPr>
          <w:p w:rsidR="00BA2A2F" w:rsidRDefault="00BA2A2F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МУП «Энергетик» г.Барнаула</w:t>
            </w:r>
          </w:p>
        </w:tc>
      </w:tr>
    </w:tbl>
    <w:p w:rsidR="00BA2A2F" w:rsidRDefault="00BA2A2F" w:rsidP="00BA2A2F">
      <w:pPr>
        <w:overflowPunct/>
        <w:jc w:val="both"/>
        <w:textAlignment w:val="auto"/>
        <w:rPr>
          <w:sz w:val="28"/>
          <w:szCs w:val="28"/>
        </w:rPr>
      </w:pPr>
    </w:p>
    <w:p w:rsidR="00BA2A2F" w:rsidRDefault="00BA2A2F" w:rsidP="00BA2A2F">
      <w:pPr>
        <w:overflowPunct/>
        <w:jc w:val="both"/>
        <w:textAlignment w:val="auto"/>
        <w:rPr>
          <w:sz w:val="28"/>
          <w:szCs w:val="28"/>
        </w:rPr>
      </w:pPr>
    </w:p>
    <w:p w:rsidR="00BA2A2F" w:rsidRDefault="00BA2A2F" w:rsidP="00BA2A2F">
      <w:pPr>
        <w:overflowPunct/>
        <w:jc w:val="both"/>
        <w:textAlignment w:val="auto"/>
        <w:rPr>
          <w:sz w:val="28"/>
          <w:szCs w:val="28"/>
        </w:rPr>
      </w:pPr>
    </w:p>
    <w:p w:rsidR="00BB4387" w:rsidRDefault="00BA2A2F">
      <w:bookmarkStart w:id="0" w:name="_GoBack"/>
      <w:bookmarkEnd w:id="0"/>
    </w:p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C2"/>
    <w:rsid w:val="002364C2"/>
    <w:rsid w:val="00247297"/>
    <w:rsid w:val="003A73D9"/>
    <w:rsid w:val="004C231F"/>
    <w:rsid w:val="005A4F3E"/>
    <w:rsid w:val="00892752"/>
    <w:rsid w:val="009C599D"/>
    <w:rsid w:val="00BA2A2F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2022-01-28T07:08:00Z</dcterms:created>
  <dcterms:modified xsi:type="dcterms:W3CDTF">2022-01-28T07:08:00Z</dcterms:modified>
</cp:coreProperties>
</file>