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84" w:rsidRPr="00044359" w:rsidRDefault="008D0A84" w:rsidP="0010718B">
      <w:pPr>
        <w:spacing w:after="0" w:line="240" w:lineRule="auto"/>
        <w:ind w:left="89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437F8" w:rsidRPr="000443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B44E7" w:rsidRPr="00044359" w:rsidRDefault="009B44E7" w:rsidP="0010718B">
      <w:pPr>
        <w:spacing w:after="0" w:line="240" w:lineRule="auto"/>
        <w:ind w:left="8931"/>
        <w:contextualSpacing/>
        <w:rPr>
          <w:rFonts w:ascii="Times New Roman" w:hAnsi="Times New Roman" w:cs="Times New Roman"/>
          <w:sz w:val="28"/>
          <w:szCs w:val="28"/>
        </w:rPr>
      </w:pPr>
      <w:r w:rsidRPr="0004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техническому заданию на разработку инвестиционной программы развития систем водоснабжения и водоотведения на территории пригородной зоны городского округа – города Барнаула Алтайского края </w:t>
      </w:r>
      <w:r w:rsidR="00107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2023-2030 годы </w:t>
      </w:r>
      <w:r w:rsidR="00223B2E" w:rsidRPr="00044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с ограниченной ответственностью</w:t>
      </w:r>
      <w:r w:rsidRPr="0004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44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ВодСнаб</w:t>
      </w:r>
      <w:proofErr w:type="spellEnd"/>
      <w:r w:rsidRPr="000443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44359" w:rsidRPr="00044359" w:rsidRDefault="00044359" w:rsidP="00044359">
      <w:pPr>
        <w:spacing w:after="0" w:line="240" w:lineRule="auto"/>
        <w:ind w:left="10915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77423" w:rsidRPr="00044359" w:rsidRDefault="00044359" w:rsidP="000443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4359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</w:p>
    <w:p w:rsidR="009B44E7" w:rsidRDefault="008437F8" w:rsidP="000443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4359">
        <w:rPr>
          <w:rFonts w:ascii="Times New Roman" w:hAnsi="Times New Roman" w:cs="Times New Roman"/>
          <w:sz w:val="28"/>
          <w:szCs w:val="28"/>
        </w:rPr>
        <w:t xml:space="preserve">по строительству, модернизации и реконструкции объектов централизованных систем водоснабжения и водоотведения </w:t>
      </w:r>
      <w:r w:rsidR="00044359">
        <w:rPr>
          <w:rFonts w:ascii="Times New Roman" w:hAnsi="Times New Roman" w:cs="Times New Roman"/>
          <w:sz w:val="28"/>
          <w:szCs w:val="28"/>
        </w:rPr>
        <w:br/>
      </w:r>
      <w:r w:rsidRPr="00044359">
        <w:rPr>
          <w:rFonts w:ascii="Times New Roman" w:hAnsi="Times New Roman" w:cs="Times New Roman"/>
          <w:sz w:val="28"/>
          <w:szCs w:val="28"/>
        </w:rPr>
        <w:t xml:space="preserve">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</w:t>
      </w:r>
      <w:r w:rsidR="005067CF">
        <w:rPr>
          <w:rFonts w:ascii="Times New Roman" w:hAnsi="Times New Roman" w:cs="Times New Roman"/>
          <w:sz w:val="28"/>
          <w:szCs w:val="28"/>
        </w:rPr>
        <w:t>И</w:t>
      </w:r>
      <w:r w:rsidR="009B44E7" w:rsidRPr="00044359">
        <w:rPr>
          <w:rFonts w:ascii="Times New Roman" w:hAnsi="Times New Roman" w:cs="Times New Roman"/>
          <w:sz w:val="28"/>
          <w:szCs w:val="28"/>
        </w:rPr>
        <w:t xml:space="preserve">нвестиционной программы развития систем водоснабжения и водоотведения на территории пригородной зоны городского округа – города Барнаула Алтайского края </w:t>
      </w:r>
      <w:r w:rsidR="00044359">
        <w:rPr>
          <w:rFonts w:ascii="Times New Roman" w:hAnsi="Times New Roman" w:cs="Times New Roman"/>
          <w:sz w:val="28"/>
          <w:szCs w:val="28"/>
        </w:rPr>
        <w:br/>
      </w:r>
      <w:r w:rsidR="009B44E7" w:rsidRPr="00044359">
        <w:rPr>
          <w:rFonts w:ascii="Times New Roman" w:hAnsi="Times New Roman" w:cs="Times New Roman"/>
          <w:sz w:val="28"/>
          <w:szCs w:val="28"/>
        </w:rPr>
        <w:t xml:space="preserve">на 2023-2030 годы </w:t>
      </w:r>
    </w:p>
    <w:p w:rsidR="00044359" w:rsidRPr="00044359" w:rsidRDefault="00044359" w:rsidP="000443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6237"/>
        <w:gridCol w:w="1417"/>
        <w:gridCol w:w="1559"/>
        <w:gridCol w:w="1560"/>
      </w:tblGrid>
      <w:tr w:rsidR="001E4D10" w:rsidRPr="00044359" w:rsidTr="00323334">
        <w:trPr>
          <w:trHeight w:val="219"/>
        </w:trPr>
        <w:tc>
          <w:tcPr>
            <w:tcW w:w="704" w:type="dxa"/>
            <w:vMerge w:val="restart"/>
            <w:noWrap/>
            <w:vAlign w:val="center"/>
            <w:hideMark/>
          </w:tcPr>
          <w:p w:rsidR="001E4D10" w:rsidRPr="00044359" w:rsidRDefault="001E4D10" w:rsidP="000443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1E4D10" w:rsidRPr="00044359" w:rsidRDefault="001E4D10" w:rsidP="000443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проектов инвестиционной программы</w:t>
            </w:r>
          </w:p>
        </w:tc>
        <w:tc>
          <w:tcPr>
            <w:tcW w:w="10773" w:type="dxa"/>
            <w:gridSpan w:val="4"/>
            <w:vAlign w:val="center"/>
            <w:hideMark/>
          </w:tcPr>
          <w:p w:rsidR="001E4D10" w:rsidRPr="00044359" w:rsidRDefault="001E4D10" w:rsidP="000443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 надежности, качества и энергетической эффективности</w:t>
            </w:r>
          </w:p>
        </w:tc>
      </w:tr>
      <w:tr w:rsidR="001E4D10" w:rsidRPr="00044359" w:rsidTr="006D4CD9">
        <w:trPr>
          <w:trHeight w:val="225"/>
        </w:trPr>
        <w:tc>
          <w:tcPr>
            <w:tcW w:w="704" w:type="dxa"/>
            <w:vMerge/>
            <w:vAlign w:val="center"/>
            <w:hideMark/>
          </w:tcPr>
          <w:p w:rsidR="001E4D10" w:rsidRPr="00044359" w:rsidRDefault="001E4D10" w:rsidP="000443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1E4D10" w:rsidRPr="00044359" w:rsidRDefault="001E4D10" w:rsidP="000443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vAlign w:val="center"/>
            <w:hideMark/>
          </w:tcPr>
          <w:p w:rsidR="001E4D10" w:rsidRPr="00044359" w:rsidRDefault="008437F8" w:rsidP="000443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E4D10" w:rsidRPr="00044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оказатель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1E4D10" w:rsidRPr="00044359" w:rsidRDefault="007854CF" w:rsidP="000443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1E4D10" w:rsidRPr="00044359" w:rsidRDefault="00044359" w:rsidP="000443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1E4D10" w:rsidRPr="00044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начение показателя</w:t>
            </w:r>
          </w:p>
        </w:tc>
      </w:tr>
      <w:tr w:rsidR="001E4D10" w:rsidRPr="00044359" w:rsidTr="006D4CD9">
        <w:trPr>
          <w:trHeight w:val="377"/>
        </w:trPr>
        <w:tc>
          <w:tcPr>
            <w:tcW w:w="704" w:type="dxa"/>
            <w:vMerge/>
            <w:vAlign w:val="center"/>
            <w:hideMark/>
          </w:tcPr>
          <w:p w:rsidR="001E4D10" w:rsidRPr="00044359" w:rsidRDefault="001E4D10" w:rsidP="000443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1E4D10" w:rsidRPr="00044359" w:rsidRDefault="001E4D10" w:rsidP="000443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1E4D10" w:rsidRPr="00044359" w:rsidRDefault="001E4D10" w:rsidP="000443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E4D10" w:rsidRPr="00044359" w:rsidRDefault="001E4D10" w:rsidP="000443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1E4D10" w:rsidRPr="00044359" w:rsidRDefault="001E4D10" w:rsidP="000443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реализации</w:t>
            </w:r>
            <w:r w:rsidR="006D4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23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1560" w:type="dxa"/>
            <w:vAlign w:val="center"/>
            <w:hideMark/>
          </w:tcPr>
          <w:p w:rsidR="001E4D10" w:rsidRPr="00044359" w:rsidRDefault="001E4D10" w:rsidP="00EA2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4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после реализации</w:t>
            </w:r>
            <w:r w:rsidR="006D4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23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EA2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3233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8437F8" w:rsidRPr="00044359" w:rsidRDefault="008437F8" w:rsidP="00044359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6237"/>
        <w:gridCol w:w="1417"/>
        <w:gridCol w:w="1559"/>
        <w:gridCol w:w="1560"/>
      </w:tblGrid>
      <w:tr w:rsidR="007854CF" w:rsidRPr="00044359" w:rsidTr="006D4CD9">
        <w:trPr>
          <w:trHeight w:val="375"/>
          <w:tblHeader/>
        </w:trPr>
        <w:tc>
          <w:tcPr>
            <w:tcW w:w="704" w:type="dxa"/>
            <w:shd w:val="clear" w:color="auto" w:fill="auto"/>
            <w:noWrap/>
          </w:tcPr>
          <w:p w:rsidR="007854CF" w:rsidRPr="00044359" w:rsidRDefault="007854CF" w:rsidP="000443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854CF" w:rsidRPr="00044359" w:rsidRDefault="007854CF" w:rsidP="000443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7854CF" w:rsidRPr="00044359" w:rsidRDefault="007854CF" w:rsidP="000443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854CF" w:rsidRPr="00044359" w:rsidRDefault="007854CF" w:rsidP="000443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854CF" w:rsidRPr="00044359" w:rsidRDefault="007854CF" w:rsidP="000443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7854CF" w:rsidRPr="00044359" w:rsidRDefault="007854CF" w:rsidP="000443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854CF" w:rsidRPr="00044359" w:rsidTr="006D4CD9">
        <w:trPr>
          <w:trHeight w:val="590"/>
        </w:trPr>
        <w:tc>
          <w:tcPr>
            <w:tcW w:w="704" w:type="dxa"/>
            <w:shd w:val="clear" w:color="auto" w:fill="auto"/>
            <w:noWrap/>
          </w:tcPr>
          <w:p w:rsidR="007854CF" w:rsidRPr="00044359" w:rsidRDefault="007854CF" w:rsidP="000443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насосной станции 2-го подъема по ул.Белгородской, 25а</w:t>
            </w:r>
            <w:r w:rsidR="00506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2111">
              <w:rPr>
                <w:rFonts w:ascii="Times New Roman" w:hAnsi="Times New Roman" w:cs="Times New Roman"/>
                <w:sz w:val="24"/>
                <w:szCs w:val="24"/>
              </w:rPr>
              <w:t xml:space="preserve"> п.Бельмесево, г.Барнаул</w:t>
            </w:r>
          </w:p>
        </w:tc>
        <w:tc>
          <w:tcPr>
            <w:tcW w:w="6237" w:type="dxa"/>
            <w:shd w:val="clear" w:color="auto" w:fill="auto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надежности и бесперебойности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</w:t>
            </w:r>
            <w:r w:rsidRPr="00044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854CF" w:rsidRPr="00044359" w:rsidTr="006D4CD9">
        <w:trPr>
          <w:trHeight w:val="673"/>
        </w:trPr>
        <w:tc>
          <w:tcPr>
            <w:tcW w:w="704" w:type="dxa"/>
            <w:shd w:val="clear" w:color="auto" w:fill="auto"/>
            <w:noWrap/>
          </w:tcPr>
          <w:p w:rsidR="007854CF" w:rsidRPr="00044359" w:rsidRDefault="007854CF" w:rsidP="000443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  <w:shd w:val="clear" w:color="auto" w:fill="auto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резервной скважины по ул.Белгородской, 25а</w:t>
            </w:r>
            <w:r w:rsidR="00506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CD9">
              <w:rPr>
                <w:rFonts w:ascii="Times New Roman" w:hAnsi="Times New Roman" w:cs="Times New Roman"/>
                <w:sz w:val="24"/>
                <w:szCs w:val="24"/>
              </w:rPr>
              <w:t xml:space="preserve"> п.Бельмесево</w:t>
            </w:r>
            <w:r w:rsidR="00EA2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CD9">
              <w:rPr>
                <w:rFonts w:ascii="Times New Roman" w:hAnsi="Times New Roman" w:cs="Times New Roman"/>
                <w:sz w:val="24"/>
                <w:szCs w:val="24"/>
              </w:rPr>
              <w:t xml:space="preserve"> г.Барнаул</w:t>
            </w:r>
          </w:p>
        </w:tc>
        <w:tc>
          <w:tcPr>
            <w:tcW w:w="6237" w:type="dxa"/>
            <w:shd w:val="clear" w:color="auto" w:fill="auto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Показатель надежности и бесперебойности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854CF" w:rsidRPr="00044359" w:rsidTr="006D4CD9">
        <w:trPr>
          <w:trHeight w:val="673"/>
        </w:trPr>
        <w:tc>
          <w:tcPr>
            <w:tcW w:w="704" w:type="dxa"/>
            <w:shd w:val="clear" w:color="auto" w:fill="auto"/>
            <w:noWrap/>
          </w:tcPr>
          <w:p w:rsidR="007854CF" w:rsidRPr="00044359" w:rsidRDefault="007854CF" w:rsidP="000443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854CF" w:rsidRPr="00044359" w:rsidRDefault="007854CF" w:rsidP="000443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резервуара чистой воды 300 м3 по ул.Белгородской, 25а</w:t>
            </w:r>
            <w:r w:rsidR="00506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CD9">
              <w:rPr>
                <w:rFonts w:ascii="Times New Roman" w:hAnsi="Times New Roman" w:cs="Times New Roman"/>
                <w:sz w:val="24"/>
                <w:szCs w:val="24"/>
              </w:rPr>
              <w:t xml:space="preserve"> п.Бельмесево</w:t>
            </w:r>
            <w:r w:rsidR="00EA2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CD9">
              <w:rPr>
                <w:rFonts w:ascii="Times New Roman" w:hAnsi="Times New Roman" w:cs="Times New Roman"/>
                <w:sz w:val="24"/>
                <w:szCs w:val="24"/>
              </w:rPr>
              <w:t xml:space="preserve"> г.Барнаул</w:t>
            </w:r>
          </w:p>
        </w:tc>
        <w:tc>
          <w:tcPr>
            <w:tcW w:w="6237" w:type="dxa"/>
            <w:shd w:val="clear" w:color="auto" w:fill="auto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Показатель надежности и бесперебойности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854CF" w:rsidRPr="00044359" w:rsidTr="006D4CD9">
        <w:trPr>
          <w:trHeight w:val="464"/>
        </w:trPr>
        <w:tc>
          <w:tcPr>
            <w:tcW w:w="704" w:type="dxa"/>
            <w:shd w:val="clear" w:color="auto" w:fill="auto"/>
            <w:noWrap/>
          </w:tcPr>
          <w:p w:rsidR="007854CF" w:rsidRPr="00044359" w:rsidRDefault="0010718B" w:rsidP="001071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54CF" w:rsidRPr="00044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станции обезжелезивания и деманганации на водозаборе по ул.Белгородской, 25а, п.Бельмесево</w:t>
            </w:r>
            <w:r w:rsidR="00EA2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 xml:space="preserve"> г.Барнаул</w:t>
            </w:r>
          </w:p>
        </w:tc>
        <w:tc>
          <w:tcPr>
            <w:tcW w:w="6237" w:type="dxa"/>
            <w:shd w:val="clear" w:color="auto" w:fill="auto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питьевой воды: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854CF" w:rsidRPr="00044359" w:rsidTr="006D4CD9">
        <w:trPr>
          <w:trHeight w:val="673"/>
        </w:trPr>
        <w:tc>
          <w:tcPr>
            <w:tcW w:w="704" w:type="dxa"/>
            <w:shd w:val="clear" w:color="auto" w:fill="auto"/>
            <w:noWrap/>
          </w:tcPr>
          <w:p w:rsidR="007854CF" w:rsidRPr="00044359" w:rsidRDefault="0010718B" w:rsidP="000443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854CF" w:rsidRPr="00044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7854CF" w:rsidRPr="00044359" w:rsidRDefault="007854CF" w:rsidP="000443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резервуара чистой воды по </w:t>
            </w:r>
            <w:r w:rsidR="000443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л.Белгородской, 25а</w:t>
            </w:r>
            <w:r w:rsidR="00506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 xml:space="preserve"> п.Бельмесево</w:t>
            </w:r>
            <w:r w:rsidR="00EA2111">
              <w:rPr>
                <w:rFonts w:ascii="Times New Roman" w:hAnsi="Times New Roman" w:cs="Times New Roman"/>
                <w:sz w:val="24"/>
                <w:szCs w:val="24"/>
              </w:rPr>
              <w:t>, г.Барнаул</w:t>
            </w:r>
          </w:p>
        </w:tc>
        <w:tc>
          <w:tcPr>
            <w:tcW w:w="6237" w:type="dxa"/>
            <w:shd w:val="clear" w:color="auto" w:fill="auto"/>
          </w:tcPr>
          <w:p w:rsidR="007854CF" w:rsidRPr="00044359" w:rsidRDefault="007854CF" w:rsidP="000443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Показатель надежности и бесперебойности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854CF" w:rsidRPr="00044359" w:rsidTr="006D4CD9">
        <w:trPr>
          <w:trHeight w:val="673"/>
        </w:trPr>
        <w:tc>
          <w:tcPr>
            <w:tcW w:w="704" w:type="dxa"/>
            <w:shd w:val="clear" w:color="auto" w:fill="auto"/>
            <w:noWrap/>
          </w:tcPr>
          <w:p w:rsidR="007854CF" w:rsidRPr="00044359" w:rsidRDefault="0010718B" w:rsidP="000443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CF" w:rsidRPr="00044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7854CF" w:rsidRPr="00044359" w:rsidRDefault="007854CF" w:rsidP="006D4C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систем противопожарной защиты – пожарных гидрантов по </w:t>
            </w:r>
            <w:proofErr w:type="spellStart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ул.Студенческ</w:t>
            </w:r>
            <w:r w:rsidR="005067C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ул.Камчатск</w:t>
            </w:r>
            <w:r w:rsidR="005067C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ул.Валдайск</w:t>
            </w:r>
            <w:r w:rsidR="005067C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ул.Морск</w:t>
            </w:r>
            <w:r w:rsidR="005067C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ул.Сибирск</w:t>
            </w:r>
            <w:r w:rsidR="006D4CD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6D4CD9">
              <w:rPr>
                <w:rFonts w:ascii="Times New Roman" w:hAnsi="Times New Roman" w:cs="Times New Roman"/>
                <w:sz w:val="24"/>
                <w:szCs w:val="24"/>
              </w:rPr>
              <w:t xml:space="preserve"> Долина</w:t>
            </w:r>
            <w:r w:rsidR="005067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067CF">
              <w:rPr>
                <w:rFonts w:ascii="Times New Roman" w:hAnsi="Times New Roman" w:cs="Times New Roman"/>
                <w:sz w:val="24"/>
                <w:szCs w:val="24"/>
              </w:rPr>
              <w:t>ул.Куликовской</w:t>
            </w:r>
            <w:proofErr w:type="spellEnd"/>
            <w:r w:rsidR="005067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067CF">
              <w:rPr>
                <w:rFonts w:ascii="Times New Roman" w:hAnsi="Times New Roman" w:cs="Times New Roman"/>
                <w:sz w:val="24"/>
                <w:szCs w:val="24"/>
              </w:rPr>
              <w:t>ул.Ладожской</w:t>
            </w:r>
            <w:proofErr w:type="spellEnd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ул.Каспийск</w:t>
            </w:r>
            <w:r w:rsidR="005067C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5067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067CF">
              <w:rPr>
                <w:rFonts w:ascii="Times New Roman" w:hAnsi="Times New Roman" w:cs="Times New Roman"/>
                <w:sz w:val="24"/>
                <w:szCs w:val="24"/>
              </w:rPr>
              <w:t>ул.Змеиногорской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Показатель надежности и бесперебойности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854CF" w:rsidRPr="00044359" w:rsidTr="006D4CD9">
        <w:trPr>
          <w:trHeight w:val="673"/>
        </w:trPr>
        <w:tc>
          <w:tcPr>
            <w:tcW w:w="704" w:type="dxa"/>
            <w:shd w:val="clear" w:color="auto" w:fill="auto"/>
            <w:noWrap/>
          </w:tcPr>
          <w:p w:rsidR="007854CF" w:rsidRPr="00044359" w:rsidRDefault="0010718B" w:rsidP="000443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CF" w:rsidRPr="00044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Строительство железобетонного ограждения на земельном участке артезианского водозабора по ул.Белгородской, 25а</w:t>
            </w:r>
            <w:r w:rsidR="00506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 xml:space="preserve"> п.Бельмесево</w:t>
            </w:r>
            <w:r w:rsidR="00EA2111">
              <w:rPr>
                <w:rFonts w:ascii="Times New Roman" w:hAnsi="Times New Roman" w:cs="Times New Roman"/>
                <w:sz w:val="24"/>
                <w:szCs w:val="24"/>
              </w:rPr>
              <w:t>, г.Барнаул</w:t>
            </w:r>
          </w:p>
        </w:tc>
        <w:tc>
          <w:tcPr>
            <w:tcW w:w="6237" w:type="dxa"/>
            <w:shd w:val="clear" w:color="auto" w:fill="auto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Показатель надежности и бесперебойности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54CF" w:rsidRPr="00044359" w:rsidRDefault="007854CF" w:rsidP="0004435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435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</w:tbl>
    <w:p w:rsidR="005F1442" w:rsidRPr="00044359" w:rsidRDefault="005F1442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768C" w:rsidRPr="00044359" w:rsidRDefault="0033768C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768C" w:rsidRPr="00044359" w:rsidRDefault="0033768C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768C" w:rsidRPr="00044359" w:rsidRDefault="0033768C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768C" w:rsidRPr="00044359" w:rsidRDefault="0033768C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044359" w:rsidRDefault="00CD1280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044359" w:rsidRDefault="00CD1280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044359" w:rsidRDefault="00CD1280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044359" w:rsidRDefault="00CD1280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044359" w:rsidRDefault="00CD1280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044359" w:rsidRDefault="00CD1280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044359" w:rsidRDefault="00CD1280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044359" w:rsidRDefault="00CD1280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044359" w:rsidRDefault="00CD1280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044359" w:rsidRDefault="00CD1280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044359" w:rsidRDefault="00CD1280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1280" w:rsidRPr="00044359" w:rsidRDefault="00CD1280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9A5" w:rsidRPr="00044359" w:rsidRDefault="00B939A5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9A5" w:rsidRPr="00044359" w:rsidRDefault="00B939A5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4359" w:rsidRDefault="00044359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4359" w:rsidRDefault="00044359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4359" w:rsidRDefault="00044359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4359" w:rsidRPr="00044359" w:rsidRDefault="00044359" w:rsidP="000443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768C" w:rsidRPr="00044359" w:rsidRDefault="0033768C" w:rsidP="0004435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3768C" w:rsidRPr="00044359" w:rsidSect="00545A9B">
      <w:headerReference w:type="default" r:id="rId7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D0" w:rsidRDefault="000826D0" w:rsidP="00545A9B">
      <w:pPr>
        <w:spacing w:after="0" w:line="240" w:lineRule="auto"/>
      </w:pPr>
      <w:r>
        <w:separator/>
      </w:r>
    </w:p>
  </w:endnote>
  <w:endnote w:type="continuationSeparator" w:id="0">
    <w:p w:rsidR="000826D0" w:rsidRDefault="000826D0" w:rsidP="0054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D0" w:rsidRDefault="000826D0" w:rsidP="00545A9B">
      <w:pPr>
        <w:spacing w:after="0" w:line="240" w:lineRule="auto"/>
      </w:pPr>
      <w:r>
        <w:separator/>
      </w:r>
    </w:p>
  </w:footnote>
  <w:footnote w:type="continuationSeparator" w:id="0">
    <w:p w:rsidR="000826D0" w:rsidRDefault="000826D0" w:rsidP="0054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499249"/>
      <w:docPartObj>
        <w:docPartGallery w:val="Page Numbers (Top of Page)"/>
        <w:docPartUnique/>
      </w:docPartObj>
    </w:sdtPr>
    <w:sdtEndPr/>
    <w:sdtContent>
      <w:p w:rsidR="00545A9B" w:rsidRDefault="00545A9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591">
          <w:rPr>
            <w:noProof/>
          </w:rPr>
          <w:t>4</w:t>
        </w:r>
        <w:r>
          <w:fldChar w:fldCharType="end"/>
        </w:r>
      </w:p>
    </w:sdtContent>
  </w:sdt>
  <w:p w:rsidR="00545A9B" w:rsidRDefault="00545A9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0"/>
    <w:rsid w:val="0003261C"/>
    <w:rsid w:val="00044359"/>
    <w:rsid w:val="000826D0"/>
    <w:rsid w:val="0010718B"/>
    <w:rsid w:val="0011151F"/>
    <w:rsid w:val="00152CB8"/>
    <w:rsid w:val="00182FFC"/>
    <w:rsid w:val="001B454A"/>
    <w:rsid w:val="001E4D10"/>
    <w:rsid w:val="0021467D"/>
    <w:rsid w:val="00223B2E"/>
    <w:rsid w:val="00266574"/>
    <w:rsid w:val="002841CE"/>
    <w:rsid w:val="00290978"/>
    <w:rsid w:val="002B7111"/>
    <w:rsid w:val="00323334"/>
    <w:rsid w:val="00323570"/>
    <w:rsid w:val="0033768C"/>
    <w:rsid w:val="00354982"/>
    <w:rsid w:val="004B195F"/>
    <w:rsid w:val="00503860"/>
    <w:rsid w:val="005067CF"/>
    <w:rsid w:val="00545A9B"/>
    <w:rsid w:val="0056783A"/>
    <w:rsid w:val="005B79A0"/>
    <w:rsid w:val="005C7591"/>
    <w:rsid w:val="005F1442"/>
    <w:rsid w:val="006A2EF4"/>
    <w:rsid w:val="006C1F92"/>
    <w:rsid w:val="006D4CD9"/>
    <w:rsid w:val="007854CF"/>
    <w:rsid w:val="008437F8"/>
    <w:rsid w:val="008D0A84"/>
    <w:rsid w:val="00984EE6"/>
    <w:rsid w:val="009B44E7"/>
    <w:rsid w:val="009E1A0C"/>
    <w:rsid w:val="00AB2575"/>
    <w:rsid w:val="00AD7065"/>
    <w:rsid w:val="00B939A5"/>
    <w:rsid w:val="00BD3F3D"/>
    <w:rsid w:val="00CA3FE5"/>
    <w:rsid w:val="00CD1280"/>
    <w:rsid w:val="00CD7500"/>
    <w:rsid w:val="00D830CC"/>
    <w:rsid w:val="00D96D16"/>
    <w:rsid w:val="00DC07D6"/>
    <w:rsid w:val="00DD1B7E"/>
    <w:rsid w:val="00DD4227"/>
    <w:rsid w:val="00E40C73"/>
    <w:rsid w:val="00E77423"/>
    <w:rsid w:val="00EA2111"/>
    <w:rsid w:val="00EB40F0"/>
    <w:rsid w:val="00FA54B4"/>
    <w:rsid w:val="00F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4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5A9B"/>
  </w:style>
  <w:style w:type="paragraph" w:styleId="ab">
    <w:name w:val="footer"/>
    <w:basedOn w:val="a"/>
    <w:link w:val="ac"/>
    <w:uiPriority w:val="99"/>
    <w:unhideWhenUsed/>
    <w:rsid w:val="0054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5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4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5A9B"/>
  </w:style>
  <w:style w:type="paragraph" w:styleId="ab">
    <w:name w:val="footer"/>
    <w:basedOn w:val="a"/>
    <w:link w:val="ac"/>
    <w:uiPriority w:val="99"/>
    <w:unhideWhenUsed/>
    <w:rsid w:val="0054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Юлия В. Панина</cp:lastModifiedBy>
  <cp:revision>3</cp:revision>
  <cp:lastPrinted>2023-05-11T01:39:00Z</cp:lastPrinted>
  <dcterms:created xsi:type="dcterms:W3CDTF">2023-05-25T06:49:00Z</dcterms:created>
  <dcterms:modified xsi:type="dcterms:W3CDTF">2023-05-25T06:55:00Z</dcterms:modified>
</cp:coreProperties>
</file>