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5" w:rsidRPr="0084684B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84684B">
        <w:rPr>
          <w:bCs/>
          <w:sz w:val="28"/>
          <w:szCs w:val="28"/>
        </w:rPr>
        <w:t xml:space="preserve">Приложение  </w:t>
      </w:r>
    </w:p>
    <w:p w:rsidR="00891615" w:rsidRPr="0084684B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84684B">
        <w:rPr>
          <w:bCs/>
          <w:sz w:val="28"/>
          <w:szCs w:val="28"/>
        </w:rPr>
        <w:t>к приказу комитета</w:t>
      </w:r>
    </w:p>
    <w:p w:rsidR="00891615" w:rsidRPr="0084684B" w:rsidRDefault="00891615" w:rsidP="00891615">
      <w:pPr>
        <w:ind w:firstLine="6379"/>
        <w:outlineLvl w:val="1"/>
        <w:rPr>
          <w:bCs/>
          <w:sz w:val="28"/>
          <w:szCs w:val="28"/>
        </w:rPr>
      </w:pPr>
      <w:bookmarkStart w:id="0" w:name="_GoBack"/>
      <w:r w:rsidRPr="0084684B">
        <w:rPr>
          <w:bCs/>
          <w:sz w:val="28"/>
          <w:szCs w:val="28"/>
        </w:rPr>
        <w:t>от</w:t>
      </w:r>
      <w:r w:rsidR="005F13E5">
        <w:rPr>
          <w:bCs/>
          <w:sz w:val="28"/>
          <w:szCs w:val="28"/>
        </w:rPr>
        <w:t xml:space="preserve"> 31.03.2020 </w:t>
      </w:r>
      <w:r w:rsidR="000E337A" w:rsidRPr="0084684B">
        <w:rPr>
          <w:bCs/>
          <w:sz w:val="28"/>
          <w:szCs w:val="28"/>
        </w:rPr>
        <w:t>№</w:t>
      </w:r>
      <w:r w:rsidR="005F13E5">
        <w:rPr>
          <w:bCs/>
          <w:sz w:val="28"/>
          <w:szCs w:val="28"/>
        </w:rPr>
        <w:t>42</w:t>
      </w:r>
    </w:p>
    <w:bookmarkEnd w:id="0"/>
    <w:p w:rsidR="00891615" w:rsidRPr="0084684B" w:rsidRDefault="00891615" w:rsidP="006E4103">
      <w:pPr>
        <w:jc w:val="both"/>
        <w:outlineLvl w:val="1"/>
        <w:rPr>
          <w:b/>
          <w:bCs/>
          <w:sz w:val="28"/>
          <w:szCs w:val="28"/>
        </w:rPr>
      </w:pPr>
    </w:p>
    <w:p w:rsidR="00CB1AF8" w:rsidRPr="0084684B" w:rsidRDefault="00CB1AF8" w:rsidP="006E4103">
      <w:pPr>
        <w:jc w:val="both"/>
        <w:outlineLvl w:val="1"/>
        <w:rPr>
          <w:sz w:val="28"/>
          <w:szCs w:val="28"/>
        </w:rPr>
      </w:pPr>
    </w:p>
    <w:p w:rsidR="0084684B" w:rsidRPr="0084684B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6"/>
      <w:bookmarkEnd w:id="1"/>
      <w:bookmarkEnd w:id="2"/>
      <w:r w:rsidRPr="0084684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4684B" w:rsidRPr="0084684B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</w:t>
      </w:r>
    </w:p>
    <w:p w:rsidR="004570F6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</w:t>
      </w:r>
      <w:r w:rsidR="004570F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4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84B" w:rsidRPr="0084684B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84684B" w:rsidRPr="0084684B" w:rsidRDefault="0084684B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4EF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1.</w:t>
      </w:r>
      <w:r w:rsidR="00E80D8F">
        <w:rPr>
          <w:rFonts w:ascii="Times New Roman" w:hAnsi="Times New Roman" w:cs="Times New Roman"/>
          <w:sz w:val="28"/>
          <w:szCs w:val="28"/>
        </w:rPr>
        <w:t> </w:t>
      </w:r>
      <w:r w:rsidRPr="0084684B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</w:t>
      </w:r>
      <w:r w:rsidR="001648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684B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="001648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70F6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84684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</w:t>
      </w:r>
      <w:r w:rsidR="00795DD3">
        <w:rPr>
          <w:rFonts w:ascii="Times New Roman" w:hAnsi="Times New Roman" w:cs="Times New Roman"/>
          <w:sz w:val="28"/>
          <w:szCs w:val="28"/>
        </w:rPr>
        <w:t xml:space="preserve"> – </w:t>
      </w:r>
      <w:r w:rsidRPr="0084684B">
        <w:rPr>
          <w:rFonts w:ascii="Times New Roman" w:hAnsi="Times New Roman" w:cs="Times New Roman"/>
          <w:sz w:val="28"/>
          <w:szCs w:val="28"/>
        </w:rPr>
        <w:t xml:space="preserve">Порядок) распространяется на </w:t>
      </w:r>
      <w:r w:rsidR="00795DD3">
        <w:rPr>
          <w:rFonts w:ascii="Times New Roman" w:hAnsi="Times New Roman" w:cs="Times New Roman"/>
          <w:sz w:val="28"/>
          <w:szCs w:val="28"/>
        </w:rPr>
        <w:t>муниципальных служащих комитета по финансам, налоговой и кредитной политике города Барнаула (далее – комитет), замещающих ведущие, старшие и младшие должности муниципальной службы</w:t>
      </w:r>
      <w:r w:rsidR="00F12761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</w:t>
      </w:r>
      <w:r w:rsidR="00D13BB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12761">
        <w:rPr>
          <w:rFonts w:ascii="Times New Roman" w:hAnsi="Times New Roman" w:cs="Times New Roman"/>
          <w:sz w:val="28"/>
          <w:szCs w:val="28"/>
        </w:rPr>
        <w:t>)</w:t>
      </w:r>
      <w:r w:rsidR="00795DD3">
        <w:rPr>
          <w:rFonts w:ascii="Times New Roman" w:hAnsi="Times New Roman" w:cs="Times New Roman"/>
          <w:sz w:val="28"/>
          <w:szCs w:val="28"/>
        </w:rPr>
        <w:t>,</w:t>
      </w:r>
      <w:r w:rsidR="00D13BB0">
        <w:rPr>
          <w:rFonts w:ascii="Times New Roman" w:hAnsi="Times New Roman" w:cs="Times New Roman"/>
          <w:sz w:val="28"/>
          <w:szCs w:val="28"/>
        </w:rPr>
        <w:t xml:space="preserve"> </w:t>
      </w:r>
      <w:r w:rsidRPr="0084684B">
        <w:rPr>
          <w:rFonts w:ascii="Times New Roman" w:hAnsi="Times New Roman" w:cs="Times New Roman"/>
          <w:sz w:val="28"/>
          <w:szCs w:val="28"/>
        </w:rPr>
        <w:t xml:space="preserve">и определяет процедуру уведомления муниципальными служащими </w:t>
      </w:r>
      <w:r w:rsidR="00326E5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84684B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фактах обращения к ним </w:t>
      </w:r>
      <w:r w:rsidR="00A074EF">
        <w:rPr>
          <w:rFonts w:ascii="Times New Roman" w:hAnsi="Times New Roman" w:cs="Times New Roman"/>
          <w:sz w:val="28"/>
          <w:szCs w:val="28"/>
        </w:rPr>
        <w:t xml:space="preserve">              какого-либо лица или группы лиц </w:t>
      </w:r>
      <w:r w:rsidRPr="0084684B">
        <w:rPr>
          <w:rFonts w:ascii="Times New Roman" w:hAnsi="Times New Roman" w:cs="Times New Roman"/>
          <w:sz w:val="28"/>
          <w:szCs w:val="28"/>
        </w:rPr>
        <w:t xml:space="preserve">в целях склонения к совершению коррупционных правонарушений, </w:t>
      </w:r>
      <w:r w:rsidR="00A074EF">
        <w:rPr>
          <w:rFonts w:ascii="Times New Roman" w:hAnsi="Times New Roman" w:cs="Times New Roman"/>
          <w:sz w:val="28"/>
          <w:szCs w:val="28"/>
        </w:rPr>
        <w:t xml:space="preserve">устанавливает перечень сведений, которые должны содержаться в уведомлении, порядок регистрации уведомлений,                  а также порядок организации проверки сведений, содержащихся </w:t>
      </w:r>
      <w:r w:rsidR="009C7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74EF">
        <w:rPr>
          <w:rFonts w:ascii="Times New Roman" w:hAnsi="Times New Roman" w:cs="Times New Roman"/>
          <w:sz w:val="28"/>
          <w:szCs w:val="28"/>
        </w:rPr>
        <w:t>в уведомлении.</w:t>
      </w:r>
    </w:p>
    <w:p w:rsidR="0084684B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2.</w:t>
      </w:r>
      <w:r w:rsidR="00E80D8F">
        <w:rPr>
          <w:rFonts w:ascii="Times New Roman" w:hAnsi="Times New Roman" w:cs="Times New Roman"/>
          <w:sz w:val="28"/>
          <w:szCs w:val="28"/>
        </w:rPr>
        <w:t> </w:t>
      </w:r>
      <w:r w:rsidR="00F12761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D13BB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12761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84684B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 обо всех случаях обращения к н</w:t>
      </w:r>
      <w:r w:rsidR="00F12761">
        <w:rPr>
          <w:rFonts w:ascii="Times New Roman" w:hAnsi="Times New Roman" w:cs="Times New Roman"/>
          <w:sz w:val="28"/>
          <w:szCs w:val="28"/>
        </w:rPr>
        <w:t xml:space="preserve">ему </w:t>
      </w:r>
      <w:r w:rsidRPr="0084684B">
        <w:rPr>
          <w:rFonts w:ascii="Times New Roman" w:hAnsi="Times New Roman" w:cs="Times New Roman"/>
          <w:sz w:val="28"/>
          <w:szCs w:val="28"/>
        </w:rPr>
        <w:t>каких-либо лиц в целях склонения к совершению коррупционных правонарушений не позднее дня, следующего за днём обращения.</w:t>
      </w:r>
    </w:p>
    <w:p w:rsidR="00D81B5D" w:rsidRDefault="00D81B5D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нахождения муниципального служащего </w:t>
      </w:r>
      <w:r w:rsidR="00D13BB0">
        <w:rPr>
          <w:rFonts w:eastAsia="Calibri"/>
          <w:sz w:val="28"/>
          <w:szCs w:val="28"/>
        </w:rPr>
        <w:t xml:space="preserve">комитета </w:t>
      </w:r>
      <w:r>
        <w:rPr>
          <w:rFonts w:eastAsia="Calibri"/>
          <w:sz w:val="28"/>
          <w:szCs w:val="28"/>
        </w:rPr>
        <w:t xml:space="preserve">в служебной командировке, </w:t>
      </w:r>
      <w:r w:rsidR="00AC7D60">
        <w:rPr>
          <w:rFonts w:eastAsia="Calibri"/>
          <w:sz w:val="28"/>
          <w:szCs w:val="28"/>
        </w:rPr>
        <w:t xml:space="preserve">в отпуске, вне места прохождения службы по иным основаниям, установленным законодательством Российской Федерации, муниципальный служащий </w:t>
      </w:r>
      <w:r>
        <w:rPr>
          <w:rFonts w:eastAsia="Calibri"/>
          <w:sz w:val="28"/>
          <w:szCs w:val="28"/>
        </w:rPr>
        <w:t xml:space="preserve">обязан </w:t>
      </w:r>
      <w:r w:rsidR="00D13BB0">
        <w:rPr>
          <w:rFonts w:eastAsia="Calibri"/>
          <w:sz w:val="28"/>
          <w:szCs w:val="28"/>
        </w:rPr>
        <w:t xml:space="preserve">комитета </w:t>
      </w:r>
      <w:r w:rsidR="00F95878">
        <w:rPr>
          <w:rFonts w:eastAsia="Calibri"/>
          <w:sz w:val="28"/>
          <w:szCs w:val="28"/>
        </w:rPr>
        <w:t xml:space="preserve">обязан </w:t>
      </w:r>
      <w:r>
        <w:rPr>
          <w:rFonts w:eastAsia="Calibri"/>
          <w:sz w:val="28"/>
          <w:szCs w:val="28"/>
        </w:rPr>
        <w:t xml:space="preserve">уведомить представителя нанимателя (работодателя) о факте </w:t>
      </w:r>
      <w:r w:rsidR="00F95878">
        <w:rPr>
          <w:rFonts w:eastAsia="Calibri"/>
          <w:sz w:val="28"/>
          <w:szCs w:val="28"/>
        </w:rPr>
        <w:t xml:space="preserve">обращения в целях </w:t>
      </w:r>
      <w:r>
        <w:rPr>
          <w:rFonts w:eastAsia="Calibri"/>
          <w:sz w:val="28"/>
          <w:szCs w:val="28"/>
        </w:rPr>
        <w:t>склонения его к совершению коррупционного правонарушения незамедлительно с момента прибытия к месту прохождения муниципальной службы.</w:t>
      </w:r>
    </w:p>
    <w:p w:rsidR="00795DD3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3.</w:t>
      </w:r>
      <w:r w:rsidR="0000334B">
        <w:rPr>
          <w:rFonts w:ascii="Times New Roman" w:hAnsi="Times New Roman" w:cs="Times New Roman"/>
          <w:sz w:val="28"/>
          <w:szCs w:val="28"/>
        </w:rPr>
        <w:t> </w:t>
      </w:r>
      <w:r w:rsidRPr="0084684B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 о фактах обращения в целях склонения к совершению коррупционных правонарушений (далее</w:t>
      </w:r>
      <w:r w:rsidR="00795DD3">
        <w:rPr>
          <w:rFonts w:ascii="Times New Roman" w:hAnsi="Times New Roman" w:cs="Times New Roman"/>
          <w:sz w:val="28"/>
          <w:szCs w:val="28"/>
        </w:rPr>
        <w:t xml:space="preserve"> – </w:t>
      </w:r>
      <w:r w:rsidRPr="0084684B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 w:rsidR="00EC0007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по данным фактам проведена или проводится проверка, </w:t>
      </w:r>
      <w:r w:rsidRPr="0084684B">
        <w:rPr>
          <w:rFonts w:ascii="Times New Roman" w:hAnsi="Times New Roman" w:cs="Times New Roman"/>
          <w:sz w:val="28"/>
          <w:szCs w:val="28"/>
        </w:rPr>
        <w:t xml:space="preserve">является должностной (служебной) обязанностью </w:t>
      </w:r>
      <w:r w:rsidR="003B564A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D13BB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95DD3">
        <w:rPr>
          <w:rFonts w:ascii="Times New Roman" w:hAnsi="Times New Roman" w:cs="Times New Roman"/>
          <w:sz w:val="28"/>
          <w:szCs w:val="28"/>
        </w:rPr>
        <w:t>.</w:t>
      </w:r>
    </w:p>
    <w:p w:rsidR="00E80D8F" w:rsidRDefault="00E80D8F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для муниципального служащего </w:t>
      </w:r>
      <w:r w:rsidR="00D13BB0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является председатель комитета.</w:t>
      </w:r>
    </w:p>
    <w:p w:rsidR="001648C8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4.</w:t>
      </w:r>
      <w:r w:rsidR="00BE3E11">
        <w:rPr>
          <w:rFonts w:ascii="Times New Roman" w:hAnsi="Times New Roman" w:cs="Times New Roman"/>
          <w:sz w:val="28"/>
          <w:szCs w:val="28"/>
        </w:rPr>
        <w:t> </w:t>
      </w:r>
      <w:r w:rsidRPr="0084684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655EF8">
        <w:rPr>
          <w:rFonts w:ascii="Times New Roman" w:hAnsi="Times New Roman" w:cs="Times New Roman"/>
          <w:sz w:val="28"/>
          <w:szCs w:val="28"/>
        </w:rPr>
        <w:t>подается</w:t>
      </w:r>
      <w:r w:rsidR="00BE3E11">
        <w:rPr>
          <w:rFonts w:ascii="Times New Roman" w:hAnsi="Times New Roman" w:cs="Times New Roman"/>
          <w:sz w:val="28"/>
          <w:szCs w:val="28"/>
        </w:rPr>
        <w:t xml:space="preserve"> муниципальным служащим комитета в письменной форме согласно </w:t>
      </w:r>
      <w:r w:rsidRPr="0084684B">
        <w:rPr>
          <w:rFonts w:ascii="Times New Roman" w:hAnsi="Times New Roman" w:cs="Times New Roman"/>
          <w:sz w:val="28"/>
          <w:szCs w:val="28"/>
        </w:rPr>
        <w:t xml:space="preserve">приложению 1 к Порядку </w:t>
      </w:r>
      <w:r w:rsidR="00BE3E11">
        <w:rPr>
          <w:rFonts w:ascii="Times New Roman" w:hAnsi="Times New Roman" w:cs="Times New Roman"/>
          <w:sz w:val="28"/>
          <w:szCs w:val="28"/>
        </w:rPr>
        <w:t xml:space="preserve">на имя председателя </w:t>
      </w:r>
      <w:r w:rsidR="00BE3E11">
        <w:rPr>
          <w:rFonts w:ascii="Times New Roman" w:hAnsi="Times New Roman" w:cs="Times New Roman"/>
          <w:sz w:val="28"/>
          <w:szCs w:val="28"/>
        </w:rPr>
        <w:lastRenderedPageBreak/>
        <w:t xml:space="preserve">комитета </w:t>
      </w:r>
      <w:r w:rsidR="00380829">
        <w:rPr>
          <w:rFonts w:ascii="Times New Roman" w:hAnsi="Times New Roman" w:cs="Times New Roman"/>
          <w:sz w:val="28"/>
          <w:szCs w:val="28"/>
        </w:rPr>
        <w:t xml:space="preserve">через специалиста, ответственного за </w:t>
      </w:r>
      <w:r w:rsidR="007F5117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380829">
        <w:rPr>
          <w:rFonts w:ascii="Times New Roman" w:hAnsi="Times New Roman" w:cs="Times New Roman"/>
          <w:sz w:val="28"/>
          <w:szCs w:val="28"/>
        </w:rPr>
        <w:t>ведение кадрово</w:t>
      </w:r>
      <w:r w:rsidR="000B1CF3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="00380829">
        <w:rPr>
          <w:rFonts w:ascii="Times New Roman" w:hAnsi="Times New Roman" w:cs="Times New Roman"/>
          <w:sz w:val="28"/>
          <w:szCs w:val="28"/>
        </w:rPr>
        <w:t>комитет</w:t>
      </w:r>
      <w:r w:rsidR="000B1CF3">
        <w:rPr>
          <w:rFonts w:ascii="Times New Roman" w:hAnsi="Times New Roman" w:cs="Times New Roman"/>
          <w:sz w:val="28"/>
          <w:szCs w:val="28"/>
        </w:rPr>
        <w:t>а</w:t>
      </w:r>
      <w:r w:rsidR="00EB35FE">
        <w:rPr>
          <w:rFonts w:ascii="Times New Roman" w:hAnsi="Times New Roman" w:cs="Times New Roman"/>
          <w:sz w:val="28"/>
          <w:szCs w:val="28"/>
        </w:rPr>
        <w:t xml:space="preserve"> </w:t>
      </w:r>
      <w:r w:rsidR="00380829">
        <w:rPr>
          <w:rFonts w:ascii="Times New Roman" w:hAnsi="Times New Roman" w:cs="Times New Roman"/>
          <w:sz w:val="28"/>
          <w:szCs w:val="28"/>
        </w:rPr>
        <w:t>(далее – специалист по кадрам).</w:t>
      </w:r>
    </w:p>
    <w:p w:rsidR="0084684B" w:rsidRPr="0084684B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5.</w:t>
      </w:r>
      <w:r w:rsidR="0000334B">
        <w:rPr>
          <w:rFonts w:ascii="Times New Roman" w:hAnsi="Times New Roman" w:cs="Times New Roman"/>
          <w:sz w:val="28"/>
          <w:szCs w:val="28"/>
        </w:rPr>
        <w:t> </w:t>
      </w:r>
      <w:r w:rsidRPr="0084684B">
        <w:rPr>
          <w:rFonts w:ascii="Times New Roman" w:hAnsi="Times New Roman" w:cs="Times New Roman"/>
          <w:sz w:val="28"/>
          <w:szCs w:val="28"/>
        </w:rPr>
        <w:t>В уведомлении отражаются следующие сведения:</w:t>
      </w:r>
    </w:p>
    <w:p w:rsidR="0084684B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Ф</w:t>
      </w:r>
      <w:r w:rsidR="0084684B" w:rsidRPr="0084684B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E27A68">
        <w:rPr>
          <w:rFonts w:ascii="Times New Roman" w:hAnsi="Times New Roman" w:cs="Times New Roman"/>
          <w:sz w:val="28"/>
          <w:szCs w:val="28"/>
        </w:rPr>
        <w:t xml:space="preserve">, </w:t>
      </w:r>
      <w:r w:rsidR="0084684B" w:rsidRPr="0084684B">
        <w:rPr>
          <w:rFonts w:ascii="Times New Roman" w:hAnsi="Times New Roman" w:cs="Times New Roman"/>
          <w:sz w:val="28"/>
          <w:szCs w:val="28"/>
        </w:rPr>
        <w:t>замещаемая должность</w:t>
      </w:r>
      <w:r w:rsidR="00E27A68">
        <w:rPr>
          <w:rFonts w:ascii="Times New Roman" w:hAnsi="Times New Roman" w:cs="Times New Roman"/>
          <w:sz w:val="28"/>
          <w:szCs w:val="28"/>
        </w:rPr>
        <w:t xml:space="preserve"> (с указанием наименования структурного подразделения), </w:t>
      </w:r>
      <w:r w:rsidR="0084684B" w:rsidRPr="0084684B">
        <w:rPr>
          <w:rFonts w:ascii="Times New Roman" w:hAnsi="Times New Roman" w:cs="Times New Roman"/>
          <w:sz w:val="28"/>
          <w:szCs w:val="28"/>
        </w:rPr>
        <w:t>место жительства</w:t>
      </w:r>
      <w:r w:rsidR="005B7270">
        <w:rPr>
          <w:rFonts w:ascii="Times New Roman" w:hAnsi="Times New Roman" w:cs="Times New Roman"/>
          <w:sz w:val="28"/>
          <w:szCs w:val="28"/>
        </w:rPr>
        <w:t>,</w:t>
      </w:r>
      <w:r w:rsidR="003808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 </w:t>
      </w:r>
      <w:r w:rsidR="004636C8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A25E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D13BB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380829">
        <w:rPr>
          <w:rFonts w:ascii="Times New Roman" w:hAnsi="Times New Roman" w:cs="Times New Roman"/>
          <w:sz w:val="28"/>
          <w:szCs w:val="28"/>
        </w:rPr>
        <w:t xml:space="preserve">, </w:t>
      </w:r>
      <w:r w:rsidR="0084684B" w:rsidRPr="0084684B">
        <w:rPr>
          <w:rFonts w:ascii="Times New Roman" w:hAnsi="Times New Roman" w:cs="Times New Roman"/>
          <w:sz w:val="28"/>
          <w:szCs w:val="28"/>
        </w:rPr>
        <w:t>направившего уведомление;</w:t>
      </w:r>
    </w:p>
    <w:p w:rsidR="00E27A68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</w:t>
      </w:r>
      <w:r w:rsidR="002427D4">
        <w:rPr>
          <w:rFonts w:ascii="Times New Roman" w:hAnsi="Times New Roman" w:cs="Times New Roman"/>
          <w:sz w:val="28"/>
          <w:szCs w:val="28"/>
        </w:rPr>
        <w:t>нформация об обращении к муниципал</w:t>
      </w:r>
      <w:r w:rsidR="00955AC6">
        <w:rPr>
          <w:rFonts w:ascii="Times New Roman" w:hAnsi="Times New Roman" w:cs="Times New Roman"/>
          <w:sz w:val="28"/>
          <w:szCs w:val="28"/>
        </w:rPr>
        <w:t>ьному служащему комитета в целях склонения его к совершению коррупционных правонарушений с указанием:</w:t>
      </w:r>
    </w:p>
    <w:p w:rsidR="00AD36DA" w:rsidRPr="00AD36DA" w:rsidRDefault="00AD36D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6DA">
        <w:rPr>
          <w:rFonts w:ascii="Times New Roman" w:hAnsi="Times New Roman" w:cs="Times New Roman"/>
          <w:sz w:val="28"/>
          <w:szCs w:val="28"/>
        </w:rPr>
        <w:t xml:space="preserve">фамилии, имени, отчества (при наличии) и иных данных о лице, склонявшем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</w:t>
      </w:r>
      <w:r w:rsidRPr="00AD36DA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(в случае если такие данные о лице известны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 комитета)</w:t>
      </w:r>
      <w:r w:rsidRPr="00AD36DA">
        <w:rPr>
          <w:rFonts w:ascii="Times New Roman" w:hAnsi="Times New Roman" w:cs="Times New Roman"/>
          <w:sz w:val="28"/>
          <w:szCs w:val="28"/>
        </w:rPr>
        <w:t>;</w:t>
      </w:r>
    </w:p>
    <w:p w:rsidR="00AD36DA" w:rsidRPr="00AD36DA" w:rsidRDefault="00AD36D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6DA">
        <w:rPr>
          <w:rFonts w:ascii="Times New Roman" w:hAnsi="Times New Roman" w:cs="Times New Roman"/>
          <w:sz w:val="28"/>
          <w:szCs w:val="28"/>
        </w:rPr>
        <w:t xml:space="preserve">сведений о том, в отношении какой именно должностной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</w:t>
      </w:r>
      <w:r w:rsidRPr="00AD36DA">
        <w:rPr>
          <w:rFonts w:ascii="Times New Roman" w:hAnsi="Times New Roman" w:cs="Times New Roman"/>
          <w:sz w:val="28"/>
          <w:szCs w:val="28"/>
        </w:rPr>
        <w:t>была совершена попытка склонения его к совершению коррупционных правонарушений;</w:t>
      </w:r>
    </w:p>
    <w:p w:rsidR="00AD36DA" w:rsidRPr="00AD36DA" w:rsidRDefault="00AD36D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6DA">
        <w:rPr>
          <w:rFonts w:ascii="Times New Roman" w:hAnsi="Times New Roman" w:cs="Times New Roman"/>
          <w:sz w:val="28"/>
          <w:szCs w:val="28"/>
        </w:rPr>
        <w:t>способа и обстоятельств склонения к коррупционному правонарушению, а также информации об отказе (согласии) принять предложение лица о совершении коррупционного правонарушения;</w:t>
      </w:r>
    </w:p>
    <w:p w:rsidR="00AD36DA" w:rsidRPr="00AD36DA" w:rsidRDefault="00AD36D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6DA">
        <w:rPr>
          <w:rFonts w:ascii="Times New Roman" w:hAnsi="Times New Roman" w:cs="Times New Roman"/>
          <w:sz w:val="28"/>
          <w:szCs w:val="28"/>
        </w:rPr>
        <w:t>даты, времени и места (адрес</w:t>
      </w:r>
      <w:r w:rsidR="00F33379">
        <w:rPr>
          <w:rFonts w:ascii="Times New Roman" w:hAnsi="Times New Roman" w:cs="Times New Roman"/>
          <w:sz w:val="28"/>
          <w:szCs w:val="28"/>
        </w:rPr>
        <w:t>а</w:t>
      </w:r>
      <w:r w:rsidRPr="00AD36DA">
        <w:rPr>
          <w:rFonts w:ascii="Times New Roman" w:hAnsi="Times New Roman" w:cs="Times New Roman"/>
          <w:sz w:val="28"/>
          <w:szCs w:val="28"/>
        </w:rPr>
        <w:t>) произошедшего события;</w:t>
      </w:r>
    </w:p>
    <w:p w:rsidR="00AD36DA" w:rsidRPr="00AD36DA" w:rsidRDefault="00AD36D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6DA">
        <w:rPr>
          <w:rFonts w:ascii="Times New Roman" w:hAnsi="Times New Roman" w:cs="Times New Roman"/>
          <w:sz w:val="28"/>
          <w:szCs w:val="28"/>
        </w:rPr>
        <w:t xml:space="preserve">вида отношений, в которых состоят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комитета </w:t>
      </w:r>
      <w:r w:rsidRPr="00AD36DA">
        <w:rPr>
          <w:rFonts w:ascii="Times New Roman" w:hAnsi="Times New Roman" w:cs="Times New Roman"/>
          <w:sz w:val="28"/>
          <w:szCs w:val="28"/>
        </w:rPr>
        <w:t xml:space="preserve">и лицо, склонявшее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                             </w:t>
      </w:r>
      <w:r w:rsidRPr="00AD36DA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AD36DA" w:rsidRPr="00AD36DA" w:rsidRDefault="00AD36D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6DA">
        <w:rPr>
          <w:rFonts w:ascii="Times New Roman" w:hAnsi="Times New Roman" w:cs="Times New Roman"/>
          <w:sz w:val="28"/>
          <w:szCs w:val="28"/>
        </w:rPr>
        <w:t>сведений об очевидцах произошедшего;</w:t>
      </w:r>
    </w:p>
    <w:p w:rsidR="00AD36DA" w:rsidRPr="00AD36DA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С</w:t>
      </w:r>
      <w:r w:rsidR="00AD36DA" w:rsidRPr="00AD36DA">
        <w:rPr>
          <w:rFonts w:ascii="Times New Roman" w:hAnsi="Times New Roman" w:cs="Times New Roman"/>
          <w:sz w:val="28"/>
          <w:szCs w:val="28"/>
        </w:rPr>
        <w:t xml:space="preserve">ведения об уведомлении </w:t>
      </w:r>
      <w:r w:rsidR="00AD36DA">
        <w:rPr>
          <w:rFonts w:ascii="Times New Roman" w:hAnsi="Times New Roman" w:cs="Times New Roman"/>
          <w:sz w:val="28"/>
          <w:szCs w:val="28"/>
        </w:rPr>
        <w:t xml:space="preserve">муниципальным служащим комитета </w:t>
      </w:r>
      <w:r w:rsidR="00AD36DA" w:rsidRPr="00AD36DA">
        <w:rPr>
          <w:rFonts w:ascii="Times New Roman" w:hAnsi="Times New Roman" w:cs="Times New Roman"/>
          <w:sz w:val="28"/>
          <w:szCs w:val="28"/>
        </w:rPr>
        <w:t xml:space="preserve"> органов прокуратуры или других государственных органов об обращении к нему в целях склонения его к совершению коррупционных правонарушений (наименование государственного органа, дата и способ направления </w:t>
      </w:r>
      <w:r w:rsidR="00AD36DA">
        <w:rPr>
          <w:rFonts w:ascii="Times New Roman" w:hAnsi="Times New Roman" w:cs="Times New Roman"/>
          <w:sz w:val="28"/>
          <w:szCs w:val="28"/>
        </w:rPr>
        <w:t>у</w:t>
      </w:r>
      <w:r w:rsidR="00AD36DA" w:rsidRPr="00AD36DA">
        <w:rPr>
          <w:rFonts w:ascii="Times New Roman" w:hAnsi="Times New Roman" w:cs="Times New Roman"/>
          <w:sz w:val="28"/>
          <w:szCs w:val="28"/>
        </w:rPr>
        <w:t>ведомления).</w:t>
      </w:r>
    </w:p>
    <w:p w:rsidR="00955AC6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</w:t>
      </w:r>
      <w:r w:rsidR="00AD36DA" w:rsidRPr="00AD36DA">
        <w:rPr>
          <w:rFonts w:ascii="Times New Roman" w:hAnsi="Times New Roman" w:cs="Times New Roman"/>
          <w:sz w:val="28"/>
          <w:szCs w:val="28"/>
        </w:rPr>
        <w:t xml:space="preserve"> </w:t>
      </w:r>
      <w:r w:rsidR="00AD36DA">
        <w:rPr>
          <w:rFonts w:ascii="Times New Roman" w:hAnsi="Times New Roman" w:cs="Times New Roman"/>
          <w:sz w:val="28"/>
          <w:szCs w:val="28"/>
        </w:rPr>
        <w:t>у</w:t>
      </w:r>
      <w:r w:rsidR="00AD36DA" w:rsidRPr="00AD36DA">
        <w:rPr>
          <w:rFonts w:ascii="Times New Roman" w:hAnsi="Times New Roman" w:cs="Times New Roman"/>
          <w:sz w:val="28"/>
          <w:szCs w:val="28"/>
        </w:rPr>
        <w:t xml:space="preserve">ведомлению прилагаются </w:t>
      </w:r>
      <w:r w:rsidR="00AD36D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AD36DA" w:rsidRPr="00AD36DA">
        <w:rPr>
          <w:rFonts w:ascii="Times New Roman" w:hAnsi="Times New Roman" w:cs="Times New Roman"/>
          <w:sz w:val="28"/>
          <w:szCs w:val="28"/>
        </w:rPr>
        <w:t xml:space="preserve">все имеющиеся материалы, подтверждающие обстоятельства обращения каких-либо лиц в целях склонения </w:t>
      </w:r>
      <w:r w:rsidR="00AD36DA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</w:t>
      </w:r>
      <w:r w:rsidR="00AD36DA" w:rsidRPr="00AD36DA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правонарушения.</w:t>
      </w:r>
    </w:p>
    <w:p w:rsidR="00506D5C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684B" w:rsidRPr="0084684B">
        <w:rPr>
          <w:rFonts w:ascii="Times New Roman" w:hAnsi="Times New Roman" w:cs="Times New Roman"/>
          <w:sz w:val="28"/>
          <w:szCs w:val="28"/>
        </w:rPr>
        <w:t>.</w:t>
      </w:r>
      <w:r w:rsidR="00AF6A79">
        <w:rPr>
          <w:rFonts w:ascii="Times New Roman" w:hAnsi="Times New Roman" w:cs="Times New Roman"/>
          <w:sz w:val="28"/>
          <w:szCs w:val="28"/>
        </w:rPr>
        <w:t> </w:t>
      </w:r>
      <w:r w:rsidR="0000334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по кадрам </w:t>
      </w:r>
      <w:r w:rsidR="00AF6A79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CB0F09">
        <w:rPr>
          <w:rFonts w:ascii="Times New Roman" w:hAnsi="Times New Roman" w:cs="Times New Roman"/>
          <w:sz w:val="28"/>
          <w:szCs w:val="28"/>
        </w:rPr>
        <w:t xml:space="preserve"> с</w:t>
      </w:r>
      <w:r w:rsidR="002427D4">
        <w:rPr>
          <w:rFonts w:ascii="Times New Roman" w:hAnsi="Times New Roman" w:cs="Times New Roman"/>
          <w:sz w:val="28"/>
          <w:szCs w:val="28"/>
        </w:rPr>
        <w:t xml:space="preserve">о дня </w:t>
      </w:r>
      <w:r w:rsidR="00CB0F09">
        <w:rPr>
          <w:rFonts w:ascii="Times New Roman" w:hAnsi="Times New Roman" w:cs="Times New Roman"/>
          <w:sz w:val="28"/>
          <w:szCs w:val="28"/>
        </w:rPr>
        <w:t xml:space="preserve">подачи муниципальным служащим комитета уведомления </w:t>
      </w:r>
      <w:r w:rsidR="0084684B" w:rsidRPr="0084684B">
        <w:rPr>
          <w:rFonts w:ascii="Times New Roman" w:hAnsi="Times New Roman" w:cs="Times New Roman"/>
          <w:sz w:val="28"/>
          <w:szCs w:val="28"/>
        </w:rPr>
        <w:t>регистрируе</w:t>
      </w:r>
      <w:r w:rsidR="00AF6A79">
        <w:rPr>
          <w:rFonts w:ascii="Times New Roman" w:hAnsi="Times New Roman" w:cs="Times New Roman"/>
          <w:sz w:val="28"/>
          <w:szCs w:val="28"/>
        </w:rPr>
        <w:t>т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 уведомление в журнале </w:t>
      </w:r>
      <w:r w:rsidR="00E00846">
        <w:rPr>
          <w:rFonts w:ascii="Times New Roman" w:hAnsi="Times New Roman" w:cs="Times New Roman"/>
          <w:sz w:val="28"/>
          <w:szCs w:val="28"/>
        </w:rPr>
        <w:t>учета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 уведомлений о фактах обращения в целях склонения </w:t>
      </w:r>
      <w:r w:rsidR="00E00846">
        <w:rPr>
          <w:rFonts w:ascii="Times New Roman" w:hAnsi="Times New Roman" w:cs="Times New Roman"/>
          <w:sz w:val="28"/>
          <w:szCs w:val="28"/>
        </w:rPr>
        <w:t xml:space="preserve">муниципального служащего города Барнаула </w:t>
      </w:r>
      <w:r w:rsidR="0084684B" w:rsidRPr="0084684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</w:t>
      </w:r>
      <w:r w:rsidR="0000334B">
        <w:rPr>
          <w:rFonts w:ascii="Times New Roman" w:hAnsi="Times New Roman" w:cs="Times New Roman"/>
          <w:sz w:val="28"/>
          <w:szCs w:val="28"/>
        </w:rPr>
        <w:t xml:space="preserve"> – ж</w:t>
      </w:r>
      <w:r w:rsidR="00FD207B">
        <w:rPr>
          <w:rFonts w:ascii="Times New Roman" w:hAnsi="Times New Roman" w:cs="Times New Roman"/>
          <w:sz w:val="28"/>
          <w:szCs w:val="28"/>
        </w:rPr>
        <w:t>у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рнал). </w:t>
      </w:r>
    </w:p>
    <w:p w:rsidR="0084684B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печатью. Образец журнала представлен в приложении 2 к Порядку.</w:t>
      </w:r>
    </w:p>
    <w:p w:rsidR="0016488C" w:rsidRPr="00BE3E11" w:rsidRDefault="00CC2B37" w:rsidP="00DF7E5B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79CA" w:rsidRPr="00BE3E11">
        <w:rPr>
          <w:rFonts w:ascii="Times New Roman" w:eastAsia="Calibri" w:hAnsi="Times New Roman" w:cs="Times New Roman"/>
          <w:sz w:val="28"/>
          <w:szCs w:val="28"/>
        </w:rPr>
        <w:t>.</w:t>
      </w:r>
      <w:r w:rsidR="00736FA3" w:rsidRPr="00BE3E11">
        <w:rPr>
          <w:rFonts w:ascii="Times New Roman" w:eastAsia="Calibri" w:hAnsi="Times New Roman" w:cs="Times New Roman"/>
          <w:sz w:val="28"/>
          <w:szCs w:val="28"/>
        </w:rPr>
        <w:t> </w:t>
      </w:r>
      <w:r w:rsidR="0016488C" w:rsidRPr="00BE3E11">
        <w:rPr>
          <w:rFonts w:ascii="Times New Roman" w:eastAsia="Calibri" w:hAnsi="Times New Roman" w:cs="Times New Roman"/>
          <w:sz w:val="28"/>
          <w:szCs w:val="28"/>
        </w:rPr>
        <w:t xml:space="preserve">Копия зарегистрированного в установленном порядке уведомления в день регистрации выдается специалистом по кадрам муниципальному служащему </w:t>
      </w:r>
      <w:r w:rsidR="00D13BB0" w:rsidRPr="00BE3E11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 w:rsidR="0016488C" w:rsidRPr="00BE3E11">
        <w:rPr>
          <w:rFonts w:ascii="Times New Roman" w:eastAsia="Calibri" w:hAnsi="Times New Roman" w:cs="Times New Roman"/>
          <w:sz w:val="28"/>
          <w:szCs w:val="28"/>
        </w:rPr>
        <w:t xml:space="preserve">на руки под роспись в журнале, либо не позднее трех </w:t>
      </w:r>
      <w:r w:rsidR="0016488C" w:rsidRPr="00BE3E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рабочих дней со дня регистрации направляется муниципальному служащему </w:t>
      </w:r>
      <w:r w:rsidR="00D13BB0" w:rsidRPr="00BE3E11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 w:rsidR="0016488C" w:rsidRPr="00BE3E11">
        <w:rPr>
          <w:rFonts w:ascii="Times New Roman" w:eastAsia="Calibri" w:hAnsi="Times New Roman" w:cs="Times New Roman"/>
          <w:sz w:val="28"/>
          <w:szCs w:val="28"/>
        </w:rPr>
        <w:t>по почте заказным письмом с уведомлением о вручении.</w:t>
      </w:r>
    </w:p>
    <w:p w:rsidR="00F979CA" w:rsidRDefault="00F979CA" w:rsidP="00DF7E5B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E11">
        <w:rPr>
          <w:rFonts w:ascii="Times New Roman" w:eastAsia="Calibri" w:hAnsi="Times New Roman" w:cs="Times New Roman"/>
          <w:sz w:val="28"/>
          <w:szCs w:val="28"/>
        </w:rPr>
        <w:t xml:space="preserve">На копии уведомления, подлежащего передаче </w:t>
      </w:r>
      <w:r w:rsidR="0016488C" w:rsidRPr="00BE3E11">
        <w:rPr>
          <w:rFonts w:ascii="Times New Roman" w:eastAsia="Calibri" w:hAnsi="Times New Roman" w:cs="Times New Roman"/>
          <w:sz w:val="28"/>
          <w:szCs w:val="28"/>
        </w:rPr>
        <w:t xml:space="preserve">(направлению) </w:t>
      </w:r>
      <w:r w:rsidRPr="00BE3E11">
        <w:rPr>
          <w:rFonts w:ascii="Times New Roman" w:eastAsia="Calibri" w:hAnsi="Times New Roman" w:cs="Times New Roman"/>
          <w:sz w:val="28"/>
          <w:szCs w:val="28"/>
        </w:rPr>
        <w:t>муниципальному служащему</w:t>
      </w:r>
      <w:r w:rsidR="00D13BB0" w:rsidRPr="00BE3E11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Pr="00BE3E11">
        <w:rPr>
          <w:rFonts w:ascii="Times New Roman" w:eastAsia="Calibri" w:hAnsi="Times New Roman" w:cs="Times New Roman"/>
          <w:sz w:val="28"/>
          <w:szCs w:val="28"/>
        </w:rPr>
        <w:t>,</w:t>
      </w:r>
      <w:r w:rsidR="0016488C" w:rsidRPr="00BE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F9E">
        <w:rPr>
          <w:rFonts w:ascii="Times New Roman" w:eastAsia="Calibri" w:hAnsi="Times New Roman" w:cs="Times New Roman"/>
          <w:sz w:val="28"/>
          <w:szCs w:val="28"/>
        </w:rPr>
        <w:t xml:space="preserve">специалистом по кадрам </w:t>
      </w:r>
      <w:r w:rsidRPr="00BE3E11">
        <w:rPr>
          <w:rFonts w:ascii="Times New Roman" w:eastAsia="Calibri" w:hAnsi="Times New Roman" w:cs="Times New Roman"/>
          <w:sz w:val="28"/>
          <w:szCs w:val="28"/>
        </w:rPr>
        <w:t xml:space="preserve">делается </w:t>
      </w:r>
      <w:r w:rsidR="007C0438">
        <w:rPr>
          <w:rFonts w:ascii="Times New Roman" w:eastAsia="Calibri" w:hAnsi="Times New Roman" w:cs="Times New Roman"/>
          <w:sz w:val="28"/>
          <w:szCs w:val="28"/>
        </w:rPr>
        <w:t xml:space="preserve">отметка </w:t>
      </w:r>
      <w:r w:rsidRPr="00BE3E11">
        <w:rPr>
          <w:rFonts w:ascii="Times New Roman" w:eastAsia="Calibri" w:hAnsi="Times New Roman" w:cs="Times New Roman"/>
          <w:sz w:val="28"/>
          <w:szCs w:val="28"/>
        </w:rPr>
        <w:t>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84684B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. Уведомление </w:t>
      </w:r>
      <w:r w:rsidR="00D4186F">
        <w:rPr>
          <w:rFonts w:ascii="Times New Roman" w:hAnsi="Times New Roman" w:cs="Times New Roman"/>
          <w:sz w:val="28"/>
          <w:szCs w:val="28"/>
        </w:rPr>
        <w:t>в течение одного рабочего дня с</w:t>
      </w:r>
      <w:r w:rsidR="002427D4">
        <w:rPr>
          <w:rFonts w:ascii="Times New Roman" w:hAnsi="Times New Roman" w:cs="Times New Roman"/>
          <w:sz w:val="28"/>
          <w:szCs w:val="28"/>
        </w:rPr>
        <w:t xml:space="preserve">о дня </w:t>
      </w:r>
      <w:r w:rsidR="004645BF">
        <w:rPr>
          <w:rFonts w:ascii="Times New Roman" w:hAnsi="Times New Roman" w:cs="Times New Roman"/>
          <w:sz w:val="28"/>
          <w:szCs w:val="28"/>
        </w:rPr>
        <w:t xml:space="preserve">его </w:t>
      </w:r>
      <w:r w:rsidR="00D4186F">
        <w:rPr>
          <w:rFonts w:ascii="Times New Roman" w:hAnsi="Times New Roman" w:cs="Times New Roman"/>
          <w:sz w:val="28"/>
          <w:szCs w:val="28"/>
        </w:rPr>
        <w:t xml:space="preserve">подачи муниципальным служащим комитета 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="0000334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по кадрам </w:t>
      </w:r>
      <w:r w:rsidR="0000334B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84684B" w:rsidRPr="0084684B">
        <w:rPr>
          <w:rFonts w:ascii="Times New Roman" w:hAnsi="Times New Roman" w:cs="Times New Roman"/>
          <w:sz w:val="28"/>
          <w:szCs w:val="28"/>
        </w:rPr>
        <w:t>.</w:t>
      </w:r>
    </w:p>
    <w:p w:rsidR="00DF7E5B" w:rsidRPr="00DF7E5B" w:rsidRDefault="00CC2B37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7E5B">
        <w:rPr>
          <w:rFonts w:ascii="Times New Roman" w:hAnsi="Times New Roman" w:cs="Times New Roman"/>
          <w:sz w:val="28"/>
          <w:szCs w:val="28"/>
        </w:rPr>
        <w:t>. </w:t>
      </w:r>
      <w:r w:rsidR="00DF7E5B" w:rsidRPr="00DF7E5B">
        <w:rPr>
          <w:rFonts w:ascii="Times New Roman" w:hAnsi="Times New Roman" w:cs="Times New Roman"/>
          <w:sz w:val="28"/>
          <w:szCs w:val="28"/>
        </w:rPr>
        <w:t xml:space="preserve">В случае, если из </w:t>
      </w:r>
      <w:r w:rsidR="00DF7E5B">
        <w:rPr>
          <w:rFonts w:ascii="Times New Roman" w:hAnsi="Times New Roman" w:cs="Times New Roman"/>
          <w:sz w:val="28"/>
          <w:szCs w:val="28"/>
        </w:rPr>
        <w:t>у</w:t>
      </w:r>
      <w:r w:rsidR="00DF7E5B" w:rsidRPr="00DF7E5B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DF7E5B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</w:t>
      </w:r>
      <w:r w:rsidR="00DF7E5B" w:rsidRPr="00DF7E5B">
        <w:rPr>
          <w:rFonts w:ascii="Times New Roman" w:hAnsi="Times New Roman" w:cs="Times New Roman"/>
          <w:sz w:val="28"/>
          <w:szCs w:val="28"/>
        </w:rPr>
        <w:t xml:space="preserve">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DF7E5B">
        <w:rPr>
          <w:rFonts w:ascii="Times New Roman" w:hAnsi="Times New Roman" w:cs="Times New Roman"/>
          <w:sz w:val="28"/>
          <w:szCs w:val="28"/>
        </w:rPr>
        <w:t xml:space="preserve">специалист по кадрам </w:t>
      </w:r>
      <w:r w:rsidR="00DF7E5B" w:rsidRPr="00DF7E5B">
        <w:rPr>
          <w:rFonts w:ascii="Times New Roman" w:hAnsi="Times New Roman" w:cs="Times New Roman"/>
          <w:sz w:val="28"/>
          <w:szCs w:val="28"/>
        </w:rPr>
        <w:t xml:space="preserve"> незамедлительно с момента поступления к нему </w:t>
      </w:r>
      <w:r w:rsidR="00DF7E5B">
        <w:rPr>
          <w:rFonts w:ascii="Times New Roman" w:hAnsi="Times New Roman" w:cs="Times New Roman"/>
          <w:sz w:val="28"/>
          <w:szCs w:val="28"/>
        </w:rPr>
        <w:t>у</w:t>
      </w:r>
      <w:r w:rsidR="00DF7E5B" w:rsidRPr="00DF7E5B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F414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7E5B" w:rsidRPr="00DF7E5B">
        <w:rPr>
          <w:rFonts w:ascii="Times New Roman" w:hAnsi="Times New Roman" w:cs="Times New Roman"/>
          <w:sz w:val="28"/>
          <w:szCs w:val="28"/>
        </w:rPr>
        <w:t>от</w:t>
      </w:r>
      <w:r w:rsidR="00DF7E5B">
        <w:rPr>
          <w:rFonts w:ascii="Times New Roman" w:hAnsi="Times New Roman" w:cs="Times New Roman"/>
          <w:sz w:val="28"/>
          <w:szCs w:val="28"/>
        </w:rPr>
        <w:t xml:space="preserve"> муниципального служащего комитета </w:t>
      </w:r>
      <w:r w:rsidR="00DF7E5B" w:rsidRPr="00DF7E5B">
        <w:rPr>
          <w:rFonts w:ascii="Times New Roman" w:hAnsi="Times New Roman" w:cs="Times New Roman"/>
          <w:sz w:val="28"/>
          <w:szCs w:val="28"/>
        </w:rPr>
        <w:t>направляет его копию в указанные органы.</w:t>
      </w:r>
    </w:p>
    <w:p w:rsidR="002337D3" w:rsidRDefault="00DF7E5B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C2B37">
        <w:rPr>
          <w:rFonts w:eastAsia="Calibri"/>
          <w:sz w:val="28"/>
          <w:szCs w:val="28"/>
        </w:rPr>
        <w:t>1</w:t>
      </w:r>
      <w:r w:rsidR="002337D3">
        <w:rPr>
          <w:rFonts w:eastAsia="Calibri"/>
          <w:sz w:val="28"/>
          <w:szCs w:val="28"/>
        </w:rPr>
        <w:t xml:space="preserve">. Проверка сведений, </w:t>
      </w:r>
      <w:r w:rsidR="00C172F4">
        <w:rPr>
          <w:rFonts w:eastAsia="Calibri"/>
          <w:sz w:val="28"/>
          <w:szCs w:val="28"/>
        </w:rPr>
        <w:t xml:space="preserve">содержащихся </w:t>
      </w:r>
      <w:r w:rsidR="002337D3">
        <w:rPr>
          <w:rFonts w:eastAsia="Calibri"/>
          <w:sz w:val="28"/>
          <w:szCs w:val="28"/>
        </w:rPr>
        <w:t xml:space="preserve">в </w:t>
      </w:r>
      <w:r w:rsidR="00FF65A7">
        <w:rPr>
          <w:rFonts w:eastAsia="Calibri"/>
          <w:sz w:val="28"/>
          <w:szCs w:val="28"/>
        </w:rPr>
        <w:t>у</w:t>
      </w:r>
      <w:r w:rsidR="002337D3">
        <w:rPr>
          <w:rFonts w:eastAsia="Calibri"/>
          <w:sz w:val="28"/>
          <w:szCs w:val="28"/>
        </w:rPr>
        <w:t xml:space="preserve">ведомлении, осуществляется по поручению председателя комитета специалистом по кадрам в течение                       </w:t>
      </w:r>
      <w:r w:rsidR="00765DC7">
        <w:rPr>
          <w:rFonts w:eastAsia="Calibri"/>
          <w:sz w:val="28"/>
          <w:szCs w:val="28"/>
        </w:rPr>
        <w:t xml:space="preserve">пяти </w:t>
      </w:r>
      <w:r w:rsidR="00AF6A79">
        <w:rPr>
          <w:rFonts w:eastAsia="Calibri"/>
          <w:sz w:val="28"/>
          <w:szCs w:val="28"/>
        </w:rPr>
        <w:t xml:space="preserve">рабочих </w:t>
      </w:r>
      <w:r w:rsidR="002337D3">
        <w:rPr>
          <w:rFonts w:eastAsia="Calibri"/>
          <w:sz w:val="28"/>
          <w:szCs w:val="28"/>
        </w:rPr>
        <w:t>дней</w:t>
      </w:r>
      <w:r w:rsidR="00FF65A7">
        <w:rPr>
          <w:rFonts w:eastAsia="Calibri"/>
          <w:sz w:val="28"/>
          <w:szCs w:val="28"/>
        </w:rPr>
        <w:t xml:space="preserve"> </w:t>
      </w:r>
      <w:r w:rsidR="00FF65A7">
        <w:rPr>
          <w:sz w:val="28"/>
          <w:szCs w:val="28"/>
        </w:rPr>
        <w:t>с</w:t>
      </w:r>
      <w:r w:rsidR="00A43B79">
        <w:rPr>
          <w:sz w:val="28"/>
          <w:szCs w:val="28"/>
        </w:rPr>
        <w:t xml:space="preserve">о дня </w:t>
      </w:r>
      <w:r w:rsidR="00FF65A7">
        <w:rPr>
          <w:sz w:val="28"/>
          <w:szCs w:val="28"/>
        </w:rPr>
        <w:t>подачи муниципальным служащим комитета уведомления</w:t>
      </w:r>
      <w:r w:rsidR="002337D3">
        <w:rPr>
          <w:rFonts w:eastAsia="Calibri"/>
          <w:sz w:val="28"/>
          <w:szCs w:val="28"/>
        </w:rPr>
        <w:t>.</w:t>
      </w:r>
    </w:p>
    <w:p w:rsidR="00922874" w:rsidRDefault="00922874" w:rsidP="00DF7E5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C2B3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 В ходе проведения проверки специалист по кадрам имеет право проводить собеседование с муниципальным служащим комитета, подавшим </w:t>
      </w:r>
      <w:r w:rsidRPr="001A6815">
        <w:rPr>
          <w:rFonts w:eastAsia="Calibri"/>
          <w:sz w:val="28"/>
          <w:szCs w:val="28"/>
        </w:rPr>
        <w:t xml:space="preserve">уведомление, </w:t>
      </w:r>
      <w:r w:rsidRPr="001A6815">
        <w:rPr>
          <w:sz w:val="28"/>
          <w:szCs w:val="28"/>
        </w:rPr>
        <w:t xml:space="preserve">получать </w:t>
      </w:r>
      <w:r>
        <w:rPr>
          <w:sz w:val="28"/>
          <w:szCs w:val="28"/>
        </w:rPr>
        <w:t>от него письменные пояснения по сведениям, изложенным в уведомлении, председатель комитета может направлять в установленном порядке запросы в государственные органы, органы местного самоуправления и иные организации.</w:t>
      </w:r>
    </w:p>
    <w:p w:rsidR="00B81D6D" w:rsidRDefault="002337D3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C2B3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B81D6D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По </w:t>
      </w:r>
      <w:r w:rsidR="003C54D6">
        <w:rPr>
          <w:rFonts w:eastAsia="Calibri"/>
          <w:sz w:val="28"/>
          <w:szCs w:val="28"/>
        </w:rPr>
        <w:t xml:space="preserve">окончании проведения </w:t>
      </w:r>
      <w:r>
        <w:rPr>
          <w:rFonts w:eastAsia="Calibri"/>
          <w:sz w:val="28"/>
          <w:szCs w:val="28"/>
        </w:rPr>
        <w:t>проверки специалист по кадрам</w:t>
      </w:r>
      <w:r w:rsidR="00B81D6D">
        <w:rPr>
          <w:rFonts w:eastAsia="Calibri"/>
          <w:sz w:val="28"/>
          <w:szCs w:val="28"/>
        </w:rPr>
        <w:t>:</w:t>
      </w:r>
    </w:p>
    <w:p w:rsidR="002337D3" w:rsidRDefault="00B81D6D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C2B3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.1. В </w:t>
      </w:r>
      <w:r w:rsidR="002337D3" w:rsidRPr="00922874">
        <w:rPr>
          <w:rFonts w:eastAsia="Calibri"/>
          <w:sz w:val="28"/>
          <w:szCs w:val="28"/>
        </w:rPr>
        <w:t xml:space="preserve">течение трех рабочих дней, следующих за днем ее </w:t>
      </w:r>
      <w:r w:rsidR="003C54D6" w:rsidRPr="00922874">
        <w:rPr>
          <w:rFonts w:eastAsia="Calibri"/>
          <w:sz w:val="28"/>
          <w:szCs w:val="28"/>
        </w:rPr>
        <w:t>окончания</w:t>
      </w:r>
      <w:r w:rsidR="002337D3" w:rsidRPr="00922874">
        <w:rPr>
          <w:rFonts w:eastAsia="Calibri"/>
          <w:sz w:val="28"/>
          <w:szCs w:val="28"/>
        </w:rPr>
        <w:t xml:space="preserve">, </w:t>
      </w:r>
      <w:r w:rsidR="002337D3">
        <w:rPr>
          <w:rFonts w:eastAsia="Calibri"/>
          <w:sz w:val="28"/>
          <w:szCs w:val="28"/>
        </w:rPr>
        <w:t>подготавливает мотивированное заключение, в котором указываются:</w:t>
      </w:r>
    </w:p>
    <w:p w:rsidR="002337D3" w:rsidRDefault="002337D3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факты и обстоятельства, установленные по результатам проверки содержащихся в уведомлении сведений;</w:t>
      </w:r>
    </w:p>
    <w:p w:rsidR="002337D3" w:rsidRDefault="002337D3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предложения об устранении выявленных причин и условий, способствовавших обращению с целью склонения муниципального  служащего </w:t>
      </w:r>
      <w:r w:rsidR="00D13BB0">
        <w:rPr>
          <w:rFonts w:eastAsia="Calibri"/>
          <w:sz w:val="28"/>
          <w:szCs w:val="28"/>
        </w:rPr>
        <w:t xml:space="preserve">комитета </w:t>
      </w:r>
      <w:r>
        <w:rPr>
          <w:rFonts w:eastAsia="Calibri"/>
          <w:sz w:val="28"/>
          <w:szCs w:val="28"/>
        </w:rPr>
        <w:t>к совершению коррупционного правонарушения;</w:t>
      </w:r>
    </w:p>
    <w:p w:rsidR="002337D3" w:rsidRDefault="002337D3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</w:t>
      </w:r>
      <w:r w:rsidR="00D13BB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 направлении при необходимости материалов проверки в правоохранительные органы</w:t>
      </w:r>
      <w:r w:rsidR="00B81D6D">
        <w:rPr>
          <w:rFonts w:eastAsia="Calibri"/>
          <w:sz w:val="28"/>
          <w:szCs w:val="28"/>
        </w:rPr>
        <w:t>;</w:t>
      </w:r>
    </w:p>
    <w:p w:rsidR="00DC7821" w:rsidRDefault="00B81D6D" w:rsidP="00DF7E5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C2B3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 Д</w:t>
      </w:r>
      <w:r w:rsidR="00F73E35">
        <w:rPr>
          <w:sz w:val="28"/>
          <w:szCs w:val="28"/>
        </w:rPr>
        <w:t xml:space="preserve">елает отметку о результатах </w:t>
      </w:r>
      <w:r>
        <w:rPr>
          <w:sz w:val="28"/>
          <w:szCs w:val="28"/>
        </w:rPr>
        <w:t xml:space="preserve">проверки </w:t>
      </w:r>
      <w:r w:rsidR="00F73E35">
        <w:rPr>
          <w:sz w:val="28"/>
          <w:szCs w:val="28"/>
        </w:rPr>
        <w:t>в журнале.</w:t>
      </w:r>
    </w:p>
    <w:p w:rsidR="00D13BB0" w:rsidRDefault="002337D3" w:rsidP="00DF7E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81D6D">
        <w:rPr>
          <w:rFonts w:eastAsia="Calibri"/>
          <w:sz w:val="28"/>
          <w:szCs w:val="28"/>
        </w:rPr>
        <w:t>1</w:t>
      </w:r>
      <w:r w:rsidR="00CC2B37">
        <w:rPr>
          <w:rFonts w:eastAsia="Calibri"/>
          <w:sz w:val="28"/>
          <w:szCs w:val="28"/>
        </w:rPr>
        <w:t>4</w:t>
      </w:r>
      <w:r w:rsidRPr="00B81D6D">
        <w:rPr>
          <w:rFonts w:eastAsia="Calibri"/>
          <w:sz w:val="28"/>
          <w:szCs w:val="28"/>
        </w:rPr>
        <w:t>.</w:t>
      </w:r>
      <w:r w:rsidR="00D13BB0" w:rsidRPr="00B81D6D">
        <w:rPr>
          <w:rFonts w:eastAsia="Calibri"/>
          <w:sz w:val="28"/>
          <w:szCs w:val="28"/>
        </w:rPr>
        <w:t> </w:t>
      </w:r>
      <w:r w:rsidR="00F82C41" w:rsidRPr="00B81D6D">
        <w:rPr>
          <w:rFonts w:eastAsia="Calibri"/>
          <w:sz w:val="28"/>
          <w:szCs w:val="28"/>
        </w:rPr>
        <w:t>Копия р</w:t>
      </w:r>
      <w:r w:rsidRPr="00B81D6D">
        <w:rPr>
          <w:rFonts w:eastAsia="Calibri"/>
          <w:sz w:val="28"/>
          <w:szCs w:val="28"/>
        </w:rPr>
        <w:t>ешени</w:t>
      </w:r>
      <w:r w:rsidR="00F82C41" w:rsidRPr="00B81D6D">
        <w:rPr>
          <w:rFonts w:eastAsia="Calibri"/>
          <w:sz w:val="28"/>
          <w:szCs w:val="28"/>
        </w:rPr>
        <w:t>я</w:t>
      </w:r>
      <w:r w:rsidRPr="00B81D6D">
        <w:rPr>
          <w:rFonts w:eastAsia="Calibri"/>
          <w:sz w:val="28"/>
          <w:szCs w:val="28"/>
        </w:rPr>
        <w:t xml:space="preserve"> </w:t>
      </w:r>
      <w:r w:rsidR="00D13BB0" w:rsidRPr="00B81D6D">
        <w:rPr>
          <w:rFonts w:eastAsia="Calibri"/>
          <w:sz w:val="28"/>
          <w:szCs w:val="28"/>
        </w:rPr>
        <w:t>председателя комитета</w:t>
      </w:r>
      <w:r w:rsidRPr="00B81D6D">
        <w:rPr>
          <w:rFonts w:eastAsia="Calibri"/>
          <w:sz w:val="28"/>
          <w:szCs w:val="28"/>
        </w:rPr>
        <w:t>, принято</w:t>
      </w:r>
      <w:r w:rsidR="00F82C41" w:rsidRPr="00B81D6D">
        <w:rPr>
          <w:rFonts w:eastAsia="Calibri"/>
          <w:sz w:val="28"/>
          <w:szCs w:val="28"/>
        </w:rPr>
        <w:t>го</w:t>
      </w:r>
      <w:r w:rsidRPr="00B81D6D">
        <w:rPr>
          <w:rFonts w:eastAsia="Calibri"/>
          <w:sz w:val="28"/>
          <w:szCs w:val="28"/>
        </w:rPr>
        <w:t xml:space="preserve"> по результатам рассмотрения </w:t>
      </w:r>
      <w:r w:rsidR="00D13BB0" w:rsidRPr="00B81D6D">
        <w:rPr>
          <w:rFonts w:eastAsia="Calibri"/>
          <w:sz w:val="28"/>
          <w:szCs w:val="28"/>
        </w:rPr>
        <w:t>у</w:t>
      </w:r>
      <w:r w:rsidRPr="00B81D6D">
        <w:rPr>
          <w:rFonts w:eastAsia="Calibri"/>
          <w:sz w:val="28"/>
          <w:szCs w:val="28"/>
        </w:rPr>
        <w:t xml:space="preserve">ведомления на основании мотивированного заключения, </w:t>
      </w:r>
      <w:r>
        <w:rPr>
          <w:rFonts w:eastAsia="Calibri"/>
          <w:sz w:val="28"/>
          <w:szCs w:val="28"/>
        </w:rPr>
        <w:t xml:space="preserve">выдается </w:t>
      </w:r>
      <w:r w:rsidR="00D13BB0">
        <w:rPr>
          <w:rFonts w:eastAsia="Calibri"/>
          <w:sz w:val="28"/>
          <w:szCs w:val="28"/>
        </w:rPr>
        <w:t>муниципальному служащему комитета</w:t>
      </w:r>
      <w:r>
        <w:rPr>
          <w:rFonts w:eastAsia="Calibri"/>
          <w:sz w:val="28"/>
          <w:szCs w:val="28"/>
        </w:rPr>
        <w:t xml:space="preserve">, представившему </w:t>
      </w:r>
      <w:r w:rsidR="00D13BB0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ведомление, </w:t>
      </w:r>
      <w:r w:rsidR="00D13BB0">
        <w:rPr>
          <w:rFonts w:eastAsia="Calibri"/>
          <w:sz w:val="28"/>
          <w:szCs w:val="28"/>
        </w:rPr>
        <w:t>специалистом по кадрам не позднее трех календарных дней со дня его принятия.</w:t>
      </w:r>
    </w:p>
    <w:p w:rsidR="0084684B" w:rsidRPr="0084684B" w:rsidRDefault="00E81261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B37">
        <w:rPr>
          <w:rFonts w:ascii="Times New Roman" w:hAnsi="Times New Roman" w:cs="Times New Roman"/>
          <w:sz w:val="28"/>
          <w:szCs w:val="28"/>
        </w:rPr>
        <w:t>5</w:t>
      </w:r>
      <w:r w:rsidR="0084684B" w:rsidRPr="0084684B">
        <w:rPr>
          <w:rFonts w:ascii="Times New Roman" w:hAnsi="Times New Roman" w:cs="Times New Roman"/>
          <w:sz w:val="28"/>
          <w:szCs w:val="28"/>
        </w:rPr>
        <w:t>.</w:t>
      </w:r>
      <w:r w:rsidR="00814DFD">
        <w:rPr>
          <w:rFonts w:ascii="Times New Roman" w:hAnsi="Times New Roman" w:cs="Times New Roman"/>
          <w:sz w:val="28"/>
          <w:szCs w:val="28"/>
        </w:rPr>
        <w:t> </w:t>
      </w:r>
      <w:r w:rsidR="0084684B" w:rsidRPr="0084684B">
        <w:rPr>
          <w:rFonts w:ascii="Times New Roman" w:hAnsi="Times New Roman" w:cs="Times New Roman"/>
          <w:sz w:val="28"/>
          <w:szCs w:val="28"/>
        </w:rPr>
        <w:t>Невыполнение муниципальным служащим</w:t>
      </w:r>
      <w:r w:rsidR="00F82C41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84684B" w:rsidRPr="0084684B">
        <w:rPr>
          <w:rFonts w:ascii="Times New Roman" w:hAnsi="Times New Roman" w:cs="Times New Roman"/>
          <w:sz w:val="28"/>
          <w:szCs w:val="28"/>
        </w:rPr>
        <w:t xml:space="preserve">обязанности, предусмотренной пунктом 2 Порядка, является правонарушением, влекущим его увольнение с муниципальной службы либо привлечение его к иным </w:t>
      </w:r>
      <w:r w:rsidR="0084684B" w:rsidRPr="0084684B">
        <w:rPr>
          <w:rFonts w:ascii="Times New Roman" w:hAnsi="Times New Roman" w:cs="Times New Roman"/>
          <w:sz w:val="28"/>
          <w:szCs w:val="28"/>
        </w:rPr>
        <w:lastRenderedPageBreak/>
        <w:t>видам ответственности в соответствии с законодательством Российской Федерации.</w:t>
      </w:r>
    </w:p>
    <w:p w:rsidR="008D64A7" w:rsidRDefault="0084684B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1</w:t>
      </w:r>
      <w:r w:rsidR="00CC2B37">
        <w:rPr>
          <w:rFonts w:ascii="Times New Roman" w:hAnsi="Times New Roman" w:cs="Times New Roman"/>
          <w:sz w:val="28"/>
          <w:szCs w:val="28"/>
        </w:rPr>
        <w:t>6</w:t>
      </w:r>
      <w:r w:rsidRPr="0084684B">
        <w:rPr>
          <w:rFonts w:ascii="Times New Roman" w:hAnsi="Times New Roman" w:cs="Times New Roman"/>
          <w:sz w:val="28"/>
          <w:szCs w:val="28"/>
        </w:rPr>
        <w:t>.</w:t>
      </w:r>
      <w:r w:rsidR="004A33AA">
        <w:rPr>
          <w:rFonts w:ascii="Times New Roman" w:hAnsi="Times New Roman" w:cs="Times New Roman"/>
          <w:sz w:val="28"/>
          <w:szCs w:val="28"/>
        </w:rPr>
        <w:t> </w:t>
      </w:r>
      <w:r w:rsidRPr="0084684B">
        <w:rPr>
          <w:rFonts w:ascii="Times New Roman" w:hAnsi="Times New Roman" w:cs="Times New Roman"/>
          <w:sz w:val="28"/>
          <w:szCs w:val="28"/>
        </w:rPr>
        <w:t xml:space="preserve">Лица, ответственные за учёт уведомлений, за ненадлежащее исполнение возложенных на них </w:t>
      </w:r>
      <w:r w:rsidR="00F82C41">
        <w:rPr>
          <w:rFonts w:ascii="Times New Roman" w:hAnsi="Times New Roman" w:cs="Times New Roman"/>
          <w:sz w:val="28"/>
          <w:szCs w:val="28"/>
        </w:rPr>
        <w:t xml:space="preserve">должностных (служебных) </w:t>
      </w:r>
      <w:r w:rsidRPr="0084684B">
        <w:rPr>
          <w:rFonts w:ascii="Times New Roman" w:hAnsi="Times New Roman" w:cs="Times New Roman"/>
          <w:sz w:val="28"/>
          <w:szCs w:val="28"/>
        </w:rPr>
        <w:t>обязанностей могут быть привлечены к дисциплинарной ответственности в соответствии с Трудовым кодексом Российской Федерации.</w:t>
      </w:r>
    </w:p>
    <w:sectPr w:rsidR="008D64A7" w:rsidSect="0084684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985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71" w:rsidRDefault="006E7971" w:rsidP="00156892">
      <w:r>
        <w:separator/>
      </w:r>
    </w:p>
  </w:endnote>
  <w:endnote w:type="continuationSeparator" w:id="0">
    <w:p w:rsidR="006E7971" w:rsidRDefault="006E7971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71" w:rsidRDefault="006E7971" w:rsidP="00156892">
      <w:r>
        <w:separator/>
      </w:r>
    </w:p>
  </w:footnote>
  <w:footnote w:type="continuationSeparator" w:id="0">
    <w:p w:rsidR="006E7971" w:rsidRDefault="006E7971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E5">
          <w:rPr>
            <w:noProof/>
          </w:rPr>
          <w:t>3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0334B"/>
    <w:rsid w:val="00030F2B"/>
    <w:rsid w:val="000352DC"/>
    <w:rsid w:val="00035307"/>
    <w:rsid w:val="000420BD"/>
    <w:rsid w:val="00045CD1"/>
    <w:rsid w:val="0006513C"/>
    <w:rsid w:val="0006642B"/>
    <w:rsid w:val="00091140"/>
    <w:rsid w:val="00096E6C"/>
    <w:rsid w:val="000A25E4"/>
    <w:rsid w:val="000B0DF2"/>
    <w:rsid w:val="000B1CF3"/>
    <w:rsid w:val="000D1186"/>
    <w:rsid w:val="000D32A1"/>
    <w:rsid w:val="000D73EC"/>
    <w:rsid w:val="000E337A"/>
    <w:rsid w:val="001001F7"/>
    <w:rsid w:val="00136FFC"/>
    <w:rsid w:val="0015404E"/>
    <w:rsid w:val="00156892"/>
    <w:rsid w:val="001643E9"/>
    <w:rsid w:val="0016488C"/>
    <w:rsid w:val="001648C8"/>
    <w:rsid w:val="0018263E"/>
    <w:rsid w:val="001A6815"/>
    <w:rsid w:val="001C3414"/>
    <w:rsid w:val="001C44AA"/>
    <w:rsid w:val="001E339D"/>
    <w:rsid w:val="001E5B50"/>
    <w:rsid w:val="002017ED"/>
    <w:rsid w:val="002337D3"/>
    <w:rsid w:val="002427D4"/>
    <w:rsid w:val="00262A31"/>
    <w:rsid w:val="00284C4E"/>
    <w:rsid w:val="002A5847"/>
    <w:rsid w:val="002C002C"/>
    <w:rsid w:val="002C3E2E"/>
    <w:rsid w:val="002D20B2"/>
    <w:rsid w:val="002D2A8C"/>
    <w:rsid w:val="002E061A"/>
    <w:rsid w:val="002F1452"/>
    <w:rsid w:val="002F2784"/>
    <w:rsid w:val="003045D8"/>
    <w:rsid w:val="003131D2"/>
    <w:rsid w:val="00317424"/>
    <w:rsid w:val="00321293"/>
    <w:rsid w:val="00321FCF"/>
    <w:rsid w:val="00326E59"/>
    <w:rsid w:val="00327829"/>
    <w:rsid w:val="003459C1"/>
    <w:rsid w:val="00360DAE"/>
    <w:rsid w:val="00380829"/>
    <w:rsid w:val="00381DEC"/>
    <w:rsid w:val="00395717"/>
    <w:rsid w:val="003B020F"/>
    <w:rsid w:val="003B112E"/>
    <w:rsid w:val="003B564A"/>
    <w:rsid w:val="003B5BF0"/>
    <w:rsid w:val="003C54D6"/>
    <w:rsid w:val="003F48A3"/>
    <w:rsid w:val="003F64CB"/>
    <w:rsid w:val="00402483"/>
    <w:rsid w:val="0041076C"/>
    <w:rsid w:val="00434BC7"/>
    <w:rsid w:val="004372BB"/>
    <w:rsid w:val="004570F6"/>
    <w:rsid w:val="004636C8"/>
    <w:rsid w:val="004645BF"/>
    <w:rsid w:val="004841A5"/>
    <w:rsid w:val="004A152F"/>
    <w:rsid w:val="004A33AA"/>
    <w:rsid w:val="004B17B6"/>
    <w:rsid w:val="004B6B85"/>
    <w:rsid w:val="004D0386"/>
    <w:rsid w:val="004F6EC1"/>
    <w:rsid w:val="00503A21"/>
    <w:rsid w:val="00506B0E"/>
    <w:rsid w:val="00506D5C"/>
    <w:rsid w:val="00521BCD"/>
    <w:rsid w:val="00526873"/>
    <w:rsid w:val="0053702C"/>
    <w:rsid w:val="005526C3"/>
    <w:rsid w:val="0056636D"/>
    <w:rsid w:val="00566936"/>
    <w:rsid w:val="00576C47"/>
    <w:rsid w:val="00583B98"/>
    <w:rsid w:val="0059315B"/>
    <w:rsid w:val="0059523D"/>
    <w:rsid w:val="005A3E0B"/>
    <w:rsid w:val="005A6A32"/>
    <w:rsid w:val="005B28B1"/>
    <w:rsid w:val="005B7270"/>
    <w:rsid w:val="005D2F9E"/>
    <w:rsid w:val="005F13E5"/>
    <w:rsid w:val="005F1998"/>
    <w:rsid w:val="00655EF8"/>
    <w:rsid w:val="00661D26"/>
    <w:rsid w:val="00673977"/>
    <w:rsid w:val="00685120"/>
    <w:rsid w:val="00693DB8"/>
    <w:rsid w:val="006B6E2F"/>
    <w:rsid w:val="006E4103"/>
    <w:rsid w:val="006E5309"/>
    <w:rsid w:val="006E7971"/>
    <w:rsid w:val="006F18C3"/>
    <w:rsid w:val="00706773"/>
    <w:rsid w:val="007131F9"/>
    <w:rsid w:val="00715E04"/>
    <w:rsid w:val="00723655"/>
    <w:rsid w:val="00736FA3"/>
    <w:rsid w:val="00762E63"/>
    <w:rsid w:val="00765DC7"/>
    <w:rsid w:val="007931A6"/>
    <w:rsid w:val="00795DD3"/>
    <w:rsid w:val="0079642F"/>
    <w:rsid w:val="007969FE"/>
    <w:rsid w:val="007A0ACA"/>
    <w:rsid w:val="007B7F47"/>
    <w:rsid w:val="007C0438"/>
    <w:rsid w:val="007D4F63"/>
    <w:rsid w:val="007E6E05"/>
    <w:rsid w:val="007F5117"/>
    <w:rsid w:val="00801C98"/>
    <w:rsid w:val="00802E6D"/>
    <w:rsid w:val="00814DFD"/>
    <w:rsid w:val="008237D3"/>
    <w:rsid w:val="008270CE"/>
    <w:rsid w:val="008360A6"/>
    <w:rsid w:val="008422C2"/>
    <w:rsid w:val="0084684B"/>
    <w:rsid w:val="00860DCF"/>
    <w:rsid w:val="0087548A"/>
    <w:rsid w:val="008863F2"/>
    <w:rsid w:val="00891615"/>
    <w:rsid w:val="008B763C"/>
    <w:rsid w:val="008C677E"/>
    <w:rsid w:val="008D64A7"/>
    <w:rsid w:val="008F25F8"/>
    <w:rsid w:val="00922874"/>
    <w:rsid w:val="00934621"/>
    <w:rsid w:val="00946DD1"/>
    <w:rsid w:val="00953A19"/>
    <w:rsid w:val="00955AC6"/>
    <w:rsid w:val="009A6D3A"/>
    <w:rsid w:val="009B5908"/>
    <w:rsid w:val="009C36CA"/>
    <w:rsid w:val="009C391A"/>
    <w:rsid w:val="009C798D"/>
    <w:rsid w:val="009D2919"/>
    <w:rsid w:val="009E04CA"/>
    <w:rsid w:val="009E0C50"/>
    <w:rsid w:val="00A074EF"/>
    <w:rsid w:val="00A32F63"/>
    <w:rsid w:val="00A376C4"/>
    <w:rsid w:val="00A416CD"/>
    <w:rsid w:val="00A43B79"/>
    <w:rsid w:val="00A5729F"/>
    <w:rsid w:val="00A6424B"/>
    <w:rsid w:val="00A910D3"/>
    <w:rsid w:val="00A913BF"/>
    <w:rsid w:val="00AA49D7"/>
    <w:rsid w:val="00AA4F2B"/>
    <w:rsid w:val="00AB641B"/>
    <w:rsid w:val="00AC22E1"/>
    <w:rsid w:val="00AC2976"/>
    <w:rsid w:val="00AC7D60"/>
    <w:rsid w:val="00AD0934"/>
    <w:rsid w:val="00AD36DA"/>
    <w:rsid w:val="00AF3DF3"/>
    <w:rsid w:val="00AF6A79"/>
    <w:rsid w:val="00B33B05"/>
    <w:rsid w:val="00B611C3"/>
    <w:rsid w:val="00B7167A"/>
    <w:rsid w:val="00B77FE7"/>
    <w:rsid w:val="00B81D6D"/>
    <w:rsid w:val="00B847B8"/>
    <w:rsid w:val="00B86E29"/>
    <w:rsid w:val="00B94C38"/>
    <w:rsid w:val="00BA10C3"/>
    <w:rsid w:val="00BA30EA"/>
    <w:rsid w:val="00BB4A8A"/>
    <w:rsid w:val="00BC5E17"/>
    <w:rsid w:val="00BC6BE9"/>
    <w:rsid w:val="00BC7006"/>
    <w:rsid w:val="00BE3E11"/>
    <w:rsid w:val="00BE5BDA"/>
    <w:rsid w:val="00C0416A"/>
    <w:rsid w:val="00C0418C"/>
    <w:rsid w:val="00C06B54"/>
    <w:rsid w:val="00C102DC"/>
    <w:rsid w:val="00C172F4"/>
    <w:rsid w:val="00C178DE"/>
    <w:rsid w:val="00C260D2"/>
    <w:rsid w:val="00C2641B"/>
    <w:rsid w:val="00C45E36"/>
    <w:rsid w:val="00C54E23"/>
    <w:rsid w:val="00C604C1"/>
    <w:rsid w:val="00CB0F09"/>
    <w:rsid w:val="00CB1AF8"/>
    <w:rsid w:val="00CC2B37"/>
    <w:rsid w:val="00CC2FE3"/>
    <w:rsid w:val="00CC3B1B"/>
    <w:rsid w:val="00CE46FF"/>
    <w:rsid w:val="00CE49B3"/>
    <w:rsid w:val="00D13BB0"/>
    <w:rsid w:val="00D20E93"/>
    <w:rsid w:val="00D23C6F"/>
    <w:rsid w:val="00D41641"/>
    <w:rsid w:val="00D4186F"/>
    <w:rsid w:val="00D425E1"/>
    <w:rsid w:val="00D541F7"/>
    <w:rsid w:val="00D72735"/>
    <w:rsid w:val="00D72BB1"/>
    <w:rsid w:val="00D76001"/>
    <w:rsid w:val="00D81B5D"/>
    <w:rsid w:val="00D84F9A"/>
    <w:rsid w:val="00DA5C4E"/>
    <w:rsid w:val="00DB66A4"/>
    <w:rsid w:val="00DC7821"/>
    <w:rsid w:val="00DD09FE"/>
    <w:rsid w:val="00DD10BA"/>
    <w:rsid w:val="00DD6453"/>
    <w:rsid w:val="00DE6995"/>
    <w:rsid w:val="00DF1917"/>
    <w:rsid w:val="00DF687C"/>
    <w:rsid w:val="00DF7E5B"/>
    <w:rsid w:val="00E00846"/>
    <w:rsid w:val="00E0349C"/>
    <w:rsid w:val="00E105C2"/>
    <w:rsid w:val="00E27A68"/>
    <w:rsid w:val="00E72D0E"/>
    <w:rsid w:val="00E80D8F"/>
    <w:rsid w:val="00E81261"/>
    <w:rsid w:val="00E91982"/>
    <w:rsid w:val="00EB35FE"/>
    <w:rsid w:val="00EC0007"/>
    <w:rsid w:val="00EE3317"/>
    <w:rsid w:val="00F12761"/>
    <w:rsid w:val="00F15377"/>
    <w:rsid w:val="00F33379"/>
    <w:rsid w:val="00F35F16"/>
    <w:rsid w:val="00F40A07"/>
    <w:rsid w:val="00F41465"/>
    <w:rsid w:val="00F57488"/>
    <w:rsid w:val="00F73E35"/>
    <w:rsid w:val="00F76DA2"/>
    <w:rsid w:val="00F82C41"/>
    <w:rsid w:val="00F925D1"/>
    <w:rsid w:val="00F95878"/>
    <w:rsid w:val="00F979CA"/>
    <w:rsid w:val="00FA27D1"/>
    <w:rsid w:val="00FA27EC"/>
    <w:rsid w:val="00FB2E8A"/>
    <w:rsid w:val="00FB433F"/>
    <w:rsid w:val="00FC31BF"/>
    <w:rsid w:val="00FD207B"/>
    <w:rsid w:val="00FD6E1F"/>
    <w:rsid w:val="00FE2092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42F14-B53E-4F51-8A48-C6BEEF4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1696-C0F2-41DF-8EF3-B33BAD8F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110</cp:revision>
  <cp:lastPrinted>2020-02-26T10:26:00Z</cp:lastPrinted>
  <dcterms:created xsi:type="dcterms:W3CDTF">2018-09-19T08:54:00Z</dcterms:created>
  <dcterms:modified xsi:type="dcterms:W3CDTF">2020-03-31T09:11:00Z</dcterms:modified>
</cp:coreProperties>
</file>