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  <w:bookmarkStart w:id="0" w:name="_GoBack"/>
      <w:bookmarkEnd w:id="0"/>
      <w:r w:rsidRPr="00B31263">
        <w:rPr>
          <w:sz w:val="27"/>
          <w:szCs w:val="27"/>
        </w:rPr>
        <w:t>Приложение к приказу</w:t>
      </w:r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  <w:r w:rsidRPr="00B31263">
        <w:rPr>
          <w:sz w:val="27"/>
          <w:szCs w:val="27"/>
        </w:rPr>
        <w:t>от __________№_____</w:t>
      </w:r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  <w:r w:rsidRPr="00B31263">
        <w:rPr>
          <w:sz w:val="27"/>
          <w:szCs w:val="27"/>
        </w:rPr>
        <w:t>ПЕРЕЧЕНЬ</w:t>
      </w: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  <w:r w:rsidRPr="00B31263">
        <w:rPr>
          <w:sz w:val="27"/>
          <w:szCs w:val="27"/>
        </w:rPr>
        <w:t>доходов бюджета города, администрируемых комитетом по земельным ресурсам и землеустройству города Барнаула</w:t>
      </w: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36"/>
        <w:gridCol w:w="5670"/>
      </w:tblGrid>
      <w:tr w:rsidR="00B31263" w:rsidRPr="00B31263" w:rsidTr="00E672DF">
        <w:tc>
          <w:tcPr>
            <w:tcW w:w="959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Код главы</w:t>
            </w:r>
          </w:p>
        </w:tc>
        <w:tc>
          <w:tcPr>
            <w:tcW w:w="3436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Код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Наименование</w:t>
            </w:r>
          </w:p>
        </w:tc>
      </w:tr>
      <w:tr w:rsidR="00B31263" w:rsidRPr="00B31263" w:rsidTr="00E672DF">
        <w:tc>
          <w:tcPr>
            <w:tcW w:w="959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</w:t>
            </w:r>
          </w:p>
        </w:tc>
        <w:tc>
          <w:tcPr>
            <w:tcW w:w="3436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2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3</w:t>
            </w:r>
          </w:p>
        </w:tc>
      </w:tr>
      <w:tr w:rsidR="00B31263" w:rsidRPr="00B31263" w:rsidTr="00E672DF">
        <w:trPr>
          <w:trHeight w:val="1960"/>
        </w:trPr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1 11 05012 04 0000 120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1 11 05024 04 0000 120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1 11 05312 04 0000 120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1 11 05324 04 0000 120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1 11 05410 04 0000 120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Плата за публичный сервитут, предусмотренная решением уполномоченного органа об установлении публичного сервитута в отношении земельных участков, государственная собственность на которые не разграничена и которые расположены в </w:t>
            </w:r>
            <w:r w:rsidRPr="00B31263">
              <w:rPr>
                <w:sz w:val="27"/>
                <w:szCs w:val="27"/>
              </w:rPr>
              <w:lastRenderedPageBreak/>
              <w:t>границах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  <w:lang w:val="en-US"/>
              </w:rPr>
            </w:pPr>
            <w:r w:rsidRPr="00B31263">
              <w:rPr>
                <w:sz w:val="27"/>
                <w:szCs w:val="27"/>
              </w:rPr>
              <w:t>1 11 05420 04 0000 12</w:t>
            </w:r>
            <w:r w:rsidRPr="00B31263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публичный сервитут, предусмотренная решением уполномоченного органа об установлении публичного сервитута в отношении земельных участков, находящихся в собственности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1 13 02994 04 0015 130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Прочие доходы от компенсации затрат бюджетов городских округов (иные возвраты и возмещения)</w:t>
            </w:r>
          </w:p>
          <w:p w:rsidR="004207B0" w:rsidRPr="00B31263" w:rsidRDefault="004207B0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1 14 06012 04 0000 430</w:t>
            </w:r>
          </w:p>
        </w:tc>
        <w:tc>
          <w:tcPr>
            <w:tcW w:w="5670" w:type="dxa"/>
          </w:tcPr>
          <w:p w:rsidR="00E672DF" w:rsidRPr="00B31263" w:rsidRDefault="00E672DF" w:rsidP="00B31263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1 14 06024 04 0000 430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1 14 06312 04 0000 430</w:t>
            </w:r>
          </w:p>
        </w:tc>
        <w:tc>
          <w:tcPr>
            <w:tcW w:w="5670" w:type="dxa"/>
          </w:tcPr>
          <w:p w:rsidR="00E672DF" w:rsidRPr="00B31263" w:rsidRDefault="00E672DF" w:rsidP="00010635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1 14 06324 04 0000 430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1 16 01074 01 0000 140</w:t>
            </w:r>
          </w:p>
        </w:tc>
        <w:tc>
          <w:tcPr>
            <w:tcW w:w="5670" w:type="dxa"/>
          </w:tcPr>
          <w:p w:rsidR="00E672DF" w:rsidRPr="00B31263" w:rsidRDefault="00E672DF" w:rsidP="00010635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Административные штрафы, установленные Главой 7 Кодекса Российской Федерации об административных правонарушениях, за адми-нистративные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1 16 01084 01 0000 140</w:t>
            </w:r>
          </w:p>
        </w:tc>
        <w:tc>
          <w:tcPr>
            <w:tcW w:w="5670" w:type="dxa"/>
          </w:tcPr>
          <w:p w:rsidR="00E672DF" w:rsidRPr="00B31263" w:rsidRDefault="00E672DF" w:rsidP="00010635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Административные штрафы, установленные Главой 8 Кодекса Российской Федерации об административных правонарушениях, за адми-нистративные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31263" w:rsidRPr="00B31263" w:rsidTr="00B31263">
        <w:trPr>
          <w:trHeight w:val="3085"/>
        </w:trPr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1 16 07010 040007 140</w:t>
            </w:r>
          </w:p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1 16 07090 040002 140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1 16 07090 040003 140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  <w:p w:rsidR="00E672DF" w:rsidRPr="00B31263" w:rsidRDefault="00E672DF" w:rsidP="00E606E6">
            <w:pPr>
              <w:jc w:val="center"/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1 16 07090 040004 140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B31263">
              <w:rPr>
                <w:sz w:val="27"/>
                <w:szCs w:val="27"/>
              </w:rPr>
              <w:lastRenderedPageBreak/>
              <w:t>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B31263" w:rsidRPr="00B31263" w:rsidTr="00E672DF">
        <w:tc>
          <w:tcPr>
            <w:tcW w:w="959" w:type="dxa"/>
            <w:tcBorders>
              <w:bottom w:val="nil"/>
            </w:tcBorders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tcBorders>
              <w:bottom w:val="nil"/>
            </w:tcBorders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1 16 07090 040006 140</w:t>
            </w:r>
          </w:p>
        </w:tc>
        <w:tc>
          <w:tcPr>
            <w:tcW w:w="5670" w:type="dxa"/>
            <w:tcBorders>
              <w:bottom w:val="nil"/>
            </w:tcBorders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1 16 10061 04 0000 140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 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1 16 10081 04 0000 140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1 17 01040 04 0000 180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1 17 05040 04 0</w:t>
            </w:r>
            <w:r w:rsidRPr="00B31263">
              <w:rPr>
                <w:sz w:val="27"/>
                <w:szCs w:val="27"/>
                <w:lang w:val="en-US"/>
              </w:rPr>
              <w:t>091</w:t>
            </w:r>
            <w:r w:rsidRPr="00B31263">
              <w:rPr>
                <w:sz w:val="27"/>
                <w:szCs w:val="27"/>
              </w:rPr>
              <w:t xml:space="preserve"> 180</w:t>
            </w:r>
          </w:p>
        </w:tc>
        <w:tc>
          <w:tcPr>
            <w:tcW w:w="5670" w:type="dxa"/>
          </w:tcPr>
          <w:p w:rsidR="00E672DF" w:rsidRPr="00B31263" w:rsidRDefault="00E672DF" w:rsidP="00010635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Прочие неналоговые доходы бюджетов городских округов (поступления по договорам </w:t>
            </w:r>
            <w:r w:rsidR="00212F16" w:rsidRPr="00B31263">
              <w:rPr>
                <w:sz w:val="27"/>
                <w:szCs w:val="27"/>
              </w:rPr>
              <w:t>о комплексном развитии территории жилой за</w:t>
            </w:r>
            <w:r w:rsidR="00010635">
              <w:rPr>
                <w:sz w:val="27"/>
                <w:szCs w:val="27"/>
              </w:rPr>
              <w:t>с</w:t>
            </w:r>
            <w:r w:rsidR="00212F16" w:rsidRPr="00B31263">
              <w:rPr>
                <w:sz w:val="27"/>
                <w:szCs w:val="27"/>
              </w:rPr>
              <w:t>тройки)</w:t>
            </w:r>
          </w:p>
        </w:tc>
      </w:tr>
    </w:tbl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</w:p>
    <w:p w:rsidR="004207B0" w:rsidRDefault="004207B0" w:rsidP="004207B0">
      <w:pPr>
        <w:jc w:val="both"/>
        <w:rPr>
          <w:sz w:val="27"/>
          <w:szCs w:val="27"/>
        </w:rPr>
      </w:pPr>
    </w:p>
    <w:p w:rsidR="00B31263" w:rsidRPr="00B31263" w:rsidRDefault="00B31263" w:rsidP="004207B0">
      <w:pPr>
        <w:jc w:val="both"/>
        <w:rPr>
          <w:sz w:val="27"/>
          <w:szCs w:val="27"/>
        </w:rPr>
      </w:pPr>
    </w:p>
    <w:p w:rsidR="004207B0" w:rsidRPr="002806BF" w:rsidRDefault="00705DFC" w:rsidP="00E672DF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</w:t>
      </w:r>
      <w:r w:rsidR="004207B0" w:rsidRPr="00B31263">
        <w:rPr>
          <w:sz w:val="27"/>
          <w:szCs w:val="27"/>
        </w:rPr>
        <w:t xml:space="preserve"> комитета</w:t>
      </w:r>
      <w:r w:rsidR="007B1FE2">
        <w:rPr>
          <w:sz w:val="27"/>
          <w:szCs w:val="27"/>
        </w:rPr>
        <w:t xml:space="preserve">                                          </w:t>
      </w:r>
      <w:r>
        <w:rPr>
          <w:sz w:val="27"/>
          <w:szCs w:val="27"/>
        </w:rPr>
        <w:t xml:space="preserve">                                </w:t>
      </w:r>
      <w:r w:rsidR="007B1FE2">
        <w:rPr>
          <w:sz w:val="27"/>
          <w:szCs w:val="27"/>
        </w:rPr>
        <w:t xml:space="preserve"> </w:t>
      </w:r>
      <w:r w:rsidR="004207B0" w:rsidRPr="00B31263">
        <w:rPr>
          <w:sz w:val="27"/>
          <w:szCs w:val="27"/>
        </w:rPr>
        <w:tab/>
      </w:r>
      <w:r>
        <w:rPr>
          <w:sz w:val="27"/>
          <w:szCs w:val="27"/>
        </w:rPr>
        <w:t>Д.В.Русанов</w:t>
      </w:r>
    </w:p>
    <w:p w:rsidR="00E37240" w:rsidRPr="00B31263" w:rsidRDefault="00E37240">
      <w:pPr>
        <w:rPr>
          <w:sz w:val="27"/>
          <w:szCs w:val="27"/>
        </w:rPr>
      </w:pPr>
    </w:p>
    <w:sectPr w:rsidR="00E37240" w:rsidRPr="00B31263" w:rsidSect="00B31263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32"/>
    <w:rsid w:val="00010635"/>
    <w:rsid w:val="00212F16"/>
    <w:rsid w:val="002806BF"/>
    <w:rsid w:val="003C0094"/>
    <w:rsid w:val="004207B0"/>
    <w:rsid w:val="006B4632"/>
    <w:rsid w:val="00705DFC"/>
    <w:rsid w:val="007B1FE2"/>
    <w:rsid w:val="00847343"/>
    <w:rsid w:val="00B31263"/>
    <w:rsid w:val="00E37240"/>
    <w:rsid w:val="00E672DF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7B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207B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A16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7B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207B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A16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</dc:creator>
  <cp:lastModifiedBy>Суслова А. В.</cp:lastModifiedBy>
  <cp:revision>4</cp:revision>
  <cp:lastPrinted>2024-01-12T04:37:00Z</cp:lastPrinted>
  <dcterms:created xsi:type="dcterms:W3CDTF">2023-01-27T07:29:00Z</dcterms:created>
  <dcterms:modified xsi:type="dcterms:W3CDTF">2024-01-12T04:38:00Z</dcterms:modified>
</cp:coreProperties>
</file>