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r w:rsidRPr="002E2393">
        <w:rPr>
          <w:sz w:val="28"/>
          <w:szCs w:val="28"/>
        </w:rPr>
        <w:t>Приложение</w:t>
      </w:r>
      <w:r w:rsidRPr="002E2393">
        <w:rPr>
          <w:sz w:val="28"/>
          <w:szCs w:val="28"/>
        </w:rPr>
        <w:br/>
        <w:t xml:space="preserve"> к методике прогнозирования</w:t>
      </w:r>
    </w:p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r w:rsidRPr="002E2393">
        <w:rPr>
          <w:sz w:val="28"/>
          <w:szCs w:val="28"/>
        </w:rPr>
        <w:t>поступлений  доходов в бюджет</w:t>
      </w:r>
    </w:p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r w:rsidRPr="002E2393">
        <w:rPr>
          <w:sz w:val="28"/>
          <w:szCs w:val="28"/>
        </w:rPr>
        <w:t>города Барнаула, главным</w:t>
      </w:r>
    </w:p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proofErr w:type="gramStart"/>
      <w:r w:rsidRPr="002E2393">
        <w:rPr>
          <w:sz w:val="28"/>
          <w:szCs w:val="28"/>
        </w:rPr>
        <w:t>администратором</w:t>
      </w:r>
      <w:proofErr w:type="gramEnd"/>
      <w:r w:rsidRPr="002E2393">
        <w:rPr>
          <w:sz w:val="28"/>
          <w:szCs w:val="28"/>
        </w:rPr>
        <w:t xml:space="preserve"> которых является</w:t>
      </w:r>
    </w:p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r w:rsidRPr="002E2393">
        <w:rPr>
          <w:sz w:val="28"/>
          <w:szCs w:val="28"/>
        </w:rPr>
        <w:t xml:space="preserve"> комитет по строительству, архитектуре и</w:t>
      </w:r>
    </w:p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r w:rsidRPr="002E2393">
        <w:rPr>
          <w:sz w:val="28"/>
          <w:szCs w:val="28"/>
        </w:rPr>
        <w:t xml:space="preserve"> развитию города Барнаула</w:t>
      </w:r>
    </w:p>
    <w:p w:rsidR="002E2393" w:rsidRPr="002E2393" w:rsidRDefault="002E2393" w:rsidP="002E2393">
      <w:pPr>
        <w:widowControl w:val="0"/>
        <w:ind w:left="5670"/>
        <w:rPr>
          <w:bCs/>
          <w:sz w:val="28"/>
          <w:szCs w:val="20"/>
        </w:rPr>
      </w:pPr>
    </w:p>
    <w:p w:rsidR="002E2393" w:rsidRPr="002E2393" w:rsidRDefault="002E2393" w:rsidP="002E2393">
      <w:pPr>
        <w:widowControl w:val="0"/>
        <w:jc w:val="center"/>
        <w:rPr>
          <w:color w:val="000000"/>
          <w:sz w:val="28"/>
          <w:szCs w:val="28"/>
        </w:rPr>
      </w:pPr>
    </w:p>
    <w:p w:rsidR="002E2393" w:rsidRPr="002E2393" w:rsidRDefault="002E2393" w:rsidP="002E2393">
      <w:pPr>
        <w:widowControl w:val="0"/>
        <w:jc w:val="center"/>
        <w:rPr>
          <w:color w:val="000000"/>
          <w:sz w:val="28"/>
          <w:szCs w:val="28"/>
        </w:rPr>
      </w:pPr>
      <w:r w:rsidRPr="002E2393">
        <w:rPr>
          <w:color w:val="000000"/>
          <w:sz w:val="28"/>
          <w:szCs w:val="28"/>
        </w:rPr>
        <w:t>МЕТОДИКА</w:t>
      </w:r>
    </w:p>
    <w:p w:rsidR="002E2393" w:rsidRDefault="002E2393" w:rsidP="002E2393">
      <w:pPr>
        <w:widowControl w:val="0"/>
        <w:jc w:val="center"/>
        <w:rPr>
          <w:color w:val="000000"/>
          <w:sz w:val="28"/>
          <w:szCs w:val="28"/>
        </w:rPr>
      </w:pPr>
      <w:r w:rsidRPr="002E2393">
        <w:rPr>
          <w:sz w:val="28"/>
          <w:szCs w:val="28"/>
        </w:rPr>
        <w:t>поступлений доходов в бюджет города Барнаула, главным администраторов которых является</w:t>
      </w:r>
      <w:r w:rsidRPr="002E2393"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</w:t>
      </w:r>
    </w:p>
    <w:p w:rsidR="00763D44" w:rsidRDefault="00763D44" w:rsidP="002E2393">
      <w:pPr>
        <w:widowControl w:val="0"/>
        <w:jc w:val="center"/>
        <w:rPr>
          <w:color w:val="000000"/>
          <w:sz w:val="28"/>
          <w:szCs w:val="28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843"/>
        <w:gridCol w:w="1984"/>
        <w:gridCol w:w="1418"/>
        <w:gridCol w:w="1417"/>
        <w:gridCol w:w="2552"/>
        <w:gridCol w:w="2493"/>
      </w:tblGrid>
      <w:tr w:rsidR="00763D44" w:rsidRPr="002E2393" w:rsidTr="00BE1790">
        <w:tc>
          <w:tcPr>
            <w:tcW w:w="534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N </w:t>
            </w:r>
            <w:proofErr w:type="gramStart"/>
            <w:r w:rsidRPr="002E2393">
              <w:rPr>
                <w:sz w:val="18"/>
                <w:szCs w:val="18"/>
              </w:rPr>
              <w:t>п</w:t>
            </w:r>
            <w:proofErr w:type="gramEnd"/>
            <w:r w:rsidRPr="002E2393">
              <w:rPr>
                <w:sz w:val="18"/>
                <w:szCs w:val="18"/>
              </w:rPr>
              <w:t>/п</w:t>
            </w:r>
          </w:p>
        </w:tc>
        <w:tc>
          <w:tcPr>
            <w:tcW w:w="992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Код главного </w:t>
            </w:r>
            <w:proofErr w:type="spellStart"/>
            <w:proofErr w:type="gramStart"/>
            <w:r w:rsidRPr="002E2393">
              <w:rPr>
                <w:sz w:val="18"/>
                <w:szCs w:val="18"/>
              </w:rPr>
              <w:t>админис-тратора</w:t>
            </w:r>
            <w:proofErr w:type="spellEnd"/>
            <w:proofErr w:type="gramEnd"/>
            <w:r w:rsidRPr="002E2393">
              <w:rPr>
                <w:sz w:val="18"/>
                <w:szCs w:val="18"/>
              </w:rPr>
              <w:t xml:space="preserve"> доходов</w:t>
            </w:r>
          </w:p>
        </w:tc>
        <w:tc>
          <w:tcPr>
            <w:tcW w:w="1559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Наименование главного администратора доходов</w:t>
            </w:r>
          </w:p>
        </w:tc>
        <w:tc>
          <w:tcPr>
            <w:tcW w:w="1843" w:type="dxa"/>
            <w:shd w:val="clear" w:color="auto" w:fill="auto"/>
          </w:tcPr>
          <w:p w:rsidR="00763D44" w:rsidRPr="00955AE2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2E2393">
              <w:rPr>
                <w:sz w:val="18"/>
                <w:szCs w:val="18"/>
              </w:rPr>
              <w:t>КБК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418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Наименование метода расчета</w:t>
            </w:r>
          </w:p>
        </w:tc>
        <w:tc>
          <w:tcPr>
            <w:tcW w:w="1417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Формула расчета</w:t>
            </w:r>
          </w:p>
        </w:tc>
        <w:tc>
          <w:tcPr>
            <w:tcW w:w="2552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Алгоритм расчета</w:t>
            </w:r>
          </w:p>
        </w:tc>
        <w:tc>
          <w:tcPr>
            <w:tcW w:w="2493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Описание показателей</w:t>
            </w:r>
          </w:p>
        </w:tc>
      </w:tr>
    </w:tbl>
    <w:p w:rsidR="002E2393" w:rsidRPr="00763D44" w:rsidRDefault="002E2393" w:rsidP="002E2393">
      <w:pPr>
        <w:widowControl w:val="0"/>
        <w:jc w:val="center"/>
        <w:rPr>
          <w:color w:val="000000"/>
          <w:sz w:val="2"/>
          <w:szCs w:val="2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843"/>
        <w:gridCol w:w="1984"/>
        <w:gridCol w:w="1418"/>
        <w:gridCol w:w="1417"/>
        <w:gridCol w:w="2552"/>
        <w:gridCol w:w="2493"/>
      </w:tblGrid>
      <w:tr w:rsidR="002E2393" w:rsidRPr="002E2393" w:rsidTr="00BE1790">
        <w:trPr>
          <w:tblHeader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10807150010010110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(за выдачу разрешения администрацией Железнодорожного района)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D02D5A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СГ=ОР</w:t>
            </w:r>
            <w:r w:rsidR="002E2393" w:rsidRPr="002E2393">
              <w:rPr>
                <w:rFonts w:eastAsia="Calibri"/>
                <w:sz w:val="18"/>
                <w:szCs w:val="18"/>
                <w:lang w:eastAsia="en-US"/>
              </w:rPr>
              <w:t xml:space="preserve"> х </w:t>
            </w:r>
            <w:r w:rsidR="002E2393"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2E2393" w:rsidRPr="002E2393" w:rsidRDefault="002E2393" w:rsidP="002E2393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 w:rsidR="00484C96"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>главы 25.3 «Государственная пошлина» Налогового кодекса Российской Федерации.</w:t>
            </w:r>
          </w:p>
          <w:p w:rsidR="002E2393" w:rsidRPr="002E2393" w:rsidRDefault="002E2393" w:rsidP="002E239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Базой для расчета служит количество рекламных конструкций утвержденных схемой размещения рекламных конструкций на земельных участках независимо от форм собственности, а также на зданиях или ином недвижимом имуществе,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находящихся в государственной 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администрацией </w:t>
            </w:r>
            <w:r w:rsidR="00752617" w:rsidRPr="002E2393">
              <w:rPr>
                <w:sz w:val="18"/>
                <w:szCs w:val="18"/>
              </w:rPr>
              <w:t>Железнодорожного</w:t>
            </w:r>
            <w:r w:rsidR="00752617" w:rsidRPr="002E23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района города при размещении рекламных конструкций на </w:t>
            </w:r>
            <w:r w:rsidRPr="002E2393">
              <w:rPr>
                <w:color w:val="000000"/>
                <w:sz w:val="18"/>
                <w:szCs w:val="18"/>
              </w:rPr>
              <w:t>зданиях, строениях, сооружениях и объектах, не относящихся к недвижимому имуществу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2E2393" w:rsidRPr="002E2393" w:rsidRDefault="002E2393" w:rsidP="00B6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:rsidR="002E2393" w:rsidRPr="00D02D5A" w:rsidRDefault="002E2393" w:rsidP="002E2393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eastAsia="en-US"/>
              </w:rPr>
              <w:lastRenderedPageBreak/>
              <w:t>СГ - сумма государственной пошлины за выдачу разрешений на установку и эксплуатацию рекламной конструкции;</w:t>
            </w:r>
          </w:p>
          <w:p w:rsidR="002E2393" w:rsidRPr="00D02D5A" w:rsidRDefault="002E2393" w:rsidP="002E2393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eastAsia="en-US"/>
              </w:rPr>
              <w:t xml:space="preserve"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реализации права на установку и эксплуатацию рекламных конструкций на торгах, согласно схеме размещения рекламных </w:t>
            </w:r>
            <w:r w:rsidRPr="00D02D5A">
              <w:rPr>
                <w:rFonts w:eastAsia="Calibri"/>
                <w:sz w:val="18"/>
                <w:szCs w:val="18"/>
                <w:lang w:eastAsia="en-US"/>
              </w:rPr>
              <w:lastRenderedPageBreak/>
              <w:t>конструкций.</w:t>
            </w:r>
          </w:p>
          <w:p w:rsidR="002E2393" w:rsidRPr="00BF69EB" w:rsidRDefault="002E2393" w:rsidP="00BF69EB">
            <w:pPr>
              <w:widowControl w:val="0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D02D5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D02D5A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D02D5A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пошлины за выдачу разрешения на установку и эксплуатацию рекламных конструкций. Источник данных - пп.105 п.1 </w:t>
            </w:r>
            <w:r w:rsidR="00BF69EB" w:rsidRPr="00D02D5A">
              <w:rPr>
                <w:rFonts w:eastAsia="Calibri"/>
                <w:sz w:val="18"/>
                <w:szCs w:val="18"/>
                <w:lang w:eastAsia="en-US"/>
              </w:rPr>
              <w:t xml:space="preserve">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="00BF69EB" w:rsidRPr="00D02D5A">
              <w:rPr>
                <w:rFonts w:eastAsia="Calibri"/>
                <w:sz w:val="18"/>
                <w:szCs w:val="18"/>
                <w:lang w:eastAsia="en-US"/>
              </w:rPr>
              <w:t>алогового кодекса РФ.</w:t>
            </w:r>
          </w:p>
          <w:p w:rsidR="00BF69EB" w:rsidRPr="002E2393" w:rsidRDefault="00BF69EB" w:rsidP="00BF69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Прогноз поступления государственной пошлины за выдачу разрешений на установку и эксплуатацию рекламной конструкции (за выдачу разрешений администрацией района города) осуществляется на основании информации предоставленной администрацией </w:t>
            </w:r>
            <w:r w:rsidR="00D02D5A" w:rsidRPr="002E2393">
              <w:rPr>
                <w:sz w:val="18"/>
                <w:szCs w:val="18"/>
              </w:rPr>
              <w:t>Железнодорожного района</w:t>
            </w:r>
            <w:r w:rsidR="00D02D5A" w:rsidRPr="002E23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города Барнаула.</w:t>
            </w:r>
          </w:p>
          <w:p w:rsidR="00BF69EB" w:rsidRPr="002E2393" w:rsidRDefault="00BF69EB" w:rsidP="00BF69E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E2393" w:rsidRPr="002E2393" w:rsidTr="007B113D">
        <w:trPr>
          <w:trHeight w:val="2117"/>
        </w:trPr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10807150010020110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(за выдачу разрешения администрацией Индустриального района)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D02D5A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СГ=ОР </w:t>
            </w:r>
            <w:r w:rsidR="002E2393" w:rsidRPr="002E2393">
              <w:rPr>
                <w:rFonts w:eastAsia="Calibri"/>
                <w:sz w:val="18"/>
                <w:szCs w:val="18"/>
                <w:lang w:eastAsia="en-US"/>
              </w:rPr>
              <w:t>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E2393"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752617" w:rsidRPr="002E2393" w:rsidRDefault="00752617" w:rsidP="00752617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>главы 25.3 «Государственная пошлина» Налогового кодекса Российской Федерации.</w:t>
            </w:r>
          </w:p>
          <w:p w:rsidR="00752617" w:rsidRPr="002E2393" w:rsidRDefault="00752617" w:rsidP="0075261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Базой для расчета служит количество рекламных конструкций утвержденных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администрацией </w:t>
            </w:r>
            <w:r>
              <w:rPr>
                <w:sz w:val="18"/>
                <w:szCs w:val="18"/>
              </w:rPr>
              <w:t>Индустриального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района города при размещении рекламных конструкций на </w:t>
            </w:r>
            <w:r w:rsidRPr="002E2393">
              <w:rPr>
                <w:color w:val="000000"/>
                <w:sz w:val="18"/>
                <w:szCs w:val="18"/>
              </w:rPr>
              <w:t>зданиях, строениях, сооружениях и объектах, не относящихся к недвижимому имуществу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D02D5A" w:rsidRPr="00D02D5A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eastAsia="en-US"/>
              </w:rPr>
              <w:lastRenderedPageBreak/>
              <w:t>СГ - сумма государственной пошлины за выдачу разрешений на установку и эксплуатацию рекламной конструкции;</w:t>
            </w:r>
          </w:p>
          <w:p w:rsidR="00D02D5A" w:rsidRPr="00D02D5A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eastAsia="en-US"/>
              </w:rPr>
              <w:t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реализации права на установку и эксплуатацию рекламных конструкций на торгах, согласно схеме размещения рекламных конструкций.</w:t>
            </w:r>
          </w:p>
          <w:p w:rsidR="00D02D5A" w:rsidRPr="00D02D5A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D02D5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D02D5A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D02D5A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пошлины за выдачу разрешения на установку и эксплуатацию рекламных конструкций. Источник данных - пп.105 п.1 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D02D5A">
              <w:rPr>
                <w:rFonts w:eastAsia="Calibri"/>
                <w:sz w:val="18"/>
                <w:szCs w:val="18"/>
                <w:lang w:eastAsia="en-US"/>
              </w:rPr>
              <w:t>алогового кодекса РФ.</w:t>
            </w:r>
          </w:p>
          <w:p w:rsidR="00B67234" w:rsidRPr="002E2393" w:rsidRDefault="00B67234" w:rsidP="00B672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Прогноз поступления государственной пошлины за выдачу разрешений на установку и эксплуатацию рекламной конструкции (за выдачу разрешений администрацией района города) осуществляется на основании информации предоставленной администрацией </w:t>
            </w:r>
            <w:r w:rsidR="00D02D5A" w:rsidRPr="002E2393">
              <w:rPr>
                <w:sz w:val="18"/>
                <w:szCs w:val="18"/>
              </w:rPr>
              <w:t>Индустриального</w:t>
            </w:r>
            <w:r w:rsidR="00D02D5A" w:rsidRPr="002E23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района города Барнаула.</w:t>
            </w:r>
          </w:p>
          <w:p w:rsidR="002E2393" w:rsidRPr="002E2393" w:rsidRDefault="002E2393" w:rsidP="00B6723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2393" w:rsidRPr="002E2393" w:rsidTr="007B113D">
        <w:trPr>
          <w:trHeight w:val="4952"/>
        </w:trPr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10807150010030110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(за выдачу разрешения администрацией Ленинского района)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D02D5A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СГ=ОР </w:t>
            </w:r>
            <w:r w:rsidR="002E2393" w:rsidRPr="002E2393">
              <w:rPr>
                <w:rFonts w:eastAsia="Calibri"/>
                <w:sz w:val="18"/>
                <w:szCs w:val="18"/>
                <w:lang w:eastAsia="en-US"/>
              </w:rPr>
              <w:t>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E2393"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752617" w:rsidRPr="002E2393" w:rsidRDefault="00752617" w:rsidP="00752617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>главы 25.3 «Государственная пошлина» Налогового кодекса Российской Федерации.</w:t>
            </w:r>
          </w:p>
          <w:p w:rsidR="00752617" w:rsidRPr="002E2393" w:rsidRDefault="00752617" w:rsidP="0075261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Базой для расчета служит количество рекламных конструкций утвержденных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администрацией </w:t>
            </w:r>
            <w:r>
              <w:rPr>
                <w:sz w:val="18"/>
                <w:szCs w:val="18"/>
              </w:rPr>
              <w:t>Ленинского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района города при размещении рекламных конструкций на </w:t>
            </w:r>
            <w:r w:rsidRPr="002E2393">
              <w:rPr>
                <w:color w:val="000000"/>
                <w:sz w:val="18"/>
                <w:szCs w:val="18"/>
              </w:rPr>
              <w:t>зданиях, строениях, сооружениях и объектах, не относящихся к недвижимому имуществу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lastRenderedPageBreak/>
              <w:t>СГ - сумма государственной пошлины за выдачу разрешений на установку и эксплуатацию рекламной конструкции;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t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реализации права на установку и эксплуатацию рекламных конструкций на торгах, согласно схеме размещения рекламных конструкций.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440EA3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пошлины за выдачу разрешения на установку и эксплуатацию рекламных конструкций. Источник данных - пп.105 п.1 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>алогового кодекса РФ.</w:t>
            </w:r>
          </w:p>
          <w:p w:rsidR="00D02D5A" w:rsidRPr="002E2393" w:rsidRDefault="00D02D5A" w:rsidP="00D02D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Прогноз поступления государственной пошлины за выдачу разрешений на установку и эксплуатацию рекламной конструкции (за выдачу разрешений администрацией района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города) осуществляется на основании информации предоставленной администрацией </w:t>
            </w:r>
            <w:r>
              <w:rPr>
                <w:sz w:val="18"/>
                <w:szCs w:val="18"/>
              </w:rPr>
              <w:t>Ленинского района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 города Барнаула.</w:t>
            </w:r>
          </w:p>
          <w:p w:rsidR="00D02D5A" w:rsidRPr="00BF69EB" w:rsidRDefault="00D02D5A" w:rsidP="00D02D5A">
            <w:pPr>
              <w:widowControl w:val="0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:rsidR="002E2393" w:rsidRPr="002E2393" w:rsidRDefault="002E2393" w:rsidP="00B6723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2393" w:rsidRPr="002E2393" w:rsidTr="007B113D">
        <w:trPr>
          <w:trHeight w:val="2826"/>
        </w:trPr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10807150010040110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(за выдачу разрешения администрацией Октябрьского района)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D02D5A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СГ=ОР </w:t>
            </w:r>
            <w:r w:rsidR="002E2393" w:rsidRPr="002E2393">
              <w:rPr>
                <w:rFonts w:eastAsia="Calibri"/>
                <w:sz w:val="18"/>
                <w:szCs w:val="18"/>
                <w:lang w:eastAsia="en-US"/>
              </w:rPr>
              <w:t>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E2393"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752617" w:rsidRPr="002E2393" w:rsidRDefault="00752617" w:rsidP="00752617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>главы 25.3 «Государственная пошлина» Налогового кодекса Российской Федерации.</w:t>
            </w:r>
          </w:p>
          <w:p w:rsidR="00752617" w:rsidRPr="002E2393" w:rsidRDefault="00752617" w:rsidP="0075261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Базой для расчета служит количество рекламных конструкций утвержденных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</w:t>
            </w:r>
          </w:p>
          <w:p w:rsidR="002E2393" w:rsidRPr="00752617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администрацией </w:t>
            </w:r>
            <w:r>
              <w:rPr>
                <w:sz w:val="18"/>
                <w:szCs w:val="18"/>
              </w:rPr>
              <w:t>Октябрьского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района города при размещении рекламных конструкций на </w:t>
            </w:r>
            <w:r w:rsidRPr="002E2393">
              <w:rPr>
                <w:color w:val="000000"/>
                <w:sz w:val="18"/>
                <w:szCs w:val="18"/>
              </w:rPr>
              <w:t>зданиях, строениях, сооружениях и объектах, не относящихся к недвижимому имуществу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lastRenderedPageBreak/>
              <w:t>СГ - сумма государственной пошлины за выдачу разрешений на установку и эксплуатацию рекламной конструкции;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t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реализации права на установку и эксплуатацию рекламных конструкций на торгах, согласно схеме размещения рекламных конструкций.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440EA3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пошлины за выдачу разрешения на установку и эксплуатацию рекламных конструкций. Источник данных - пп.105 п.1 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>алогового кодекса РФ.</w:t>
            </w:r>
          </w:p>
          <w:p w:rsidR="00D02D5A" w:rsidRPr="002E2393" w:rsidRDefault="00D02D5A" w:rsidP="00D02D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Прогноз поступления государственной пошлины за выдачу разрешений на установку и эксплуатацию рекламной конструкции (за выдачу разрешений администрацией района города) осуществляется на основании информации предоставленной администрацией </w:t>
            </w:r>
            <w:r>
              <w:rPr>
                <w:sz w:val="18"/>
                <w:szCs w:val="18"/>
              </w:rPr>
              <w:t>Октябрьского района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города Барнаула.</w:t>
            </w:r>
          </w:p>
          <w:p w:rsidR="00D02D5A" w:rsidRPr="00BF69EB" w:rsidRDefault="00D02D5A" w:rsidP="00D02D5A">
            <w:pPr>
              <w:widowControl w:val="0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:rsidR="002E2393" w:rsidRPr="002E2393" w:rsidRDefault="002E2393" w:rsidP="00B6723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2393" w:rsidRPr="002E2393" w:rsidTr="007B113D">
        <w:trPr>
          <w:trHeight w:val="274"/>
        </w:trPr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10807150010050110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D02D5A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СГ=ОР </w:t>
            </w:r>
            <w:r w:rsidR="002E2393" w:rsidRPr="002E2393">
              <w:rPr>
                <w:rFonts w:eastAsia="Calibri"/>
                <w:sz w:val="18"/>
                <w:szCs w:val="18"/>
                <w:lang w:eastAsia="en-US"/>
              </w:rPr>
              <w:t>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E2393"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752617" w:rsidRPr="002E2393" w:rsidRDefault="00752617" w:rsidP="00752617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>главы 25.3 «Государственная пошлина» Налогового кодекса Российской Федерации.</w:t>
            </w:r>
          </w:p>
          <w:p w:rsidR="00752617" w:rsidRPr="002E2393" w:rsidRDefault="00752617" w:rsidP="0075261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Базой для расчета служит количество рекламных конструкций утвержденных схемой размещения рекламных конструкций на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</w:t>
            </w:r>
          </w:p>
          <w:p w:rsidR="002E2393" w:rsidRPr="006D25B4" w:rsidRDefault="00752617" w:rsidP="006D2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администрацией </w:t>
            </w:r>
            <w:r>
              <w:rPr>
                <w:sz w:val="18"/>
                <w:szCs w:val="18"/>
              </w:rPr>
              <w:t>Центрального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района города при размещении рекламных конструкций на </w:t>
            </w:r>
            <w:r w:rsidRPr="002E2393">
              <w:rPr>
                <w:color w:val="000000"/>
                <w:sz w:val="18"/>
                <w:szCs w:val="18"/>
              </w:rPr>
              <w:t>зданиях, строениях, сооружениях и объектах, не относящихся к недвижимому имуществу</w:t>
            </w:r>
            <w:r w:rsidR="006D25B4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lastRenderedPageBreak/>
              <w:t>СГ - сумма государственной пошлины за выдачу разрешений на установку и эксплуатацию рекламной конструкции;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lastRenderedPageBreak/>
              <w:t>реализации права на установку и эксплуатацию рекламных конструкций на торгах, согласно схеме размещения рекламных конструкций.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440EA3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пошлины за выдачу разрешения на установку и эксплуатацию рекламных конструкций. Источник данных - пп.105 п.1 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>алогового кодекса РФ.</w:t>
            </w:r>
          </w:p>
          <w:p w:rsidR="00D02D5A" w:rsidRPr="002E2393" w:rsidRDefault="00D02D5A" w:rsidP="00D02D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Прогноз поступления государственной пошлины за выдачу разрешений на установку и эксплуатацию рекламной конструкции (за выдачу разрешений администрацией района города) осуществляется на основании информации предоставленной администрацией </w:t>
            </w:r>
            <w:r>
              <w:rPr>
                <w:sz w:val="18"/>
                <w:szCs w:val="18"/>
              </w:rPr>
              <w:t>Центрального района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города Барнаула.</w:t>
            </w:r>
          </w:p>
          <w:p w:rsidR="00D02D5A" w:rsidRPr="00BF69EB" w:rsidRDefault="00D02D5A" w:rsidP="00D02D5A">
            <w:pPr>
              <w:widowControl w:val="0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10807150010060110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Государственная пошлина за выдачу разрешения на установку рекламной конструкции (за </w:t>
            </w:r>
            <w:r w:rsidRPr="002E2393">
              <w:rPr>
                <w:sz w:val="18"/>
                <w:szCs w:val="18"/>
              </w:rPr>
              <w:lastRenderedPageBreak/>
              <w:t>выдачу разрешения комитетом по строительству, архитектуре и развитию города Барнаула)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lastRenderedPageBreak/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СГ=ОР*</w:t>
            </w:r>
            <w:r w:rsidR="00440E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х</w:t>
            </w:r>
            <w:r w:rsidR="00440E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752617" w:rsidRPr="002E2393" w:rsidRDefault="00752617" w:rsidP="00752617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 xml:space="preserve">главы 25.3 «Государственная пошлина» Налогового </w:t>
            </w:r>
            <w:r w:rsidRPr="002E2393">
              <w:rPr>
                <w:bCs/>
                <w:color w:val="000000"/>
                <w:sz w:val="18"/>
                <w:szCs w:val="18"/>
              </w:rPr>
              <w:lastRenderedPageBreak/>
              <w:t>кодекса Российской Федерации.</w:t>
            </w:r>
          </w:p>
          <w:p w:rsidR="00752617" w:rsidRPr="002E2393" w:rsidRDefault="00752617" w:rsidP="0075261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Базой для расчета служит количество рекламных конструкций утвержденных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выдается:</w:t>
            </w:r>
          </w:p>
          <w:p w:rsidR="002E2393" w:rsidRPr="002E2393" w:rsidRDefault="002E2393" w:rsidP="00BF69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комитетом по строительству, архитектуре и развитию города Барнаула при размещении рекламных конструкций,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непосредственно и неразрывно связанных с землей и (или) имеющих заглубленный фундамент.</w:t>
            </w:r>
          </w:p>
        </w:tc>
        <w:tc>
          <w:tcPr>
            <w:tcW w:w="2493" w:type="dxa"/>
            <w:shd w:val="clear" w:color="auto" w:fill="auto"/>
          </w:tcPr>
          <w:p w:rsidR="00B67234" w:rsidRPr="002E2393" w:rsidRDefault="00B67234" w:rsidP="00B67234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СГ - сумма государственной пошлины за выдачу разрешений на установку и эксплуатацию рекламной конструкции. </w:t>
            </w:r>
          </w:p>
          <w:p w:rsidR="00B67234" w:rsidRPr="002E2393" w:rsidRDefault="00B67234" w:rsidP="00B67234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реализации права на установку и эксплуатацию рекламных конструкций на торгах, согласно схеме размещения рекламных конструкций.</w:t>
            </w:r>
          </w:p>
          <w:p w:rsidR="002E2393" w:rsidRPr="002E2393" w:rsidRDefault="002E2393" w:rsidP="002E2393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* Возможна выдача разрешений на установку и эксплуатацию рекламных конструкций размещенных на земельных участках, находящихся в частной собственности. Поступление доходов от государственной пошлины за выдачу разрешений на установку и эксплуатацию рекламных конструкций размещенных на земельных участках, находящихся в частной собственности зависят от количества участков в схеме размещения рекламных конструкций. Прогнозирование доходов осуществляется на основе анализа предыдущих периодов;</w:t>
            </w:r>
          </w:p>
          <w:p w:rsidR="002E2393" w:rsidRPr="002E2393" w:rsidRDefault="002E2393" w:rsidP="004D067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2E2393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пошлины за выдачу разрешения на установку и эксплуатацию рекламных конструкций. Источник данных - пп.105 п.1 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алогового кодекса РФ </w:t>
            </w: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11109080040000120        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  <w:r w:rsidR="00B44141">
              <w:rPr>
                <w:sz w:val="18"/>
                <w:szCs w:val="18"/>
              </w:rPr>
              <w:t xml:space="preserve"> и инд</w:t>
            </w:r>
            <w:bookmarkStart w:id="0" w:name="_GoBack"/>
            <w:bookmarkEnd w:id="0"/>
            <w:r w:rsidR="00B44141">
              <w:rPr>
                <w:sz w:val="18"/>
                <w:szCs w:val="18"/>
              </w:rPr>
              <w:t>ексация</w:t>
            </w:r>
          </w:p>
        </w:tc>
        <w:tc>
          <w:tcPr>
            <w:tcW w:w="1417" w:type="dxa"/>
            <w:shd w:val="clear" w:color="auto" w:fill="auto"/>
          </w:tcPr>
          <w:p w:rsidR="00CC57D1" w:rsidRPr="00CC57D1" w:rsidRDefault="00CC57D1" w:rsidP="00CC57D1">
            <w:pPr>
              <w:widowControl w:val="0"/>
              <w:autoSpaceDE w:val="0"/>
              <w:autoSpaceDN w:val="0"/>
              <w:ind w:left="-10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18"/>
                    <w:lang w:eastAsia="en-US"/>
                  </w:rPr>
                  <m:t>СПД=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val="en-US"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18"/>
                    <w:lang w:eastAsia="en-US"/>
                  </w:rPr>
                  <m:t>С+</m:t>
                </m:r>
              </m:oMath>
            </m:oMathPara>
          </w:p>
          <w:p w:rsidR="00CC57D1" w:rsidRPr="007C0A58" w:rsidRDefault="00CC57D1" w:rsidP="00CC57D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СПД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n-1</m:t>
                        </m:r>
                      </m:e>
                    </m:d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инф</m:t>
                    </m:r>
                  </m:sub>
                </m:sSub>
                <m:r>
                  <w:rPr>
                    <w:rFonts w:ascii="Cambria Math" w:eastAsia="Calibri" w:hAnsi="Cambria Math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16"/>
                        <w:szCs w:val="16"/>
                      </w:rPr>
                      <m:t>СПД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16"/>
                        <w:szCs w:val="16"/>
                      </w:rPr>
                      <m:t>доп</m:t>
                    </m:r>
                  </m:sub>
                </m:sSub>
              </m:oMath>
            </m:oMathPara>
          </w:p>
          <w:p w:rsidR="002E2393" w:rsidRPr="002E2393" w:rsidRDefault="00CC57D1" w:rsidP="00CC57D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</w:tcPr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Сумма поступлений 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</w:t>
            </w:r>
            <w:proofErr w:type="gramStart"/>
            <w:r w:rsidRPr="002E2393">
              <w:rPr>
                <w:sz w:val="18"/>
                <w:szCs w:val="18"/>
              </w:rPr>
              <w:t>разграничена</w:t>
            </w:r>
            <w:proofErr w:type="gramEnd"/>
            <w:r w:rsidRPr="002E2393">
              <w:rPr>
                <w:sz w:val="18"/>
                <w:szCs w:val="18"/>
              </w:rPr>
              <w:t xml:space="preserve">  прогнозируются по двум источникам информации: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-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на основании заключенных договоров (действующих в прогнозном периоде);</w:t>
            </w:r>
          </w:p>
          <w:p w:rsidR="002E2393" w:rsidRPr="002E2393" w:rsidRDefault="002E2393" w:rsidP="002E239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- на основании начальной цены договора на установку и эксплуатацию рекламной конструкции по предполагаемым продажам на торгах, планируемых к проведению в прогнозном периоде.</w:t>
            </w:r>
          </w:p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2E2393" w:rsidRPr="002E2393" w:rsidRDefault="002E2393" w:rsidP="00292BAD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СПД - сумма </w:t>
            </w:r>
            <w:r w:rsidRPr="002E2393">
              <w:rPr>
                <w:sz w:val="18"/>
                <w:szCs w:val="18"/>
              </w:rPr>
              <w:t>поступлений 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разграничена;</w:t>
            </w:r>
          </w:p>
          <w:p w:rsidR="002E2393" w:rsidRPr="002E2393" w:rsidRDefault="002E2393" w:rsidP="00292BAD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 - размер начальной (минимальной) цены договора на установку и эксплуатацию рекламной конструкции в год, </w:t>
            </w:r>
            <w:r w:rsidR="00EA56B5">
              <w:rPr>
                <w:rFonts w:eastAsia="Calibri"/>
                <w:sz w:val="18"/>
                <w:szCs w:val="18"/>
                <w:lang w:eastAsia="en-US"/>
              </w:rPr>
              <w:t>планируемый к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реализации на торгах, рассчитывается по формуле: </w:t>
            </w:r>
          </w:p>
          <w:p w:rsidR="002E2393" w:rsidRPr="002E2393" w:rsidRDefault="002E2393" w:rsidP="006D2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С = БТ x S x К</w:t>
            </w:r>
            <w:proofErr w:type="gramStart"/>
            <w:r w:rsidRPr="002E2393">
              <w:rPr>
                <w:rFonts w:eastAsia="Calibri"/>
                <w:sz w:val="18"/>
                <w:szCs w:val="18"/>
                <w:lang w:eastAsia="en-US"/>
              </w:rPr>
              <w:t>1</w:t>
            </w:r>
            <w:proofErr w:type="gramEnd"/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x К2 x К3 x К4 (в год), где: </w:t>
            </w:r>
          </w:p>
          <w:p w:rsidR="00061061" w:rsidRPr="002E2393" w:rsidRDefault="002E2393" w:rsidP="00061061">
            <w:pPr>
              <w:widowControl w:val="0"/>
              <w:autoSpaceDE w:val="0"/>
              <w:autoSpaceDN w:val="0"/>
              <w:jc w:val="both"/>
              <w:rPr>
                <w:rFonts w:eastAsia="Calibri" w:cs="Courier New"/>
                <w:sz w:val="18"/>
                <w:szCs w:val="18"/>
                <w:lang w:eastAsia="en-US"/>
              </w:rPr>
            </w:pPr>
            <w:proofErr w:type="gramStart"/>
            <w:r w:rsidRPr="002E2393">
              <w:rPr>
                <w:rFonts w:eastAsia="Calibri"/>
                <w:sz w:val="18"/>
                <w:szCs w:val="18"/>
                <w:lang w:eastAsia="en-US"/>
              </w:rPr>
              <w:t>БТ - базовый тариф стоимости одного кв</w:t>
            </w:r>
            <w:r w:rsidR="00061061">
              <w:rPr>
                <w:rFonts w:eastAsia="Calibri"/>
                <w:sz w:val="18"/>
                <w:szCs w:val="18"/>
                <w:lang w:eastAsia="en-US"/>
              </w:rPr>
              <w:t>адратного метра рекламного поля.</w:t>
            </w:r>
            <w:r w:rsidR="004249FB">
              <w:rPr>
                <w:rFonts w:eastAsia="Calibri"/>
                <w:sz w:val="18"/>
                <w:szCs w:val="18"/>
                <w:lang w:eastAsia="en-US"/>
              </w:rPr>
              <w:t>, который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249FB">
              <w:rPr>
                <w:rFonts w:eastAsia="Calibri"/>
                <w:sz w:val="18"/>
                <w:szCs w:val="18"/>
                <w:lang w:eastAsia="en-US"/>
              </w:rPr>
              <w:t xml:space="preserve">установлен в  соответствии с </w:t>
            </w:r>
            <w:r w:rsidR="00061061" w:rsidRPr="004249FB">
              <w:rPr>
                <w:sz w:val="18"/>
                <w:szCs w:val="18"/>
              </w:rPr>
              <w:t>Порядком</w:t>
            </w:r>
            <w:r w:rsidR="00061061">
              <w:t xml:space="preserve"> </w:t>
            </w:r>
            <w:r w:rsidR="00061061">
              <w:rPr>
                <w:sz w:val="18"/>
                <w:szCs w:val="18"/>
              </w:rPr>
              <w:t>определения размера платежей по договору на установку и эксплуатацию рекламных конструкций в соответствии с</w:t>
            </w:r>
            <w:r w:rsidR="00061061" w:rsidRPr="00061061">
              <w:rPr>
                <w:sz w:val="18"/>
                <w:szCs w:val="18"/>
              </w:rPr>
              <w:t xml:space="preserve"> </w:t>
            </w:r>
            <w:r w:rsidR="00061061" w:rsidRPr="002E2393">
              <w:rPr>
                <w:rFonts w:eastAsia="Calibri"/>
                <w:sz w:val="18"/>
                <w:szCs w:val="18"/>
                <w:lang w:eastAsia="en-US"/>
              </w:rPr>
              <w:t>постановлением администрации города Барнаула от 18.07.2019 №1140)</w:t>
            </w:r>
            <w:r w:rsidR="00061061" w:rsidRPr="002E2393">
              <w:rPr>
                <w:rFonts w:eastAsia="Calibri" w:cs="Courier New"/>
                <w:sz w:val="18"/>
                <w:szCs w:val="18"/>
                <w:lang w:eastAsia="en-US"/>
              </w:rPr>
              <w:t>;</w:t>
            </w:r>
            <w:proofErr w:type="gramEnd"/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S - общая площадь информационного поля рекламной конструкции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(кв. м);</w:t>
            </w:r>
          </w:p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rFonts w:eastAsia="Calibri" w:cs="Courier New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K1 - коэффициент, учитывающий территориальную привязку (определено постановлением администрации города Барнаула от 18.07.2019 №1140)</w:t>
            </w:r>
            <w:r w:rsidRPr="002E2393">
              <w:rPr>
                <w:rFonts w:eastAsia="Calibri" w:cs="Courier New"/>
                <w:sz w:val="18"/>
                <w:szCs w:val="18"/>
                <w:lang w:eastAsia="en-US"/>
              </w:rPr>
              <w:t>;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K2 - коэффициент, учитывающий </w:t>
            </w:r>
            <w:r w:rsidRPr="002E2393">
              <w:rPr>
                <w:sz w:val="18"/>
                <w:szCs w:val="18"/>
              </w:rPr>
              <w:t>площадь информационного поля рекламной конструкции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(определено постановлением администрации города Барнаула от 18.07.2019 №1140);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K3 - </w:t>
            </w:r>
            <w:r w:rsidRPr="002E2393">
              <w:rPr>
                <w:sz w:val="18"/>
                <w:szCs w:val="18"/>
              </w:rPr>
              <w:t>коэффициент, учитывающий тип рекламной конструкции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(определено постановлением администрации города Барнаула от 18.07.2019 №1140);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K4 - </w:t>
            </w:r>
            <w:r w:rsidRPr="002E2393">
              <w:rPr>
                <w:sz w:val="18"/>
                <w:szCs w:val="18"/>
              </w:rPr>
              <w:t>коэффициент, учитывающий объем размещения социальной рекламы</w:t>
            </w:r>
          </w:p>
          <w:p w:rsid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(определено постановлением администрации города Барнаула от 18.07.2019 №1140);</w:t>
            </w:r>
          </w:p>
          <w:p w:rsidR="00061061" w:rsidRDefault="00061061" w:rsidP="000610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В случае заключения договора на несколько рекламных конструкций начальная цена </w:t>
            </w:r>
            <w:r w:rsidR="00483478">
              <w:rPr>
                <w:sz w:val="18"/>
                <w:szCs w:val="18"/>
              </w:rPr>
              <w:t>договора</w:t>
            </w:r>
            <w:r>
              <w:rPr>
                <w:sz w:val="18"/>
                <w:szCs w:val="18"/>
              </w:rPr>
              <w:t xml:space="preserve"> определяется как сумма начальных цен за каждую рекламную конструкцию.</w:t>
            </w:r>
          </w:p>
          <w:p w:rsidR="002E2393" w:rsidRPr="002E2393" w:rsidRDefault="002E2393" w:rsidP="00775EF5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СПД </w:t>
            </w:r>
            <w:r w:rsidRPr="002E2393"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>(</w:t>
            </w:r>
            <w:r w:rsidRPr="002E2393">
              <w:rPr>
                <w:rFonts w:eastAsia="Calibri"/>
                <w:sz w:val="18"/>
                <w:szCs w:val="18"/>
                <w:vertAlign w:val="subscript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 xml:space="preserve">-1) -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сумма </w:t>
            </w:r>
            <w:r w:rsidRPr="002E2393">
              <w:rPr>
                <w:sz w:val="18"/>
                <w:szCs w:val="18"/>
              </w:rPr>
              <w:t xml:space="preserve">поступлений  за предоставление права на установку и эксплуатацию рекламных конструкций на землях или земельных </w:t>
            </w:r>
            <w:r w:rsidRPr="002E2393">
              <w:rPr>
                <w:sz w:val="18"/>
                <w:szCs w:val="18"/>
              </w:rPr>
              <w:lastRenderedPageBreak/>
              <w:t>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за предыдущий период. Источник данных - данные бухгалтерского учета </w:t>
            </w:r>
            <w:r w:rsidR="00775EF5">
              <w:rPr>
                <w:rFonts w:eastAsia="Calibri"/>
                <w:sz w:val="18"/>
                <w:szCs w:val="18"/>
                <w:lang w:eastAsia="en-US"/>
              </w:rPr>
              <w:t xml:space="preserve">комитета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по переходящим договорам на прогнозный период;</w:t>
            </w:r>
          </w:p>
          <w:p w:rsidR="00CC57D1" w:rsidRPr="00CC57D1" w:rsidRDefault="00CC57D1" w:rsidP="00CC57D1">
            <w:pPr>
              <w:pStyle w:val="af6"/>
              <w:suppressAutoHyphens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CC57D1">
              <w:rPr>
                <w:rFonts w:eastAsia="Calibri"/>
                <w:sz w:val="18"/>
                <w:szCs w:val="18"/>
                <w:lang w:eastAsia="en-US"/>
              </w:rPr>
              <w:t>Кинф</w:t>
            </w:r>
            <w:proofErr w:type="spellEnd"/>
            <w:r w:rsidRPr="00CC57D1">
              <w:rPr>
                <w:rFonts w:eastAsia="Calibri"/>
                <w:sz w:val="18"/>
                <w:szCs w:val="18"/>
                <w:lang w:eastAsia="en-US"/>
              </w:rPr>
              <w:t xml:space="preserve"> - коэффициент инфляции. В случае</w:t>
            </w:r>
            <w:proofErr w:type="gramStart"/>
            <w:r w:rsidRPr="00CC57D1">
              <w:rPr>
                <w:rFonts w:eastAsia="Calibri"/>
                <w:sz w:val="18"/>
                <w:szCs w:val="18"/>
                <w:lang w:eastAsia="en-US"/>
              </w:rPr>
              <w:t>,</w:t>
            </w:r>
            <w:proofErr w:type="gramEnd"/>
            <w:r w:rsidRPr="00CC57D1">
              <w:rPr>
                <w:rFonts w:eastAsia="Calibri"/>
                <w:sz w:val="18"/>
                <w:szCs w:val="18"/>
                <w:lang w:eastAsia="en-US"/>
              </w:rPr>
              <w:t xml:space="preserve"> если на момент проведения расчета показатель на расчетный год не установлен, применяется индекс потребительских цен года, предшествующего расчетному году, в соответствии с показателями социально-экономического развития города Барнаула;</w:t>
            </w:r>
          </w:p>
          <w:p w:rsidR="002E2393" w:rsidRPr="002E2393" w:rsidRDefault="002E2393" w:rsidP="00292BAD">
            <w:pPr>
              <w:widowControl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2E2393">
              <w:rPr>
                <w:rFonts w:eastAsia="Calibri"/>
                <w:sz w:val="18"/>
                <w:szCs w:val="18"/>
                <w:lang w:eastAsia="en-US"/>
              </w:rPr>
              <w:t>СПД</w:t>
            </w:r>
            <w:r w:rsidR="009735A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44141">
              <w:rPr>
                <w:rFonts w:eastAsia="Calibri"/>
                <w:sz w:val="18"/>
                <w:szCs w:val="18"/>
                <w:lang w:eastAsia="en-US"/>
              </w:rPr>
              <w:t>доп</w:t>
            </w:r>
            <w:r w:rsidR="009735AB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 сумма дополнительных </w:t>
            </w:r>
            <w:r w:rsidRPr="002E2393">
              <w:rPr>
                <w:sz w:val="18"/>
                <w:szCs w:val="18"/>
              </w:rPr>
              <w:t>поступлений 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(разница между начальной ценой контракта и ценой заключенного контракта по результатам аукциона, погашение дебиторской задолженности прошлых лет,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платежи по решениям судов)  Источник данных - данные</w:t>
            </w:r>
            <w:proofErr w:type="gramEnd"/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бухгалтерского учета</w:t>
            </w:r>
            <w:r w:rsidR="00292BAD">
              <w:rPr>
                <w:rFonts w:eastAsia="Calibri"/>
                <w:sz w:val="18"/>
                <w:szCs w:val="18"/>
                <w:lang w:eastAsia="en-US"/>
              </w:rPr>
              <w:t xml:space="preserve"> комитета </w:t>
            </w:r>
            <w:r w:rsidR="00292BAD" w:rsidRPr="002E2393">
              <w:rPr>
                <w:sz w:val="18"/>
                <w:szCs w:val="18"/>
              </w:rPr>
              <w:t>по строительству, архитектуре и развитию  города Барнаула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11301994040000130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СУ=(КУ х </w:t>
            </w: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)+(КСЛ х </w:t>
            </w: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1)</w:t>
            </w:r>
          </w:p>
        </w:tc>
        <w:tc>
          <w:tcPr>
            <w:tcW w:w="2552" w:type="dxa"/>
            <w:shd w:val="clear" w:color="auto" w:fill="auto"/>
          </w:tcPr>
          <w:p w:rsidR="002E2393" w:rsidRPr="002E2393" w:rsidRDefault="002E2393" w:rsidP="002E2393">
            <w:pPr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В соответствии со ст.57 Градостроительного кодекса РФ ведение информационных систем обеспечения градостроительной деятельности осуществляется органами местного самоуправления городских округов, органами местного самоуправления муниципальных районов путем сбора, документирования, актуализации, обработки, систематизации, учета и хранения сведений, необходимых для осуществления градостроительной деятельности.</w:t>
            </w:r>
          </w:p>
          <w:p w:rsidR="002E2393" w:rsidRPr="002E2393" w:rsidRDefault="002E2393" w:rsidP="002E2393">
            <w:pPr>
              <w:widowControl w:val="0"/>
              <w:rPr>
                <w:color w:val="000000"/>
                <w:sz w:val="20"/>
                <w:szCs w:val="20"/>
              </w:rPr>
            </w:pPr>
            <w:r w:rsidRPr="002E2393">
              <w:rPr>
                <w:color w:val="000000"/>
                <w:sz w:val="18"/>
                <w:szCs w:val="18"/>
              </w:rPr>
              <w:t xml:space="preserve">Постановлением Правительства РФ от 13.03.2020 №279 «Об информационном обеспечении градостроительной деятельности» утверждены </w:t>
            </w:r>
            <w:r w:rsidRPr="002E2393">
              <w:rPr>
                <w:sz w:val="18"/>
                <w:szCs w:val="18"/>
              </w:rPr>
              <w:t xml:space="preserve">Правила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установлен </w:t>
            </w:r>
            <w:r w:rsidRPr="002E2393">
              <w:rPr>
                <w:bCs/>
                <w:sz w:val="18"/>
                <w:szCs w:val="18"/>
              </w:rPr>
              <w:t xml:space="preserve">размер платы за предоставление сведений, </w:t>
            </w:r>
            <w:r w:rsidRPr="002E2393">
              <w:rPr>
                <w:bCs/>
                <w:sz w:val="18"/>
                <w:szCs w:val="18"/>
              </w:rPr>
              <w:lastRenderedPageBreak/>
              <w:t>документов, материалов и порядок взимания такой платы</w:t>
            </w:r>
          </w:p>
        </w:tc>
        <w:tc>
          <w:tcPr>
            <w:tcW w:w="2493" w:type="dxa"/>
            <w:shd w:val="clear" w:color="auto" w:fill="auto"/>
          </w:tcPr>
          <w:p w:rsidR="00752617" w:rsidRDefault="002E2393" w:rsidP="00775EF5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СУ – прогнозный объем суммы оказанных платных </w:t>
            </w:r>
            <w:r w:rsidRPr="002E2393">
              <w:rPr>
                <w:sz w:val="18"/>
                <w:szCs w:val="18"/>
              </w:rPr>
              <w:t xml:space="preserve">услуг. </w:t>
            </w:r>
          </w:p>
          <w:p w:rsidR="002E2393" w:rsidRPr="002E2393" w:rsidRDefault="002E2393" w:rsidP="00775EF5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КУ - количество оказанных платных</w:t>
            </w:r>
            <w:r w:rsidRPr="002E2393">
              <w:rPr>
                <w:sz w:val="18"/>
                <w:szCs w:val="18"/>
              </w:rPr>
              <w:t xml:space="preserve"> услуг;</w:t>
            </w:r>
          </w:p>
          <w:p w:rsidR="002E2393" w:rsidRPr="002E2393" w:rsidRDefault="002E2393" w:rsidP="00775EF5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2E2393">
              <w:rPr>
                <w:sz w:val="18"/>
                <w:szCs w:val="18"/>
              </w:rPr>
              <w:t xml:space="preserve">стоимость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оказанных платных </w:t>
            </w:r>
            <w:r w:rsidRPr="002E2393">
              <w:rPr>
                <w:sz w:val="18"/>
                <w:szCs w:val="18"/>
              </w:rPr>
              <w:t>услуг;</w:t>
            </w:r>
          </w:p>
          <w:p w:rsidR="002E2393" w:rsidRPr="002E2393" w:rsidRDefault="002E2393" w:rsidP="00775EF5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КСЛ - </w:t>
            </w:r>
            <w:r w:rsidRPr="002E2393">
              <w:rPr>
                <w:sz w:val="18"/>
                <w:szCs w:val="18"/>
              </w:rPr>
              <w:t>количество сторон листа формата А</w:t>
            </w:r>
            <w:proofErr w:type="gramStart"/>
            <w:r w:rsidRPr="002E2393">
              <w:rPr>
                <w:sz w:val="18"/>
                <w:szCs w:val="18"/>
              </w:rPr>
              <w:t>4</w:t>
            </w:r>
            <w:proofErr w:type="gramEnd"/>
            <w:r w:rsidRPr="002E2393">
              <w:rPr>
                <w:sz w:val="18"/>
                <w:szCs w:val="18"/>
              </w:rPr>
              <w:t>;</w:t>
            </w:r>
          </w:p>
          <w:p w:rsidR="002E2393" w:rsidRPr="002E2393" w:rsidRDefault="002E2393" w:rsidP="00775EF5">
            <w:pPr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1 - </w:t>
            </w:r>
            <w:r w:rsidRPr="002E2393">
              <w:rPr>
                <w:sz w:val="18"/>
                <w:szCs w:val="18"/>
              </w:rPr>
              <w:t>стоимость стороны листа формата A4.</w:t>
            </w:r>
          </w:p>
          <w:p w:rsidR="002E2393" w:rsidRPr="002E2393" w:rsidRDefault="002E2393" w:rsidP="002E2393">
            <w:pPr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Источник данных КУ, </w:t>
            </w: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, КСЛ, </w:t>
            </w: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1 -</w:t>
            </w:r>
            <w:r w:rsidRPr="002E2393">
              <w:rPr>
                <w:sz w:val="18"/>
                <w:szCs w:val="18"/>
              </w:rPr>
              <w:t xml:space="preserve"> </w:t>
            </w:r>
            <w:r w:rsidRPr="002E2393">
              <w:rPr>
                <w:color w:val="000000"/>
                <w:sz w:val="18"/>
                <w:szCs w:val="18"/>
              </w:rPr>
              <w:t xml:space="preserve">п.24 раздела 3 </w:t>
            </w:r>
            <w:r w:rsidRPr="002E2393">
              <w:rPr>
                <w:sz w:val="18"/>
                <w:szCs w:val="18"/>
              </w:rPr>
              <w:t>Правил предоставления сведений, документов, материалов, содержащихся в</w:t>
            </w:r>
            <w:r w:rsidRPr="002E2393">
              <w:rPr>
                <w:sz w:val="28"/>
                <w:szCs w:val="28"/>
              </w:rPr>
              <w:t xml:space="preserve"> </w:t>
            </w:r>
            <w:r w:rsidRPr="002E2393">
              <w:rPr>
                <w:sz w:val="18"/>
                <w:szCs w:val="18"/>
              </w:rPr>
              <w:t>государственных информационных системах обеспечения градостроительной</w:t>
            </w:r>
            <w:r w:rsidRPr="002E2393">
              <w:rPr>
                <w:sz w:val="28"/>
                <w:szCs w:val="28"/>
              </w:rPr>
              <w:t xml:space="preserve"> </w:t>
            </w:r>
            <w:r w:rsidRPr="002E2393">
              <w:rPr>
                <w:sz w:val="18"/>
                <w:szCs w:val="18"/>
              </w:rPr>
              <w:t xml:space="preserve">деятельности, утвержденных </w:t>
            </w:r>
            <w:r w:rsidRPr="002E2393">
              <w:rPr>
                <w:color w:val="000000"/>
                <w:sz w:val="18"/>
                <w:szCs w:val="18"/>
              </w:rPr>
              <w:t>постановлением</w:t>
            </w:r>
            <w:r w:rsidRPr="002E2393">
              <w:rPr>
                <w:color w:val="000000"/>
                <w:sz w:val="28"/>
                <w:szCs w:val="28"/>
              </w:rPr>
              <w:t xml:space="preserve"> </w:t>
            </w:r>
            <w:r w:rsidRPr="002E2393">
              <w:rPr>
                <w:color w:val="000000"/>
                <w:sz w:val="18"/>
                <w:szCs w:val="18"/>
              </w:rPr>
              <w:t xml:space="preserve">Правительства РФ от 13.03.2020 </w:t>
            </w:r>
            <w:r w:rsidRPr="002E2393">
              <w:rPr>
                <w:color w:val="000000"/>
                <w:sz w:val="18"/>
                <w:szCs w:val="18"/>
              </w:rPr>
              <w:br/>
              <w:t>№ 279 «Об информационном обеспечении градостроительной деятельности»,</w:t>
            </w:r>
            <w:r w:rsidRPr="002E2393">
              <w:rPr>
                <w:sz w:val="18"/>
                <w:szCs w:val="18"/>
              </w:rPr>
              <w:t xml:space="preserve"> установлен </w:t>
            </w:r>
            <w:r w:rsidRPr="002E2393">
              <w:rPr>
                <w:bCs/>
                <w:sz w:val="18"/>
                <w:szCs w:val="18"/>
              </w:rPr>
              <w:t>размер платы за предоставление</w:t>
            </w:r>
            <w:r w:rsidRPr="002E2393">
              <w:rPr>
                <w:bCs/>
                <w:sz w:val="28"/>
                <w:szCs w:val="28"/>
              </w:rPr>
              <w:t xml:space="preserve"> </w:t>
            </w:r>
            <w:r w:rsidRPr="002E2393">
              <w:rPr>
                <w:bCs/>
                <w:sz w:val="18"/>
                <w:szCs w:val="18"/>
              </w:rPr>
              <w:t xml:space="preserve">сведений, документов, материалов и порядок взимания такой платы. </w:t>
            </w:r>
          </w:p>
          <w:p w:rsidR="002E2393" w:rsidRPr="002E2393" w:rsidRDefault="002E2393" w:rsidP="002E239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  <w:lang w:eastAsia="ar-SA"/>
              </w:rPr>
              <w:t>11302994040012130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11017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Иной расчет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Поступление доходов имеет несистемный,  нерегулярный характер, на очередной финансовый год и на плановый период прогнозируются на нулевом уровне, уточненный прогноз на текущий финансовый год формируется с учетом фактического поступления за истекшие месяцы текущего года и оценки поступлений в целом за текущий год</w:t>
            </w:r>
          </w:p>
        </w:tc>
        <w:tc>
          <w:tcPr>
            <w:tcW w:w="2493" w:type="dxa"/>
            <w:shd w:val="clear" w:color="auto" w:fill="auto"/>
          </w:tcPr>
          <w:p w:rsidR="002E2393" w:rsidRPr="002E2393" w:rsidRDefault="002E2393" w:rsidP="00292BA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Источник данных - бюджетная отчетность комитета </w:t>
            </w:r>
            <w:r w:rsidR="00292BAD" w:rsidRPr="002E2393">
              <w:rPr>
                <w:sz w:val="18"/>
                <w:szCs w:val="18"/>
              </w:rPr>
              <w:t>по строительству, архитектуре и развитию  города Барнаула</w:t>
            </w: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11302994040015130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11017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Иной расчет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Поступление доходов имеет несистемный,  нерегулярный характер, на очередной финансовый год и на плановый период прогнозируются на нулевом уровне, уточненный прогноз на текущий финансовый год формируется с учетом фактического поступления за истекшие месяцы текущего года и оценки поступлений в целом за текущий год</w:t>
            </w:r>
          </w:p>
        </w:tc>
        <w:tc>
          <w:tcPr>
            <w:tcW w:w="2493" w:type="dxa"/>
            <w:shd w:val="clear" w:color="auto" w:fill="auto"/>
          </w:tcPr>
          <w:p w:rsidR="002E2393" w:rsidRPr="002E2393" w:rsidRDefault="002E2393" w:rsidP="00292BA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Источник данных - бюджетная отчетность комитета</w:t>
            </w:r>
            <w:r w:rsidR="00292BAD">
              <w:rPr>
                <w:sz w:val="18"/>
                <w:szCs w:val="18"/>
              </w:rPr>
              <w:t xml:space="preserve"> </w:t>
            </w:r>
            <w:r w:rsidR="00292BAD" w:rsidRPr="002E2393">
              <w:rPr>
                <w:sz w:val="18"/>
                <w:szCs w:val="18"/>
              </w:rPr>
              <w:t>по строительству, архитектуре и развитию  города Барнаула</w:t>
            </w:r>
            <w:r w:rsidRPr="002E2393">
              <w:rPr>
                <w:sz w:val="18"/>
                <w:szCs w:val="18"/>
              </w:rPr>
              <w:t xml:space="preserve"> </w:t>
            </w:r>
          </w:p>
        </w:tc>
      </w:tr>
      <w:tr w:rsidR="005F08AF" w:rsidRPr="002E2393" w:rsidTr="007B113D">
        <w:tc>
          <w:tcPr>
            <w:tcW w:w="534" w:type="dxa"/>
            <w:shd w:val="clear" w:color="auto" w:fill="auto"/>
          </w:tcPr>
          <w:p w:rsidR="005F08AF" w:rsidRPr="002E2393" w:rsidRDefault="005F08AF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992" w:type="dxa"/>
            <w:shd w:val="clear" w:color="auto" w:fill="auto"/>
          </w:tcPr>
          <w:p w:rsidR="005F08AF" w:rsidRPr="002E2393" w:rsidRDefault="005F08AF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5F08AF" w:rsidRPr="002E2393" w:rsidRDefault="005F08AF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5F08AF" w:rsidRPr="002E2393" w:rsidRDefault="005F08AF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11607010040007140</w:t>
            </w:r>
          </w:p>
        </w:tc>
        <w:tc>
          <w:tcPr>
            <w:tcW w:w="1984" w:type="dxa"/>
            <w:shd w:val="clear" w:color="auto" w:fill="auto"/>
          </w:tcPr>
          <w:p w:rsidR="005F08AF" w:rsidRPr="002E2393" w:rsidRDefault="005F08AF" w:rsidP="002E2393">
            <w:pPr>
              <w:ind w:right="113"/>
              <w:jc w:val="both"/>
              <w:rPr>
                <w:sz w:val="18"/>
                <w:szCs w:val="18"/>
              </w:rPr>
            </w:pPr>
            <w:proofErr w:type="gramStart"/>
            <w:r w:rsidRPr="002E2393">
              <w:rPr>
                <w:sz w:val="18"/>
                <w:szCs w:val="18"/>
              </w:rPr>
              <w:t>Штрафы, неустойки, пени, уплаченные</w:t>
            </w:r>
            <w:r w:rsidRPr="002E2393">
              <w:rPr>
                <w:sz w:val="18"/>
                <w:szCs w:val="18"/>
              </w:rPr>
              <w:br/>
              <w:t xml:space="preserve"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2E2393">
              <w:rPr>
                <w:sz w:val="18"/>
                <w:szCs w:val="18"/>
              </w:rPr>
              <w:lastRenderedPageBreak/>
              <w:t>органом, казенным учреждением городского округа</w:t>
            </w:r>
            <w:r w:rsidRPr="002E2393">
              <w:rPr>
                <w:sz w:val="18"/>
                <w:szCs w:val="18"/>
              </w:rPr>
              <w:br/>
              <w:t>(за исключением муниципального контракта, финансируемого</w:t>
            </w:r>
            <w:r w:rsidRPr="002E2393">
              <w:rPr>
                <w:sz w:val="18"/>
                <w:szCs w:val="18"/>
              </w:rPr>
              <w:br/>
              <w:t>за счет средств муниципального</w:t>
            </w:r>
            <w:proofErr w:type="gramEnd"/>
          </w:p>
          <w:p w:rsidR="005F08AF" w:rsidRPr="002E2393" w:rsidRDefault="005F08AF" w:rsidP="002E2393">
            <w:pPr>
              <w:widowControl w:val="0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дорожного фонда)</w:t>
            </w:r>
          </w:p>
        </w:tc>
        <w:tc>
          <w:tcPr>
            <w:tcW w:w="1418" w:type="dxa"/>
            <w:shd w:val="clear" w:color="auto" w:fill="auto"/>
          </w:tcPr>
          <w:p w:rsidR="005F08AF" w:rsidRPr="003025CC" w:rsidRDefault="005F08AF" w:rsidP="002E2393">
            <w:pPr>
              <w:widowControl w:val="0"/>
              <w:rPr>
                <w:color w:val="000000"/>
                <w:sz w:val="20"/>
                <w:szCs w:val="20"/>
              </w:rPr>
            </w:pPr>
            <w:r w:rsidRPr="003025CC">
              <w:rPr>
                <w:sz w:val="18"/>
                <w:szCs w:val="18"/>
              </w:rPr>
              <w:lastRenderedPageBreak/>
              <w:t>Иной расчет</w:t>
            </w:r>
          </w:p>
        </w:tc>
        <w:tc>
          <w:tcPr>
            <w:tcW w:w="1417" w:type="dxa"/>
            <w:shd w:val="clear" w:color="auto" w:fill="auto"/>
          </w:tcPr>
          <w:p w:rsidR="005F08AF" w:rsidRDefault="005F08AF" w:rsidP="001A48C2">
            <w:pPr>
              <w:ind w:left="114" w:right="33"/>
              <w:jc w:val="both"/>
              <w:rPr>
                <w:sz w:val="18"/>
                <w:szCs w:val="18"/>
              </w:rPr>
            </w:pPr>
            <w:r w:rsidRPr="001A48C2">
              <w:rPr>
                <w:sz w:val="18"/>
                <w:szCs w:val="18"/>
              </w:rPr>
              <w:t>Д</w:t>
            </w:r>
            <w:r w:rsidR="001A48C2">
              <w:rPr>
                <w:sz w:val="18"/>
                <w:szCs w:val="18"/>
                <w:vertAlign w:val="subscript"/>
              </w:rPr>
              <w:t>ШМК</w:t>
            </w:r>
            <w:r w:rsidRPr="005F08AF">
              <w:rPr>
                <w:sz w:val="22"/>
                <w:szCs w:val="22"/>
                <w:vertAlign w:val="subscript"/>
              </w:rPr>
              <w:t xml:space="preserve"> </w:t>
            </w:r>
            <w:r w:rsidRPr="002E2393">
              <w:rPr>
                <w:sz w:val="18"/>
                <w:szCs w:val="18"/>
              </w:rPr>
              <w:t>= З</w:t>
            </w:r>
            <w:r w:rsidR="001A48C2">
              <w:rPr>
                <w:sz w:val="18"/>
                <w:szCs w:val="18"/>
                <w:vertAlign w:val="subscript"/>
              </w:rPr>
              <w:t>ШМК</w:t>
            </w:r>
          </w:p>
          <w:p w:rsidR="005F08AF" w:rsidRPr="003D0A58" w:rsidRDefault="005F08AF" w:rsidP="001A48C2">
            <w:pPr>
              <w:ind w:left="114" w:right="114" w:hanging="8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F08AF" w:rsidRPr="003D0A58" w:rsidRDefault="005F08AF" w:rsidP="005F08AF">
            <w:pPr>
              <w:ind w:left="114" w:right="114"/>
              <w:jc w:val="both"/>
              <w:rPr>
                <w:sz w:val="18"/>
                <w:szCs w:val="18"/>
              </w:rPr>
            </w:pPr>
            <w:r w:rsidRPr="0088079A">
              <w:rPr>
                <w:sz w:val="18"/>
                <w:szCs w:val="18"/>
              </w:rPr>
              <w:t>Поступление доходов имеет несистемный</w:t>
            </w:r>
            <w:r>
              <w:rPr>
                <w:sz w:val="18"/>
                <w:szCs w:val="18"/>
              </w:rPr>
              <w:t>,</w:t>
            </w:r>
            <w:r w:rsidRPr="0088079A">
              <w:rPr>
                <w:sz w:val="18"/>
                <w:szCs w:val="18"/>
              </w:rPr>
              <w:t xml:space="preserve"> нерегулярный характер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зависи</w:t>
            </w:r>
            <w:r>
              <w:rPr>
                <w:sz w:val="18"/>
                <w:szCs w:val="18"/>
              </w:rPr>
              <w:t>т от исполнения обязательств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муниципальным контрактам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при расчете поступлений учитывается только прогнозируемая сумма поступ</w:t>
            </w:r>
            <w:r>
              <w:rPr>
                <w:sz w:val="18"/>
                <w:szCs w:val="18"/>
              </w:rPr>
              <w:t>ления дебиторской задолженности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 xml:space="preserve">по данному коду </w:t>
            </w:r>
            <w:r w:rsidRPr="003D0A58">
              <w:rPr>
                <w:sz w:val="18"/>
                <w:szCs w:val="18"/>
              </w:rPr>
              <w:lastRenderedPageBreak/>
              <w:t>бюджетно</w:t>
            </w:r>
            <w:r>
              <w:rPr>
                <w:sz w:val="18"/>
                <w:szCs w:val="18"/>
              </w:rPr>
              <w:t>й классификации, взыскиваемая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исполнительным листам, мировым соглашениям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(далее – задолженность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штрафам, неустойке, пени)</w:t>
            </w:r>
          </w:p>
        </w:tc>
        <w:tc>
          <w:tcPr>
            <w:tcW w:w="2493" w:type="dxa"/>
            <w:shd w:val="clear" w:color="auto" w:fill="auto"/>
          </w:tcPr>
          <w:p w:rsidR="005F08AF" w:rsidRPr="003D0A58" w:rsidRDefault="005F08AF" w:rsidP="00783CAD">
            <w:pPr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lastRenderedPageBreak/>
              <w:t>Д</w:t>
            </w:r>
            <w:r w:rsidRPr="003D0A58">
              <w:rPr>
                <w:sz w:val="18"/>
                <w:szCs w:val="18"/>
                <w:vertAlign w:val="subscript"/>
              </w:rPr>
              <w:t>ШМК</w:t>
            </w:r>
            <w:r>
              <w:rPr>
                <w:sz w:val="18"/>
                <w:szCs w:val="18"/>
              </w:rPr>
              <w:t xml:space="preserve"> – прогнозный объем поступления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расчетном году доходов от взы</w:t>
            </w:r>
            <w:r>
              <w:rPr>
                <w:sz w:val="18"/>
                <w:szCs w:val="18"/>
              </w:rPr>
              <w:t xml:space="preserve">скания штрафов, неустойки, пени </w:t>
            </w:r>
            <w:r w:rsidRPr="003D0A58">
              <w:rPr>
                <w:sz w:val="18"/>
                <w:szCs w:val="18"/>
              </w:rPr>
              <w:t>за просрочку исполнения обяза</w:t>
            </w:r>
            <w:r>
              <w:rPr>
                <w:sz w:val="18"/>
                <w:szCs w:val="18"/>
              </w:rPr>
              <w:t>тельств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муниципальному контракту;</w:t>
            </w:r>
          </w:p>
          <w:p w:rsidR="005F08AF" w:rsidRPr="003D0A58" w:rsidRDefault="005F08AF" w:rsidP="00783CAD">
            <w:pPr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З</w:t>
            </w:r>
            <w:r w:rsidRPr="003D0A58">
              <w:rPr>
                <w:sz w:val="18"/>
                <w:szCs w:val="18"/>
                <w:vertAlign w:val="subscript"/>
              </w:rPr>
              <w:t>ШМК</w:t>
            </w:r>
            <w:r>
              <w:rPr>
                <w:sz w:val="18"/>
                <w:szCs w:val="18"/>
              </w:rPr>
              <w:t xml:space="preserve"> – прогнозируемая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расчетном году сумма поступл</w:t>
            </w:r>
            <w:r>
              <w:rPr>
                <w:sz w:val="18"/>
                <w:szCs w:val="18"/>
              </w:rPr>
              <w:t>ения дебиторской задолженности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lastRenderedPageBreak/>
              <w:t>по штрафам, неустойке, пени</w:t>
            </w:r>
          </w:p>
        </w:tc>
      </w:tr>
      <w:tr w:rsidR="00AE5807" w:rsidRPr="002E2393" w:rsidTr="007B113D">
        <w:tc>
          <w:tcPr>
            <w:tcW w:w="534" w:type="dxa"/>
            <w:shd w:val="clear" w:color="auto" w:fill="auto"/>
          </w:tcPr>
          <w:p w:rsidR="00AE5807" w:rsidRPr="002E2393" w:rsidRDefault="00AE5807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992" w:type="dxa"/>
            <w:shd w:val="clear" w:color="auto" w:fill="auto"/>
          </w:tcPr>
          <w:p w:rsidR="00AE5807" w:rsidRPr="002E2393" w:rsidRDefault="00AE5807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AE5807" w:rsidRPr="002E2393" w:rsidRDefault="00AE5807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AE5807" w:rsidRPr="002E2393" w:rsidRDefault="00AE5807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11607090040002140</w:t>
            </w:r>
          </w:p>
        </w:tc>
        <w:tc>
          <w:tcPr>
            <w:tcW w:w="1984" w:type="dxa"/>
            <w:shd w:val="clear" w:color="auto" w:fill="auto"/>
          </w:tcPr>
          <w:p w:rsidR="00AE5807" w:rsidRPr="002E2393" w:rsidRDefault="00AE5807" w:rsidP="002E239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Иные штрафы, неустойки, пени, уплаченные </w:t>
            </w:r>
            <w:r w:rsidRPr="002E2393">
              <w:rPr>
                <w:sz w:val="18"/>
                <w:szCs w:val="18"/>
              </w:rPr>
              <w:br/>
              <w:t>в соответствии</w:t>
            </w:r>
            <w:r w:rsidRPr="002E2393">
              <w:rPr>
                <w:sz w:val="18"/>
                <w:szCs w:val="18"/>
              </w:rPr>
              <w:br/>
              <w:t>с законом</w:t>
            </w:r>
            <w:r w:rsidRPr="002E2393">
              <w:rPr>
                <w:sz w:val="18"/>
                <w:szCs w:val="18"/>
              </w:rPr>
              <w:br/>
              <w:t>или договором в случае неисполнения</w:t>
            </w:r>
            <w:r w:rsidRPr="002E2393">
              <w:rPr>
                <w:sz w:val="18"/>
                <w:szCs w:val="18"/>
              </w:rPr>
              <w:br/>
              <w:t>или ненадлежащего исполнения обязательств перед муниципальным органом (муниципальным казенным учреждением) городского округа (поступления</w:t>
            </w:r>
            <w:r w:rsidRPr="002E2393">
              <w:rPr>
                <w:sz w:val="18"/>
                <w:szCs w:val="18"/>
              </w:rPr>
              <w:br/>
              <w:t>от взыскания денежной компенсации</w:t>
            </w:r>
            <w:r w:rsidRPr="002E2393">
              <w:rPr>
                <w:sz w:val="18"/>
                <w:szCs w:val="18"/>
              </w:rPr>
              <w:br/>
              <w:t>за неисполнение судебных актов)</w:t>
            </w:r>
          </w:p>
        </w:tc>
        <w:tc>
          <w:tcPr>
            <w:tcW w:w="1418" w:type="dxa"/>
            <w:shd w:val="clear" w:color="auto" w:fill="auto"/>
          </w:tcPr>
          <w:p w:rsidR="00AE5807" w:rsidRPr="002E2393" w:rsidRDefault="00AE5807" w:rsidP="003025C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Метод  прямого </w:t>
            </w:r>
            <w:r w:rsidRPr="002E2393">
              <w:rPr>
                <w:sz w:val="18"/>
                <w:szCs w:val="18"/>
              </w:rPr>
              <w:t>расчета</w:t>
            </w:r>
          </w:p>
        </w:tc>
        <w:tc>
          <w:tcPr>
            <w:tcW w:w="1417" w:type="dxa"/>
            <w:shd w:val="clear" w:color="auto" w:fill="auto"/>
          </w:tcPr>
          <w:p w:rsidR="00AE5807" w:rsidRPr="002E2393" w:rsidRDefault="00AE5807" w:rsidP="00AE58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Д</w:t>
            </w:r>
            <w:r w:rsidRPr="002E2393">
              <w:rPr>
                <w:sz w:val="18"/>
                <w:szCs w:val="18"/>
                <w:vertAlign w:val="subscript"/>
              </w:rPr>
              <w:t xml:space="preserve">ШСА </w:t>
            </w:r>
            <w:r w:rsidRPr="002E2393">
              <w:rPr>
                <w:sz w:val="18"/>
                <w:szCs w:val="18"/>
              </w:rPr>
              <w:t>= З</w:t>
            </w:r>
            <w:r w:rsidRPr="002E2393">
              <w:rPr>
                <w:sz w:val="18"/>
                <w:szCs w:val="18"/>
                <w:vertAlign w:val="subscript"/>
              </w:rPr>
              <w:t>ШСА</w:t>
            </w:r>
          </w:p>
        </w:tc>
        <w:tc>
          <w:tcPr>
            <w:tcW w:w="2552" w:type="dxa"/>
            <w:shd w:val="clear" w:color="auto" w:fill="auto"/>
          </w:tcPr>
          <w:p w:rsidR="00AE5807" w:rsidRPr="002E2393" w:rsidRDefault="00AE5807" w:rsidP="00AE580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Поступление доходов имеет несистемный, нерегулярный характер,</w:t>
            </w:r>
            <w:r w:rsidRPr="002E2393">
              <w:rPr>
                <w:sz w:val="18"/>
                <w:szCs w:val="18"/>
              </w:rPr>
              <w:br/>
              <w:t>зависит от исполнения судебных актов, вынесенных по искам комитета, при расчете поступлений учитывается только прогнозируемая сумма поступления дебиторской задолженности</w:t>
            </w:r>
            <w:r w:rsidRPr="002E2393">
              <w:rPr>
                <w:sz w:val="18"/>
                <w:szCs w:val="18"/>
              </w:rPr>
              <w:br/>
              <w:t>по данному коду бюджетной классификации, взыскиваемая</w:t>
            </w:r>
            <w:r w:rsidRPr="002E2393">
              <w:rPr>
                <w:sz w:val="18"/>
                <w:szCs w:val="18"/>
              </w:rPr>
              <w:br/>
              <w:t>по исполнительным листам, мировым соглашениям (далее – задолженность</w:t>
            </w:r>
            <w:r w:rsidRPr="002E2393">
              <w:rPr>
                <w:sz w:val="18"/>
                <w:szCs w:val="18"/>
              </w:rPr>
              <w:br/>
              <w:t>по денежной компенсации</w:t>
            </w:r>
            <w:r w:rsidRPr="002E2393">
              <w:rPr>
                <w:sz w:val="18"/>
                <w:szCs w:val="18"/>
              </w:rPr>
              <w:br/>
              <w:t>за неисполнение судебных актов)</w:t>
            </w:r>
          </w:p>
        </w:tc>
        <w:tc>
          <w:tcPr>
            <w:tcW w:w="2493" w:type="dxa"/>
            <w:shd w:val="clear" w:color="auto" w:fill="auto"/>
          </w:tcPr>
          <w:p w:rsidR="00AE5807" w:rsidRPr="002E2393" w:rsidRDefault="00AE5807" w:rsidP="00783CAD">
            <w:pPr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Д</w:t>
            </w:r>
            <w:r w:rsidRPr="002E2393">
              <w:rPr>
                <w:sz w:val="18"/>
                <w:szCs w:val="18"/>
                <w:vertAlign w:val="subscript"/>
              </w:rPr>
              <w:t>ШСА</w:t>
            </w:r>
            <w:r w:rsidRPr="002E2393">
              <w:rPr>
                <w:sz w:val="18"/>
                <w:szCs w:val="18"/>
              </w:rPr>
              <w:t xml:space="preserve"> – прогнозный объем поступления</w:t>
            </w:r>
            <w:r w:rsidRPr="002E2393">
              <w:rPr>
                <w:sz w:val="18"/>
                <w:szCs w:val="18"/>
              </w:rPr>
              <w:br/>
              <w:t>в расчетном году доходов от взыскания денежной компенсации</w:t>
            </w:r>
            <w:r w:rsidRPr="002E2393">
              <w:rPr>
                <w:sz w:val="18"/>
                <w:szCs w:val="18"/>
              </w:rPr>
              <w:br/>
              <w:t>за неисполнение судебных актов;</w:t>
            </w:r>
          </w:p>
          <w:p w:rsidR="00AE5807" w:rsidRPr="002E2393" w:rsidRDefault="00AE5807" w:rsidP="00783CAD">
            <w:pPr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З</w:t>
            </w:r>
            <w:r w:rsidRPr="002E2393">
              <w:rPr>
                <w:sz w:val="18"/>
                <w:szCs w:val="18"/>
                <w:vertAlign w:val="subscript"/>
              </w:rPr>
              <w:t>ШСА</w:t>
            </w:r>
            <w:r w:rsidRPr="002E2393">
              <w:rPr>
                <w:sz w:val="18"/>
                <w:szCs w:val="18"/>
              </w:rPr>
              <w:t xml:space="preserve"> – прогнозируемая</w:t>
            </w:r>
            <w:r w:rsidRPr="002E2393">
              <w:rPr>
                <w:sz w:val="18"/>
                <w:szCs w:val="18"/>
              </w:rPr>
              <w:br/>
              <w:t>в расчетном году сумма поступления дебиторской задолженности</w:t>
            </w:r>
          </w:p>
          <w:p w:rsidR="00AE5807" w:rsidRPr="002E2393" w:rsidRDefault="00AE5807" w:rsidP="00783CAD">
            <w:pPr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по денежной компенсации</w:t>
            </w:r>
          </w:p>
          <w:p w:rsidR="00AE5807" w:rsidRPr="002E2393" w:rsidRDefault="00AE5807" w:rsidP="00783CA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за неисполнение судебных актов</w:t>
            </w:r>
          </w:p>
        </w:tc>
      </w:tr>
      <w:tr w:rsidR="001A48C2" w:rsidRPr="002E2393" w:rsidTr="007B113D">
        <w:tc>
          <w:tcPr>
            <w:tcW w:w="534" w:type="dxa"/>
            <w:shd w:val="clear" w:color="auto" w:fill="auto"/>
          </w:tcPr>
          <w:p w:rsidR="001A48C2" w:rsidRPr="002E2393" w:rsidRDefault="001A48C2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992" w:type="dxa"/>
            <w:shd w:val="clear" w:color="auto" w:fill="auto"/>
          </w:tcPr>
          <w:p w:rsidR="001A48C2" w:rsidRPr="002E2393" w:rsidRDefault="001A48C2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1A48C2" w:rsidRPr="002E2393" w:rsidRDefault="001A48C2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1A48C2" w:rsidRPr="0011017D" w:rsidRDefault="001A48C2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11017D">
              <w:rPr>
                <w:sz w:val="18"/>
                <w:szCs w:val="18"/>
              </w:rPr>
              <w:t>11607010040004140</w:t>
            </w:r>
          </w:p>
        </w:tc>
        <w:tc>
          <w:tcPr>
            <w:tcW w:w="1984" w:type="dxa"/>
            <w:shd w:val="clear" w:color="auto" w:fill="auto"/>
          </w:tcPr>
          <w:p w:rsidR="001A48C2" w:rsidRPr="002E2393" w:rsidRDefault="001A48C2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2E2393">
              <w:rPr>
                <w:color w:val="000000"/>
                <w:sz w:val="18"/>
                <w:szCs w:val="18"/>
              </w:rPr>
              <w:lastRenderedPageBreak/>
              <w:t>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418" w:type="dxa"/>
            <w:shd w:val="clear" w:color="auto" w:fill="auto"/>
          </w:tcPr>
          <w:p w:rsidR="001A48C2" w:rsidRPr="002E2393" w:rsidRDefault="001A48C2" w:rsidP="00017A4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Метод усреднения</w:t>
            </w:r>
          </w:p>
        </w:tc>
        <w:tc>
          <w:tcPr>
            <w:tcW w:w="1417" w:type="dxa"/>
            <w:shd w:val="clear" w:color="auto" w:fill="auto"/>
          </w:tcPr>
          <w:p w:rsidR="001A48C2" w:rsidRPr="002E2393" w:rsidRDefault="001A48C2" w:rsidP="001A48C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2393">
              <w:rPr>
                <w:sz w:val="20"/>
                <w:szCs w:val="20"/>
              </w:rPr>
              <w:t>СП=СП</w:t>
            </w:r>
            <w:proofErr w:type="gramStart"/>
            <w:r w:rsidRPr="002E2393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2E2393">
              <w:rPr>
                <w:sz w:val="20"/>
                <w:szCs w:val="20"/>
              </w:rPr>
              <w:t>+СП</w:t>
            </w:r>
            <w:r w:rsidRPr="002E2393">
              <w:rPr>
                <w:sz w:val="20"/>
                <w:szCs w:val="20"/>
                <w:vertAlign w:val="subscript"/>
              </w:rPr>
              <w:t>2</w:t>
            </w:r>
            <w:r w:rsidRPr="002E2393">
              <w:rPr>
                <w:sz w:val="20"/>
                <w:szCs w:val="20"/>
              </w:rPr>
              <w:t>+СП</w:t>
            </w:r>
            <w:r w:rsidRPr="002E2393">
              <w:rPr>
                <w:sz w:val="20"/>
                <w:szCs w:val="20"/>
                <w:vertAlign w:val="subscript"/>
              </w:rPr>
              <w:t xml:space="preserve">3 </w:t>
            </w:r>
            <w:r w:rsidRPr="002E2393">
              <w:rPr>
                <w:sz w:val="20"/>
                <w:szCs w:val="20"/>
              </w:rPr>
              <w:t xml:space="preserve">/ </w:t>
            </w:r>
            <w:r w:rsidRPr="002E2393">
              <w:rPr>
                <w:rFonts w:ascii="Courier New" w:eastAsia="Calibri" w:hAnsi="Courier New" w:cs="Courier New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sz w:val="20"/>
                <w:szCs w:val="20"/>
              </w:rPr>
              <w:t xml:space="preserve"> /100</w:t>
            </w:r>
          </w:p>
          <w:p w:rsidR="001A48C2" w:rsidRPr="002E2393" w:rsidRDefault="001A48C2" w:rsidP="001A48C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A48C2" w:rsidRDefault="001A48C2" w:rsidP="001D13F1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Поступление доходов имеет несистемный, нерегулярный характер,</w:t>
            </w:r>
            <w:r w:rsidR="00291E89">
              <w:rPr>
                <w:sz w:val="18"/>
                <w:szCs w:val="18"/>
              </w:rPr>
              <w:t xml:space="preserve"> представляет собой </w:t>
            </w:r>
            <w:r w:rsidR="00291E89" w:rsidRPr="00291E89">
              <w:rPr>
                <w:rFonts w:eastAsia="Calibri"/>
                <w:sz w:val="18"/>
                <w:szCs w:val="18"/>
                <w:lang w:eastAsia="en-US"/>
              </w:rPr>
              <w:t>сумм</w:t>
            </w:r>
            <w:r w:rsidR="001D13F1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291E89" w:rsidRPr="00291E89">
              <w:rPr>
                <w:rFonts w:eastAsia="Calibri"/>
                <w:sz w:val="18"/>
                <w:szCs w:val="18"/>
                <w:lang w:eastAsia="en-US"/>
              </w:rPr>
              <w:t xml:space="preserve"> пени за нарушение договорных условий</w:t>
            </w:r>
            <w:r w:rsidR="00291E89">
              <w:rPr>
                <w:rFonts w:eastAsia="Calibri"/>
                <w:sz w:val="18"/>
                <w:szCs w:val="18"/>
                <w:lang w:eastAsia="en-US"/>
              </w:rPr>
              <w:t>, кроме того,</w:t>
            </w:r>
            <w:r w:rsidR="00291E89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зависит от исполнения судебных актов, вынесенных по искам комитета</w:t>
            </w:r>
            <w:r w:rsidR="001D13F1">
              <w:rPr>
                <w:sz w:val="18"/>
                <w:szCs w:val="18"/>
              </w:rPr>
              <w:t xml:space="preserve">. </w:t>
            </w:r>
          </w:p>
          <w:p w:rsidR="001D13F1" w:rsidRPr="00783CAD" w:rsidRDefault="001D13F1" w:rsidP="00783CA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83CAD">
              <w:rPr>
                <w:sz w:val="18"/>
                <w:szCs w:val="18"/>
              </w:rPr>
              <w:t xml:space="preserve">Прогнозируемый объем поступлений по данному коду </w:t>
            </w:r>
            <w:r w:rsidRPr="00783CAD">
              <w:rPr>
                <w:sz w:val="18"/>
                <w:szCs w:val="18"/>
              </w:rPr>
              <w:lastRenderedPageBreak/>
              <w:t>неналоговых доходов рассчитывается на основании усреднения годовых объемов доходов не менее чем за 3 года,  включая истекший период года в котором производится прогнозирование, или за весь период поступления соответствующего вида доходов в случае, если он не превышает 3 года, включая истекши</w:t>
            </w:r>
            <w:r w:rsidR="00783CAD" w:rsidRPr="00783CAD">
              <w:rPr>
                <w:sz w:val="18"/>
                <w:szCs w:val="18"/>
              </w:rPr>
              <w:t>й</w:t>
            </w:r>
            <w:r w:rsidRPr="00783CAD">
              <w:rPr>
                <w:sz w:val="18"/>
                <w:szCs w:val="18"/>
              </w:rPr>
              <w:t xml:space="preserve"> </w:t>
            </w:r>
            <w:r w:rsidR="00783CAD" w:rsidRPr="00783CAD">
              <w:rPr>
                <w:sz w:val="18"/>
                <w:szCs w:val="18"/>
              </w:rPr>
              <w:t>период</w:t>
            </w:r>
            <w:r w:rsidRPr="00783CAD">
              <w:rPr>
                <w:sz w:val="18"/>
                <w:szCs w:val="18"/>
              </w:rPr>
              <w:t xml:space="preserve"> года в котором производится прогнозирование</w:t>
            </w:r>
            <w:proofErr w:type="gramEnd"/>
          </w:p>
        </w:tc>
        <w:tc>
          <w:tcPr>
            <w:tcW w:w="2493" w:type="dxa"/>
            <w:shd w:val="clear" w:color="auto" w:fill="auto"/>
          </w:tcPr>
          <w:p w:rsidR="001A48C2" w:rsidRPr="002E2393" w:rsidRDefault="001A48C2" w:rsidP="00783CAD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СП -</w:t>
            </w:r>
            <w:r w:rsidRPr="002E23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сумма поступления пени по соответствующему платежу; </w:t>
            </w:r>
          </w:p>
          <w:p w:rsidR="001A48C2" w:rsidRPr="002E2393" w:rsidRDefault="001A48C2" w:rsidP="00783CAD">
            <w:pPr>
              <w:widowControl w:val="0"/>
              <w:jc w:val="both"/>
              <w:rPr>
                <w:sz w:val="20"/>
                <w:szCs w:val="20"/>
              </w:rPr>
            </w:pPr>
            <w:r w:rsidRPr="002E2393">
              <w:rPr>
                <w:sz w:val="20"/>
                <w:szCs w:val="20"/>
              </w:rPr>
              <w:t>СП</w:t>
            </w:r>
            <w:proofErr w:type="gramStart"/>
            <w:r w:rsidRPr="002E2393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</w:t>
            </w:r>
            <w:r w:rsidRPr="002E23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сумма поступления пени по соответствующему платежу поступившая</w:t>
            </w:r>
            <w:r w:rsidRPr="002E2393">
              <w:rPr>
                <w:sz w:val="20"/>
                <w:szCs w:val="20"/>
              </w:rPr>
              <w:t xml:space="preserve"> в году, предшествующему </w:t>
            </w:r>
            <w:r>
              <w:rPr>
                <w:sz w:val="20"/>
                <w:szCs w:val="20"/>
              </w:rPr>
              <w:t>предыдущему году</w:t>
            </w:r>
            <w:r w:rsidRPr="002E2393">
              <w:rPr>
                <w:sz w:val="20"/>
                <w:szCs w:val="20"/>
              </w:rPr>
              <w:t xml:space="preserve"> отчетного периода;</w:t>
            </w:r>
          </w:p>
          <w:p w:rsidR="001A48C2" w:rsidRPr="002E2393" w:rsidRDefault="001A48C2" w:rsidP="00783CAD">
            <w:pPr>
              <w:widowControl w:val="0"/>
              <w:jc w:val="both"/>
              <w:rPr>
                <w:sz w:val="20"/>
                <w:szCs w:val="20"/>
              </w:rPr>
            </w:pPr>
            <w:r w:rsidRPr="002E2393">
              <w:rPr>
                <w:sz w:val="20"/>
                <w:szCs w:val="20"/>
              </w:rPr>
              <w:t>СП</w:t>
            </w:r>
            <w:proofErr w:type="gramStart"/>
            <w:r w:rsidRPr="002E2393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</w:t>
            </w:r>
            <w:r w:rsidRPr="002E23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сумма поступления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пени по соответствующему платежу </w:t>
            </w:r>
            <w:r w:rsidRPr="002E2393">
              <w:rPr>
                <w:sz w:val="20"/>
                <w:szCs w:val="20"/>
              </w:rPr>
              <w:t>в предыдущем году отчетного периода;</w:t>
            </w:r>
          </w:p>
          <w:p w:rsidR="001A48C2" w:rsidRPr="002E2393" w:rsidRDefault="001A48C2" w:rsidP="00783CAD">
            <w:pPr>
              <w:widowControl w:val="0"/>
              <w:jc w:val="both"/>
              <w:rPr>
                <w:sz w:val="20"/>
                <w:szCs w:val="20"/>
              </w:rPr>
            </w:pPr>
            <w:r w:rsidRPr="002E2393">
              <w:rPr>
                <w:sz w:val="20"/>
                <w:szCs w:val="20"/>
              </w:rPr>
              <w:t>СП</w:t>
            </w:r>
            <w:r w:rsidRPr="002E2393">
              <w:rPr>
                <w:sz w:val="20"/>
                <w:szCs w:val="20"/>
                <w:vertAlign w:val="subscript"/>
              </w:rPr>
              <w:t>3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</w:t>
            </w:r>
            <w:r w:rsidRPr="002E23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сумма поступления пени по соответствующему платежу </w:t>
            </w:r>
            <w:r w:rsidRPr="002E2393">
              <w:rPr>
                <w:sz w:val="20"/>
                <w:szCs w:val="20"/>
              </w:rPr>
              <w:t>в отчетном году;</w:t>
            </w:r>
          </w:p>
          <w:p w:rsidR="001A48C2" w:rsidRPr="00615901" w:rsidRDefault="001A48C2" w:rsidP="00615901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2E2393">
              <w:rPr>
                <w:rFonts w:eastAsia="Calibri"/>
                <w:sz w:val="18"/>
                <w:szCs w:val="18"/>
                <w:lang w:eastAsia="en-US"/>
              </w:rPr>
              <w:t>количест</w:t>
            </w:r>
            <w:r w:rsidR="00615901">
              <w:rPr>
                <w:rFonts w:eastAsia="Calibri"/>
                <w:sz w:val="18"/>
                <w:szCs w:val="18"/>
                <w:lang w:eastAsia="en-US"/>
              </w:rPr>
              <w:t>во</w:t>
            </w:r>
            <w:proofErr w:type="gramEnd"/>
            <w:r w:rsidR="00615901">
              <w:rPr>
                <w:rFonts w:eastAsia="Calibri"/>
                <w:sz w:val="18"/>
                <w:szCs w:val="18"/>
                <w:lang w:eastAsia="en-US"/>
              </w:rPr>
              <w:t xml:space="preserve"> периодов, взятых для расчета.</w:t>
            </w:r>
          </w:p>
        </w:tc>
      </w:tr>
      <w:tr w:rsidR="007F3BB7" w:rsidRPr="002E2393" w:rsidTr="00EB30C2">
        <w:tc>
          <w:tcPr>
            <w:tcW w:w="534" w:type="dxa"/>
            <w:shd w:val="clear" w:color="auto" w:fill="auto"/>
          </w:tcPr>
          <w:p w:rsidR="007F3BB7" w:rsidRPr="002E2393" w:rsidRDefault="007F3BB7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992" w:type="dxa"/>
            <w:shd w:val="clear" w:color="auto" w:fill="auto"/>
          </w:tcPr>
          <w:p w:rsidR="007F3BB7" w:rsidRPr="002E2393" w:rsidRDefault="007F3BB7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7F3BB7" w:rsidRPr="002E2393" w:rsidRDefault="007F3BB7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7F3BB7" w:rsidRPr="002E2393" w:rsidRDefault="007F3BB7" w:rsidP="002E2393">
            <w:pPr>
              <w:ind w:right="-28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11607090040006140</w:t>
            </w:r>
          </w:p>
        </w:tc>
        <w:tc>
          <w:tcPr>
            <w:tcW w:w="1984" w:type="dxa"/>
            <w:shd w:val="clear" w:color="auto" w:fill="auto"/>
          </w:tcPr>
          <w:p w:rsidR="007F3BB7" w:rsidRPr="002E2393" w:rsidRDefault="007F3BB7" w:rsidP="00A976DB">
            <w:pPr>
              <w:ind w:hanging="4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Иные штрафы, неустойки, пени, уплаченные</w:t>
            </w:r>
            <w:r w:rsidRPr="002E2393">
              <w:rPr>
                <w:sz w:val="18"/>
                <w:szCs w:val="18"/>
              </w:rPr>
              <w:br/>
              <w:t>в соответствии</w:t>
            </w:r>
            <w:r w:rsidRPr="002E2393">
              <w:rPr>
                <w:sz w:val="18"/>
                <w:szCs w:val="18"/>
              </w:rPr>
              <w:br/>
              <w:t>с законом</w:t>
            </w:r>
            <w:r w:rsidRPr="002E2393">
              <w:rPr>
                <w:sz w:val="18"/>
                <w:szCs w:val="18"/>
              </w:rPr>
              <w:br/>
              <w:t>или договором в случае неисполнения</w:t>
            </w:r>
            <w:r w:rsidRPr="002E2393">
              <w:rPr>
                <w:sz w:val="18"/>
                <w:szCs w:val="18"/>
              </w:rPr>
              <w:br/>
              <w:t>или ненадлежащего исполнения обязательств</w:t>
            </w:r>
            <w:r w:rsidRPr="002E2393">
              <w:rPr>
                <w:sz w:val="18"/>
                <w:szCs w:val="18"/>
              </w:rPr>
              <w:br/>
              <w:t>перед муниципальным органом (муниципальным казенным учреждением) городского округа (иные поступления</w:t>
            </w:r>
            <w:r w:rsidRPr="002E2393">
              <w:rPr>
                <w:sz w:val="18"/>
                <w:szCs w:val="18"/>
              </w:rPr>
              <w:br/>
              <w:t>от денежных взысканий (штрафов), сумм в возмещение ущерба)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3BB7" w:rsidRPr="003D0A58" w:rsidRDefault="00EB30C2" w:rsidP="00EB30C2">
            <w:pPr>
              <w:ind w:left="34" w:hanging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прямого </w:t>
            </w:r>
            <w:r w:rsidR="007F3BB7" w:rsidRPr="002E2393">
              <w:rPr>
                <w:sz w:val="18"/>
                <w:szCs w:val="18"/>
              </w:rPr>
              <w:t>расчета</w:t>
            </w:r>
          </w:p>
        </w:tc>
        <w:tc>
          <w:tcPr>
            <w:tcW w:w="1417" w:type="dxa"/>
            <w:shd w:val="clear" w:color="auto" w:fill="auto"/>
          </w:tcPr>
          <w:p w:rsidR="007F3BB7" w:rsidRPr="003D0A58" w:rsidRDefault="007F3BB7" w:rsidP="007F3BB7">
            <w:pPr>
              <w:ind w:left="114" w:right="11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 xml:space="preserve">ИШ </w:t>
            </w:r>
            <w:r w:rsidRPr="003D0A58">
              <w:rPr>
                <w:sz w:val="18"/>
                <w:szCs w:val="18"/>
              </w:rPr>
              <w:t>= З</w:t>
            </w:r>
            <w:r w:rsidRPr="003D0A58">
              <w:rPr>
                <w:sz w:val="18"/>
                <w:szCs w:val="18"/>
                <w:vertAlign w:val="subscript"/>
              </w:rPr>
              <w:t>ИШ</w:t>
            </w:r>
          </w:p>
        </w:tc>
        <w:tc>
          <w:tcPr>
            <w:tcW w:w="2552" w:type="dxa"/>
            <w:shd w:val="clear" w:color="auto" w:fill="auto"/>
          </w:tcPr>
          <w:p w:rsidR="007F3BB7" w:rsidRPr="003D0A58" w:rsidRDefault="00783CAD" w:rsidP="00783CAD">
            <w:pPr>
              <w:ind w:left="34" w:hanging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3BB7" w:rsidRPr="000D0AB7">
              <w:rPr>
                <w:sz w:val="18"/>
                <w:szCs w:val="18"/>
              </w:rPr>
              <w:t>Поступление доходов имеет несистемный и нерегулярный (разовый) характер</w:t>
            </w:r>
            <w:r w:rsidR="007F3BB7" w:rsidRPr="003D0A58">
              <w:rPr>
                <w:sz w:val="18"/>
                <w:szCs w:val="18"/>
              </w:rPr>
              <w:t>, при расчете учитывается только прогнозируемая сумма поступ</w:t>
            </w:r>
            <w:r w:rsidR="007F3BB7">
              <w:rPr>
                <w:sz w:val="18"/>
                <w:szCs w:val="18"/>
              </w:rPr>
              <w:t>ления дебиторской задолженности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по данному коду бюджет</w:t>
            </w:r>
            <w:r w:rsidR="007F3BB7">
              <w:rPr>
                <w:sz w:val="18"/>
                <w:szCs w:val="18"/>
              </w:rPr>
              <w:t>ной классификации, взыскиваемая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по исполнитель</w:t>
            </w:r>
            <w:r w:rsidR="007F3BB7">
              <w:rPr>
                <w:sz w:val="18"/>
                <w:szCs w:val="18"/>
              </w:rPr>
              <w:t>ным листам, мировым соглашениям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(да</w:t>
            </w:r>
            <w:r w:rsidR="007F3BB7">
              <w:rPr>
                <w:sz w:val="18"/>
                <w:szCs w:val="18"/>
              </w:rPr>
              <w:t>лее – дебиторская задолженность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по и</w:t>
            </w:r>
            <w:r w:rsidR="007F3BB7">
              <w:rPr>
                <w:sz w:val="18"/>
                <w:szCs w:val="18"/>
              </w:rPr>
              <w:t>ным поступлениям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от ден</w:t>
            </w:r>
            <w:r w:rsidR="007F3BB7">
              <w:rPr>
                <w:sz w:val="18"/>
                <w:szCs w:val="18"/>
              </w:rPr>
              <w:t>ежных взысканий (штрафов), сумм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в возмещение ущерба)</w:t>
            </w:r>
          </w:p>
        </w:tc>
        <w:tc>
          <w:tcPr>
            <w:tcW w:w="2493" w:type="dxa"/>
            <w:shd w:val="clear" w:color="auto" w:fill="auto"/>
          </w:tcPr>
          <w:p w:rsidR="007F3BB7" w:rsidRPr="003D0A58" w:rsidRDefault="007F3BB7" w:rsidP="00783CAD">
            <w:pPr>
              <w:pStyle w:val="ConsPlusNormal"/>
              <w:widowControl w:val="0"/>
              <w:ind w:left="34" w:right="-25"/>
              <w:contextualSpacing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>ИШ</w:t>
            </w:r>
            <w:r w:rsidRPr="003D0A58">
              <w:rPr>
                <w:sz w:val="18"/>
                <w:szCs w:val="18"/>
              </w:rPr>
              <w:t xml:space="preserve"> – прогнозный объем поступления в расчетном г</w:t>
            </w:r>
            <w:r>
              <w:rPr>
                <w:sz w:val="18"/>
                <w:szCs w:val="18"/>
              </w:rPr>
              <w:t>оду доходов от иных поступлений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ден</w:t>
            </w:r>
            <w:r>
              <w:rPr>
                <w:sz w:val="18"/>
                <w:szCs w:val="18"/>
              </w:rPr>
              <w:t>ежных взысканий (штрафов), сумм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возмещение ущерба;</w:t>
            </w:r>
          </w:p>
          <w:p w:rsidR="007F3BB7" w:rsidRPr="003D0A58" w:rsidRDefault="00783CAD" w:rsidP="00783CAD">
            <w:pPr>
              <w:ind w:left="34" w:right="-25" w:hanging="7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3BB7" w:rsidRPr="003D0A58">
              <w:rPr>
                <w:sz w:val="18"/>
                <w:szCs w:val="18"/>
              </w:rPr>
              <w:t>З</w:t>
            </w:r>
            <w:r w:rsidR="007F3BB7" w:rsidRPr="003D0A58">
              <w:rPr>
                <w:sz w:val="18"/>
                <w:szCs w:val="18"/>
                <w:vertAlign w:val="subscript"/>
              </w:rPr>
              <w:t>ИШ</w:t>
            </w:r>
            <w:r w:rsidR="007F3BB7">
              <w:rPr>
                <w:sz w:val="18"/>
                <w:szCs w:val="18"/>
              </w:rPr>
              <w:t xml:space="preserve"> – прогнозируемая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в расчетном году сумма поступл</w:t>
            </w:r>
            <w:r w:rsidR="007F3BB7">
              <w:rPr>
                <w:sz w:val="18"/>
                <w:szCs w:val="18"/>
              </w:rPr>
              <w:t>ения дебиторской задолженности по иным поступлениям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от ден</w:t>
            </w:r>
            <w:r w:rsidR="007F3BB7">
              <w:rPr>
                <w:sz w:val="18"/>
                <w:szCs w:val="18"/>
              </w:rPr>
              <w:t>ежных взысканий (штрафов), сумм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в возмещение ущерба</w:t>
            </w:r>
          </w:p>
        </w:tc>
      </w:tr>
      <w:tr w:rsidR="00EB30C2" w:rsidRPr="002E2393" w:rsidTr="00EB30C2">
        <w:tc>
          <w:tcPr>
            <w:tcW w:w="534" w:type="dxa"/>
            <w:shd w:val="clear" w:color="auto" w:fill="auto"/>
          </w:tcPr>
          <w:p w:rsidR="00EB30C2" w:rsidRPr="002E2393" w:rsidRDefault="00EB30C2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992" w:type="dxa"/>
            <w:shd w:val="clear" w:color="auto" w:fill="auto"/>
          </w:tcPr>
          <w:p w:rsidR="00EB30C2" w:rsidRPr="002E2393" w:rsidRDefault="00EB30C2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EB30C2" w:rsidRPr="002E2393" w:rsidRDefault="00EB30C2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EB30C2" w:rsidRPr="002E2393" w:rsidRDefault="00EB30C2" w:rsidP="002E2393">
            <w:pPr>
              <w:ind w:right="-28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11610061040000140</w:t>
            </w:r>
          </w:p>
        </w:tc>
        <w:tc>
          <w:tcPr>
            <w:tcW w:w="1984" w:type="dxa"/>
            <w:shd w:val="clear" w:color="auto" w:fill="auto"/>
          </w:tcPr>
          <w:p w:rsidR="00EB30C2" w:rsidRPr="002E2393" w:rsidRDefault="00EB30C2" w:rsidP="00A976DB">
            <w:pPr>
              <w:ind w:left="34" w:hanging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2E2393">
              <w:rPr>
                <w:sz w:val="18"/>
                <w:szCs w:val="18"/>
              </w:rPr>
              <w:t>Платежи в целях возмещения убытков, причиненных уклонением</w:t>
            </w:r>
            <w:r w:rsidRPr="002E2393">
              <w:rPr>
                <w:sz w:val="18"/>
                <w:szCs w:val="18"/>
              </w:rPr>
              <w:br/>
              <w:t>от заключения</w:t>
            </w:r>
            <w:r w:rsidRPr="002E2393">
              <w:rPr>
                <w:sz w:val="18"/>
                <w:szCs w:val="18"/>
              </w:rPr>
              <w:br/>
              <w:t xml:space="preserve">с муниципальным </w:t>
            </w:r>
            <w:r w:rsidRPr="002E2393">
              <w:rPr>
                <w:sz w:val="18"/>
                <w:szCs w:val="18"/>
              </w:rPr>
              <w:lastRenderedPageBreak/>
              <w:t>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</w:t>
            </w:r>
            <w:r w:rsidRPr="002E2393">
              <w:rPr>
                <w:sz w:val="18"/>
                <w:szCs w:val="18"/>
              </w:rPr>
              <w:br/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r w:rsidRPr="002E2393">
              <w:rPr>
                <w:sz w:val="18"/>
                <w:szCs w:val="18"/>
              </w:rPr>
              <w:br/>
              <w:t>и муниципальных нужд (за исключением муниципального контракта, финансируемого</w:t>
            </w:r>
            <w:r w:rsidRPr="002E2393">
              <w:rPr>
                <w:sz w:val="18"/>
                <w:szCs w:val="18"/>
              </w:rPr>
              <w:br/>
              <w:t>за счет средств муниципального дорожного</w:t>
            </w:r>
            <w:proofErr w:type="gramEnd"/>
            <w:r w:rsidRPr="002E2393">
              <w:rPr>
                <w:sz w:val="18"/>
                <w:szCs w:val="18"/>
              </w:rPr>
              <w:t xml:space="preserve"> фонда)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B30C2" w:rsidRPr="002E2393" w:rsidRDefault="00EB30C2" w:rsidP="00560CCF">
            <w:pPr>
              <w:tabs>
                <w:tab w:val="left" w:pos="1202"/>
              </w:tabs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Метод прямого </w:t>
            </w:r>
            <w:r w:rsidR="00560CCF">
              <w:rPr>
                <w:sz w:val="18"/>
                <w:szCs w:val="18"/>
              </w:rPr>
              <w:t>расчета</w:t>
            </w:r>
          </w:p>
        </w:tc>
        <w:tc>
          <w:tcPr>
            <w:tcW w:w="1417" w:type="dxa"/>
            <w:shd w:val="clear" w:color="auto" w:fill="auto"/>
          </w:tcPr>
          <w:p w:rsidR="00EB30C2" w:rsidRPr="003D0A58" w:rsidRDefault="00EB30C2" w:rsidP="00EB30C2">
            <w:pPr>
              <w:ind w:left="114" w:right="11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 xml:space="preserve">УБ </w:t>
            </w:r>
            <w:r w:rsidRPr="003D0A58">
              <w:rPr>
                <w:sz w:val="18"/>
                <w:szCs w:val="18"/>
              </w:rPr>
              <w:t>= З</w:t>
            </w:r>
            <w:r w:rsidRPr="003D0A58">
              <w:rPr>
                <w:sz w:val="18"/>
                <w:szCs w:val="18"/>
                <w:vertAlign w:val="subscript"/>
              </w:rPr>
              <w:t>УБ</w:t>
            </w:r>
          </w:p>
        </w:tc>
        <w:tc>
          <w:tcPr>
            <w:tcW w:w="2552" w:type="dxa"/>
            <w:shd w:val="clear" w:color="auto" w:fill="auto"/>
          </w:tcPr>
          <w:p w:rsidR="00EB30C2" w:rsidRPr="003D0A58" w:rsidRDefault="00EB30C2" w:rsidP="00783CAD">
            <w:pPr>
              <w:ind w:left="34"/>
              <w:jc w:val="both"/>
              <w:rPr>
                <w:sz w:val="18"/>
                <w:szCs w:val="18"/>
              </w:rPr>
            </w:pPr>
            <w:r w:rsidRPr="000D0AB7">
              <w:rPr>
                <w:sz w:val="18"/>
                <w:szCs w:val="18"/>
              </w:rPr>
              <w:t>Поступление доходов имеет несистемный и нерегулярный (разовый) характер</w:t>
            </w:r>
            <w:r w:rsidRPr="003D0A58">
              <w:rPr>
                <w:sz w:val="18"/>
                <w:szCs w:val="18"/>
              </w:rPr>
              <w:t>, при расчете учитывается только прогнозируемая сумма поступ</w:t>
            </w:r>
            <w:r>
              <w:rPr>
                <w:sz w:val="18"/>
                <w:szCs w:val="18"/>
              </w:rPr>
              <w:t xml:space="preserve">ления дебиторской </w:t>
            </w:r>
            <w:r>
              <w:rPr>
                <w:sz w:val="18"/>
                <w:szCs w:val="18"/>
              </w:rPr>
              <w:lastRenderedPageBreak/>
              <w:t>задолженности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данному коду бюджет</w:t>
            </w:r>
            <w:r>
              <w:rPr>
                <w:sz w:val="18"/>
                <w:szCs w:val="18"/>
              </w:rPr>
              <w:t>ной классификации, взыскиваемая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исполнительным листам, мировым соглашениям (да</w:t>
            </w:r>
            <w:r>
              <w:rPr>
                <w:sz w:val="18"/>
                <w:szCs w:val="18"/>
              </w:rPr>
              <w:t>лее – дебиторская задолженность</w:t>
            </w:r>
            <w:r>
              <w:rPr>
                <w:sz w:val="18"/>
                <w:szCs w:val="18"/>
              </w:rPr>
              <w:br/>
              <w:t>по доходам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 xml:space="preserve">от возмещения </w:t>
            </w:r>
            <w:r>
              <w:rPr>
                <w:sz w:val="18"/>
                <w:szCs w:val="18"/>
              </w:rPr>
              <w:t>убытков, причиненных уклонением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заключения муниципального контракта)</w:t>
            </w:r>
          </w:p>
        </w:tc>
        <w:tc>
          <w:tcPr>
            <w:tcW w:w="2493" w:type="dxa"/>
            <w:shd w:val="clear" w:color="auto" w:fill="auto"/>
          </w:tcPr>
          <w:p w:rsidR="00EB30C2" w:rsidRPr="003D0A58" w:rsidRDefault="00EB30C2" w:rsidP="00783CAD">
            <w:pPr>
              <w:pStyle w:val="ConsPlusNormal"/>
              <w:tabs>
                <w:tab w:val="left" w:pos="2277"/>
              </w:tabs>
              <w:ind w:left="34"/>
              <w:contextualSpacing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lastRenderedPageBreak/>
              <w:t>Д</w:t>
            </w:r>
            <w:r w:rsidRPr="003D0A58">
              <w:rPr>
                <w:sz w:val="18"/>
                <w:szCs w:val="18"/>
                <w:vertAlign w:val="subscript"/>
              </w:rPr>
              <w:t>УБ</w:t>
            </w:r>
            <w:r w:rsidRPr="003D0A58">
              <w:rPr>
                <w:sz w:val="18"/>
                <w:szCs w:val="18"/>
              </w:rPr>
              <w:t xml:space="preserve"> – прогнозный объем посту</w:t>
            </w:r>
            <w:r>
              <w:rPr>
                <w:sz w:val="18"/>
                <w:szCs w:val="18"/>
              </w:rPr>
              <w:t>пления в расчетном году доходов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возмещения убытков, причиненных уклонен</w:t>
            </w:r>
            <w:r>
              <w:rPr>
                <w:sz w:val="18"/>
                <w:szCs w:val="18"/>
              </w:rPr>
              <w:t>ием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 xml:space="preserve">от заключения </w:t>
            </w:r>
            <w:r w:rsidRPr="003D0A58">
              <w:rPr>
                <w:sz w:val="18"/>
                <w:szCs w:val="18"/>
              </w:rPr>
              <w:lastRenderedPageBreak/>
              <w:t>муниципального контракта;</w:t>
            </w:r>
          </w:p>
          <w:p w:rsidR="00EB30C2" w:rsidRPr="003D0A58" w:rsidRDefault="00EB30C2" w:rsidP="00783CAD">
            <w:pPr>
              <w:tabs>
                <w:tab w:val="left" w:pos="2277"/>
              </w:tabs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З</w:t>
            </w:r>
            <w:r w:rsidRPr="003D0A58">
              <w:rPr>
                <w:sz w:val="18"/>
                <w:szCs w:val="18"/>
                <w:vertAlign w:val="subscript"/>
              </w:rPr>
              <w:t>УБ</w:t>
            </w:r>
            <w:r>
              <w:rPr>
                <w:sz w:val="18"/>
                <w:szCs w:val="18"/>
              </w:rPr>
              <w:t xml:space="preserve"> – прогнозируемая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расчетном году сумма поступ</w:t>
            </w:r>
            <w:r>
              <w:rPr>
                <w:sz w:val="18"/>
                <w:szCs w:val="18"/>
              </w:rPr>
              <w:t>ления дебиторской задолженности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доходам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возмещения убытков, причиненных уклонением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заключения муниципального контракта</w:t>
            </w:r>
          </w:p>
        </w:tc>
      </w:tr>
      <w:tr w:rsidR="00560CCF" w:rsidRPr="002E2393" w:rsidTr="00EB30C2">
        <w:tc>
          <w:tcPr>
            <w:tcW w:w="534" w:type="dxa"/>
            <w:shd w:val="clear" w:color="auto" w:fill="auto"/>
          </w:tcPr>
          <w:p w:rsidR="00560CCF" w:rsidRPr="002E2393" w:rsidRDefault="00560CCF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992" w:type="dxa"/>
            <w:shd w:val="clear" w:color="auto" w:fill="auto"/>
          </w:tcPr>
          <w:p w:rsidR="00560CCF" w:rsidRPr="002E2393" w:rsidRDefault="00560CCF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560CCF" w:rsidRPr="002E2393" w:rsidRDefault="00560CCF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560CCF" w:rsidRPr="002E2393" w:rsidRDefault="00560CCF" w:rsidP="002E2393">
            <w:pPr>
              <w:ind w:right="-28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11610081040000140</w:t>
            </w:r>
          </w:p>
        </w:tc>
        <w:tc>
          <w:tcPr>
            <w:tcW w:w="1984" w:type="dxa"/>
            <w:shd w:val="clear" w:color="auto" w:fill="auto"/>
          </w:tcPr>
          <w:p w:rsidR="00560CCF" w:rsidRPr="002E2393" w:rsidRDefault="00560CCF" w:rsidP="007B113D">
            <w:pPr>
              <w:ind w:left="34" w:hanging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</w:t>
            </w:r>
            <w:r w:rsidRPr="002E2393">
              <w:rPr>
                <w:sz w:val="18"/>
                <w:szCs w:val="18"/>
              </w:rPr>
              <w:br/>
              <w:t xml:space="preserve">с муниципальным органом городского округа (муниципальным казенным учреждением), в связи с односторонним отказом исполнителя </w:t>
            </w:r>
            <w:r w:rsidRPr="002E2393">
              <w:rPr>
                <w:sz w:val="18"/>
                <w:szCs w:val="18"/>
              </w:rPr>
              <w:lastRenderedPageBreak/>
              <w:t>(подрядчика)</w:t>
            </w:r>
            <w:r w:rsidRPr="002E2393">
              <w:rPr>
                <w:sz w:val="18"/>
                <w:szCs w:val="18"/>
              </w:rPr>
              <w:br/>
              <w:t>от его исполнения</w:t>
            </w:r>
            <w:r w:rsidRPr="002E2393">
              <w:rPr>
                <w:sz w:val="18"/>
                <w:szCs w:val="18"/>
              </w:rPr>
              <w:br/>
              <w:t>(за исключением муниципального контракта, финансируемого</w:t>
            </w:r>
            <w:r w:rsidRPr="002E2393">
              <w:rPr>
                <w:sz w:val="18"/>
                <w:szCs w:val="18"/>
              </w:rPr>
              <w:br/>
              <w:t>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60CCF" w:rsidRDefault="00560CCF" w:rsidP="00560CCF">
            <w:pPr>
              <w:ind w:left="34"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Метод </w:t>
            </w:r>
            <w:proofErr w:type="gramStart"/>
            <w:r>
              <w:rPr>
                <w:sz w:val="18"/>
                <w:szCs w:val="18"/>
              </w:rPr>
              <w:t>прямого</w:t>
            </w:r>
            <w:proofErr w:type="gramEnd"/>
          </w:p>
          <w:p w:rsidR="00560CCF" w:rsidRPr="002E2393" w:rsidRDefault="00560CCF" w:rsidP="00560CCF">
            <w:pPr>
              <w:ind w:left="34"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расчета</w:t>
            </w:r>
          </w:p>
        </w:tc>
        <w:tc>
          <w:tcPr>
            <w:tcW w:w="1417" w:type="dxa"/>
            <w:shd w:val="clear" w:color="auto" w:fill="auto"/>
          </w:tcPr>
          <w:p w:rsidR="00560CCF" w:rsidRPr="003D0A58" w:rsidRDefault="00560CCF" w:rsidP="00560CCF">
            <w:pPr>
              <w:ind w:left="114" w:right="11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 xml:space="preserve">УЩ </w:t>
            </w:r>
            <w:r w:rsidRPr="003D0A58">
              <w:rPr>
                <w:sz w:val="18"/>
                <w:szCs w:val="18"/>
              </w:rPr>
              <w:t>= З</w:t>
            </w:r>
            <w:r w:rsidRPr="003D0A58">
              <w:rPr>
                <w:sz w:val="18"/>
                <w:szCs w:val="18"/>
                <w:vertAlign w:val="subscript"/>
              </w:rPr>
              <w:t>УЩ</w:t>
            </w:r>
          </w:p>
        </w:tc>
        <w:tc>
          <w:tcPr>
            <w:tcW w:w="2552" w:type="dxa"/>
            <w:shd w:val="clear" w:color="auto" w:fill="auto"/>
          </w:tcPr>
          <w:p w:rsidR="00560CCF" w:rsidRDefault="00560CCF" w:rsidP="00783CAD">
            <w:pPr>
              <w:ind w:left="34"/>
              <w:jc w:val="both"/>
              <w:rPr>
                <w:sz w:val="18"/>
                <w:szCs w:val="18"/>
              </w:rPr>
            </w:pPr>
            <w:r w:rsidRPr="000D0AB7">
              <w:rPr>
                <w:sz w:val="18"/>
                <w:szCs w:val="18"/>
              </w:rPr>
              <w:t>Поступление доходов имеет несистемный и нерегулярный (разовый) характер</w:t>
            </w:r>
            <w:r w:rsidRPr="003D0A58">
              <w:rPr>
                <w:sz w:val="18"/>
                <w:szCs w:val="18"/>
              </w:rPr>
              <w:t>, при расчете учитывается только прогнозируемая сумма поступ</w:t>
            </w:r>
            <w:r>
              <w:rPr>
                <w:sz w:val="18"/>
                <w:szCs w:val="18"/>
              </w:rPr>
              <w:t>ления дебиторской задолженности</w:t>
            </w:r>
          </w:p>
          <w:p w:rsidR="00560CCF" w:rsidRDefault="00560CCF" w:rsidP="00783CAD">
            <w:pPr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по данному коду бюджет</w:t>
            </w:r>
            <w:r>
              <w:rPr>
                <w:sz w:val="18"/>
                <w:szCs w:val="18"/>
              </w:rPr>
              <w:t xml:space="preserve">ной классификации, </w:t>
            </w:r>
            <w:proofErr w:type="gramStart"/>
            <w:r>
              <w:rPr>
                <w:sz w:val="18"/>
                <w:szCs w:val="18"/>
              </w:rPr>
              <w:t>взыскиваемая</w:t>
            </w:r>
            <w:proofErr w:type="gramEnd"/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исполнитель</w:t>
            </w:r>
            <w:r>
              <w:rPr>
                <w:sz w:val="18"/>
                <w:szCs w:val="18"/>
              </w:rPr>
              <w:t>ным листам, мировым соглашениям</w:t>
            </w:r>
          </w:p>
          <w:p w:rsidR="00560CCF" w:rsidRDefault="00560CCF" w:rsidP="00783CAD">
            <w:pPr>
              <w:ind w:left="34"/>
              <w:jc w:val="both"/>
              <w:rPr>
                <w:sz w:val="18"/>
                <w:szCs w:val="18"/>
              </w:rPr>
            </w:pPr>
            <w:proofErr w:type="gramStart"/>
            <w:r w:rsidRPr="003D0A58">
              <w:rPr>
                <w:sz w:val="18"/>
                <w:szCs w:val="18"/>
              </w:rPr>
              <w:t>(да</w:t>
            </w:r>
            <w:r>
              <w:rPr>
                <w:sz w:val="18"/>
                <w:szCs w:val="18"/>
              </w:rPr>
              <w:t>лее – дебиторская задолженность</w:t>
            </w:r>
            <w:proofErr w:type="gramEnd"/>
          </w:p>
          <w:p w:rsidR="00560CCF" w:rsidRPr="003D0A58" w:rsidRDefault="00560CCF" w:rsidP="00783CAD">
            <w:pPr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доходам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возмещ</w:t>
            </w:r>
            <w:r>
              <w:rPr>
                <w:sz w:val="18"/>
                <w:szCs w:val="18"/>
              </w:rPr>
              <w:t>ения ущерба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при расторжении муниципального контракта)</w:t>
            </w:r>
          </w:p>
        </w:tc>
        <w:tc>
          <w:tcPr>
            <w:tcW w:w="2493" w:type="dxa"/>
            <w:shd w:val="clear" w:color="auto" w:fill="auto"/>
          </w:tcPr>
          <w:p w:rsidR="00560CCF" w:rsidRPr="003D0A58" w:rsidRDefault="00783CAD" w:rsidP="009C3699">
            <w:pPr>
              <w:pStyle w:val="ConsPlusNormal"/>
              <w:tabs>
                <w:tab w:val="left" w:pos="2277"/>
              </w:tabs>
              <w:ind w:left="34" w:hanging="7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560CCF" w:rsidRPr="003D0A58">
              <w:rPr>
                <w:sz w:val="18"/>
                <w:szCs w:val="18"/>
              </w:rPr>
              <w:t>Д</w:t>
            </w:r>
            <w:r w:rsidR="00560CCF" w:rsidRPr="003D0A58">
              <w:rPr>
                <w:sz w:val="18"/>
                <w:szCs w:val="18"/>
                <w:vertAlign w:val="subscript"/>
              </w:rPr>
              <w:t>УЩ</w:t>
            </w:r>
            <w:r w:rsidR="00560CCF" w:rsidRPr="003D0A58">
              <w:rPr>
                <w:sz w:val="18"/>
                <w:szCs w:val="18"/>
              </w:rPr>
              <w:t xml:space="preserve"> – прогнозный объем поступления в расче</w:t>
            </w:r>
            <w:r w:rsidR="00560CCF">
              <w:rPr>
                <w:sz w:val="18"/>
                <w:szCs w:val="18"/>
              </w:rPr>
              <w:t>тном году доходов</w:t>
            </w:r>
            <w:r w:rsidR="00560CCF">
              <w:rPr>
                <w:sz w:val="18"/>
                <w:szCs w:val="18"/>
              </w:rPr>
              <w:br/>
              <w:t>от возмещения ущерба</w:t>
            </w:r>
            <w:r w:rsidR="00560CCF">
              <w:rPr>
                <w:sz w:val="18"/>
                <w:szCs w:val="18"/>
              </w:rPr>
              <w:br/>
            </w:r>
            <w:r w:rsidR="00560CCF" w:rsidRPr="003D0A58">
              <w:rPr>
                <w:sz w:val="18"/>
                <w:szCs w:val="18"/>
              </w:rPr>
              <w:t>при расторжении муниципального контракта;</w:t>
            </w:r>
          </w:p>
          <w:p w:rsidR="00560CCF" w:rsidRDefault="00560CCF" w:rsidP="009C3699">
            <w:pPr>
              <w:tabs>
                <w:tab w:val="left" w:pos="2277"/>
              </w:tabs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З</w:t>
            </w:r>
            <w:r w:rsidRPr="003D0A58">
              <w:rPr>
                <w:sz w:val="18"/>
                <w:szCs w:val="18"/>
                <w:vertAlign w:val="subscript"/>
              </w:rPr>
              <w:t>УЩ</w:t>
            </w:r>
            <w:r>
              <w:rPr>
                <w:sz w:val="18"/>
                <w:szCs w:val="18"/>
              </w:rPr>
              <w:t xml:space="preserve"> – прогнозируемая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расчетном году с</w:t>
            </w:r>
            <w:r>
              <w:rPr>
                <w:sz w:val="18"/>
                <w:szCs w:val="18"/>
              </w:rPr>
              <w:t xml:space="preserve">умма поступления </w:t>
            </w:r>
            <w:r w:rsidRPr="003D0A58">
              <w:rPr>
                <w:sz w:val="18"/>
                <w:szCs w:val="18"/>
              </w:rPr>
              <w:t>дебиторск</w:t>
            </w:r>
            <w:r>
              <w:rPr>
                <w:sz w:val="18"/>
                <w:szCs w:val="18"/>
              </w:rPr>
              <w:t xml:space="preserve">ой задолженности </w:t>
            </w:r>
          </w:p>
          <w:p w:rsidR="00560CCF" w:rsidRDefault="00560CCF" w:rsidP="00096EDB">
            <w:pPr>
              <w:tabs>
                <w:tab w:val="left" w:pos="2277"/>
              </w:tabs>
              <w:ind w:left="34" w:righ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доходам</w:t>
            </w:r>
          </w:p>
          <w:p w:rsidR="00560CCF" w:rsidRDefault="00560CCF" w:rsidP="00096EDB">
            <w:pPr>
              <w:tabs>
                <w:tab w:val="left" w:pos="2277"/>
              </w:tabs>
              <w:ind w:left="113" w:right="114" w:hanging="7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возмещения</w:t>
            </w:r>
          </w:p>
          <w:p w:rsidR="00560CCF" w:rsidRPr="003D0A58" w:rsidRDefault="00560CCF" w:rsidP="009C3699">
            <w:pPr>
              <w:tabs>
                <w:tab w:val="left" w:pos="2277"/>
              </w:tabs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ущерба при расторжении муниципального контракта</w:t>
            </w:r>
          </w:p>
        </w:tc>
      </w:tr>
      <w:tr w:rsidR="00560CCF" w:rsidRPr="002E2393" w:rsidTr="007B113D">
        <w:tc>
          <w:tcPr>
            <w:tcW w:w="534" w:type="dxa"/>
            <w:shd w:val="clear" w:color="auto" w:fill="auto"/>
          </w:tcPr>
          <w:p w:rsidR="00560CCF" w:rsidRPr="002E2393" w:rsidRDefault="00560CCF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992" w:type="dxa"/>
            <w:shd w:val="clear" w:color="auto" w:fill="auto"/>
          </w:tcPr>
          <w:p w:rsidR="00560CCF" w:rsidRPr="002E2393" w:rsidRDefault="00560CCF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560CCF" w:rsidRPr="002E2393" w:rsidRDefault="00560CCF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560CCF" w:rsidRPr="002E2393" w:rsidRDefault="00560CCF" w:rsidP="002E2393">
            <w:pPr>
              <w:ind w:right="-28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11610123010041140</w:t>
            </w:r>
          </w:p>
        </w:tc>
        <w:tc>
          <w:tcPr>
            <w:tcW w:w="1984" w:type="dxa"/>
            <w:shd w:val="clear" w:color="auto" w:fill="auto"/>
          </w:tcPr>
          <w:p w:rsidR="00560CCF" w:rsidRPr="002E2393" w:rsidRDefault="00560CCF" w:rsidP="00467DC6">
            <w:pPr>
              <w:ind w:left="34" w:hanging="80"/>
              <w:jc w:val="both"/>
              <w:rPr>
                <w:sz w:val="18"/>
                <w:szCs w:val="18"/>
              </w:rPr>
            </w:pPr>
            <w:proofErr w:type="gramStart"/>
            <w:r w:rsidRPr="002E2393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</w:t>
            </w:r>
            <w:r w:rsidRPr="002E2393">
              <w:rPr>
                <w:sz w:val="18"/>
                <w:szCs w:val="18"/>
              </w:rPr>
              <w:br/>
              <w:t>до 1 января 2020 года, подлежащие зачислению в бюджет муниципального образования</w:t>
            </w:r>
            <w:r w:rsidRPr="002E2393">
              <w:rPr>
                <w:sz w:val="18"/>
                <w:szCs w:val="18"/>
              </w:rPr>
              <w:br/>
              <w:t>по нормативам, действовавшим</w:t>
            </w:r>
            <w:r w:rsidRPr="002E2393">
              <w:rPr>
                <w:sz w:val="18"/>
                <w:szCs w:val="18"/>
              </w:rPr>
              <w:br/>
              <w:t>в 2019 году (доходы бюджетов городских округов</w:t>
            </w:r>
            <w:r w:rsidRPr="002E2393">
              <w:rPr>
                <w:sz w:val="18"/>
                <w:szCs w:val="18"/>
              </w:rPr>
              <w:br/>
              <w:t>за исключением доходов, направляемых на формирование муниципального дорожного фонда,</w:t>
            </w:r>
            <w:r w:rsidRPr="002E2393">
              <w:rPr>
                <w:sz w:val="18"/>
                <w:szCs w:val="18"/>
              </w:rPr>
              <w:br/>
              <w:t>а также иных платежей в случае принятия решения финансовым органом муниципального образования</w:t>
            </w:r>
            <w:r w:rsidRPr="002E2393">
              <w:rPr>
                <w:sz w:val="18"/>
                <w:szCs w:val="18"/>
              </w:rPr>
              <w:br/>
              <w:t>о раздельном учете задолженности)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60CCF" w:rsidRPr="003D0A58" w:rsidRDefault="00560CCF" w:rsidP="00560CCF">
            <w:pPr>
              <w:ind w:left="34" w:right="113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1417" w:type="dxa"/>
            <w:shd w:val="clear" w:color="auto" w:fill="auto"/>
          </w:tcPr>
          <w:p w:rsidR="00560CCF" w:rsidRPr="003D0A58" w:rsidRDefault="00560CCF" w:rsidP="00560CCF">
            <w:pPr>
              <w:ind w:left="114" w:right="11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 xml:space="preserve">ДЗ </w:t>
            </w:r>
            <w:r w:rsidRPr="003D0A58">
              <w:rPr>
                <w:sz w:val="18"/>
                <w:szCs w:val="18"/>
              </w:rPr>
              <w:t>= З</w:t>
            </w:r>
            <w:r w:rsidRPr="003D0A58">
              <w:rPr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2552" w:type="dxa"/>
            <w:shd w:val="clear" w:color="auto" w:fill="auto"/>
          </w:tcPr>
          <w:p w:rsidR="00560CCF" w:rsidRPr="00425EBD" w:rsidRDefault="00560CCF" w:rsidP="00096EDB">
            <w:pPr>
              <w:tabs>
                <w:tab w:val="left" w:pos="2302"/>
              </w:tabs>
              <w:ind w:left="34" w:right="114"/>
              <w:jc w:val="both"/>
              <w:rPr>
                <w:sz w:val="18"/>
                <w:szCs w:val="18"/>
              </w:rPr>
            </w:pPr>
            <w:r w:rsidRPr="000D0AB7">
              <w:rPr>
                <w:sz w:val="18"/>
                <w:szCs w:val="18"/>
              </w:rPr>
              <w:t>Поступление доходов имеет несистемный и нерегулярный (разовый) характер</w:t>
            </w:r>
            <w:r>
              <w:rPr>
                <w:sz w:val="18"/>
                <w:szCs w:val="18"/>
              </w:rPr>
              <w:t xml:space="preserve">, </w:t>
            </w:r>
            <w:r w:rsidRPr="00425EBD">
              <w:rPr>
                <w:sz w:val="18"/>
                <w:szCs w:val="18"/>
              </w:rPr>
              <w:t>при расчете учитывается только прогнозируемая сумма поступления дебиторской задолженности</w:t>
            </w:r>
          </w:p>
          <w:p w:rsidR="00560CCF" w:rsidRPr="00425EBD" w:rsidRDefault="00560CCF" w:rsidP="00096EDB">
            <w:pPr>
              <w:tabs>
                <w:tab w:val="left" w:pos="2302"/>
              </w:tabs>
              <w:ind w:left="34" w:right="114"/>
              <w:jc w:val="both"/>
              <w:rPr>
                <w:sz w:val="18"/>
                <w:szCs w:val="18"/>
              </w:rPr>
            </w:pPr>
            <w:r w:rsidRPr="00425EBD">
              <w:rPr>
                <w:sz w:val="18"/>
                <w:szCs w:val="18"/>
              </w:rPr>
              <w:t xml:space="preserve">по данному коду бюджетной классификации, </w:t>
            </w:r>
            <w:proofErr w:type="gramStart"/>
            <w:r w:rsidRPr="00425EBD">
              <w:rPr>
                <w:sz w:val="18"/>
                <w:szCs w:val="18"/>
              </w:rPr>
              <w:t>взыскиваемая</w:t>
            </w:r>
            <w:proofErr w:type="gramEnd"/>
            <w:r w:rsidR="00615901">
              <w:rPr>
                <w:sz w:val="18"/>
                <w:szCs w:val="18"/>
              </w:rPr>
              <w:t>,</w:t>
            </w:r>
          </w:p>
          <w:p w:rsidR="00560CCF" w:rsidRPr="003D0A58" w:rsidRDefault="00560CCF" w:rsidP="00096EDB">
            <w:pPr>
              <w:tabs>
                <w:tab w:val="left" w:pos="2302"/>
              </w:tabs>
              <w:ind w:left="34" w:right="114"/>
              <w:jc w:val="both"/>
              <w:rPr>
                <w:sz w:val="18"/>
                <w:szCs w:val="18"/>
              </w:rPr>
            </w:pPr>
            <w:r w:rsidRPr="00425EBD">
              <w:rPr>
                <w:sz w:val="18"/>
                <w:szCs w:val="18"/>
              </w:rPr>
              <w:t>по исполнительным листам, мировым соглашениям</w:t>
            </w:r>
          </w:p>
        </w:tc>
        <w:tc>
          <w:tcPr>
            <w:tcW w:w="2493" w:type="dxa"/>
            <w:shd w:val="clear" w:color="auto" w:fill="auto"/>
          </w:tcPr>
          <w:p w:rsidR="00560CCF" w:rsidRPr="003D0A58" w:rsidRDefault="00560CCF" w:rsidP="009C3699">
            <w:pPr>
              <w:pStyle w:val="ConsPlusNormal"/>
              <w:tabs>
                <w:tab w:val="left" w:pos="2277"/>
              </w:tabs>
              <w:ind w:left="34"/>
              <w:contextualSpacing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>ДЗ</w:t>
            </w:r>
            <w:r w:rsidRPr="003D0A58">
              <w:rPr>
                <w:sz w:val="18"/>
                <w:szCs w:val="18"/>
              </w:rPr>
              <w:t xml:space="preserve"> – прогнозный объем посту</w:t>
            </w:r>
            <w:r>
              <w:rPr>
                <w:sz w:val="18"/>
                <w:szCs w:val="18"/>
              </w:rPr>
              <w:t>пления в расчетном году доходов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 xml:space="preserve">от погашения </w:t>
            </w:r>
            <w:r>
              <w:rPr>
                <w:sz w:val="18"/>
                <w:szCs w:val="18"/>
              </w:rPr>
              <w:t>задолженности, образовавшейся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до 1 января 2020 года;</w:t>
            </w:r>
          </w:p>
          <w:p w:rsidR="00560CCF" w:rsidRPr="003D0A58" w:rsidRDefault="00560CCF" w:rsidP="009C3699">
            <w:pPr>
              <w:tabs>
                <w:tab w:val="left" w:pos="2277"/>
              </w:tabs>
              <w:ind w:firstLine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З</w:t>
            </w:r>
            <w:r w:rsidRPr="003D0A58">
              <w:rPr>
                <w:sz w:val="18"/>
                <w:szCs w:val="18"/>
                <w:vertAlign w:val="subscript"/>
              </w:rPr>
              <w:t>ДЗ</w:t>
            </w:r>
            <w:r>
              <w:rPr>
                <w:sz w:val="18"/>
                <w:szCs w:val="18"/>
              </w:rPr>
              <w:t xml:space="preserve"> – прогнозируемая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расчетном году сумма поступлени</w:t>
            </w:r>
            <w:r>
              <w:rPr>
                <w:sz w:val="18"/>
                <w:szCs w:val="18"/>
              </w:rPr>
              <w:t>я задолженности, образовавшейся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до 1 января 2020 года</w:t>
            </w:r>
          </w:p>
        </w:tc>
      </w:tr>
      <w:tr w:rsidR="00467DC6" w:rsidRPr="002E2393" w:rsidTr="007B113D">
        <w:tc>
          <w:tcPr>
            <w:tcW w:w="534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Pr="001E3E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1E3E6D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1E3E6D">
              <w:rPr>
                <w:color w:val="000000"/>
                <w:sz w:val="18"/>
                <w:szCs w:val="18"/>
              </w:rPr>
              <w:t xml:space="preserve">Комитет по строительству, архитектуре и </w:t>
            </w:r>
            <w:r w:rsidRPr="001E3E6D">
              <w:rPr>
                <w:color w:val="000000"/>
                <w:sz w:val="18"/>
                <w:szCs w:val="18"/>
              </w:rPr>
              <w:lastRenderedPageBreak/>
              <w:t>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467DC6" w:rsidRPr="003D0A58" w:rsidRDefault="00467DC6" w:rsidP="00467DC6">
            <w:pPr>
              <w:ind w:right="-28"/>
              <w:jc w:val="center"/>
              <w:rPr>
                <w:sz w:val="18"/>
                <w:szCs w:val="18"/>
              </w:rPr>
            </w:pPr>
            <w:r w:rsidRPr="00967944">
              <w:rPr>
                <w:sz w:val="18"/>
                <w:szCs w:val="18"/>
              </w:rPr>
              <w:lastRenderedPageBreak/>
              <w:t>11701040040000180</w:t>
            </w:r>
          </w:p>
        </w:tc>
        <w:tc>
          <w:tcPr>
            <w:tcW w:w="1984" w:type="dxa"/>
            <w:shd w:val="clear" w:color="auto" w:fill="auto"/>
          </w:tcPr>
          <w:p w:rsidR="00467DC6" w:rsidRPr="003D0A58" w:rsidRDefault="00467DC6" w:rsidP="006D25B4">
            <w:pPr>
              <w:ind w:right="33" w:firstLine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Невыясненные поступления, зач</w:t>
            </w:r>
            <w:r>
              <w:rPr>
                <w:sz w:val="18"/>
                <w:szCs w:val="18"/>
              </w:rPr>
              <w:t>исляемые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lastRenderedPageBreak/>
              <w:t>в бюджеты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467DC6" w:rsidRPr="003D0A58" w:rsidRDefault="00467DC6" w:rsidP="00467DC6">
            <w:pPr>
              <w:ind w:left="114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Иной расчет</w:t>
            </w:r>
          </w:p>
        </w:tc>
        <w:tc>
          <w:tcPr>
            <w:tcW w:w="1417" w:type="dxa"/>
            <w:shd w:val="clear" w:color="auto" w:fill="auto"/>
          </w:tcPr>
          <w:p w:rsidR="00467DC6" w:rsidRPr="003D0A58" w:rsidRDefault="00467DC6" w:rsidP="00467DC6">
            <w:pPr>
              <w:ind w:left="114" w:right="114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67DC6" w:rsidRDefault="00467DC6" w:rsidP="00467DC6">
            <w:pPr>
              <w:ind w:left="34"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</w:rPr>
              <w:t>анный</w:t>
            </w:r>
            <w:r>
              <w:rPr>
                <w:sz w:val="18"/>
                <w:szCs w:val="18"/>
              </w:rPr>
              <w:t xml:space="preserve"> код дохода предусмотрен</w:t>
            </w:r>
            <w:r>
              <w:rPr>
                <w:sz w:val="18"/>
                <w:szCs w:val="18"/>
              </w:rPr>
              <w:br/>
              <w:t xml:space="preserve">для зачисления платежей, в </w:t>
            </w:r>
            <w:r>
              <w:rPr>
                <w:sz w:val="18"/>
                <w:szCs w:val="18"/>
              </w:rPr>
              <w:lastRenderedPageBreak/>
              <w:t>которых неверно указаны</w:t>
            </w:r>
            <w:r>
              <w:rPr>
                <w:sz w:val="18"/>
                <w:szCs w:val="18"/>
              </w:rPr>
              <w:br/>
              <w:t>(не указаны) реквизиты платежа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и которые подлежат ут</w:t>
            </w:r>
            <w:r>
              <w:rPr>
                <w:sz w:val="18"/>
                <w:szCs w:val="18"/>
              </w:rPr>
              <w:t xml:space="preserve">очнению </w:t>
            </w:r>
            <w:r w:rsidRPr="003D0A58">
              <w:rPr>
                <w:sz w:val="18"/>
                <w:szCs w:val="18"/>
              </w:rPr>
              <w:t>по соответствующему коду дохода</w:t>
            </w:r>
            <w:r>
              <w:rPr>
                <w:sz w:val="18"/>
                <w:szCs w:val="18"/>
              </w:rPr>
              <w:t>.</w:t>
            </w:r>
          </w:p>
          <w:p w:rsidR="00467DC6" w:rsidRPr="003D0A58" w:rsidRDefault="00467DC6" w:rsidP="00467DC6">
            <w:pPr>
              <w:ind w:left="34"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D0A14">
              <w:rPr>
                <w:sz w:val="18"/>
                <w:szCs w:val="18"/>
              </w:rPr>
              <w:t xml:space="preserve">а очередной финансовый год и на плановый период </w:t>
            </w:r>
            <w:r>
              <w:rPr>
                <w:sz w:val="18"/>
                <w:szCs w:val="18"/>
              </w:rPr>
              <w:t xml:space="preserve">не </w:t>
            </w:r>
            <w:r w:rsidRPr="000D0A14">
              <w:rPr>
                <w:sz w:val="18"/>
                <w:szCs w:val="18"/>
              </w:rPr>
              <w:t xml:space="preserve">прогнозируются, уточненный прогноз на текущий финансовый год формируется с учетом </w:t>
            </w:r>
            <w:r>
              <w:rPr>
                <w:sz w:val="18"/>
                <w:szCs w:val="18"/>
              </w:rPr>
              <w:t>уточнения платежей за предыдущие отчетные периоды</w:t>
            </w:r>
            <w:r w:rsidRPr="000D0A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both"/>
              <w:rPr>
                <w:color w:val="000000"/>
              </w:rPr>
            </w:pPr>
            <w:r w:rsidRPr="001C4510">
              <w:rPr>
                <w:sz w:val="18"/>
                <w:szCs w:val="18"/>
              </w:rPr>
              <w:lastRenderedPageBreak/>
              <w:t xml:space="preserve">Источник данных - бюджетная отчетность </w:t>
            </w:r>
            <w:r>
              <w:rPr>
                <w:sz w:val="18"/>
                <w:szCs w:val="18"/>
              </w:rPr>
              <w:t xml:space="preserve">комитета по строительству, </w:t>
            </w:r>
            <w:r>
              <w:rPr>
                <w:sz w:val="18"/>
                <w:szCs w:val="18"/>
              </w:rPr>
              <w:lastRenderedPageBreak/>
              <w:t>архитектуре и развитию  города Барнаула</w:t>
            </w:r>
          </w:p>
        </w:tc>
      </w:tr>
      <w:tr w:rsidR="00467DC6" w:rsidRPr="002E2393" w:rsidTr="007B113D">
        <w:tc>
          <w:tcPr>
            <w:tcW w:w="534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  <w:r w:rsidRPr="001E3E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1E3E6D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1E3E6D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467DC6" w:rsidRPr="00CF4915" w:rsidRDefault="00467DC6" w:rsidP="00467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F4915">
              <w:rPr>
                <w:sz w:val="18"/>
                <w:szCs w:val="18"/>
              </w:rPr>
              <w:t>2180403004 0000150</w:t>
            </w:r>
          </w:p>
        </w:tc>
        <w:tc>
          <w:tcPr>
            <w:tcW w:w="1984" w:type="dxa"/>
            <w:shd w:val="clear" w:color="auto" w:fill="auto"/>
          </w:tcPr>
          <w:p w:rsidR="00467DC6" w:rsidRPr="00CF4915" w:rsidRDefault="00467DC6" w:rsidP="00467DC6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CF4915">
              <w:rPr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418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Иной расчет</w:t>
            </w:r>
          </w:p>
        </w:tc>
        <w:tc>
          <w:tcPr>
            <w:tcW w:w="1417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67DC6" w:rsidRPr="00B5252A" w:rsidRDefault="00467DC6" w:rsidP="007B113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B5252A">
              <w:rPr>
                <w:sz w:val="18"/>
                <w:szCs w:val="18"/>
              </w:rPr>
              <w:t xml:space="preserve">Доходы по данному коду прогнозируются на нулевом уровне, так как данный вид доходов относится к категории не поддающихся объективному прогнозированию в связи с </w:t>
            </w:r>
            <w:r w:rsidR="00615901" w:rsidRPr="00B5252A">
              <w:rPr>
                <w:sz w:val="18"/>
                <w:szCs w:val="18"/>
              </w:rPr>
              <w:t>не системностью</w:t>
            </w:r>
            <w:r w:rsidRPr="00B5252A">
              <w:rPr>
                <w:sz w:val="18"/>
                <w:szCs w:val="18"/>
              </w:rPr>
              <w:t xml:space="preserve"> их поступления и непредсказуемостью </w:t>
            </w:r>
            <w:r w:rsidR="007B113D">
              <w:rPr>
                <w:sz w:val="18"/>
                <w:szCs w:val="18"/>
              </w:rPr>
              <w:t xml:space="preserve">    </w:t>
            </w:r>
            <w:r w:rsidRPr="00B5252A">
              <w:rPr>
                <w:sz w:val="18"/>
                <w:szCs w:val="18"/>
              </w:rPr>
              <w:t>их образования. Показатели прогнозных поступлений, указанных в настоящем пункте доходов в текущем финансовом году корректируются в ходе исполнения городского бюджета с учетом фактического поступления сре</w:t>
            </w:r>
            <w:proofErr w:type="gramStart"/>
            <w:r w:rsidRPr="00B5252A">
              <w:rPr>
                <w:sz w:val="18"/>
                <w:szCs w:val="18"/>
              </w:rPr>
              <w:t>дств в г</w:t>
            </w:r>
            <w:proofErr w:type="gramEnd"/>
            <w:r w:rsidRPr="00B5252A">
              <w:rPr>
                <w:sz w:val="18"/>
                <w:szCs w:val="18"/>
              </w:rPr>
              <w:t>ородской бюджет</w:t>
            </w:r>
          </w:p>
        </w:tc>
        <w:tc>
          <w:tcPr>
            <w:tcW w:w="2493" w:type="dxa"/>
            <w:shd w:val="clear" w:color="auto" w:fill="auto"/>
          </w:tcPr>
          <w:p w:rsidR="00467DC6" w:rsidRPr="001E3E6D" w:rsidRDefault="00AE79E4" w:rsidP="00AE79E4">
            <w:pPr>
              <w:widowControl w:val="0"/>
              <w:jc w:val="both"/>
              <w:rPr>
                <w:color w:val="000000"/>
              </w:rPr>
            </w:pPr>
            <w:r w:rsidRPr="001C4510">
              <w:rPr>
                <w:sz w:val="18"/>
                <w:szCs w:val="18"/>
              </w:rPr>
              <w:t xml:space="preserve">Источник данных - бюджетная отчетность </w:t>
            </w:r>
            <w:r>
              <w:rPr>
                <w:sz w:val="18"/>
                <w:szCs w:val="18"/>
              </w:rPr>
              <w:t>комитета по строительству, архитектуре и развитию  города Барнаула</w:t>
            </w:r>
          </w:p>
        </w:tc>
      </w:tr>
    </w:tbl>
    <w:p w:rsidR="00AE79E4" w:rsidRDefault="00AE79E4" w:rsidP="00D32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55C" w:rsidRPr="00266BA0" w:rsidRDefault="00AE79E4" w:rsidP="00763D44">
      <w:pPr>
        <w:pStyle w:val="af4"/>
        <w:autoSpaceDE w:val="0"/>
        <w:autoSpaceDN w:val="0"/>
        <w:adjustRightInd w:val="0"/>
        <w:ind w:left="0"/>
        <w:rPr>
          <w:sz w:val="28"/>
          <w:szCs w:val="28"/>
        </w:rPr>
      </w:pPr>
      <w:r w:rsidRPr="00292BAD">
        <w:rPr>
          <w:sz w:val="18"/>
          <w:szCs w:val="18"/>
        </w:rPr>
        <w:t>1-код бюджетной класси</w:t>
      </w:r>
      <w:r w:rsidR="00955AE2" w:rsidRPr="00292BAD">
        <w:rPr>
          <w:sz w:val="18"/>
          <w:szCs w:val="18"/>
        </w:rPr>
        <w:t>фикации</w:t>
      </w:r>
    </w:p>
    <w:sectPr w:rsidR="0069755C" w:rsidRPr="00266BA0" w:rsidSect="009C3699">
      <w:headerReference w:type="even" r:id="rId9"/>
      <w:headerReference w:type="default" r:id="rId10"/>
      <w:pgSz w:w="16834" w:h="11909" w:orient="landscape" w:code="9"/>
      <w:pgMar w:top="1985" w:right="1134" w:bottom="737" w:left="1134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44" w:rsidRDefault="00763D44">
      <w:r>
        <w:separator/>
      </w:r>
    </w:p>
  </w:endnote>
  <w:endnote w:type="continuationSeparator" w:id="0">
    <w:p w:rsidR="00763D44" w:rsidRDefault="0076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44" w:rsidRDefault="00763D44">
      <w:r>
        <w:separator/>
      </w:r>
    </w:p>
  </w:footnote>
  <w:footnote w:type="continuationSeparator" w:id="0">
    <w:p w:rsidR="00763D44" w:rsidRDefault="0076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44" w:rsidRDefault="00763D44">
    <w:pPr>
      <w:pStyle w:val="a5"/>
      <w:framePr w:wrap="around" w:vAnchor="text" w:hAnchor="margin" w:xAlign="right" w:y="1"/>
      <w:rPr>
        <w:rStyle w:val="a7"/>
      </w:rPr>
    </w:pPr>
  </w:p>
  <w:p w:rsidR="00763D44" w:rsidRDefault="00763D4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63D44" w:rsidRDefault="00763D44">
    <w:pPr>
      <w:pStyle w:val="a5"/>
      <w:ind w:right="360"/>
    </w:pPr>
  </w:p>
  <w:p w:rsidR="00763D44" w:rsidRDefault="00763D4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44" w:rsidRDefault="00763D44">
    <w:pPr>
      <w:pStyle w:val="a5"/>
      <w:jc w:val="right"/>
    </w:pPr>
  </w:p>
  <w:p w:rsidR="00763D44" w:rsidRDefault="00763D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57D1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91E"/>
    <w:multiLevelType w:val="hybridMultilevel"/>
    <w:tmpl w:val="3C6459A8"/>
    <w:lvl w:ilvl="0" w:tplc="01CA1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9E1"/>
    <w:multiLevelType w:val="multilevel"/>
    <w:tmpl w:val="4E2ED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3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1FF9"/>
    <w:rsid w:val="00013E3F"/>
    <w:rsid w:val="00017A42"/>
    <w:rsid w:val="00021A9C"/>
    <w:rsid w:val="00022B60"/>
    <w:rsid w:val="00023396"/>
    <w:rsid w:val="00027472"/>
    <w:rsid w:val="000305B5"/>
    <w:rsid w:val="00030A02"/>
    <w:rsid w:val="00032E5F"/>
    <w:rsid w:val="00044AAE"/>
    <w:rsid w:val="000507F2"/>
    <w:rsid w:val="00055634"/>
    <w:rsid w:val="00056AF0"/>
    <w:rsid w:val="00056B7F"/>
    <w:rsid w:val="00057D2A"/>
    <w:rsid w:val="00061061"/>
    <w:rsid w:val="000675FF"/>
    <w:rsid w:val="00071F1A"/>
    <w:rsid w:val="00073C52"/>
    <w:rsid w:val="000764BC"/>
    <w:rsid w:val="0008767B"/>
    <w:rsid w:val="00093EA2"/>
    <w:rsid w:val="0009464F"/>
    <w:rsid w:val="00094ACB"/>
    <w:rsid w:val="00094BA4"/>
    <w:rsid w:val="00096EDB"/>
    <w:rsid w:val="00097CD3"/>
    <w:rsid w:val="000A15C6"/>
    <w:rsid w:val="000A2F87"/>
    <w:rsid w:val="000A5C03"/>
    <w:rsid w:val="000A7726"/>
    <w:rsid w:val="000B1FFD"/>
    <w:rsid w:val="000B439D"/>
    <w:rsid w:val="000B527B"/>
    <w:rsid w:val="000C539C"/>
    <w:rsid w:val="000D0A14"/>
    <w:rsid w:val="000D0AB7"/>
    <w:rsid w:val="000D0BC4"/>
    <w:rsid w:val="000D28F9"/>
    <w:rsid w:val="000D4151"/>
    <w:rsid w:val="000D534D"/>
    <w:rsid w:val="000D7390"/>
    <w:rsid w:val="000D7DB8"/>
    <w:rsid w:val="000E29DF"/>
    <w:rsid w:val="000E7281"/>
    <w:rsid w:val="000F053B"/>
    <w:rsid w:val="000F0A55"/>
    <w:rsid w:val="000F2E2B"/>
    <w:rsid w:val="000F3B83"/>
    <w:rsid w:val="000F6869"/>
    <w:rsid w:val="000F7C47"/>
    <w:rsid w:val="00101DB2"/>
    <w:rsid w:val="001027FD"/>
    <w:rsid w:val="00105990"/>
    <w:rsid w:val="00106029"/>
    <w:rsid w:val="0011017D"/>
    <w:rsid w:val="00112497"/>
    <w:rsid w:val="00113807"/>
    <w:rsid w:val="001147A6"/>
    <w:rsid w:val="001155F9"/>
    <w:rsid w:val="00117A48"/>
    <w:rsid w:val="00117CC0"/>
    <w:rsid w:val="0012311C"/>
    <w:rsid w:val="00125FA5"/>
    <w:rsid w:val="00135C3A"/>
    <w:rsid w:val="001371CB"/>
    <w:rsid w:val="001403A9"/>
    <w:rsid w:val="00141955"/>
    <w:rsid w:val="00145BC0"/>
    <w:rsid w:val="00146DE5"/>
    <w:rsid w:val="0015051E"/>
    <w:rsid w:val="00164B7E"/>
    <w:rsid w:val="001733D1"/>
    <w:rsid w:val="001740B6"/>
    <w:rsid w:val="00174121"/>
    <w:rsid w:val="001748D4"/>
    <w:rsid w:val="001773C0"/>
    <w:rsid w:val="0018112C"/>
    <w:rsid w:val="00182162"/>
    <w:rsid w:val="00184296"/>
    <w:rsid w:val="00186667"/>
    <w:rsid w:val="00186EB0"/>
    <w:rsid w:val="00195E30"/>
    <w:rsid w:val="001967D2"/>
    <w:rsid w:val="001A48C2"/>
    <w:rsid w:val="001A69CC"/>
    <w:rsid w:val="001A72FA"/>
    <w:rsid w:val="001B2A8C"/>
    <w:rsid w:val="001B78F9"/>
    <w:rsid w:val="001C0464"/>
    <w:rsid w:val="001C35DD"/>
    <w:rsid w:val="001C4510"/>
    <w:rsid w:val="001D0D62"/>
    <w:rsid w:val="001D13F1"/>
    <w:rsid w:val="001D2E47"/>
    <w:rsid w:val="001D67DB"/>
    <w:rsid w:val="001E0BAC"/>
    <w:rsid w:val="001F178F"/>
    <w:rsid w:val="001F4AC2"/>
    <w:rsid w:val="001F7569"/>
    <w:rsid w:val="0020299A"/>
    <w:rsid w:val="00211913"/>
    <w:rsid w:val="00212A2D"/>
    <w:rsid w:val="002214A8"/>
    <w:rsid w:val="0022259C"/>
    <w:rsid w:val="002229BB"/>
    <w:rsid w:val="00223A64"/>
    <w:rsid w:val="00226D21"/>
    <w:rsid w:val="00227F3B"/>
    <w:rsid w:val="002307A5"/>
    <w:rsid w:val="00233289"/>
    <w:rsid w:val="00235322"/>
    <w:rsid w:val="002463B0"/>
    <w:rsid w:val="002551A7"/>
    <w:rsid w:val="0025667E"/>
    <w:rsid w:val="00260250"/>
    <w:rsid w:val="002606F2"/>
    <w:rsid w:val="0026604F"/>
    <w:rsid w:val="00266BA0"/>
    <w:rsid w:val="002701AA"/>
    <w:rsid w:val="00270C27"/>
    <w:rsid w:val="00274393"/>
    <w:rsid w:val="00275DCA"/>
    <w:rsid w:val="002774AB"/>
    <w:rsid w:val="0028210D"/>
    <w:rsid w:val="002872C2"/>
    <w:rsid w:val="00287B35"/>
    <w:rsid w:val="00291E89"/>
    <w:rsid w:val="00292BAD"/>
    <w:rsid w:val="002A3C80"/>
    <w:rsid w:val="002B0B0F"/>
    <w:rsid w:val="002B512C"/>
    <w:rsid w:val="002B7A68"/>
    <w:rsid w:val="002C1526"/>
    <w:rsid w:val="002C1D33"/>
    <w:rsid w:val="002C7B21"/>
    <w:rsid w:val="002D0BD1"/>
    <w:rsid w:val="002D1791"/>
    <w:rsid w:val="002D4BCE"/>
    <w:rsid w:val="002D5645"/>
    <w:rsid w:val="002D688E"/>
    <w:rsid w:val="002E0B67"/>
    <w:rsid w:val="002E2393"/>
    <w:rsid w:val="002E3286"/>
    <w:rsid w:val="002E65E4"/>
    <w:rsid w:val="002F1DC3"/>
    <w:rsid w:val="002F3CB0"/>
    <w:rsid w:val="002F562C"/>
    <w:rsid w:val="002F5DBC"/>
    <w:rsid w:val="002F7FB2"/>
    <w:rsid w:val="003025CC"/>
    <w:rsid w:val="0030333E"/>
    <w:rsid w:val="00303D15"/>
    <w:rsid w:val="00323C81"/>
    <w:rsid w:val="00331127"/>
    <w:rsid w:val="00353314"/>
    <w:rsid w:val="00353D01"/>
    <w:rsid w:val="003579A6"/>
    <w:rsid w:val="00361075"/>
    <w:rsid w:val="003618E2"/>
    <w:rsid w:val="00364498"/>
    <w:rsid w:val="003659E9"/>
    <w:rsid w:val="00365C96"/>
    <w:rsid w:val="00371C07"/>
    <w:rsid w:val="00373AC0"/>
    <w:rsid w:val="0038000E"/>
    <w:rsid w:val="00380234"/>
    <w:rsid w:val="00380419"/>
    <w:rsid w:val="00390BF1"/>
    <w:rsid w:val="00391FC4"/>
    <w:rsid w:val="00392F9E"/>
    <w:rsid w:val="00393379"/>
    <w:rsid w:val="00394568"/>
    <w:rsid w:val="003A1946"/>
    <w:rsid w:val="003A291A"/>
    <w:rsid w:val="003A4B21"/>
    <w:rsid w:val="003B6942"/>
    <w:rsid w:val="003B753B"/>
    <w:rsid w:val="003C086B"/>
    <w:rsid w:val="003C2833"/>
    <w:rsid w:val="003C62B6"/>
    <w:rsid w:val="003D0A58"/>
    <w:rsid w:val="003D1C6F"/>
    <w:rsid w:val="003E2E54"/>
    <w:rsid w:val="003E7D1C"/>
    <w:rsid w:val="003F0AE6"/>
    <w:rsid w:val="003F10B8"/>
    <w:rsid w:val="003F2DD1"/>
    <w:rsid w:val="003F303B"/>
    <w:rsid w:val="003F3F8F"/>
    <w:rsid w:val="003F7F14"/>
    <w:rsid w:val="00405D20"/>
    <w:rsid w:val="00410C4E"/>
    <w:rsid w:val="00411984"/>
    <w:rsid w:val="00411CB2"/>
    <w:rsid w:val="00413BC8"/>
    <w:rsid w:val="00414066"/>
    <w:rsid w:val="00414221"/>
    <w:rsid w:val="0041679B"/>
    <w:rsid w:val="00420CFC"/>
    <w:rsid w:val="00421669"/>
    <w:rsid w:val="00421F4D"/>
    <w:rsid w:val="004249FB"/>
    <w:rsid w:val="0042511D"/>
    <w:rsid w:val="00425EBD"/>
    <w:rsid w:val="004260D9"/>
    <w:rsid w:val="0042631B"/>
    <w:rsid w:val="004263C6"/>
    <w:rsid w:val="0043174C"/>
    <w:rsid w:val="00434D49"/>
    <w:rsid w:val="00434FD5"/>
    <w:rsid w:val="004407B9"/>
    <w:rsid w:val="00440EA3"/>
    <w:rsid w:val="004502C7"/>
    <w:rsid w:val="00451FCD"/>
    <w:rsid w:val="00453028"/>
    <w:rsid w:val="00453527"/>
    <w:rsid w:val="00455853"/>
    <w:rsid w:val="0045661A"/>
    <w:rsid w:val="00462558"/>
    <w:rsid w:val="0046480F"/>
    <w:rsid w:val="00466A53"/>
    <w:rsid w:val="0046713A"/>
    <w:rsid w:val="00467DC6"/>
    <w:rsid w:val="00472459"/>
    <w:rsid w:val="00473687"/>
    <w:rsid w:val="00473D97"/>
    <w:rsid w:val="00482943"/>
    <w:rsid w:val="00483478"/>
    <w:rsid w:val="00483D5E"/>
    <w:rsid w:val="00484C96"/>
    <w:rsid w:val="0048523C"/>
    <w:rsid w:val="004917C3"/>
    <w:rsid w:val="004924AC"/>
    <w:rsid w:val="00493364"/>
    <w:rsid w:val="00496201"/>
    <w:rsid w:val="004A07DF"/>
    <w:rsid w:val="004A5E4A"/>
    <w:rsid w:val="004A7FBF"/>
    <w:rsid w:val="004B0E46"/>
    <w:rsid w:val="004B50A0"/>
    <w:rsid w:val="004B6628"/>
    <w:rsid w:val="004C3EC6"/>
    <w:rsid w:val="004C644C"/>
    <w:rsid w:val="004C79B9"/>
    <w:rsid w:val="004D0082"/>
    <w:rsid w:val="004D0675"/>
    <w:rsid w:val="004D303F"/>
    <w:rsid w:val="004D414E"/>
    <w:rsid w:val="004E57D7"/>
    <w:rsid w:val="004F5885"/>
    <w:rsid w:val="00501C36"/>
    <w:rsid w:val="005142B2"/>
    <w:rsid w:val="00516043"/>
    <w:rsid w:val="0051758F"/>
    <w:rsid w:val="00525120"/>
    <w:rsid w:val="00532919"/>
    <w:rsid w:val="00535A55"/>
    <w:rsid w:val="005378F5"/>
    <w:rsid w:val="00540E5C"/>
    <w:rsid w:val="00547B9A"/>
    <w:rsid w:val="00550973"/>
    <w:rsid w:val="00557600"/>
    <w:rsid w:val="00560CCF"/>
    <w:rsid w:val="00563E76"/>
    <w:rsid w:val="00571265"/>
    <w:rsid w:val="00573108"/>
    <w:rsid w:val="00573D6D"/>
    <w:rsid w:val="00585E45"/>
    <w:rsid w:val="005919BD"/>
    <w:rsid w:val="0059319D"/>
    <w:rsid w:val="005956BD"/>
    <w:rsid w:val="005A28FE"/>
    <w:rsid w:val="005A37F3"/>
    <w:rsid w:val="005A3D8C"/>
    <w:rsid w:val="005A48B8"/>
    <w:rsid w:val="005A5CE1"/>
    <w:rsid w:val="005A6414"/>
    <w:rsid w:val="005B1694"/>
    <w:rsid w:val="005B5669"/>
    <w:rsid w:val="005C5E8A"/>
    <w:rsid w:val="005C5F14"/>
    <w:rsid w:val="005C5F52"/>
    <w:rsid w:val="005D3612"/>
    <w:rsid w:val="005D40AF"/>
    <w:rsid w:val="005E4197"/>
    <w:rsid w:val="005E6464"/>
    <w:rsid w:val="005F08AF"/>
    <w:rsid w:val="005F1B58"/>
    <w:rsid w:val="005F3A57"/>
    <w:rsid w:val="00602E77"/>
    <w:rsid w:val="006057FA"/>
    <w:rsid w:val="00615901"/>
    <w:rsid w:val="00620DD5"/>
    <w:rsid w:val="00622A78"/>
    <w:rsid w:val="0063255B"/>
    <w:rsid w:val="00632676"/>
    <w:rsid w:val="00633F8F"/>
    <w:rsid w:val="00633F95"/>
    <w:rsid w:val="00636B00"/>
    <w:rsid w:val="006408C3"/>
    <w:rsid w:val="00641D32"/>
    <w:rsid w:val="006503B8"/>
    <w:rsid w:val="006539C8"/>
    <w:rsid w:val="0066148B"/>
    <w:rsid w:val="00661A7F"/>
    <w:rsid w:val="00665E13"/>
    <w:rsid w:val="006663EB"/>
    <w:rsid w:val="00667DB2"/>
    <w:rsid w:val="0067566A"/>
    <w:rsid w:val="006826E6"/>
    <w:rsid w:val="006834FF"/>
    <w:rsid w:val="00683736"/>
    <w:rsid w:val="00683F5F"/>
    <w:rsid w:val="00684F11"/>
    <w:rsid w:val="006856A4"/>
    <w:rsid w:val="006871CE"/>
    <w:rsid w:val="00687496"/>
    <w:rsid w:val="00690BDC"/>
    <w:rsid w:val="00692692"/>
    <w:rsid w:val="0069755C"/>
    <w:rsid w:val="006A1183"/>
    <w:rsid w:val="006A2368"/>
    <w:rsid w:val="006A52A5"/>
    <w:rsid w:val="006A6103"/>
    <w:rsid w:val="006A6370"/>
    <w:rsid w:val="006A6CA4"/>
    <w:rsid w:val="006B24FD"/>
    <w:rsid w:val="006B34AE"/>
    <w:rsid w:val="006B4DD7"/>
    <w:rsid w:val="006C04C4"/>
    <w:rsid w:val="006C0B3C"/>
    <w:rsid w:val="006C2A52"/>
    <w:rsid w:val="006C3FD9"/>
    <w:rsid w:val="006D25B4"/>
    <w:rsid w:val="006D46A4"/>
    <w:rsid w:val="006E4A04"/>
    <w:rsid w:val="006E5596"/>
    <w:rsid w:val="006E76FC"/>
    <w:rsid w:val="006E7BF8"/>
    <w:rsid w:val="006F1CFF"/>
    <w:rsid w:val="007068F5"/>
    <w:rsid w:val="00706BD4"/>
    <w:rsid w:val="00711E90"/>
    <w:rsid w:val="007155C4"/>
    <w:rsid w:val="00726B9D"/>
    <w:rsid w:val="00727DA1"/>
    <w:rsid w:val="00730595"/>
    <w:rsid w:val="00734296"/>
    <w:rsid w:val="0073560F"/>
    <w:rsid w:val="0074381D"/>
    <w:rsid w:val="0074388D"/>
    <w:rsid w:val="00752617"/>
    <w:rsid w:val="00762653"/>
    <w:rsid w:val="00762785"/>
    <w:rsid w:val="00762CD4"/>
    <w:rsid w:val="007631CE"/>
    <w:rsid w:val="00763D44"/>
    <w:rsid w:val="00767424"/>
    <w:rsid w:val="00772D34"/>
    <w:rsid w:val="007751B6"/>
    <w:rsid w:val="0077558A"/>
    <w:rsid w:val="007755BA"/>
    <w:rsid w:val="00775EF5"/>
    <w:rsid w:val="0078018B"/>
    <w:rsid w:val="00782885"/>
    <w:rsid w:val="00783CAD"/>
    <w:rsid w:val="0078701B"/>
    <w:rsid w:val="00787387"/>
    <w:rsid w:val="00792FED"/>
    <w:rsid w:val="00794862"/>
    <w:rsid w:val="007A0FAE"/>
    <w:rsid w:val="007B0069"/>
    <w:rsid w:val="007B113D"/>
    <w:rsid w:val="007B70D0"/>
    <w:rsid w:val="007C5C49"/>
    <w:rsid w:val="007C7FAE"/>
    <w:rsid w:val="007D02C1"/>
    <w:rsid w:val="007D0ED0"/>
    <w:rsid w:val="007D3F40"/>
    <w:rsid w:val="007E38E3"/>
    <w:rsid w:val="007E3C61"/>
    <w:rsid w:val="007F095C"/>
    <w:rsid w:val="007F1CDA"/>
    <w:rsid w:val="007F3BB7"/>
    <w:rsid w:val="007F44B5"/>
    <w:rsid w:val="007F4742"/>
    <w:rsid w:val="007F6129"/>
    <w:rsid w:val="00800B06"/>
    <w:rsid w:val="00810082"/>
    <w:rsid w:val="00811880"/>
    <w:rsid w:val="00813303"/>
    <w:rsid w:val="00813BF2"/>
    <w:rsid w:val="00814C5E"/>
    <w:rsid w:val="00814EC7"/>
    <w:rsid w:val="008172D3"/>
    <w:rsid w:val="008202F7"/>
    <w:rsid w:val="00820411"/>
    <w:rsid w:val="00823D2D"/>
    <w:rsid w:val="008253A3"/>
    <w:rsid w:val="008276D0"/>
    <w:rsid w:val="00827830"/>
    <w:rsid w:val="008346D7"/>
    <w:rsid w:val="0083473D"/>
    <w:rsid w:val="00835C8B"/>
    <w:rsid w:val="00841243"/>
    <w:rsid w:val="00841B13"/>
    <w:rsid w:val="00846A29"/>
    <w:rsid w:val="00854802"/>
    <w:rsid w:val="00855B89"/>
    <w:rsid w:val="0085767D"/>
    <w:rsid w:val="00860BB2"/>
    <w:rsid w:val="008650D1"/>
    <w:rsid w:val="0087057A"/>
    <w:rsid w:val="0088079A"/>
    <w:rsid w:val="00884DB1"/>
    <w:rsid w:val="00885296"/>
    <w:rsid w:val="008858D8"/>
    <w:rsid w:val="00887680"/>
    <w:rsid w:val="00890C98"/>
    <w:rsid w:val="008912AD"/>
    <w:rsid w:val="00892A1E"/>
    <w:rsid w:val="0089523F"/>
    <w:rsid w:val="00895A33"/>
    <w:rsid w:val="008A20AA"/>
    <w:rsid w:val="008B1587"/>
    <w:rsid w:val="008B2787"/>
    <w:rsid w:val="008B37DE"/>
    <w:rsid w:val="008C64C2"/>
    <w:rsid w:val="008D218F"/>
    <w:rsid w:val="008D3BCF"/>
    <w:rsid w:val="008E194F"/>
    <w:rsid w:val="008E292B"/>
    <w:rsid w:val="008E614C"/>
    <w:rsid w:val="008F27E3"/>
    <w:rsid w:val="0090004E"/>
    <w:rsid w:val="00903E5A"/>
    <w:rsid w:val="00904480"/>
    <w:rsid w:val="0090646C"/>
    <w:rsid w:val="00910A74"/>
    <w:rsid w:val="0091400F"/>
    <w:rsid w:val="00915D01"/>
    <w:rsid w:val="00916C9D"/>
    <w:rsid w:val="00927C59"/>
    <w:rsid w:val="009333C6"/>
    <w:rsid w:val="00937E09"/>
    <w:rsid w:val="00944FDD"/>
    <w:rsid w:val="0095291A"/>
    <w:rsid w:val="00953FB3"/>
    <w:rsid w:val="00955AE2"/>
    <w:rsid w:val="0095633E"/>
    <w:rsid w:val="0096085C"/>
    <w:rsid w:val="00961418"/>
    <w:rsid w:val="0096165D"/>
    <w:rsid w:val="0096280C"/>
    <w:rsid w:val="00963F40"/>
    <w:rsid w:val="009650FB"/>
    <w:rsid w:val="009656A1"/>
    <w:rsid w:val="00966C0E"/>
    <w:rsid w:val="00967944"/>
    <w:rsid w:val="00972980"/>
    <w:rsid w:val="00973249"/>
    <w:rsid w:val="009735AB"/>
    <w:rsid w:val="00976428"/>
    <w:rsid w:val="009800A9"/>
    <w:rsid w:val="00980CE8"/>
    <w:rsid w:val="0098108F"/>
    <w:rsid w:val="00981692"/>
    <w:rsid w:val="009834EB"/>
    <w:rsid w:val="00985C18"/>
    <w:rsid w:val="00990823"/>
    <w:rsid w:val="009928AD"/>
    <w:rsid w:val="00996998"/>
    <w:rsid w:val="009A1DA7"/>
    <w:rsid w:val="009A407F"/>
    <w:rsid w:val="009A47C0"/>
    <w:rsid w:val="009B3E49"/>
    <w:rsid w:val="009B5421"/>
    <w:rsid w:val="009B6D7A"/>
    <w:rsid w:val="009B6E5B"/>
    <w:rsid w:val="009C121A"/>
    <w:rsid w:val="009C3699"/>
    <w:rsid w:val="009C591F"/>
    <w:rsid w:val="009D3F05"/>
    <w:rsid w:val="009D59CD"/>
    <w:rsid w:val="009D67D1"/>
    <w:rsid w:val="009E2614"/>
    <w:rsid w:val="009F107D"/>
    <w:rsid w:val="009F29A0"/>
    <w:rsid w:val="009F4A0A"/>
    <w:rsid w:val="009F5FA7"/>
    <w:rsid w:val="009F75A8"/>
    <w:rsid w:val="00A03D94"/>
    <w:rsid w:val="00A10217"/>
    <w:rsid w:val="00A114AB"/>
    <w:rsid w:val="00A22797"/>
    <w:rsid w:val="00A22BBE"/>
    <w:rsid w:val="00A26BA7"/>
    <w:rsid w:val="00A27C04"/>
    <w:rsid w:val="00A30133"/>
    <w:rsid w:val="00A36B3B"/>
    <w:rsid w:val="00A36C70"/>
    <w:rsid w:val="00A434A3"/>
    <w:rsid w:val="00A46F09"/>
    <w:rsid w:val="00A47082"/>
    <w:rsid w:val="00A47F2D"/>
    <w:rsid w:val="00A5328C"/>
    <w:rsid w:val="00A53717"/>
    <w:rsid w:val="00A54E6D"/>
    <w:rsid w:val="00A71231"/>
    <w:rsid w:val="00A77693"/>
    <w:rsid w:val="00A77DE1"/>
    <w:rsid w:val="00A804A3"/>
    <w:rsid w:val="00A84FDE"/>
    <w:rsid w:val="00A85E0C"/>
    <w:rsid w:val="00A86F5F"/>
    <w:rsid w:val="00A87B53"/>
    <w:rsid w:val="00A87E7E"/>
    <w:rsid w:val="00A951CB"/>
    <w:rsid w:val="00A9568D"/>
    <w:rsid w:val="00A97014"/>
    <w:rsid w:val="00A97448"/>
    <w:rsid w:val="00A976DB"/>
    <w:rsid w:val="00A979E7"/>
    <w:rsid w:val="00A97CA7"/>
    <w:rsid w:val="00AA0D77"/>
    <w:rsid w:val="00AA1D68"/>
    <w:rsid w:val="00AA2BFF"/>
    <w:rsid w:val="00AA5691"/>
    <w:rsid w:val="00AA6B91"/>
    <w:rsid w:val="00AB189A"/>
    <w:rsid w:val="00AB348F"/>
    <w:rsid w:val="00AB4A27"/>
    <w:rsid w:val="00AB78DE"/>
    <w:rsid w:val="00AC477A"/>
    <w:rsid w:val="00AC4B1D"/>
    <w:rsid w:val="00AC6803"/>
    <w:rsid w:val="00AD010A"/>
    <w:rsid w:val="00AD321A"/>
    <w:rsid w:val="00AD3C92"/>
    <w:rsid w:val="00AD68A1"/>
    <w:rsid w:val="00AE0725"/>
    <w:rsid w:val="00AE38B5"/>
    <w:rsid w:val="00AE5807"/>
    <w:rsid w:val="00AE5A8F"/>
    <w:rsid w:val="00AE5B7D"/>
    <w:rsid w:val="00AE73C4"/>
    <w:rsid w:val="00AE79E4"/>
    <w:rsid w:val="00AE7DE0"/>
    <w:rsid w:val="00AF147A"/>
    <w:rsid w:val="00AF284A"/>
    <w:rsid w:val="00AF2B4B"/>
    <w:rsid w:val="00AF3E44"/>
    <w:rsid w:val="00B04C5E"/>
    <w:rsid w:val="00B13510"/>
    <w:rsid w:val="00B1671A"/>
    <w:rsid w:val="00B20FB5"/>
    <w:rsid w:val="00B21723"/>
    <w:rsid w:val="00B24AE6"/>
    <w:rsid w:val="00B25B1C"/>
    <w:rsid w:val="00B2629B"/>
    <w:rsid w:val="00B3116D"/>
    <w:rsid w:val="00B31467"/>
    <w:rsid w:val="00B33C61"/>
    <w:rsid w:val="00B3517F"/>
    <w:rsid w:val="00B352E3"/>
    <w:rsid w:val="00B36471"/>
    <w:rsid w:val="00B408CD"/>
    <w:rsid w:val="00B44141"/>
    <w:rsid w:val="00B47CC5"/>
    <w:rsid w:val="00B65967"/>
    <w:rsid w:val="00B66900"/>
    <w:rsid w:val="00B67234"/>
    <w:rsid w:val="00B70360"/>
    <w:rsid w:val="00B745BA"/>
    <w:rsid w:val="00B817C8"/>
    <w:rsid w:val="00B878D2"/>
    <w:rsid w:val="00B932CC"/>
    <w:rsid w:val="00B94552"/>
    <w:rsid w:val="00B9616A"/>
    <w:rsid w:val="00BA266F"/>
    <w:rsid w:val="00BA4F39"/>
    <w:rsid w:val="00BA6289"/>
    <w:rsid w:val="00BA6435"/>
    <w:rsid w:val="00BB42E2"/>
    <w:rsid w:val="00BB4B35"/>
    <w:rsid w:val="00BB5207"/>
    <w:rsid w:val="00BB5376"/>
    <w:rsid w:val="00BC03A3"/>
    <w:rsid w:val="00BC26D2"/>
    <w:rsid w:val="00BC3ECE"/>
    <w:rsid w:val="00BC5A18"/>
    <w:rsid w:val="00BD17DE"/>
    <w:rsid w:val="00BD5D5A"/>
    <w:rsid w:val="00BD7719"/>
    <w:rsid w:val="00BE1790"/>
    <w:rsid w:val="00BF07BD"/>
    <w:rsid w:val="00BF23AF"/>
    <w:rsid w:val="00BF3A7D"/>
    <w:rsid w:val="00BF69EB"/>
    <w:rsid w:val="00C00861"/>
    <w:rsid w:val="00C038E3"/>
    <w:rsid w:val="00C0493C"/>
    <w:rsid w:val="00C06F70"/>
    <w:rsid w:val="00C07D54"/>
    <w:rsid w:val="00C07F86"/>
    <w:rsid w:val="00C13AB0"/>
    <w:rsid w:val="00C16F7C"/>
    <w:rsid w:val="00C26376"/>
    <w:rsid w:val="00C27D1E"/>
    <w:rsid w:val="00C33745"/>
    <w:rsid w:val="00C3670E"/>
    <w:rsid w:val="00C377F4"/>
    <w:rsid w:val="00C431BE"/>
    <w:rsid w:val="00C43A06"/>
    <w:rsid w:val="00C4648B"/>
    <w:rsid w:val="00C466C1"/>
    <w:rsid w:val="00C53E12"/>
    <w:rsid w:val="00C5602F"/>
    <w:rsid w:val="00C57178"/>
    <w:rsid w:val="00C63FC6"/>
    <w:rsid w:val="00C65526"/>
    <w:rsid w:val="00C710D6"/>
    <w:rsid w:val="00C75D7C"/>
    <w:rsid w:val="00C761F9"/>
    <w:rsid w:val="00C76BBA"/>
    <w:rsid w:val="00C77C15"/>
    <w:rsid w:val="00C84BA7"/>
    <w:rsid w:val="00C856D9"/>
    <w:rsid w:val="00C9098E"/>
    <w:rsid w:val="00C9111A"/>
    <w:rsid w:val="00C91EDF"/>
    <w:rsid w:val="00C93E83"/>
    <w:rsid w:val="00CA1A0A"/>
    <w:rsid w:val="00CA383F"/>
    <w:rsid w:val="00CA3996"/>
    <w:rsid w:val="00CA51F2"/>
    <w:rsid w:val="00CA7C8B"/>
    <w:rsid w:val="00CB27DD"/>
    <w:rsid w:val="00CB2DA1"/>
    <w:rsid w:val="00CB4822"/>
    <w:rsid w:val="00CB5427"/>
    <w:rsid w:val="00CC0AB1"/>
    <w:rsid w:val="00CC282A"/>
    <w:rsid w:val="00CC57D1"/>
    <w:rsid w:val="00CC66AA"/>
    <w:rsid w:val="00CC7ABE"/>
    <w:rsid w:val="00CD4DC8"/>
    <w:rsid w:val="00CD6642"/>
    <w:rsid w:val="00CE3873"/>
    <w:rsid w:val="00CE61BA"/>
    <w:rsid w:val="00CF30C6"/>
    <w:rsid w:val="00CF4BD2"/>
    <w:rsid w:val="00CF7F91"/>
    <w:rsid w:val="00D01BD0"/>
    <w:rsid w:val="00D02D5A"/>
    <w:rsid w:val="00D0649A"/>
    <w:rsid w:val="00D0651F"/>
    <w:rsid w:val="00D06D4E"/>
    <w:rsid w:val="00D20100"/>
    <w:rsid w:val="00D30CE1"/>
    <w:rsid w:val="00D30F3A"/>
    <w:rsid w:val="00D3122C"/>
    <w:rsid w:val="00D31B94"/>
    <w:rsid w:val="00D3258B"/>
    <w:rsid w:val="00D37047"/>
    <w:rsid w:val="00D371FE"/>
    <w:rsid w:val="00D40183"/>
    <w:rsid w:val="00D40BAB"/>
    <w:rsid w:val="00D46A51"/>
    <w:rsid w:val="00D5569E"/>
    <w:rsid w:val="00D5633D"/>
    <w:rsid w:val="00D63790"/>
    <w:rsid w:val="00D63EDB"/>
    <w:rsid w:val="00D6506D"/>
    <w:rsid w:val="00D654A8"/>
    <w:rsid w:val="00D703F2"/>
    <w:rsid w:val="00D707A2"/>
    <w:rsid w:val="00D7155E"/>
    <w:rsid w:val="00D73141"/>
    <w:rsid w:val="00D81017"/>
    <w:rsid w:val="00D845C2"/>
    <w:rsid w:val="00D9014F"/>
    <w:rsid w:val="00D90DE1"/>
    <w:rsid w:val="00D90E4A"/>
    <w:rsid w:val="00D96281"/>
    <w:rsid w:val="00DA406A"/>
    <w:rsid w:val="00DB4360"/>
    <w:rsid w:val="00DB43BD"/>
    <w:rsid w:val="00DB63B8"/>
    <w:rsid w:val="00DB6829"/>
    <w:rsid w:val="00DB6C04"/>
    <w:rsid w:val="00DC140E"/>
    <w:rsid w:val="00DC484B"/>
    <w:rsid w:val="00DD2020"/>
    <w:rsid w:val="00DD3226"/>
    <w:rsid w:val="00DD49DD"/>
    <w:rsid w:val="00DD62D2"/>
    <w:rsid w:val="00DD7AEE"/>
    <w:rsid w:val="00DE1322"/>
    <w:rsid w:val="00DE1EDF"/>
    <w:rsid w:val="00DE1F9A"/>
    <w:rsid w:val="00DE5DB4"/>
    <w:rsid w:val="00DE652E"/>
    <w:rsid w:val="00DF1CFD"/>
    <w:rsid w:val="00DF7E28"/>
    <w:rsid w:val="00E00B37"/>
    <w:rsid w:val="00E038E0"/>
    <w:rsid w:val="00E05809"/>
    <w:rsid w:val="00E1200F"/>
    <w:rsid w:val="00E15C84"/>
    <w:rsid w:val="00E16682"/>
    <w:rsid w:val="00E17AAA"/>
    <w:rsid w:val="00E201E2"/>
    <w:rsid w:val="00E2643C"/>
    <w:rsid w:val="00E264EC"/>
    <w:rsid w:val="00E36B26"/>
    <w:rsid w:val="00E43585"/>
    <w:rsid w:val="00E57136"/>
    <w:rsid w:val="00E57DF6"/>
    <w:rsid w:val="00E60E47"/>
    <w:rsid w:val="00E62B82"/>
    <w:rsid w:val="00E6331B"/>
    <w:rsid w:val="00E90FB4"/>
    <w:rsid w:val="00E9440E"/>
    <w:rsid w:val="00EA103A"/>
    <w:rsid w:val="00EA5469"/>
    <w:rsid w:val="00EA56B5"/>
    <w:rsid w:val="00EA5DCC"/>
    <w:rsid w:val="00EA7E62"/>
    <w:rsid w:val="00EB19EE"/>
    <w:rsid w:val="00EB23EB"/>
    <w:rsid w:val="00EB271B"/>
    <w:rsid w:val="00EB30C2"/>
    <w:rsid w:val="00EB54FE"/>
    <w:rsid w:val="00EB59FB"/>
    <w:rsid w:val="00EB626D"/>
    <w:rsid w:val="00EC51ED"/>
    <w:rsid w:val="00ED3E08"/>
    <w:rsid w:val="00ED6743"/>
    <w:rsid w:val="00EE5162"/>
    <w:rsid w:val="00EE6C1F"/>
    <w:rsid w:val="00EE6C96"/>
    <w:rsid w:val="00EE7287"/>
    <w:rsid w:val="00EF1698"/>
    <w:rsid w:val="00EF2561"/>
    <w:rsid w:val="00EF6DDE"/>
    <w:rsid w:val="00F00D74"/>
    <w:rsid w:val="00F10266"/>
    <w:rsid w:val="00F1058A"/>
    <w:rsid w:val="00F10B53"/>
    <w:rsid w:val="00F14536"/>
    <w:rsid w:val="00F148CC"/>
    <w:rsid w:val="00F16704"/>
    <w:rsid w:val="00F16849"/>
    <w:rsid w:val="00F22D84"/>
    <w:rsid w:val="00F245CE"/>
    <w:rsid w:val="00F2488D"/>
    <w:rsid w:val="00F33F87"/>
    <w:rsid w:val="00F37506"/>
    <w:rsid w:val="00F40661"/>
    <w:rsid w:val="00F46050"/>
    <w:rsid w:val="00F5242C"/>
    <w:rsid w:val="00F52452"/>
    <w:rsid w:val="00F576DE"/>
    <w:rsid w:val="00F60673"/>
    <w:rsid w:val="00F60FDD"/>
    <w:rsid w:val="00F62654"/>
    <w:rsid w:val="00F66445"/>
    <w:rsid w:val="00F7121E"/>
    <w:rsid w:val="00F757AA"/>
    <w:rsid w:val="00F861D4"/>
    <w:rsid w:val="00F86834"/>
    <w:rsid w:val="00F91AFD"/>
    <w:rsid w:val="00F92C53"/>
    <w:rsid w:val="00F959D8"/>
    <w:rsid w:val="00F9707B"/>
    <w:rsid w:val="00FA3665"/>
    <w:rsid w:val="00FB2601"/>
    <w:rsid w:val="00FC38C1"/>
    <w:rsid w:val="00FC7440"/>
    <w:rsid w:val="00FD04A2"/>
    <w:rsid w:val="00FD6381"/>
    <w:rsid w:val="00FE1A10"/>
    <w:rsid w:val="00FE3E1E"/>
    <w:rsid w:val="00FE4131"/>
    <w:rsid w:val="00FE5104"/>
    <w:rsid w:val="00FE5D53"/>
    <w:rsid w:val="00FE6739"/>
    <w:rsid w:val="00FE75C0"/>
    <w:rsid w:val="00FF00DD"/>
    <w:rsid w:val="00FF240E"/>
    <w:rsid w:val="00FF3904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4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F75A8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character" w:customStyle="1" w:styleId="10">
    <w:name w:val="Заголовок 1 Знак"/>
    <w:link w:val="1"/>
    <w:rsid w:val="00794862"/>
    <w:rPr>
      <w:rFonts w:ascii="Arial" w:hAnsi="Arial"/>
      <w:b/>
      <w:bCs/>
      <w:sz w:val="34"/>
      <w:szCs w:val="34"/>
      <w:shd w:val="clear" w:color="auto" w:fill="FFFFFF"/>
    </w:rPr>
  </w:style>
  <w:style w:type="paragraph" w:customStyle="1" w:styleId="ConsPlusNormal">
    <w:name w:val="ConsPlusNormal"/>
    <w:rsid w:val="0069755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CA1A0A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E3E1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E3E1E"/>
    <w:rPr>
      <w:sz w:val="24"/>
      <w:szCs w:val="24"/>
    </w:rPr>
  </w:style>
  <w:style w:type="paragraph" w:styleId="af1">
    <w:name w:val="endnote text"/>
    <w:basedOn w:val="a"/>
    <w:link w:val="af2"/>
    <w:uiPriority w:val="99"/>
    <w:semiHidden/>
    <w:rsid w:val="00D3258B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3258B"/>
  </w:style>
  <w:style w:type="character" w:styleId="af3">
    <w:name w:val="endnote reference"/>
    <w:uiPriority w:val="99"/>
    <w:semiHidden/>
    <w:rsid w:val="00D3258B"/>
    <w:rPr>
      <w:rFonts w:cs="Times New Roman"/>
      <w:vertAlign w:val="superscript"/>
    </w:rPr>
  </w:style>
  <w:style w:type="character" w:customStyle="1" w:styleId="fontstyle01">
    <w:name w:val="fontstyle01"/>
    <w:rsid w:val="00DB43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AE79E4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1748D4"/>
    <w:rPr>
      <w:color w:val="808080"/>
    </w:rPr>
  </w:style>
  <w:style w:type="paragraph" w:styleId="af6">
    <w:name w:val="No Spacing"/>
    <w:uiPriority w:val="1"/>
    <w:qFormat/>
    <w:rsid w:val="00CC57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4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F75A8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character" w:customStyle="1" w:styleId="10">
    <w:name w:val="Заголовок 1 Знак"/>
    <w:link w:val="1"/>
    <w:rsid w:val="00794862"/>
    <w:rPr>
      <w:rFonts w:ascii="Arial" w:hAnsi="Arial"/>
      <w:b/>
      <w:bCs/>
      <w:sz w:val="34"/>
      <w:szCs w:val="34"/>
      <w:shd w:val="clear" w:color="auto" w:fill="FFFFFF"/>
    </w:rPr>
  </w:style>
  <w:style w:type="paragraph" w:customStyle="1" w:styleId="ConsPlusNormal">
    <w:name w:val="ConsPlusNormal"/>
    <w:rsid w:val="0069755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CA1A0A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E3E1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E3E1E"/>
    <w:rPr>
      <w:sz w:val="24"/>
      <w:szCs w:val="24"/>
    </w:rPr>
  </w:style>
  <w:style w:type="paragraph" w:styleId="af1">
    <w:name w:val="endnote text"/>
    <w:basedOn w:val="a"/>
    <w:link w:val="af2"/>
    <w:uiPriority w:val="99"/>
    <w:semiHidden/>
    <w:rsid w:val="00D3258B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3258B"/>
  </w:style>
  <w:style w:type="character" w:styleId="af3">
    <w:name w:val="endnote reference"/>
    <w:uiPriority w:val="99"/>
    <w:semiHidden/>
    <w:rsid w:val="00D3258B"/>
    <w:rPr>
      <w:rFonts w:cs="Times New Roman"/>
      <w:vertAlign w:val="superscript"/>
    </w:rPr>
  </w:style>
  <w:style w:type="character" w:customStyle="1" w:styleId="fontstyle01">
    <w:name w:val="fontstyle01"/>
    <w:rsid w:val="00DB43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AE79E4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1748D4"/>
    <w:rPr>
      <w:color w:val="808080"/>
    </w:rPr>
  </w:style>
  <w:style w:type="paragraph" w:styleId="af6">
    <w:name w:val="No Spacing"/>
    <w:uiPriority w:val="1"/>
    <w:qFormat/>
    <w:rsid w:val="00CC57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0F3C-BB9B-4859-9BF6-C18B3D2B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18</Pages>
  <Words>3691</Words>
  <Characters>27135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30765</CharactersWithSpaces>
  <SharedDoc>false</SharedDoc>
  <HLinks>
    <vt:vector size="42" baseType="variant">
      <vt:variant>
        <vt:i4>851973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Надежда Пестрецова</cp:lastModifiedBy>
  <cp:revision>25</cp:revision>
  <cp:lastPrinted>2022-06-16T02:53:00Z</cp:lastPrinted>
  <dcterms:created xsi:type="dcterms:W3CDTF">2022-06-08T03:22:00Z</dcterms:created>
  <dcterms:modified xsi:type="dcterms:W3CDTF">2022-06-16T08:53:00Z</dcterms:modified>
</cp:coreProperties>
</file>