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3" w:rsidRDefault="00B954F3" w:rsidP="00B954F3">
      <w:pPr>
        <w:pStyle w:val="ConsPlusNonformat"/>
        <w:widowControl/>
        <w:tabs>
          <w:tab w:val="left" w:pos="7513"/>
        </w:tabs>
        <w:rPr>
          <w:rFonts w:ascii="Times New Roman" w:hAnsi="Times New Roman" w:cs="Times New Roman"/>
          <w:sz w:val="27"/>
          <w:szCs w:val="27"/>
        </w:rPr>
      </w:pPr>
    </w:p>
    <w:p w:rsidR="00437B9C" w:rsidRPr="00437B9C" w:rsidRDefault="00437B9C" w:rsidP="00437B9C">
      <w:pPr>
        <w:widowControl w:val="0"/>
        <w:tabs>
          <w:tab w:val="left" w:pos="-7230"/>
        </w:tabs>
        <w:spacing w:after="0" w:line="240" w:lineRule="auto"/>
        <w:ind w:left="6096"/>
        <w:rPr>
          <w:rFonts w:ascii="Times New Roman" w:hAnsi="Times New Roman" w:cs="Times New Roman"/>
          <w:sz w:val="27"/>
          <w:szCs w:val="27"/>
        </w:rPr>
      </w:pPr>
      <w:r w:rsidRPr="00437B9C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37B9C" w:rsidRPr="00437B9C" w:rsidRDefault="00437B9C" w:rsidP="00437B9C">
      <w:pPr>
        <w:widowControl w:val="0"/>
        <w:tabs>
          <w:tab w:val="left" w:pos="-7230"/>
        </w:tabs>
        <w:spacing w:after="0" w:line="240" w:lineRule="auto"/>
        <w:ind w:left="6096"/>
        <w:rPr>
          <w:rFonts w:ascii="Times New Roman" w:hAnsi="Times New Roman" w:cs="Times New Roman"/>
          <w:sz w:val="27"/>
          <w:szCs w:val="27"/>
        </w:rPr>
      </w:pPr>
      <w:r w:rsidRPr="00437B9C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постановлению </w:t>
      </w:r>
      <w:r w:rsidRPr="00437B9C">
        <w:rPr>
          <w:rFonts w:ascii="Times New Roman" w:hAnsi="Times New Roman" w:cs="Times New Roman"/>
          <w:sz w:val="27"/>
          <w:szCs w:val="27"/>
        </w:rPr>
        <w:t xml:space="preserve">администрации района </w:t>
      </w:r>
    </w:p>
    <w:p w:rsidR="00437B9C" w:rsidRPr="00437B9C" w:rsidRDefault="00437B9C" w:rsidP="00437B9C">
      <w:pPr>
        <w:widowControl w:val="0"/>
        <w:tabs>
          <w:tab w:val="left" w:pos="520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7"/>
          <w:szCs w:val="27"/>
        </w:rPr>
      </w:pPr>
      <w:r w:rsidRPr="00437B9C">
        <w:rPr>
          <w:rFonts w:ascii="Times New Roman" w:hAnsi="Times New Roman" w:cs="Times New Roman"/>
          <w:sz w:val="27"/>
          <w:szCs w:val="27"/>
        </w:rPr>
        <w:t xml:space="preserve">от </w:t>
      </w:r>
      <w:r w:rsidR="00E27288">
        <w:rPr>
          <w:rFonts w:ascii="Times New Roman" w:hAnsi="Times New Roman" w:cs="Times New Roman"/>
          <w:sz w:val="27"/>
          <w:szCs w:val="27"/>
        </w:rPr>
        <w:t>25.07.2023</w:t>
      </w:r>
      <w:r w:rsidRPr="00437B9C">
        <w:rPr>
          <w:rFonts w:ascii="Times New Roman" w:hAnsi="Times New Roman" w:cs="Times New Roman"/>
          <w:sz w:val="27"/>
          <w:szCs w:val="27"/>
        </w:rPr>
        <w:t>№</w:t>
      </w:r>
      <w:bookmarkStart w:id="0" w:name="bookmark3"/>
      <w:r w:rsidRPr="00437B9C">
        <w:rPr>
          <w:rFonts w:ascii="Times New Roman" w:hAnsi="Times New Roman" w:cs="Times New Roman"/>
          <w:sz w:val="27"/>
          <w:szCs w:val="27"/>
        </w:rPr>
        <w:t xml:space="preserve"> </w:t>
      </w:r>
      <w:r w:rsidR="00E27288">
        <w:rPr>
          <w:rFonts w:ascii="Times New Roman" w:hAnsi="Times New Roman" w:cs="Times New Roman"/>
          <w:sz w:val="27"/>
          <w:szCs w:val="27"/>
        </w:rPr>
        <w:t>689</w:t>
      </w:r>
      <w:bookmarkStart w:id="1" w:name="_GoBack"/>
      <w:bookmarkEnd w:id="1"/>
    </w:p>
    <w:p w:rsidR="00437B9C" w:rsidRPr="009D68DE" w:rsidRDefault="00437B9C" w:rsidP="009D6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bookmarkEnd w:id="0"/>
    <w:p w:rsidR="00B954F3" w:rsidRPr="009D68DE" w:rsidRDefault="00B954F3" w:rsidP="009D68DE">
      <w:pPr>
        <w:pStyle w:val="ConsPlusNonformat"/>
        <w:widowControl/>
        <w:tabs>
          <w:tab w:val="left" w:pos="7513"/>
        </w:tabs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tabs>
          <w:tab w:val="left" w:pos="8222"/>
        </w:tabs>
        <w:spacing w:after="0" w:line="240" w:lineRule="auto"/>
        <w:ind w:firstLine="7797"/>
        <w:rPr>
          <w:rFonts w:ascii="Times New Roman" w:eastAsia="Calibri" w:hAnsi="Times New Roman" w:cs="Times New Roman"/>
          <w:b/>
          <w:sz w:val="27"/>
          <w:szCs w:val="27"/>
        </w:rPr>
      </w:pPr>
      <w:r w:rsidRPr="009D68DE">
        <w:rPr>
          <w:rFonts w:ascii="Times New Roman" w:eastAsia="Calibri" w:hAnsi="Times New Roman" w:cs="Times New Roman"/>
          <w:b/>
          <w:sz w:val="27"/>
          <w:szCs w:val="27"/>
        </w:rPr>
        <w:t>Форма</w:t>
      </w:r>
    </w:p>
    <w:p w:rsidR="009D68DE" w:rsidRPr="009D68DE" w:rsidRDefault="00E27288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rect id="Прямоугольник 2" o:spid="_x0000_s1026" style="position:absolute;margin-left:325.1pt;margin-top:1.9pt;width:141.7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" strokecolor="white">
            <v:textbox>
              <w:txbxContent>
                <w:p w:rsidR="009D68DE" w:rsidRDefault="009D68DE" w:rsidP="009D68DE">
                  <w:pPr>
                    <w:pBdr>
                      <w:top w:val="single" w:sz="4" w:space="19" w:color="auto"/>
                      <w:left w:val="single" w:sz="4" w:space="4" w:color="auto"/>
                      <w:bottom w:val="single" w:sz="4" w:space="1" w:color="auto"/>
                      <w:right w:val="single" w:sz="4" w:space="18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D68DE" w:rsidRPr="009D68DE" w:rsidRDefault="009D68DE" w:rsidP="009D68DE">
                  <w:pPr>
                    <w:pBdr>
                      <w:top w:val="single" w:sz="4" w:space="19" w:color="auto"/>
                      <w:left w:val="single" w:sz="4" w:space="4" w:color="auto"/>
                      <w:bottom w:val="single" w:sz="4" w:space="1" w:color="auto"/>
                      <w:right w:val="single" w:sz="4" w:space="18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8D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QR – </w:t>
                  </w:r>
                  <w:r w:rsidRPr="009D68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код</w:t>
                  </w:r>
                </w:p>
              </w:txbxContent>
            </v:textbox>
          </v:rect>
        </w:pict>
      </w: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4484" w:type="dxa"/>
        <w:tblInd w:w="5353" w:type="dxa"/>
        <w:tblLook w:val="0000" w:firstRow="0" w:lastRow="0" w:firstColumn="0" w:lastColumn="0" w:noHBand="0" w:noVBand="0"/>
      </w:tblPr>
      <w:tblGrid>
        <w:gridCol w:w="4484"/>
      </w:tblGrid>
      <w:tr w:rsidR="009D68DE" w:rsidRPr="009D68DE" w:rsidTr="009D68DE">
        <w:trPr>
          <w:trHeight w:val="2160"/>
        </w:trPr>
        <w:tc>
          <w:tcPr>
            <w:tcW w:w="4484" w:type="dxa"/>
          </w:tcPr>
          <w:p w:rsidR="009D68DE" w:rsidRPr="009D68DE" w:rsidRDefault="009D68DE" w:rsidP="009D68DE">
            <w:pPr>
              <w:tabs>
                <w:tab w:val="left" w:pos="4678"/>
                <w:tab w:val="left" w:pos="5387"/>
                <w:tab w:val="left" w:pos="5670"/>
              </w:tabs>
              <w:spacing w:after="0" w:line="240" w:lineRule="auto"/>
              <w:ind w:left="34"/>
              <w:jc w:val="both"/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Предусмотренный постановлением Правительства Российской Федерации от 16.04.2021 №604 «Об утверждении Правил формирования и ведения единого реестра контрольных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(надзорных) мероприятий и о внесении изменения в постановление Правительства 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8DE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от 28.04.2015 №415»</w:t>
            </w:r>
          </w:p>
        </w:tc>
      </w:tr>
    </w:tbl>
    <w:p w:rsidR="009D68DE" w:rsidRPr="009D68DE" w:rsidRDefault="009D68DE" w:rsidP="009D68DE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/>
          <w:bCs/>
          <w:sz w:val="27"/>
          <w:szCs w:val="27"/>
        </w:rPr>
      </w:pPr>
    </w:p>
    <w:p w:rsidR="009D68DE" w:rsidRPr="009D68DE" w:rsidRDefault="009D68DE" w:rsidP="009D68DE">
      <w:pPr>
        <w:pStyle w:val="p5"/>
        <w:shd w:val="clear" w:color="auto" w:fill="FFFFFF"/>
        <w:suppressAutoHyphens/>
        <w:spacing w:before="0" w:beforeAutospacing="0" w:after="0" w:afterAutospacing="0"/>
        <w:ind w:right="-1"/>
        <w:contextualSpacing/>
        <w:jc w:val="center"/>
        <w:rPr>
          <w:rStyle w:val="s1"/>
          <w:b/>
          <w:bCs/>
          <w:sz w:val="27"/>
          <w:szCs w:val="27"/>
        </w:rPr>
      </w:pPr>
    </w:p>
    <w:p w:rsidR="009D68DE" w:rsidRPr="009D68DE" w:rsidRDefault="009D68DE" w:rsidP="009D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D68DE">
        <w:rPr>
          <w:rFonts w:ascii="Times New Roman" w:hAnsi="Times New Roman" w:cs="Times New Roman"/>
          <w:b/>
          <w:bCs/>
          <w:sz w:val="27"/>
          <w:szCs w:val="27"/>
        </w:rPr>
        <w:t xml:space="preserve">Проверочный лист </w:t>
      </w:r>
    </w:p>
    <w:p w:rsidR="009D68DE" w:rsidRPr="009D68DE" w:rsidRDefault="009D68DE" w:rsidP="009D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D68DE">
        <w:rPr>
          <w:rFonts w:ascii="Times New Roman" w:eastAsia="Calibri" w:hAnsi="Times New Roman" w:cs="Times New Roman"/>
          <w:b/>
          <w:sz w:val="27"/>
          <w:szCs w:val="27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9D68DE">
        <w:rPr>
          <w:rFonts w:ascii="Times New Roman" w:hAnsi="Times New Roman" w:cs="Times New Roman"/>
          <w:b/>
          <w:bCs/>
          <w:sz w:val="27"/>
          <w:szCs w:val="27"/>
        </w:rPr>
        <w:t>,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9D68DE" w:rsidRPr="009D68DE" w:rsidRDefault="009D68DE" w:rsidP="009D68D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«____»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68DE">
        <w:rPr>
          <w:rFonts w:ascii="Times New Roman" w:hAnsi="Times New Roman" w:cs="Times New Roman"/>
          <w:sz w:val="27"/>
          <w:szCs w:val="27"/>
        </w:rPr>
        <w:t>______________20____г.</w:t>
      </w:r>
    </w:p>
    <w:p w:rsidR="009D68DE" w:rsidRPr="009D68DE" w:rsidRDefault="009D68DE" w:rsidP="009D68DE">
      <w:pPr>
        <w:widowControl w:val="0"/>
        <w:autoSpaceDE w:val="0"/>
        <w:spacing w:after="0" w:line="240" w:lineRule="auto"/>
        <w:ind w:firstLine="6237"/>
        <w:jc w:val="both"/>
        <w:rPr>
          <w:rFonts w:ascii="Times New Roman" w:hAnsi="Times New Roman" w:cs="Times New Roman"/>
          <w:sz w:val="18"/>
          <w:szCs w:val="18"/>
        </w:rPr>
      </w:pPr>
      <w:r w:rsidRPr="009D68DE">
        <w:rPr>
          <w:rFonts w:ascii="Times New Roman" w:hAnsi="Times New Roman" w:cs="Times New Roman"/>
          <w:sz w:val="18"/>
          <w:szCs w:val="18"/>
        </w:rPr>
        <w:t>(дата  заполнения  проверочного листа)</w:t>
      </w:r>
    </w:p>
    <w:p w:rsidR="009D68DE" w:rsidRPr="00A409F8" w:rsidRDefault="009D68DE" w:rsidP="009D68D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A409F8" w:rsidRPr="00A409F8" w:rsidRDefault="0036687F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Наименование органа муниципального контроля: 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A409F8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A409F8" w:rsidRPr="0036687F" w:rsidRDefault="0036687F" w:rsidP="0036687F">
      <w:pPr>
        <w:pStyle w:val="a9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Форма проверочного листа утверждена постановлением администрации Центрального района города Барнаула от «___» __________ 20__г. №____</w:t>
      </w:r>
    </w:p>
    <w:p w:rsidR="009335C0" w:rsidRPr="00A409F8" w:rsidRDefault="0036687F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Вид контрольного мероприятия 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A409F8" w:rsidRDefault="0036687F" w:rsidP="003D3B96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Объект муниципального контроля, в отношении которого проводится контрольное мероприятие</w:t>
      </w:r>
      <w:r w:rsidR="009335C0"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36687F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lastRenderedPageBreak/>
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36687F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Место (места) проведения контрольного мероприятия с заполнением проверочного листа: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35C0">
        <w:rPr>
          <w:rFonts w:ascii="Times New Roman" w:hAnsi="Times New Roman" w:cs="Times New Roman"/>
          <w:sz w:val="27"/>
          <w:szCs w:val="27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  <w:tab w:val="lef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Учетный номер контрольного мероприятия: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35C0">
        <w:rPr>
          <w:rFonts w:ascii="Times New Roman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9335C0">
        <w:rPr>
          <w:rFonts w:ascii="Times New Roman" w:eastAsia="Calibri" w:hAnsi="Times New Roman" w:cs="Times New Roman"/>
          <w:sz w:val="27"/>
          <w:szCs w:val="27"/>
          <w:u w:val="single"/>
        </w:rPr>
        <w:tab/>
      </w:r>
    </w:p>
    <w:p w:rsidR="009335C0" w:rsidRPr="009335C0" w:rsidRDefault="009335C0" w:rsidP="009335C0">
      <w:pPr>
        <w:pStyle w:val="a9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68DE">
        <w:rPr>
          <w:rFonts w:ascii="Times New Roman" w:hAnsi="Times New Roman" w:cs="Times New Roman"/>
          <w:sz w:val="27"/>
          <w:szCs w:val="27"/>
        </w:rPr>
        <w:t>Список контрольных вопросов, отражающих содержание обязательных требований:</w:t>
      </w:r>
    </w:p>
    <w:p w:rsidR="009D68DE" w:rsidRPr="009335C0" w:rsidRDefault="009D68DE" w:rsidP="009335C0">
      <w:pPr>
        <w:pStyle w:val="a9"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 w:rsidRPr="009335C0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Сохранность автомобильных дорог</w:t>
      </w:r>
      <w:r w:rsidR="009335C0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1"/>
        <w:gridCol w:w="1418"/>
        <w:gridCol w:w="45"/>
        <w:gridCol w:w="1371"/>
      </w:tblGrid>
      <w:tr w:rsidR="0035787C" w:rsidRPr="002C6E3E" w:rsidTr="00FB64B6">
        <w:trPr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2C6E3E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35787C" w:rsidRPr="002C6E3E" w:rsidRDefault="0035787C" w:rsidP="002C6E3E">
            <w:pPr>
              <w:spacing w:after="0" w:line="240" w:lineRule="auto"/>
              <w:ind w:left="-94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87C" w:rsidRPr="002C6E3E" w:rsidRDefault="0035787C" w:rsidP="009335C0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  <w:p w:rsidR="0035787C" w:rsidRPr="002C6E3E" w:rsidRDefault="0035787C" w:rsidP="009335C0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(Да / Нет /</w:t>
            </w:r>
          </w:p>
          <w:p w:rsidR="0035787C" w:rsidRPr="002C6E3E" w:rsidRDefault="0035787C" w:rsidP="0035787C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 применимо)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7C" w:rsidRPr="002C6E3E" w:rsidRDefault="0035787C" w:rsidP="008023AB">
            <w:pPr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 в течение установленного срока?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Пункт 13.1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Соответствует ли автомобильная дорога и дорожные сооружения на ней при эксплуатации следующим требованиям безопасности:</w:t>
            </w:r>
          </w:p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C6E3E" w:rsidRPr="002C6E3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на покрытии проезжей части должны отсутствовать проломы, просадки, выбоины и иные повреждения или дефекты, а также посторонние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</w:p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C6E3E" w:rsidRPr="002C6E3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924C38" w:rsidRPr="002C6E3E" w:rsidRDefault="00924C38" w:rsidP="002C6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C6E3E" w:rsidRPr="002C6E3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возвышение обочины и разделительной полосы над уровнем проезжей части при отсутствии бордюра не допускается?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Пункт 13.2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>Соответствуют ли дорожные знаки заданным характеристиками, установленным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r w:rsidRPr="002C6E3E">
              <w:rPr>
                <w:rStyle w:val="ac"/>
                <w:color w:val="auto"/>
                <w:sz w:val="23"/>
                <w:szCs w:val="23"/>
                <w:bdr w:val="none" w:sz="0" w:space="0" w:color="auto" w:frame="1"/>
              </w:rPr>
              <w:t>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Подпункт «а» пункта 13.5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Подпункт «б» пункта 13.5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 xml:space="preserve">Обеспечивается ли видимость дорожных </w:t>
            </w:r>
            <w:r w:rsidRPr="002C6E3E">
              <w:rPr>
                <w:sz w:val="23"/>
                <w:szCs w:val="23"/>
              </w:rPr>
              <w:lastRenderedPageBreak/>
              <w:t>светофоров в различных погодных и световых условиях, не закрыты ли они какими-либо препятствиями?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lastRenderedPageBreak/>
              <w:t xml:space="preserve">Подпункт «в» пункта 13.5 Решение Комиссии </w:t>
            </w:r>
            <w:r w:rsidRPr="002C6E3E">
              <w:rPr>
                <w:sz w:val="23"/>
                <w:szCs w:val="23"/>
              </w:rPr>
              <w:lastRenderedPageBreak/>
              <w:t>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4C38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>Пункт 13.9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38" w:rsidRPr="002C6E3E" w:rsidRDefault="00924C38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>Обеспечивается ли минимальная видимость дорожных сигнальных столбиков и тумб водителям транспортных средств с целью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C6E3E">
              <w:rPr>
                <w:sz w:val="23"/>
                <w:szCs w:val="23"/>
              </w:rPr>
              <w:t>Подпункт «г» пункта 13.5 Решение Комиссии Таможенного союза от 18.10.2011 №827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Оборудован ли бульвар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3 статьи 54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Обеспечены ли  пешеходные дорожки вдоль автомобильной дороги общего пользования?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4 статьи 54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rPr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Соответствуют ли  пешеходные дорожки, их размещение требованиям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Часть 4 статьи 54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5 статьи 54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6 статьи 54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Статья 55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дорожную разметка или осветительное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оборудование?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Статья 56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Соответствует ли велосипедная дорожка требованиям ГОСТ 33150-2014 «Дороги автомобильные общего пользования?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1 статьи 57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2 статьи 57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Имеет ли велосипедная дорожка твердый тип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3 статьи 57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Имеет ли 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3 статьи 57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bCs/>
                <w:sz w:val="23"/>
                <w:szCs w:val="23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1 статьи 61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2 статьи 58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Общая ширина пешеходных коммуникаций в месте размещения на них нестационарных сооружений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менее 1,5 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Часть 3 статьи 58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Правил благоустройства территории городского округа - города Барнаула Алтайского края, 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4 статьи 58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5 статьи 58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7 статьи 58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1BC1" w:rsidRPr="002C6E3E" w:rsidTr="00FB64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2C6E3E">
            <w:pPr>
              <w:spacing w:after="0" w:line="240" w:lineRule="auto"/>
              <w:ind w:left="-94" w:right="-74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>Малые архитектурные формы, ограждающие и рекламные конструкций не создают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6E3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Часть 8 статьи 58</w:t>
            </w:r>
            <w:r w:rsidRPr="002C6E3E">
              <w:rPr>
                <w:rFonts w:ascii="Times New Roman" w:hAnsi="Times New Roman" w:cs="Times New Roman"/>
                <w:sz w:val="23"/>
                <w:szCs w:val="23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C1" w:rsidRPr="002C6E3E" w:rsidRDefault="00571BC1" w:rsidP="009D6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D68DE" w:rsidRPr="009D68DE" w:rsidRDefault="009D68DE" w:rsidP="002C6E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Pr="009D68DE" w:rsidRDefault="009D68DE" w:rsidP="009D68D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8DE" w:rsidRPr="009D68DE" w:rsidRDefault="009D68DE" w:rsidP="009D68D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Pr="009D68DE" w:rsidRDefault="009D68DE" w:rsidP="002C6E3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9D68DE" w:rsidRPr="009D68DE" w:rsidRDefault="009D68DE" w:rsidP="002C6E3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688"/>
      </w:tblGrid>
      <w:tr w:rsidR="009D68DE" w:rsidRPr="002C6E3E" w:rsidTr="002C6E3E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(подпись инспектора)</w:t>
            </w:r>
          </w:p>
        </w:tc>
        <w:tc>
          <w:tcPr>
            <w:tcW w:w="284" w:type="dxa"/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D68DE" w:rsidRPr="002C6E3E" w:rsidRDefault="009D68DE" w:rsidP="009D68DE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3E">
              <w:rPr>
                <w:rFonts w:ascii="Times New Roman" w:hAnsi="Times New Roman" w:cs="Times New Roman"/>
                <w:sz w:val="18"/>
                <w:szCs w:val="18"/>
              </w:rPr>
              <w:t>Ф.И.О. должностного лица</w:t>
            </w:r>
          </w:p>
        </w:tc>
      </w:tr>
    </w:tbl>
    <w:p w:rsidR="009D68DE" w:rsidRDefault="009D68DE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B64B6" w:rsidRPr="009D68DE" w:rsidRDefault="00FB64B6" w:rsidP="002C6E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sectPr w:rsidR="00FB64B6" w:rsidRPr="009D68DE" w:rsidSect="003B6865">
      <w:headerReference w:type="first" r:id="rId9"/>
      <w:pgSz w:w="11909" w:h="16834"/>
      <w:pgMar w:top="1134" w:right="851" w:bottom="1134" w:left="1985" w:header="567" w:footer="567" w:gutter="0"/>
      <w:pgNumType w:start="2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BB" w:rsidRDefault="009876BB" w:rsidP="00661D38">
      <w:pPr>
        <w:spacing w:after="0" w:line="240" w:lineRule="auto"/>
      </w:pPr>
      <w:r>
        <w:separator/>
      </w:r>
    </w:p>
  </w:endnote>
  <w:endnote w:type="continuationSeparator" w:id="0">
    <w:p w:rsidR="009876BB" w:rsidRDefault="009876B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BB" w:rsidRDefault="009876BB" w:rsidP="00661D38">
      <w:pPr>
        <w:spacing w:after="0" w:line="240" w:lineRule="auto"/>
      </w:pPr>
      <w:r>
        <w:separator/>
      </w:r>
    </w:p>
  </w:footnote>
  <w:footnote w:type="continuationSeparator" w:id="0">
    <w:p w:rsidR="009876BB" w:rsidRDefault="009876B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B9" w:rsidRPr="00CD08B9" w:rsidRDefault="00CD08B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90E"/>
    <w:multiLevelType w:val="multilevel"/>
    <w:tmpl w:val="50DEC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2FE2E0E"/>
    <w:multiLevelType w:val="multilevel"/>
    <w:tmpl w:val="B1BAC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D308F"/>
    <w:multiLevelType w:val="hybridMultilevel"/>
    <w:tmpl w:val="129A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8310D2"/>
    <w:multiLevelType w:val="hybridMultilevel"/>
    <w:tmpl w:val="C0D2D2F0"/>
    <w:lvl w:ilvl="0" w:tplc="F3C8CAE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3C8CAEC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98757F"/>
    <w:multiLevelType w:val="hybridMultilevel"/>
    <w:tmpl w:val="762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45120"/>
    <w:multiLevelType w:val="hybridMultilevel"/>
    <w:tmpl w:val="369C759E"/>
    <w:lvl w:ilvl="0" w:tplc="76C28D5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50A72"/>
    <w:rsid w:val="000537CA"/>
    <w:rsid w:val="000B4132"/>
    <w:rsid w:val="000B534E"/>
    <w:rsid w:val="000E1B8A"/>
    <w:rsid w:val="00146640"/>
    <w:rsid w:val="0015466D"/>
    <w:rsid w:val="00155C3F"/>
    <w:rsid w:val="00173DEE"/>
    <w:rsid w:val="002017D3"/>
    <w:rsid w:val="002143D8"/>
    <w:rsid w:val="00245048"/>
    <w:rsid w:val="002B3AFB"/>
    <w:rsid w:val="002C6E3E"/>
    <w:rsid w:val="002C7F83"/>
    <w:rsid w:val="00321F87"/>
    <w:rsid w:val="0032644F"/>
    <w:rsid w:val="0035787C"/>
    <w:rsid w:val="0036687F"/>
    <w:rsid w:val="00393A23"/>
    <w:rsid w:val="003B6865"/>
    <w:rsid w:val="003D0F90"/>
    <w:rsid w:val="003D3B96"/>
    <w:rsid w:val="003D44AA"/>
    <w:rsid w:val="003D6CB5"/>
    <w:rsid w:val="003E3E01"/>
    <w:rsid w:val="00437B9C"/>
    <w:rsid w:val="004630FB"/>
    <w:rsid w:val="004B6D51"/>
    <w:rsid w:val="004C3D70"/>
    <w:rsid w:val="004D2CE7"/>
    <w:rsid w:val="004E00E3"/>
    <w:rsid w:val="004E3A62"/>
    <w:rsid w:val="0055652A"/>
    <w:rsid w:val="00571BC1"/>
    <w:rsid w:val="005C073C"/>
    <w:rsid w:val="006153A8"/>
    <w:rsid w:val="00615BDC"/>
    <w:rsid w:val="00661D38"/>
    <w:rsid w:val="006A2CB3"/>
    <w:rsid w:val="006B4517"/>
    <w:rsid w:val="00701704"/>
    <w:rsid w:val="00756C84"/>
    <w:rsid w:val="00761B7C"/>
    <w:rsid w:val="007821EE"/>
    <w:rsid w:val="007D7D52"/>
    <w:rsid w:val="007D7DE2"/>
    <w:rsid w:val="008023AB"/>
    <w:rsid w:val="00852398"/>
    <w:rsid w:val="0085339C"/>
    <w:rsid w:val="008843E9"/>
    <w:rsid w:val="00890720"/>
    <w:rsid w:val="008C654B"/>
    <w:rsid w:val="008F556C"/>
    <w:rsid w:val="00902410"/>
    <w:rsid w:val="00924C38"/>
    <w:rsid w:val="009335C0"/>
    <w:rsid w:val="00973702"/>
    <w:rsid w:val="009876BB"/>
    <w:rsid w:val="009D3832"/>
    <w:rsid w:val="009D5F86"/>
    <w:rsid w:val="009D68DE"/>
    <w:rsid w:val="009F4CA7"/>
    <w:rsid w:val="00A31832"/>
    <w:rsid w:val="00A409F8"/>
    <w:rsid w:val="00A40FAC"/>
    <w:rsid w:val="00AB6BE6"/>
    <w:rsid w:val="00AD3460"/>
    <w:rsid w:val="00B20C6B"/>
    <w:rsid w:val="00B46357"/>
    <w:rsid w:val="00B954F3"/>
    <w:rsid w:val="00C2000D"/>
    <w:rsid w:val="00C23B2D"/>
    <w:rsid w:val="00C535A4"/>
    <w:rsid w:val="00C5480D"/>
    <w:rsid w:val="00C55FDD"/>
    <w:rsid w:val="00CD08B9"/>
    <w:rsid w:val="00CD1D44"/>
    <w:rsid w:val="00D25F9B"/>
    <w:rsid w:val="00D31D1B"/>
    <w:rsid w:val="00D94CBD"/>
    <w:rsid w:val="00D97DD2"/>
    <w:rsid w:val="00E054BA"/>
    <w:rsid w:val="00E13CE2"/>
    <w:rsid w:val="00E146BF"/>
    <w:rsid w:val="00E27288"/>
    <w:rsid w:val="00E53574"/>
    <w:rsid w:val="00E8238F"/>
    <w:rsid w:val="00EF0BBE"/>
    <w:rsid w:val="00EF7D73"/>
    <w:rsid w:val="00F0412B"/>
    <w:rsid w:val="00F120CF"/>
    <w:rsid w:val="00F22896"/>
    <w:rsid w:val="00F2313C"/>
    <w:rsid w:val="00F27668"/>
    <w:rsid w:val="00FA6949"/>
    <w:rsid w:val="00FA757E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nformat">
    <w:name w:val="ConsPlusNonformat"/>
    <w:rsid w:val="00F12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22896"/>
    <w:pPr>
      <w:ind w:left="720"/>
      <w:contextualSpacing/>
    </w:pPr>
  </w:style>
  <w:style w:type="table" w:styleId="aa">
    <w:name w:val="Table Grid"/>
    <w:basedOn w:val="a1"/>
    <w:uiPriority w:val="59"/>
    <w:rsid w:val="003D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9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D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68DE"/>
  </w:style>
  <w:style w:type="character" w:styleId="ac">
    <w:name w:val="Hyperlink"/>
    <w:uiPriority w:val="99"/>
    <w:semiHidden/>
    <w:unhideWhenUsed/>
    <w:rsid w:val="009D6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1ED8-B94D-4F00-A081-3554E692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Пресс-секретарь администрации Центрального района</cp:lastModifiedBy>
  <cp:revision>25</cp:revision>
  <cp:lastPrinted>2023-07-12T02:07:00Z</cp:lastPrinted>
  <dcterms:created xsi:type="dcterms:W3CDTF">2022-03-03T06:19:00Z</dcterms:created>
  <dcterms:modified xsi:type="dcterms:W3CDTF">2023-07-28T03:48:00Z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1408832440</vt:i4>
  </property>
</Properties>
</file>