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C72" w:rsidRPr="00A04C72" w:rsidRDefault="00A04C72" w:rsidP="00A04C72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A04C72">
        <w:rPr>
          <w:rFonts w:ascii="Times New Roman" w:hAnsi="Times New Roman" w:cs="Times New Roman"/>
          <w:sz w:val="28"/>
          <w:szCs w:val="28"/>
        </w:rPr>
        <w:t>Приложение</w:t>
      </w:r>
    </w:p>
    <w:p w:rsidR="0078779E" w:rsidRDefault="00A04C72" w:rsidP="00A04C72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A04C72">
        <w:rPr>
          <w:rFonts w:ascii="Times New Roman" w:hAnsi="Times New Roman" w:cs="Times New Roman"/>
          <w:sz w:val="28"/>
          <w:szCs w:val="28"/>
        </w:rPr>
        <w:t>к приказу комитета по культуре</w:t>
      </w:r>
    </w:p>
    <w:p w:rsidR="00A04C72" w:rsidRPr="00A04C72" w:rsidRDefault="00A04C72" w:rsidP="00A04C72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B3F8C">
        <w:rPr>
          <w:rFonts w:ascii="Times New Roman" w:hAnsi="Times New Roman" w:cs="Times New Roman"/>
          <w:sz w:val="28"/>
          <w:szCs w:val="28"/>
        </w:rPr>
        <w:t>15.04.2022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1B3F8C">
        <w:rPr>
          <w:rFonts w:ascii="Times New Roman" w:hAnsi="Times New Roman" w:cs="Times New Roman"/>
          <w:sz w:val="28"/>
          <w:szCs w:val="28"/>
        </w:rPr>
        <w:t>34</w:t>
      </w:r>
    </w:p>
    <w:p w:rsidR="00A04C72" w:rsidRPr="00A04C72" w:rsidRDefault="00A04C72" w:rsidP="00A0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C72" w:rsidRPr="00A04C72" w:rsidRDefault="00A04C72" w:rsidP="00A04C72">
      <w:pPr>
        <w:widowControl w:val="0"/>
        <w:spacing w:after="0" w:line="240" w:lineRule="auto"/>
        <w:jc w:val="center"/>
        <w:outlineLvl w:val="0"/>
        <w:rPr>
          <w:rFonts w:ascii="Times New Roman" w:eastAsia="Sylfaen" w:hAnsi="Times New Roman" w:cs="Times New Roman"/>
          <w:spacing w:val="-10"/>
          <w:sz w:val="28"/>
          <w:szCs w:val="28"/>
          <w:lang w:eastAsia="ru-RU" w:bidi="ru-RU"/>
        </w:rPr>
      </w:pPr>
      <w:bookmarkStart w:id="0" w:name="bookmark2"/>
      <w:r w:rsidRPr="00A04C72">
        <w:rPr>
          <w:rFonts w:ascii="Times New Roman" w:eastAsia="Sylfaen" w:hAnsi="Times New Roman" w:cs="Times New Roman"/>
          <w:spacing w:val="-10"/>
          <w:sz w:val="28"/>
          <w:szCs w:val="28"/>
          <w:lang w:eastAsia="ru-RU" w:bidi="ru-RU"/>
        </w:rPr>
        <w:t>ПОЛОЖЕНИЕ</w:t>
      </w:r>
      <w:bookmarkEnd w:id="0"/>
    </w:p>
    <w:p w:rsidR="00A04C72" w:rsidRDefault="00A04C72" w:rsidP="00A04C72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A04C72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о выплате единовременной материальной помощи</w:t>
      </w:r>
    </w:p>
    <w:p w:rsidR="00A04C72" w:rsidRPr="00A04C72" w:rsidRDefault="00A04C72" w:rsidP="00A04C72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A04C72" w:rsidRPr="00A04C72" w:rsidRDefault="00A04C72" w:rsidP="00A04C72">
      <w:pPr>
        <w:widowControl w:val="0"/>
        <w:numPr>
          <w:ilvl w:val="0"/>
          <w:numId w:val="1"/>
        </w:numPr>
        <w:tabs>
          <w:tab w:val="left" w:pos="1037"/>
        </w:tabs>
        <w:spacing w:after="0" w:line="240" w:lineRule="auto"/>
        <w:ind w:firstLine="74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A04C72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Положение о выплате единовременной материальной помощи (далее - Положение) регулирует правоотношения по выплате единовременной материальной помощи руководителям учреждений, подведомственных комитету по культуре города Барнаула (далее </w:t>
      </w:r>
      <w:r w:rsidRPr="00A04C72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A04C72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руководители).</w:t>
      </w:r>
    </w:p>
    <w:p w:rsidR="00A04C72" w:rsidRPr="00A04C72" w:rsidRDefault="00A04C72" w:rsidP="00A04C72">
      <w:pPr>
        <w:widowControl w:val="0"/>
        <w:numPr>
          <w:ilvl w:val="0"/>
          <w:numId w:val="1"/>
        </w:numPr>
        <w:tabs>
          <w:tab w:val="left" w:pos="1037"/>
        </w:tabs>
        <w:spacing w:after="0" w:line="240" w:lineRule="auto"/>
        <w:ind w:firstLine="74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A04C72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Руководителю выплачивается единовременная материальная помощь в размере одного должностного оклада при наличии экономии фонда оплаты труда в текущем финансовом году в случаях:</w:t>
      </w:r>
    </w:p>
    <w:p w:rsidR="00A04C72" w:rsidRPr="00A04C72" w:rsidRDefault="00A04C72" w:rsidP="00A04C72">
      <w:pPr>
        <w:widowControl w:val="0"/>
        <w:spacing w:after="0" w:line="240" w:lineRule="auto"/>
        <w:ind w:firstLine="74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A04C72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смерти близкого родственника: жены, мужа, детей, родителей (при предоставлении свидетельства о смерти и документов, подтверждающих родство);</w:t>
      </w:r>
    </w:p>
    <w:p w:rsidR="00A04C72" w:rsidRPr="00A04C72" w:rsidRDefault="00A04C72" w:rsidP="00A04C72">
      <w:pPr>
        <w:widowControl w:val="0"/>
        <w:spacing w:after="0" w:line="240" w:lineRule="auto"/>
        <w:ind w:firstLine="74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A04C72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утраты личного имущества в результате пожара или стихийного бедствия, либо в результате противоправных действий третьих лиц (при предоставлении справок из органов внутренних дел, противопожарной службы);</w:t>
      </w:r>
    </w:p>
    <w:p w:rsidR="00A04C72" w:rsidRPr="00A04C72" w:rsidRDefault="00A04C72" w:rsidP="00A04C72">
      <w:pPr>
        <w:widowControl w:val="0"/>
        <w:spacing w:after="0" w:line="240" w:lineRule="auto"/>
        <w:ind w:firstLine="74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A04C72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заболевания, требующего высокотехнологичной медицинской помощи (при предоставлении справки из учреждения здравоохранения);</w:t>
      </w:r>
    </w:p>
    <w:p w:rsidR="00A04C72" w:rsidRPr="00A04C72" w:rsidRDefault="00A04C72" w:rsidP="00A04C72">
      <w:pPr>
        <w:widowControl w:val="0"/>
        <w:spacing w:after="0" w:line="240" w:lineRule="auto"/>
        <w:ind w:firstLine="74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A04C72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рождения (усыновления, удочерения) ребенка, бракосочетания (при предоставлении копии свидетельства о рождении (усыновлении (удочерении), заключении брака).</w:t>
      </w:r>
    </w:p>
    <w:p w:rsidR="00A04C72" w:rsidRPr="00A04C72" w:rsidRDefault="00A04C72" w:rsidP="00A04C72">
      <w:pPr>
        <w:widowControl w:val="0"/>
        <w:numPr>
          <w:ilvl w:val="0"/>
          <w:numId w:val="1"/>
        </w:numPr>
        <w:tabs>
          <w:tab w:val="left" w:pos="1037"/>
        </w:tabs>
        <w:spacing w:after="0" w:line="240" w:lineRule="auto"/>
        <w:ind w:firstLine="74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A04C72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На единовременную материал</w:t>
      </w:r>
      <w:bookmarkStart w:id="1" w:name="_GoBack"/>
      <w:bookmarkEnd w:id="1"/>
      <w:r w:rsidRPr="00A04C72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ьную помощь районный коэффициент не начисляется.</w:t>
      </w:r>
    </w:p>
    <w:p w:rsidR="00A04C72" w:rsidRPr="00A04C72" w:rsidRDefault="00A04C72" w:rsidP="007D5535">
      <w:pPr>
        <w:widowControl w:val="0"/>
        <w:numPr>
          <w:ilvl w:val="0"/>
          <w:numId w:val="1"/>
        </w:numPr>
        <w:tabs>
          <w:tab w:val="left" w:pos="1037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A04C72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Решение </w:t>
      </w:r>
      <w:r w:rsidR="00120B80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о</w:t>
      </w:r>
      <w:r w:rsidRPr="00A04C72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20B80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выплате</w:t>
      </w:r>
      <w:r w:rsidR="007D5535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,</w:t>
      </w:r>
      <w:r w:rsidR="007D5535" w:rsidRPr="007D5535">
        <w:t xml:space="preserve"> </w:t>
      </w:r>
      <w:r w:rsidR="007D5535" w:rsidRPr="00120B80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либо об отказе</w:t>
      </w:r>
      <w:r w:rsidRPr="00A04C72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21F2D" w:rsidRPr="00120B80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в выплате</w:t>
      </w:r>
      <w:r w:rsidR="00321F2D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04C72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единовременной материальной помощи руководителю принимает председатель комитета по культуре города Барнаула в течение пяти рабочих дней после предоставления письменного заявления руководителя и документов, подтверждающих наличие основания для выплаты единовременной материальной помощи.</w:t>
      </w:r>
    </w:p>
    <w:p w:rsidR="00A04C72" w:rsidRPr="00A04C72" w:rsidRDefault="00A04C72" w:rsidP="00A04C72">
      <w:pPr>
        <w:widowControl w:val="0"/>
        <w:numPr>
          <w:ilvl w:val="0"/>
          <w:numId w:val="1"/>
        </w:numPr>
        <w:tabs>
          <w:tab w:val="left" w:pos="1037"/>
        </w:tabs>
        <w:spacing w:after="0" w:line="240" w:lineRule="auto"/>
        <w:ind w:firstLine="74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A04C72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Основаниями для отказа в выплате единовременной материальной помощи являются:</w:t>
      </w:r>
    </w:p>
    <w:p w:rsidR="00A04C72" w:rsidRPr="00A04C72" w:rsidRDefault="00A04C72" w:rsidP="00A04C72">
      <w:pPr>
        <w:widowControl w:val="0"/>
        <w:spacing w:after="0" w:line="240" w:lineRule="auto"/>
        <w:ind w:firstLine="74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A04C72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непредставление либо представление неполного пакета документов, указанных в пункте 2 Положения;</w:t>
      </w:r>
    </w:p>
    <w:p w:rsidR="00A04C72" w:rsidRPr="00A04C72" w:rsidRDefault="00A04C72" w:rsidP="00A04C72">
      <w:pPr>
        <w:widowControl w:val="0"/>
        <w:spacing w:after="0" w:line="240" w:lineRule="auto"/>
        <w:ind w:firstLine="74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A04C72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представление документов, содержащих недостоверные сведения.</w:t>
      </w:r>
    </w:p>
    <w:p w:rsidR="00A04C72" w:rsidRPr="00A04C72" w:rsidRDefault="00A04C72" w:rsidP="00A04C72">
      <w:pPr>
        <w:widowControl w:val="0"/>
        <w:numPr>
          <w:ilvl w:val="0"/>
          <w:numId w:val="1"/>
        </w:numPr>
        <w:tabs>
          <w:tab w:val="left" w:pos="1037"/>
        </w:tabs>
        <w:spacing w:after="0" w:line="240" w:lineRule="auto"/>
        <w:ind w:firstLine="74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A04C72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В случае отказа в выплате единовременной материальной помощи руководитель уведомляется об этом в письменном виде в течение трех рабочих дней со дня принятия решения, с указанием основания для отказа в выплате единовременной материальной помощи.</w:t>
      </w:r>
    </w:p>
    <w:p w:rsidR="00A04C72" w:rsidRDefault="00A04C72" w:rsidP="00A04C72">
      <w:pPr>
        <w:widowControl w:val="0"/>
        <w:numPr>
          <w:ilvl w:val="0"/>
          <w:numId w:val="1"/>
        </w:numPr>
        <w:tabs>
          <w:tab w:val="left" w:pos="1041"/>
        </w:tabs>
        <w:spacing w:after="0" w:line="240" w:lineRule="auto"/>
        <w:ind w:firstLine="74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A04C72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Выплата единовременной материальной помощи осуществляется в течение 30 дней со дня принятия решения о ее выплате.</w:t>
      </w:r>
    </w:p>
    <w:p w:rsidR="00B93DB2" w:rsidRPr="00120B80" w:rsidRDefault="00B93DB2" w:rsidP="00B93DB2">
      <w:pPr>
        <w:widowControl w:val="0"/>
        <w:tabs>
          <w:tab w:val="left" w:pos="1041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ab/>
      </w:r>
      <w:r w:rsidRPr="00120B80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Выплата единовременной материальной помощи осуществляется </w:t>
      </w:r>
      <w:r w:rsidR="00120B80" w:rsidRPr="00120B80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ведущим</w:t>
      </w:r>
      <w:r w:rsidRPr="00120B80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бухгалтером централизованной бухгалтерии комитета по культуре города Барнаула или главным бухгалтером учреждения, подведомственного комитету по </w:t>
      </w:r>
      <w:r w:rsidRPr="00120B80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lastRenderedPageBreak/>
        <w:t>культуре города Барнаула путем перечисления на расчетный счет, указанный в поданном руководителем заявлении.</w:t>
      </w:r>
    </w:p>
    <w:p w:rsidR="00321F2D" w:rsidRPr="00120B80" w:rsidRDefault="00321F2D" w:rsidP="00321F2D">
      <w:pPr>
        <w:widowControl w:val="0"/>
        <w:numPr>
          <w:ilvl w:val="0"/>
          <w:numId w:val="1"/>
        </w:numPr>
        <w:tabs>
          <w:tab w:val="left" w:pos="1041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120B80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Возврат единовременной материальной помощи осуществляется </w:t>
      </w:r>
      <w:r w:rsidR="007E2C39" w:rsidRPr="00120B80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р</w:t>
      </w:r>
      <w:r w:rsidRPr="00120B80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уководителем в случае установления факта предоставления недостоверной информации для получения единовременной материальной помощи.</w:t>
      </w:r>
    </w:p>
    <w:p w:rsidR="00321F2D" w:rsidRPr="00120B80" w:rsidRDefault="00321F2D" w:rsidP="00321F2D">
      <w:pPr>
        <w:widowControl w:val="0"/>
        <w:tabs>
          <w:tab w:val="left" w:pos="1041"/>
        </w:tabs>
        <w:spacing w:after="0" w:line="240" w:lineRule="auto"/>
        <w:ind w:firstLine="1134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120B80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Решение о возврате единовременной материальной помощи принимается комитетом в течение 10 рабочих дней со</w:t>
      </w:r>
      <w:r w:rsidR="007E2C39" w:rsidRPr="00120B80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дня установления указанного факта</w:t>
      </w:r>
      <w:r w:rsidRPr="00120B80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. Комитет направляет </w:t>
      </w:r>
      <w:r w:rsidR="007E2C39" w:rsidRPr="00120B80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руководителю</w:t>
      </w:r>
      <w:r w:rsidRPr="00120B80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письменное уведомление о необходимости возврата единовременной материальной помощи с указанием причины возврата единовременной материальной помощи в течение трех рабочих дней со дня принятия указанного решения. </w:t>
      </w:r>
      <w:r w:rsidR="007E2C39" w:rsidRPr="00120B80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Руководитель</w:t>
      </w:r>
      <w:r w:rsidRPr="00120B80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обязан в течение 15 рабочих дней с момента получения уведомления произвести возврат единовременной материальной помощи.</w:t>
      </w:r>
    </w:p>
    <w:p w:rsidR="007E2C39" w:rsidRPr="00120B80" w:rsidRDefault="007E2C39" w:rsidP="00321F2D">
      <w:pPr>
        <w:widowControl w:val="0"/>
        <w:tabs>
          <w:tab w:val="left" w:pos="1041"/>
        </w:tabs>
        <w:spacing w:after="0" w:line="240" w:lineRule="auto"/>
        <w:ind w:firstLine="1134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120B80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Возврат единовременной материальной помощи осуществляется путем перечисления денежных средств руководителем на лицевой счет комитета, открытый в Управлении Федерального казначейства по Алтайскому краю.</w:t>
      </w:r>
    </w:p>
    <w:p w:rsidR="007E2C39" w:rsidRPr="00A04C72" w:rsidRDefault="007E2C39" w:rsidP="00321F2D">
      <w:pPr>
        <w:widowControl w:val="0"/>
        <w:tabs>
          <w:tab w:val="left" w:pos="1041"/>
        </w:tabs>
        <w:spacing w:after="0" w:line="240" w:lineRule="auto"/>
        <w:ind w:firstLine="1134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120B80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При отказе от добровольного возврата единовременной материальной помощи денежные средства взыскиваются комитетом в судебном порядке в соответствии с действующим законодательством Российской Федерации.</w:t>
      </w:r>
    </w:p>
    <w:p w:rsidR="00A04C72" w:rsidRPr="00A04C72" w:rsidRDefault="00A04C72" w:rsidP="00321F2D">
      <w:pPr>
        <w:ind w:hanging="142"/>
        <w:rPr>
          <w:rFonts w:ascii="Times New Roman" w:hAnsi="Times New Roman" w:cs="Times New Roman"/>
          <w:sz w:val="28"/>
          <w:szCs w:val="28"/>
        </w:rPr>
      </w:pPr>
    </w:p>
    <w:sectPr w:rsidR="00A04C72" w:rsidRPr="00A04C72" w:rsidSect="00A04C7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48240C"/>
    <w:multiLevelType w:val="multilevel"/>
    <w:tmpl w:val="33B6164A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72"/>
    <w:rsid w:val="00120B80"/>
    <w:rsid w:val="001B3F8C"/>
    <w:rsid w:val="00321F2D"/>
    <w:rsid w:val="0078779E"/>
    <w:rsid w:val="007D5535"/>
    <w:rsid w:val="007E2C39"/>
    <w:rsid w:val="009B067E"/>
    <w:rsid w:val="00A04C72"/>
    <w:rsid w:val="00A43154"/>
    <w:rsid w:val="00B9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0F650-B292-4AAC-81F3-92485B65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3D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Логоминова Лариса Николаевна</dc:creator>
  <cp:keywords/>
  <dc:description/>
  <cp:lastModifiedBy>Логоминова Лариса Николаевна</cp:lastModifiedBy>
  <cp:revision>2</cp:revision>
  <cp:lastPrinted>2022-04-15T01:29:00Z</cp:lastPrinted>
  <dcterms:created xsi:type="dcterms:W3CDTF">2022-03-30T01:59:00Z</dcterms:created>
  <dcterms:modified xsi:type="dcterms:W3CDTF">2022-04-15T01:38:00Z</dcterms:modified>
</cp:coreProperties>
</file>