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8E8A4" w14:textId="77777777" w:rsidR="00690426" w:rsidRDefault="00B70395" w:rsidP="00373BCF">
      <w:pPr>
        <w:pStyle w:val="20"/>
        <w:widowControl w:val="0"/>
        <w:ind w:left="5670"/>
        <w:jc w:val="left"/>
        <w:rPr>
          <w:sz w:val="28"/>
          <w:szCs w:val="28"/>
        </w:rPr>
      </w:pPr>
      <w:r w:rsidRPr="00D04F1D">
        <w:rPr>
          <w:sz w:val="28"/>
          <w:szCs w:val="28"/>
        </w:rPr>
        <w:t>Приложение</w:t>
      </w:r>
    </w:p>
    <w:p w14:paraId="66719DD0" w14:textId="77777777" w:rsidR="00726415" w:rsidRPr="00D04F1D" w:rsidRDefault="00726415" w:rsidP="00373BCF">
      <w:pPr>
        <w:pStyle w:val="20"/>
        <w:widowControl w:val="0"/>
        <w:ind w:left="5670"/>
        <w:jc w:val="left"/>
        <w:rPr>
          <w:sz w:val="28"/>
          <w:szCs w:val="28"/>
        </w:rPr>
      </w:pPr>
      <w:r>
        <w:rPr>
          <w:sz w:val="28"/>
          <w:szCs w:val="28"/>
        </w:rPr>
        <w:t>УТВЕРЖДЕНА</w:t>
      </w:r>
    </w:p>
    <w:p w14:paraId="2FC02448" w14:textId="77777777" w:rsidR="00E8534E" w:rsidRPr="00D04F1D" w:rsidRDefault="00417DFD" w:rsidP="00373BCF">
      <w:pPr>
        <w:pStyle w:val="20"/>
        <w:widowControl w:val="0"/>
        <w:ind w:left="5670"/>
        <w:jc w:val="left"/>
        <w:rPr>
          <w:sz w:val="28"/>
          <w:szCs w:val="28"/>
        </w:rPr>
      </w:pPr>
      <w:r w:rsidRPr="00D04F1D">
        <w:rPr>
          <w:sz w:val="28"/>
          <w:szCs w:val="28"/>
        </w:rPr>
        <w:t>постановлени</w:t>
      </w:r>
      <w:r w:rsidR="00726415">
        <w:rPr>
          <w:sz w:val="28"/>
          <w:szCs w:val="28"/>
        </w:rPr>
        <w:t>ем</w:t>
      </w:r>
    </w:p>
    <w:p w14:paraId="793CB153" w14:textId="77777777" w:rsidR="00CD5387" w:rsidRPr="00D04F1D" w:rsidRDefault="00CD5387" w:rsidP="00373BCF">
      <w:pPr>
        <w:pStyle w:val="20"/>
        <w:widowControl w:val="0"/>
        <w:ind w:left="5670"/>
        <w:jc w:val="left"/>
        <w:rPr>
          <w:sz w:val="28"/>
          <w:szCs w:val="28"/>
        </w:rPr>
      </w:pPr>
      <w:r w:rsidRPr="00D04F1D">
        <w:rPr>
          <w:sz w:val="28"/>
          <w:szCs w:val="28"/>
        </w:rPr>
        <w:t>администрации района</w:t>
      </w:r>
    </w:p>
    <w:p w14:paraId="286BAED2" w14:textId="76B5ADB8" w:rsidR="008062BC" w:rsidRDefault="00E84A01" w:rsidP="000D6D2A">
      <w:pPr>
        <w:pStyle w:val="20"/>
        <w:widowControl w:val="0"/>
        <w:ind w:left="5670"/>
        <w:jc w:val="left"/>
        <w:rPr>
          <w:sz w:val="28"/>
          <w:szCs w:val="28"/>
        </w:rPr>
      </w:pPr>
      <w:r w:rsidRPr="00D04F1D">
        <w:rPr>
          <w:sz w:val="28"/>
          <w:szCs w:val="28"/>
        </w:rPr>
        <w:t xml:space="preserve">от </w:t>
      </w:r>
      <w:r w:rsidR="0088431A">
        <w:rPr>
          <w:sz w:val="28"/>
          <w:szCs w:val="28"/>
        </w:rPr>
        <w:t>26.07.2022</w:t>
      </w:r>
      <w:r w:rsidR="00B45205" w:rsidRPr="00D04F1D">
        <w:rPr>
          <w:sz w:val="28"/>
          <w:szCs w:val="28"/>
        </w:rPr>
        <w:t xml:space="preserve"> №</w:t>
      </w:r>
      <w:r w:rsidR="0088431A">
        <w:rPr>
          <w:sz w:val="28"/>
          <w:szCs w:val="28"/>
        </w:rPr>
        <w:t>1003</w:t>
      </w:r>
    </w:p>
    <w:p w14:paraId="461E76E5" w14:textId="77777777" w:rsidR="000D6D2A" w:rsidRDefault="000D6D2A" w:rsidP="00726415">
      <w:pPr>
        <w:pStyle w:val="20"/>
        <w:widowControl w:val="0"/>
        <w:jc w:val="left"/>
        <w:rPr>
          <w:sz w:val="28"/>
          <w:szCs w:val="28"/>
        </w:rPr>
      </w:pPr>
    </w:p>
    <w:p w14:paraId="19C40968" w14:textId="77777777" w:rsidR="005E068E" w:rsidRPr="00D04F1D" w:rsidRDefault="005E068E" w:rsidP="00726415">
      <w:pPr>
        <w:pStyle w:val="20"/>
        <w:widowControl w:val="0"/>
        <w:jc w:val="left"/>
        <w:rPr>
          <w:sz w:val="28"/>
          <w:szCs w:val="28"/>
        </w:rPr>
      </w:pPr>
    </w:p>
    <w:p w14:paraId="10A9A8EF" w14:textId="77777777" w:rsidR="00D00604" w:rsidRPr="00D04F1D" w:rsidRDefault="00D00604" w:rsidP="00E84A01">
      <w:pPr>
        <w:widowControl w:val="0"/>
        <w:jc w:val="center"/>
        <w:rPr>
          <w:rFonts w:ascii="Times New Roman" w:hAnsi="Times New Roman"/>
          <w:sz w:val="28"/>
          <w:szCs w:val="28"/>
        </w:rPr>
      </w:pPr>
      <w:r w:rsidRPr="00D04F1D">
        <w:rPr>
          <w:rFonts w:ascii="Times New Roman" w:hAnsi="Times New Roman"/>
          <w:sz w:val="28"/>
          <w:szCs w:val="28"/>
        </w:rPr>
        <w:t>МЕТОДИКА</w:t>
      </w:r>
    </w:p>
    <w:p w14:paraId="57C29D9B" w14:textId="77777777" w:rsidR="005E068E" w:rsidRDefault="00E85866" w:rsidP="00373BCF">
      <w:pPr>
        <w:widowControl w:val="0"/>
        <w:jc w:val="center"/>
        <w:rPr>
          <w:rFonts w:ascii="Times New Roman" w:hAnsi="Times New Roman"/>
          <w:sz w:val="28"/>
          <w:szCs w:val="28"/>
        </w:rPr>
      </w:pPr>
      <w:r w:rsidRPr="00D04F1D">
        <w:rPr>
          <w:rFonts w:ascii="Times New Roman" w:hAnsi="Times New Roman"/>
          <w:sz w:val="28"/>
          <w:szCs w:val="28"/>
        </w:rPr>
        <w:t>прогнозирования</w:t>
      </w:r>
      <w:r w:rsidR="0099420A" w:rsidRPr="00D04F1D">
        <w:rPr>
          <w:rFonts w:ascii="Times New Roman" w:hAnsi="Times New Roman"/>
          <w:sz w:val="28"/>
          <w:szCs w:val="28"/>
        </w:rPr>
        <w:t xml:space="preserve"> </w:t>
      </w:r>
      <w:r w:rsidR="005B257F" w:rsidRPr="00D04F1D">
        <w:rPr>
          <w:rFonts w:ascii="Times New Roman" w:hAnsi="Times New Roman"/>
          <w:sz w:val="28"/>
          <w:szCs w:val="28"/>
        </w:rPr>
        <w:t>поступлений доходов в бюджет города Барнаула</w:t>
      </w:r>
      <w:r w:rsidR="00AA186A" w:rsidRPr="00D04F1D">
        <w:rPr>
          <w:rFonts w:ascii="Times New Roman" w:hAnsi="Times New Roman"/>
          <w:sz w:val="28"/>
          <w:szCs w:val="28"/>
        </w:rPr>
        <w:t xml:space="preserve">, </w:t>
      </w:r>
    </w:p>
    <w:p w14:paraId="602539C5" w14:textId="77777777" w:rsidR="000D6BCA" w:rsidRPr="00D04F1D" w:rsidRDefault="00AA186A" w:rsidP="00373BCF">
      <w:pPr>
        <w:widowControl w:val="0"/>
        <w:jc w:val="center"/>
        <w:rPr>
          <w:rFonts w:ascii="Times New Roman" w:hAnsi="Times New Roman"/>
          <w:sz w:val="28"/>
          <w:szCs w:val="28"/>
        </w:rPr>
      </w:pPr>
      <w:r w:rsidRPr="00D04F1D">
        <w:rPr>
          <w:rFonts w:ascii="Times New Roman" w:hAnsi="Times New Roman"/>
          <w:sz w:val="28"/>
          <w:szCs w:val="28"/>
        </w:rPr>
        <w:t>главным администратором которых является администрация</w:t>
      </w:r>
    </w:p>
    <w:p w14:paraId="0F261B14" w14:textId="77777777" w:rsidR="009D02EE" w:rsidRPr="00D04F1D" w:rsidRDefault="002175AB" w:rsidP="00373BCF">
      <w:pPr>
        <w:widowControl w:val="0"/>
        <w:jc w:val="center"/>
        <w:rPr>
          <w:rFonts w:ascii="Times New Roman" w:hAnsi="Times New Roman"/>
          <w:sz w:val="28"/>
          <w:szCs w:val="28"/>
        </w:rPr>
      </w:pPr>
      <w:r>
        <w:rPr>
          <w:rFonts w:ascii="Times New Roman" w:hAnsi="Times New Roman"/>
          <w:sz w:val="28"/>
          <w:szCs w:val="28"/>
        </w:rPr>
        <w:t>Индустриального</w:t>
      </w:r>
      <w:r w:rsidR="00AA186A" w:rsidRPr="00D04F1D">
        <w:rPr>
          <w:rFonts w:ascii="Times New Roman" w:hAnsi="Times New Roman"/>
          <w:sz w:val="28"/>
          <w:szCs w:val="28"/>
        </w:rPr>
        <w:t xml:space="preserve"> района </w:t>
      </w:r>
      <w:r w:rsidR="007B0318">
        <w:rPr>
          <w:rFonts w:ascii="Times New Roman" w:hAnsi="Times New Roman"/>
          <w:sz w:val="28"/>
          <w:szCs w:val="28"/>
        </w:rPr>
        <w:t>города Барнаула</w:t>
      </w:r>
    </w:p>
    <w:p w14:paraId="43E97FF1" w14:textId="77777777" w:rsidR="0000205D" w:rsidRPr="00D04F1D" w:rsidRDefault="0000205D" w:rsidP="00373BCF">
      <w:pPr>
        <w:widowControl w:val="0"/>
        <w:jc w:val="center"/>
        <w:rPr>
          <w:rFonts w:ascii="Times New Roman" w:hAnsi="Times New Roman"/>
          <w:sz w:val="28"/>
          <w:szCs w:val="28"/>
        </w:rPr>
      </w:pPr>
    </w:p>
    <w:p w14:paraId="6FDE2ACC" w14:textId="77777777" w:rsidR="00F82452" w:rsidRPr="00D04F1D" w:rsidRDefault="008062BC" w:rsidP="0081734E">
      <w:pPr>
        <w:widowControl w:val="0"/>
        <w:jc w:val="center"/>
        <w:rPr>
          <w:rFonts w:ascii="Times New Roman" w:hAnsi="Times New Roman"/>
          <w:sz w:val="28"/>
          <w:szCs w:val="28"/>
        </w:rPr>
      </w:pPr>
      <w:r w:rsidRPr="00D04F1D">
        <w:rPr>
          <w:rFonts w:ascii="Times New Roman" w:hAnsi="Times New Roman"/>
          <w:sz w:val="28"/>
          <w:szCs w:val="28"/>
        </w:rPr>
        <w:t>1</w:t>
      </w:r>
      <w:r w:rsidR="00F82452" w:rsidRPr="00D04F1D">
        <w:rPr>
          <w:rFonts w:ascii="Times New Roman" w:hAnsi="Times New Roman"/>
          <w:sz w:val="28"/>
          <w:szCs w:val="28"/>
        </w:rPr>
        <w:t>. Общие положения</w:t>
      </w:r>
    </w:p>
    <w:p w14:paraId="391CC3AE" w14:textId="77777777" w:rsidR="00CE7063" w:rsidRPr="00D04F1D" w:rsidRDefault="00CE7063" w:rsidP="0081734E">
      <w:pPr>
        <w:widowControl w:val="0"/>
        <w:ind w:firstLine="709"/>
        <w:jc w:val="center"/>
        <w:rPr>
          <w:rFonts w:ascii="Times New Roman" w:hAnsi="Times New Roman"/>
          <w:sz w:val="28"/>
          <w:szCs w:val="28"/>
        </w:rPr>
      </w:pPr>
    </w:p>
    <w:p w14:paraId="1F8BAF86" w14:textId="77777777" w:rsidR="006D01F5" w:rsidRPr="008F48A5" w:rsidRDefault="00E6790C" w:rsidP="006D01F5">
      <w:pPr>
        <w:pStyle w:val="ConsPlusNormal"/>
        <w:widowControl w:val="0"/>
        <w:ind w:firstLine="709"/>
        <w:jc w:val="both"/>
        <w:rPr>
          <w:rFonts w:ascii="Times New Roman" w:hAnsi="Times New Roman" w:cs="Times New Roman"/>
          <w:sz w:val="28"/>
          <w:szCs w:val="28"/>
        </w:rPr>
      </w:pPr>
      <w:r w:rsidRPr="00D04F1D">
        <w:rPr>
          <w:rFonts w:ascii="Times New Roman" w:hAnsi="Times New Roman" w:cs="Times New Roman"/>
          <w:sz w:val="28"/>
          <w:szCs w:val="28"/>
        </w:rPr>
        <w:t>1.1.</w:t>
      </w:r>
      <w:r w:rsidR="00071827">
        <w:rPr>
          <w:rFonts w:ascii="Times New Roman" w:hAnsi="Times New Roman" w:cs="Times New Roman"/>
          <w:sz w:val="28"/>
          <w:szCs w:val="28"/>
        </w:rPr>
        <w:tab/>
      </w:r>
      <w:r w:rsidR="006D01F5" w:rsidRPr="008F48A5">
        <w:rPr>
          <w:rFonts w:ascii="Times New Roman" w:hAnsi="Times New Roman" w:cs="Times New Roman"/>
          <w:sz w:val="28"/>
          <w:szCs w:val="28"/>
        </w:rPr>
        <w:t>Настоящая методика прогнозирования поступлений доходов</w:t>
      </w:r>
      <w:r w:rsidR="006D01F5" w:rsidRPr="008F48A5">
        <w:rPr>
          <w:rFonts w:ascii="Times New Roman" w:hAnsi="Times New Roman" w:cs="Times New Roman"/>
          <w:sz w:val="28"/>
          <w:szCs w:val="28"/>
        </w:rPr>
        <w:br/>
        <w:t>в бюджет города Барнаула (далее – методика) разработана в соответствии</w:t>
      </w:r>
      <w:r w:rsidR="00C668F2">
        <w:rPr>
          <w:rFonts w:ascii="Times New Roman" w:hAnsi="Times New Roman" w:cs="Times New Roman"/>
          <w:sz w:val="28"/>
          <w:szCs w:val="28"/>
        </w:rPr>
        <w:t xml:space="preserve">               </w:t>
      </w:r>
      <w:r w:rsidR="006D01F5" w:rsidRPr="008F48A5">
        <w:rPr>
          <w:rFonts w:ascii="Times New Roman" w:hAnsi="Times New Roman" w:cs="Times New Roman"/>
          <w:sz w:val="28"/>
          <w:szCs w:val="28"/>
        </w:rPr>
        <w:t xml:space="preserve"> с пунктом 1 статьи 160.1 Бюджетного кодекса Российской Федерации, постановлением Правительства Российской Федерации от 23.06.2016 №574 «Об общих требованиях к методике прогнозирования поступлений доходов</w:t>
      </w:r>
      <w:r w:rsidR="00C668F2">
        <w:rPr>
          <w:rFonts w:ascii="Times New Roman" w:hAnsi="Times New Roman" w:cs="Times New Roman"/>
          <w:sz w:val="28"/>
          <w:szCs w:val="28"/>
        </w:rPr>
        <w:t xml:space="preserve">   </w:t>
      </w:r>
      <w:r w:rsidR="006D01F5" w:rsidRPr="008F48A5">
        <w:rPr>
          <w:rFonts w:ascii="Times New Roman" w:hAnsi="Times New Roman" w:cs="Times New Roman"/>
          <w:sz w:val="28"/>
          <w:szCs w:val="28"/>
        </w:rPr>
        <w:t xml:space="preserve"> в бюджеты бюджетной системы Российской Федерации» и определяет параметры прогнозирования поступлений по доходам бюджета города Барнаула, главным администратором которых в соответствии</w:t>
      </w:r>
      <w:r w:rsidR="006D01F5" w:rsidRPr="008F48A5">
        <w:rPr>
          <w:rFonts w:ascii="Times New Roman" w:hAnsi="Times New Roman" w:cs="Times New Roman"/>
          <w:sz w:val="28"/>
          <w:szCs w:val="28"/>
        </w:rPr>
        <w:br/>
        <w:t>с постановлением администрации города от 17.11.2021 №1716</w:t>
      </w:r>
      <w:r w:rsidR="006D01F5" w:rsidRPr="008F48A5">
        <w:rPr>
          <w:rFonts w:ascii="Times New Roman" w:hAnsi="Times New Roman" w:cs="Times New Roman"/>
          <w:sz w:val="28"/>
          <w:szCs w:val="28"/>
        </w:rPr>
        <w:br/>
        <w:t xml:space="preserve">«Об утверждении перечней главных администраторов доходов и источников финансирования дефицита бюджета города» является администрация </w:t>
      </w:r>
      <w:r w:rsidR="006D01F5">
        <w:rPr>
          <w:rFonts w:ascii="Times New Roman" w:hAnsi="Times New Roman" w:cs="Times New Roman"/>
          <w:sz w:val="28"/>
          <w:szCs w:val="28"/>
        </w:rPr>
        <w:t>Индустриального</w:t>
      </w:r>
      <w:r w:rsidR="006D01F5" w:rsidRPr="008F48A5">
        <w:rPr>
          <w:rFonts w:ascii="Times New Roman" w:hAnsi="Times New Roman" w:cs="Times New Roman"/>
          <w:sz w:val="28"/>
          <w:szCs w:val="28"/>
        </w:rPr>
        <w:t xml:space="preserve"> района города Барнаула.</w:t>
      </w:r>
    </w:p>
    <w:p w14:paraId="4CD95BD4" w14:textId="77777777" w:rsidR="00C8770B" w:rsidRDefault="00E6790C" w:rsidP="00C8770B">
      <w:pPr>
        <w:autoSpaceDE w:val="0"/>
        <w:autoSpaceDN w:val="0"/>
        <w:adjustRightInd w:val="0"/>
        <w:ind w:firstLine="709"/>
        <w:jc w:val="both"/>
        <w:rPr>
          <w:rFonts w:ascii="Times New Roman" w:hAnsi="Times New Roman"/>
          <w:sz w:val="28"/>
          <w:szCs w:val="28"/>
        </w:rPr>
      </w:pPr>
      <w:r w:rsidRPr="00D04F1D">
        <w:rPr>
          <w:rFonts w:ascii="Times New Roman" w:hAnsi="Times New Roman"/>
          <w:sz w:val="28"/>
          <w:szCs w:val="28"/>
        </w:rPr>
        <w:t>1.2.</w:t>
      </w:r>
      <w:r w:rsidR="00071827">
        <w:rPr>
          <w:rFonts w:ascii="Times New Roman" w:hAnsi="Times New Roman"/>
          <w:sz w:val="28"/>
          <w:szCs w:val="28"/>
        </w:rPr>
        <w:tab/>
      </w:r>
      <w:r w:rsidR="00C8770B" w:rsidRPr="008F48A5">
        <w:rPr>
          <w:rFonts w:ascii="Times New Roman" w:hAnsi="Times New Roman"/>
          <w:sz w:val="28"/>
          <w:szCs w:val="28"/>
        </w:rPr>
        <w:t>Методика прогнозирования определяет порядок исчисления прогнозного объема поступлений по каждому виду доходов, являющихся источниками доходов бюджета, администрируемых главным администратором доходов, методы расчета прогнозного объема поступлений по каждому виду доходов, описание фактического алгоритма расчета (формулу) прогнозируемого</w:t>
      </w:r>
      <w:r w:rsidR="00C8770B">
        <w:rPr>
          <w:rFonts w:ascii="Times New Roman" w:hAnsi="Times New Roman"/>
          <w:sz w:val="28"/>
          <w:szCs w:val="28"/>
        </w:rPr>
        <w:t xml:space="preserve"> объема поступлений по каждому виду доходов бюджета, нормативные правовые акты, являющиеся основанием </w:t>
      </w:r>
      <w:r w:rsidR="00C668F2">
        <w:rPr>
          <w:rFonts w:ascii="Times New Roman" w:hAnsi="Times New Roman"/>
          <w:sz w:val="28"/>
          <w:szCs w:val="28"/>
        </w:rPr>
        <w:t xml:space="preserve">                          </w:t>
      </w:r>
      <w:r w:rsidR="00C8770B">
        <w:rPr>
          <w:rFonts w:ascii="Times New Roman" w:hAnsi="Times New Roman"/>
          <w:sz w:val="28"/>
          <w:szCs w:val="28"/>
        </w:rPr>
        <w:t>для администрирования платежей.</w:t>
      </w:r>
    </w:p>
    <w:p w14:paraId="49A4BE0A" w14:textId="77777777" w:rsidR="00071827" w:rsidRDefault="00071827" w:rsidP="00C8770B">
      <w:pPr>
        <w:pStyle w:val="ConsPlusNormal"/>
        <w:widowControl w:val="0"/>
        <w:ind w:firstLine="709"/>
        <w:jc w:val="both"/>
        <w:rPr>
          <w:rFonts w:ascii="Times New Roman" w:hAnsi="Times New Roman"/>
          <w:sz w:val="28"/>
          <w:szCs w:val="28"/>
        </w:rPr>
      </w:pPr>
      <w:r>
        <w:rPr>
          <w:rFonts w:ascii="Times New Roman" w:hAnsi="Times New Roman"/>
          <w:sz w:val="28"/>
          <w:szCs w:val="28"/>
        </w:rPr>
        <w:t>1.</w:t>
      </w:r>
      <w:r w:rsidR="00C8770B">
        <w:rPr>
          <w:rFonts w:ascii="Times New Roman" w:hAnsi="Times New Roman"/>
          <w:sz w:val="28"/>
          <w:szCs w:val="28"/>
        </w:rPr>
        <w:t>3</w:t>
      </w:r>
      <w:r>
        <w:rPr>
          <w:rFonts w:ascii="Times New Roman" w:hAnsi="Times New Roman"/>
          <w:sz w:val="28"/>
          <w:szCs w:val="28"/>
        </w:rPr>
        <w:t>.</w:t>
      </w:r>
      <w:r>
        <w:rPr>
          <w:rFonts w:ascii="Times New Roman" w:hAnsi="Times New Roman"/>
          <w:sz w:val="28"/>
          <w:szCs w:val="28"/>
        </w:rPr>
        <w:tab/>
      </w:r>
      <w:r w:rsidR="00C8770B">
        <w:rPr>
          <w:rFonts w:ascii="Times New Roman" w:hAnsi="Times New Roman"/>
          <w:sz w:val="28"/>
          <w:szCs w:val="28"/>
        </w:rPr>
        <w:t>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предусматривается использование данных о фактических поступлениях доходов за истекшие месяцы этого года,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r w:rsidR="005F505D">
        <w:rPr>
          <w:rFonts w:ascii="Times New Roman" w:hAnsi="Times New Roman"/>
          <w:sz w:val="28"/>
          <w:szCs w:val="28"/>
        </w:rPr>
        <w:t>.</w:t>
      </w:r>
    </w:p>
    <w:p w14:paraId="501B604C" w14:textId="77777777" w:rsidR="00071827" w:rsidRDefault="00071827" w:rsidP="0081734E">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w:t>
      </w:r>
      <w:r w:rsidR="00C8770B">
        <w:rPr>
          <w:rFonts w:ascii="Times New Roman" w:hAnsi="Times New Roman"/>
          <w:sz w:val="28"/>
          <w:szCs w:val="28"/>
        </w:rPr>
        <w:t>4</w:t>
      </w:r>
      <w:r>
        <w:rPr>
          <w:rFonts w:ascii="Times New Roman" w:hAnsi="Times New Roman"/>
          <w:sz w:val="28"/>
          <w:szCs w:val="28"/>
        </w:rPr>
        <w:t>.</w:t>
      </w:r>
      <w:r>
        <w:rPr>
          <w:rFonts w:ascii="Times New Roman" w:hAnsi="Times New Roman"/>
          <w:sz w:val="28"/>
          <w:szCs w:val="28"/>
        </w:rPr>
        <w:tab/>
        <w:t>При прогнозировании администрируемых доходов применяются следующие методы прогнозирования:</w:t>
      </w:r>
    </w:p>
    <w:p w14:paraId="454A1535" w14:textId="77777777" w:rsidR="00071827" w:rsidRDefault="00071827" w:rsidP="0081734E">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прямой расчет, основанный на непосредственном использовании </w:t>
      </w:r>
      <w:r>
        <w:rPr>
          <w:rFonts w:ascii="Times New Roman" w:hAnsi="Times New Roman"/>
          <w:sz w:val="28"/>
          <w:szCs w:val="28"/>
        </w:rPr>
        <w:lastRenderedPageBreak/>
        <w:t>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14:paraId="461C64AD" w14:textId="77777777" w:rsidR="00071827" w:rsidRDefault="00071827" w:rsidP="0081734E">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усреднение -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w:t>
      </w:r>
      <w:r w:rsidR="00E73D9D">
        <w:rPr>
          <w:rFonts w:ascii="Times New Roman" w:hAnsi="Times New Roman"/>
          <w:sz w:val="28"/>
          <w:szCs w:val="28"/>
        </w:rPr>
        <w:t xml:space="preserve">              </w:t>
      </w:r>
      <w:r>
        <w:rPr>
          <w:rFonts w:ascii="Times New Roman" w:hAnsi="Times New Roman"/>
          <w:sz w:val="28"/>
          <w:szCs w:val="28"/>
        </w:rPr>
        <w:t xml:space="preserve"> в случае, если он не превышает 3 года;</w:t>
      </w:r>
    </w:p>
    <w:p w14:paraId="4A4F1332" w14:textId="77777777" w:rsidR="00CB3B8F" w:rsidRDefault="00CB3B8F" w:rsidP="0081734E">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индексация – расчет с применением индекса потребительских цен или другого коэффициента, характеризующего динамику прогнозируемого вида доходов бюджетов бюджетной системы Российской Федерации;</w:t>
      </w:r>
    </w:p>
    <w:p w14:paraId="56A0308A" w14:textId="77777777" w:rsidR="00E72725" w:rsidRPr="00E72725" w:rsidRDefault="00E72725" w:rsidP="00E72725">
      <w:pPr>
        <w:ind w:firstLine="709"/>
        <w:jc w:val="both"/>
        <w:rPr>
          <w:rFonts w:ascii="Times New Roman" w:hAnsi="Times New Roman"/>
          <w:color w:val="000000"/>
          <w:sz w:val="28"/>
          <w:szCs w:val="28"/>
          <w:lang w:eastAsia="en-US"/>
        </w:rPr>
      </w:pPr>
      <w:r w:rsidRPr="00E72725">
        <w:rPr>
          <w:rFonts w:ascii="Times New Roman" w:hAnsi="Times New Roman"/>
          <w:color w:val="000000"/>
          <w:sz w:val="28"/>
          <w:szCs w:val="28"/>
          <w:lang w:eastAsia="en-US"/>
        </w:rPr>
        <w:t>иной расчет – способ, предусматривающий прогнозирование доходов на очередной финансовый год и на плановый период на нулевом уровне, формирование уточненного прогноза доходов на текущий финансовый год на основании оценки поступлений с учетом фактического исполнения бюджета по доходам за истекшие месяцы текущего года.</w:t>
      </w:r>
    </w:p>
    <w:p w14:paraId="5A7313FE" w14:textId="77777777" w:rsidR="00C8770B" w:rsidRDefault="00ED3D91" w:rsidP="00C8770B">
      <w:pPr>
        <w:widowControl w:val="0"/>
        <w:autoSpaceDE w:val="0"/>
        <w:autoSpaceDN w:val="0"/>
        <w:adjustRightInd w:val="0"/>
        <w:ind w:firstLine="709"/>
        <w:jc w:val="both"/>
        <w:rPr>
          <w:rFonts w:ascii="Times New Roman" w:hAnsi="Times New Roman"/>
          <w:sz w:val="28"/>
          <w:szCs w:val="28"/>
        </w:rPr>
      </w:pPr>
      <w:r w:rsidRPr="00071827">
        <w:rPr>
          <w:rFonts w:ascii="Times New Roman" w:hAnsi="Times New Roman"/>
          <w:sz w:val="28"/>
          <w:szCs w:val="28"/>
        </w:rPr>
        <w:t>1.</w:t>
      </w:r>
      <w:r w:rsidR="00C8770B">
        <w:rPr>
          <w:rFonts w:ascii="Times New Roman" w:hAnsi="Times New Roman"/>
          <w:sz w:val="28"/>
          <w:szCs w:val="28"/>
        </w:rPr>
        <w:t>5</w:t>
      </w:r>
      <w:r w:rsidRPr="00071827">
        <w:rPr>
          <w:rFonts w:ascii="Times New Roman" w:hAnsi="Times New Roman"/>
          <w:sz w:val="28"/>
          <w:szCs w:val="28"/>
        </w:rPr>
        <w:t>.</w:t>
      </w:r>
      <w:r w:rsidR="00071827">
        <w:rPr>
          <w:rFonts w:ascii="Times New Roman" w:hAnsi="Times New Roman"/>
          <w:sz w:val="28"/>
          <w:szCs w:val="28"/>
        </w:rPr>
        <w:tab/>
      </w:r>
      <w:r w:rsidR="00C8770B" w:rsidRPr="00071827">
        <w:rPr>
          <w:rFonts w:ascii="Times New Roman" w:hAnsi="Times New Roman"/>
          <w:sz w:val="28"/>
          <w:szCs w:val="28"/>
        </w:rPr>
        <w:t xml:space="preserve">Прогнозирование поступлений доходов осуществляется </w:t>
      </w:r>
      <w:r w:rsidR="00C668F2">
        <w:rPr>
          <w:rFonts w:ascii="Times New Roman" w:hAnsi="Times New Roman"/>
          <w:sz w:val="28"/>
          <w:szCs w:val="28"/>
        </w:rPr>
        <w:t xml:space="preserve">                       </w:t>
      </w:r>
      <w:r w:rsidR="00C8770B" w:rsidRPr="00071827">
        <w:rPr>
          <w:rFonts w:ascii="Times New Roman" w:hAnsi="Times New Roman"/>
          <w:sz w:val="28"/>
          <w:szCs w:val="28"/>
        </w:rPr>
        <w:t xml:space="preserve">на основе бюджетного законодательства Российской Федерации, нормативных муниципальных правовых актов, регулирующих бюджетные правоотношения, действующих на момент составления прогноза доходов </w:t>
      </w:r>
      <w:r w:rsidR="00C668F2">
        <w:rPr>
          <w:rFonts w:ascii="Times New Roman" w:hAnsi="Times New Roman"/>
          <w:sz w:val="28"/>
          <w:szCs w:val="28"/>
        </w:rPr>
        <w:t xml:space="preserve">                </w:t>
      </w:r>
      <w:r w:rsidR="00C8770B" w:rsidRPr="00071827">
        <w:rPr>
          <w:rFonts w:ascii="Times New Roman" w:hAnsi="Times New Roman"/>
          <w:sz w:val="28"/>
          <w:szCs w:val="28"/>
        </w:rPr>
        <w:t>с учетом изменений, вступающих в силу в прогнозируемом периоде.</w:t>
      </w:r>
    </w:p>
    <w:p w14:paraId="0BD2ECC4" w14:textId="77777777" w:rsidR="00347258" w:rsidRDefault="0081734E" w:rsidP="007D745F">
      <w:pPr>
        <w:pStyle w:val="ConsPlusNormal"/>
        <w:widowControl w:val="0"/>
        <w:ind w:firstLine="709"/>
        <w:jc w:val="both"/>
        <w:rPr>
          <w:rFonts w:ascii="Times New Roman" w:hAnsi="Times New Roman" w:cs="Times New Roman"/>
          <w:color w:val="000000"/>
          <w:sz w:val="28"/>
        </w:rPr>
      </w:pPr>
      <w:r>
        <w:rPr>
          <w:rStyle w:val="fontstyle01"/>
          <w:rFonts w:ascii="Times New Roman" w:hAnsi="Times New Roman"/>
          <w:color w:val="auto"/>
        </w:rPr>
        <w:t>1.</w:t>
      </w:r>
      <w:r w:rsidR="00C8770B">
        <w:rPr>
          <w:rStyle w:val="fontstyle01"/>
          <w:rFonts w:ascii="Times New Roman" w:hAnsi="Times New Roman"/>
          <w:color w:val="auto"/>
        </w:rPr>
        <w:t>6</w:t>
      </w:r>
      <w:r>
        <w:rPr>
          <w:rStyle w:val="fontstyle01"/>
          <w:rFonts w:ascii="Times New Roman" w:hAnsi="Times New Roman"/>
          <w:color w:val="auto"/>
        </w:rPr>
        <w:t>.</w:t>
      </w:r>
      <w:r>
        <w:rPr>
          <w:rStyle w:val="fontstyle01"/>
          <w:rFonts w:ascii="Times New Roman" w:hAnsi="Times New Roman"/>
          <w:color w:val="auto"/>
        </w:rPr>
        <w:tab/>
      </w:r>
      <w:r w:rsidR="007D745F" w:rsidRPr="007D745F">
        <w:rPr>
          <w:rFonts w:ascii="Times New Roman" w:hAnsi="Times New Roman" w:cs="Times New Roman"/>
          <w:color w:val="000000"/>
          <w:sz w:val="28"/>
        </w:rPr>
        <w:t xml:space="preserve">Прогнозирование доходов осуществляется в тысячах рублей </w:t>
      </w:r>
      <w:r w:rsidR="007D745F">
        <w:rPr>
          <w:rFonts w:ascii="Times New Roman" w:hAnsi="Times New Roman" w:cs="Times New Roman"/>
          <w:color w:val="000000"/>
          <w:sz w:val="28"/>
        </w:rPr>
        <w:t xml:space="preserve">                </w:t>
      </w:r>
      <w:r w:rsidR="007D745F" w:rsidRPr="007D745F">
        <w:rPr>
          <w:rFonts w:ascii="Times New Roman" w:hAnsi="Times New Roman" w:cs="Times New Roman"/>
          <w:color w:val="000000"/>
          <w:sz w:val="28"/>
        </w:rPr>
        <w:t>с одним десятичным знаком после запятой. Расчеты по доходам в размере менее ста рублей в прогноз поступлений доходов в бюджет города Барнаула не включаются.</w:t>
      </w:r>
    </w:p>
    <w:p w14:paraId="35D1C77D" w14:textId="77777777" w:rsidR="00DB3703" w:rsidRPr="00D04F1D" w:rsidRDefault="00DB3703" w:rsidP="007D745F">
      <w:pPr>
        <w:pStyle w:val="ConsPlusNormal"/>
        <w:widowControl w:val="0"/>
        <w:ind w:firstLine="709"/>
        <w:jc w:val="both"/>
        <w:rPr>
          <w:rFonts w:ascii="Times New Roman" w:hAnsi="Times New Roman"/>
          <w:sz w:val="28"/>
          <w:szCs w:val="28"/>
        </w:rPr>
      </w:pPr>
    </w:p>
    <w:p w14:paraId="4BDEC74C" w14:textId="77777777" w:rsidR="00DE1094" w:rsidRDefault="008062BC" w:rsidP="0081734E">
      <w:pPr>
        <w:pStyle w:val="ConsPlusNormal"/>
        <w:widowControl w:val="0"/>
        <w:ind w:firstLine="709"/>
        <w:jc w:val="center"/>
        <w:rPr>
          <w:rFonts w:ascii="Times New Roman" w:hAnsi="Times New Roman" w:cs="Times New Roman"/>
          <w:sz w:val="28"/>
          <w:szCs w:val="28"/>
        </w:rPr>
      </w:pPr>
      <w:r w:rsidRPr="00D04F1D">
        <w:rPr>
          <w:rFonts w:ascii="Times New Roman" w:hAnsi="Times New Roman" w:cs="Times New Roman"/>
          <w:sz w:val="28"/>
          <w:szCs w:val="28"/>
        </w:rPr>
        <w:t>2</w:t>
      </w:r>
      <w:r w:rsidR="00474B01" w:rsidRPr="00D04F1D">
        <w:rPr>
          <w:rFonts w:ascii="Times New Roman" w:hAnsi="Times New Roman" w:cs="Times New Roman"/>
          <w:sz w:val="28"/>
          <w:szCs w:val="28"/>
        </w:rPr>
        <w:t xml:space="preserve">. </w:t>
      </w:r>
      <w:r w:rsidR="009D528A" w:rsidRPr="00D04F1D">
        <w:rPr>
          <w:rFonts w:ascii="Times New Roman" w:hAnsi="Times New Roman" w:cs="Times New Roman"/>
          <w:sz w:val="28"/>
          <w:szCs w:val="28"/>
        </w:rPr>
        <w:t>Прогнозирование</w:t>
      </w:r>
      <w:r w:rsidR="001E465C" w:rsidRPr="00D04F1D">
        <w:rPr>
          <w:rFonts w:ascii="Times New Roman" w:hAnsi="Times New Roman" w:cs="Times New Roman"/>
          <w:sz w:val="28"/>
          <w:szCs w:val="28"/>
        </w:rPr>
        <w:t xml:space="preserve"> поступлени</w:t>
      </w:r>
      <w:r w:rsidR="00280218" w:rsidRPr="00D04F1D">
        <w:rPr>
          <w:rFonts w:ascii="Times New Roman" w:hAnsi="Times New Roman" w:cs="Times New Roman"/>
          <w:sz w:val="28"/>
          <w:szCs w:val="28"/>
        </w:rPr>
        <w:t>й</w:t>
      </w:r>
      <w:r w:rsidR="001E465C" w:rsidRPr="00D04F1D">
        <w:rPr>
          <w:rFonts w:ascii="Times New Roman" w:hAnsi="Times New Roman" w:cs="Times New Roman"/>
          <w:sz w:val="28"/>
          <w:szCs w:val="28"/>
        </w:rPr>
        <w:t xml:space="preserve"> </w:t>
      </w:r>
      <w:r w:rsidR="008B70F4" w:rsidRPr="00D04F1D">
        <w:rPr>
          <w:rFonts w:ascii="Times New Roman" w:hAnsi="Times New Roman" w:cs="Times New Roman"/>
          <w:sz w:val="28"/>
          <w:szCs w:val="28"/>
        </w:rPr>
        <w:t xml:space="preserve">по видам </w:t>
      </w:r>
      <w:r w:rsidR="001E465C" w:rsidRPr="00D04F1D">
        <w:rPr>
          <w:rFonts w:ascii="Times New Roman" w:hAnsi="Times New Roman" w:cs="Times New Roman"/>
          <w:sz w:val="28"/>
          <w:szCs w:val="28"/>
        </w:rPr>
        <w:t>доходов</w:t>
      </w:r>
    </w:p>
    <w:p w14:paraId="3C9093FD" w14:textId="77777777" w:rsidR="001E465C" w:rsidRPr="00D04F1D" w:rsidRDefault="00DD6494" w:rsidP="0081734E">
      <w:pPr>
        <w:pStyle w:val="ConsPlusNormal"/>
        <w:widowControl w:val="0"/>
        <w:ind w:firstLine="709"/>
        <w:jc w:val="center"/>
        <w:rPr>
          <w:rFonts w:ascii="Times New Roman" w:hAnsi="Times New Roman" w:cs="Times New Roman"/>
          <w:sz w:val="28"/>
          <w:szCs w:val="28"/>
        </w:rPr>
      </w:pPr>
      <w:r w:rsidRPr="00D04F1D">
        <w:rPr>
          <w:rFonts w:ascii="Times New Roman" w:hAnsi="Times New Roman" w:cs="Times New Roman"/>
          <w:sz w:val="28"/>
          <w:szCs w:val="28"/>
        </w:rPr>
        <w:t xml:space="preserve"> </w:t>
      </w:r>
      <w:r w:rsidR="00792C11" w:rsidRPr="00D04F1D">
        <w:rPr>
          <w:rFonts w:ascii="Times New Roman" w:hAnsi="Times New Roman" w:cs="Times New Roman"/>
          <w:sz w:val="28"/>
          <w:szCs w:val="28"/>
        </w:rPr>
        <w:t xml:space="preserve"> </w:t>
      </w:r>
    </w:p>
    <w:p w14:paraId="118A2189" w14:textId="77777777" w:rsidR="00071827" w:rsidRDefault="00071827" w:rsidP="0081734E">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2.1.</w:t>
      </w:r>
      <w:r w:rsidR="001E3B4F">
        <w:rPr>
          <w:rFonts w:ascii="Times New Roman" w:hAnsi="Times New Roman"/>
          <w:sz w:val="28"/>
          <w:szCs w:val="28"/>
        </w:rPr>
        <w:tab/>
      </w:r>
      <w:r>
        <w:rPr>
          <w:rFonts w:ascii="Times New Roman" w:hAnsi="Times New Roman"/>
          <w:sz w:val="28"/>
          <w:szCs w:val="28"/>
        </w:rPr>
        <w:t>В состав прогнозируемых главным администратором доходов неналоговых доходов бюджета, по которым составляются расчеты, включаются:</w:t>
      </w:r>
    </w:p>
    <w:p w14:paraId="7B354953" w14:textId="77777777" w:rsidR="00F33270" w:rsidRDefault="005959DE" w:rsidP="00F33270">
      <w:pPr>
        <w:pStyle w:val="ConsPlusNormal"/>
        <w:widowControl w:val="0"/>
        <w:numPr>
          <w:ilvl w:val="0"/>
          <w:numId w:val="5"/>
        </w:numPr>
        <w:tabs>
          <w:tab w:val="left" w:pos="1418"/>
        </w:tabs>
        <w:ind w:left="0" w:firstLine="709"/>
        <w:jc w:val="both"/>
        <w:rPr>
          <w:rFonts w:ascii="Times New Roman" w:hAnsi="Times New Roman" w:cs="Times New Roman"/>
          <w:sz w:val="28"/>
          <w:szCs w:val="28"/>
        </w:rPr>
      </w:pPr>
      <w:r>
        <w:rPr>
          <w:rFonts w:ascii="Times New Roman" w:hAnsi="Times New Roman" w:cs="Times New Roman"/>
          <w:color w:val="000000"/>
          <w:sz w:val="28"/>
          <w:szCs w:val="28"/>
        </w:rPr>
        <w:t>д</w:t>
      </w:r>
      <w:r w:rsidRPr="005959DE">
        <w:rPr>
          <w:rFonts w:ascii="Times New Roman" w:hAnsi="Times New Roman" w:cs="Times New Roman"/>
          <w:color w:val="000000"/>
          <w:sz w:val="28"/>
          <w:szCs w:val="28"/>
        </w:rPr>
        <w:t>оходы, получаемые в виде арендной платы за земельные участки, государственная собственность на которые не разграничена</w:t>
      </w:r>
      <w:r w:rsidR="00C668F2">
        <w:rPr>
          <w:rFonts w:ascii="Times New Roman" w:hAnsi="Times New Roman" w:cs="Times New Roman"/>
          <w:color w:val="000000"/>
          <w:sz w:val="28"/>
          <w:szCs w:val="28"/>
        </w:rPr>
        <w:t xml:space="preserve">                         </w:t>
      </w:r>
      <w:r w:rsidRPr="005959DE">
        <w:rPr>
          <w:rFonts w:ascii="Times New Roman" w:hAnsi="Times New Roman" w:cs="Times New Roman"/>
          <w:color w:val="000000"/>
          <w:sz w:val="28"/>
          <w:szCs w:val="28"/>
        </w:rPr>
        <w:t xml:space="preserve"> и которые расположены в границах городских округов, а также средства </w:t>
      </w:r>
      <w:r w:rsidR="00C668F2">
        <w:rPr>
          <w:rFonts w:ascii="Times New Roman" w:hAnsi="Times New Roman" w:cs="Times New Roman"/>
          <w:color w:val="000000"/>
          <w:sz w:val="28"/>
          <w:szCs w:val="28"/>
        </w:rPr>
        <w:t xml:space="preserve">               </w:t>
      </w:r>
      <w:r w:rsidRPr="005959DE">
        <w:rPr>
          <w:rFonts w:ascii="Times New Roman" w:hAnsi="Times New Roman" w:cs="Times New Roman"/>
          <w:color w:val="000000"/>
          <w:sz w:val="28"/>
          <w:szCs w:val="28"/>
        </w:rPr>
        <w:t>от продажи права на заключение договоров аренды указанных земельных участков</w:t>
      </w:r>
      <w:r w:rsidR="00071827" w:rsidRPr="005959DE">
        <w:rPr>
          <w:rFonts w:ascii="Times New Roman" w:hAnsi="Times New Roman" w:cs="Times New Roman"/>
          <w:sz w:val="28"/>
          <w:szCs w:val="28"/>
        </w:rPr>
        <w:t xml:space="preserve"> (код бюджетной классификации 99</w:t>
      </w:r>
      <w:r w:rsidR="002175AB" w:rsidRPr="005959DE">
        <w:rPr>
          <w:rFonts w:ascii="Times New Roman" w:hAnsi="Times New Roman" w:cs="Times New Roman"/>
          <w:sz w:val="28"/>
          <w:szCs w:val="28"/>
        </w:rPr>
        <w:t>2</w:t>
      </w:r>
      <w:r w:rsidR="00071827" w:rsidRPr="005959DE">
        <w:rPr>
          <w:rFonts w:ascii="Times New Roman" w:hAnsi="Times New Roman" w:cs="Times New Roman"/>
          <w:sz w:val="28"/>
          <w:szCs w:val="28"/>
        </w:rPr>
        <w:t xml:space="preserve"> </w:t>
      </w:r>
      <w:r w:rsidRPr="005959DE">
        <w:rPr>
          <w:rFonts w:ascii="Times New Roman" w:hAnsi="Times New Roman" w:cs="Times New Roman"/>
          <w:color w:val="000000"/>
          <w:sz w:val="28"/>
          <w:szCs w:val="28"/>
        </w:rPr>
        <w:t>1 11 05012 04 0000 120</w:t>
      </w:r>
      <w:r w:rsidR="00071827" w:rsidRPr="005959DE">
        <w:rPr>
          <w:rFonts w:ascii="Times New Roman" w:hAnsi="Times New Roman" w:cs="Times New Roman"/>
          <w:sz w:val="28"/>
          <w:szCs w:val="28"/>
        </w:rPr>
        <w:t>)</w:t>
      </w:r>
      <w:r w:rsidR="00DE1094" w:rsidRPr="005959DE">
        <w:rPr>
          <w:rFonts w:ascii="Times New Roman" w:hAnsi="Times New Roman" w:cs="Times New Roman"/>
          <w:sz w:val="28"/>
          <w:szCs w:val="28"/>
        </w:rPr>
        <w:t>;</w:t>
      </w:r>
    </w:p>
    <w:p w14:paraId="464AFD12" w14:textId="77777777" w:rsidR="003159D6" w:rsidRPr="003159D6" w:rsidRDefault="003159D6" w:rsidP="003159D6">
      <w:pPr>
        <w:pStyle w:val="ConsPlusNormal"/>
        <w:widowControl w:val="0"/>
        <w:numPr>
          <w:ilvl w:val="0"/>
          <w:numId w:val="5"/>
        </w:numPr>
        <w:tabs>
          <w:tab w:val="left" w:pos="1418"/>
        </w:tabs>
        <w:ind w:left="0" w:firstLine="709"/>
        <w:jc w:val="both"/>
        <w:rPr>
          <w:rFonts w:ascii="Times New Roman" w:hAnsi="Times New Roman" w:cs="Times New Roman"/>
          <w:sz w:val="28"/>
          <w:szCs w:val="28"/>
        </w:rPr>
      </w:pPr>
      <w:r w:rsidRPr="003159D6">
        <w:rPr>
          <w:rFonts w:ascii="Times New Roman" w:hAnsi="Times New Roman" w:cs="Times New Roman"/>
          <w:sz w:val="28"/>
          <w:szCs w:val="28"/>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00C668F2">
        <w:rPr>
          <w:rFonts w:ascii="Times New Roman" w:hAnsi="Times New Roman" w:cs="Times New Roman"/>
          <w:sz w:val="28"/>
          <w:szCs w:val="28"/>
        </w:rPr>
        <w:t xml:space="preserve">                        </w:t>
      </w:r>
      <w:r w:rsidRPr="003159D6">
        <w:rPr>
          <w:rFonts w:ascii="Times New Roman" w:hAnsi="Times New Roman" w:cs="Times New Roman"/>
          <w:sz w:val="28"/>
          <w:szCs w:val="28"/>
        </w:rPr>
        <w:t>(код бюджетной классификации 992 1 11 09044 04 0000 120);</w:t>
      </w:r>
    </w:p>
    <w:p w14:paraId="45DB888F" w14:textId="77777777" w:rsidR="00241D58" w:rsidRDefault="00F33270" w:rsidP="00F33270">
      <w:pPr>
        <w:pStyle w:val="ConsPlusNormal"/>
        <w:widowControl w:val="0"/>
        <w:numPr>
          <w:ilvl w:val="0"/>
          <w:numId w:val="5"/>
        </w:numPr>
        <w:tabs>
          <w:tab w:val="left" w:pos="1418"/>
        </w:tabs>
        <w:ind w:left="0" w:firstLine="709"/>
        <w:jc w:val="both"/>
        <w:rPr>
          <w:rFonts w:ascii="Times New Roman" w:hAnsi="Times New Roman" w:cs="Times New Roman"/>
          <w:sz w:val="28"/>
          <w:szCs w:val="28"/>
        </w:rPr>
      </w:pPr>
      <w:r w:rsidRPr="00F33270">
        <w:rPr>
          <w:rFonts w:ascii="Times New Roman" w:hAnsi="Times New Roman" w:cs="Times New Roman"/>
          <w:color w:val="000000"/>
          <w:sz w:val="28"/>
          <w:szCs w:val="28"/>
        </w:rPr>
        <w:t>п</w:t>
      </w:r>
      <w:r w:rsidR="00241D58" w:rsidRPr="00F33270">
        <w:rPr>
          <w:rFonts w:ascii="Times New Roman" w:hAnsi="Times New Roman" w:cs="Times New Roman"/>
          <w:color w:val="000000"/>
          <w:sz w:val="28"/>
          <w:szCs w:val="28"/>
        </w:rPr>
        <w:t>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r w:rsidR="00D00CED">
        <w:rPr>
          <w:rFonts w:ascii="Times New Roman" w:hAnsi="Times New Roman" w:cs="Times New Roman"/>
          <w:color w:val="000000"/>
          <w:sz w:val="28"/>
          <w:szCs w:val="28"/>
        </w:rPr>
        <w:t xml:space="preserve">, </w:t>
      </w:r>
      <w:r w:rsidR="00241D58" w:rsidRPr="00F33270">
        <w:rPr>
          <w:rFonts w:ascii="Times New Roman" w:hAnsi="Times New Roman" w:cs="Times New Roman"/>
          <w:sz w:val="28"/>
          <w:szCs w:val="28"/>
        </w:rPr>
        <w:t>(код бюджетной классификации 992 1 11 09080 04 0000 120);</w:t>
      </w:r>
    </w:p>
    <w:p w14:paraId="1212BACE" w14:textId="77777777" w:rsidR="00D00CED" w:rsidRDefault="00D00CED" w:rsidP="00F33270">
      <w:pPr>
        <w:pStyle w:val="ConsPlusNormal"/>
        <w:widowControl w:val="0"/>
        <w:numPr>
          <w:ilvl w:val="0"/>
          <w:numId w:val="5"/>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Pr="00D00CED">
        <w:rPr>
          <w:rFonts w:ascii="Times New Roman" w:hAnsi="Times New Roman" w:cs="Times New Roman"/>
          <w:sz w:val="28"/>
          <w:szCs w:val="28"/>
        </w:rPr>
        <w:t>оходы, поступающие в порядке возмещения расходов, понесенных в связи с эксплуатацией имущества городских округов</w:t>
      </w:r>
      <w:r>
        <w:rPr>
          <w:rFonts w:ascii="Times New Roman" w:hAnsi="Times New Roman" w:cs="Times New Roman"/>
          <w:sz w:val="28"/>
          <w:szCs w:val="28"/>
        </w:rPr>
        <w:t xml:space="preserve">, </w:t>
      </w:r>
      <w:r w:rsidR="00C668F2">
        <w:rPr>
          <w:rFonts w:ascii="Times New Roman" w:hAnsi="Times New Roman" w:cs="Times New Roman"/>
          <w:sz w:val="28"/>
          <w:szCs w:val="28"/>
        </w:rPr>
        <w:t xml:space="preserve">                     </w:t>
      </w:r>
      <w:r w:rsidRPr="00D00CED">
        <w:rPr>
          <w:rFonts w:ascii="Times New Roman" w:hAnsi="Times New Roman" w:cs="Times New Roman"/>
          <w:sz w:val="28"/>
          <w:szCs w:val="28"/>
        </w:rPr>
        <w:t xml:space="preserve">(код бюджетной классификации </w:t>
      </w:r>
      <w:r>
        <w:rPr>
          <w:rFonts w:ascii="Times New Roman" w:hAnsi="Times New Roman" w:cs="Times New Roman"/>
          <w:sz w:val="28"/>
          <w:szCs w:val="28"/>
        </w:rPr>
        <w:t xml:space="preserve">992 </w:t>
      </w:r>
      <w:r w:rsidRPr="00D00CED">
        <w:rPr>
          <w:rFonts w:ascii="Times New Roman" w:hAnsi="Times New Roman" w:cs="Times New Roman"/>
          <w:sz w:val="28"/>
          <w:szCs w:val="28"/>
        </w:rPr>
        <w:t>1 13 02064 04 0000 130</w:t>
      </w:r>
      <w:r>
        <w:rPr>
          <w:rFonts w:ascii="Times New Roman" w:hAnsi="Times New Roman" w:cs="Times New Roman"/>
          <w:sz w:val="28"/>
          <w:szCs w:val="28"/>
        </w:rPr>
        <w:t>);</w:t>
      </w:r>
    </w:p>
    <w:p w14:paraId="7395370A" w14:textId="77777777" w:rsidR="004D127F" w:rsidRPr="004D127F" w:rsidRDefault="004D127F" w:rsidP="004D127F">
      <w:pPr>
        <w:pStyle w:val="ConsPlusNormal"/>
        <w:widowControl w:val="0"/>
        <w:numPr>
          <w:ilvl w:val="0"/>
          <w:numId w:val="5"/>
        </w:numPr>
        <w:tabs>
          <w:tab w:val="left" w:pos="1418"/>
        </w:tabs>
        <w:ind w:left="0" w:firstLine="709"/>
        <w:jc w:val="both"/>
        <w:rPr>
          <w:rFonts w:ascii="Times New Roman" w:hAnsi="Times New Roman" w:cs="Times New Roman"/>
          <w:sz w:val="28"/>
          <w:szCs w:val="28"/>
        </w:rPr>
      </w:pPr>
      <w:r w:rsidRPr="004D127F">
        <w:rPr>
          <w:rFonts w:ascii="Times New Roman" w:hAnsi="Times New Roman" w:cs="Times New Roman"/>
          <w:color w:val="000000"/>
          <w:sz w:val="28"/>
          <w:szCs w:val="28"/>
        </w:rPr>
        <w:t xml:space="preserve">прочие доходы от компенсации затрат бюджетов городских округов (возмещение расходов по демонтажу рекламных конструкций) </w:t>
      </w:r>
      <w:r w:rsidR="00C668F2">
        <w:rPr>
          <w:rFonts w:ascii="Times New Roman" w:hAnsi="Times New Roman" w:cs="Times New Roman"/>
          <w:color w:val="000000"/>
          <w:sz w:val="28"/>
          <w:szCs w:val="28"/>
        </w:rPr>
        <w:t xml:space="preserve">              </w:t>
      </w:r>
      <w:r w:rsidRPr="004D127F">
        <w:rPr>
          <w:rFonts w:ascii="Times New Roman" w:hAnsi="Times New Roman" w:cs="Times New Roman"/>
          <w:sz w:val="28"/>
          <w:szCs w:val="28"/>
        </w:rPr>
        <w:t xml:space="preserve">(код бюджетной классификации 992 </w:t>
      </w:r>
      <w:r w:rsidRPr="004D127F">
        <w:rPr>
          <w:rFonts w:ascii="Times New Roman" w:hAnsi="Times New Roman" w:cs="Times New Roman"/>
          <w:color w:val="000000"/>
          <w:sz w:val="28"/>
          <w:szCs w:val="28"/>
        </w:rPr>
        <w:t>1 13 02994 04 0012 130</w:t>
      </w:r>
      <w:r w:rsidRPr="004D127F">
        <w:rPr>
          <w:rFonts w:ascii="Times New Roman" w:hAnsi="Times New Roman" w:cs="Times New Roman"/>
          <w:sz w:val="28"/>
          <w:szCs w:val="28"/>
        </w:rPr>
        <w:t>);</w:t>
      </w:r>
    </w:p>
    <w:p w14:paraId="3E6D8267" w14:textId="77777777" w:rsidR="00BF4A1E" w:rsidRPr="00BF4A1E" w:rsidRDefault="00BF4A1E" w:rsidP="00BF4A1E">
      <w:pPr>
        <w:pStyle w:val="ConsPlusNormal"/>
        <w:widowControl w:val="0"/>
        <w:numPr>
          <w:ilvl w:val="0"/>
          <w:numId w:val="5"/>
        </w:numPr>
        <w:tabs>
          <w:tab w:val="left" w:pos="1418"/>
        </w:tabs>
        <w:ind w:left="0" w:firstLine="709"/>
        <w:jc w:val="both"/>
        <w:rPr>
          <w:rFonts w:ascii="Times New Roman" w:hAnsi="Times New Roman" w:cs="Times New Roman"/>
          <w:sz w:val="28"/>
          <w:szCs w:val="28"/>
        </w:rPr>
      </w:pPr>
      <w:r>
        <w:rPr>
          <w:rFonts w:ascii="Times New Roman" w:hAnsi="Times New Roman" w:cs="Times New Roman"/>
          <w:color w:val="000000"/>
          <w:sz w:val="28"/>
          <w:szCs w:val="28"/>
        </w:rPr>
        <w:t>п</w:t>
      </w:r>
      <w:r w:rsidRPr="00BF4A1E">
        <w:rPr>
          <w:rFonts w:ascii="Times New Roman" w:hAnsi="Times New Roman" w:cs="Times New Roman"/>
          <w:color w:val="000000"/>
          <w:sz w:val="28"/>
          <w:szCs w:val="28"/>
        </w:rPr>
        <w:t xml:space="preserve">рочие доходы от компенсации затрат бюджетов городских округов (иные возвраты и возмещения) </w:t>
      </w:r>
      <w:r w:rsidRPr="00BF4A1E">
        <w:rPr>
          <w:rFonts w:ascii="Times New Roman" w:hAnsi="Times New Roman" w:cs="Times New Roman"/>
          <w:sz w:val="28"/>
          <w:szCs w:val="28"/>
        </w:rPr>
        <w:t xml:space="preserve">(код бюджетной классификации </w:t>
      </w:r>
      <w:r w:rsidR="00C668F2">
        <w:rPr>
          <w:rFonts w:ascii="Times New Roman" w:hAnsi="Times New Roman" w:cs="Times New Roman"/>
          <w:sz w:val="28"/>
          <w:szCs w:val="28"/>
        </w:rPr>
        <w:t xml:space="preserve">             </w:t>
      </w:r>
      <w:r w:rsidRPr="00BF4A1E">
        <w:rPr>
          <w:rFonts w:ascii="Times New Roman" w:hAnsi="Times New Roman" w:cs="Times New Roman"/>
          <w:sz w:val="28"/>
          <w:szCs w:val="28"/>
        </w:rPr>
        <w:t xml:space="preserve">992 </w:t>
      </w:r>
      <w:r w:rsidRPr="00BF4A1E">
        <w:rPr>
          <w:rFonts w:ascii="Times New Roman" w:hAnsi="Times New Roman" w:cs="Times New Roman"/>
          <w:color w:val="000000"/>
          <w:sz w:val="28"/>
          <w:szCs w:val="28"/>
        </w:rPr>
        <w:t>1 13 02994 04 0015 130</w:t>
      </w:r>
      <w:r w:rsidRPr="00BF4A1E">
        <w:rPr>
          <w:rFonts w:ascii="Times New Roman" w:hAnsi="Times New Roman" w:cs="Times New Roman"/>
          <w:sz w:val="28"/>
          <w:szCs w:val="28"/>
        </w:rPr>
        <w:t>);</w:t>
      </w:r>
    </w:p>
    <w:p w14:paraId="0A30885B" w14:textId="77777777" w:rsidR="00246165" w:rsidRPr="00246165" w:rsidRDefault="00246165" w:rsidP="00246165">
      <w:pPr>
        <w:pStyle w:val="ConsPlusNormal"/>
        <w:widowControl w:val="0"/>
        <w:numPr>
          <w:ilvl w:val="0"/>
          <w:numId w:val="5"/>
        </w:numPr>
        <w:tabs>
          <w:tab w:val="left" w:pos="1418"/>
        </w:tabs>
        <w:ind w:left="0" w:firstLine="709"/>
        <w:jc w:val="both"/>
        <w:rPr>
          <w:rFonts w:ascii="Times New Roman" w:hAnsi="Times New Roman" w:cs="Times New Roman"/>
          <w:sz w:val="28"/>
          <w:szCs w:val="28"/>
        </w:rPr>
      </w:pPr>
      <w:r w:rsidRPr="00246165">
        <w:rPr>
          <w:rFonts w:ascii="Times New Roman" w:hAnsi="Times New Roman" w:cs="Times New Roman"/>
          <w:sz w:val="28"/>
          <w:szCs w:val="28"/>
        </w:rPr>
        <w:t xml:space="preserve">административные штрафы, установленные </w:t>
      </w:r>
      <w:hyperlink r:id="rId8" w:history="1">
        <w:r w:rsidRPr="00246165">
          <w:rPr>
            <w:rFonts w:ascii="Times New Roman" w:hAnsi="Times New Roman" w:cs="Times New Roman"/>
            <w:sz w:val="28"/>
            <w:szCs w:val="28"/>
          </w:rPr>
          <w:t>главой 7</w:t>
        </w:r>
      </w:hyperlink>
      <w:r w:rsidRPr="00246165">
        <w:rPr>
          <w:rFonts w:ascii="Times New Roman" w:hAnsi="Times New Roman" w:cs="Times New Roman"/>
          <w:sz w:val="28"/>
          <w:szCs w:val="28"/>
        </w:rPr>
        <w:t xml:space="preserve"> Кодекса Российской Федерации об административных правонарушениях,</w:t>
      </w:r>
      <w:r w:rsidR="00C668F2">
        <w:rPr>
          <w:rFonts w:ascii="Times New Roman" w:hAnsi="Times New Roman" w:cs="Times New Roman"/>
          <w:sz w:val="28"/>
          <w:szCs w:val="28"/>
        </w:rPr>
        <w:t xml:space="preserve">                              </w:t>
      </w:r>
      <w:r w:rsidRPr="00246165">
        <w:rPr>
          <w:rFonts w:ascii="Times New Roman" w:hAnsi="Times New Roman" w:cs="Times New Roman"/>
          <w:sz w:val="28"/>
          <w:szCs w:val="28"/>
        </w:rPr>
        <w:t xml:space="preserve"> за административные правонарушения в области охраны собственности, выявленные должностными лицами органов муниципального контроля</w:t>
      </w:r>
      <w:r>
        <w:rPr>
          <w:rFonts w:ascii="Times New Roman" w:hAnsi="Times New Roman" w:cs="Times New Roman"/>
          <w:sz w:val="28"/>
          <w:szCs w:val="28"/>
        </w:rPr>
        <w:t>,</w:t>
      </w:r>
      <w:r w:rsidRPr="00246165">
        <w:rPr>
          <w:rFonts w:ascii="Times New Roman" w:hAnsi="Times New Roman" w:cs="Times New Roman"/>
          <w:sz w:val="28"/>
          <w:szCs w:val="28"/>
        </w:rPr>
        <w:t xml:space="preserve"> </w:t>
      </w:r>
      <w:r w:rsidR="00C668F2">
        <w:rPr>
          <w:rFonts w:ascii="Times New Roman" w:hAnsi="Times New Roman" w:cs="Times New Roman"/>
          <w:sz w:val="28"/>
          <w:szCs w:val="28"/>
        </w:rPr>
        <w:t xml:space="preserve">               </w:t>
      </w:r>
      <w:r w:rsidRPr="00246165">
        <w:rPr>
          <w:rFonts w:ascii="Times New Roman" w:hAnsi="Times New Roman" w:cs="Times New Roman"/>
          <w:sz w:val="28"/>
          <w:szCs w:val="28"/>
        </w:rPr>
        <w:t>(код бюджетной классификации 992 1 16 01074 01 0000 140);</w:t>
      </w:r>
    </w:p>
    <w:p w14:paraId="02EBC3DC" w14:textId="77777777" w:rsidR="00AD1820" w:rsidRDefault="00634599" w:rsidP="00AD1820">
      <w:pPr>
        <w:pStyle w:val="af0"/>
        <w:widowControl w:val="0"/>
        <w:numPr>
          <w:ilvl w:val="0"/>
          <w:numId w:val="5"/>
        </w:numPr>
        <w:ind w:left="0" w:firstLine="710"/>
        <w:jc w:val="both"/>
        <w:rPr>
          <w:rFonts w:ascii="Times New Roman" w:hAnsi="Times New Roman"/>
          <w:sz w:val="28"/>
          <w:szCs w:val="28"/>
        </w:rPr>
      </w:pPr>
      <w:r w:rsidRPr="00634599">
        <w:rPr>
          <w:rFonts w:ascii="Times New Roman" w:hAnsi="Times New Roman"/>
          <w:color w:val="000000"/>
          <w:sz w:val="28"/>
          <w:szCs w:val="28"/>
        </w:rPr>
        <w:t xml:space="preserve">административные штрафы, установленные законами субъектов Российской Федерации об административных правонарушениях, </w:t>
      </w:r>
      <w:r w:rsidR="00C668F2">
        <w:rPr>
          <w:rFonts w:ascii="Times New Roman" w:hAnsi="Times New Roman"/>
          <w:color w:val="000000"/>
          <w:sz w:val="28"/>
          <w:szCs w:val="28"/>
        </w:rPr>
        <w:t xml:space="preserve">                           </w:t>
      </w:r>
      <w:r w:rsidRPr="00634599">
        <w:rPr>
          <w:rFonts w:ascii="Times New Roman" w:hAnsi="Times New Roman"/>
          <w:color w:val="000000"/>
          <w:sz w:val="28"/>
          <w:szCs w:val="28"/>
        </w:rPr>
        <w:t>за нарушение муниципальных правовых актов</w:t>
      </w:r>
      <w:r w:rsidRPr="00634599">
        <w:rPr>
          <w:rFonts w:ascii="Times New Roman" w:hAnsi="Times New Roman"/>
          <w:sz w:val="28"/>
          <w:szCs w:val="28"/>
        </w:rPr>
        <w:t xml:space="preserve"> (код бюджетной классификации 992 1 16 02020 02 0000 140);</w:t>
      </w:r>
    </w:p>
    <w:p w14:paraId="29C57643" w14:textId="77777777" w:rsidR="00AD1820" w:rsidRDefault="00AD1820" w:rsidP="00AD1820">
      <w:pPr>
        <w:pStyle w:val="af0"/>
        <w:widowControl w:val="0"/>
        <w:numPr>
          <w:ilvl w:val="0"/>
          <w:numId w:val="5"/>
        </w:numPr>
        <w:ind w:left="0" w:firstLine="710"/>
        <w:jc w:val="both"/>
        <w:rPr>
          <w:rFonts w:ascii="Times New Roman" w:hAnsi="Times New Roman"/>
          <w:sz w:val="28"/>
          <w:szCs w:val="28"/>
        </w:rPr>
      </w:pPr>
      <w:r w:rsidRPr="00AD1820">
        <w:rPr>
          <w:rFonts w:ascii="Times New Roman" w:hAnsi="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 (код бюджетной классификации 992 1 16 07010 04 0007 140);</w:t>
      </w:r>
    </w:p>
    <w:p w14:paraId="1756A9AF" w14:textId="77777777" w:rsidR="000E233B" w:rsidRPr="000E233B" w:rsidRDefault="000E233B" w:rsidP="000E233B">
      <w:pPr>
        <w:pStyle w:val="af0"/>
        <w:widowControl w:val="0"/>
        <w:numPr>
          <w:ilvl w:val="0"/>
          <w:numId w:val="5"/>
        </w:numPr>
        <w:ind w:left="0" w:firstLine="710"/>
        <w:jc w:val="both"/>
        <w:rPr>
          <w:rFonts w:ascii="Times New Roman" w:hAnsi="Times New Roman"/>
          <w:sz w:val="28"/>
          <w:szCs w:val="28"/>
        </w:rPr>
      </w:pPr>
      <w:r>
        <w:rPr>
          <w:rFonts w:ascii="Times New Roman" w:hAnsi="Times New Roman"/>
          <w:sz w:val="28"/>
          <w:szCs w:val="28"/>
        </w:rPr>
        <w:t>и</w:t>
      </w:r>
      <w:r w:rsidRPr="000E233B">
        <w:rPr>
          <w:rFonts w:ascii="Times New Roman" w:hAnsi="Times New Roman"/>
          <w:sz w:val="28"/>
          <w:szCs w:val="28"/>
        </w:rPr>
        <w:t>ные штрафы, неустойки, пени, уплаченные в соответствии</w:t>
      </w:r>
      <w:r w:rsidR="00C668F2">
        <w:rPr>
          <w:rFonts w:ascii="Times New Roman" w:hAnsi="Times New Roman"/>
          <w:sz w:val="28"/>
          <w:szCs w:val="28"/>
        </w:rPr>
        <w:t xml:space="preserve">                     </w:t>
      </w:r>
      <w:r w:rsidRPr="000E233B">
        <w:rPr>
          <w:rFonts w:ascii="Times New Roman" w:hAnsi="Times New Roman"/>
          <w:sz w:val="28"/>
          <w:szCs w:val="28"/>
        </w:rPr>
        <w:t xml:space="preserve">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r>
        <w:rPr>
          <w:rFonts w:ascii="Times New Roman" w:hAnsi="Times New Roman"/>
          <w:sz w:val="28"/>
          <w:szCs w:val="28"/>
        </w:rPr>
        <w:t>,</w:t>
      </w:r>
      <w:r w:rsidRPr="000E233B">
        <w:rPr>
          <w:rFonts w:ascii="Times New Roman" w:hAnsi="Times New Roman"/>
          <w:sz w:val="28"/>
          <w:szCs w:val="28"/>
        </w:rPr>
        <w:t xml:space="preserve"> (код бюджетной классификации 992 1 16 07090 04 0002 140);</w:t>
      </w:r>
    </w:p>
    <w:p w14:paraId="72B851AC" w14:textId="77777777" w:rsidR="00381FE8" w:rsidRPr="00381FE8" w:rsidRDefault="00381FE8" w:rsidP="00381FE8">
      <w:pPr>
        <w:widowControl w:val="0"/>
        <w:numPr>
          <w:ilvl w:val="0"/>
          <w:numId w:val="5"/>
        </w:numPr>
        <w:autoSpaceDE w:val="0"/>
        <w:autoSpaceDN w:val="0"/>
        <w:adjustRightInd w:val="0"/>
        <w:ind w:left="0" w:firstLine="710"/>
        <w:jc w:val="both"/>
        <w:rPr>
          <w:rFonts w:ascii="Times New Roman" w:hAnsi="Times New Roman"/>
          <w:sz w:val="28"/>
          <w:szCs w:val="28"/>
        </w:rPr>
      </w:pPr>
      <w:r w:rsidRPr="00381FE8">
        <w:rPr>
          <w:rFonts w:ascii="Times New Roman" w:hAnsi="Times New Roman"/>
          <w:sz w:val="28"/>
          <w:szCs w:val="28"/>
        </w:rPr>
        <w:t xml:space="preserve">иные штрафы, неустойки, пени, уплаченные в соответствии </w:t>
      </w:r>
      <w:r w:rsidR="00C668F2">
        <w:rPr>
          <w:rFonts w:ascii="Times New Roman" w:hAnsi="Times New Roman"/>
          <w:sz w:val="28"/>
          <w:szCs w:val="28"/>
        </w:rPr>
        <w:t xml:space="preserve">                    </w:t>
      </w:r>
      <w:r w:rsidRPr="00381FE8">
        <w:rPr>
          <w:rFonts w:ascii="Times New Roman" w:hAnsi="Times New Roman"/>
          <w:sz w:val="28"/>
          <w:szCs w:val="28"/>
        </w:rPr>
        <w:t>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r>
        <w:rPr>
          <w:rFonts w:ascii="Times New Roman" w:hAnsi="Times New Roman"/>
          <w:sz w:val="28"/>
          <w:szCs w:val="28"/>
        </w:rPr>
        <w:t>,</w:t>
      </w:r>
      <w:r w:rsidRPr="00381FE8">
        <w:rPr>
          <w:rFonts w:ascii="Times New Roman" w:hAnsi="Times New Roman"/>
          <w:sz w:val="28"/>
          <w:szCs w:val="28"/>
        </w:rPr>
        <w:t xml:space="preserve"> </w:t>
      </w:r>
      <w:r w:rsidR="00C668F2">
        <w:rPr>
          <w:rFonts w:ascii="Times New Roman" w:hAnsi="Times New Roman"/>
          <w:sz w:val="28"/>
          <w:szCs w:val="28"/>
        </w:rPr>
        <w:t xml:space="preserve">                         </w:t>
      </w:r>
      <w:r w:rsidRPr="00381FE8">
        <w:rPr>
          <w:rFonts w:ascii="Times New Roman" w:hAnsi="Times New Roman"/>
          <w:sz w:val="28"/>
          <w:szCs w:val="28"/>
        </w:rPr>
        <w:t>(код бюджетной классификации 992 1 16 07090 04 0003 140);</w:t>
      </w:r>
    </w:p>
    <w:p w14:paraId="24222F0B" w14:textId="77777777" w:rsidR="008974E4" w:rsidRPr="008974E4" w:rsidRDefault="008974E4" w:rsidP="008974E4">
      <w:pPr>
        <w:widowControl w:val="0"/>
        <w:numPr>
          <w:ilvl w:val="0"/>
          <w:numId w:val="5"/>
        </w:numPr>
        <w:autoSpaceDE w:val="0"/>
        <w:autoSpaceDN w:val="0"/>
        <w:adjustRightInd w:val="0"/>
        <w:ind w:left="0" w:firstLine="710"/>
        <w:jc w:val="both"/>
        <w:rPr>
          <w:rFonts w:ascii="Times New Roman" w:hAnsi="Times New Roman"/>
          <w:sz w:val="28"/>
          <w:szCs w:val="28"/>
        </w:rPr>
      </w:pPr>
      <w:r w:rsidRPr="008974E4">
        <w:rPr>
          <w:rFonts w:ascii="Times New Roman" w:hAnsi="Times New Roman"/>
          <w:sz w:val="28"/>
          <w:szCs w:val="28"/>
        </w:rPr>
        <w:t xml:space="preserve">иные штрафы, неустойки, пени, уплаченные в соответствии </w:t>
      </w:r>
      <w:r w:rsidR="00C668F2">
        <w:rPr>
          <w:rFonts w:ascii="Times New Roman" w:hAnsi="Times New Roman"/>
          <w:sz w:val="28"/>
          <w:szCs w:val="28"/>
        </w:rPr>
        <w:t xml:space="preserve">                   </w:t>
      </w:r>
      <w:r w:rsidRPr="008974E4">
        <w:rPr>
          <w:rFonts w:ascii="Times New Roman" w:hAnsi="Times New Roman"/>
          <w:sz w:val="28"/>
          <w:szCs w:val="28"/>
        </w:rPr>
        <w:t xml:space="preserve">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w:t>
      </w:r>
      <w:r w:rsidR="00C668F2">
        <w:rPr>
          <w:rFonts w:ascii="Times New Roman" w:hAnsi="Times New Roman"/>
          <w:sz w:val="28"/>
          <w:szCs w:val="28"/>
        </w:rPr>
        <w:t xml:space="preserve">                     </w:t>
      </w:r>
      <w:r w:rsidRPr="008974E4">
        <w:rPr>
          <w:rFonts w:ascii="Times New Roman" w:hAnsi="Times New Roman"/>
          <w:sz w:val="28"/>
          <w:szCs w:val="28"/>
        </w:rPr>
        <w:t>по договорам)</w:t>
      </w:r>
      <w:r>
        <w:rPr>
          <w:rFonts w:ascii="Times New Roman" w:hAnsi="Times New Roman"/>
          <w:sz w:val="28"/>
          <w:szCs w:val="28"/>
        </w:rPr>
        <w:t>,</w:t>
      </w:r>
      <w:r w:rsidRPr="008974E4">
        <w:rPr>
          <w:rFonts w:ascii="Times New Roman" w:hAnsi="Times New Roman"/>
          <w:sz w:val="28"/>
          <w:szCs w:val="28"/>
        </w:rPr>
        <w:t xml:space="preserve"> (код бюджетной классификации 992 1 16 07090 04 0004 140);</w:t>
      </w:r>
    </w:p>
    <w:p w14:paraId="4E7380B4" w14:textId="77777777" w:rsidR="00155696" w:rsidRDefault="00155696" w:rsidP="00155696">
      <w:pPr>
        <w:widowControl w:val="0"/>
        <w:numPr>
          <w:ilvl w:val="0"/>
          <w:numId w:val="5"/>
        </w:numPr>
        <w:autoSpaceDE w:val="0"/>
        <w:autoSpaceDN w:val="0"/>
        <w:adjustRightInd w:val="0"/>
        <w:ind w:left="0" w:firstLine="710"/>
        <w:jc w:val="both"/>
        <w:rPr>
          <w:rFonts w:ascii="Times New Roman" w:hAnsi="Times New Roman"/>
          <w:sz w:val="28"/>
          <w:szCs w:val="28"/>
        </w:rPr>
      </w:pPr>
      <w:r w:rsidRPr="00155696">
        <w:rPr>
          <w:rFonts w:ascii="Times New Roman" w:hAnsi="Times New Roman"/>
          <w:sz w:val="28"/>
          <w:szCs w:val="28"/>
        </w:rPr>
        <w:t xml:space="preserve">иные штрафы, неустойки, пени, уплаченные в соответствии </w:t>
      </w:r>
      <w:r w:rsidR="00C668F2">
        <w:rPr>
          <w:rFonts w:ascii="Times New Roman" w:hAnsi="Times New Roman"/>
          <w:sz w:val="28"/>
          <w:szCs w:val="28"/>
        </w:rPr>
        <w:t xml:space="preserve">                   </w:t>
      </w:r>
      <w:r w:rsidRPr="00155696">
        <w:rPr>
          <w:rFonts w:ascii="Times New Roman" w:hAnsi="Times New Roman"/>
          <w:sz w:val="28"/>
          <w:szCs w:val="28"/>
        </w:rPr>
        <w:t xml:space="preserve">с законом или договором в случае неисполнения или ненадлежащего исполнения обязательств перед муниципальным органом (муниципальным </w:t>
      </w:r>
      <w:r w:rsidRPr="00155696">
        <w:rPr>
          <w:rFonts w:ascii="Times New Roman" w:hAnsi="Times New Roman"/>
          <w:sz w:val="28"/>
          <w:szCs w:val="28"/>
        </w:rPr>
        <w:lastRenderedPageBreak/>
        <w:t xml:space="preserve">казенным учреждением) городского округа (иные поступления от денежных взысканий (штрафов), сумм в возмещение ущерба), (код бюджетной классификации </w:t>
      </w:r>
      <w:r w:rsidRPr="00486A0B">
        <w:rPr>
          <w:rFonts w:ascii="Times New Roman" w:hAnsi="Times New Roman"/>
          <w:sz w:val="28"/>
          <w:szCs w:val="28"/>
        </w:rPr>
        <w:t xml:space="preserve">992 </w:t>
      </w:r>
      <w:r w:rsidR="00486A0B" w:rsidRPr="00486A0B">
        <w:rPr>
          <w:rFonts w:ascii="Times New Roman" w:hAnsi="Times New Roman"/>
          <w:sz w:val="28"/>
          <w:szCs w:val="28"/>
        </w:rPr>
        <w:t>1 16 07090 04 0006 140</w:t>
      </w:r>
      <w:r w:rsidRPr="00486A0B">
        <w:rPr>
          <w:rFonts w:ascii="Times New Roman" w:hAnsi="Times New Roman"/>
          <w:sz w:val="28"/>
          <w:szCs w:val="28"/>
        </w:rPr>
        <w:t>);</w:t>
      </w:r>
    </w:p>
    <w:p w14:paraId="401D4CB6" w14:textId="77777777" w:rsidR="00C50006" w:rsidRPr="00C50006" w:rsidRDefault="00C50006" w:rsidP="00C50006">
      <w:pPr>
        <w:widowControl w:val="0"/>
        <w:numPr>
          <w:ilvl w:val="0"/>
          <w:numId w:val="5"/>
        </w:numPr>
        <w:autoSpaceDE w:val="0"/>
        <w:autoSpaceDN w:val="0"/>
        <w:adjustRightInd w:val="0"/>
        <w:ind w:left="0" w:firstLine="710"/>
        <w:jc w:val="both"/>
        <w:rPr>
          <w:rFonts w:ascii="Times New Roman" w:hAnsi="Times New Roman"/>
          <w:sz w:val="28"/>
          <w:szCs w:val="28"/>
        </w:rPr>
      </w:pPr>
      <w:r w:rsidRPr="00C50006">
        <w:rPr>
          <w:rFonts w:ascii="Times New Roman" w:hAnsi="Times New Roman"/>
          <w:sz w:val="28"/>
          <w:szCs w:val="28"/>
        </w:rPr>
        <w:t>возмещение ущерба при возникновении страховых случаев, когда выгодоприобретателями выступают получатели средств бюджета городского округа, (код бюджетной классификации 992 1 16 10031 04 0000 140);</w:t>
      </w:r>
    </w:p>
    <w:p w14:paraId="3F14BB5B" w14:textId="77777777" w:rsidR="00C50006" w:rsidRDefault="004F4C09" w:rsidP="00155696">
      <w:pPr>
        <w:widowControl w:val="0"/>
        <w:numPr>
          <w:ilvl w:val="0"/>
          <w:numId w:val="5"/>
        </w:numPr>
        <w:autoSpaceDE w:val="0"/>
        <w:autoSpaceDN w:val="0"/>
        <w:adjustRightInd w:val="0"/>
        <w:ind w:left="0" w:firstLine="710"/>
        <w:jc w:val="both"/>
        <w:rPr>
          <w:rFonts w:ascii="Times New Roman" w:hAnsi="Times New Roman"/>
          <w:sz w:val="28"/>
          <w:szCs w:val="28"/>
        </w:rPr>
      </w:pPr>
      <w:r>
        <w:rPr>
          <w:rFonts w:ascii="Times New Roman" w:hAnsi="Times New Roman"/>
          <w:sz w:val="28"/>
          <w:szCs w:val="28"/>
        </w:rPr>
        <w:t>п</w:t>
      </w:r>
      <w:r w:rsidRPr="004F4C09">
        <w:rPr>
          <w:rFonts w:ascii="Times New Roman" w:hAnsi="Times New Roman"/>
          <w:sz w:val="28"/>
          <w:szCs w:val="28"/>
        </w:rPr>
        <w:t xml:space="preserve">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w:t>
      </w:r>
      <w:r w:rsidR="00C668F2">
        <w:rPr>
          <w:rFonts w:ascii="Times New Roman" w:hAnsi="Times New Roman"/>
          <w:sz w:val="28"/>
          <w:szCs w:val="28"/>
        </w:rPr>
        <w:t xml:space="preserve">                    </w:t>
      </w:r>
      <w:r w:rsidRPr="004F4C09">
        <w:rPr>
          <w:rFonts w:ascii="Times New Roman" w:hAnsi="Times New Roman"/>
          <w:sz w:val="28"/>
          <w:szCs w:val="28"/>
        </w:rPr>
        <w:t xml:space="preserve">а также иные денежные средства, подлежащие зачислению в бюджет городского округа  за нарушение законодательства Российской Федерации </w:t>
      </w:r>
      <w:r w:rsidR="00C668F2">
        <w:rPr>
          <w:rFonts w:ascii="Times New Roman" w:hAnsi="Times New Roman"/>
          <w:sz w:val="28"/>
          <w:szCs w:val="28"/>
        </w:rPr>
        <w:t xml:space="preserve">                </w:t>
      </w:r>
      <w:r w:rsidRPr="004F4C09">
        <w:rPr>
          <w:rFonts w:ascii="Times New Roman" w:hAnsi="Times New Roman"/>
          <w:sz w:val="28"/>
          <w:szCs w:val="28"/>
        </w:rPr>
        <w:t xml:space="preserve">о контрактной системе в сфере закупок товаров, работ, услуг </w:t>
      </w:r>
      <w:r w:rsidR="00C668F2">
        <w:rPr>
          <w:rFonts w:ascii="Times New Roman" w:hAnsi="Times New Roman"/>
          <w:sz w:val="28"/>
          <w:szCs w:val="28"/>
        </w:rPr>
        <w:t xml:space="preserve">                               </w:t>
      </w:r>
      <w:r w:rsidRPr="004F4C09">
        <w:rPr>
          <w:rFonts w:ascii="Times New Roman" w:hAnsi="Times New Roman"/>
          <w:sz w:val="28"/>
          <w:szCs w:val="28"/>
        </w:rPr>
        <w:t xml:space="preserve">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 (код бюджетной классификации </w:t>
      </w:r>
      <w:r w:rsidR="00C668F2">
        <w:rPr>
          <w:rFonts w:ascii="Times New Roman" w:hAnsi="Times New Roman"/>
          <w:sz w:val="28"/>
          <w:szCs w:val="28"/>
        </w:rPr>
        <w:t xml:space="preserve">                                                </w:t>
      </w:r>
      <w:r w:rsidRPr="004F4C09">
        <w:rPr>
          <w:rFonts w:ascii="Times New Roman" w:hAnsi="Times New Roman"/>
          <w:sz w:val="28"/>
          <w:szCs w:val="28"/>
        </w:rPr>
        <w:t>992 1 16 10061 04 0000 140);</w:t>
      </w:r>
    </w:p>
    <w:p w14:paraId="196478B7" w14:textId="77777777" w:rsidR="005F77EA" w:rsidRDefault="005F77EA" w:rsidP="005F77EA">
      <w:pPr>
        <w:numPr>
          <w:ilvl w:val="0"/>
          <w:numId w:val="5"/>
        </w:numPr>
        <w:autoSpaceDE w:val="0"/>
        <w:autoSpaceDN w:val="0"/>
        <w:adjustRightInd w:val="0"/>
        <w:ind w:left="0" w:firstLine="709"/>
        <w:jc w:val="both"/>
        <w:rPr>
          <w:rFonts w:ascii="Times New Roman" w:hAnsi="Times New Roman"/>
          <w:sz w:val="28"/>
          <w:szCs w:val="28"/>
        </w:rPr>
      </w:pPr>
      <w:r w:rsidRPr="005F77EA">
        <w:rPr>
          <w:rFonts w:ascii="Times New Roman" w:hAnsi="Times New Roman"/>
          <w:sz w:val="28"/>
          <w:szCs w:val="28"/>
        </w:rP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w:t>
      </w:r>
      <w:r w:rsidR="00C668F2">
        <w:rPr>
          <w:rFonts w:ascii="Times New Roman" w:hAnsi="Times New Roman"/>
          <w:sz w:val="28"/>
          <w:szCs w:val="28"/>
        </w:rPr>
        <w:t xml:space="preserve">                       </w:t>
      </w:r>
      <w:r w:rsidRPr="005F77EA">
        <w:rPr>
          <w:rFonts w:ascii="Times New Roman" w:hAnsi="Times New Roman"/>
          <w:sz w:val="28"/>
          <w:szCs w:val="28"/>
        </w:rPr>
        <w:t>с односторонним отказом исполнителя (подрядчика) от его исполнения</w:t>
      </w:r>
      <w:r w:rsidR="00C668F2">
        <w:rPr>
          <w:rFonts w:ascii="Times New Roman" w:hAnsi="Times New Roman"/>
          <w:sz w:val="28"/>
          <w:szCs w:val="28"/>
        </w:rPr>
        <w:t xml:space="preserve">                </w:t>
      </w:r>
      <w:r w:rsidRPr="005F77EA">
        <w:rPr>
          <w:rFonts w:ascii="Times New Roman" w:hAnsi="Times New Roman"/>
          <w:sz w:val="28"/>
          <w:szCs w:val="28"/>
        </w:rPr>
        <w:t xml:space="preserve"> (за исключением муниципального контракта, финансируемого за счет средств муниципального дорожного фонда), (код бюджетной классификации 992 1 16 10081 04 0000 140);</w:t>
      </w:r>
    </w:p>
    <w:p w14:paraId="3E77B21D" w14:textId="77777777" w:rsidR="001E76BB" w:rsidRPr="00CB1639" w:rsidRDefault="006A2E6E" w:rsidP="00CB1639">
      <w:pPr>
        <w:numPr>
          <w:ilvl w:val="0"/>
          <w:numId w:val="5"/>
        </w:numPr>
        <w:autoSpaceDE w:val="0"/>
        <w:autoSpaceDN w:val="0"/>
        <w:adjustRightInd w:val="0"/>
        <w:ind w:left="0" w:firstLine="709"/>
        <w:jc w:val="both"/>
        <w:rPr>
          <w:rFonts w:ascii="Times New Roman" w:hAnsi="Times New Roman"/>
          <w:sz w:val="28"/>
          <w:szCs w:val="28"/>
        </w:rPr>
      </w:pPr>
      <w:r w:rsidRPr="006A2E6E">
        <w:rPr>
          <w:rFonts w:ascii="Times New Roman" w:hAnsi="Times New Roman"/>
          <w:sz w:val="28"/>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w:t>
      </w:r>
      <w:r w:rsidR="00C668F2">
        <w:rPr>
          <w:rFonts w:ascii="Times New Roman" w:hAnsi="Times New Roman"/>
          <w:sz w:val="28"/>
          <w:szCs w:val="28"/>
        </w:rPr>
        <w:t xml:space="preserve">                  </w:t>
      </w:r>
      <w:r w:rsidRPr="006A2E6E">
        <w:rPr>
          <w:rFonts w:ascii="Times New Roman" w:hAnsi="Times New Roman"/>
          <w:sz w:val="28"/>
          <w:szCs w:val="28"/>
        </w:rPr>
        <w:t xml:space="preserve">   о раздельном учете задолженности) (код бюджетной классификации</w:t>
      </w:r>
      <w:r w:rsidR="00C668F2">
        <w:rPr>
          <w:rFonts w:ascii="Times New Roman" w:hAnsi="Times New Roman"/>
          <w:sz w:val="28"/>
          <w:szCs w:val="28"/>
        </w:rPr>
        <w:t xml:space="preserve">                    </w:t>
      </w:r>
      <w:r w:rsidRPr="006A2E6E">
        <w:rPr>
          <w:rFonts w:ascii="Times New Roman" w:hAnsi="Times New Roman"/>
          <w:sz w:val="28"/>
          <w:szCs w:val="28"/>
        </w:rPr>
        <w:t xml:space="preserve"> 992 1 16 10123 01 0041 140)</w:t>
      </w:r>
      <w:r w:rsidR="00CB1639">
        <w:rPr>
          <w:rFonts w:ascii="Times New Roman" w:hAnsi="Times New Roman"/>
          <w:sz w:val="28"/>
          <w:szCs w:val="28"/>
        </w:rPr>
        <w:t>.</w:t>
      </w:r>
      <w:r w:rsidR="00071827" w:rsidRPr="00CB1639">
        <w:rPr>
          <w:rFonts w:ascii="Times New Roman" w:hAnsi="Times New Roman"/>
          <w:sz w:val="28"/>
          <w:szCs w:val="28"/>
        </w:rPr>
        <w:t xml:space="preserve"> </w:t>
      </w:r>
    </w:p>
    <w:p w14:paraId="10F8CDC4" w14:textId="77777777" w:rsidR="001E3B4F" w:rsidRPr="0081734E" w:rsidRDefault="001E3B4F" w:rsidP="0081734E">
      <w:pPr>
        <w:widowControl w:val="0"/>
        <w:tabs>
          <w:tab w:val="left" w:pos="1418"/>
          <w:tab w:val="left" w:pos="2127"/>
        </w:tabs>
        <w:autoSpaceDE w:val="0"/>
        <w:autoSpaceDN w:val="0"/>
        <w:adjustRightInd w:val="0"/>
        <w:ind w:firstLine="709"/>
        <w:jc w:val="both"/>
        <w:rPr>
          <w:rFonts w:ascii="Times New Roman" w:hAnsi="Times New Roman"/>
          <w:sz w:val="28"/>
          <w:szCs w:val="28"/>
        </w:rPr>
      </w:pPr>
      <w:r w:rsidRPr="0081734E">
        <w:rPr>
          <w:rFonts w:ascii="Times New Roman" w:hAnsi="Times New Roman"/>
          <w:sz w:val="28"/>
          <w:szCs w:val="28"/>
        </w:rPr>
        <w:t>2.2.</w:t>
      </w:r>
      <w:r w:rsidRPr="0081734E">
        <w:rPr>
          <w:rFonts w:ascii="Times New Roman" w:hAnsi="Times New Roman"/>
          <w:sz w:val="28"/>
          <w:szCs w:val="28"/>
        </w:rPr>
        <w:tab/>
      </w:r>
      <w:r w:rsidR="00DE1094" w:rsidRPr="0081734E">
        <w:rPr>
          <w:rFonts w:ascii="Times New Roman" w:hAnsi="Times New Roman"/>
          <w:sz w:val="28"/>
          <w:szCs w:val="28"/>
        </w:rPr>
        <w:t xml:space="preserve">К </w:t>
      </w:r>
      <w:r w:rsidRPr="0081734E">
        <w:rPr>
          <w:rFonts w:ascii="Times New Roman" w:hAnsi="Times New Roman"/>
          <w:sz w:val="28"/>
          <w:szCs w:val="28"/>
        </w:rPr>
        <w:t>непрогнозируемым неналоговым доходам относятся:</w:t>
      </w:r>
    </w:p>
    <w:p w14:paraId="33FA99C4" w14:textId="77777777" w:rsidR="001E3B4F" w:rsidRPr="00D73655" w:rsidRDefault="00D73655" w:rsidP="0081734E">
      <w:pPr>
        <w:widowControl w:val="0"/>
        <w:numPr>
          <w:ilvl w:val="0"/>
          <w:numId w:val="6"/>
        </w:numPr>
        <w:autoSpaceDE w:val="0"/>
        <w:autoSpaceDN w:val="0"/>
        <w:adjustRightInd w:val="0"/>
        <w:ind w:left="0" w:firstLine="709"/>
        <w:jc w:val="both"/>
        <w:rPr>
          <w:rFonts w:ascii="Times New Roman" w:hAnsi="Times New Roman"/>
          <w:sz w:val="28"/>
          <w:szCs w:val="28"/>
        </w:rPr>
      </w:pPr>
      <w:r w:rsidRPr="00D73655">
        <w:rPr>
          <w:rFonts w:ascii="Times New Roman" w:hAnsi="Times New Roman"/>
          <w:color w:val="000000"/>
          <w:sz w:val="28"/>
          <w:szCs w:val="28"/>
        </w:rPr>
        <w:t>невыясненные поступления, зачисляемые в бюджеты городских округов</w:t>
      </w:r>
      <w:r w:rsidR="006D01F5">
        <w:rPr>
          <w:rFonts w:ascii="Times New Roman" w:hAnsi="Times New Roman"/>
          <w:color w:val="000000"/>
          <w:sz w:val="28"/>
          <w:szCs w:val="28"/>
        </w:rPr>
        <w:t>,</w:t>
      </w:r>
      <w:r w:rsidRPr="00D73655">
        <w:rPr>
          <w:rFonts w:ascii="Times New Roman" w:hAnsi="Times New Roman"/>
          <w:sz w:val="28"/>
          <w:szCs w:val="28"/>
        </w:rPr>
        <w:t xml:space="preserve"> </w:t>
      </w:r>
      <w:r w:rsidR="0081734E" w:rsidRPr="00D73655">
        <w:rPr>
          <w:rFonts w:ascii="Times New Roman" w:hAnsi="Times New Roman"/>
          <w:sz w:val="28"/>
          <w:szCs w:val="28"/>
        </w:rPr>
        <w:t>(код бюджетной классификации 99</w:t>
      </w:r>
      <w:r w:rsidR="002175AB" w:rsidRPr="00D73655">
        <w:rPr>
          <w:rFonts w:ascii="Times New Roman" w:hAnsi="Times New Roman"/>
          <w:sz w:val="28"/>
          <w:szCs w:val="28"/>
        </w:rPr>
        <w:t>2</w:t>
      </w:r>
      <w:r w:rsidR="0081734E" w:rsidRPr="00D73655">
        <w:rPr>
          <w:rFonts w:ascii="Times New Roman" w:hAnsi="Times New Roman"/>
          <w:sz w:val="28"/>
          <w:szCs w:val="28"/>
        </w:rPr>
        <w:t xml:space="preserve"> </w:t>
      </w:r>
      <w:r w:rsidRPr="00D73655">
        <w:rPr>
          <w:rFonts w:ascii="Times New Roman" w:hAnsi="Times New Roman"/>
          <w:color w:val="000000"/>
          <w:sz w:val="28"/>
          <w:szCs w:val="28"/>
        </w:rPr>
        <w:t>1 17 01040 04 0000 180</w:t>
      </w:r>
      <w:r w:rsidR="0081734E" w:rsidRPr="00D73655">
        <w:rPr>
          <w:rFonts w:ascii="Times New Roman" w:hAnsi="Times New Roman"/>
          <w:sz w:val="28"/>
          <w:szCs w:val="28"/>
        </w:rPr>
        <w:t>);</w:t>
      </w:r>
    </w:p>
    <w:p w14:paraId="2FE9CB92" w14:textId="77777777" w:rsidR="008E278F" w:rsidRDefault="00E759AD" w:rsidP="008E278F">
      <w:pPr>
        <w:widowControl w:val="0"/>
        <w:numPr>
          <w:ilvl w:val="0"/>
          <w:numId w:val="6"/>
        </w:numPr>
        <w:autoSpaceDE w:val="0"/>
        <w:autoSpaceDN w:val="0"/>
        <w:adjustRightInd w:val="0"/>
        <w:ind w:left="0" w:firstLine="709"/>
        <w:jc w:val="both"/>
        <w:rPr>
          <w:rFonts w:ascii="Times New Roman" w:hAnsi="Times New Roman"/>
          <w:sz w:val="28"/>
          <w:szCs w:val="28"/>
        </w:rPr>
      </w:pPr>
      <w:r w:rsidRPr="00E759AD">
        <w:rPr>
          <w:rFonts w:ascii="Times New Roman" w:hAnsi="Times New Roman"/>
          <w:sz w:val="28"/>
          <w:szCs w:val="28"/>
        </w:rPr>
        <w:t xml:space="preserve">инициативные платежи </w:t>
      </w:r>
      <w:r w:rsidR="0081734E" w:rsidRPr="00E759AD">
        <w:rPr>
          <w:rFonts w:ascii="Times New Roman" w:hAnsi="Times New Roman"/>
          <w:sz w:val="28"/>
          <w:szCs w:val="28"/>
        </w:rPr>
        <w:t xml:space="preserve">(код бюджетной классификации </w:t>
      </w:r>
      <w:r w:rsidR="00D1625E">
        <w:rPr>
          <w:rFonts w:ascii="Times New Roman" w:hAnsi="Times New Roman"/>
          <w:sz w:val="28"/>
          <w:szCs w:val="28"/>
        </w:rPr>
        <w:t xml:space="preserve">                     </w:t>
      </w:r>
      <w:r w:rsidR="0081734E" w:rsidRPr="00E759AD">
        <w:rPr>
          <w:rFonts w:ascii="Times New Roman" w:hAnsi="Times New Roman"/>
          <w:sz w:val="28"/>
          <w:szCs w:val="28"/>
        </w:rPr>
        <w:t>99</w:t>
      </w:r>
      <w:r w:rsidR="002175AB" w:rsidRPr="00E759AD">
        <w:rPr>
          <w:rFonts w:ascii="Times New Roman" w:hAnsi="Times New Roman"/>
          <w:sz w:val="28"/>
          <w:szCs w:val="28"/>
        </w:rPr>
        <w:t>2</w:t>
      </w:r>
      <w:r w:rsidR="0081734E" w:rsidRPr="00E759AD">
        <w:rPr>
          <w:rFonts w:ascii="Times New Roman" w:hAnsi="Times New Roman"/>
          <w:sz w:val="28"/>
          <w:szCs w:val="28"/>
        </w:rPr>
        <w:t xml:space="preserve"> </w:t>
      </w:r>
      <w:r w:rsidRPr="00E759AD">
        <w:rPr>
          <w:rFonts w:ascii="Times New Roman" w:hAnsi="Times New Roman"/>
          <w:sz w:val="28"/>
          <w:szCs w:val="28"/>
        </w:rPr>
        <w:t>1 17 150</w:t>
      </w:r>
      <w:r w:rsidR="00D1625E">
        <w:rPr>
          <w:rFonts w:ascii="Times New Roman" w:hAnsi="Times New Roman"/>
          <w:sz w:val="28"/>
          <w:szCs w:val="28"/>
        </w:rPr>
        <w:t>0</w:t>
      </w:r>
      <w:r w:rsidRPr="00E759AD">
        <w:rPr>
          <w:rFonts w:ascii="Times New Roman" w:hAnsi="Times New Roman"/>
          <w:sz w:val="28"/>
          <w:szCs w:val="28"/>
        </w:rPr>
        <w:t>0 0</w:t>
      </w:r>
      <w:r w:rsidR="00D1625E">
        <w:rPr>
          <w:rFonts w:ascii="Times New Roman" w:hAnsi="Times New Roman"/>
          <w:sz w:val="28"/>
          <w:szCs w:val="28"/>
        </w:rPr>
        <w:t>0</w:t>
      </w:r>
      <w:r w:rsidRPr="00E759AD">
        <w:rPr>
          <w:rFonts w:ascii="Times New Roman" w:hAnsi="Times New Roman"/>
          <w:sz w:val="28"/>
          <w:szCs w:val="28"/>
        </w:rPr>
        <w:t xml:space="preserve"> 000</w:t>
      </w:r>
      <w:r w:rsidR="00D1625E">
        <w:rPr>
          <w:rFonts w:ascii="Times New Roman" w:hAnsi="Times New Roman"/>
          <w:sz w:val="28"/>
          <w:szCs w:val="28"/>
        </w:rPr>
        <w:t>0</w:t>
      </w:r>
      <w:r w:rsidRPr="00E759AD">
        <w:rPr>
          <w:rFonts w:ascii="Times New Roman" w:hAnsi="Times New Roman"/>
          <w:sz w:val="28"/>
          <w:szCs w:val="28"/>
        </w:rPr>
        <w:t xml:space="preserve"> 150</w:t>
      </w:r>
      <w:r w:rsidR="0081734E" w:rsidRPr="00E759AD">
        <w:rPr>
          <w:rFonts w:ascii="Times New Roman" w:hAnsi="Times New Roman"/>
          <w:sz w:val="28"/>
          <w:szCs w:val="28"/>
        </w:rPr>
        <w:t>).</w:t>
      </w:r>
    </w:p>
    <w:p w14:paraId="373371F0" w14:textId="77777777" w:rsidR="008E278F" w:rsidRPr="008E278F" w:rsidRDefault="008E278F" w:rsidP="008E278F">
      <w:pPr>
        <w:widowControl w:val="0"/>
        <w:autoSpaceDE w:val="0"/>
        <w:autoSpaceDN w:val="0"/>
        <w:adjustRightInd w:val="0"/>
        <w:ind w:firstLine="709"/>
        <w:jc w:val="both"/>
        <w:rPr>
          <w:rFonts w:ascii="Times New Roman" w:hAnsi="Times New Roman"/>
          <w:sz w:val="28"/>
          <w:szCs w:val="28"/>
        </w:rPr>
      </w:pPr>
      <w:r w:rsidRPr="008E278F">
        <w:rPr>
          <w:rFonts w:ascii="Times New Roman" w:hAnsi="Times New Roman"/>
          <w:sz w:val="28"/>
          <w:szCs w:val="28"/>
        </w:rPr>
        <w:t xml:space="preserve">Поступление указанных доходов имеет несистемный, нерегулярный характер, с учетом непредсказуемости их образования прогнозируются </w:t>
      </w:r>
      <w:r w:rsidR="009800D5">
        <w:rPr>
          <w:rFonts w:ascii="Times New Roman" w:hAnsi="Times New Roman"/>
          <w:sz w:val="28"/>
          <w:szCs w:val="28"/>
        </w:rPr>
        <w:t xml:space="preserve">                 </w:t>
      </w:r>
      <w:r w:rsidRPr="008E278F">
        <w:rPr>
          <w:rFonts w:ascii="Times New Roman" w:hAnsi="Times New Roman"/>
          <w:sz w:val="28"/>
          <w:szCs w:val="28"/>
        </w:rPr>
        <w:t>с применением иного метода расчета.</w:t>
      </w:r>
    </w:p>
    <w:p w14:paraId="4BA6CC1E" w14:textId="77777777" w:rsidR="00071827" w:rsidRDefault="0081734E" w:rsidP="004813A0">
      <w:pPr>
        <w:widowControl w:val="0"/>
        <w:ind w:firstLine="709"/>
        <w:jc w:val="both"/>
        <w:rPr>
          <w:rFonts w:ascii="Times New Roman" w:hAnsi="Times New Roman"/>
          <w:sz w:val="28"/>
          <w:szCs w:val="28"/>
        </w:rPr>
      </w:pPr>
      <w:r w:rsidRPr="0081734E">
        <w:rPr>
          <w:rFonts w:ascii="Times New Roman" w:hAnsi="Times New Roman"/>
          <w:sz w:val="28"/>
          <w:szCs w:val="28"/>
        </w:rPr>
        <w:t>2.3.</w:t>
      </w:r>
      <w:r w:rsidRPr="0081734E">
        <w:rPr>
          <w:rFonts w:ascii="Times New Roman" w:hAnsi="Times New Roman"/>
          <w:sz w:val="28"/>
          <w:szCs w:val="28"/>
        </w:rPr>
        <w:tab/>
      </w:r>
      <w:r w:rsidR="004813A0">
        <w:rPr>
          <w:rFonts w:ascii="Times New Roman" w:hAnsi="Times New Roman"/>
          <w:sz w:val="28"/>
          <w:szCs w:val="28"/>
        </w:rPr>
        <w:t xml:space="preserve">Методика </w:t>
      </w:r>
      <w:r w:rsidR="004813A0" w:rsidRPr="00D04F1D">
        <w:rPr>
          <w:rFonts w:ascii="Times New Roman" w:hAnsi="Times New Roman"/>
          <w:sz w:val="28"/>
          <w:szCs w:val="28"/>
        </w:rPr>
        <w:t>прогнозирования поступлений доходов в бюджет города Барнаула, главным администраторо</w:t>
      </w:r>
      <w:r w:rsidR="004813A0">
        <w:rPr>
          <w:rFonts w:ascii="Times New Roman" w:hAnsi="Times New Roman"/>
          <w:sz w:val="28"/>
          <w:szCs w:val="28"/>
        </w:rPr>
        <w:t>м которых является администраци</w:t>
      </w:r>
      <w:r w:rsidR="00EC3494">
        <w:rPr>
          <w:rFonts w:ascii="Times New Roman" w:hAnsi="Times New Roman"/>
          <w:sz w:val="28"/>
          <w:szCs w:val="28"/>
        </w:rPr>
        <w:t>я</w:t>
      </w:r>
      <w:r w:rsidR="004813A0">
        <w:rPr>
          <w:rFonts w:ascii="Times New Roman" w:hAnsi="Times New Roman"/>
          <w:sz w:val="28"/>
          <w:szCs w:val="28"/>
        </w:rPr>
        <w:t xml:space="preserve"> Индустриального</w:t>
      </w:r>
      <w:r w:rsidR="004813A0" w:rsidRPr="00D04F1D">
        <w:rPr>
          <w:rFonts w:ascii="Times New Roman" w:hAnsi="Times New Roman"/>
          <w:sz w:val="28"/>
          <w:szCs w:val="28"/>
        </w:rPr>
        <w:t xml:space="preserve"> района </w:t>
      </w:r>
      <w:r w:rsidR="004813A0">
        <w:rPr>
          <w:rFonts w:ascii="Times New Roman" w:hAnsi="Times New Roman"/>
          <w:sz w:val="28"/>
          <w:szCs w:val="28"/>
        </w:rPr>
        <w:t>города Барнаула</w:t>
      </w:r>
      <w:r w:rsidRPr="0081734E">
        <w:rPr>
          <w:rFonts w:ascii="Times New Roman" w:hAnsi="Times New Roman"/>
          <w:sz w:val="28"/>
          <w:szCs w:val="28"/>
        </w:rPr>
        <w:t xml:space="preserve">, изложена </w:t>
      </w:r>
      <w:r w:rsidR="004813A0">
        <w:rPr>
          <w:rFonts w:ascii="Times New Roman" w:hAnsi="Times New Roman"/>
          <w:sz w:val="28"/>
          <w:szCs w:val="28"/>
        </w:rPr>
        <w:t xml:space="preserve">                        </w:t>
      </w:r>
      <w:r w:rsidRPr="0081734E">
        <w:rPr>
          <w:rFonts w:ascii="Times New Roman" w:hAnsi="Times New Roman"/>
          <w:sz w:val="28"/>
          <w:szCs w:val="28"/>
        </w:rPr>
        <w:t>в приложении к настоящей методике.</w:t>
      </w:r>
    </w:p>
    <w:sectPr w:rsidR="00071827" w:rsidSect="004B798C">
      <w:headerReference w:type="even" r:id="rId9"/>
      <w:headerReference w:type="default" r:id="rId10"/>
      <w:headerReference w:type="first" r:id="rId11"/>
      <w:pgSz w:w="11907" w:h="16840" w:code="9"/>
      <w:pgMar w:top="1021" w:right="567" w:bottom="851" w:left="1985" w:header="709" w:footer="23"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E2ED9" w14:textId="77777777" w:rsidR="00795F8E" w:rsidRDefault="00795F8E">
      <w:r>
        <w:separator/>
      </w:r>
    </w:p>
  </w:endnote>
  <w:endnote w:type="continuationSeparator" w:id="0">
    <w:p w14:paraId="1C021C5C" w14:textId="77777777" w:rsidR="00795F8E" w:rsidRDefault="0079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831F" w14:textId="77777777" w:rsidR="00795F8E" w:rsidRDefault="00795F8E">
      <w:r>
        <w:separator/>
      </w:r>
    </w:p>
  </w:footnote>
  <w:footnote w:type="continuationSeparator" w:id="0">
    <w:p w14:paraId="6D6B2946" w14:textId="77777777" w:rsidR="00795F8E" w:rsidRDefault="00795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0078" w14:textId="77777777" w:rsidR="00E73D9D" w:rsidRDefault="00E73D9D" w:rsidP="00230CF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9</w:t>
    </w:r>
    <w:r>
      <w:rPr>
        <w:rStyle w:val="a6"/>
      </w:rPr>
      <w:fldChar w:fldCharType="end"/>
    </w:r>
  </w:p>
  <w:p w14:paraId="050CE83E" w14:textId="77777777" w:rsidR="00E73D9D" w:rsidRDefault="00E73D9D" w:rsidP="00230CFB">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E695" w14:textId="77777777" w:rsidR="00E73D9D" w:rsidRDefault="0088431A">
    <w:pPr>
      <w:pStyle w:val="a4"/>
      <w:jc w:val="right"/>
    </w:pPr>
    <w:r>
      <w:fldChar w:fldCharType="begin"/>
    </w:r>
    <w:r>
      <w:instrText>PAGE   \* MERGEFORMAT</w:instrText>
    </w:r>
    <w:r>
      <w:fldChar w:fldCharType="separate"/>
    </w:r>
    <w:r w:rsidR="002465B3">
      <w:rPr>
        <w:noProof/>
      </w:rPr>
      <w:t>4</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60F0" w14:textId="77777777" w:rsidR="00E73D9D" w:rsidRPr="00051717" w:rsidRDefault="00E73D9D" w:rsidP="000D6D2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217"/>
    <w:multiLevelType w:val="multilevel"/>
    <w:tmpl w:val="4A5653A2"/>
    <w:lvl w:ilvl="0">
      <w:start w:val="1"/>
      <w:numFmt w:val="decimal"/>
      <w:lvlText w:val="%1."/>
      <w:lvlJc w:val="left"/>
      <w:pPr>
        <w:ind w:left="1200" w:hanging="1200"/>
      </w:pPr>
      <w:rPr>
        <w:rFonts w:cs="Arial" w:hint="default"/>
      </w:rPr>
    </w:lvl>
    <w:lvl w:ilvl="1">
      <w:start w:val="1"/>
      <w:numFmt w:val="decimal"/>
      <w:lvlText w:val="%1.%2."/>
      <w:lvlJc w:val="left"/>
      <w:pPr>
        <w:ind w:left="1909" w:hanging="1200"/>
      </w:pPr>
      <w:rPr>
        <w:rFonts w:cs="Arial" w:hint="default"/>
      </w:rPr>
    </w:lvl>
    <w:lvl w:ilvl="2">
      <w:start w:val="1"/>
      <w:numFmt w:val="decimal"/>
      <w:lvlText w:val="%1.%2.%3."/>
      <w:lvlJc w:val="left"/>
      <w:pPr>
        <w:ind w:left="2618" w:hanging="1200"/>
      </w:pPr>
      <w:rPr>
        <w:rFonts w:cs="Arial" w:hint="default"/>
      </w:rPr>
    </w:lvl>
    <w:lvl w:ilvl="3">
      <w:start w:val="1"/>
      <w:numFmt w:val="decimal"/>
      <w:lvlText w:val="%1.%2.%3.%4."/>
      <w:lvlJc w:val="left"/>
      <w:pPr>
        <w:ind w:left="3327" w:hanging="1200"/>
      </w:pPr>
      <w:rPr>
        <w:rFonts w:cs="Arial" w:hint="default"/>
      </w:rPr>
    </w:lvl>
    <w:lvl w:ilvl="4">
      <w:start w:val="1"/>
      <w:numFmt w:val="decimal"/>
      <w:lvlText w:val="%1.%2.%3.%4.%5."/>
      <w:lvlJc w:val="left"/>
      <w:pPr>
        <w:ind w:left="4036" w:hanging="120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6054" w:hanging="180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832" w:hanging="2160"/>
      </w:pPr>
      <w:rPr>
        <w:rFonts w:cs="Arial" w:hint="default"/>
      </w:rPr>
    </w:lvl>
  </w:abstractNum>
  <w:abstractNum w:abstractNumId="1" w15:restartNumberingAfterBreak="0">
    <w:nsid w:val="106F252B"/>
    <w:multiLevelType w:val="hybridMultilevel"/>
    <w:tmpl w:val="31A29B58"/>
    <w:lvl w:ilvl="0" w:tplc="628E48B8">
      <w:start w:val="1"/>
      <w:numFmt w:val="russianLower"/>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FB09E1"/>
    <w:multiLevelType w:val="multilevel"/>
    <w:tmpl w:val="4E2ED14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5E615AB"/>
    <w:multiLevelType w:val="multilevel"/>
    <w:tmpl w:val="D01091B4"/>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EDE05A2"/>
    <w:multiLevelType w:val="hybridMultilevel"/>
    <w:tmpl w:val="31A29B58"/>
    <w:lvl w:ilvl="0" w:tplc="628E48B8">
      <w:start w:val="1"/>
      <w:numFmt w:val="russianLower"/>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3F72C3"/>
    <w:multiLevelType w:val="hybridMultilevel"/>
    <w:tmpl w:val="C59A53C2"/>
    <w:lvl w:ilvl="0" w:tplc="1C92890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270375"/>
    <w:multiLevelType w:val="hybridMultilevel"/>
    <w:tmpl w:val="7FDA6D8A"/>
    <w:lvl w:ilvl="0" w:tplc="A308E37C">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16cid:durableId="1419787695">
    <w:abstractNumId w:val="6"/>
  </w:num>
  <w:num w:numId="2" w16cid:durableId="351343552">
    <w:abstractNumId w:val="0"/>
  </w:num>
  <w:num w:numId="3" w16cid:durableId="650447214">
    <w:abstractNumId w:val="3"/>
  </w:num>
  <w:num w:numId="4" w16cid:durableId="125466784">
    <w:abstractNumId w:val="2"/>
  </w:num>
  <w:num w:numId="5" w16cid:durableId="2364500">
    <w:abstractNumId w:val="4"/>
  </w:num>
  <w:num w:numId="6" w16cid:durableId="756294835">
    <w:abstractNumId w:val="5"/>
  </w:num>
  <w:num w:numId="7" w16cid:durableId="1321932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5A3E"/>
    <w:rsid w:val="00000919"/>
    <w:rsid w:val="000010A2"/>
    <w:rsid w:val="00001F05"/>
    <w:rsid w:val="0000205D"/>
    <w:rsid w:val="00003FF1"/>
    <w:rsid w:val="000051EB"/>
    <w:rsid w:val="000062E6"/>
    <w:rsid w:val="0000713F"/>
    <w:rsid w:val="00007598"/>
    <w:rsid w:val="00010A5A"/>
    <w:rsid w:val="0001137F"/>
    <w:rsid w:val="0001159A"/>
    <w:rsid w:val="000125A9"/>
    <w:rsid w:val="00014945"/>
    <w:rsid w:val="00015336"/>
    <w:rsid w:val="000155AC"/>
    <w:rsid w:val="00016DD8"/>
    <w:rsid w:val="00016DED"/>
    <w:rsid w:val="0001777B"/>
    <w:rsid w:val="00021794"/>
    <w:rsid w:val="0002188E"/>
    <w:rsid w:val="000224B8"/>
    <w:rsid w:val="00023632"/>
    <w:rsid w:val="0002594E"/>
    <w:rsid w:val="00030278"/>
    <w:rsid w:val="0003050C"/>
    <w:rsid w:val="000309DA"/>
    <w:rsid w:val="00031175"/>
    <w:rsid w:val="00032E8C"/>
    <w:rsid w:val="00033AD1"/>
    <w:rsid w:val="000351DB"/>
    <w:rsid w:val="00040D0F"/>
    <w:rsid w:val="00041BC7"/>
    <w:rsid w:val="00042031"/>
    <w:rsid w:val="00042261"/>
    <w:rsid w:val="00044E16"/>
    <w:rsid w:val="000464E7"/>
    <w:rsid w:val="00047E07"/>
    <w:rsid w:val="00051717"/>
    <w:rsid w:val="00051B18"/>
    <w:rsid w:val="000522A1"/>
    <w:rsid w:val="00052755"/>
    <w:rsid w:val="00053D9C"/>
    <w:rsid w:val="00056002"/>
    <w:rsid w:val="00056067"/>
    <w:rsid w:val="00056FA7"/>
    <w:rsid w:val="00060B86"/>
    <w:rsid w:val="00060DCE"/>
    <w:rsid w:val="000627BE"/>
    <w:rsid w:val="00062846"/>
    <w:rsid w:val="00062FCD"/>
    <w:rsid w:val="00062FD3"/>
    <w:rsid w:val="0006431E"/>
    <w:rsid w:val="00064385"/>
    <w:rsid w:val="000644C9"/>
    <w:rsid w:val="00066CB9"/>
    <w:rsid w:val="000677DD"/>
    <w:rsid w:val="00070152"/>
    <w:rsid w:val="00070D98"/>
    <w:rsid w:val="00071827"/>
    <w:rsid w:val="00071913"/>
    <w:rsid w:val="00072BFA"/>
    <w:rsid w:val="00075B71"/>
    <w:rsid w:val="00076244"/>
    <w:rsid w:val="00077841"/>
    <w:rsid w:val="00080081"/>
    <w:rsid w:val="000803C7"/>
    <w:rsid w:val="00080602"/>
    <w:rsid w:val="00084854"/>
    <w:rsid w:val="000879DC"/>
    <w:rsid w:val="00091A40"/>
    <w:rsid w:val="000927A8"/>
    <w:rsid w:val="00094AFA"/>
    <w:rsid w:val="00094CEA"/>
    <w:rsid w:val="00096D4B"/>
    <w:rsid w:val="000974CA"/>
    <w:rsid w:val="000A056D"/>
    <w:rsid w:val="000A0737"/>
    <w:rsid w:val="000A37AD"/>
    <w:rsid w:val="000A388C"/>
    <w:rsid w:val="000A3E39"/>
    <w:rsid w:val="000A651E"/>
    <w:rsid w:val="000B28D8"/>
    <w:rsid w:val="000B2CE9"/>
    <w:rsid w:val="000B3CD2"/>
    <w:rsid w:val="000B4AEC"/>
    <w:rsid w:val="000B4E2F"/>
    <w:rsid w:val="000B5EDB"/>
    <w:rsid w:val="000B6795"/>
    <w:rsid w:val="000B7070"/>
    <w:rsid w:val="000C0ACE"/>
    <w:rsid w:val="000C1878"/>
    <w:rsid w:val="000C1EDD"/>
    <w:rsid w:val="000C1F29"/>
    <w:rsid w:val="000C2FD6"/>
    <w:rsid w:val="000C47AC"/>
    <w:rsid w:val="000C4944"/>
    <w:rsid w:val="000C7E50"/>
    <w:rsid w:val="000D01C4"/>
    <w:rsid w:val="000D0548"/>
    <w:rsid w:val="000D10DC"/>
    <w:rsid w:val="000D1FAC"/>
    <w:rsid w:val="000D6B67"/>
    <w:rsid w:val="000D6BCA"/>
    <w:rsid w:val="000D6D2A"/>
    <w:rsid w:val="000D73F8"/>
    <w:rsid w:val="000D79B6"/>
    <w:rsid w:val="000E140D"/>
    <w:rsid w:val="000E1D49"/>
    <w:rsid w:val="000E233B"/>
    <w:rsid w:val="000E2ECA"/>
    <w:rsid w:val="000E649E"/>
    <w:rsid w:val="000F07DC"/>
    <w:rsid w:val="000F1994"/>
    <w:rsid w:val="000F3A40"/>
    <w:rsid w:val="000F4152"/>
    <w:rsid w:val="000F5C1A"/>
    <w:rsid w:val="00100A86"/>
    <w:rsid w:val="00101504"/>
    <w:rsid w:val="00101B2B"/>
    <w:rsid w:val="00102D38"/>
    <w:rsid w:val="0010323D"/>
    <w:rsid w:val="0010344D"/>
    <w:rsid w:val="00104B7C"/>
    <w:rsid w:val="00104C7D"/>
    <w:rsid w:val="0010524F"/>
    <w:rsid w:val="00105870"/>
    <w:rsid w:val="00105CCE"/>
    <w:rsid w:val="00106B05"/>
    <w:rsid w:val="00111051"/>
    <w:rsid w:val="001137F1"/>
    <w:rsid w:val="001148A0"/>
    <w:rsid w:val="00115101"/>
    <w:rsid w:val="00116BC5"/>
    <w:rsid w:val="0012213C"/>
    <w:rsid w:val="001233B3"/>
    <w:rsid w:val="00123453"/>
    <w:rsid w:val="001237F6"/>
    <w:rsid w:val="00124837"/>
    <w:rsid w:val="00124D4C"/>
    <w:rsid w:val="00125748"/>
    <w:rsid w:val="001278C6"/>
    <w:rsid w:val="00127F59"/>
    <w:rsid w:val="001314BE"/>
    <w:rsid w:val="001321F3"/>
    <w:rsid w:val="001328AD"/>
    <w:rsid w:val="00132BD9"/>
    <w:rsid w:val="00133207"/>
    <w:rsid w:val="00133A39"/>
    <w:rsid w:val="00135C0F"/>
    <w:rsid w:val="0013655B"/>
    <w:rsid w:val="00136897"/>
    <w:rsid w:val="00136BC0"/>
    <w:rsid w:val="00136F27"/>
    <w:rsid w:val="00141DDC"/>
    <w:rsid w:val="001428F9"/>
    <w:rsid w:val="00142B9F"/>
    <w:rsid w:val="00144794"/>
    <w:rsid w:val="00147175"/>
    <w:rsid w:val="00147339"/>
    <w:rsid w:val="001510F0"/>
    <w:rsid w:val="0015189E"/>
    <w:rsid w:val="00152BBB"/>
    <w:rsid w:val="00155696"/>
    <w:rsid w:val="00156190"/>
    <w:rsid w:val="001566A1"/>
    <w:rsid w:val="00160CAB"/>
    <w:rsid w:val="00160CAE"/>
    <w:rsid w:val="0016225D"/>
    <w:rsid w:val="001627E8"/>
    <w:rsid w:val="00163756"/>
    <w:rsid w:val="00164DDE"/>
    <w:rsid w:val="00167BDA"/>
    <w:rsid w:val="00167D59"/>
    <w:rsid w:val="00171E5C"/>
    <w:rsid w:val="0017251A"/>
    <w:rsid w:val="001737EC"/>
    <w:rsid w:val="001741BD"/>
    <w:rsid w:val="001749A3"/>
    <w:rsid w:val="00175B32"/>
    <w:rsid w:val="00175E47"/>
    <w:rsid w:val="00176E28"/>
    <w:rsid w:val="00181125"/>
    <w:rsid w:val="00183652"/>
    <w:rsid w:val="00183976"/>
    <w:rsid w:val="00185079"/>
    <w:rsid w:val="00185535"/>
    <w:rsid w:val="001877BF"/>
    <w:rsid w:val="00187C6E"/>
    <w:rsid w:val="001901ED"/>
    <w:rsid w:val="00191A53"/>
    <w:rsid w:val="00191DD8"/>
    <w:rsid w:val="001959C4"/>
    <w:rsid w:val="001A0A3D"/>
    <w:rsid w:val="001A11DC"/>
    <w:rsid w:val="001A12E2"/>
    <w:rsid w:val="001A1C32"/>
    <w:rsid w:val="001A1C56"/>
    <w:rsid w:val="001A1DA8"/>
    <w:rsid w:val="001A1EB7"/>
    <w:rsid w:val="001A2218"/>
    <w:rsid w:val="001A38AC"/>
    <w:rsid w:val="001A638C"/>
    <w:rsid w:val="001B1147"/>
    <w:rsid w:val="001B1DCF"/>
    <w:rsid w:val="001B2F6A"/>
    <w:rsid w:val="001B3851"/>
    <w:rsid w:val="001B4356"/>
    <w:rsid w:val="001B5718"/>
    <w:rsid w:val="001C073F"/>
    <w:rsid w:val="001C0A11"/>
    <w:rsid w:val="001C1FBA"/>
    <w:rsid w:val="001C27C5"/>
    <w:rsid w:val="001C2B3D"/>
    <w:rsid w:val="001C319C"/>
    <w:rsid w:val="001C31AF"/>
    <w:rsid w:val="001D1838"/>
    <w:rsid w:val="001D20AB"/>
    <w:rsid w:val="001D2950"/>
    <w:rsid w:val="001D2AD0"/>
    <w:rsid w:val="001D2E3D"/>
    <w:rsid w:val="001D42C7"/>
    <w:rsid w:val="001D47A6"/>
    <w:rsid w:val="001D56BC"/>
    <w:rsid w:val="001D5CB6"/>
    <w:rsid w:val="001D6471"/>
    <w:rsid w:val="001D7FBE"/>
    <w:rsid w:val="001E097D"/>
    <w:rsid w:val="001E0A2A"/>
    <w:rsid w:val="001E1AB9"/>
    <w:rsid w:val="001E224D"/>
    <w:rsid w:val="001E30E5"/>
    <w:rsid w:val="001E3B4F"/>
    <w:rsid w:val="001E465C"/>
    <w:rsid w:val="001E483A"/>
    <w:rsid w:val="001E66DD"/>
    <w:rsid w:val="001E6DB7"/>
    <w:rsid w:val="001E72D5"/>
    <w:rsid w:val="001E76BB"/>
    <w:rsid w:val="001E78A4"/>
    <w:rsid w:val="001F0C6F"/>
    <w:rsid w:val="001F66D6"/>
    <w:rsid w:val="001F6E83"/>
    <w:rsid w:val="001F7E21"/>
    <w:rsid w:val="0020411C"/>
    <w:rsid w:val="00204D83"/>
    <w:rsid w:val="00205CA0"/>
    <w:rsid w:val="0020644C"/>
    <w:rsid w:val="00210BF1"/>
    <w:rsid w:val="00213551"/>
    <w:rsid w:val="0021614F"/>
    <w:rsid w:val="002175AB"/>
    <w:rsid w:val="0022061A"/>
    <w:rsid w:val="00222436"/>
    <w:rsid w:val="00222F3C"/>
    <w:rsid w:val="002239E8"/>
    <w:rsid w:val="002249CF"/>
    <w:rsid w:val="00225565"/>
    <w:rsid w:val="00230CFB"/>
    <w:rsid w:val="0023278A"/>
    <w:rsid w:val="00233C53"/>
    <w:rsid w:val="0024013D"/>
    <w:rsid w:val="00240206"/>
    <w:rsid w:val="002408AD"/>
    <w:rsid w:val="00241D58"/>
    <w:rsid w:val="0024208A"/>
    <w:rsid w:val="002456F0"/>
    <w:rsid w:val="00246165"/>
    <w:rsid w:val="00246398"/>
    <w:rsid w:val="002465B3"/>
    <w:rsid w:val="00247C43"/>
    <w:rsid w:val="00247F74"/>
    <w:rsid w:val="00250D29"/>
    <w:rsid w:val="00253067"/>
    <w:rsid w:val="00256A5E"/>
    <w:rsid w:val="00256B0F"/>
    <w:rsid w:val="00260EE5"/>
    <w:rsid w:val="00262516"/>
    <w:rsid w:val="00264DCB"/>
    <w:rsid w:val="00267812"/>
    <w:rsid w:val="00270F8D"/>
    <w:rsid w:val="00273073"/>
    <w:rsid w:val="0027498D"/>
    <w:rsid w:val="00274C03"/>
    <w:rsid w:val="002750CB"/>
    <w:rsid w:val="00280218"/>
    <w:rsid w:val="00280A85"/>
    <w:rsid w:val="00280CFA"/>
    <w:rsid w:val="00281DDF"/>
    <w:rsid w:val="00281E2A"/>
    <w:rsid w:val="00283B8B"/>
    <w:rsid w:val="00286A04"/>
    <w:rsid w:val="00287377"/>
    <w:rsid w:val="00290064"/>
    <w:rsid w:val="00292590"/>
    <w:rsid w:val="00292A63"/>
    <w:rsid w:val="00292C58"/>
    <w:rsid w:val="00293384"/>
    <w:rsid w:val="002940F0"/>
    <w:rsid w:val="00294C61"/>
    <w:rsid w:val="002976C3"/>
    <w:rsid w:val="00297AA7"/>
    <w:rsid w:val="002A0BD1"/>
    <w:rsid w:val="002A188A"/>
    <w:rsid w:val="002A2101"/>
    <w:rsid w:val="002A228A"/>
    <w:rsid w:val="002A3A0D"/>
    <w:rsid w:val="002A3DB8"/>
    <w:rsid w:val="002A649D"/>
    <w:rsid w:val="002A6725"/>
    <w:rsid w:val="002A69ED"/>
    <w:rsid w:val="002B7DB5"/>
    <w:rsid w:val="002B7E76"/>
    <w:rsid w:val="002C148A"/>
    <w:rsid w:val="002C230E"/>
    <w:rsid w:val="002C2400"/>
    <w:rsid w:val="002C296F"/>
    <w:rsid w:val="002C2BCE"/>
    <w:rsid w:val="002C370D"/>
    <w:rsid w:val="002C3D66"/>
    <w:rsid w:val="002C4919"/>
    <w:rsid w:val="002C5C5E"/>
    <w:rsid w:val="002D123D"/>
    <w:rsid w:val="002D13B7"/>
    <w:rsid w:val="002D1920"/>
    <w:rsid w:val="002D2079"/>
    <w:rsid w:val="002D288F"/>
    <w:rsid w:val="002D6DED"/>
    <w:rsid w:val="002E072C"/>
    <w:rsid w:val="002E0B8F"/>
    <w:rsid w:val="002E15D9"/>
    <w:rsid w:val="002E1C4F"/>
    <w:rsid w:val="002E3117"/>
    <w:rsid w:val="002E3E96"/>
    <w:rsid w:val="002E660A"/>
    <w:rsid w:val="002E6723"/>
    <w:rsid w:val="002E67B5"/>
    <w:rsid w:val="002E6822"/>
    <w:rsid w:val="002F0800"/>
    <w:rsid w:val="002F0BBE"/>
    <w:rsid w:val="002F1839"/>
    <w:rsid w:val="002F1909"/>
    <w:rsid w:val="002F34EF"/>
    <w:rsid w:val="003015D2"/>
    <w:rsid w:val="003021AC"/>
    <w:rsid w:val="00303E5D"/>
    <w:rsid w:val="00306403"/>
    <w:rsid w:val="0030652E"/>
    <w:rsid w:val="00310F37"/>
    <w:rsid w:val="003111E5"/>
    <w:rsid w:val="00311D85"/>
    <w:rsid w:val="00315370"/>
    <w:rsid w:val="0031560D"/>
    <w:rsid w:val="003159D6"/>
    <w:rsid w:val="00317381"/>
    <w:rsid w:val="00317DC6"/>
    <w:rsid w:val="00321B15"/>
    <w:rsid w:val="00321FCC"/>
    <w:rsid w:val="00322476"/>
    <w:rsid w:val="0032295E"/>
    <w:rsid w:val="003229EA"/>
    <w:rsid w:val="00324E2C"/>
    <w:rsid w:val="00325E9B"/>
    <w:rsid w:val="00326313"/>
    <w:rsid w:val="00326FED"/>
    <w:rsid w:val="00330E38"/>
    <w:rsid w:val="003321F2"/>
    <w:rsid w:val="0033231C"/>
    <w:rsid w:val="0033292A"/>
    <w:rsid w:val="0033337A"/>
    <w:rsid w:val="00333635"/>
    <w:rsid w:val="003338DF"/>
    <w:rsid w:val="003351C0"/>
    <w:rsid w:val="00335CAD"/>
    <w:rsid w:val="0033622D"/>
    <w:rsid w:val="0033689E"/>
    <w:rsid w:val="00340EF1"/>
    <w:rsid w:val="0034254F"/>
    <w:rsid w:val="0034302B"/>
    <w:rsid w:val="0034339A"/>
    <w:rsid w:val="00343821"/>
    <w:rsid w:val="003454C3"/>
    <w:rsid w:val="00346001"/>
    <w:rsid w:val="00347258"/>
    <w:rsid w:val="00347880"/>
    <w:rsid w:val="0035315F"/>
    <w:rsid w:val="003531F1"/>
    <w:rsid w:val="00354767"/>
    <w:rsid w:val="0035583B"/>
    <w:rsid w:val="003574A9"/>
    <w:rsid w:val="00360FF1"/>
    <w:rsid w:val="00361031"/>
    <w:rsid w:val="00361AFA"/>
    <w:rsid w:val="0036205E"/>
    <w:rsid w:val="00362C40"/>
    <w:rsid w:val="00370454"/>
    <w:rsid w:val="003720EC"/>
    <w:rsid w:val="00373BCF"/>
    <w:rsid w:val="003741B7"/>
    <w:rsid w:val="00375A3E"/>
    <w:rsid w:val="0037760D"/>
    <w:rsid w:val="00377A21"/>
    <w:rsid w:val="00377CA8"/>
    <w:rsid w:val="0038170A"/>
    <w:rsid w:val="00381FE8"/>
    <w:rsid w:val="0038232B"/>
    <w:rsid w:val="003831A6"/>
    <w:rsid w:val="00384076"/>
    <w:rsid w:val="00384127"/>
    <w:rsid w:val="003859BF"/>
    <w:rsid w:val="00385BA0"/>
    <w:rsid w:val="00385C23"/>
    <w:rsid w:val="003874CA"/>
    <w:rsid w:val="00387F5D"/>
    <w:rsid w:val="00393172"/>
    <w:rsid w:val="00393955"/>
    <w:rsid w:val="0039439E"/>
    <w:rsid w:val="0039592F"/>
    <w:rsid w:val="003964BD"/>
    <w:rsid w:val="00397160"/>
    <w:rsid w:val="00397209"/>
    <w:rsid w:val="00397DD4"/>
    <w:rsid w:val="003A0064"/>
    <w:rsid w:val="003A2799"/>
    <w:rsid w:val="003A2CE1"/>
    <w:rsid w:val="003A3C26"/>
    <w:rsid w:val="003A464F"/>
    <w:rsid w:val="003A5914"/>
    <w:rsid w:val="003A6E82"/>
    <w:rsid w:val="003B00D1"/>
    <w:rsid w:val="003B017E"/>
    <w:rsid w:val="003B1D25"/>
    <w:rsid w:val="003B1D9F"/>
    <w:rsid w:val="003B21D0"/>
    <w:rsid w:val="003B523E"/>
    <w:rsid w:val="003B59C5"/>
    <w:rsid w:val="003B5BE4"/>
    <w:rsid w:val="003C0280"/>
    <w:rsid w:val="003C19D6"/>
    <w:rsid w:val="003C2C15"/>
    <w:rsid w:val="003C3CB4"/>
    <w:rsid w:val="003C65E9"/>
    <w:rsid w:val="003C7986"/>
    <w:rsid w:val="003D071F"/>
    <w:rsid w:val="003D3820"/>
    <w:rsid w:val="003D44A0"/>
    <w:rsid w:val="003D6CCE"/>
    <w:rsid w:val="003D7070"/>
    <w:rsid w:val="003D7684"/>
    <w:rsid w:val="003E2F80"/>
    <w:rsid w:val="003E5261"/>
    <w:rsid w:val="003E56B5"/>
    <w:rsid w:val="003E61A3"/>
    <w:rsid w:val="003F0E16"/>
    <w:rsid w:val="003F3182"/>
    <w:rsid w:val="003F3917"/>
    <w:rsid w:val="003F3DF4"/>
    <w:rsid w:val="003F40DA"/>
    <w:rsid w:val="003F5085"/>
    <w:rsid w:val="003F605F"/>
    <w:rsid w:val="003F6E7B"/>
    <w:rsid w:val="003F761E"/>
    <w:rsid w:val="003F76D4"/>
    <w:rsid w:val="003F76F5"/>
    <w:rsid w:val="00400E1F"/>
    <w:rsid w:val="0040117E"/>
    <w:rsid w:val="00403FD3"/>
    <w:rsid w:val="00404397"/>
    <w:rsid w:val="0040468F"/>
    <w:rsid w:val="00407140"/>
    <w:rsid w:val="0041073A"/>
    <w:rsid w:val="00410779"/>
    <w:rsid w:val="004121BA"/>
    <w:rsid w:val="00413D19"/>
    <w:rsid w:val="00414163"/>
    <w:rsid w:val="004153BC"/>
    <w:rsid w:val="0041544B"/>
    <w:rsid w:val="00415C44"/>
    <w:rsid w:val="00415CAA"/>
    <w:rsid w:val="00417DFD"/>
    <w:rsid w:val="00421E6E"/>
    <w:rsid w:val="00423485"/>
    <w:rsid w:val="00423E62"/>
    <w:rsid w:val="0042458B"/>
    <w:rsid w:val="00425B98"/>
    <w:rsid w:val="00426383"/>
    <w:rsid w:val="00427DE8"/>
    <w:rsid w:val="00430AE1"/>
    <w:rsid w:val="00431D54"/>
    <w:rsid w:val="00432A1E"/>
    <w:rsid w:val="00433362"/>
    <w:rsid w:val="004337D7"/>
    <w:rsid w:val="00433E40"/>
    <w:rsid w:val="00433E79"/>
    <w:rsid w:val="0043524F"/>
    <w:rsid w:val="004425AF"/>
    <w:rsid w:val="004436DB"/>
    <w:rsid w:val="0044397F"/>
    <w:rsid w:val="00445728"/>
    <w:rsid w:val="00445F09"/>
    <w:rsid w:val="0044610F"/>
    <w:rsid w:val="004464B2"/>
    <w:rsid w:val="0044657F"/>
    <w:rsid w:val="00446AAA"/>
    <w:rsid w:val="00446C45"/>
    <w:rsid w:val="00446ECB"/>
    <w:rsid w:val="00447554"/>
    <w:rsid w:val="00450045"/>
    <w:rsid w:val="004500D9"/>
    <w:rsid w:val="004512CF"/>
    <w:rsid w:val="004518D2"/>
    <w:rsid w:val="00454031"/>
    <w:rsid w:val="00454CE5"/>
    <w:rsid w:val="004562C6"/>
    <w:rsid w:val="00456ABF"/>
    <w:rsid w:val="00456EE5"/>
    <w:rsid w:val="00460AF4"/>
    <w:rsid w:val="00461A56"/>
    <w:rsid w:val="00462D39"/>
    <w:rsid w:val="004632CB"/>
    <w:rsid w:val="00464A8F"/>
    <w:rsid w:val="004658BF"/>
    <w:rsid w:val="00466509"/>
    <w:rsid w:val="00467343"/>
    <w:rsid w:val="004676B1"/>
    <w:rsid w:val="004710B4"/>
    <w:rsid w:val="004715E4"/>
    <w:rsid w:val="00474851"/>
    <w:rsid w:val="00474B01"/>
    <w:rsid w:val="00474CA1"/>
    <w:rsid w:val="00476060"/>
    <w:rsid w:val="0047624C"/>
    <w:rsid w:val="0048075B"/>
    <w:rsid w:val="00480AE1"/>
    <w:rsid w:val="004813A0"/>
    <w:rsid w:val="00481540"/>
    <w:rsid w:val="00482602"/>
    <w:rsid w:val="00482FC8"/>
    <w:rsid w:val="00483AED"/>
    <w:rsid w:val="00486115"/>
    <w:rsid w:val="0048632E"/>
    <w:rsid w:val="00486A0B"/>
    <w:rsid w:val="004872A0"/>
    <w:rsid w:val="00490B00"/>
    <w:rsid w:val="00491100"/>
    <w:rsid w:val="00491329"/>
    <w:rsid w:val="00491CFC"/>
    <w:rsid w:val="00491DC1"/>
    <w:rsid w:val="00493623"/>
    <w:rsid w:val="00494FA1"/>
    <w:rsid w:val="00495BDC"/>
    <w:rsid w:val="0049651D"/>
    <w:rsid w:val="00496C9D"/>
    <w:rsid w:val="00496FA1"/>
    <w:rsid w:val="004A02A8"/>
    <w:rsid w:val="004A0ED1"/>
    <w:rsid w:val="004A1168"/>
    <w:rsid w:val="004A19E7"/>
    <w:rsid w:val="004A280B"/>
    <w:rsid w:val="004A30DA"/>
    <w:rsid w:val="004A388A"/>
    <w:rsid w:val="004A3A4E"/>
    <w:rsid w:val="004A3DC5"/>
    <w:rsid w:val="004A3E9E"/>
    <w:rsid w:val="004A4B4D"/>
    <w:rsid w:val="004A5142"/>
    <w:rsid w:val="004A78B1"/>
    <w:rsid w:val="004A7AE9"/>
    <w:rsid w:val="004A7D21"/>
    <w:rsid w:val="004B3348"/>
    <w:rsid w:val="004B3652"/>
    <w:rsid w:val="004B46D2"/>
    <w:rsid w:val="004B46DF"/>
    <w:rsid w:val="004B471B"/>
    <w:rsid w:val="004B4B2A"/>
    <w:rsid w:val="004B5FAA"/>
    <w:rsid w:val="004B70C4"/>
    <w:rsid w:val="004B798C"/>
    <w:rsid w:val="004C0B8B"/>
    <w:rsid w:val="004C2443"/>
    <w:rsid w:val="004C2815"/>
    <w:rsid w:val="004C2B5C"/>
    <w:rsid w:val="004C4CD3"/>
    <w:rsid w:val="004C5140"/>
    <w:rsid w:val="004C6D54"/>
    <w:rsid w:val="004C6FD1"/>
    <w:rsid w:val="004D127F"/>
    <w:rsid w:val="004D14B8"/>
    <w:rsid w:val="004D167F"/>
    <w:rsid w:val="004D1BE6"/>
    <w:rsid w:val="004D2586"/>
    <w:rsid w:val="004D45C1"/>
    <w:rsid w:val="004D5169"/>
    <w:rsid w:val="004D5888"/>
    <w:rsid w:val="004D6540"/>
    <w:rsid w:val="004D6D7F"/>
    <w:rsid w:val="004D7F96"/>
    <w:rsid w:val="004E216C"/>
    <w:rsid w:val="004E6A0D"/>
    <w:rsid w:val="004E6E9A"/>
    <w:rsid w:val="004F3775"/>
    <w:rsid w:val="004F40B8"/>
    <w:rsid w:val="004F45D2"/>
    <w:rsid w:val="004F4C09"/>
    <w:rsid w:val="00500368"/>
    <w:rsid w:val="005036ED"/>
    <w:rsid w:val="005037B0"/>
    <w:rsid w:val="00504829"/>
    <w:rsid w:val="00505E12"/>
    <w:rsid w:val="00506155"/>
    <w:rsid w:val="00513D8B"/>
    <w:rsid w:val="00513FB3"/>
    <w:rsid w:val="00514918"/>
    <w:rsid w:val="00515622"/>
    <w:rsid w:val="005227DD"/>
    <w:rsid w:val="00522853"/>
    <w:rsid w:val="005230E0"/>
    <w:rsid w:val="0052342A"/>
    <w:rsid w:val="0052490E"/>
    <w:rsid w:val="00524934"/>
    <w:rsid w:val="00524E3D"/>
    <w:rsid w:val="00525728"/>
    <w:rsid w:val="00526267"/>
    <w:rsid w:val="0052630C"/>
    <w:rsid w:val="005276DD"/>
    <w:rsid w:val="00530A01"/>
    <w:rsid w:val="0053247C"/>
    <w:rsid w:val="00532515"/>
    <w:rsid w:val="00532DE4"/>
    <w:rsid w:val="00534AC2"/>
    <w:rsid w:val="00540DE8"/>
    <w:rsid w:val="00541C3C"/>
    <w:rsid w:val="00541E14"/>
    <w:rsid w:val="0054229E"/>
    <w:rsid w:val="005424F6"/>
    <w:rsid w:val="005433C9"/>
    <w:rsid w:val="0054475A"/>
    <w:rsid w:val="00550B7F"/>
    <w:rsid w:val="0055125A"/>
    <w:rsid w:val="00551659"/>
    <w:rsid w:val="00552242"/>
    <w:rsid w:val="0055235B"/>
    <w:rsid w:val="00554C4E"/>
    <w:rsid w:val="00555DA7"/>
    <w:rsid w:val="005613B9"/>
    <w:rsid w:val="00561E8E"/>
    <w:rsid w:val="0056434D"/>
    <w:rsid w:val="005643C6"/>
    <w:rsid w:val="00566F63"/>
    <w:rsid w:val="00567735"/>
    <w:rsid w:val="00570335"/>
    <w:rsid w:val="005719FE"/>
    <w:rsid w:val="00574A68"/>
    <w:rsid w:val="00575EE2"/>
    <w:rsid w:val="00577095"/>
    <w:rsid w:val="005801F1"/>
    <w:rsid w:val="00581D8C"/>
    <w:rsid w:val="00582E1D"/>
    <w:rsid w:val="00582FEE"/>
    <w:rsid w:val="00583331"/>
    <w:rsid w:val="00584925"/>
    <w:rsid w:val="005872BC"/>
    <w:rsid w:val="005876FE"/>
    <w:rsid w:val="00587A7E"/>
    <w:rsid w:val="00590FA1"/>
    <w:rsid w:val="00591E5A"/>
    <w:rsid w:val="00593E27"/>
    <w:rsid w:val="0059427A"/>
    <w:rsid w:val="00594E10"/>
    <w:rsid w:val="005958A6"/>
    <w:rsid w:val="005959DE"/>
    <w:rsid w:val="00595CA1"/>
    <w:rsid w:val="005A249B"/>
    <w:rsid w:val="005A3B69"/>
    <w:rsid w:val="005A3E28"/>
    <w:rsid w:val="005A41F3"/>
    <w:rsid w:val="005A4951"/>
    <w:rsid w:val="005B257F"/>
    <w:rsid w:val="005B46FE"/>
    <w:rsid w:val="005B66C9"/>
    <w:rsid w:val="005B6747"/>
    <w:rsid w:val="005B6F0D"/>
    <w:rsid w:val="005C01B8"/>
    <w:rsid w:val="005C06A7"/>
    <w:rsid w:val="005C08C4"/>
    <w:rsid w:val="005C1661"/>
    <w:rsid w:val="005C1936"/>
    <w:rsid w:val="005C2070"/>
    <w:rsid w:val="005C211A"/>
    <w:rsid w:val="005C2F45"/>
    <w:rsid w:val="005C310D"/>
    <w:rsid w:val="005C39B2"/>
    <w:rsid w:val="005C4565"/>
    <w:rsid w:val="005C6388"/>
    <w:rsid w:val="005C6757"/>
    <w:rsid w:val="005C68F3"/>
    <w:rsid w:val="005C7B36"/>
    <w:rsid w:val="005D0470"/>
    <w:rsid w:val="005D068C"/>
    <w:rsid w:val="005D1381"/>
    <w:rsid w:val="005D1DEB"/>
    <w:rsid w:val="005D2DDA"/>
    <w:rsid w:val="005D377D"/>
    <w:rsid w:val="005D40E3"/>
    <w:rsid w:val="005D42F2"/>
    <w:rsid w:val="005D564A"/>
    <w:rsid w:val="005D5FB1"/>
    <w:rsid w:val="005D5FF8"/>
    <w:rsid w:val="005D6327"/>
    <w:rsid w:val="005E068E"/>
    <w:rsid w:val="005E109A"/>
    <w:rsid w:val="005E11A2"/>
    <w:rsid w:val="005E223A"/>
    <w:rsid w:val="005E2BEA"/>
    <w:rsid w:val="005E3193"/>
    <w:rsid w:val="005E37A4"/>
    <w:rsid w:val="005E65A3"/>
    <w:rsid w:val="005E6835"/>
    <w:rsid w:val="005E6C53"/>
    <w:rsid w:val="005E6ECB"/>
    <w:rsid w:val="005E72D7"/>
    <w:rsid w:val="005F074B"/>
    <w:rsid w:val="005F0EBE"/>
    <w:rsid w:val="005F1259"/>
    <w:rsid w:val="005F152C"/>
    <w:rsid w:val="005F16B4"/>
    <w:rsid w:val="005F211F"/>
    <w:rsid w:val="005F4D11"/>
    <w:rsid w:val="005F4D5A"/>
    <w:rsid w:val="005F505D"/>
    <w:rsid w:val="005F53F4"/>
    <w:rsid w:val="005F6325"/>
    <w:rsid w:val="005F643E"/>
    <w:rsid w:val="005F6745"/>
    <w:rsid w:val="005F6E00"/>
    <w:rsid w:val="005F77EA"/>
    <w:rsid w:val="006023DC"/>
    <w:rsid w:val="0060278A"/>
    <w:rsid w:val="006027CA"/>
    <w:rsid w:val="00603416"/>
    <w:rsid w:val="00604C34"/>
    <w:rsid w:val="00606D81"/>
    <w:rsid w:val="0060709D"/>
    <w:rsid w:val="00607651"/>
    <w:rsid w:val="0060765C"/>
    <w:rsid w:val="00610215"/>
    <w:rsid w:val="0061602A"/>
    <w:rsid w:val="006164B9"/>
    <w:rsid w:val="00617254"/>
    <w:rsid w:val="006177A8"/>
    <w:rsid w:val="00620058"/>
    <w:rsid w:val="006204D3"/>
    <w:rsid w:val="00620B53"/>
    <w:rsid w:val="00621A65"/>
    <w:rsid w:val="00621B57"/>
    <w:rsid w:val="0062260D"/>
    <w:rsid w:val="00622AB4"/>
    <w:rsid w:val="00623AB5"/>
    <w:rsid w:val="00625905"/>
    <w:rsid w:val="006259B8"/>
    <w:rsid w:val="00625FBA"/>
    <w:rsid w:val="00627B50"/>
    <w:rsid w:val="00627E07"/>
    <w:rsid w:val="00630239"/>
    <w:rsid w:val="0063245E"/>
    <w:rsid w:val="00632E2C"/>
    <w:rsid w:val="00633A93"/>
    <w:rsid w:val="00634599"/>
    <w:rsid w:val="0063464E"/>
    <w:rsid w:val="00634DBE"/>
    <w:rsid w:val="0063768D"/>
    <w:rsid w:val="00637F61"/>
    <w:rsid w:val="00641930"/>
    <w:rsid w:val="00645784"/>
    <w:rsid w:val="006466E1"/>
    <w:rsid w:val="006512E0"/>
    <w:rsid w:val="00651596"/>
    <w:rsid w:val="00651B9E"/>
    <w:rsid w:val="00651F24"/>
    <w:rsid w:val="006539CF"/>
    <w:rsid w:val="00655413"/>
    <w:rsid w:val="00655A97"/>
    <w:rsid w:val="00656906"/>
    <w:rsid w:val="00657909"/>
    <w:rsid w:val="0066057C"/>
    <w:rsid w:val="00660981"/>
    <w:rsid w:val="00663041"/>
    <w:rsid w:val="006644E0"/>
    <w:rsid w:val="0066656E"/>
    <w:rsid w:val="0067064E"/>
    <w:rsid w:val="006711AE"/>
    <w:rsid w:val="006712CF"/>
    <w:rsid w:val="00672C25"/>
    <w:rsid w:val="00674A6B"/>
    <w:rsid w:val="00674E6A"/>
    <w:rsid w:val="00675946"/>
    <w:rsid w:val="00675B93"/>
    <w:rsid w:val="00676021"/>
    <w:rsid w:val="006763A7"/>
    <w:rsid w:val="00676561"/>
    <w:rsid w:val="006778CB"/>
    <w:rsid w:val="00677A3E"/>
    <w:rsid w:val="006806C3"/>
    <w:rsid w:val="006811CD"/>
    <w:rsid w:val="00681801"/>
    <w:rsid w:val="00683744"/>
    <w:rsid w:val="00685BD9"/>
    <w:rsid w:val="0068636F"/>
    <w:rsid w:val="00686912"/>
    <w:rsid w:val="0069030A"/>
    <w:rsid w:val="00690426"/>
    <w:rsid w:val="00690F53"/>
    <w:rsid w:val="0069227C"/>
    <w:rsid w:val="00692E59"/>
    <w:rsid w:val="00695061"/>
    <w:rsid w:val="006978F6"/>
    <w:rsid w:val="006A18EF"/>
    <w:rsid w:val="006A1FAB"/>
    <w:rsid w:val="006A24EA"/>
    <w:rsid w:val="006A2953"/>
    <w:rsid w:val="006A2E41"/>
    <w:rsid w:val="006A2E6E"/>
    <w:rsid w:val="006A3DF5"/>
    <w:rsid w:val="006A46CA"/>
    <w:rsid w:val="006A58CE"/>
    <w:rsid w:val="006A6B91"/>
    <w:rsid w:val="006B037D"/>
    <w:rsid w:val="006B1890"/>
    <w:rsid w:val="006B5498"/>
    <w:rsid w:val="006C3697"/>
    <w:rsid w:val="006C44D5"/>
    <w:rsid w:val="006C6100"/>
    <w:rsid w:val="006C6AE6"/>
    <w:rsid w:val="006C7A8F"/>
    <w:rsid w:val="006D01F5"/>
    <w:rsid w:val="006D0FD0"/>
    <w:rsid w:val="006D31C3"/>
    <w:rsid w:val="006D39DB"/>
    <w:rsid w:val="006D3AF6"/>
    <w:rsid w:val="006D40E4"/>
    <w:rsid w:val="006D621D"/>
    <w:rsid w:val="006E135F"/>
    <w:rsid w:val="006E1B81"/>
    <w:rsid w:val="006E2DA0"/>
    <w:rsid w:val="006E36E3"/>
    <w:rsid w:val="006E40DD"/>
    <w:rsid w:val="006E4481"/>
    <w:rsid w:val="006E5499"/>
    <w:rsid w:val="006E59F2"/>
    <w:rsid w:val="006E710E"/>
    <w:rsid w:val="006E75CF"/>
    <w:rsid w:val="006F0023"/>
    <w:rsid w:val="006F10FC"/>
    <w:rsid w:val="006F130B"/>
    <w:rsid w:val="006F19EA"/>
    <w:rsid w:val="006F36F5"/>
    <w:rsid w:val="006F503D"/>
    <w:rsid w:val="006F5E6F"/>
    <w:rsid w:val="006F6657"/>
    <w:rsid w:val="00700A6C"/>
    <w:rsid w:val="00702B56"/>
    <w:rsid w:val="00703484"/>
    <w:rsid w:val="00704478"/>
    <w:rsid w:val="007044A7"/>
    <w:rsid w:val="00704B88"/>
    <w:rsid w:val="007055CE"/>
    <w:rsid w:val="00706F7D"/>
    <w:rsid w:val="00707042"/>
    <w:rsid w:val="00707CBF"/>
    <w:rsid w:val="00710BFC"/>
    <w:rsid w:val="00710F5F"/>
    <w:rsid w:val="007133B4"/>
    <w:rsid w:val="007133BC"/>
    <w:rsid w:val="007138B9"/>
    <w:rsid w:val="00714E72"/>
    <w:rsid w:val="00717231"/>
    <w:rsid w:val="007177B7"/>
    <w:rsid w:val="00720D0A"/>
    <w:rsid w:val="00721EB9"/>
    <w:rsid w:val="00721F8D"/>
    <w:rsid w:val="007224C2"/>
    <w:rsid w:val="007257DC"/>
    <w:rsid w:val="00725B07"/>
    <w:rsid w:val="00725CF6"/>
    <w:rsid w:val="007262A6"/>
    <w:rsid w:val="0072640F"/>
    <w:rsid w:val="00726415"/>
    <w:rsid w:val="00727E92"/>
    <w:rsid w:val="00731187"/>
    <w:rsid w:val="00732686"/>
    <w:rsid w:val="00732839"/>
    <w:rsid w:val="00732BFF"/>
    <w:rsid w:val="00733643"/>
    <w:rsid w:val="00734570"/>
    <w:rsid w:val="00734C8D"/>
    <w:rsid w:val="007358F3"/>
    <w:rsid w:val="00735EF6"/>
    <w:rsid w:val="00736048"/>
    <w:rsid w:val="0073780E"/>
    <w:rsid w:val="00742CC2"/>
    <w:rsid w:val="00743103"/>
    <w:rsid w:val="0074435A"/>
    <w:rsid w:val="00744658"/>
    <w:rsid w:val="00744E68"/>
    <w:rsid w:val="007452D3"/>
    <w:rsid w:val="00752640"/>
    <w:rsid w:val="00752A6A"/>
    <w:rsid w:val="007543DE"/>
    <w:rsid w:val="00754D21"/>
    <w:rsid w:val="00755B2F"/>
    <w:rsid w:val="0075781C"/>
    <w:rsid w:val="00762422"/>
    <w:rsid w:val="0076308A"/>
    <w:rsid w:val="007634D8"/>
    <w:rsid w:val="00763FD0"/>
    <w:rsid w:val="007642A7"/>
    <w:rsid w:val="00765190"/>
    <w:rsid w:val="007659B6"/>
    <w:rsid w:val="00766E6B"/>
    <w:rsid w:val="00767241"/>
    <w:rsid w:val="00770D03"/>
    <w:rsid w:val="0077247C"/>
    <w:rsid w:val="00774774"/>
    <w:rsid w:val="00774933"/>
    <w:rsid w:val="007753B1"/>
    <w:rsid w:val="0077727B"/>
    <w:rsid w:val="007801BE"/>
    <w:rsid w:val="007804E0"/>
    <w:rsid w:val="00781515"/>
    <w:rsid w:val="0078156B"/>
    <w:rsid w:val="007816E4"/>
    <w:rsid w:val="00783D08"/>
    <w:rsid w:val="00784154"/>
    <w:rsid w:val="00786A31"/>
    <w:rsid w:val="00786B8C"/>
    <w:rsid w:val="00787A5F"/>
    <w:rsid w:val="00787B06"/>
    <w:rsid w:val="00790126"/>
    <w:rsid w:val="007905B0"/>
    <w:rsid w:val="00790C9C"/>
    <w:rsid w:val="007913DF"/>
    <w:rsid w:val="0079232A"/>
    <w:rsid w:val="007929C1"/>
    <w:rsid w:val="00792C11"/>
    <w:rsid w:val="007932A1"/>
    <w:rsid w:val="00795B43"/>
    <w:rsid w:val="00795DB4"/>
    <w:rsid w:val="00795F8E"/>
    <w:rsid w:val="007A061E"/>
    <w:rsid w:val="007A0753"/>
    <w:rsid w:val="007A17CF"/>
    <w:rsid w:val="007A2D1A"/>
    <w:rsid w:val="007A4381"/>
    <w:rsid w:val="007A452D"/>
    <w:rsid w:val="007A792C"/>
    <w:rsid w:val="007A7CCE"/>
    <w:rsid w:val="007B0318"/>
    <w:rsid w:val="007B0337"/>
    <w:rsid w:val="007B0A03"/>
    <w:rsid w:val="007B0B32"/>
    <w:rsid w:val="007B0F89"/>
    <w:rsid w:val="007B1023"/>
    <w:rsid w:val="007B2752"/>
    <w:rsid w:val="007B3F45"/>
    <w:rsid w:val="007B403A"/>
    <w:rsid w:val="007B4224"/>
    <w:rsid w:val="007B5ADB"/>
    <w:rsid w:val="007B619C"/>
    <w:rsid w:val="007B6543"/>
    <w:rsid w:val="007B7D2E"/>
    <w:rsid w:val="007C0BC7"/>
    <w:rsid w:val="007C1DB5"/>
    <w:rsid w:val="007C3781"/>
    <w:rsid w:val="007C3BAA"/>
    <w:rsid w:val="007C48F7"/>
    <w:rsid w:val="007C6733"/>
    <w:rsid w:val="007D1919"/>
    <w:rsid w:val="007D2F0E"/>
    <w:rsid w:val="007D378E"/>
    <w:rsid w:val="007D384C"/>
    <w:rsid w:val="007D4936"/>
    <w:rsid w:val="007D745F"/>
    <w:rsid w:val="007E008C"/>
    <w:rsid w:val="007E2EDA"/>
    <w:rsid w:val="007E4D15"/>
    <w:rsid w:val="007E4DCB"/>
    <w:rsid w:val="007E57FF"/>
    <w:rsid w:val="007E6ACB"/>
    <w:rsid w:val="007E700B"/>
    <w:rsid w:val="007E7B5B"/>
    <w:rsid w:val="007F026F"/>
    <w:rsid w:val="007F0930"/>
    <w:rsid w:val="007F20CD"/>
    <w:rsid w:val="007F261F"/>
    <w:rsid w:val="007F329D"/>
    <w:rsid w:val="007F406A"/>
    <w:rsid w:val="007F5932"/>
    <w:rsid w:val="007F721F"/>
    <w:rsid w:val="00800634"/>
    <w:rsid w:val="00800A97"/>
    <w:rsid w:val="00803CEA"/>
    <w:rsid w:val="00803E1E"/>
    <w:rsid w:val="008042EC"/>
    <w:rsid w:val="00805833"/>
    <w:rsid w:val="008062BC"/>
    <w:rsid w:val="00806C0F"/>
    <w:rsid w:val="00806DF8"/>
    <w:rsid w:val="00810E43"/>
    <w:rsid w:val="00810F35"/>
    <w:rsid w:val="00812979"/>
    <w:rsid w:val="00813B2C"/>
    <w:rsid w:val="00813F52"/>
    <w:rsid w:val="008146C8"/>
    <w:rsid w:val="00814856"/>
    <w:rsid w:val="0081501E"/>
    <w:rsid w:val="00815BC4"/>
    <w:rsid w:val="008163EF"/>
    <w:rsid w:val="00816DFF"/>
    <w:rsid w:val="0081734E"/>
    <w:rsid w:val="008219CC"/>
    <w:rsid w:val="008225AB"/>
    <w:rsid w:val="0082320B"/>
    <w:rsid w:val="00823710"/>
    <w:rsid w:val="00827D2C"/>
    <w:rsid w:val="00827DD6"/>
    <w:rsid w:val="00830442"/>
    <w:rsid w:val="00830B09"/>
    <w:rsid w:val="00831B70"/>
    <w:rsid w:val="00831B93"/>
    <w:rsid w:val="00832B4F"/>
    <w:rsid w:val="00832B61"/>
    <w:rsid w:val="00841A7E"/>
    <w:rsid w:val="008435AA"/>
    <w:rsid w:val="00847F9B"/>
    <w:rsid w:val="00852730"/>
    <w:rsid w:val="008527A4"/>
    <w:rsid w:val="008552C5"/>
    <w:rsid w:val="00857BAD"/>
    <w:rsid w:val="0086037C"/>
    <w:rsid w:val="00861097"/>
    <w:rsid w:val="008615A8"/>
    <w:rsid w:val="0086288C"/>
    <w:rsid w:val="00862B8E"/>
    <w:rsid w:val="008637C2"/>
    <w:rsid w:val="008647EA"/>
    <w:rsid w:val="00864E70"/>
    <w:rsid w:val="00865FFB"/>
    <w:rsid w:val="008661AD"/>
    <w:rsid w:val="00866AAB"/>
    <w:rsid w:val="00867D6A"/>
    <w:rsid w:val="00867E31"/>
    <w:rsid w:val="00872EE7"/>
    <w:rsid w:val="00873471"/>
    <w:rsid w:val="00873811"/>
    <w:rsid w:val="00873F62"/>
    <w:rsid w:val="008746BB"/>
    <w:rsid w:val="008747E0"/>
    <w:rsid w:val="00880E60"/>
    <w:rsid w:val="00882C35"/>
    <w:rsid w:val="00882D6A"/>
    <w:rsid w:val="00884096"/>
    <w:rsid w:val="0088431A"/>
    <w:rsid w:val="008847B3"/>
    <w:rsid w:val="008848FE"/>
    <w:rsid w:val="00885560"/>
    <w:rsid w:val="00885B6A"/>
    <w:rsid w:val="008874C6"/>
    <w:rsid w:val="00887F8F"/>
    <w:rsid w:val="00891F67"/>
    <w:rsid w:val="00895CA1"/>
    <w:rsid w:val="00897042"/>
    <w:rsid w:val="008974E4"/>
    <w:rsid w:val="0089754C"/>
    <w:rsid w:val="008A00C3"/>
    <w:rsid w:val="008A0C63"/>
    <w:rsid w:val="008A1423"/>
    <w:rsid w:val="008A24C6"/>
    <w:rsid w:val="008A4F6E"/>
    <w:rsid w:val="008A5BB7"/>
    <w:rsid w:val="008B1819"/>
    <w:rsid w:val="008B1DA1"/>
    <w:rsid w:val="008B24A4"/>
    <w:rsid w:val="008B4275"/>
    <w:rsid w:val="008B6E1C"/>
    <w:rsid w:val="008B70F4"/>
    <w:rsid w:val="008C00BD"/>
    <w:rsid w:val="008C0CAC"/>
    <w:rsid w:val="008C132E"/>
    <w:rsid w:val="008C27FD"/>
    <w:rsid w:val="008C3ABA"/>
    <w:rsid w:val="008C3B5A"/>
    <w:rsid w:val="008C3CD0"/>
    <w:rsid w:val="008C3E56"/>
    <w:rsid w:val="008C62AD"/>
    <w:rsid w:val="008C65F0"/>
    <w:rsid w:val="008D1720"/>
    <w:rsid w:val="008D1BB7"/>
    <w:rsid w:val="008D2051"/>
    <w:rsid w:val="008D2A38"/>
    <w:rsid w:val="008D3AA1"/>
    <w:rsid w:val="008D3EB5"/>
    <w:rsid w:val="008D428F"/>
    <w:rsid w:val="008D4647"/>
    <w:rsid w:val="008D5C3D"/>
    <w:rsid w:val="008D627D"/>
    <w:rsid w:val="008E02EB"/>
    <w:rsid w:val="008E0C77"/>
    <w:rsid w:val="008E2377"/>
    <w:rsid w:val="008E278F"/>
    <w:rsid w:val="008E4694"/>
    <w:rsid w:val="008E4C1E"/>
    <w:rsid w:val="008E5A81"/>
    <w:rsid w:val="008E66EB"/>
    <w:rsid w:val="008E675F"/>
    <w:rsid w:val="008E7039"/>
    <w:rsid w:val="008F07FE"/>
    <w:rsid w:val="008F2369"/>
    <w:rsid w:val="008F4361"/>
    <w:rsid w:val="008F49EB"/>
    <w:rsid w:val="008F51B6"/>
    <w:rsid w:val="008F5F32"/>
    <w:rsid w:val="008F6AB0"/>
    <w:rsid w:val="008F754D"/>
    <w:rsid w:val="0090000B"/>
    <w:rsid w:val="00901503"/>
    <w:rsid w:val="00903692"/>
    <w:rsid w:val="009046A9"/>
    <w:rsid w:val="00905C90"/>
    <w:rsid w:val="00906568"/>
    <w:rsid w:val="0090670A"/>
    <w:rsid w:val="009069E6"/>
    <w:rsid w:val="00907DA2"/>
    <w:rsid w:val="00910EF9"/>
    <w:rsid w:val="00911373"/>
    <w:rsid w:val="00911B17"/>
    <w:rsid w:val="00911B69"/>
    <w:rsid w:val="00911E72"/>
    <w:rsid w:val="00913DA2"/>
    <w:rsid w:val="00913DA4"/>
    <w:rsid w:val="009141FA"/>
    <w:rsid w:val="009142B7"/>
    <w:rsid w:val="009148CE"/>
    <w:rsid w:val="00914B13"/>
    <w:rsid w:val="00917AAB"/>
    <w:rsid w:val="009220FF"/>
    <w:rsid w:val="009223D8"/>
    <w:rsid w:val="00922644"/>
    <w:rsid w:val="00923968"/>
    <w:rsid w:val="00925075"/>
    <w:rsid w:val="00932515"/>
    <w:rsid w:val="00932C47"/>
    <w:rsid w:val="0093458C"/>
    <w:rsid w:val="00935DAA"/>
    <w:rsid w:val="00935EAB"/>
    <w:rsid w:val="00936069"/>
    <w:rsid w:val="00936971"/>
    <w:rsid w:val="009369CA"/>
    <w:rsid w:val="00936BA4"/>
    <w:rsid w:val="009379A2"/>
    <w:rsid w:val="00941D75"/>
    <w:rsid w:val="00942673"/>
    <w:rsid w:val="009427E3"/>
    <w:rsid w:val="009430D5"/>
    <w:rsid w:val="0094365C"/>
    <w:rsid w:val="00945726"/>
    <w:rsid w:val="00945C30"/>
    <w:rsid w:val="00946118"/>
    <w:rsid w:val="00946CC9"/>
    <w:rsid w:val="00947225"/>
    <w:rsid w:val="00947567"/>
    <w:rsid w:val="009502D7"/>
    <w:rsid w:val="009504CE"/>
    <w:rsid w:val="00951163"/>
    <w:rsid w:val="00951E5A"/>
    <w:rsid w:val="00953437"/>
    <w:rsid w:val="0095480A"/>
    <w:rsid w:val="00955B9A"/>
    <w:rsid w:val="00955DFA"/>
    <w:rsid w:val="00956487"/>
    <w:rsid w:val="00957EF5"/>
    <w:rsid w:val="00957F28"/>
    <w:rsid w:val="00960C93"/>
    <w:rsid w:val="0096141C"/>
    <w:rsid w:val="00961B7B"/>
    <w:rsid w:val="00964D49"/>
    <w:rsid w:val="009658AF"/>
    <w:rsid w:val="009663B8"/>
    <w:rsid w:val="00971C4A"/>
    <w:rsid w:val="00972564"/>
    <w:rsid w:val="009728CD"/>
    <w:rsid w:val="00973852"/>
    <w:rsid w:val="0097486A"/>
    <w:rsid w:val="00976C48"/>
    <w:rsid w:val="009773A1"/>
    <w:rsid w:val="00977A6F"/>
    <w:rsid w:val="009800D5"/>
    <w:rsid w:val="00981299"/>
    <w:rsid w:val="0098138C"/>
    <w:rsid w:val="00981DAC"/>
    <w:rsid w:val="00981F17"/>
    <w:rsid w:val="00982179"/>
    <w:rsid w:val="00982780"/>
    <w:rsid w:val="00983410"/>
    <w:rsid w:val="00984182"/>
    <w:rsid w:val="00984306"/>
    <w:rsid w:val="00984A8D"/>
    <w:rsid w:val="00986738"/>
    <w:rsid w:val="0098699E"/>
    <w:rsid w:val="00986C2C"/>
    <w:rsid w:val="0099420A"/>
    <w:rsid w:val="00995C78"/>
    <w:rsid w:val="0099610F"/>
    <w:rsid w:val="009A3162"/>
    <w:rsid w:val="009A3E29"/>
    <w:rsid w:val="009A64C4"/>
    <w:rsid w:val="009A6A87"/>
    <w:rsid w:val="009A7719"/>
    <w:rsid w:val="009B06BD"/>
    <w:rsid w:val="009B199E"/>
    <w:rsid w:val="009B1F48"/>
    <w:rsid w:val="009B2128"/>
    <w:rsid w:val="009B286F"/>
    <w:rsid w:val="009B31FB"/>
    <w:rsid w:val="009B3651"/>
    <w:rsid w:val="009B5EDB"/>
    <w:rsid w:val="009B6363"/>
    <w:rsid w:val="009B6426"/>
    <w:rsid w:val="009B64D3"/>
    <w:rsid w:val="009B6F8B"/>
    <w:rsid w:val="009C0770"/>
    <w:rsid w:val="009C3703"/>
    <w:rsid w:val="009C38F8"/>
    <w:rsid w:val="009D02EE"/>
    <w:rsid w:val="009D4FC9"/>
    <w:rsid w:val="009D528A"/>
    <w:rsid w:val="009D5EC4"/>
    <w:rsid w:val="009D743E"/>
    <w:rsid w:val="009E042C"/>
    <w:rsid w:val="009E1998"/>
    <w:rsid w:val="009E2BF4"/>
    <w:rsid w:val="009E3353"/>
    <w:rsid w:val="009E3515"/>
    <w:rsid w:val="009E375D"/>
    <w:rsid w:val="009E3B06"/>
    <w:rsid w:val="009E5466"/>
    <w:rsid w:val="009E6A02"/>
    <w:rsid w:val="009E6E0F"/>
    <w:rsid w:val="009F040A"/>
    <w:rsid w:val="009F0724"/>
    <w:rsid w:val="009F0AA7"/>
    <w:rsid w:val="009F0ACA"/>
    <w:rsid w:val="009F0D1C"/>
    <w:rsid w:val="009F0E3C"/>
    <w:rsid w:val="009F365B"/>
    <w:rsid w:val="009F40B2"/>
    <w:rsid w:val="009F423D"/>
    <w:rsid w:val="009F5442"/>
    <w:rsid w:val="009F669C"/>
    <w:rsid w:val="009F6E50"/>
    <w:rsid w:val="009F7CF1"/>
    <w:rsid w:val="009F7EA7"/>
    <w:rsid w:val="00A0051F"/>
    <w:rsid w:val="00A00873"/>
    <w:rsid w:val="00A014FC"/>
    <w:rsid w:val="00A01686"/>
    <w:rsid w:val="00A01D2D"/>
    <w:rsid w:val="00A075DC"/>
    <w:rsid w:val="00A07A0A"/>
    <w:rsid w:val="00A10552"/>
    <w:rsid w:val="00A10ECB"/>
    <w:rsid w:val="00A11494"/>
    <w:rsid w:val="00A11BE4"/>
    <w:rsid w:val="00A144A9"/>
    <w:rsid w:val="00A14758"/>
    <w:rsid w:val="00A14C57"/>
    <w:rsid w:val="00A15F6B"/>
    <w:rsid w:val="00A17DD6"/>
    <w:rsid w:val="00A2169C"/>
    <w:rsid w:val="00A216FF"/>
    <w:rsid w:val="00A22782"/>
    <w:rsid w:val="00A22BBA"/>
    <w:rsid w:val="00A23D13"/>
    <w:rsid w:val="00A254DF"/>
    <w:rsid w:val="00A26278"/>
    <w:rsid w:val="00A27A92"/>
    <w:rsid w:val="00A3211A"/>
    <w:rsid w:val="00A33FD2"/>
    <w:rsid w:val="00A3728D"/>
    <w:rsid w:val="00A40718"/>
    <w:rsid w:val="00A4258C"/>
    <w:rsid w:val="00A426D9"/>
    <w:rsid w:val="00A42AAB"/>
    <w:rsid w:val="00A43712"/>
    <w:rsid w:val="00A4460D"/>
    <w:rsid w:val="00A44B83"/>
    <w:rsid w:val="00A4702C"/>
    <w:rsid w:val="00A50F85"/>
    <w:rsid w:val="00A525D0"/>
    <w:rsid w:val="00A54A48"/>
    <w:rsid w:val="00A569A3"/>
    <w:rsid w:val="00A576ED"/>
    <w:rsid w:val="00A60F6C"/>
    <w:rsid w:val="00A62690"/>
    <w:rsid w:val="00A62B15"/>
    <w:rsid w:val="00A63C0D"/>
    <w:rsid w:val="00A6574B"/>
    <w:rsid w:val="00A6595D"/>
    <w:rsid w:val="00A65BFC"/>
    <w:rsid w:val="00A700A1"/>
    <w:rsid w:val="00A7082D"/>
    <w:rsid w:val="00A72329"/>
    <w:rsid w:val="00A73AC9"/>
    <w:rsid w:val="00A73F3A"/>
    <w:rsid w:val="00A74B2D"/>
    <w:rsid w:val="00A80EC5"/>
    <w:rsid w:val="00A81887"/>
    <w:rsid w:val="00A81F6F"/>
    <w:rsid w:val="00A81FC4"/>
    <w:rsid w:val="00A84332"/>
    <w:rsid w:val="00A85010"/>
    <w:rsid w:val="00A855E2"/>
    <w:rsid w:val="00A86592"/>
    <w:rsid w:val="00A8735A"/>
    <w:rsid w:val="00A9019E"/>
    <w:rsid w:val="00A908C4"/>
    <w:rsid w:val="00A90C81"/>
    <w:rsid w:val="00A90F46"/>
    <w:rsid w:val="00A91398"/>
    <w:rsid w:val="00A91A30"/>
    <w:rsid w:val="00A9390F"/>
    <w:rsid w:val="00A93B46"/>
    <w:rsid w:val="00A943CB"/>
    <w:rsid w:val="00A95A4A"/>
    <w:rsid w:val="00A96773"/>
    <w:rsid w:val="00A97DDC"/>
    <w:rsid w:val="00A97EDE"/>
    <w:rsid w:val="00AA0307"/>
    <w:rsid w:val="00AA0E53"/>
    <w:rsid w:val="00AA10BB"/>
    <w:rsid w:val="00AA10D2"/>
    <w:rsid w:val="00AA186A"/>
    <w:rsid w:val="00AA314D"/>
    <w:rsid w:val="00AA3F78"/>
    <w:rsid w:val="00AA41D6"/>
    <w:rsid w:val="00AA520D"/>
    <w:rsid w:val="00AB1AA6"/>
    <w:rsid w:val="00AB5784"/>
    <w:rsid w:val="00AB70A0"/>
    <w:rsid w:val="00AB74F6"/>
    <w:rsid w:val="00AB7C2B"/>
    <w:rsid w:val="00AC05A0"/>
    <w:rsid w:val="00AC0672"/>
    <w:rsid w:val="00AC1448"/>
    <w:rsid w:val="00AC528E"/>
    <w:rsid w:val="00AC5AA4"/>
    <w:rsid w:val="00AC6893"/>
    <w:rsid w:val="00AD0748"/>
    <w:rsid w:val="00AD1820"/>
    <w:rsid w:val="00AD1E5F"/>
    <w:rsid w:val="00AD3096"/>
    <w:rsid w:val="00AD519F"/>
    <w:rsid w:val="00AD550F"/>
    <w:rsid w:val="00AD734F"/>
    <w:rsid w:val="00AD7F98"/>
    <w:rsid w:val="00AE0335"/>
    <w:rsid w:val="00AE115C"/>
    <w:rsid w:val="00AE22BD"/>
    <w:rsid w:val="00AF070E"/>
    <w:rsid w:val="00AF1828"/>
    <w:rsid w:val="00AF207F"/>
    <w:rsid w:val="00AF2896"/>
    <w:rsid w:val="00AF3B4B"/>
    <w:rsid w:val="00AF429B"/>
    <w:rsid w:val="00AF5971"/>
    <w:rsid w:val="00AF6701"/>
    <w:rsid w:val="00AF7645"/>
    <w:rsid w:val="00AF796A"/>
    <w:rsid w:val="00B00049"/>
    <w:rsid w:val="00B000EE"/>
    <w:rsid w:val="00B000F0"/>
    <w:rsid w:val="00B001AE"/>
    <w:rsid w:val="00B00316"/>
    <w:rsid w:val="00B00E85"/>
    <w:rsid w:val="00B00EFC"/>
    <w:rsid w:val="00B00F22"/>
    <w:rsid w:val="00B02340"/>
    <w:rsid w:val="00B03B84"/>
    <w:rsid w:val="00B03D3A"/>
    <w:rsid w:val="00B03E9D"/>
    <w:rsid w:val="00B03FFE"/>
    <w:rsid w:val="00B04357"/>
    <w:rsid w:val="00B047EE"/>
    <w:rsid w:val="00B05512"/>
    <w:rsid w:val="00B05C5F"/>
    <w:rsid w:val="00B05CFB"/>
    <w:rsid w:val="00B077D5"/>
    <w:rsid w:val="00B114F5"/>
    <w:rsid w:val="00B11DA7"/>
    <w:rsid w:val="00B12937"/>
    <w:rsid w:val="00B13609"/>
    <w:rsid w:val="00B15000"/>
    <w:rsid w:val="00B151BB"/>
    <w:rsid w:val="00B16750"/>
    <w:rsid w:val="00B17EAF"/>
    <w:rsid w:val="00B2063A"/>
    <w:rsid w:val="00B20AD8"/>
    <w:rsid w:val="00B223F0"/>
    <w:rsid w:val="00B2338B"/>
    <w:rsid w:val="00B25FF9"/>
    <w:rsid w:val="00B3013C"/>
    <w:rsid w:val="00B304E7"/>
    <w:rsid w:val="00B3151F"/>
    <w:rsid w:val="00B340FC"/>
    <w:rsid w:val="00B35B34"/>
    <w:rsid w:val="00B372CB"/>
    <w:rsid w:val="00B37CC9"/>
    <w:rsid w:val="00B40B7A"/>
    <w:rsid w:val="00B40BD1"/>
    <w:rsid w:val="00B42DF9"/>
    <w:rsid w:val="00B45205"/>
    <w:rsid w:val="00B470E7"/>
    <w:rsid w:val="00B51A44"/>
    <w:rsid w:val="00B52208"/>
    <w:rsid w:val="00B52A6F"/>
    <w:rsid w:val="00B54ACF"/>
    <w:rsid w:val="00B54C9C"/>
    <w:rsid w:val="00B550A1"/>
    <w:rsid w:val="00B552A2"/>
    <w:rsid w:val="00B55D98"/>
    <w:rsid w:val="00B56A10"/>
    <w:rsid w:val="00B62F3E"/>
    <w:rsid w:val="00B67165"/>
    <w:rsid w:val="00B67F77"/>
    <w:rsid w:val="00B70395"/>
    <w:rsid w:val="00B706A8"/>
    <w:rsid w:val="00B70BA1"/>
    <w:rsid w:val="00B71B07"/>
    <w:rsid w:val="00B74632"/>
    <w:rsid w:val="00B751CB"/>
    <w:rsid w:val="00B7549D"/>
    <w:rsid w:val="00B75990"/>
    <w:rsid w:val="00B75A17"/>
    <w:rsid w:val="00B803F9"/>
    <w:rsid w:val="00B81439"/>
    <w:rsid w:val="00B825A6"/>
    <w:rsid w:val="00B82F3A"/>
    <w:rsid w:val="00B84D00"/>
    <w:rsid w:val="00B86856"/>
    <w:rsid w:val="00B87375"/>
    <w:rsid w:val="00B87937"/>
    <w:rsid w:val="00B87BD2"/>
    <w:rsid w:val="00B9028D"/>
    <w:rsid w:val="00B90D02"/>
    <w:rsid w:val="00B92F1B"/>
    <w:rsid w:val="00B93740"/>
    <w:rsid w:val="00B9448B"/>
    <w:rsid w:val="00B9525A"/>
    <w:rsid w:val="00B95C70"/>
    <w:rsid w:val="00B95CC7"/>
    <w:rsid w:val="00B96C42"/>
    <w:rsid w:val="00BA0154"/>
    <w:rsid w:val="00BA270B"/>
    <w:rsid w:val="00BA30D2"/>
    <w:rsid w:val="00BA377E"/>
    <w:rsid w:val="00BA41E8"/>
    <w:rsid w:val="00BA4888"/>
    <w:rsid w:val="00BA6B94"/>
    <w:rsid w:val="00BA7901"/>
    <w:rsid w:val="00BA7989"/>
    <w:rsid w:val="00BB00C3"/>
    <w:rsid w:val="00BB05E6"/>
    <w:rsid w:val="00BB0627"/>
    <w:rsid w:val="00BB07F7"/>
    <w:rsid w:val="00BB0FCE"/>
    <w:rsid w:val="00BB1204"/>
    <w:rsid w:val="00BB2034"/>
    <w:rsid w:val="00BB2AE6"/>
    <w:rsid w:val="00BB378B"/>
    <w:rsid w:val="00BB536E"/>
    <w:rsid w:val="00BC03BA"/>
    <w:rsid w:val="00BC0A24"/>
    <w:rsid w:val="00BC0F91"/>
    <w:rsid w:val="00BC1705"/>
    <w:rsid w:val="00BC28BC"/>
    <w:rsid w:val="00BC32AE"/>
    <w:rsid w:val="00BC34D1"/>
    <w:rsid w:val="00BC51BE"/>
    <w:rsid w:val="00BC54C8"/>
    <w:rsid w:val="00BC6103"/>
    <w:rsid w:val="00BC6EBF"/>
    <w:rsid w:val="00BD0136"/>
    <w:rsid w:val="00BD0A2C"/>
    <w:rsid w:val="00BD1748"/>
    <w:rsid w:val="00BD21D9"/>
    <w:rsid w:val="00BD23ED"/>
    <w:rsid w:val="00BD33D3"/>
    <w:rsid w:val="00BD4A86"/>
    <w:rsid w:val="00BD54E2"/>
    <w:rsid w:val="00BD55B2"/>
    <w:rsid w:val="00BD6B71"/>
    <w:rsid w:val="00BD787F"/>
    <w:rsid w:val="00BD7DEF"/>
    <w:rsid w:val="00BE08EF"/>
    <w:rsid w:val="00BE6EA0"/>
    <w:rsid w:val="00BE7CD4"/>
    <w:rsid w:val="00BF0F91"/>
    <w:rsid w:val="00BF218D"/>
    <w:rsid w:val="00BF2525"/>
    <w:rsid w:val="00BF3028"/>
    <w:rsid w:val="00BF3CF8"/>
    <w:rsid w:val="00BF4138"/>
    <w:rsid w:val="00BF4A1E"/>
    <w:rsid w:val="00BF62AA"/>
    <w:rsid w:val="00BF78BB"/>
    <w:rsid w:val="00C01BBD"/>
    <w:rsid w:val="00C0221D"/>
    <w:rsid w:val="00C04F67"/>
    <w:rsid w:val="00C052F4"/>
    <w:rsid w:val="00C05B8B"/>
    <w:rsid w:val="00C06E74"/>
    <w:rsid w:val="00C06ED9"/>
    <w:rsid w:val="00C07669"/>
    <w:rsid w:val="00C105DE"/>
    <w:rsid w:val="00C10D3C"/>
    <w:rsid w:val="00C11848"/>
    <w:rsid w:val="00C1244A"/>
    <w:rsid w:val="00C134D6"/>
    <w:rsid w:val="00C1377C"/>
    <w:rsid w:val="00C138BA"/>
    <w:rsid w:val="00C139C6"/>
    <w:rsid w:val="00C146DC"/>
    <w:rsid w:val="00C146FE"/>
    <w:rsid w:val="00C14DB2"/>
    <w:rsid w:val="00C17CB7"/>
    <w:rsid w:val="00C2099A"/>
    <w:rsid w:val="00C23146"/>
    <w:rsid w:val="00C25606"/>
    <w:rsid w:val="00C256E0"/>
    <w:rsid w:val="00C25821"/>
    <w:rsid w:val="00C269B1"/>
    <w:rsid w:val="00C31777"/>
    <w:rsid w:val="00C31A92"/>
    <w:rsid w:val="00C31DAD"/>
    <w:rsid w:val="00C332DA"/>
    <w:rsid w:val="00C3523F"/>
    <w:rsid w:val="00C40642"/>
    <w:rsid w:val="00C43A6B"/>
    <w:rsid w:val="00C4431E"/>
    <w:rsid w:val="00C44EE5"/>
    <w:rsid w:val="00C4563F"/>
    <w:rsid w:val="00C46EB5"/>
    <w:rsid w:val="00C47CBF"/>
    <w:rsid w:val="00C50006"/>
    <w:rsid w:val="00C52B68"/>
    <w:rsid w:val="00C57677"/>
    <w:rsid w:val="00C60085"/>
    <w:rsid w:val="00C61071"/>
    <w:rsid w:val="00C6459D"/>
    <w:rsid w:val="00C646E5"/>
    <w:rsid w:val="00C65341"/>
    <w:rsid w:val="00C660EE"/>
    <w:rsid w:val="00C666EF"/>
    <w:rsid w:val="00C668F2"/>
    <w:rsid w:val="00C6759B"/>
    <w:rsid w:val="00C7107D"/>
    <w:rsid w:val="00C71444"/>
    <w:rsid w:val="00C756DA"/>
    <w:rsid w:val="00C75FCE"/>
    <w:rsid w:val="00C779E4"/>
    <w:rsid w:val="00C8038F"/>
    <w:rsid w:val="00C80490"/>
    <w:rsid w:val="00C84024"/>
    <w:rsid w:val="00C84590"/>
    <w:rsid w:val="00C851FD"/>
    <w:rsid w:val="00C8770B"/>
    <w:rsid w:val="00C909F7"/>
    <w:rsid w:val="00C916BA"/>
    <w:rsid w:val="00C93F97"/>
    <w:rsid w:val="00C94382"/>
    <w:rsid w:val="00C94E44"/>
    <w:rsid w:val="00C95672"/>
    <w:rsid w:val="00C95726"/>
    <w:rsid w:val="00C95C39"/>
    <w:rsid w:val="00C96C27"/>
    <w:rsid w:val="00C977E1"/>
    <w:rsid w:val="00CA1009"/>
    <w:rsid w:val="00CA206E"/>
    <w:rsid w:val="00CA25D0"/>
    <w:rsid w:val="00CA3FD0"/>
    <w:rsid w:val="00CA46E2"/>
    <w:rsid w:val="00CA6E24"/>
    <w:rsid w:val="00CB077C"/>
    <w:rsid w:val="00CB0E8A"/>
    <w:rsid w:val="00CB1639"/>
    <w:rsid w:val="00CB1B4D"/>
    <w:rsid w:val="00CB2DE7"/>
    <w:rsid w:val="00CB3B8F"/>
    <w:rsid w:val="00CB561C"/>
    <w:rsid w:val="00CB6E3E"/>
    <w:rsid w:val="00CB7850"/>
    <w:rsid w:val="00CC0DA1"/>
    <w:rsid w:val="00CC1E34"/>
    <w:rsid w:val="00CC4B36"/>
    <w:rsid w:val="00CC7037"/>
    <w:rsid w:val="00CC709E"/>
    <w:rsid w:val="00CD0993"/>
    <w:rsid w:val="00CD3061"/>
    <w:rsid w:val="00CD5387"/>
    <w:rsid w:val="00CD539B"/>
    <w:rsid w:val="00CD5611"/>
    <w:rsid w:val="00CD61A9"/>
    <w:rsid w:val="00CD7A3C"/>
    <w:rsid w:val="00CE1DF6"/>
    <w:rsid w:val="00CE4E2F"/>
    <w:rsid w:val="00CE5F9B"/>
    <w:rsid w:val="00CE671C"/>
    <w:rsid w:val="00CE6D66"/>
    <w:rsid w:val="00CE7063"/>
    <w:rsid w:val="00CE7D37"/>
    <w:rsid w:val="00CF3B93"/>
    <w:rsid w:val="00CF3CC2"/>
    <w:rsid w:val="00CF42C7"/>
    <w:rsid w:val="00CF5B09"/>
    <w:rsid w:val="00CF63FB"/>
    <w:rsid w:val="00CF7808"/>
    <w:rsid w:val="00CF7AD9"/>
    <w:rsid w:val="00CF7C35"/>
    <w:rsid w:val="00D00604"/>
    <w:rsid w:val="00D00CED"/>
    <w:rsid w:val="00D00E23"/>
    <w:rsid w:val="00D01EE8"/>
    <w:rsid w:val="00D027E8"/>
    <w:rsid w:val="00D03204"/>
    <w:rsid w:val="00D041C5"/>
    <w:rsid w:val="00D04285"/>
    <w:rsid w:val="00D04F1D"/>
    <w:rsid w:val="00D05613"/>
    <w:rsid w:val="00D07F11"/>
    <w:rsid w:val="00D1224E"/>
    <w:rsid w:val="00D125C7"/>
    <w:rsid w:val="00D14FE8"/>
    <w:rsid w:val="00D159B6"/>
    <w:rsid w:val="00D1625E"/>
    <w:rsid w:val="00D1655B"/>
    <w:rsid w:val="00D21572"/>
    <w:rsid w:val="00D21780"/>
    <w:rsid w:val="00D239AD"/>
    <w:rsid w:val="00D30A8B"/>
    <w:rsid w:val="00D31261"/>
    <w:rsid w:val="00D313AE"/>
    <w:rsid w:val="00D31D51"/>
    <w:rsid w:val="00D32A7E"/>
    <w:rsid w:val="00D32C32"/>
    <w:rsid w:val="00D35261"/>
    <w:rsid w:val="00D3774A"/>
    <w:rsid w:val="00D424E0"/>
    <w:rsid w:val="00D450D4"/>
    <w:rsid w:val="00D45613"/>
    <w:rsid w:val="00D45E66"/>
    <w:rsid w:val="00D46C99"/>
    <w:rsid w:val="00D47221"/>
    <w:rsid w:val="00D47858"/>
    <w:rsid w:val="00D47900"/>
    <w:rsid w:val="00D50424"/>
    <w:rsid w:val="00D515BD"/>
    <w:rsid w:val="00D5493B"/>
    <w:rsid w:val="00D54F82"/>
    <w:rsid w:val="00D55EEE"/>
    <w:rsid w:val="00D602DE"/>
    <w:rsid w:val="00D66157"/>
    <w:rsid w:val="00D66180"/>
    <w:rsid w:val="00D66A40"/>
    <w:rsid w:val="00D702E1"/>
    <w:rsid w:val="00D70CD8"/>
    <w:rsid w:val="00D718DC"/>
    <w:rsid w:val="00D729C9"/>
    <w:rsid w:val="00D733C6"/>
    <w:rsid w:val="00D73442"/>
    <w:rsid w:val="00D73655"/>
    <w:rsid w:val="00D764E1"/>
    <w:rsid w:val="00D774EB"/>
    <w:rsid w:val="00D77651"/>
    <w:rsid w:val="00D8161D"/>
    <w:rsid w:val="00D81CE7"/>
    <w:rsid w:val="00D8301D"/>
    <w:rsid w:val="00D83F84"/>
    <w:rsid w:val="00D85646"/>
    <w:rsid w:val="00D866B3"/>
    <w:rsid w:val="00D869B6"/>
    <w:rsid w:val="00D8708F"/>
    <w:rsid w:val="00D90C69"/>
    <w:rsid w:val="00D9311D"/>
    <w:rsid w:val="00D9338B"/>
    <w:rsid w:val="00D9525A"/>
    <w:rsid w:val="00D96C81"/>
    <w:rsid w:val="00D96FA6"/>
    <w:rsid w:val="00DA39AC"/>
    <w:rsid w:val="00DA3D68"/>
    <w:rsid w:val="00DA4355"/>
    <w:rsid w:val="00DA5B88"/>
    <w:rsid w:val="00DB051B"/>
    <w:rsid w:val="00DB2C5E"/>
    <w:rsid w:val="00DB3703"/>
    <w:rsid w:val="00DB3A6B"/>
    <w:rsid w:val="00DB3C79"/>
    <w:rsid w:val="00DB4102"/>
    <w:rsid w:val="00DB58C4"/>
    <w:rsid w:val="00DB6FD4"/>
    <w:rsid w:val="00DC09C7"/>
    <w:rsid w:val="00DC29F4"/>
    <w:rsid w:val="00DC3325"/>
    <w:rsid w:val="00DC3A66"/>
    <w:rsid w:val="00DC3C40"/>
    <w:rsid w:val="00DC445E"/>
    <w:rsid w:val="00DC49EC"/>
    <w:rsid w:val="00DC6324"/>
    <w:rsid w:val="00DD0DB4"/>
    <w:rsid w:val="00DD2527"/>
    <w:rsid w:val="00DD2C49"/>
    <w:rsid w:val="00DD2D4C"/>
    <w:rsid w:val="00DD2E1F"/>
    <w:rsid w:val="00DD3DD7"/>
    <w:rsid w:val="00DD4201"/>
    <w:rsid w:val="00DD6494"/>
    <w:rsid w:val="00DD6699"/>
    <w:rsid w:val="00DD687D"/>
    <w:rsid w:val="00DD6F96"/>
    <w:rsid w:val="00DE074F"/>
    <w:rsid w:val="00DE0C07"/>
    <w:rsid w:val="00DE0E79"/>
    <w:rsid w:val="00DE1094"/>
    <w:rsid w:val="00DE15A2"/>
    <w:rsid w:val="00DE2A56"/>
    <w:rsid w:val="00DE2A93"/>
    <w:rsid w:val="00DE4201"/>
    <w:rsid w:val="00DE5781"/>
    <w:rsid w:val="00DE7B00"/>
    <w:rsid w:val="00DF1DCD"/>
    <w:rsid w:val="00DF3C1E"/>
    <w:rsid w:val="00DF49F7"/>
    <w:rsid w:val="00DF6944"/>
    <w:rsid w:val="00DF6EBB"/>
    <w:rsid w:val="00E01676"/>
    <w:rsid w:val="00E0265A"/>
    <w:rsid w:val="00E10204"/>
    <w:rsid w:val="00E1042A"/>
    <w:rsid w:val="00E108B9"/>
    <w:rsid w:val="00E12FC5"/>
    <w:rsid w:val="00E13BC2"/>
    <w:rsid w:val="00E15603"/>
    <w:rsid w:val="00E159FB"/>
    <w:rsid w:val="00E15DEF"/>
    <w:rsid w:val="00E16418"/>
    <w:rsid w:val="00E172CE"/>
    <w:rsid w:val="00E20B41"/>
    <w:rsid w:val="00E21F50"/>
    <w:rsid w:val="00E23D5F"/>
    <w:rsid w:val="00E23F0F"/>
    <w:rsid w:val="00E251D0"/>
    <w:rsid w:val="00E257B5"/>
    <w:rsid w:val="00E27B84"/>
    <w:rsid w:val="00E27C31"/>
    <w:rsid w:val="00E32061"/>
    <w:rsid w:val="00E321F7"/>
    <w:rsid w:val="00E337C3"/>
    <w:rsid w:val="00E3503E"/>
    <w:rsid w:val="00E35293"/>
    <w:rsid w:val="00E35DB8"/>
    <w:rsid w:val="00E36048"/>
    <w:rsid w:val="00E365E9"/>
    <w:rsid w:val="00E3682B"/>
    <w:rsid w:val="00E379CD"/>
    <w:rsid w:val="00E412E8"/>
    <w:rsid w:val="00E4156C"/>
    <w:rsid w:val="00E420CB"/>
    <w:rsid w:val="00E42801"/>
    <w:rsid w:val="00E44729"/>
    <w:rsid w:val="00E447A7"/>
    <w:rsid w:val="00E50367"/>
    <w:rsid w:val="00E51A4E"/>
    <w:rsid w:val="00E52F7B"/>
    <w:rsid w:val="00E53552"/>
    <w:rsid w:val="00E547C8"/>
    <w:rsid w:val="00E549ED"/>
    <w:rsid w:val="00E55001"/>
    <w:rsid w:val="00E55070"/>
    <w:rsid w:val="00E55548"/>
    <w:rsid w:val="00E570A4"/>
    <w:rsid w:val="00E60449"/>
    <w:rsid w:val="00E61667"/>
    <w:rsid w:val="00E61C1B"/>
    <w:rsid w:val="00E63B75"/>
    <w:rsid w:val="00E63D74"/>
    <w:rsid w:val="00E65AC6"/>
    <w:rsid w:val="00E65FC0"/>
    <w:rsid w:val="00E67850"/>
    <w:rsid w:val="00E6790C"/>
    <w:rsid w:val="00E72725"/>
    <w:rsid w:val="00E7389F"/>
    <w:rsid w:val="00E73D9D"/>
    <w:rsid w:val="00E7417C"/>
    <w:rsid w:val="00E759AD"/>
    <w:rsid w:val="00E75FFF"/>
    <w:rsid w:val="00E766B0"/>
    <w:rsid w:val="00E77386"/>
    <w:rsid w:val="00E776D7"/>
    <w:rsid w:val="00E808C4"/>
    <w:rsid w:val="00E809A7"/>
    <w:rsid w:val="00E816D1"/>
    <w:rsid w:val="00E81762"/>
    <w:rsid w:val="00E834B0"/>
    <w:rsid w:val="00E84387"/>
    <w:rsid w:val="00E84A01"/>
    <w:rsid w:val="00E8534E"/>
    <w:rsid w:val="00E85866"/>
    <w:rsid w:val="00E867EF"/>
    <w:rsid w:val="00E86A42"/>
    <w:rsid w:val="00E86F82"/>
    <w:rsid w:val="00E91356"/>
    <w:rsid w:val="00E916C0"/>
    <w:rsid w:val="00E92436"/>
    <w:rsid w:val="00E93708"/>
    <w:rsid w:val="00E95712"/>
    <w:rsid w:val="00E96604"/>
    <w:rsid w:val="00E9684F"/>
    <w:rsid w:val="00E97241"/>
    <w:rsid w:val="00E9760F"/>
    <w:rsid w:val="00E97A95"/>
    <w:rsid w:val="00EA04DC"/>
    <w:rsid w:val="00EA14B4"/>
    <w:rsid w:val="00EA16F3"/>
    <w:rsid w:val="00EA1C0C"/>
    <w:rsid w:val="00EA1F83"/>
    <w:rsid w:val="00EA2050"/>
    <w:rsid w:val="00EA2FAA"/>
    <w:rsid w:val="00EA31C1"/>
    <w:rsid w:val="00EA390D"/>
    <w:rsid w:val="00EA6DE5"/>
    <w:rsid w:val="00EA7342"/>
    <w:rsid w:val="00EA7349"/>
    <w:rsid w:val="00EA7BC4"/>
    <w:rsid w:val="00EB0698"/>
    <w:rsid w:val="00EB094E"/>
    <w:rsid w:val="00EB38BE"/>
    <w:rsid w:val="00EB4158"/>
    <w:rsid w:val="00EB6972"/>
    <w:rsid w:val="00EB738E"/>
    <w:rsid w:val="00EB7EC0"/>
    <w:rsid w:val="00EC056B"/>
    <w:rsid w:val="00EC1055"/>
    <w:rsid w:val="00EC1E87"/>
    <w:rsid w:val="00EC3038"/>
    <w:rsid w:val="00EC3494"/>
    <w:rsid w:val="00EC36C6"/>
    <w:rsid w:val="00EC6906"/>
    <w:rsid w:val="00EC690A"/>
    <w:rsid w:val="00EC7890"/>
    <w:rsid w:val="00ED17A4"/>
    <w:rsid w:val="00ED2A04"/>
    <w:rsid w:val="00ED3A60"/>
    <w:rsid w:val="00ED3C36"/>
    <w:rsid w:val="00ED3D91"/>
    <w:rsid w:val="00ED3E4F"/>
    <w:rsid w:val="00ED52EA"/>
    <w:rsid w:val="00ED6451"/>
    <w:rsid w:val="00ED6E63"/>
    <w:rsid w:val="00EE00AF"/>
    <w:rsid w:val="00EE0106"/>
    <w:rsid w:val="00EE03C1"/>
    <w:rsid w:val="00EE0833"/>
    <w:rsid w:val="00EE1E85"/>
    <w:rsid w:val="00EE2C43"/>
    <w:rsid w:val="00EE3CB9"/>
    <w:rsid w:val="00EE3DF5"/>
    <w:rsid w:val="00EE592F"/>
    <w:rsid w:val="00EF0876"/>
    <w:rsid w:val="00EF11A7"/>
    <w:rsid w:val="00EF4275"/>
    <w:rsid w:val="00EF5C11"/>
    <w:rsid w:val="00EF6A06"/>
    <w:rsid w:val="00EF6DF7"/>
    <w:rsid w:val="00EF7147"/>
    <w:rsid w:val="00EF72CB"/>
    <w:rsid w:val="00EF73EA"/>
    <w:rsid w:val="00EF7C70"/>
    <w:rsid w:val="00F01256"/>
    <w:rsid w:val="00F02698"/>
    <w:rsid w:val="00F02B57"/>
    <w:rsid w:val="00F05FB3"/>
    <w:rsid w:val="00F07A3C"/>
    <w:rsid w:val="00F07D24"/>
    <w:rsid w:val="00F10F3A"/>
    <w:rsid w:val="00F110D1"/>
    <w:rsid w:val="00F11641"/>
    <w:rsid w:val="00F1252E"/>
    <w:rsid w:val="00F1326D"/>
    <w:rsid w:val="00F159D6"/>
    <w:rsid w:val="00F15CC1"/>
    <w:rsid w:val="00F16610"/>
    <w:rsid w:val="00F16AD3"/>
    <w:rsid w:val="00F1798E"/>
    <w:rsid w:val="00F17EEA"/>
    <w:rsid w:val="00F21E78"/>
    <w:rsid w:val="00F22A84"/>
    <w:rsid w:val="00F22DCF"/>
    <w:rsid w:val="00F23985"/>
    <w:rsid w:val="00F2462C"/>
    <w:rsid w:val="00F251C7"/>
    <w:rsid w:val="00F25B28"/>
    <w:rsid w:val="00F27E0C"/>
    <w:rsid w:val="00F32519"/>
    <w:rsid w:val="00F32993"/>
    <w:rsid w:val="00F33270"/>
    <w:rsid w:val="00F3393C"/>
    <w:rsid w:val="00F35A61"/>
    <w:rsid w:val="00F36CAF"/>
    <w:rsid w:val="00F36DCF"/>
    <w:rsid w:val="00F37FDA"/>
    <w:rsid w:val="00F40BF0"/>
    <w:rsid w:val="00F41111"/>
    <w:rsid w:val="00F41464"/>
    <w:rsid w:val="00F4247E"/>
    <w:rsid w:val="00F43026"/>
    <w:rsid w:val="00F44CC4"/>
    <w:rsid w:val="00F45529"/>
    <w:rsid w:val="00F4658C"/>
    <w:rsid w:val="00F46719"/>
    <w:rsid w:val="00F47F41"/>
    <w:rsid w:val="00F51C94"/>
    <w:rsid w:val="00F5292C"/>
    <w:rsid w:val="00F53B55"/>
    <w:rsid w:val="00F53F91"/>
    <w:rsid w:val="00F54C08"/>
    <w:rsid w:val="00F54CA9"/>
    <w:rsid w:val="00F54E8B"/>
    <w:rsid w:val="00F55569"/>
    <w:rsid w:val="00F56727"/>
    <w:rsid w:val="00F57352"/>
    <w:rsid w:val="00F60152"/>
    <w:rsid w:val="00F62356"/>
    <w:rsid w:val="00F6344C"/>
    <w:rsid w:val="00F642FD"/>
    <w:rsid w:val="00F649E6"/>
    <w:rsid w:val="00F67491"/>
    <w:rsid w:val="00F712B1"/>
    <w:rsid w:val="00F7163E"/>
    <w:rsid w:val="00F722C5"/>
    <w:rsid w:val="00F74E5B"/>
    <w:rsid w:val="00F7599F"/>
    <w:rsid w:val="00F76770"/>
    <w:rsid w:val="00F77B47"/>
    <w:rsid w:val="00F81624"/>
    <w:rsid w:val="00F82452"/>
    <w:rsid w:val="00F82E6E"/>
    <w:rsid w:val="00F847B2"/>
    <w:rsid w:val="00F84E48"/>
    <w:rsid w:val="00F86925"/>
    <w:rsid w:val="00F86BD7"/>
    <w:rsid w:val="00F87120"/>
    <w:rsid w:val="00F9052B"/>
    <w:rsid w:val="00F90C42"/>
    <w:rsid w:val="00F922A5"/>
    <w:rsid w:val="00F92842"/>
    <w:rsid w:val="00F93DD8"/>
    <w:rsid w:val="00F95CBD"/>
    <w:rsid w:val="00F96573"/>
    <w:rsid w:val="00F96836"/>
    <w:rsid w:val="00F9749C"/>
    <w:rsid w:val="00FA0949"/>
    <w:rsid w:val="00FA12B0"/>
    <w:rsid w:val="00FA1E4B"/>
    <w:rsid w:val="00FA1EEF"/>
    <w:rsid w:val="00FA2870"/>
    <w:rsid w:val="00FA2F1F"/>
    <w:rsid w:val="00FA6395"/>
    <w:rsid w:val="00FA6C18"/>
    <w:rsid w:val="00FB47AC"/>
    <w:rsid w:val="00FB5780"/>
    <w:rsid w:val="00FB5A84"/>
    <w:rsid w:val="00FB6B63"/>
    <w:rsid w:val="00FC32A0"/>
    <w:rsid w:val="00FD038A"/>
    <w:rsid w:val="00FD13A2"/>
    <w:rsid w:val="00FD1ED0"/>
    <w:rsid w:val="00FD2118"/>
    <w:rsid w:val="00FD413F"/>
    <w:rsid w:val="00FD4C83"/>
    <w:rsid w:val="00FD6579"/>
    <w:rsid w:val="00FD7620"/>
    <w:rsid w:val="00FE00BB"/>
    <w:rsid w:val="00FE1023"/>
    <w:rsid w:val="00FE2F8E"/>
    <w:rsid w:val="00FE488F"/>
    <w:rsid w:val="00FE49C6"/>
    <w:rsid w:val="00FE58A4"/>
    <w:rsid w:val="00FE7A6C"/>
    <w:rsid w:val="00FF12F9"/>
    <w:rsid w:val="00FF13D2"/>
    <w:rsid w:val="00FF2FC2"/>
    <w:rsid w:val="00FF3E9B"/>
    <w:rsid w:val="00FF4527"/>
    <w:rsid w:val="00FF4549"/>
    <w:rsid w:val="00FF5324"/>
    <w:rsid w:val="00FF6441"/>
    <w:rsid w:val="00FF687A"/>
    <w:rsid w:val="00FF698C"/>
    <w:rsid w:val="00FF755C"/>
    <w:rsid w:val="00FF7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6DEF67C"/>
  <w15:docId w15:val="{7D3E8498-E158-41A8-9296-0CC1BC54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8EF"/>
    <w:rPr>
      <w:rFonts w:ascii="Arial" w:hAnsi="Arial"/>
    </w:rPr>
  </w:style>
  <w:style w:type="paragraph" w:styleId="1">
    <w:name w:val="heading 1"/>
    <w:basedOn w:val="a"/>
    <w:next w:val="a"/>
    <w:qFormat/>
    <w:rsid w:val="006A18EF"/>
    <w:pPr>
      <w:keepNext/>
      <w:outlineLvl w:val="0"/>
    </w:pPr>
    <w:rPr>
      <w:rFonts w:ascii="Times New Roman" w:hAnsi="Times New Roman"/>
      <w:b/>
      <w:sz w:val="28"/>
    </w:rPr>
  </w:style>
  <w:style w:type="paragraph" w:styleId="2">
    <w:name w:val="heading 2"/>
    <w:basedOn w:val="a"/>
    <w:next w:val="a"/>
    <w:qFormat/>
    <w:rsid w:val="006A18EF"/>
    <w:pPr>
      <w:keepNext/>
      <w:jc w:val="both"/>
      <w:outlineLvl w:val="1"/>
    </w:pPr>
    <w:rPr>
      <w:rFonts w:ascii="Times New Roman" w:hAnsi="Times New Roman"/>
      <w:b/>
      <w:sz w:val="28"/>
    </w:rPr>
  </w:style>
  <w:style w:type="paragraph" w:styleId="3">
    <w:name w:val="heading 3"/>
    <w:basedOn w:val="a"/>
    <w:next w:val="a"/>
    <w:link w:val="30"/>
    <w:uiPriority w:val="9"/>
    <w:semiHidden/>
    <w:unhideWhenUsed/>
    <w:qFormat/>
    <w:rsid w:val="003B1D9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A18EF"/>
    <w:pPr>
      <w:jc w:val="both"/>
    </w:pPr>
    <w:rPr>
      <w:rFonts w:ascii="Times New Roman" w:hAnsi="Times New Roman"/>
      <w:color w:val="000000"/>
      <w:sz w:val="28"/>
    </w:rPr>
  </w:style>
  <w:style w:type="paragraph" w:styleId="20">
    <w:name w:val="Body Text 2"/>
    <w:basedOn w:val="a"/>
    <w:rsid w:val="006A18EF"/>
    <w:pPr>
      <w:jc w:val="both"/>
    </w:pPr>
    <w:rPr>
      <w:rFonts w:ascii="Times New Roman" w:hAnsi="Times New Roman"/>
      <w:bCs/>
      <w:sz w:val="24"/>
    </w:rPr>
  </w:style>
  <w:style w:type="paragraph" w:styleId="a4">
    <w:name w:val="header"/>
    <w:basedOn w:val="a"/>
    <w:link w:val="a5"/>
    <w:uiPriority w:val="99"/>
    <w:rsid w:val="00230CFB"/>
    <w:pPr>
      <w:tabs>
        <w:tab w:val="center" w:pos="4677"/>
        <w:tab w:val="right" w:pos="9355"/>
      </w:tabs>
    </w:pPr>
  </w:style>
  <w:style w:type="character" w:styleId="a6">
    <w:name w:val="page number"/>
    <w:basedOn w:val="a0"/>
    <w:rsid w:val="00230CFB"/>
  </w:style>
  <w:style w:type="paragraph" w:styleId="a7">
    <w:name w:val="Balloon Text"/>
    <w:basedOn w:val="a"/>
    <w:link w:val="a8"/>
    <w:uiPriority w:val="99"/>
    <w:semiHidden/>
    <w:unhideWhenUsed/>
    <w:rsid w:val="007F20CD"/>
    <w:rPr>
      <w:rFonts w:ascii="Tahoma" w:hAnsi="Tahoma"/>
      <w:sz w:val="16"/>
      <w:szCs w:val="16"/>
    </w:rPr>
  </w:style>
  <w:style w:type="character" w:customStyle="1" w:styleId="a8">
    <w:name w:val="Текст выноски Знак"/>
    <w:link w:val="a7"/>
    <w:uiPriority w:val="99"/>
    <w:semiHidden/>
    <w:rsid w:val="007F20CD"/>
    <w:rPr>
      <w:rFonts w:ascii="Tahoma" w:hAnsi="Tahoma" w:cs="Tahoma"/>
      <w:sz w:val="16"/>
      <w:szCs w:val="16"/>
    </w:rPr>
  </w:style>
  <w:style w:type="paragraph" w:styleId="a9">
    <w:name w:val="footer"/>
    <w:basedOn w:val="a"/>
    <w:link w:val="aa"/>
    <w:uiPriority w:val="99"/>
    <w:unhideWhenUsed/>
    <w:rsid w:val="00051717"/>
    <w:pPr>
      <w:tabs>
        <w:tab w:val="center" w:pos="4677"/>
        <w:tab w:val="right" w:pos="9355"/>
      </w:tabs>
    </w:pPr>
  </w:style>
  <w:style w:type="character" w:customStyle="1" w:styleId="aa">
    <w:name w:val="Нижний колонтитул Знак"/>
    <w:link w:val="a9"/>
    <w:uiPriority w:val="99"/>
    <w:rsid w:val="00051717"/>
    <w:rPr>
      <w:rFonts w:ascii="Arial" w:hAnsi="Arial"/>
    </w:rPr>
  </w:style>
  <w:style w:type="table" w:styleId="ab">
    <w:name w:val="Table Grid"/>
    <w:basedOn w:val="a1"/>
    <w:rsid w:val="00EF0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82452"/>
    <w:pPr>
      <w:autoSpaceDE w:val="0"/>
      <w:autoSpaceDN w:val="0"/>
      <w:adjustRightInd w:val="0"/>
      <w:ind w:firstLine="720"/>
    </w:pPr>
    <w:rPr>
      <w:rFonts w:ascii="Arial" w:hAnsi="Arial" w:cs="Arial"/>
    </w:rPr>
  </w:style>
  <w:style w:type="paragraph" w:customStyle="1" w:styleId="ConsPlusNonformat">
    <w:name w:val="ConsPlusNonformat"/>
    <w:rsid w:val="00D70CD8"/>
    <w:pPr>
      <w:autoSpaceDE w:val="0"/>
      <w:autoSpaceDN w:val="0"/>
      <w:adjustRightInd w:val="0"/>
    </w:pPr>
    <w:rPr>
      <w:rFonts w:ascii="Courier New" w:hAnsi="Courier New" w:cs="Courier New"/>
    </w:rPr>
  </w:style>
  <w:style w:type="paragraph" w:styleId="ac">
    <w:name w:val="Body Text Indent"/>
    <w:basedOn w:val="a"/>
    <w:link w:val="ad"/>
    <w:rsid w:val="002A69ED"/>
    <w:pPr>
      <w:spacing w:after="120"/>
      <w:ind w:left="283"/>
    </w:pPr>
    <w:rPr>
      <w:rFonts w:ascii="Times New Roman" w:hAnsi="Times New Roman"/>
    </w:rPr>
  </w:style>
  <w:style w:type="character" w:customStyle="1" w:styleId="ad">
    <w:name w:val="Основной текст с отступом Знак"/>
    <w:basedOn w:val="a0"/>
    <w:link w:val="ac"/>
    <w:rsid w:val="002A69ED"/>
  </w:style>
  <w:style w:type="character" w:styleId="ae">
    <w:name w:val="Hyperlink"/>
    <w:uiPriority w:val="99"/>
    <w:semiHidden/>
    <w:unhideWhenUsed/>
    <w:rsid w:val="00C779E4"/>
    <w:rPr>
      <w:color w:val="0000FF"/>
      <w:u w:val="single"/>
    </w:rPr>
  </w:style>
  <w:style w:type="paragraph" w:customStyle="1" w:styleId="ConsPlusTitle">
    <w:name w:val="ConsPlusTitle"/>
    <w:rsid w:val="00347258"/>
    <w:pPr>
      <w:widowControl w:val="0"/>
      <w:autoSpaceDE w:val="0"/>
      <w:autoSpaceDN w:val="0"/>
    </w:pPr>
    <w:rPr>
      <w:rFonts w:ascii="Arial" w:hAnsi="Arial" w:cs="Arial"/>
      <w:b/>
    </w:rPr>
  </w:style>
  <w:style w:type="paragraph" w:styleId="af">
    <w:name w:val="Normal (Web)"/>
    <w:basedOn w:val="a"/>
    <w:uiPriority w:val="99"/>
    <w:unhideWhenUsed/>
    <w:rsid w:val="001E465C"/>
    <w:pPr>
      <w:spacing w:before="100" w:beforeAutospacing="1" w:after="100" w:afterAutospacing="1"/>
    </w:pPr>
    <w:rPr>
      <w:rFonts w:ascii="Times New Roman" w:hAnsi="Times New Roman"/>
      <w:sz w:val="24"/>
      <w:szCs w:val="24"/>
    </w:rPr>
  </w:style>
  <w:style w:type="paragraph" w:customStyle="1" w:styleId="default">
    <w:name w:val="default"/>
    <w:basedOn w:val="a"/>
    <w:rsid w:val="001E465C"/>
    <w:pPr>
      <w:spacing w:before="100" w:beforeAutospacing="1" w:after="100" w:afterAutospacing="1"/>
    </w:pPr>
    <w:rPr>
      <w:rFonts w:ascii="Times New Roman" w:hAnsi="Times New Roman"/>
      <w:sz w:val="24"/>
      <w:szCs w:val="24"/>
    </w:rPr>
  </w:style>
  <w:style w:type="paragraph" w:customStyle="1" w:styleId="formattext">
    <w:name w:val="formattext"/>
    <w:basedOn w:val="a"/>
    <w:rsid w:val="00852730"/>
    <w:pPr>
      <w:spacing w:before="100" w:beforeAutospacing="1" w:after="100" w:afterAutospacing="1"/>
    </w:pPr>
    <w:rPr>
      <w:rFonts w:ascii="Times New Roman" w:hAnsi="Times New Roman"/>
      <w:sz w:val="24"/>
      <w:szCs w:val="24"/>
    </w:rPr>
  </w:style>
  <w:style w:type="character" w:customStyle="1" w:styleId="30">
    <w:name w:val="Заголовок 3 Знак"/>
    <w:link w:val="3"/>
    <w:uiPriority w:val="9"/>
    <w:semiHidden/>
    <w:rsid w:val="003B1D9F"/>
    <w:rPr>
      <w:rFonts w:ascii="Cambria" w:eastAsia="Times New Roman" w:hAnsi="Cambria" w:cs="Times New Roman"/>
      <w:b/>
      <w:bCs/>
      <w:sz w:val="26"/>
      <w:szCs w:val="26"/>
    </w:rPr>
  </w:style>
  <w:style w:type="paragraph" w:styleId="af0">
    <w:name w:val="No Spacing"/>
    <w:uiPriority w:val="1"/>
    <w:qFormat/>
    <w:rsid w:val="001A1C32"/>
    <w:rPr>
      <w:rFonts w:ascii="Calibri" w:eastAsia="Calibri" w:hAnsi="Calibri"/>
      <w:sz w:val="22"/>
      <w:szCs w:val="22"/>
      <w:lang w:eastAsia="en-US"/>
    </w:rPr>
  </w:style>
  <w:style w:type="paragraph" w:customStyle="1" w:styleId="Default0">
    <w:name w:val="Default"/>
    <w:rsid w:val="001A1C32"/>
    <w:pPr>
      <w:autoSpaceDE w:val="0"/>
      <w:autoSpaceDN w:val="0"/>
      <w:adjustRightInd w:val="0"/>
    </w:pPr>
    <w:rPr>
      <w:rFonts w:eastAsia="Calibri"/>
      <w:color w:val="000000"/>
      <w:sz w:val="24"/>
      <w:szCs w:val="24"/>
      <w:lang w:eastAsia="en-US"/>
    </w:rPr>
  </w:style>
  <w:style w:type="table" w:customStyle="1" w:styleId="10">
    <w:name w:val="Сетка таблицы1"/>
    <w:basedOn w:val="a1"/>
    <w:next w:val="ab"/>
    <w:uiPriority w:val="59"/>
    <w:rsid w:val="0065790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164DDE"/>
    <w:rPr>
      <w:rFonts w:ascii="TimesNewRomanPSMT" w:hAnsi="TimesNewRomanPSMT" w:hint="default"/>
      <w:b w:val="0"/>
      <w:bCs w:val="0"/>
      <w:i w:val="0"/>
      <w:iCs w:val="0"/>
      <w:color w:val="000000"/>
      <w:sz w:val="28"/>
      <w:szCs w:val="28"/>
    </w:rPr>
  </w:style>
  <w:style w:type="character" w:customStyle="1" w:styleId="a5">
    <w:name w:val="Верхний колонтитул Знак"/>
    <w:link w:val="a4"/>
    <w:uiPriority w:val="99"/>
    <w:rsid w:val="000D6D2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4043">
      <w:bodyDiv w:val="1"/>
      <w:marLeft w:val="0"/>
      <w:marRight w:val="0"/>
      <w:marTop w:val="0"/>
      <w:marBottom w:val="0"/>
      <w:divBdr>
        <w:top w:val="none" w:sz="0" w:space="0" w:color="auto"/>
        <w:left w:val="none" w:sz="0" w:space="0" w:color="auto"/>
        <w:bottom w:val="none" w:sz="0" w:space="0" w:color="auto"/>
        <w:right w:val="none" w:sz="0" w:space="0" w:color="auto"/>
      </w:divBdr>
      <w:divsChild>
        <w:div w:id="631060521">
          <w:marLeft w:val="0"/>
          <w:marRight w:val="0"/>
          <w:marTop w:val="0"/>
          <w:marBottom w:val="0"/>
          <w:divBdr>
            <w:top w:val="none" w:sz="0" w:space="0" w:color="auto"/>
            <w:left w:val="none" w:sz="0" w:space="0" w:color="auto"/>
            <w:bottom w:val="none" w:sz="0" w:space="0" w:color="auto"/>
            <w:right w:val="none" w:sz="0" w:space="0" w:color="auto"/>
          </w:divBdr>
          <w:divsChild>
            <w:div w:id="1889409997">
              <w:marLeft w:val="0"/>
              <w:marRight w:val="0"/>
              <w:marTop w:val="0"/>
              <w:marBottom w:val="0"/>
              <w:divBdr>
                <w:top w:val="none" w:sz="0" w:space="0" w:color="auto"/>
                <w:left w:val="none" w:sz="0" w:space="0" w:color="auto"/>
                <w:bottom w:val="none" w:sz="0" w:space="0" w:color="auto"/>
                <w:right w:val="none" w:sz="0" w:space="0" w:color="auto"/>
              </w:divBdr>
              <w:divsChild>
                <w:div w:id="1181973666">
                  <w:marLeft w:val="0"/>
                  <w:marRight w:val="0"/>
                  <w:marTop w:val="0"/>
                  <w:marBottom w:val="0"/>
                  <w:divBdr>
                    <w:top w:val="none" w:sz="0" w:space="0" w:color="auto"/>
                    <w:left w:val="none" w:sz="0" w:space="0" w:color="auto"/>
                    <w:bottom w:val="none" w:sz="0" w:space="0" w:color="auto"/>
                    <w:right w:val="none" w:sz="0" w:space="0" w:color="auto"/>
                  </w:divBdr>
                  <w:divsChild>
                    <w:div w:id="86078664">
                      <w:marLeft w:val="0"/>
                      <w:marRight w:val="0"/>
                      <w:marTop w:val="0"/>
                      <w:marBottom w:val="0"/>
                      <w:divBdr>
                        <w:top w:val="none" w:sz="0" w:space="0" w:color="auto"/>
                        <w:left w:val="none" w:sz="0" w:space="0" w:color="auto"/>
                        <w:bottom w:val="none" w:sz="0" w:space="0" w:color="auto"/>
                        <w:right w:val="none" w:sz="0" w:space="0" w:color="auto"/>
                      </w:divBdr>
                      <w:divsChild>
                        <w:div w:id="598104150">
                          <w:marLeft w:val="0"/>
                          <w:marRight w:val="0"/>
                          <w:marTop w:val="0"/>
                          <w:marBottom w:val="0"/>
                          <w:divBdr>
                            <w:top w:val="none" w:sz="0" w:space="0" w:color="auto"/>
                            <w:left w:val="none" w:sz="0" w:space="0" w:color="auto"/>
                            <w:bottom w:val="none" w:sz="0" w:space="0" w:color="auto"/>
                            <w:right w:val="none" w:sz="0" w:space="0" w:color="auto"/>
                          </w:divBdr>
                          <w:divsChild>
                            <w:div w:id="1770730691">
                              <w:marLeft w:val="0"/>
                              <w:marRight w:val="0"/>
                              <w:marTop w:val="0"/>
                              <w:marBottom w:val="0"/>
                              <w:divBdr>
                                <w:top w:val="none" w:sz="0" w:space="0" w:color="auto"/>
                                <w:left w:val="none" w:sz="0" w:space="0" w:color="auto"/>
                                <w:bottom w:val="none" w:sz="0" w:space="0" w:color="auto"/>
                                <w:right w:val="none" w:sz="0" w:space="0" w:color="auto"/>
                              </w:divBdr>
                              <w:divsChild>
                                <w:div w:id="1501460781">
                                  <w:marLeft w:val="0"/>
                                  <w:marRight w:val="0"/>
                                  <w:marTop w:val="0"/>
                                  <w:marBottom w:val="0"/>
                                  <w:divBdr>
                                    <w:top w:val="none" w:sz="0" w:space="0" w:color="auto"/>
                                    <w:left w:val="none" w:sz="0" w:space="0" w:color="auto"/>
                                    <w:bottom w:val="none" w:sz="0" w:space="0" w:color="auto"/>
                                    <w:right w:val="none" w:sz="0" w:space="0" w:color="auto"/>
                                  </w:divBdr>
                                  <w:divsChild>
                                    <w:div w:id="2077362566">
                                      <w:marLeft w:val="0"/>
                                      <w:marRight w:val="0"/>
                                      <w:marTop w:val="0"/>
                                      <w:marBottom w:val="0"/>
                                      <w:divBdr>
                                        <w:top w:val="none" w:sz="0" w:space="0" w:color="auto"/>
                                        <w:left w:val="none" w:sz="0" w:space="0" w:color="auto"/>
                                        <w:bottom w:val="none" w:sz="0" w:space="0" w:color="auto"/>
                                        <w:right w:val="none" w:sz="0" w:space="0" w:color="auto"/>
                                      </w:divBdr>
                                      <w:divsChild>
                                        <w:div w:id="1099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606540">
      <w:bodyDiv w:val="1"/>
      <w:marLeft w:val="0"/>
      <w:marRight w:val="0"/>
      <w:marTop w:val="0"/>
      <w:marBottom w:val="0"/>
      <w:divBdr>
        <w:top w:val="none" w:sz="0" w:space="0" w:color="auto"/>
        <w:left w:val="none" w:sz="0" w:space="0" w:color="auto"/>
        <w:bottom w:val="none" w:sz="0" w:space="0" w:color="auto"/>
        <w:right w:val="none" w:sz="0" w:space="0" w:color="auto"/>
      </w:divBdr>
      <w:divsChild>
        <w:div w:id="54202937">
          <w:marLeft w:val="0"/>
          <w:marRight w:val="0"/>
          <w:marTop w:val="0"/>
          <w:marBottom w:val="0"/>
          <w:divBdr>
            <w:top w:val="none" w:sz="0" w:space="0" w:color="auto"/>
            <w:left w:val="none" w:sz="0" w:space="0" w:color="auto"/>
            <w:bottom w:val="none" w:sz="0" w:space="0" w:color="auto"/>
            <w:right w:val="none" w:sz="0" w:space="0" w:color="auto"/>
          </w:divBdr>
          <w:divsChild>
            <w:div w:id="1798520913">
              <w:marLeft w:val="0"/>
              <w:marRight w:val="0"/>
              <w:marTop w:val="0"/>
              <w:marBottom w:val="0"/>
              <w:divBdr>
                <w:top w:val="none" w:sz="0" w:space="0" w:color="auto"/>
                <w:left w:val="none" w:sz="0" w:space="0" w:color="auto"/>
                <w:bottom w:val="none" w:sz="0" w:space="0" w:color="auto"/>
                <w:right w:val="none" w:sz="0" w:space="0" w:color="auto"/>
              </w:divBdr>
              <w:divsChild>
                <w:div w:id="885877120">
                  <w:marLeft w:val="0"/>
                  <w:marRight w:val="0"/>
                  <w:marTop w:val="0"/>
                  <w:marBottom w:val="0"/>
                  <w:divBdr>
                    <w:top w:val="none" w:sz="0" w:space="0" w:color="auto"/>
                    <w:left w:val="none" w:sz="0" w:space="0" w:color="auto"/>
                    <w:bottom w:val="none" w:sz="0" w:space="0" w:color="auto"/>
                    <w:right w:val="none" w:sz="0" w:space="0" w:color="auto"/>
                  </w:divBdr>
                  <w:divsChild>
                    <w:div w:id="994257564">
                      <w:marLeft w:val="0"/>
                      <w:marRight w:val="0"/>
                      <w:marTop w:val="0"/>
                      <w:marBottom w:val="0"/>
                      <w:divBdr>
                        <w:top w:val="none" w:sz="0" w:space="0" w:color="auto"/>
                        <w:left w:val="none" w:sz="0" w:space="0" w:color="auto"/>
                        <w:bottom w:val="none" w:sz="0" w:space="0" w:color="auto"/>
                        <w:right w:val="none" w:sz="0" w:space="0" w:color="auto"/>
                      </w:divBdr>
                      <w:divsChild>
                        <w:div w:id="1218204933">
                          <w:marLeft w:val="0"/>
                          <w:marRight w:val="0"/>
                          <w:marTop w:val="0"/>
                          <w:marBottom w:val="0"/>
                          <w:divBdr>
                            <w:top w:val="none" w:sz="0" w:space="0" w:color="auto"/>
                            <w:left w:val="none" w:sz="0" w:space="0" w:color="auto"/>
                            <w:bottom w:val="none" w:sz="0" w:space="0" w:color="auto"/>
                            <w:right w:val="none" w:sz="0" w:space="0" w:color="auto"/>
                          </w:divBdr>
                          <w:divsChild>
                            <w:div w:id="818887212">
                              <w:marLeft w:val="0"/>
                              <w:marRight w:val="0"/>
                              <w:marTop w:val="0"/>
                              <w:marBottom w:val="0"/>
                              <w:divBdr>
                                <w:top w:val="none" w:sz="0" w:space="0" w:color="auto"/>
                                <w:left w:val="none" w:sz="0" w:space="0" w:color="auto"/>
                                <w:bottom w:val="none" w:sz="0" w:space="0" w:color="auto"/>
                                <w:right w:val="none" w:sz="0" w:space="0" w:color="auto"/>
                              </w:divBdr>
                              <w:divsChild>
                                <w:div w:id="603849472">
                                  <w:marLeft w:val="0"/>
                                  <w:marRight w:val="0"/>
                                  <w:marTop w:val="0"/>
                                  <w:marBottom w:val="0"/>
                                  <w:divBdr>
                                    <w:top w:val="none" w:sz="0" w:space="0" w:color="auto"/>
                                    <w:left w:val="none" w:sz="0" w:space="0" w:color="auto"/>
                                    <w:bottom w:val="none" w:sz="0" w:space="0" w:color="auto"/>
                                    <w:right w:val="none" w:sz="0" w:space="0" w:color="auto"/>
                                  </w:divBdr>
                                  <w:divsChild>
                                    <w:div w:id="1468474418">
                                      <w:marLeft w:val="0"/>
                                      <w:marRight w:val="0"/>
                                      <w:marTop w:val="0"/>
                                      <w:marBottom w:val="0"/>
                                      <w:divBdr>
                                        <w:top w:val="none" w:sz="0" w:space="0" w:color="auto"/>
                                        <w:left w:val="none" w:sz="0" w:space="0" w:color="auto"/>
                                        <w:bottom w:val="none" w:sz="0" w:space="0" w:color="auto"/>
                                        <w:right w:val="none" w:sz="0" w:space="0" w:color="auto"/>
                                      </w:divBdr>
                                      <w:divsChild>
                                        <w:div w:id="9672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855444">
      <w:bodyDiv w:val="1"/>
      <w:marLeft w:val="0"/>
      <w:marRight w:val="0"/>
      <w:marTop w:val="0"/>
      <w:marBottom w:val="0"/>
      <w:divBdr>
        <w:top w:val="none" w:sz="0" w:space="0" w:color="auto"/>
        <w:left w:val="none" w:sz="0" w:space="0" w:color="auto"/>
        <w:bottom w:val="none" w:sz="0" w:space="0" w:color="auto"/>
        <w:right w:val="none" w:sz="0" w:space="0" w:color="auto"/>
      </w:divBdr>
      <w:divsChild>
        <w:div w:id="1511988798">
          <w:marLeft w:val="0"/>
          <w:marRight w:val="0"/>
          <w:marTop w:val="0"/>
          <w:marBottom w:val="0"/>
          <w:divBdr>
            <w:top w:val="none" w:sz="0" w:space="0" w:color="auto"/>
            <w:left w:val="none" w:sz="0" w:space="0" w:color="auto"/>
            <w:bottom w:val="none" w:sz="0" w:space="0" w:color="auto"/>
            <w:right w:val="none" w:sz="0" w:space="0" w:color="auto"/>
          </w:divBdr>
          <w:divsChild>
            <w:div w:id="341469390">
              <w:marLeft w:val="0"/>
              <w:marRight w:val="0"/>
              <w:marTop w:val="0"/>
              <w:marBottom w:val="0"/>
              <w:divBdr>
                <w:top w:val="none" w:sz="0" w:space="0" w:color="auto"/>
                <w:left w:val="none" w:sz="0" w:space="0" w:color="auto"/>
                <w:bottom w:val="none" w:sz="0" w:space="0" w:color="auto"/>
                <w:right w:val="none" w:sz="0" w:space="0" w:color="auto"/>
              </w:divBdr>
              <w:divsChild>
                <w:div w:id="604267214">
                  <w:marLeft w:val="0"/>
                  <w:marRight w:val="0"/>
                  <w:marTop w:val="0"/>
                  <w:marBottom w:val="0"/>
                  <w:divBdr>
                    <w:top w:val="none" w:sz="0" w:space="0" w:color="auto"/>
                    <w:left w:val="none" w:sz="0" w:space="0" w:color="auto"/>
                    <w:bottom w:val="none" w:sz="0" w:space="0" w:color="auto"/>
                    <w:right w:val="none" w:sz="0" w:space="0" w:color="auto"/>
                  </w:divBdr>
                  <w:divsChild>
                    <w:div w:id="1875465199">
                      <w:marLeft w:val="0"/>
                      <w:marRight w:val="0"/>
                      <w:marTop w:val="0"/>
                      <w:marBottom w:val="0"/>
                      <w:divBdr>
                        <w:top w:val="none" w:sz="0" w:space="0" w:color="auto"/>
                        <w:left w:val="none" w:sz="0" w:space="0" w:color="auto"/>
                        <w:bottom w:val="none" w:sz="0" w:space="0" w:color="auto"/>
                        <w:right w:val="none" w:sz="0" w:space="0" w:color="auto"/>
                      </w:divBdr>
                      <w:divsChild>
                        <w:div w:id="1592010714">
                          <w:marLeft w:val="0"/>
                          <w:marRight w:val="0"/>
                          <w:marTop w:val="0"/>
                          <w:marBottom w:val="0"/>
                          <w:divBdr>
                            <w:top w:val="none" w:sz="0" w:space="0" w:color="auto"/>
                            <w:left w:val="none" w:sz="0" w:space="0" w:color="auto"/>
                            <w:bottom w:val="none" w:sz="0" w:space="0" w:color="auto"/>
                            <w:right w:val="none" w:sz="0" w:space="0" w:color="auto"/>
                          </w:divBdr>
                          <w:divsChild>
                            <w:div w:id="1595166174">
                              <w:marLeft w:val="0"/>
                              <w:marRight w:val="0"/>
                              <w:marTop w:val="0"/>
                              <w:marBottom w:val="0"/>
                              <w:divBdr>
                                <w:top w:val="none" w:sz="0" w:space="0" w:color="auto"/>
                                <w:left w:val="none" w:sz="0" w:space="0" w:color="auto"/>
                                <w:bottom w:val="none" w:sz="0" w:space="0" w:color="auto"/>
                                <w:right w:val="none" w:sz="0" w:space="0" w:color="auto"/>
                              </w:divBdr>
                              <w:divsChild>
                                <w:div w:id="74596069">
                                  <w:marLeft w:val="0"/>
                                  <w:marRight w:val="0"/>
                                  <w:marTop w:val="0"/>
                                  <w:marBottom w:val="0"/>
                                  <w:divBdr>
                                    <w:top w:val="none" w:sz="0" w:space="0" w:color="auto"/>
                                    <w:left w:val="none" w:sz="0" w:space="0" w:color="auto"/>
                                    <w:bottom w:val="none" w:sz="0" w:space="0" w:color="auto"/>
                                    <w:right w:val="none" w:sz="0" w:space="0" w:color="auto"/>
                                  </w:divBdr>
                                  <w:divsChild>
                                    <w:div w:id="1227449504">
                                      <w:marLeft w:val="0"/>
                                      <w:marRight w:val="0"/>
                                      <w:marTop w:val="0"/>
                                      <w:marBottom w:val="0"/>
                                      <w:divBdr>
                                        <w:top w:val="none" w:sz="0" w:space="0" w:color="auto"/>
                                        <w:left w:val="none" w:sz="0" w:space="0" w:color="auto"/>
                                        <w:bottom w:val="none" w:sz="0" w:space="0" w:color="auto"/>
                                        <w:right w:val="none" w:sz="0" w:space="0" w:color="auto"/>
                                      </w:divBdr>
                                      <w:divsChild>
                                        <w:div w:id="17708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404078">
      <w:bodyDiv w:val="1"/>
      <w:marLeft w:val="0"/>
      <w:marRight w:val="0"/>
      <w:marTop w:val="0"/>
      <w:marBottom w:val="0"/>
      <w:divBdr>
        <w:top w:val="none" w:sz="0" w:space="0" w:color="auto"/>
        <w:left w:val="none" w:sz="0" w:space="0" w:color="auto"/>
        <w:bottom w:val="none" w:sz="0" w:space="0" w:color="auto"/>
        <w:right w:val="none" w:sz="0" w:space="0" w:color="auto"/>
      </w:divBdr>
    </w:div>
    <w:div w:id="1665474316">
      <w:bodyDiv w:val="1"/>
      <w:marLeft w:val="0"/>
      <w:marRight w:val="0"/>
      <w:marTop w:val="0"/>
      <w:marBottom w:val="0"/>
      <w:divBdr>
        <w:top w:val="none" w:sz="0" w:space="0" w:color="auto"/>
        <w:left w:val="none" w:sz="0" w:space="0" w:color="auto"/>
        <w:bottom w:val="none" w:sz="0" w:space="0" w:color="auto"/>
        <w:right w:val="none" w:sz="0" w:space="0" w:color="auto"/>
      </w:divBdr>
      <w:divsChild>
        <w:div w:id="1381007028">
          <w:marLeft w:val="0"/>
          <w:marRight w:val="0"/>
          <w:marTop w:val="0"/>
          <w:marBottom w:val="0"/>
          <w:divBdr>
            <w:top w:val="none" w:sz="0" w:space="0" w:color="auto"/>
            <w:left w:val="none" w:sz="0" w:space="0" w:color="auto"/>
            <w:bottom w:val="none" w:sz="0" w:space="0" w:color="auto"/>
            <w:right w:val="none" w:sz="0" w:space="0" w:color="auto"/>
          </w:divBdr>
          <w:divsChild>
            <w:div w:id="830951825">
              <w:marLeft w:val="0"/>
              <w:marRight w:val="0"/>
              <w:marTop w:val="0"/>
              <w:marBottom w:val="0"/>
              <w:divBdr>
                <w:top w:val="none" w:sz="0" w:space="0" w:color="auto"/>
                <w:left w:val="none" w:sz="0" w:space="0" w:color="auto"/>
                <w:bottom w:val="none" w:sz="0" w:space="0" w:color="auto"/>
                <w:right w:val="none" w:sz="0" w:space="0" w:color="auto"/>
              </w:divBdr>
              <w:divsChild>
                <w:div w:id="712854194">
                  <w:marLeft w:val="0"/>
                  <w:marRight w:val="0"/>
                  <w:marTop w:val="0"/>
                  <w:marBottom w:val="0"/>
                  <w:divBdr>
                    <w:top w:val="none" w:sz="0" w:space="0" w:color="auto"/>
                    <w:left w:val="none" w:sz="0" w:space="0" w:color="auto"/>
                    <w:bottom w:val="none" w:sz="0" w:space="0" w:color="auto"/>
                    <w:right w:val="none" w:sz="0" w:space="0" w:color="auto"/>
                  </w:divBdr>
                  <w:divsChild>
                    <w:div w:id="407116926">
                      <w:marLeft w:val="0"/>
                      <w:marRight w:val="0"/>
                      <w:marTop w:val="0"/>
                      <w:marBottom w:val="0"/>
                      <w:divBdr>
                        <w:top w:val="none" w:sz="0" w:space="0" w:color="auto"/>
                        <w:left w:val="none" w:sz="0" w:space="0" w:color="auto"/>
                        <w:bottom w:val="none" w:sz="0" w:space="0" w:color="auto"/>
                        <w:right w:val="none" w:sz="0" w:space="0" w:color="auto"/>
                      </w:divBdr>
                      <w:divsChild>
                        <w:div w:id="342170503">
                          <w:marLeft w:val="0"/>
                          <w:marRight w:val="0"/>
                          <w:marTop w:val="0"/>
                          <w:marBottom w:val="0"/>
                          <w:divBdr>
                            <w:top w:val="none" w:sz="0" w:space="0" w:color="auto"/>
                            <w:left w:val="none" w:sz="0" w:space="0" w:color="auto"/>
                            <w:bottom w:val="none" w:sz="0" w:space="0" w:color="auto"/>
                            <w:right w:val="none" w:sz="0" w:space="0" w:color="auto"/>
                          </w:divBdr>
                          <w:divsChild>
                            <w:div w:id="822964162">
                              <w:marLeft w:val="0"/>
                              <w:marRight w:val="0"/>
                              <w:marTop w:val="0"/>
                              <w:marBottom w:val="0"/>
                              <w:divBdr>
                                <w:top w:val="none" w:sz="0" w:space="0" w:color="auto"/>
                                <w:left w:val="none" w:sz="0" w:space="0" w:color="auto"/>
                                <w:bottom w:val="none" w:sz="0" w:space="0" w:color="auto"/>
                                <w:right w:val="none" w:sz="0" w:space="0" w:color="auto"/>
                              </w:divBdr>
                              <w:divsChild>
                                <w:div w:id="4087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095968">
      <w:bodyDiv w:val="1"/>
      <w:marLeft w:val="0"/>
      <w:marRight w:val="0"/>
      <w:marTop w:val="0"/>
      <w:marBottom w:val="0"/>
      <w:divBdr>
        <w:top w:val="none" w:sz="0" w:space="0" w:color="auto"/>
        <w:left w:val="none" w:sz="0" w:space="0" w:color="auto"/>
        <w:bottom w:val="none" w:sz="0" w:space="0" w:color="auto"/>
        <w:right w:val="none" w:sz="0" w:space="0" w:color="auto"/>
      </w:divBdr>
    </w:div>
    <w:div w:id="1820027343">
      <w:bodyDiv w:val="1"/>
      <w:marLeft w:val="0"/>
      <w:marRight w:val="0"/>
      <w:marTop w:val="0"/>
      <w:marBottom w:val="0"/>
      <w:divBdr>
        <w:top w:val="none" w:sz="0" w:space="0" w:color="auto"/>
        <w:left w:val="none" w:sz="0" w:space="0" w:color="auto"/>
        <w:bottom w:val="none" w:sz="0" w:space="0" w:color="auto"/>
        <w:right w:val="none" w:sz="0" w:space="0" w:color="auto"/>
      </w:divBdr>
      <w:divsChild>
        <w:div w:id="39599531">
          <w:marLeft w:val="0"/>
          <w:marRight w:val="0"/>
          <w:marTop w:val="0"/>
          <w:marBottom w:val="0"/>
          <w:divBdr>
            <w:top w:val="none" w:sz="0" w:space="0" w:color="auto"/>
            <w:left w:val="none" w:sz="0" w:space="0" w:color="auto"/>
            <w:bottom w:val="none" w:sz="0" w:space="0" w:color="auto"/>
            <w:right w:val="none" w:sz="0" w:space="0" w:color="auto"/>
          </w:divBdr>
          <w:divsChild>
            <w:div w:id="249579789">
              <w:marLeft w:val="0"/>
              <w:marRight w:val="0"/>
              <w:marTop w:val="0"/>
              <w:marBottom w:val="0"/>
              <w:divBdr>
                <w:top w:val="none" w:sz="0" w:space="0" w:color="auto"/>
                <w:left w:val="none" w:sz="0" w:space="0" w:color="auto"/>
                <w:bottom w:val="none" w:sz="0" w:space="0" w:color="auto"/>
                <w:right w:val="none" w:sz="0" w:space="0" w:color="auto"/>
              </w:divBdr>
              <w:divsChild>
                <w:div w:id="1380594128">
                  <w:marLeft w:val="0"/>
                  <w:marRight w:val="0"/>
                  <w:marTop w:val="0"/>
                  <w:marBottom w:val="0"/>
                  <w:divBdr>
                    <w:top w:val="none" w:sz="0" w:space="0" w:color="auto"/>
                    <w:left w:val="none" w:sz="0" w:space="0" w:color="auto"/>
                    <w:bottom w:val="none" w:sz="0" w:space="0" w:color="auto"/>
                    <w:right w:val="none" w:sz="0" w:space="0" w:color="auto"/>
                  </w:divBdr>
                  <w:divsChild>
                    <w:div w:id="1692031678">
                      <w:marLeft w:val="0"/>
                      <w:marRight w:val="0"/>
                      <w:marTop w:val="0"/>
                      <w:marBottom w:val="0"/>
                      <w:divBdr>
                        <w:top w:val="none" w:sz="0" w:space="0" w:color="auto"/>
                        <w:left w:val="none" w:sz="0" w:space="0" w:color="auto"/>
                        <w:bottom w:val="none" w:sz="0" w:space="0" w:color="auto"/>
                        <w:right w:val="none" w:sz="0" w:space="0" w:color="auto"/>
                      </w:divBdr>
                      <w:divsChild>
                        <w:div w:id="755786221">
                          <w:marLeft w:val="0"/>
                          <w:marRight w:val="0"/>
                          <w:marTop w:val="0"/>
                          <w:marBottom w:val="0"/>
                          <w:divBdr>
                            <w:top w:val="none" w:sz="0" w:space="0" w:color="auto"/>
                            <w:left w:val="none" w:sz="0" w:space="0" w:color="auto"/>
                            <w:bottom w:val="none" w:sz="0" w:space="0" w:color="auto"/>
                            <w:right w:val="none" w:sz="0" w:space="0" w:color="auto"/>
                          </w:divBdr>
                          <w:divsChild>
                            <w:div w:id="620039450">
                              <w:marLeft w:val="0"/>
                              <w:marRight w:val="0"/>
                              <w:marTop w:val="0"/>
                              <w:marBottom w:val="0"/>
                              <w:divBdr>
                                <w:top w:val="none" w:sz="0" w:space="0" w:color="auto"/>
                                <w:left w:val="none" w:sz="0" w:space="0" w:color="auto"/>
                                <w:bottom w:val="none" w:sz="0" w:space="0" w:color="auto"/>
                                <w:right w:val="none" w:sz="0" w:space="0" w:color="auto"/>
                              </w:divBdr>
                              <w:divsChild>
                                <w:div w:id="1496530986">
                                  <w:marLeft w:val="0"/>
                                  <w:marRight w:val="0"/>
                                  <w:marTop w:val="0"/>
                                  <w:marBottom w:val="0"/>
                                  <w:divBdr>
                                    <w:top w:val="none" w:sz="0" w:space="0" w:color="auto"/>
                                    <w:left w:val="none" w:sz="0" w:space="0" w:color="auto"/>
                                    <w:bottom w:val="none" w:sz="0" w:space="0" w:color="auto"/>
                                    <w:right w:val="none" w:sz="0" w:space="0" w:color="auto"/>
                                  </w:divBdr>
                                  <w:divsChild>
                                    <w:div w:id="143357836">
                                      <w:marLeft w:val="0"/>
                                      <w:marRight w:val="0"/>
                                      <w:marTop w:val="0"/>
                                      <w:marBottom w:val="0"/>
                                      <w:divBdr>
                                        <w:top w:val="none" w:sz="0" w:space="0" w:color="auto"/>
                                        <w:left w:val="none" w:sz="0" w:space="0" w:color="auto"/>
                                        <w:bottom w:val="none" w:sz="0" w:space="0" w:color="auto"/>
                                        <w:right w:val="none" w:sz="0" w:space="0" w:color="auto"/>
                                      </w:divBdr>
                                      <w:divsChild>
                                        <w:div w:id="16428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01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6D6C43717ACB4B58655E71E00584CD1066A974FED95607FB8A4C0E25775883066A7BC3AD8F122B9730123109BC27AB8AC2C93F05E8A35Eq2iA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1CC23-D18B-4A04-8FCF-B4DB4DDD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1656</Words>
  <Characters>9441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Машбюро</Company>
  <LinksUpToDate>false</LinksUpToDate>
  <CharactersWithSpaces>11075</CharactersWithSpaces>
  <SharedDoc>false</SharedDoc>
  <HLinks>
    <vt:vector size="6" baseType="variant">
      <vt:variant>
        <vt:i4>6488121</vt:i4>
      </vt:variant>
      <vt:variant>
        <vt:i4>0</vt:i4>
      </vt:variant>
      <vt:variant>
        <vt:i4>0</vt:i4>
      </vt:variant>
      <vt:variant>
        <vt:i4>5</vt:i4>
      </vt:variant>
      <vt:variant>
        <vt:lpwstr>consultantplus://offline/ref=716D6C43717ACB4B58655E71E00584CD1066A974FED95607FB8A4C0E25775883066A7BC3AD8F122B9730123109BC27AB8AC2C93F05E8A35Eq2iAK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Александровна Рогальс</dc:creator>
  <cp:lastModifiedBy>ПравПортал</cp:lastModifiedBy>
  <cp:revision>3</cp:revision>
  <cp:lastPrinted>2022-06-06T06:42:00Z</cp:lastPrinted>
  <dcterms:created xsi:type="dcterms:W3CDTF">2022-06-29T08:51:00Z</dcterms:created>
  <dcterms:modified xsi:type="dcterms:W3CDTF">2022-08-09T03:23:00Z</dcterms:modified>
</cp:coreProperties>
</file>