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8D4" w:rsidRPr="005D31BA" w:rsidRDefault="00C328D4" w:rsidP="00C328D4">
      <w:pPr>
        <w:pStyle w:val="1"/>
        <w:spacing w:before="0" w:after="0" w:line="240" w:lineRule="auto"/>
        <w:ind w:firstLine="0"/>
        <w:jc w:val="center"/>
        <w:rPr>
          <w:b w:val="0"/>
          <w:szCs w:val="28"/>
        </w:rPr>
      </w:pPr>
      <w:r w:rsidRPr="005D31BA">
        <w:rPr>
          <w:b w:val="0"/>
          <w:szCs w:val="28"/>
        </w:rPr>
        <w:t xml:space="preserve">ПРАВОВЫЕ ОСНОВАНИЯ </w:t>
      </w:r>
    </w:p>
    <w:p w:rsidR="00C328D4" w:rsidRPr="005D31BA" w:rsidRDefault="00C328D4" w:rsidP="00C328D4">
      <w:pPr>
        <w:pStyle w:val="1"/>
        <w:spacing w:before="0" w:after="0" w:line="240" w:lineRule="auto"/>
        <w:ind w:firstLine="0"/>
        <w:jc w:val="center"/>
        <w:rPr>
          <w:b w:val="0"/>
          <w:szCs w:val="28"/>
        </w:rPr>
      </w:pPr>
      <w:r w:rsidRPr="005D31BA">
        <w:rPr>
          <w:b w:val="0"/>
          <w:szCs w:val="28"/>
        </w:rPr>
        <w:t>для предоставления муниципальной услуги</w:t>
      </w:r>
    </w:p>
    <w:p w:rsidR="00C328D4" w:rsidRPr="00E93A38" w:rsidRDefault="00C328D4" w:rsidP="00C328D4"/>
    <w:p w:rsidR="00B6000E" w:rsidRPr="00702A1F" w:rsidRDefault="00B6000E" w:rsidP="00B6000E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hyperlink r:id="rId5" w:history="1">
        <w:r w:rsidRPr="00702A1F">
          <w:rPr>
            <w:rFonts w:cs="Times New Roman"/>
            <w:szCs w:val="28"/>
          </w:rPr>
          <w:t>Конституцией</w:t>
        </w:r>
      </w:hyperlink>
      <w:r w:rsidRPr="00702A1F">
        <w:rPr>
          <w:rFonts w:cs="Times New Roman"/>
          <w:szCs w:val="28"/>
        </w:rPr>
        <w:t xml:space="preserve"> Российской Федерации;</w:t>
      </w:r>
    </w:p>
    <w:p w:rsidR="00B6000E" w:rsidRPr="00702A1F" w:rsidRDefault="00B6000E" w:rsidP="00B6000E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702A1F">
        <w:rPr>
          <w:rFonts w:cs="Times New Roman"/>
          <w:szCs w:val="28"/>
        </w:rPr>
        <w:t xml:space="preserve">Земельным </w:t>
      </w:r>
      <w:hyperlink r:id="rId6" w:history="1">
        <w:r w:rsidRPr="00702A1F">
          <w:rPr>
            <w:rFonts w:cs="Times New Roman"/>
            <w:szCs w:val="28"/>
          </w:rPr>
          <w:t>кодексом</w:t>
        </w:r>
      </w:hyperlink>
      <w:r w:rsidRPr="00702A1F">
        <w:rPr>
          <w:rFonts w:cs="Times New Roman"/>
          <w:szCs w:val="28"/>
        </w:rPr>
        <w:t xml:space="preserve"> Российской Федерации;</w:t>
      </w:r>
    </w:p>
    <w:p w:rsidR="00B6000E" w:rsidRPr="00702A1F" w:rsidRDefault="00B6000E" w:rsidP="00B6000E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702A1F">
        <w:rPr>
          <w:rFonts w:cs="Times New Roman"/>
          <w:szCs w:val="28"/>
        </w:rPr>
        <w:t xml:space="preserve">Федеральным </w:t>
      </w:r>
      <w:hyperlink r:id="rId7" w:history="1">
        <w:r w:rsidRPr="00702A1F">
          <w:rPr>
            <w:rFonts w:cs="Times New Roman"/>
            <w:szCs w:val="28"/>
          </w:rPr>
          <w:t>законом</w:t>
        </w:r>
      </w:hyperlink>
      <w:r w:rsidRPr="00702A1F">
        <w:rPr>
          <w:rFonts w:cs="Times New Roman"/>
          <w:szCs w:val="28"/>
        </w:rPr>
        <w:t xml:space="preserve"> от 06.10.2003 №131-ФЗ «Об общих принципах организации местного самоуправления в Российской Федерации»;</w:t>
      </w:r>
    </w:p>
    <w:p w:rsidR="00B6000E" w:rsidRPr="00702A1F" w:rsidRDefault="00B6000E" w:rsidP="00B6000E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702A1F">
        <w:rPr>
          <w:rFonts w:cs="Times New Roman"/>
          <w:szCs w:val="28"/>
        </w:rPr>
        <w:t xml:space="preserve">Федеральным </w:t>
      </w:r>
      <w:hyperlink r:id="rId8" w:history="1">
        <w:r w:rsidRPr="00702A1F">
          <w:rPr>
            <w:rFonts w:cs="Times New Roman"/>
            <w:szCs w:val="28"/>
          </w:rPr>
          <w:t>законом</w:t>
        </w:r>
      </w:hyperlink>
      <w:r w:rsidRPr="00702A1F">
        <w:rPr>
          <w:rFonts w:cs="Times New Roman"/>
          <w:szCs w:val="28"/>
        </w:rPr>
        <w:t xml:space="preserve"> от 27.07.2006 №152-ФЗ «О персональных данных»;</w:t>
      </w:r>
    </w:p>
    <w:p w:rsidR="00B6000E" w:rsidRPr="00702A1F" w:rsidRDefault="00B6000E" w:rsidP="00B6000E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702A1F">
        <w:rPr>
          <w:rFonts w:cs="Times New Roman"/>
          <w:szCs w:val="28"/>
        </w:rPr>
        <w:t xml:space="preserve">Федеральным </w:t>
      </w:r>
      <w:hyperlink r:id="rId9" w:history="1">
        <w:r w:rsidRPr="00702A1F">
          <w:rPr>
            <w:rFonts w:cs="Times New Roman"/>
            <w:szCs w:val="28"/>
          </w:rPr>
          <w:t>законом</w:t>
        </w:r>
      </w:hyperlink>
      <w:r w:rsidRPr="00702A1F">
        <w:rPr>
          <w:rFonts w:cs="Times New Roman"/>
          <w:szCs w:val="28"/>
        </w:rPr>
        <w:t xml:space="preserve"> от 27.07.2010 №210-ФЗ</w:t>
      </w:r>
      <w:r>
        <w:rPr>
          <w:rFonts w:cs="Times New Roman"/>
          <w:szCs w:val="28"/>
        </w:rPr>
        <w:t xml:space="preserve"> «Об организации предоставления государственных и муниципальных услуг»</w:t>
      </w:r>
      <w:r w:rsidRPr="00702A1F">
        <w:rPr>
          <w:rFonts w:cs="Times New Roman"/>
          <w:szCs w:val="28"/>
        </w:rPr>
        <w:t>;</w:t>
      </w:r>
    </w:p>
    <w:p w:rsidR="00B6000E" w:rsidRPr="00702A1F" w:rsidRDefault="00B6000E" w:rsidP="00B6000E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702A1F">
        <w:rPr>
          <w:rFonts w:cs="Times New Roman"/>
          <w:szCs w:val="28"/>
        </w:rPr>
        <w:t xml:space="preserve">Федеральным </w:t>
      </w:r>
      <w:hyperlink r:id="rId10" w:history="1">
        <w:r w:rsidRPr="00702A1F">
          <w:rPr>
            <w:rFonts w:cs="Times New Roman"/>
            <w:szCs w:val="28"/>
          </w:rPr>
          <w:t>законом</w:t>
        </w:r>
      </w:hyperlink>
      <w:r w:rsidRPr="00702A1F">
        <w:rPr>
          <w:rFonts w:cs="Times New Roman"/>
          <w:szCs w:val="28"/>
        </w:rPr>
        <w:t xml:space="preserve"> от 06.04.2011 №63-ФЗ «Об электронной подписи»;</w:t>
      </w:r>
    </w:p>
    <w:p w:rsidR="00B6000E" w:rsidRPr="00702A1F" w:rsidRDefault="00B6000E" w:rsidP="00B6000E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hyperlink r:id="rId11" w:history="1">
        <w:r w:rsidRPr="00702A1F">
          <w:rPr>
            <w:rFonts w:cs="Times New Roman"/>
            <w:szCs w:val="28"/>
          </w:rPr>
          <w:t>постановлением</w:t>
        </w:r>
      </w:hyperlink>
      <w:r w:rsidRPr="00702A1F">
        <w:rPr>
          <w:rFonts w:cs="Times New Roman"/>
          <w:szCs w:val="28"/>
        </w:rPr>
        <w:t xml:space="preserve"> Правительства Российской Федерации от 25.06.2012 №634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B6000E" w:rsidRPr="00702A1F" w:rsidRDefault="00B6000E" w:rsidP="00B6000E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hyperlink r:id="rId12" w:history="1">
        <w:r w:rsidRPr="00702A1F">
          <w:rPr>
            <w:rFonts w:cs="Times New Roman"/>
            <w:szCs w:val="28"/>
          </w:rPr>
          <w:t>постановлением</w:t>
        </w:r>
      </w:hyperlink>
      <w:r w:rsidRPr="00702A1F">
        <w:rPr>
          <w:rFonts w:cs="Times New Roman"/>
          <w:szCs w:val="28"/>
        </w:rPr>
        <w:t xml:space="preserve"> Правительства Российской Федерации от 26.03.2016 №236 «О требованиях к предоставлению в электронной форме государственных и муниципальных услуг»;</w:t>
      </w:r>
    </w:p>
    <w:p w:rsidR="00B6000E" w:rsidRPr="00702A1F" w:rsidRDefault="00B6000E" w:rsidP="00B6000E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hyperlink r:id="rId13" w:history="1">
        <w:r w:rsidRPr="00702A1F">
          <w:rPr>
            <w:rFonts w:cs="Times New Roman"/>
            <w:szCs w:val="28"/>
          </w:rPr>
          <w:t>Уставом</w:t>
        </w:r>
      </w:hyperlink>
      <w:r w:rsidRPr="00702A1F">
        <w:rPr>
          <w:rFonts w:cs="Times New Roman"/>
          <w:szCs w:val="28"/>
        </w:rPr>
        <w:t xml:space="preserve"> городского округа - города Барнаула Алтайского края;</w:t>
      </w:r>
    </w:p>
    <w:p w:rsidR="00B6000E" w:rsidRDefault="00B6000E" w:rsidP="00B6000E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hyperlink r:id="rId14" w:history="1">
        <w:r w:rsidRPr="00702A1F">
          <w:rPr>
            <w:rFonts w:cs="Times New Roman"/>
            <w:szCs w:val="28"/>
          </w:rPr>
          <w:t>решением</w:t>
        </w:r>
      </w:hyperlink>
      <w:r w:rsidRPr="00702A1F">
        <w:rPr>
          <w:rFonts w:cs="Times New Roman"/>
          <w:szCs w:val="28"/>
        </w:rPr>
        <w:t xml:space="preserve"> Барнаульской городской Думы от </w:t>
      </w:r>
      <w:r>
        <w:rPr>
          <w:rFonts w:cs="Times New Roman"/>
          <w:szCs w:val="28"/>
        </w:rPr>
        <w:t>19.03.2021</w:t>
      </w:r>
      <w:r w:rsidRPr="00702A1F">
        <w:rPr>
          <w:rFonts w:cs="Times New Roman"/>
          <w:szCs w:val="28"/>
        </w:rPr>
        <w:t xml:space="preserve"> №</w:t>
      </w:r>
      <w:r>
        <w:rPr>
          <w:rFonts w:cs="Times New Roman"/>
          <w:szCs w:val="28"/>
        </w:rPr>
        <w:t>645</w:t>
      </w:r>
      <w:r w:rsidRPr="00702A1F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                            </w:t>
      </w:r>
      <w:r w:rsidRPr="00702A1F">
        <w:rPr>
          <w:rFonts w:cs="Times New Roman"/>
          <w:szCs w:val="28"/>
        </w:rPr>
        <w:t>«Об утверждении Правил благоустройства территории городского округа - города Барнаула Алтайского края» (далее - Правила б</w:t>
      </w:r>
      <w:r>
        <w:rPr>
          <w:rFonts w:cs="Times New Roman"/>
          <w:szCs w:val="28"/>
        </w:rPr>
        <w:t>лагоустройства города Барнаула).</w:t>
      </w:r>
      <w:bookmarkStart w:id="0" w:name="_GoBack"/>
      <w:bookmarkEnd w:id="0"/>
    </w:p>
    <w:p w:rsidR="00C328D4" w:rsidRDefault="00C328D4" w:rsidP="00C328D4">
      <w:pPr>
        <w:ind w:firstLine="0"/>
        <w:rPr>
          <w:rFonts w:cs="Times New Roman"/>
          <w:szCs w:val="28"/>
        </w:rPr>
      </w:pPr>
    </w:p>
    <w:p w:rsidR="00445E53" w:rsidRDefault="00445E53"/>
    <w:sectPr w:rsidR="00445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E26"/>
    <w:rsid w:val="0012236D"/>
    <w:rsid w:val="00445E53"/>
    <w:rsid w:val="00587FBA"/>
    <w:rsid w:val="005D31BA"/>
    <w:rsid w:val="007C6E26"/>
    <w:rsid w:val="00B6000E"/>
    <w:rsid w:val="00C328D4"/>
    <w:rsid w:val="00DA2B4E"/>
    <w:rsid w:val="00F024A7"/>
    <w:rsid w:val="00F0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8D4"/>
    <w:pPr>
      <w:suppressAutoHyphens/>
      <w:spacing w:after="0" w:line="240" w:lineRule="auto"/>
      <w:ind w:firstLine="709"/>
    </w:pPr>
    <w:rPr>
      <w:rFonts w:ascii="Times New Roman" w:eastAsia="Times New Roman" w:hAnsi="Times New Roman" w:cs="Arial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Подзаголовок_1"/>
    <w:basedOn w:val="a"/>
    <w:next w:val="a"/>
    <w:rsid w:val="00C328D4"/>
    <w:pPr>
      <w:spacing w:before="120" w:after="120" w:line="360" w:lineRule="auto"/>
    </w:pPr>
    <w:rPr>
      <w:rFonts w:eastAsia="Calibri" w:cs="Times New Roman"/>
      <w:b/>
      <w:szCs w:val="22"/>
    </w:rPr>
  </w:style>
  <w:style w:type="paragraph" w:styleId="a3">
    <w:name w:val="Normal (Web)"/>
    <w:basedOn w:val="a"/>
    <w:rsid w:val="00C328D4"/>
    <w:pPr>
      <w:spacing w:before="280" w:after="280"/>
      <w:ind w:firstLine="0"/>
    </w:pPr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8D4"/>
    <w:pPr>
      <w:suppressAutoHyphens/>
      <w:spacing w:after="0" w:line="240" w:lineRule="auto"/>
      <w:ind w:firstLine="709"/>
    </w:pPr>
    <w:rPr>
      <w:rFonts w:ascii="Times New Roman" w:eastAsia="Times New Roman" w:hAnsi="Times New Roman" w:cs="Arial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Подзаголовок_1"/>
    <w:basedOn w:val="a"/>
    <w:next w:val="a"/>
    <w:rsid w:val="00C328D4"/>
    <w:pPr>
      <w:spacing w:before="120" w:after="120" w:line="360" w:lineRule="auto"/>
    </w:pPr>
    <w:rPr>
      <w:rFonts w:eastAsia="Calibri" w:cs="Times New Roman"/>
      <w:b/>
      <w:szCs w:val="22"/>
    </w:rPr>
  </w:style>
  <w:style w:type="paragraph" w:styleId="a3">
    <w:name w:val="Normal (Web)"/>
    <w:basedOn w:val="a"/>
    <w:rsid w:val="00C328D4"/>
    <w:pPr>
      <w:spacing w:before="280" w:after="280"/>
      <w:ind w:firstLine="0"/>
    </w:pPr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ACBCA83E8B9E7F8F38B0B9FD4D23158050C0FDDA20332E06476AABBD3F8BDCD1A84B1642A09757EA0C9355D2NEE7J" TargetMode="External"/><Relationship Id="rId13" Type="http://schemas.openxmlformats.org/officeDocument/2006/relationships/hyperlink" Target="consultantplus://offline/ref=65ACBCA83E8B9E7F8F38AEB4EB217D19845398F9D72E3B785E1831F6EA36818B84E74A4A07F58456E90C9156CEE5150DNDE5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5ACBCA83E8B9E7F8F38B0B9FD4D2315815CC4F4DC2E332E06476AABBD3F8BDCD1A84B1642A09757EA0C9355D2NEE7J" TargetMode="External"/><Relationship Id="rId12" Type="http://schemas.openxmlformats.org/officeDocument/2006/relationships/hyperlink" Target="consultantplus://offline/ref=65ACBCA83E8B9E7F8F38B0B9FD4D23158159C1F1DA2E332E06476AABBD3F8BDCD1A84B1642A09757EA0C9355D2NEE7J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5ACBCA83E8B9E7F8F38B0B9FD4D2315815CC4F4DC28332E06476AABBD3F8BDCD1A84B1642A09757EA0C9355D2NEE7J" TargetMode="External"/><Relationship Id="rId11" Type="http://schemas.openxmlformats.org/officeDocument/2006/relationships/hyperlink" Target="consultantplus://offline/ref=65ACBCA83E8B9E7F8F38B0B9FD4D23158158C3F3DA29332E06476AABBD3F8BDCD1A84B1642A09757EA0C9355D2NEE7J" TargetMode="External"/><Relationship Id="rId5" Type="http://schemas.openxmlformats.org/officeDocument/2006/relationships/hyperlink" Target="consultantplus://offline/ref=65ACBCA83E8B9E7F8F38B0B9FD4D23158050C1F1D47F642C571264AEB56FD1CCD5E11F1B5DA08A49EB1293N5E5J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5ACBCA83E8B9E7F8F38B0B9FD4D2315805AC6FCDF2F332E06476AABBD3F8BDCD1A84B1642A09757EA0C9355D2NEE7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5ACBCA83E8B9E7F8F38B0B9FD4D2315815CC4F4DC2D332E06476AABBD3F8BDCC3A8131A43A0895EED19C50494B2180ED524FA632D3FC759NBEFJ" TargetMode="External"/><Relationship Id="rId14" Type="http://schemas.openxmlformats.org/officeDocument/2006/relationships/hyperlink" Target="consultantplus://offline/ref=65ACBCA83E8B9E7F8F38AEB4EB217D19845398F9D82A3C795A1831F6EA36818B84E74A4A07F58456E90C9156CEE5150DNDE5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Копыленко</dc:creator>
  <cp:keywords/>
  <dc:description/>
  <cp:lastModifiedBy>Школин Данил Сергеевич</cp:lastModifiedBy>
  <cp:revision>8</cp:revision>
  <cp:lastPrinted>2024-12-02T08:33:00Z</cp:lastPrinted>
  <dcterms:created xsi:type="dcterms:W3CDTF">2021-03-02T07:45:00Z</dcterms:created>
  <dcterms:modified xsi:type="dcterms:W3CDTF">2024-12-02T09:23:00Z</dcterms:modified>
</cp:coreProperties>
</file>