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FE7B54" w:rsidRPr="00FE7B54" w:rsidRDefault="00FE7B54" w:rsidP="00391844">
      <w:pPr>
        <w:tabs>
          <w:tab w:val="left" w:pos="426"/>
          <w:tab w:val="left" w:pos="3686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E7B54" w:rsidRDefault="00FE7B54" w:rsidP="00FE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44" w:rsidRPr="00391844" w:rsidRDefault="00391844" w:rsidP="0039184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391844">
        <w:rPr>
          <w:rFonts w:ascii="Times New Roman" w:hAnsi="Times New Roman" w:cs="Times New Roman"/>
          <w:sz w:val="28"/>
          <w:szCs w:val="28"/>
        </w:rPr>
        <w:t>О применении коэффициента инфляции для расчета начальной (минимальной) цены права на заключение договора на размещение нестационарного торгового объекта на территории города</w:t>
      </w:r>
    </w:p>
    <w:p w:rsidR="00391844" w:rsidRDefault="00391844" w:rsidP="00FE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44" w:rsidRPr="00FE7B54" w:rsidRDefault="00391844" w:rsidP="00FE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B54" w:rsidRPr="00FE7B54" w:rsidRDefault="00FE7B54" w:rsidP="00FE7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B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FE7B54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E7B54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</w:t>
      </w:r>
      <w:r w:rsidR="003918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7B54">
        <w:rPr>
          <w:rFonts w:ascii="Times New Roman" w:hAnsi="Times New Roman" w:cs="Times New Roman"/>
          <w:sz w:val="28"/>
          <w:szCs w:val="28"/>
        </w:rPr>
        <w:t xml:space="preserve">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от 25.03.2019 №432 </w:t>
      </w:r>
      <w:r w:rsidR="003918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E7B54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на территории города Барнаула», на основании данных территориального органа Федеральной службы государственной статистики по Алтайскому краю об изменении индексов потребительских цен (тарифов) на товары и услуги</w:t>
      </w:r>
      <w:r w:rsidR="007B064A">
        <w:rPr>
          <w:rFonts w:ascii="Times New Roman" w:hAnsi="Times New Roman" w:cs="Times New Roman"/>
          <w:sz w:val="28"/>
          <w:szCs w:val="28"/>
        </w:rPr>
        <w:t xml:space="preserve"> </w:t>
      </w:r>
      <w:r w:rsidR="007B064A" w:rsidRPr="006B68D8">
        <w:rPr>
          <w:rFonts w:ascii="Times New Roman" w:hAnsi="Times New Roman" w:cs="Times New Roman"/>
          <w:sz w:val="28"/>
          <w:szCs w:val="28"/>
          <w:lang w:eastAsia="en-US"/>
        </w:rPr>
        <w:t>администрация города</w:t>
      </w:r>
      <w:r w:rsidR="007B064A">
        <w:rPr>
          <w:rFonts w:ascii="Times New Roman" w:hAnsi="Times New Roman" w:cs="Times New Roman"/>
          <w:sz w:val="28"/>
          <w:szCs w:val="28"/>
          <w:lang w:eastAsia="en-US"/>
        </w:rPr>
        <w:t xml:space="preserve"> Барнаула</w:t>
      </w:r>
      <w:proofErr w:type="gramEnd"/>
      <w:r w:rsidR="007B06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064A" w:rsidRPr="00DD5E4F">
        <w:rPr>
          <w:rFonts w:ascii="Times New Roman" w:hAnsi="Times New Roman" w:cs="Times New Roman"/>
          <w:spacing w:val="30"/>
          <w:sz w:val="28"/>
          <w:szCs w:val="28"/>
          <w:lang w:eastAsia="en-US"/>
        </w:rPr>
        <w:t>постановляет</w:t>
      </w:r>
      <w:r w:rsidR="007B064A">
        <w:rPr>
          <w:rFonts w:ascii="Times New Roman" w:hAnsi="Times New Roman" w:cs="Times New Roman"/>
          <w:spacing w:val="30"/>
          <w:sz w:val="28"/>
          <w:szCs w:val="28"/>
          <w:lang w:eastAsia="en-US"/>
        </w:rPr>
        <w:t>:</w:t>
      </w:r>
    </w:p>
    <w:p w:rsidR="00FE7B54" w:rsidRPr="00FE7B54" w:rsidRDefault="00FE7B54" w:rsidP="00FE7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54">
        <w:rPr>
          <w:rFonts w:ascii="Times New Roman" w:hAnsi="Times New Roman" w:cs="Times New Roman"/>
          <w:sz w:val="28"/>
          <w:szCs w:val="28"/>
        </w:rPr>
        <w:t xml:space="preserve">1. Применить с 01.01.2022 при расчете начальной (минимальной) цены права на заключение договора на размещение нестационарного торгового объекта на территории города коэффициент инфляции </w:t>
      </w:r>
      <w:r w:rsidR="003918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E7B54">
        <w:rPr>
          <w:rFonts w:ascii="Times New Roman" w:hAnsi="Times New Roman" w:cs="Times New Roman"/>
          <w:sz w:val="28"/>
          <w:szCs w:val="28"/>
        </w:rPr>
        <w:t>в размере 1,079.</w:t>
      </w:r>
    </w:p>
    <w:p w:rsidR="00FE7B54" w:rsidRPr="00FE7B54" w:rsidRDefault="00FE7B54" w:rsidP="00FE7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54">
        <w:rPr>
          <w:rFonts w:ascii="Times New Roman" w:hAnsi="Times New Roman" w:cs="Times New Roman"/>
          <w:sz w:val="28"/>
          <w:szCs w:val="28"/>
        </w:rPr>
        <w:t xml:space="preserve">2. Администрациям районов города (Асеев Ю.Н., Звягинцев М.Н., </w:t>
      </w:r>
      <w:proofErr w:type="spellStart"/>
      <w:r w:rsidRPr="00FE7B54">
        <w:rPr>
          <w:rFonts w:ascii="Times New Roman" w:hAnsi="Times New Roman" w:cs="Times New Roman"/>
          <w:sz w:val="28"/>
          <w:szCs w:val="28"/>
        </w:rPr>
        <w:t>Михалдыкин</w:t>
      </w:r>
      <w:proofErr w:type="spellEnd"/>
      <w:r w:rsidRPr="00FE7B54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FE7B54">
        <w:rPr>
          <w:rFonts w:ascii="Times New Roman" w:hAnsi="Times New Roman" w:cs="Times New Roman"/>
          <w:sz w:val="28"/>
          <w:szCs w:val="28"/>
        </w:rPr>
        <w:t>Сабына</w:t>
      </w:r>
      <w:proofErr w:type="spellEnd"/>
      <w:r w:rsidRPr="00FE7B54">
        <w:rPr>
          <w:rFonts w:ascii="Times New Roman" w:hAnsi="Times New Roman" w:cs="Times New Roman"/>
          <w:sz w:val="28"/>
          <w:szCs w:val="28"/>
        </w:rPr>
        <w:t xml:space="preserve"> М.Н., Татьянин С.С.) организовать работу </w:t>
      </w:r>
      <w:r w:rsidR="003918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7B54">
        <w:rPr>
          <w:rFonts w:ascii="Times New Roman" w:hAnsi="Times New Roman" w:cs="Times New Roman"/>
          <w:sz w:val="28"/>
          <w:szCs w:val="28"/>
        </w:rPr>
        <w:t xml:space="preserve">по внесению соответствующего изменения в действующие договоры </w:t>
      </w:r>
      <w:r w:rsidR="003918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7B54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объектов.</w:t>
      </w:r>
    </w:p>
    <w:p w:rsidR="00FE7B54" w:rsidRPr="00FE7B54" w:rsidRDefault="00FE7B54" w:rsidP="00FE7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54">
        <w:rPr>
          <w:rFonts w:ascii="Times New Roman" w:hAnsi="Times New Roman" w:cs="Times New Roman"/>
          <w:sz w:val="28"/>
          <w:szCs w:val="28"/>
        </w:rPr>
        <w:t xml:space="preserve">3. Комитету информационной политики (Андреева Е.С.) обеспечить опубликование постановления в газете «Вечерний Барнаул» </w:t>
      </w:r>
      <w:r w:rsidR="003918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E7B54">
        <w:rPr>
          <w:rFonts w:ascii="Times New Roman" w:hAnsi="Times New Roman" w:cs="Times New Roman"/>
          <w:sz w:val="28"/>
          <w:szCs w:val="28"/>
        </w:rPr>
        <w:t xml:space="preserve">и официальном сетевом издании «Правовой портал администрации </w:t>
      </w:r>
      <w:proofErr w:type="spellStart"/>
      <w:r w:rsidRPr="00FE7B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7B5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E7B54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FE7B54">
        <w:rPr>
          <w:rFonts w:ascii="Times New Roman" w:hAnsi="Times New Roman" w:cs="Times New Roman"/>
          <w:sz w:val="28"/>
          <w:szCs w:val="28"/>
        </w:rPr>
        <w:t>».</w:t>
      </w:r>
    </w:p>
    <w:p w:rsidR="00FE7B54" w:rsidRPr="00FE7B54" w:rsidRDefault="00FE7B54" w:rsidP="00FE7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7B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B5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3918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7B54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по экономической политике.</w:t>
      </w:r>
    </w:p>
    <w:p w:rsidR="00FE7B54" w:rsidRDefault="00FE7B54" w:rsidP="00FE7B54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064A" w:rsidRPr="00FE7B54" w:rsidRDefault="007B064A" w:rsidP="00FE7B54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D0F90" w:rsidRPr="00FE7B54" w:rsidRDefault="00FE7B54" w:rsidP="00FE7B54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4">
        <w:rPr>
          <w:rFonts w:ascii="Times New Roman" w:hAnsi="Times New Roman" w:cs="Times New Roman"/>
          <w:color w:val="000000"/>
          <w:sz w:val="28"/>
          <w:szCs w:val="28"/>
        </w:rPr>
        <w:t>Глава города                                                                                        В.Г. Франк</w:t>
      </w:r>
    </w:p>
    <w:sectPr w:rsidR="003D0F90" w:rsidRPr="00FE7B54" w:rsidSect="00FE7B54">
      <w:headerReference w:type="default" r:id="rId8"/>
      <w:headerReference w:type="first" r:id="rId9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E2" w:rsidRDefault="00E13CE2" w:rsidP="00661D38">
      <w:pPr>
        <w:spacing w:after="0" w:line="240" w:lineRule="auto"/>
      </w:pPr>
      <w:r>
        <w:separator/>
      </w:r>
    </w:p>
  </w:endnote>
  <w:endnote w:type="continuationSeparator" w:id="0">
    <w:p w:rsidR="00E13CE2" w:rsidRDefault="00E13CE2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E2" w:rsidRDefault="00E13CE2" w:rsidP="00661D38">
      <w:pPr>
        <w:spacing w:after="0" w:line="240" w:lineRule="auto"/>
      </w:pPr>
      <w:r>
        <w:separator/>
      </w:r>
    </w:p>
  </w:footnote>
  <w:footnote w:type="continuationSeparator" w:id="0">
    <w:p w:rsidR="00E13CE2" w:rsidRDefault="00E13CE2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6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6C949976" wp14:editId="1BD0438C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B4132"/>
    <w:rsid w:val="00146640"/>
    <w:rsid w:val="0015466D"/>
    <w:rsid w:val="00173DEE"/>
    <w:rsid w:val="001A4C03"/>
    <w:rsid w:val="001F1965"/>
    <w:rsid w:val="00321F87"/>
    <w:rsid w:val="00391844"/>
    <w:rsid w:val="003D0F90"/>
    <w:rsid w:val="004D2CE7"/>
    <w:rsid w:val="0055652A"/>
    <w:rsid w:val="005C073C"/>
    <w:rsid w:val="006153A8"/>
    <w:rsid w:val="00661D38"/>
    <w:rsid w:val="00756C84"/>
    <w:rsid w:val="00761B7C"/>
    <w:rsid w:val="007B064A"/>
    <w:rsid w:val="0085339C"/>
    <w:rsid w:val="008C654B"/>
    <w:rsid w:val="009D5F86"/>
    <w:rsid w:val="009F4CA7"/>
    <w:rsid w:val="00AD3460"/>
    <w:rsid w:val="00B20C6B"/>
    <w:rsid w:val="00C2000D"/>
    <w:rsid w:val="00C55FDD"/>
    <w:rsid w:val="00D25F9B"/>
    <w:rsid w:val="00D97DD2"/>
    <w:rsid w:val="00E13CE2"/>
    <w:rsid w:val="00E8238F"/>
    <w:rsid w:val="00F2313C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CC81D2AEE8E6AE7EBDB7EE0275DB662C2A73682FAF75702FCA2332BC5956F7564A2E7FB082C7DEB746B5vFU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В. Трясунова</dc:creator>
  <cp:lastModifiedBy>Ирина М. Черкашина</cp:lastModifiedBy>
  <cp:revision>5</cp:revision>
  <cp:lastPrinted>2022-02-02T06:14:00Z</cp:lastPrinted>
  <dcterms:created xsi:type="dcterms:W3CDTF">2022-02-22T02:57:00Z</dcterms:created>
  <dcterms:modified xsi:type="dcterms:W3CDTF">2022-02-22T04:33:00Z</dcterms:modified>
</cp:coreProperties>
</file>