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215E" w:rsidRPr="00EB6231" w:rsidRDefault="00806284" w:rsidP="002221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Решени</w:t>
      </w:r>
      <w:r w:rsidR="0060338F" w:rsidRPr="00EB6231">
        <w:rPr>
          <w:rFonts w:ascii="Times New Roman" w:hAnsi="Times New Roman" w:cs="Times New Roman"/>
          <w:sz w:val="28"/>
          <w:szCs w:val="28"/>
        </w:rPr>
        <w:t>я</w:t>
      </w:r>
      <w:r w:rsidRPr="00EB6231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«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городской Думы от 22.12.2010 №423 «Об утверждении Правил размещения наружной рекламы в городе Барнауле» (в редакции решения  от </w:t>
      </w:r>
      <w:r w:rsidR="0022215E" w:rsidRPr="00EB6231">
        <w:rPr>
          <w:rFonts w:ascii="Times New Roman" w:eastAsia="Calibri" w:hAnsi="Times New Roman" w:cs="Times New Roman"/>
          <w:sz w:val="28"/>
          <w:szCs w:val="28"/>
        </w:rPr>
        <w:t>07.11.2014 №</w:t>
      </w:r>
      <w:r w:rsidR="0022215E" w:rsidRPr="00EB6231">
        <w:rPr>
          <w:rFonts w:ascii="Times New Roman" w:hAnsi="Times New Roman" w:cs="Times New Roman"/>
          <w:sz w:val="28"/>
          <w:szCs w:val="28"/>
        </w:rPr>
        <w:t>379)</w:t>
      </w:r>
    </w:p>
    <w:p w:rsidR="00ED6848" w:rsidRPr="00EB6231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53AC" w:rsidRPr="00EB6231" w:rsidRDefault="00ED6848" w:rsidP="00EB6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-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             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 Строителей, 8,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656015, тел. 61-84-12,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806284" w:rsidRPr="00EB6231">
        <w:rPr>
          <w:rFonts w:ascii="Times New Roman" w:hAnsi="Times New Roman" w:cs="Times New Roman"/>
          <w:i/>
          <w:sz w:val="28"/>
          <w:szCs w:val="28"/>
        </w:rPr>
        <w:t>.</w:t>
      </w:r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(далее  -  разработчик)  было  принято  решение  о  разработке  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«О внесении изменений и дополнений в решение городской Думы от 22.12.2010 №423 «Об утверждении Правил размещения наружной рекламы в городе Барнауле» (в редакции решения  от </w:t>
      </w:r>
      <w:r w:rsidR="0022215E" w:rsidRPr="00EB6231">
        <w:rPr>
          <w:rFonts w:ascii="Times New Roman" w:eastAsia="Calibri" w:hAnsi="Times New Roman" w:cs="Times New Roman"/>
          <w:sz w:val="28"/>
          <w:szCs w:val="28"/>
        </w:rPr>
        <w:t>07.11.2014 №</w:t>
      </w:r>
      <w:r w:rsidR="0022215E" w:rsidRPr="00EB6231">
        <w:rPr>
          <w:rFonts w:ascii="Times New Roman" w:hAnsi="Times New Roman" w:cs="Times New Roman"/>
          <w:sz w:val="28"/>
          <w:szCs w:val="28"/>
        </w:rPr>
        <w:t>379)</w:t>
      </w:r>
      <w:r w:rsidR="00EB6231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приведение в соответствие с Федеральным законом от 13.03.2006 №38-ФЗ «О рекламе и </w:t>
      </w:r>
      <w:r w:rsidR="003103AE" w:rsidRPr="00EB6231">
        <w:rPr>
          <w:rFonts w:ascii="Times New Roman" w:hAnsi="Times New Roman" w:cs="Times New Roman"/>
          <w:sz w:val="28"/>
          <w:szCs w:val="28"/>
        </w:rPr>
        <w:t>Федеральн</w:t>
      </w:r>
      <w:r w:rsidR="0034770C" w:rsidRPr="00EB6231">
        <w:rPr>
          <w:rFonts w:ascii="Times New Roman" w:hAnsi="Times New Roman" w:cs="Times New Roman"/>
          <w:sz w:val="28"/>
          <w:szCs w:val="28"/>
        </w:rPr>
        <w:t>ым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ом 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="003103AE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57DBB" w:rsidRPr="00EB6231" w:rsidRDefault="003103AE" w:rsidP="00EB6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3AC"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D2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231">
        <w:rPr>
          <w:rFonts w:ascii="Times New Roman" w:hAnsi="Times New Roman" w:cs="Times New Roman"/>
          <w:i/>
          <w:sz w:val="28"/>
          <w:szCs w:val="28"/>
        </w:rPr>
        <w:tab/>
      </w:r>
      <w:r w:rsidR="00ED6848" w:rsidRPr="00EB6231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</w:t>
      </w:r>
      <w:r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B623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B6231">
        <w:rPr>
          <w:rFonts w:ascii="Times New Roman" w:hAnsi="Times New Roman" w:cs="Times New Roman"/>
          <w:sz w:val="28"/>
          <w:szCs w:val="28"/>
        </w:rPr>
        <w:t>, возникающие в связи с выдачей разрешени</w:t>
      </w:r>
      <w:r w:rsidR="00323E02" w:rsidRPr="00EB6231">
        <w:rPr>
          <w:rFonts w:ascii="Times New Roman" w:hAnsi="Times New Roman" w:cs="Times New Roman"/>
          <w:sz w:val="28"/>
          <w:szCs w:val="28"/>
        </w:rPr>
        <w:t>й</w:t>
      </w:r>
      <w:r w:rsidR="0034770C" w:rsidRPr="00EB6231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территории города Барнаула 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Проект  муниципального  нормативного  правового  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  Российской  Федерации,  Алтайского  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ED6848" w:rsidRPr="00043833" w:rsidRDefault="00ED6848" w:rsidP="00742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</w:p>
    <w:p w:rsidR="00ED6848" w:rsidRPr="00043833" w:rsidRDefault="00ED6848" w:rsidP="00043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 xml:space="preserve">на </w:t>
      </w:r>
      <w:r w:rsidR="0060338F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D20A9" w:rsidRPr="00EB6231">
        <w:rPr>
          <w:rFonts w:ascii="Times New Roman" w:hAnsi="Times New Roman" w:cs="Times New Roman"/>
          <w:sz w:val="28"/>
          <w:szCs w:val="28"/>
        </w:rPr>
        <w:t>изические и юридические лица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557DBB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повлечет изменения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 прав  и  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D6848" w:rsidRPr="0004383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D6848" w:rsidP="00557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правового акта </w:t>
      </w:r>
      <w:r w:rsidR="00E75009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 xml:space="preserve">увеличение  </w:t>
      </w:r>
      <w:r w:rsidR="00E75009">
        <w:rPr>
          <w:rFonts w:ascii="Times New Roman" w:hAnsi="Times New Roman" w:cs="Times New Roman"/>
          <w:sz w:val="28"/>
          <w:szCs w:val="28"/>
        </w:rPr>
        <w:t>(уменьшение)</w:t>
      </w:r>
      <w:r w:rsidR="00557DB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   субъектов   предпринимательской   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E7500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 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ED6848" w:rsidRPr="00043833" w:rsidRDefault="00ED6848" w:rsidP="00A82A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 xml:space="preserve">Предполагаемая  дата  вступления  в  силу  муниципального 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нормативного</w:t>
      </w:r>
      <w:r w:rsidR="00A82A71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="00A82A71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="00E75009">
        <w:rPr>
          <w:rFonts w:ascii="Times New Roman" w:hAnsi="Times New Roman" w:cs="Times New Roman"/>
          <w:sz w:val="28"/>
          <w:szCs w:val="28"/>
        </w:rPr>
        <w:t>01.09.2015</w:t>
      </w:r>
      <w:r w:rsidR="002D04D2">
        <w:rPr>
          <w:rFonts w:ascii="Times New Roman" w:hAnsi="Times New Roman" w:cs="Times New Roman"/>
          <w:sz w:val="28"/>
          <w:szCs w:val="28"/>
        </w:rPr>
        <w:t>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111990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Необходимость  установления  отсрочки  вступления в силу муниципального</w:t>
      </w:r>
      <w:r w:rsidR="00043833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11990">
        <w:rPr>
          <w:rFonts w:ascii="Times New Roman" w:hAnsi="Times New Roman" w:cs="Times New Roman"/>
          <w:sz w:val="28"/>
          <w:szCs w:val="28"/>
          <w:u w:val="single"/>
        </w:rPr>
        <w:t xml:space="preserve"> отсутствует.</w:t>
      </w:r>
    </w:p>
    <w:p w:rsidR="00ED6848" w:rsidRPr="00043833" w:rsidRDefault="00ED6848" w:rsidP="004507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 ранее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отношения </w:t>
      </w:r>
      <w:r w:rsidRPr="0060338F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186A0F" w:rsidRPr="00EB6231" w:rsidRDefault="00186A0F" w:rsidP="00186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  для  достижения  заявленных  целей регулирования являются следующие  организационно-технические,  методологические, 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45075D" w:rsidRPr="00EB6231" w:rsidRDefault="00ED6848" w:rsidP="000523DB">
      <w:pPr>
        <w:pStyle w:val="ConsPlusNonformat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Уведомление  о подготовке проекта муниципального нормативного правового</w:t>
      </w:r>
      <w:r w:rsidR="00C32A9C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акта размещено на официальном Интернет-сайт</w:t>
      </w:r>
      <w:r w:rsidR="00C32A9C" w:rsidRPr="00EB6231">
        <w:rPr>
          <w:rFonts w:ascii="Times New Roman" w:hAnsi="Times New Roman" w:cs="Times New Roman"/>
          <w:sz w:val="28"/>
          <w:szCs w:val="28"/>
        </w:rPr>
        <w:t xml:space="preserve">е города Барнаула </w:t>
      </w:r>
      <w:r w:rsidR="00230500" w:rsidRPr="00EB6231">
        <w:rPr>
          <w:rFonts w:ascii="Times New Roman" w:hAnsi="Times New Roman" w:cs="Times New Roman"/>
          <w:sz w:val="28"/>
          <w:szCs w:val="28"/>
        </w:rPr>
        <w:t xml:space="preserve">06.04.2015 </w:t>
      </w:r>
      <w:r w:rsidR="0045075D" w:rsidRPr="00EB6231">
        <w:rPr>
          <w:rFonts w:ascii="Times New Roman" w:hAnsi="Times New Roman" w:cs="Times New Roman"/>
          <w:sz w:val="28"/>
          <w:szCs w:val="28"/>
        </w:rPr>
        <w:t>в разделе «</w:t>
      </w:r>
      <w:hyperlink r:id="rId10" w:tooltip="Оценка регулирующего воздействия" w:history="1">
        <w:r w:rsidR="0045075D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регулирующего воздействия</w:t>
        </w:r>
      </w:hyperlink>
      <w:r w:rsidR="0045075D" w:rsidRPr="00EB6231">
        <w:rPr>
          <w:rFonts w:ascii="Times New Roman" w:hAnsi="Times New Roman" w:cs="Times New Roman"/>
          <w:sz w:val="28"/>
          <w:szCs w:val="28"/>
        </w:rPr>
        <w:t>/</w:t>
      </w:r>
      <w:r w:rsidR="00CC26D2" w:rsidRPr="00EB6231">
        <w:rPr>
          <w:rFonts w:ascii="Times New Roman" w:hAnsi="Times New Roman" w:cs="Times New Roman"/>
          <w:sz w:val="28"/>
          <w:szCs w:val="28"/>
        </w:rPr>
        <w:t>Публичные обсуждения</w:t>
      </w:r>
      <w:r w:rsidR="0045075D" w:rsidRPr="00EB6231">
        <w:rPr>
          <w:rFonts w:ascii="Times New Roman" w:hAnsi="Times New Roman" w:cs="Times New Roman"/>
          <w:sz w:val="28"/>
          <w:szCs w:val="28"/>
        </w:rPr>
        <w:t>»</w:t>
      </w:r>
      <w:r w:rsidR="00EB6231">
        <w:rPr>
          <w:rFonts w:ascii="Times New Roman" w:hAnsi="Times New Roman" w:cs="Times New Roman"/>
          <w:sz w:val="28"/>
          <w:szCs w:val="28"/>
        </w:rPr>
        <w:t>.</w:t>
      </w:r>
      <w:r w:rsidR="000523DB" w:rsidRPr="00EB6231">
        <w:rPr>
          <w:rFonts w:ascii="Times New Roman" w:hAnsi="Times New Roman" w:cs="Times New Roman"/>
          <w:sz w:val="28"/>
          <w:szCs w:val="28"/>
        </w:rPr>
        <w:t xml:space="preserve">  </w:t>
      </w:r>
      <w:r w:rsidR="000523DB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0523DB" w:rsidRPr="000523DB" w:rsidRDefault="00ED6848" w:rsidP="00EB62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Срок предоставления предложен</w:t>
      </w:r>
      <w:r w:rsidR="00C32A9C">
        <w:rPr>
          <w:rFonts w:ascii="Times New Roman" w:hAnsi="Times New Roman" w:cs="Times New Roman"/>
          <w:sz w:val="28"/>
          <w:szCs w:val="28"/>
        </w:rPr>
        <w:t xml:space="preserve">ий </w:t>
      </w:r>
      <w:r w:rsid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EB6231" w:rsidRPr="00EB6231">
        <w:rPr>
          <w:rFonts w:ascii="Times New Roman" w:hAnsi="Times New Roman" w:cs="Times New Roman"/>
          <w:sz w:val="28"/>
          <w:szCs w:val="28"/>
        </w:rPr>
        <w:t>с</w:t>
      </w:r>
      <w:r w:rsidR="0045075D" w:rsidRPr="00EB6231">
        <w:rPr>
          <w:rFonts w:ascii="Times New Roman" w:hAnsi="Times New Roman" w:cs="Times New Roman"/>
          <w:sz w:val="28"/>
          <w:szCs w:val="28"/>
        </w:rPr>
        <w:t xml:space="preserve"> 06.04.2015 - 2</w:t>
      </w:r>
      <w:r w:rsidR="002D04D2" w:rsidRPr="00EB6231">
        <w:rPr>
          <w:rFonts w:ascii="Times New Roman" w:hAnsi="Times New Roman" w:cs="Times New Roman"/>
          <w:sz w:val="28"/>
          <w:szCs w:val="28"/>
        </w:rPr>
        <w:t>1</w:t>
      </w:r>
      <w:r w:rsidR="0045075D" w:rsidRPr="00EB6231">
        <w:rPr>
          <w:rFonts w:ascii="Times New Roman" w:hAnsi="Times New Roman" w:cs="Times New Roman"/>
          <w:sz w:val="28"/>
          <w:szCs w:val="28"/>
        </w:rPr>
        <w:t>.04.2015</w:t>
      </w:r>
      <w:r w:rsidR="00EB6231">
        <w:rPr>
          <w:rFonts w:ascii="Times New Roman" w:hAnsi="Times New Roman" w:cs="Times New Roman"/>
          <w:sz w:val="28"/>
          <w:szCs w:val="28"/>
        </w:rPr>
        <w:t>.</w:t>
      </w:r>
      <w:r w:rsid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="008C58E2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45075D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</w:t>
      </w:r>
      <w:r w:rsidRPr="0045075D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FC1DDD">
        <w:rPr>
          <w:rFonts w:ascii="Times New Roman" w:hAnsi="Times New Roman" w:cs="Times New Roman"/>
          <w:sz w:val="28"/>
          <w:szCs w:val="28"/>
        </w:rPr>
        <w:tab/>
      </w:r>
      <w:r w:rsidRPr="000943BC">
        <w:rPr>
          <w:rFonts w:ascii="Times New Roman" w:hAnsi="Times New Roman" w:cs="Times New Roman"/>
          <w:sz w:val="28"/>
          <w:szCs w:val="28"/>
        </w:rPr>
        <w:t xml:space="preserve">Извещения  о  размещении уведомления в соответствии с </w:t>
      </w:r>
      <w:hyperlink r:id="rId11" w:history="1">
        <w:r w:rsidRPr="000943BC">
          <w:rPr>
            <w:rFonts w:ascii="Times New Roman" w:hAnsi="Times New Roman" w:cs="Times New Roman"/>
            <w:sz w:val="28"/>
            <w:szCs w:val="28"/>
          </w:rPr>
          <w:t>частью 3 статьи 2</w:t>
        </w:r>
      </w:hyperlink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 xml:space="preserve">закона  Алтайского  края от 10.11.2014 </w:t>
      </w:r>
      <w:r w:rsidR="0076776C" w:rsidRPr="000943BC">
        <w:rPr>
          <w:rFonts w:ascii="Times New Roman" w:hAnsi="Times New Roman" w:cs="Times New Roman"/>
          <w:sz w:val="28"/>
          <w:szCs w:val="28"/>
        </w:rPr>
        <w:t>№</w:t>
      </w:r>
      <w:r w:rsidRPr="000943BC">
        <w:rPr>
          <w:rFonts w:ascii="Times New Roman" w:hAnsi="Times New Roman" w:cs="Times New Roman"/>
          <w:sz w:val="28"/>
          <w:szCs w:val="28"/>
        </w:rPr>
        <w:t>90-ЗС "О порядке проведения оценки</w:t>
      </w:r>
      <w:r w:rsidR="0045075D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регулирующего  воздействия  и экспертизы проектов муниципальных нормативных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правовых  актов,  затрагивающих вопросы осуществления предпринимательской 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 </w:t>
      </w:r>
      <w:r w:rsidRPr="000943BC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C32A9C" w:rsidRPr="000943BC">
        <w:rPr>
          <w:rFonts w:ascii="Times New Roman" w:hAnsi="Times New Roman" w:cs="Times New Roman"/>
          <w:sz w:val="28"/>
          <w:szCs w:val="28"/>
        </w:rPr>
        <w:t xml:space="preserve">" были направлены: </w:t>
      </w:r>
      <w:r w:rsidR="00FC1DDD">
        <w:rPr>
          <w:rFonts w:ascii="Times New Roman" w:hAnsi="Times New Roman" w:cs="Times New Roman"/>
          <w:sz w:val="28"/>
          <w:szCs w:val="28"/>
        </w:rPr>
        <w:t>а</w:t>
      </w:r>
      <w:r w:rsidR="00FC1DDD">
        <w:rPr>
          <w:rFonts w:ascii="Times New Roman" w:hAnsi="Times New Roman"/>
          <w:sz w:val="28"/>
          <w:szCs w:val="28"/>
        </w:rPr>
        <w:t>дминистрациям</w:t>
      </w:r>
      <w:r w:rsidR="00FC1DDD">
        <w:rPr>
          <w:rFonts w:ascii="Times New Roman" w:hAnsi="Times New Roman"/>
          <w:sz w:val="28"/>
          <w:szCs w:val="28"/>
        </w:rPr>
        <w:t xml:space="preserve"> район</w:t>
      </w:r>
      <w:r w:rsidR="00FC1DDD">
        <w:rPr>
          <w:rFonts w:ascii="Times New Roman" w:hAnsi="Times New Roman"/>
          <w:sz w:val="28"/>
          <w:szCs w:val="28"/>
        </w:rPr>
        <w:t>ов</w:t>
      </w:r>
      <w:r w:rsidR="00FC1DDD">
        <w:rPr>
          <w:rFonts w:ascii="Times New Roman" w:hAnsi="Times New Roman"/>
          <w:sz w:val="28"/>
          <w:szCs w:val="28"/>
        </w:rPr>
        <w:t xml:space="preserve"> города Барнаула; </w:t>
      </w:r>
      <w:r w:rsidR="00FC1DDD">
        <w:rPr>
          <w:rFonts w:ascii="Times New Roman" w:hAnsi="Times New Roman"/>
          <w:sz w:val="28"/>
          <w:szCs w:val="28"/>
        </w:rPr>
        <w:t>к</w:t>
      </w:r>
      <w:r w:rsidR="00FC1DDD">
        <w:rPr>
          <w:rFonts w:ascii="Times New Roman" w:hAnsi="Times New Roman"/>
          <w:sz w:val="28"/>
          <w:szCs w:val="28"/>
        </w:rPr>
        <w:t>омитет</w:t>
      </w:r>
      <w:r w:rsidR="00FC1DDD">
        <w:rPr>
          <w:rFonts w:ascii="Times New Roman" w:hAnsi="Times New Roman"/>
          <w:sz w:val="28"/>
          <w:szCs w:val="28"/>
        </w:rPr>
        <w:t>у</w:t>
      </w:r>
      <w:r w:rsidR="00FC1DDD">
        <w:rPr>
          <w:rFonts w:ascii="Times New Roman" w:hAnsi="Times New Roman"/>
          <w:sz w:val="28"/>
          <w:szCs w:val="28"/>
        </w:rPr>
        <w:t xml:space="preserve"> по благоустройству, транспорту и связи города Барнаула;</w:t>
      </w:r>
      <w:r w:rsidR="00FC1DDD">
        <w:rPr>
          <w:rFonts w:ascii="Times New Roman" w:hAnsi="Times New Roman"/>
          <w:sz w:val="28"/>
          <w:szCs w:val="28"/>
        </w:rPr>
        <w:t xml:space="preserve"> </w:t>
      </w:r>
      <w:r w:rsidR="00FC1DDD">
        <w:rPr>
          <w:rFonts w:ascii="Times New Roman" w:hAnsi="Times New Roman"/>
          <w:sz w:val="28"/>
          <w:szCs w:val="28"/>
        </w:rPr>
        <w:t>Алтайский Союз архитекторов РФ</w:t>
      </w:r>
      <w:r w:rsidR="00FC1DDD" w:rsidRPr="00FC1DDD">
        <w:rPr>
          <w:rFonts w:ascii="Times New Roman" w:hAnsi="Times New Roman"/>
          <w:sz w:val="28"/>
          <w:szCs w:val="28"/>
        </w:rPr>
        <w:t>;</w:t>
      </w:r>
      <w:r w:rsidR="00FC1DDD">
        <w:rPr>
          <w:rFonts w:ascii="Times New Roman" w:hAnsi="Times New Roman"/>
          <w:sz w:val="28"/>
          <w:szCs w:val="28"/>
        </w:rPr>
        <w:t xml:space="preserve"> </w:t>
      </w:r>
      <w:r w:rsidR="00FC1DDD">
        <w:rPr>
          <w:rFonts w:ascii="Times New Roman" w:hAnsi="Times New Roman"/>
          <w:sz w:val="28"/>
          <w:szCs w:val="28"/>
        </w:rPr>
        <w:t>ЗАО «Творческая мастерская ар</w:t>
      </w:r>
      <w:bookmarkStart w:id="0" w:name="_GoBack"/>
      <w:bookmarkEnd w:id="0"/>
      <w:r w:rsidR="00FC1DDD">
        <w:rPr>
          <w:rFonts w:ascii="Times New Roman" w:hAnsi="Times New Roman"/>
          <w:sz w:val="28"/>
          <w:szCs w:val="28"/>
        </w:rPr>
        <w:t>хитектора А.Ф. </w:t>
      </w:r>
      <w:proofErr w:type="spellStart"/>
      <w:r w:rsidR="00FC1DDD">
        <w:rPr>
          <w:rFonts w:ascii="Times New Roman" w:hAnsi="Times New Roman"/>
          <w:sz w:val="28"/>
          <w:szCs w:val="28"/>
        </w:rPr>
        <w:t>Деринга</w:t>
      </w:r>
      <w:proofErr w:type="spellEnd"/>
      <w:r w:rsidR="00FC1DDD">
        <w:rPr>
          <w:rFonts w:ascii="Times New Roman" w:hAnsi="Times New Roman"/>
          <w:sz w:val="28"/>
          <w:szCs w:val="28"/>
        </w:rPr>
        <w:t xml:space="preserve"> «Классика»;</w:t>
      </w:r>
      <w:r w:rsidR="00FC1DDD">
        <w:rPr>
          <w:rFonts w:ascii="Times New Roman" w:hAnsi="Times New Roman"/>
          <w:sz w:val="28"/>
          <w:szCs w:val="28"/>
        </w:rPr>
        <w:t xml:space="preserve"> </w:t>
      </w:r>
      <w:r w:rsidR="00FC1DDD">
        <w:rPr>
          <w:rFonts w:ascii="Times New Roman" w:hAnsi="Times New Roman"/>
          <w:sz w:val="28"/>
          <w:szCs w:val="28"/>
        </w:rPr>
        <w:t>ООО «Проектная компания»; ООО «Мастерская Золотова»; ООО «Графит»; ООО «АМ ГРАДО»; ООО «М-АРТ»; Союз рекламистов города  Барнаула</w:t>
      </w:r>
      <w:r w:rsidR="00FC1DDD">
        <w:rPr>
          <w:rFonts w:ascii="Times New Roman" w:hAnsi="Times New Roman"/>
          <w:sz w:val="28"/>
          <w:szCs w:val="28"/>
        </w:rPr>
        <w:t>.</w:t>
      </w:r>
      <w:r w:rsidR="000523DB" w:rsidRPr="000523D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ED6848" w:rsidRPr="00186A0F" w:rsidRDefault="00ED684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В   течение   срока,   предусмотренного   для   принятия  разработчиком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предложений  в  связи  с  размещением  уведомления,  в  адрес  разработчика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предложения  не  поступали.  Разработчиком  принято  решение  о  подготовке</w:t>
      </w:r>
      <w:r w:rsidR="00C32A9C" w:rsidRPr="00186A0F"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CC26D2" w:rsidRPr="00CC26D2" w:rsidRDefault="00CC26D2" w:rsidP="00CC26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D2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правового акта и сводного отчёта планируется проводить с </w:t>
      </w:r>
      <w:r w:rsidR="00A23E3C">
        <w:rPr>
          <w:rFonts w:ascii="Times New Roman" w:hAnsi="Times New Roman" w:cs="Times New Roman"/>
          <w:sz w:val="28"/>
          <w:szCs w:val="28"/>
        </w:rPr>
        <w:t>07.05.2015</w:t>
      </w:r>
      <w:r w:rsidRPr="00CC26D2">
        <w:rPr>
          <w:rFonts w:ascii="Times New Roman" w:hAnsi="Times New Roman" w:cs="Times New Roman"/>
          <w:sz w:val="28"/>
          <w:szCs w:val="28"/>
        </w:rPr>
        <w:t xml:space="preserve"> по </w:t>
      </w:r>
      <w:r w:rsidR="00A23E3C">
        <w:rPr>
          <w:rFonts w:ascii="Times New Roman" w:hAnsi="Times New Roman" w:cs="Times New Roman"/>
          <w:sz w:val="28"/>
          <w:szCs w:val="28"/>
        </w:rPr>
        <w:t>07.06.2015</w:t>
      </w:r>
      <w:r w:rsidRPr="00CC26D2">
        <w:rPr>
          <w:rFonts w:ascii="Times New Roman" w:hAnsi="Times New Roman" w:cs="Times New Roman"/>
          <w:sz w:val="28"/>
          <w:szCs w:val="28"/>
        </w:rPr>
        <w:t>.</w:t>
      </w:r>
    </w:p>
    <w:p w:rsidR="006B6818" w:rsidRDefault="006B681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18" w:rsidRPr="00043833" w:rsidRDefault="006B6818" w:rsidP="00C3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DD" w:rsidRPr="00FC1DDD" w:rsidRDefault="00FC1DDD" w:rsidP="00111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Председатель комитета по строительству,</w:t>
      </w:r>
    </w:p>
    <w:p w:rsidR="00963F2C" w:rsidRPr="00FC1DDD" w:rsidRDefault="00FC1DDD" w:rsidP="001119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 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</w:p>
    <w:p w:rsidR="00111990" w:rsidRDefault="00111990" w:rsidP="00111990">
      <w:pPr>
        <w:pStyle w:val="ConsPlusNonformat"/>
        <w:jc w:val="both"/>
        <w:rPr>
          <w:rFonts w:ascii="Calibri" w:hAnsi="Calibri" w:cs="Calibri"/>
        </w:rPr>
      </w:pPr>
    </w:p>
    <w:sectPr w:rsidR="00111990" w:rsidSect="000A5B59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53" w:rsidRDefault="00191D53" w:rsidP="00E61310">
      <w:pPr>
        <w:spacing w:after="0" w:line="240" w:lineRule="auto"/>
      </w:pPr>
      <w:r>
        <w:separator/>
      </w:r>
    </w:p>
  </w:endnote>
  <w:endnote w:type="continuationSeparator" w:id="0">
    <w:p w:rsidR="00191D53" w:rsidRDefault="00191D53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53" w:rsidRDefault="00191D53" w:rsidP="00E61310">
      <w:pPr>
        <w:spacing w:after="0" w:line="240" w:lineRule="auto"/>
      </w:pPr>
      <w:r>
        <w:separator/>
      </w:r>
    </w:p>
  </w:footnote>
  <w:footnote w:type="continuationSeparator" w:id="0">
    <w:p w:rsidR="00191D53" w:rsidRDefault="00191D53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7686"/>
    <w:rsid w:val="00043833"/>
    <w:rsid w:val="0004393B"/>
    <w:rsid w:val="000523DB"/>
    <w:rsid w:val="0005423E"/>
    <w:rsid w:val="000943BC"/>
    <w:rsid w:val="000944A9"/>
    <w:rsid w:val="00095905"/>
    <w:rsid w:val="000A5B59"/>
    <w:rsid w:val="000B1007"/>
    <w:rsid w:val="000C4F7F"/>
    <w:rsid w:val="00111990"/>
    <w:rsid w:val="00186A0F"/>
    <w:rsid w:val="00191D53"/>
    <w:rsid w:val="001F012D"/>
    <w:rsid w:val="0022215E"/>
    <w:rsid w:val="00230500"/>
    <w:rsid w:val="00231C80"/>
    <w:rsid w:val="002C4D55"/>
    <w:rsid w:val="002D04D2"/>
    <w:rsid w:val="003103AE"/>
    <w:rsid w:val="00323E02"/>
    <w:rsid w:val="0034770C"/>
    <w:rsid w:val="00347914"/>
    <w:rsid w:val="0036028F"/>
    <w:rsid w:val="003C6A45"/>
    <w:rsid w:val="003D20A9"/>
    <w:rsid w:val="0045075D"/>
    <w:rsid w:val="00453E63"/>
    <w:rsid w:val="004F2D93"/>
    <w:rsid w:val="00502375"/>
    <w:rsid w:val="00557DBB"/>
    <w:rsid w:val="0057777B"/>
    <w:rsid w:val="0060338F"/>
    <w:rsid w:val="006B6818"/>
    <w:rsid w:val="00742BDB"/>
    <w:rsid w:val="0076776C"/>
    <w:rsid w:val="00806284"/>
    <w:rsid w:val="008655D3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B5B9E"/>
    <w:rsid w:val="00B4001F"/>
    <w:rsid w:val="00BA50EB"/>
    <w:rsid w:val="00C3051A"/>
    <w:rsid w:val="00C32A9C"/>
    <w:rsid w:val="00CC26D2"/>
    <w:rsid w:val="00D253AC"/>
    <w:rsid w:val="00D25A95"/>
    <w:rsid w:val="00D8238D"/>
    <w:rsid w:val="00DA7AF0"/>
    <w:rsid w:val="00E43F59"/>
    <w:rsid w:val="00E61310"/>
    <w:rsid w:val="00E75009"/>
    <w:rsid w:val="00EB6231"/>
    <w:rsid w:val="00ED6848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57C17C1D78EE2810891F31F5FF93354DAEAAA12FFE924A208D4CDF20229A6B5D0D0676BBEF6C85E4187Ax6E6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rnaul.org/vlast/administraciya/komitet/komitet_eekonomicheskogo_razviti/inaja_informacija_o_dejatelnosti/otsenka-reguliruyush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992F-68FA-4517-84DF-731342DB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9</cp:revision>
  <cp:lastPrinted>2015-05-07T04:10:00Z</cp:lastPrinted>
  <dcterms:created xsi:type="dcterms:W3CDTF">2015-05-06T06:10:00Z</dcterms:created>
  <dcterms:modified xsi:type="dcterms:W3CDTF">2015-05-07T04:10:00Z</dcterms:modified>
</cp:coreProperties>
</file>