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28" w:rsidRPr="00B129D9" w:rsidRDefault="00880E28" w:rsidP="00880E28">
      <w:pPr>
        <w:suppressAutoHyphens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B129D9">
        <w:rPr>
          <w:rFonts w:eastAsia="Calibri"/>
          <w:sz w:val="28"/>
          <w:szCs w:val="28"/>
        </w:rPr>
        <w:t xml:space="preserve"> 1 января 2024 года реализация мероприятия</w:t>
      </w:r>
      <w:r>
        <w:rPr>
          <w:rFonts w:eastAsia="Calibri"/>
          <w:sz w:val="28"/>
          <w:szCs w:val="28"/>
        </w:rPr>
        <w:t xml:space="preserve"> </w:t>
      </w:r>
      <w:r w:rsidRPr="00B129D9">
        <w:rPr>
          <w:rFonts w:eastAsia="Calibri"/>
          <w:sz w:val="28"/>
          <w:szCs w:val="28"/>
        </w:rPr>
        <w:t>по обеспечению жильем молодых семей осуществляется в рамках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края».</w:t>
      </w:r>
    </w:p>
    <w:p w:rsidR="00880E28" w:rsidRPr="00B129D9" w:rsidRDefault="00880E28" w:rsidP="00880E28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B129D9">
        <w:rPr>
          <w:rFonts w:eastAsia="Calibri"/>
          <w:sz w:val="28"/>
          <w:szCs w:val="28"/>
        </w:rPr>
        <w:t xml:space="preserve">Молодые семьи, признанные ранее в установленном порядке участниками подпрограммы  «Обеспечение жильем молодых семей в Алтайском крае» государственной программы Алтайского края «Обеспечение доступным </w:t>
      </w:r>
      <w:r>
        <w:rPr>
          <w:rFonts w:eastAsia="Calibri"/>
          <w:sz w:val="28"/>
          <w:szCs w:val="28"/>
        </w:rPr>
        <w:br/>
      </w:r>
      <w:r w:rsidRPr="00B129D9">
        <w:rPr>
          <w:rFonts w:eastAsia="Calibri"/>
          <w:sz w:val="28"/>
          <w:szCs w:val="28"/>
        </w:rPr>
        <w:t xml:space="preserve">и комфортным жильем населения Алтайского края», утвержденной постановлением Правительства Алтайского края от 15 июня 2020 года № 266, и не реализовавшие свое право на получение социальной выплаты, с 1 января 2024 года становятся участниками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</w:t>
      </w:r>
      <w:r w:rsidRPr="00B129D9">
        <w:rPr>
          <w:rFonts w:eastAsia="Calibri"/>
          <w:sz w:val="28"/>
          <w:szCs w:val="28"/>
        </w:rPr>
        <w:br/>
        <w:t xml:space="preserve">и комфортным жильем населения Алтайского края» на предусмотренных </w:t>
      </w:r>
      <w:r w:rsidRPr="00B129D9">
        <w:rPr>
          <w:rFonts w:eastAsia="Calibri"/>
          <w:sz w:val="28"/>
          <w:szCs w:val="28"/>
        </w:rPr>
        <w:br/>
        <w:t>в нем условиях.</w:t>
      </w:r>
    </w:p>
    <w:p w:rsidR="00880E28" w:rsidRPr="00B129D9" w:rsidRDefault="00880E28" w:rsidP="00880E28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B129D9">
        <w:rPr>
          <w:rFonts w:eastAsia="Calibri"/>
          <w:sz w:val="28"/>
          <w:szCs w:val="28"/>
        </w:rPr>
        <w:t xml:space="preserve">Кроме того, с 1 января текущего года вступили в силу изменения, внесенные </w:t>
      </w:r>
      <w:r w:rsidRPr="00B129D9">
        <w:rPr>
          <w:rFonts w:eastAsia="Calibri"/>
          <w:sz w:val="28"/>
          <w:szCs w:val="28"/>
        </w:rPr>
        <w:br/>
        <w:t xml:space="preserve">в Порядок реализации некоторых мероприятий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 утвержденной постановлением Правительства Алтайского края от 28 декабря 2023 года №  (далее – «Порядок»), а именно: </w:t>
      </w:r>
    </w:p>
    <w:p w:rsidR="00880E28" w:rsidRPr="00B129D9" w:rsidRDefault="00880E28" w:rsidP="00880E28">
      <w:pPr>
        <w:widowControl w:val="0"/>
        <w:suppressAutoHyphens/>
        <w:ind w:firstLine="720"/>
        <w:jc w:val="both"/>
        <w:rPr>
          <w:rFonts w:eastAsia="Calibri"/>
          <w:b/>
          <w:i/>
          <w:sz w:val="28"/>
          <w:szCs w:val="28"/>
        </w:rPr>
      </w:pPr>
      <w:r w:rsidRPr="00B129D9">
        <w:rPr>
          <w:rFonts w:eastAsia="Calibri"/>
          <w:b/>
          <w:i/>
          <w:sz w:val="28"/>
          <w:szCs w:val="28"/>
        </w:rPr>
        <w:t>1) В случае изменения численного состава семьи (рождение (усыновление) ребенка (детей), расторжение (заключение) брака, смерть одного из членов молодой семьи) с момента признания органами местного самоуправления участницей государственной программы молодая семья в течение 55 рабочих дней представляет в орган местного самоуправления, признавший ее участницей государственной программы, заявление о произошедших изменениях и документы, указанные в пункте 3.5 Порядка, в том числе документ, подтверждающий признание молодой семьи нуждающейся в жилом помещении с учетом произошедших изменений.</w:t>
      </w:r>
    </w:p>
    <w:p w:rsidR="00880E28" w:rsidRPr="00B129D9" w:rsidRDefault="00880E28" w:rsidP="00880E28">
      <w:pPr>
        <w:widowControl w:val="0"/>
        <w:tabs>
          <w:tab w:val="left" w:pos="1134"/>
        </w:tabs>
        <w:suppressAutoHyphens/>
        <w:ind w:firstLine="720"/>
        <w:jc w:val="both"/>
        <w:rPr>
          <w:rFonts w:eastAsia="Calibri"/>
          <w:sz w:val="28"/>
          <w:szCs w:val="28"/>
        </w:rPr>
      </w:pPr>
      <w:r w:rsidRPr="00B129D9">
        <w:rPr>
          <w:rFonts w:eastAsia="Calibri"/>
          <w:sz w:val="28"/>
          <w:szCs w:val="28"/>
        </w:rPr>
        <w:t xml:space="preserve">Таким образом, срок предоставления молодыми семьями документов </w:t>
      </w:r>
      <w:r w:rsidRPr="00B129D9">
        <w:rPr>
          <w:rFonts w:eastAsia="Calibri"/>
          <w:sz w:val="28"/>
          <w:szCs w:val="28"/>
        </w:rPr>
        <w:br/>
        <w:t>при изменении численного состава семьи увеличен с 35 до 55 рабочих дней.</w:t>
      </w:r>
    </w:p>
    <w:p w:rsidR="00880E28" w:rsidRPr="00B129D9" w:rsidRDefault="00880E28" w:rsidP="00880E28">
      <w:pPr>
        <w:widowControl w:val="0"/>
        <w:suppressAutoHyphens/>
        <w:ind w:firstLine="720"/>
        <w:jc w:val="both"/>
        <w:rPr>
          <w:rFonts w:eastAsia="Calibri"/>
          <w:b/>
          <w:sz w:val="28"/>
          <w:szCs w:val="28"/>
        </w:rPr>
      </w:pPr>
      <w:r w:rsidRPr="00B129D9">
        <w:rPr>
          <w:rFonts w:eastAsia="Calibri"/>
          <w:b/>
          <w:sz w:val="28"/>
          <w:szCs w:val="28"/>
        </w:rPr>
        <w:t>Напоминаем!!</w:t>
      </w:r>
    </w:p>
    <w:p w:rsidR="00880E28" w:rsidRPr="00B129D9" w:rsidRDefault="00880E28" w:rsidP="00880E28">
      <w:pPr>
        <w:widowControl w:val="0"/>
        <w:suppressAutoHyphens/>
        <w:ind w:firstLine="720"/>
        <w:jc w:val="both"/>
        <w:rPr>
          <w:rFonts w:eastAsia="Calibri"/>
          <w:b/>
          <w:sz w:val="28"/>
          <w:szCs w:val="28"/>
        </w:rPr>
      </w:pPr>
      <w:r w:rsidRPr="00B129D9">
        <w:rPr>
          <w:rFonts w:eastAsia="Calibri"/>
          <w:b/>
          <w:sz w:val="28"/>
          <w:szCs w:val="28"/>
        </w:rPr>
        <w:t>В случае приобретения жилого помещения или его части членами молодой семьи, изменения места жительства в пределах территории муниципального образования молодая семья в течение 35 рабочих дней со дня указанных изменений представляет в орган местного самоуправления, признавший ее участницей регионального проекта, заявление о произошедших изменениях и документы, указанные в пункте 3.5-1 Порядка, в том числе документ, подтверждающий признание молодой семьи нуждающейся в жилом помещении с учетом произошедших изменений.</w:t>
      </w:r>
    </w:p>
    <w:p w:rsidR="00880E28" w:rsidRPr="00B129D9" w:rsidRDefault="00880E28" w:rsidP="00880E28">
      <w:pPr>
        <w:widowControl w:val="0"/>
        <w:suppressAutoHyphens/>
        <w:ind w:firstLine="720"/>
        <w:jc w:val="both"/>
        <w:rPr>
          <w:rFonts w:eastAsia="Calibri"/>
          <w:b/>
          <w:sz w:val="28"/>
          <w:szCs w:val="28"/>
        </w:rPr>
      </w:pPr>
      <w:r w:rsidRPr="00B129D9">
        <w:rPr>
          <w:rFonts w:eastAsia="Calibri"/>
          <w:b/>
          <w:sz w:val="28"/>
          <w:szCs w:val="28"/>
        </w:rPr>
        <w:t>В случае изменения персональных данных членов молодой семьи молодая семья в течение 15 рабочих дней со дня указанных изменений представляет заявление о произошедших изменениях, а также копии соответствующих документов.</w:t>
      </w:r>
    </w:p>
    <w:p w:rsidR="00880E28" w:rsidRPr="00B129D9" w:rsidRDefault="00880E28" w:rsidP="00880E2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i/>
          <w:sz w:val="28"/>
          <w:szCs w:val="28"/>
        </w:rPr>
      </w:pPr>
      <w:r w:rsidRPr="00B129D9">
        <w:rPr>
          <w:rFonts w:eastAsia="Calibri"/>
          <w:b/>
          <w:i/>
          <w:sz w:val="28"/>
          <w:szCs w:val="28"/>
        </w:rPr>
        <w:lastRenderedPageBreak/>
        <w:t>2) В случае непредставления в установленный срок указанных документов,</w:t>
      </w:r>
      <w:r w:rsidRPr="00B129D9">
        <w:rPr>
          <w:rFonts w:eastAsia="Calibri"/>
          <w:b/>
          <w:i/>
          <w:sz w:val="28"/>
          <w:szCs w:val="28"/>
        </w:rPr>
        <w:br/>
        <w:t xml:space="preserve"> (при наличии у органа местного самоуправления документально подтвержденных сведений произошедших изменениях, определенных в пунктах 3.5, 3.5-1, 3.5-2 Порядка) или представления не в полном объеме таких документов, орган местного самоуправления вправе снять молодую семью </w:t>
      </w:r>
      <w:r>
        <w:rPr>
          <w:rFonts w:eastAsia="Calibri"/>
          <w:b/>
          <w:i/>
          <w:sz w:val="28"/>
          <w:szCs w:val="28"/>
        </w:rPr>
        <w:br/>
      </w:r>
      <w:r w:rsidRPr="00B129D9">
        <w:rPr>
          <w:rFonts w:eastAsia="Calibri"/>
          <w:b/>
          <w:i/>
          <w:sz w:val="28"/>
          <w:szCs w:val="28"/>
        </w:rPr>
        <w:t>с учета в качестве участника государственной программы.</w:t>
      </w:r>
    </w:p>
    <w:p w:rsidR="00880E28" w:rsidRPr="00B129D9" w:rsidRDefault="00880E28" w:rsidP="00880E2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129D9">
        <w:rPr>
          <w:rFonts w:eastAsia="Calibri"/>
          <w:sz w:val="28"/>
          <w:szCs w:val="28"/>
        </w:rPr>
        <w:t xml:space="preserve">Таким образом, если в составе молодой семьи произошли изменения </w:t>
      </w:r>
      <w:r w:rsidRPr="00B129D9">
        <w:rPr>
          <w:rFonts w:eastAsia="Calibri"/>
          <w:sz w:val="28"/>
          <w:szCs w:val="28"/>
        </w:rPr>
        <w:br/>
        <w:t xml:space="preserve">и молодая семья не уведомила об этом орган местного самоуправления </w:t>
      </w:r>
      <w:r w:rsidRPr="00B129D9">
        <w:rPr>
          <w:rFonts w:eastAsia="Calibri"/>
          <w:sz w:val="28"/>
          <w:szCs w:val="28"/>
        </w:rPr>
        <w:br/>
        <w:t xml:space="preserve">в течении установленного законодательством срока (в случае, если у органа местного самоуправления имеются документально подтвержденные сведения </w:t>
      </w:r>
      <w:r>
        <w:rPr>
          <w:rFonts w:eastAsia="Calibri"/>
          <w:sz w:val="28"/>
          <w:szCs w:val="28"/>
        </w:rPr>
        <w:br/>
      </w:r>
      <w:r w:rsidRPr="00B129D9">
        <w:rPr>
          <w:rFonts w:eastAsia="Calibri"/>
          <w:sz w:val="28"/>
          <w:szCs w:val="28"/>
        </w:rPr>
        <w:t>об изменениях состава молодой семьи), данная семья исключается из списка участников регионального проекта.</w:t>
      </w:r>
    </w:p>
    <w:p w:rsidR="00880E28" w:rsidRPr="00B129D9" w:rsidRDefault="00880E28" w:rsidP="00880E28">
      <w:pPr>
        <w:widowControl w:val="0"/>
        <w:tabs>
          <w:tab w:val="left" w:pos="1134"/>
        </w:tabs>
        <w:suppressAutoHyphens/>
        <w:ind w:firstLine="720"/>
        <w:jc w:val="both"/>
        <w:rPr>
          <w:rFonts w:eastAsia="Calibri"/>
          <w:sz w:val="28"/>
          <w:szCs w:val="28"/>
        </w:rPr>
      </w:pPr>
      <w:r w:rsidRPr="00B129D9">
        <w:rPr>
          <w:rFonts w:eastAsia="Calibri"/>
          <w:sz w:val="28"/>
          <w:szCs w:val="28"/>
        </w:rPr>
        <w:t xml:space="preserve">Обращаем внимание, что вопросами ведения учета граждан, нуждающихся </w:t>
      </w:r>
      <w:r w:rsidRPr="00B129D9">
        <w:rPr>
          <w:rFonts w:eastAsia="Calibri"/>
          <w:sz w:val="28"/>
          <w:szCs w:val="28"/>
        </w:rPr>
        <w:br/>
        <w:t>в улучшении жилищных условий, в том числе молодых семей, признанных нуждающимися в улучшении жилищных условий для участия в государственной программе, занимается комитет жилищно-коммунального хозяйства города Барнаула.</w:t>
      </w:r>
    </w:p>
    <w:p w:rsidR="00880E28" w:rsidRPr="00B129D9" w:rsidRDefault="00880E28" w:rsidP="00880E28">
      <w:pPr>
        <w:widowControl w:val="0"/>
        <w:tabs>
          <w:tab w:val="left" w:pos="1134"/>
        </w:tabs>
        <w:suppressAutoHyphens/>
        <w:ind w:firstLine="720"/>
        <w:jc w:val="both"/>
        <w:rPr>
          <w:rFonts w:eastAsia="Calibri"/>
          <w:sz w:val="28"/>
          <w:szCs w:val="28"/>
        </w:rPr>
      </w:pPr>
      <w:r w:rsidRPr="00B129D9">
        <w:rPr>
          <w:rFonts w:eastAsia="Calibri"/>
          <w:sz w:val="28"/>
          <w:szCs w:val="28"/>
        </w:rPr>
        <w:t xml:space="preserve">Для получения документа, подтверждающего признание семьи нуждающейся в жилом помещении с учетом произошедших изменений, необходимо предоставить в комитет жилищно-коммунального хозяйства города Барнаула (ул.Гоголя, 48, каб.114) заявление и соответствующие документы. </w:t>
      </w:r>
    </w:p>
    <w:p w:rsidR="00365880" w:rsidRDefault="00365880">
      <w:bookmarkStart w:id="0" w:name="_GoBack"/>
      <w:bookmarkEnd w:id="0"/>
    </w:p>
    <w:sectPr w:rsidR="00365880" w:rsidSect="00880E28">
      <w:headerReference w:type="default" r:id="rId5"/>
      <w:pgSz w:w="11909" w:h="16834"/>
      <w:pgMar w:top="709" w:right="567" w:bottom="709" w:left="1134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691554"/>
      <w:docPartObj>
        <w:docPartGallery w:val="Page Numbers (Top of Page)"/>
        <w:docPartUnique/>
      </w:docPartObj>
    </w:sdtPr>
    <w:sdtEndPr/>
    <w:sdtContent>
      <w:p w:rsidR="00561029" w:rsidRDefault="00880E2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1029" w:rsidRDefault="00880E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D8"/>
    <w:rsid w:val="00365880"/>
    <w:rsid w:val="00880E28"/>
    <w:rsid w:val="00A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E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E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Алябьева</dc:creator>
  <cp:keywords/>
  <dc:description/>
  <cp:lastModifiedBy>Дарья А. Алябьева</cp:lastModifiedBy>
  <cp:revision>2</cp:revision>
  <dcterms:created xsi:type="dcterms:W3CDTF">2024-06-04T02:57:00Z</dcterms:created>
  <dcterms:modified xsi:type="dcterms:W3CDTF">2024-06-04T02:57:00Z</dcterms:modified>
</cp:coreProperties>
</file>