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СВОДКА </w:t>
      </w:r>
    </w:p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предложений, поступивших в связи с размещением уведомления </w:t>
      </w:r>
    </w:p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Комитетом по финансам, налоговой и кредитной политике города Барнаула в соответствии с частью 1 статьи 3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закона Алтайского края </w:t>
      </w:r>
      <w:r>
        <w:rPr>
          <w:rFonts w:ascii="Times New Roman" w:hAnsi="Times New Roman"/>
          <w:sz w:val="28"/>
          <w:szCs w:val="28"/>
        </w:rPr>
        <w:t>от 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обобщены предложения, поступившие в связи с размещением уведомления о подготовке проекта муниципального нормативного правового акта.</w:t>
      </w:r>
    </w:p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5829"/>
      </w:tblGrid>
      <w:tr w:rsidR="00F64912" w:rsidTr="00F64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муниципального нормативного правового акта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администрации города Барнаула</w:t>
            </w:r>
          </w:p>
        </w:tc>
      </w:tr>
      <w:tr w:rsidR="00F64912" w:rsidTr="00F64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муниципального нормативного правового акта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64912">
              <w:rPr>
                <w:rFonts w:ascii="Times New Roman" w:hAnsi="Times New Roman"/>
                <w:sz w:val="28"/>
                <w:szCs w:val="28"/>
              </w:rPr>
              <w:t xml:space="preserve">от 21.05.2012 №1507 «Об утверждении Порядка предоставления юридическим лицам муниципальных гарантий города Барнаула»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912">
              <w:rPr>
                <w:rFonts w:ascii="Times New Roman" w:hAnsi="Times New Roman"/>
                <w:sz w:val="28"/>
                <w:szCs w:val="28"/>
              </w:rPr>
              <w:t>(в редакции постановления от 28.07.2015 №1234)</w:t>
            </w:r>
          </w:p>
        </w:tc>
      </w:tr>
      <w:tr w:rsidR="00F64912" w:rsidTr="00F64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Обоснование необходимости подготовки проекта муниципального нормативного правового акта, краткое изложение предмета его регулирования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10" w:rsidRPr="00D62187" w:rsidRDefault="00204A10" w:rsidP="00204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62187">
              <w:rPr>
                <w:rFonts w:ascii="Times New Roman" w:hAnsi="Times New Roman"/>
                <w:sz w:val="28"/>
                <w:szCs w:val="28"/>
              </w:rPr>
              <w:t>Внесение изменений обусловлено необходимостью приведения в соответствие с действующим законодательством.</w:t>
            </w:r>
          </w:p>
          <w:p w:rsidR="00F64912" w:rsidRDefault="00204A10" w:rsidP="0020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A10">
              <w:rPr>
                <w:rFonts w:ascii="Times New Roman" w:hAnsi="Times New Roman"/>
                <w:sz w:val="28"/>
                <w:szCs w:val="28"/>
              </w:rPr>
              <w:t>Постановление устанавливает порядок предоставления муниципальных гарантий города Барнаула юридическим лицам (независимо от организационно-правовой формы), зарегистрированным в установленном порядке и осуществляющим деятельность на территории города Барнаула</w:t>
            </w:r>
          </w:p>
        </w:tc>
      </w:tr>
      <w:tr w:rsidR="00F64912" w:rsidTr="00F64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разработчике проекта муниципального нормативного правового акта (полное наименование, местонахождение, контактный телефон и адрес электронной почты)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204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финансам, налоговой и кредитной политике города Барнаула, г.Барнаул, проспект Ленина</w:t>
            </w:r>
            <w:r w:rsidRPr="008810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8109E">
              <w:rPr>
                <w:rFonts w:ascii="Times New Roman" w:hAnsi="Times New Roman"/>
                <w:sz w:val="28"/>
                <w:szCs w:val="28"/>
              </w:rPr>
              <w:t xml:space="preserve">, телефоны </w:t>
            </w:r>
            <w:r>
              <w:rPr>
                <w:rFonts w:ascii="Times New Roman" w:hAnsi="Times New Roman"/>
                <w:sz w:val="28"/>
                <w:szCs w:val="28"/>
              </w:rPr>
              <w:t>634</w:t>
            </w:r>
            <w:r w:rsidRPr="0088109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085</w:t>
            </w:r>
            <w:r w:rsidRPr="008810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354-639</w:t>
            </w:r>
            <w:r w:rsidRPr="0088109E">
              <w:rPr>
                <w:rFonts w:ascii="Times New Roman" w:hAnsi="Times New Roman"/>
                <w:sz w:val="28"/>
                <w:szCs w:val="28"/>
              </w:rPr>
              <w:t xml:space="preserve">, адрес электронной почты: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gfk</w:t>
            </w:r>
            <w:r w:rsidRPr="0088109E">
              <w:rPr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gfk</w:t>
            </w:r>
            <w:r w:rsidRPr="00835446">
              <w:rPr>
                <w:rFonts w:ascii="Times New Roman" w:hAnsi="Times New Roman"/>
                <w:sz w:val="28"/>
                <w:szCs w:val="28"/>
              </w:rPr>
              <w:t>.</w:t>
            </w:r>
            <w:r w:rsidRPr="0088109E">
              <w:rPr>
                <w:rFonts w:ascii="Times New Roman" w:hAnsi="Times New Roman"/>
                <w:sz w:val="28"/>
                <w:szCs w:val="28"/>
                <w:lang w:val="en-US"/>
              </w:rPr>
              <w:t>barnaul</w:t>
            </w:r>
            <w:r w:rsidRPr="0088109E">
              <w:rPr>
                <w:rFonts w:ascii="Times New Roman" w:hAnsi="Times New Roman"/>
                <w:sz w:val="28"/>
                <w:szCs w:val="28"/>
              </w:rPr>
              <w:t>-</w:t>
            </w:r>
            <w:r w:rsidRPr="0088109E">
              <w:rPr>
                <w:rFonts w:ascii="Times New Roman" w:hAnsi="Times New Roman"/>
                <w:sz w:val="28"/>
                <w:szCs w:val="28"/>
                <w:lang w:val="en-US"/>
              </w:rPr>
              <w:t>adm</w:t>
            </w:r>
            <w:r w:rsidRPr="0088109E">
              <w:rPr>
                <w:rFonts w:ascii="Times New Roman" w:hAnsi="Times New Roman"/>
                <w:sz w:val="28"/>
                <w:szCs w:val="28"/>
              </w:rPr>
              <w:t>.</w:t>
            </w:r>
            <w:r w:rsidRPr="0088109E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F64912" w:rsidTr="00F64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размещения уведомления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F64912" w:rsidP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10.03.2016</w:t>
            </w:r>
          </w:p>
        </w:tc>
      </w:tr>
      <w:tr w:rsidR="00F64912" w:rsidTr="00F64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об источнике обнародования уведомления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официальный Интернет-сайт города Барнаула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barnaul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org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64912" w:rsidTr="00F64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Срок, в течение которого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разработчиком принимались предложения в связи с размещением уведомления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F64912" w:rsidP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10 марта по 25 марта 2016 года</w:t>
            </w:r>
          </w:p>
        </w:tc>
      </w:tr>
      <w:tr w:rsidR="00F64912" w:rsidTr="00F64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Перечень лиц, которым были направлены извещения о размещении уведомления в соответствии с частью 3 статьи 2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закона Алтайского края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 10.11.2014 №90-ЗС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Pr="00F64912" w:rsidRDefault="00F64912" w:rsidP="00F649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DF6260">
              <w:rPr>
                <w:rFonts w:ascii="Times New Roman" w:hAnsi="Times New Roman"/>
                <w:color w:val="000000"/>
                <w:sz w:val="28"/>
                <w:szCs w:val="28"/>
              </w:rPr>
              <w:t>омитет по развитию предпринимательства, потребительскому рынку и вопросам труда администрации города Барнаула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Pr="00F649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комитет экономического развития и инвестиционной деятельности администрации города Барнаула;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Объединение работодателей Алтайского края «Союз промышленников»;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Уполномоченный по защите прав предпринимателей в Алтайском крае;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Координационный совет предпринимателей при администрации города;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НП «Алтайский союз предпринимателей»</w:t>
            </w:r>
          </w:p>
        </w:tc>
      </w:tr>
    </w:tbl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срока, предусмотренного для принятия разработчиком предложений в связи с размещением уведомления, в адрес разработчика предложений не поступало.</w:t>
      </w:r>
    </w:p>
    <w:p w:rsidR="00686F3C" w:rsidRDefault="007010E4"/>
    <w:sectPr w:rsidR="00686F3C" w:rsidSect="00AA67E3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0E4" w:rsidRDefault="007010E4" w:rsidP="00AA67E3">
      <w:pPr>
        <w:spacing w:after="0" w:line="240" w:lineRule="auto"/>
      </w:pPr>
      <w:r>
        <w:separator/>
      </w:r>
    </w:p>
  </w:endnote>
  <w:endnote w:type="continuationSeparator" w:id="0">
    <w:p w:rsidR="007010E4" w:rsidRDefault="007010E4" w:rsidP="00AA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0E4" w:rsidRDefault="007010E4" w:rsidP="00AA67E3">
      <w:pPr>
        <w:spacing w:after="0" w:line="240" w:lineRule="auto"/>
      </w:pPr>
      <w:r>
        <w:separator/>
      </w:r>
    </w:p>
  </w:footnote>
  <w:footnote w:type="continuationSeparator" w:id="0">
    <w:p w:rsidR="007010E4" w:rsidRDefault="007010E4" w:rsidP="00AA6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7E3" w:rsidRDefault="00AA67E3" w:rsidP="00AA67E3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12"/>
    <w:rsid w:val="001D009A"/>
    <w:rsid w:val="00204A10"/>
    <w:rsid w:val="002E6917"/>
    <w:rsid w:val="007010E4"/>
    <w:rsid w:val="00AA67E3"/>
    <w:rsid w:val="00C71A6C"/>
    <w:rsid w:val="00D40667"/>
    <w:rsid w:val="00E55174"/>
    <w:rsid w:val="00F6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ADAAB-7259-4A50-80D5-56A27F4D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9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91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64912"/>
    <w:rPr>
      <w:b/>
      <w:bCs/>
    </w:rPr>
  </w:style>
  <w:style w:type="paragraph" w:styleId="a5">
    <w:name w:val="header"/>
    <w:basedOn w:val="a"/>
    <w:link w:val="a6"/>
    <w:uiPriority w:val="99"/>
    <w:unhideWhenUsed/>
    <w:rsid w:val="00AA6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67E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A6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67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Вячеславовна Куксевич</dc:creator>
  <cp:lastModifiedBy>Евгения Константиновна  Борисова</cp:lastModifiedBy>
  <cp:revision>2</cp:revision>
  <cp:lastPrinted>2016-03-31T03:06:00Z</cp:lastPrinted>
  <dcterms:created xsi:type="dcterms:W3CDTF">2016-04-08T04:22:00Z</dcterms:created>
  <dcterms:modified xsi:type="dcterms:W3CDTF">2016-04-08T04:22:00Z</dcterms:modified>
</cp:coreProperties>
</file>