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E7" w:rsidRPr="009025B7" w:rsidRDefault="009025B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25B7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44 Федерального закона от 06.10.2003 № 131-ФЗ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 w:rsidRPr="009025B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 w:rsidRPr="009025B7">
        <w:rPr>
          <w:rFonts w:ascii="Times New Roman" w:hAnsi="Times New Roman" w:cs="Times New Roman"/>
          <w:sz w:val="28"/>
          <w:szCs w:val="28"/>
        </w:rPr>
        <w:t xml:space="preserve"> публикуется Порядок учета предложений по проекту Устава городского округа – города Барнаула Алтайского края, проекту муниципального правового акта о внесении изменений и дополнений в Устав городского округа – города Барнаула Алтайского края, а также Порядок участия гражда</w:t>
      </w:r>
      <w:r w:rsidR="00925E1D">
        <w:rPr>
          <w:rFonts w:ascii="Times New Roman" w:hAnsi="Times New Roman" w:cs="Times New Roman"/>
          <w:sz w:val="28"/>
          <w:szCs w:val="28"/>
        </w:rPr>
        <w:t>н в его обсуждении, утвержденные</w:t>
      </w:r>
      <w:r w:rsidRPr="009025B7">
        <w:rPr>
          <w:rFonts w:ascii="Times New Roman" w:hAnsi="Times New Roman" w:cs="Times New Roman"/>
          <w:sz w:val="28"/>
          <w:szCs w:val="28"/>
        </w:rPr>
        <w:t xml:space="preserve"> решением городской Думы от 30.03.2018 № 95:</w:t>
      </w:r>
    </w:p>
    <w:p w:rsidR="009025B7" w:rsidRDefault="009025B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E7" w:rsidRPr="009025B7" w:rsidRDefault="00102D88" w:rsidP="00E3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20"/>
      <w:bookmarkEnd w:id="1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42EE7" w:rsidRPr="009025B7">
        <w:rPr>
          <w:rFonts w:ascii="Times New Roman" w:hAnsi="Times New Roman" w:cs="Times New Roman"/>
          <w:bCs/>
          <w:sz w:val="28"/>
          <w:szCs w:val="28"/>
        </w:rPr>
        <w:t>2. Порядок учета предложений по проекту Устава, проекту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о внесении изменений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и дополнений в Устав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Рассмотрение предложений по проекту Устава, проекту муниципального правового акта о внесении изменений и дополнений в Устав (далее - предложения) в письменном виде осуществляется рабочей группой по разработке проекта Устава городского округа - города Барнаула Алтайского края, проектов муниципальных нормативных правовых актов о внесении изменений и дополнений в Устав, состав которой утверждается решением Барнаульской городской Думы (далее - рабочая группа).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устанавливается </w:t>
      </w:r>
      <w:hyperlink r:id="rId8" w:history="1">
        <w:r w:rsidRPr="00F722A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для подачи предложений, адрес, способы и порядок их направления в соответствии с </w:t>
      </w:r>
      <w:hyperlink w:anchor="Par54" w:history="1">
        <w:r w:rsidRPr="00F722A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время и место проведения публичных слушаний, начало и окончание регистрации для участия в публичных слушаниях определяются комиссией, ответственной за организацию и проведение публичных слушаний, создаваемой решением городской Думы (далее - комиссия), и подлежат официальному опубликованию и обнародованию в информационном сообщении о проведении публичных слушаний по проекту Устава, проекту муниципального правового акта о внесении изменений в Устав (далее - информационное сообщение).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принимаются и регистрируются аппаратом Барнаульской городской Думы и передаются для рассмотрения в рабочую группу в трехдневный срок со дня их поступления.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sz w:val="28"/>
          <w:szCs w:val="28"/>
        </w:rPr>
        <w:t>2.3. Комиссия обеспечивает официальное опубликование и обнародование не позднее чем за 20 дней до даты проведения публичных слушаний следующих материалов: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решения Барнаульской городской Думы о проведении публичных слушаний по проекту Устава, проекту муниципального правового акта о внесении изменений и дополнений в Устав;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информационного сообщения;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проекта Устава, проекта муниципального правового акта о внесении изменений и дополнений в Устав, который выносится на публичные слушания;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текста Порядка.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>
        <w:rPr>
          <w:rFonts w:ascii="Times New Roman" w:hAnsi="Times New Roman" w:cs="Times New Roman"/>
          <w:sz w:val="28"/>
          <w:szCs w:val="28"/>
        </w:rPr>
        <w:t xml:space="preserve">2.3.1. Официальное опубликование материалов, указанных в </w:t>
      </w:r>
      <w:hyperlink w:anchor="Par29" w:history="1">
        <w:r w:rsidRPr="00F722A3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осуществляется в газете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Вечерний Барнаул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Обнародование материалов, указанных в </w:t>
      </w:r>
      <w:hyperlink w:anchor="Par29" w:history="1">
        <w:r w:rsidRPr="00F722A3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осуществляется следующими способами: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"/>
      <w:bookmarkEnd w:id="4"/>
      <w:r>
        <w:rPr>
          <w:rFonts w:ascii="Times New Roman" w:hAnsi="Times New Roman" w:cs="Times New Roman"/>
          <w:sz w:val="28"/>
          <w:szCs w:val="28"/>
        </w:rPr>
        <w:t>1) на официальном Интернет-сайте города Барнаула;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официальном Интернет-сайте Барнаульской городской Думы (далее - сайт городской Думы);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"/>
      <w:bookmarkEnd w:id="5"/>
      <w:r>
        <w:rPr>
          <w:rFonts w:ascii="Times New Roman" w:hAnsi="Times New Roman" w:cs="Times New Roman"/>
          <w:sz w:val="28"/>
          <w:szCs w:val="28"/>
        </w:rPr>
        <w:t xml:space="preserve">3) с использованием платформы обратной связи (далее - ПОС) подсистемы федеральной государственной информационной системы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Единый портал) (https://pos.gosuslugi.ru/lkp/public-discussions/).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1"/>
      <w:bookmarkEnd w:id="6"/>
      <w:r>
        <w:rPr>
          <w:rFonts w:ascii="Times New Roman" w:hAnsi="Times New Roman" w:cs="Times New Roman"/>
          <w:sz w:val="28"/>
          <w:szCs w:val="28"/>
        </w:rPr>
        <w:t xml:space="preserve">2.3.2. Использование комиссией ПОС Единого портала осуществляется в соответствии с требованиями </w:t>
      </w:r>
      <w:hyperlink r:id="rId9" w:history="1">
        <w:r w:rsidRPr="00F722A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E32279">
        <w:rPr>
          <w:rFonts w:ascii="Times New Roman" w:hAnsi="Times New Roman" w:cs="Times New Roman"/>
          <w:sz w:val="28"/>
          <w:szCs w:val="28"/>
        </w:rPr>
        <w:t>ийской Федерации от 03.02.2022 №</w:t>
      </w:r>
      <w:r>
        <w:rPr>
          <w:rFonts w:ascii="Times New Roman" w:hAnsi="Times New Roman" w:cs="Times New Roman"/>
          <w:sz w:val="28"/>
          <w:szCs w:val="28"/>
        </w:rPr>
        <w:t xml:space="preserve">101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федеральной государственной информационной системы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публичных слушаний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3"/>
      <w:bookmarkEnd w:id="7"/>
      <w:r>
        <w:rPr>
          <w:rFonts w:ascii="Times New Roman" w:hAnsi="Times New Roman" w:cs="Times New Roman"/>
          <w:sz w:val="28"/>
          <w:szCs w:val="28"/>
        </w:rPr>
        <w:t>2.4. Предложения вправе направлять граждане, достигшие 18 лет и проживающие на территории города Барнаула.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4"/>
      <w:bookmarkEnd w:id="8"/>
      <w:r>
        <w:rPr>
          <w:rFonts w:ascii="Times New Roman" w:hAnsi="Times New Roman" w:cs="Times New Roman"/>
          <w:sz w:val="28"/>
          <w:szCs w:val="28"/>
        </w:rPr>
        <w:t>2.5. В предложениях указываются: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предлагаемого изменения и (или) дополнения в проект Устава, проект муниципального правового акта о внесении изменений и дополнений в Устав;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обоснование предложения;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наличии), реквизиты основного документа, удостоверяющего личность гражданина, дата рождения и адрес регистрации по месту жительства;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дата направления предложения (в случае направления предложений способами, указанными в </w:t>
      </w:r>
      <w:hyperlink w:anchor="Par55" w:history="1">
        <w:r w:rsidRPr="00F722A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" w:history="1">
        <w:r w:rsidRPr="00F722A3">
          <w:rPr>
            <w:rFonts w:ascii="Times New Roman" w:hAnsi="Times New Roman" w:cs="Times New Roman"/>
            <w:sz w:val="28"/>
            <w:szCs w:val="28"/>
          </w:rPr>
          <w:t>3 пункта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способ получения гражданином письменного ответа (выдача лично либо направление посредством почтового отправления по указанному в предложении адресу, либо в форме электронного документа по электронной почте гражданина, либо в форме электронного документа в личный кабинет на Едином портале в случае, если предложение направлено с использованием ПОС Единого портала);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согласие гражданина на обработку его персональных данных;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личная подпись гражданина (в случае направления предложений способами, указанными в </w:t>
      </w:r>
      <w:hyperlink w:anchor="Par55" w:history="1">
        <w:r w:rsidRPr="00F722A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6" w:history="1">
        <w:r w:rsidRPr="00F722A3">
          <w:rPr>
            <w:rFonts w:ascii="Times New Roman" w:hAnsi="Times New Roman" w:cs="Times New Roman"/>
            <w:sz w:val="28"/>
            <w:szCs w:val="28"/>
          </w:rPr>
          <w:t>2 пункта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148" w:history="1">
        <w:r w:rsidRPr="00F722A3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 приложением к Порядку.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4"/>
      <w:bookmarkEnd w:id="9"/>
      <w:r>
        <w:rPr>
          <w:rFonts w:ascii="Times New Roman" w:hAnsi="Times New Roman" w:cs="Times New Roman"/>
          <w:sz w:val="28"/>
          <w:szCs w:val="28"/>
        </w:rPr>
        <w:t>2.6. Предложения могут быть представлены гражданами в рабочую группу: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5"/>
      <w:bookmarkEnd w:id="10"/>
      <w:r>
        <w:rPr>
          <w:rFonts w:ascii="Times New Roman" w:hAnsi="Times New Roman" w:cs="Times New Roman"/>
          <w:sz w:val="28"/>
          <w:szCs w:val="28"/>
        </w:rPr>
        <w:t>1) лично, путем подачи письменного обращения на бумажном носителе по адресу для направления предложений, указанному в информационном сообщении;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6"/>
      <w:bookmarkEnd w:id="11"/>
      <w:r>
        <w:rPr>
          <w:rFonts w:ascii="Times New Roman" w:hAnsi="Times New Roman" w:cs="Times New Roman"/>
          <w:sz w:val="28"/>
          <w:szCs w:val="28"/>
        </w:rPr>
        <w:t>2) посредством почтового отправления по адресу для направления предложений, указанному в информационном сообщении;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7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3) в электронной форме посредством официального Интернет-сайта города Барнаула или сайта городской Думы путем заполнения электронной формы обращения;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электронной форме с использованием ПОС Единого портала.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представления предложений в электронной форме с использованием ПОС Единого портала обеспечивается жителям города, имеющим подтвержденную учетную запись на Едином портале, после прохождения идентификации личности и авторизации на Едином портале.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должны соответствовать </w:t>
      </w:r>
      <w:hyperlink r:id="rId10" w:history="1">
        <w:r w:rsidRPr="00F722A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законодательству, законодательству Алтайского края, муниципальным правовым актам города Барнаула, не допускать противоречия либо несогласованности проекта муниципального правового акта с действующими муниципальными правовыми актами, обеспечивать однозначное толкование положений проекта.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2"/>
      <w:bookmarkEnd w:id="13"/>
      <w:r>
        <w:rPr>
          <w:rFonts w:ascii="Times New Roman" w:hAnsi="Times New Roman" w:cs="Times New Roman"/>
          <w:sz w:val="28"/>
          <w:szCs w:val="28"/>
        </w:rPr>
        <w:t xml:space="preserve">2.7. Предложения, внесенные с нарушениями требований, установленных </w:t>
      </w:r>
      <w:hyperlink w:anchor="Par43" w:history="1">
        <w:r w:rsidRPr="00F722A3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" w:history="1">
        <w:r w:rsidRPr="00F722A3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4" w:history="1">
        <w:r w:rsidRPr="00F722A3">
          <w:rPr>
            <w:rFonts w:ascii="Times New Roman" w:hAnsi="Times New Roman" w:cs="Times New Roman"/>
            <w:sz w:val="28"/>
            <w:szCs w:val="28"/>
          </w:rPr>
          <w:t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и (или) с нарушением срока для подачи предложений, содержащегося в информационном сообщении, рассмотрению не подлежат, о чем рабочей группой сообщается гражданину, направившему предложения, в письменном виде в течение 30 дней со дня регистрации предложения.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 итогам рассмотрения поступивших предложений не позднее чем за два рабочих дня до даты проведения публичных слушаний рабочая группа готовит проект мотивированного заключения, который должен содержать следующую информацию: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количество не подлежащих рассмотрению предложений в соответствии с </w:t>
      </w:r>
      <w:hyperlink w:anchor="Par62" w:history="1">
        <w:r w:rsidRPr="00F722A3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предложения, рекомендуемые рабочей группой к отклонению с мотивированным обоснованием отклонения;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внесению в текст проекта Устава, проекта муниципального нормативного правового акта о внесении изменений и дополнений в Устав.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Содержание проекта мотивированного заключения оглашается членом рабочей группы на публичных слушаниях, в течение трех дней со дня окончания публичных слушаний дорабатывается секретарем рабочей группы с учетом предложений от участников публичных слушаний и приобщается к протоколу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Мотивированное заключение с учетом предложений от участников публичных слушаний подписывается председателем рабочей группы в день его изготовления.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Рабочая группа обеспечивает обнародование способами, указанными в </w:t>
      </w:r>
      <w:hyperlink w:anchor="Par37" w:history="1">
        <w:r w:rsidRPr="00F722A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9" w:history="1">
        <w:r w:rsidRPr="00F722A3">
          <w:rPr>
            <w:rFonts w:ascii="Times New Roman" w:hAnsi="Times New Roman" w:cs="Times New Roman"/>
            <w:sz w:val="28"/>
            <w:szCs w:val="28"/>
          </w:rPr>
          <w:t>3 пункта 2.3.1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мотивированного заключения в течение 10 дней со дня проведения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обеспечивает средствам массовой информации возможность освещения проведения и результатов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Гражданину, направившему предложения, в течение 30 дней со дня регистрации предложения рабочей группой дается письменный ответ, который направляется способом, указанным в предложениях.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Гражданину, направившему предложения в электронной форме с использованием ПОС Единого портала, независимо от выбранного способа получения письменного ответа (либо отсутствия указания способа получения ответа), ответ направляется в виде электронного документа в личный кабинет гражданина на Едином портале.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ответ должен содержать информацию о рекомендации к внесению в текст проекта Устава, проекта муниципального нормативного правового акта о внесении изменений и дополнений в Устав предложений либо мотивированное обоснование отклонения предложений.</w:t>
      </w:r>
    </w:p>
    <w:p w:rsidR="00E32279" w:rsidRDefault="00E32279" w:rsidP="00E3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Par79"/>
      <w:bookmarkEnd w:id="14"/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3. Порядок участия граждан в обсуждении проекта Устава,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проекта муниципального правового акта о внесении изменений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и дополнений в Устав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Граждане участвуют в обсуждении проекта Устава, проекта муниципального правового акта о внесении изменений и дополнений в Устав путем участия в публичных слушаниях, назначаемых Барнаульской городской Думой.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Организацию и проведение публичных слушаний осуществляет комиссия, порядок работы которой установлен </w:t>
      </w:r>
      <w:hyperlink r:id="rId11" w:history="1">
        <w:r w:rsidRPr="00F722A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Участниками публичных слушаний являются граждане, достигшие 18 лет и проживающие на территории города Барнаула, депутаты городской Думы, должностные лица органов местного самоуправления города, специалисты и эксперты, приглашенные рабочей группой и (или) комиссией к участию в публичных слушаниях, средства массовой информации (далее - участники публичных слушаний).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Участники публичных слушаний, явившиеся до окончания времени регистрации участников публичных слушаниях и по адресу проведения публичных слушаний, которые указаны в информационном сообщении, регистрируются комиссией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Регистрация осуществляется путем внесения в лист регистрации участников публичных слушаний фамилии, имени, отчества (при наличии), года рождения, паспортных данных и адреса места жительства (регистрации) гражданина.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листа регистрации участников публичных слушаний установлена </w:t>
      </w:r>
      <w:hyperlink r:id="rId12" w:history="1">
        <w:r w:rsidRPr="00F722A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Гражданин, участвуя в публичных слушаниях по проекту Устава, проекту муниципального правового акта о внесении изменений и дополнений в Устав,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Председательствует на публичных слушаниях председатель комиссии либо иной член комиссии по поручению председателя комиссии, протокол публичных слушаний ведет секретарь комиссии.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 нормативного правового акта, по которому проводятся публичные слушания (проект Устава либо проект муниципального нормативного правового акта о внесении изменений и дополнений в Устав), дату и номер решения городской Думы о проведении публичных слушаний, сообщает общее количество зарегистрировавшихся участников публичных слушаний, оглашает утвержденную комиссией повестку и примерный регламент публичных слушаний, предоставляет слово докладчикам, содокладчикам и выступающим, озвучивает предложения по обсуждаемому проекту Устава, проекту муниципального правового акта о внесении изменений и дополнений в Устав, поступившие до дня публичных слушаний, ставит на голосование вопрос о принятии решения, содержащего рекомендации городской Думе принять либо отклонить проект Устава, проект муниципального правового акта о внесении изменений и дополнений в Устав.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Председательствующий предоставляет слово докладчику и содокладчику, экспертам, а также члену рабочей группы, для оглашения содержания мотивированного заключения.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председательствующий предоставляет слово для выступлений участникам публичных слушаний в порядке поступления заявок на выступления.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выступление, повторные выступления не допускаются.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должны быть по проекту Устава, проекту муниципального правового акта о внесении изменений и дополнений в Устав, вынесенного на публичные слушания.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призывает выступающего высказываться по существу обсуждаемого вопроса, прерывает выступление после предупреждения, сделанного выступающему, если тот вышел за рамки отведенного ему времени либо если выступление не относится к проекту Устава, проекту муниципального правового акта о внесении изменений и дополнений в Устав, вынесенного на публичные слушания, задает вопросы выступающему по окончании его выступления.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 окончании выступлений докладчика, содокладчика, экспертов, члена рабочей группы и участников публичных слушаний (или при истечении предоставленного времени) председательствующий предоставляет время для ответов на вопросы.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Участники публичных слушаний подают председательствующему заявки на выступления и вопросы докладчику, содокладчику, экспертам и члену рабочей группы в письменной форме.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Записки с вопросами озвучивает председательствующий или докладчик, содокладчик, эксперт, член рабочей группы, которым они были заданы.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По окончании выступлений и ответов на вопросы член рабочей группы оглашает проект мотивированного заключения, и председательствующий предлагает проголосовать за проект Устава, проект муниципального правового акта о внесении изменений и дополнений в Устав в целом.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участниками принимается решение, содержащее рекомендации Барнаульской городской Думе принять либо отклонить проект Устава, проект муниципального правового акта о внесении изменений и дополнений в Устав (далее - решение участников публичных слушаний).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Решение участников публичных слушаний принимается открытым голосованием большинством голосов от числа присутствующих на момент голосования участников публичных слушаний путем подачи голоса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Каждый из участников публичных слушаний наделен одним голосом.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заносятся в протокол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 протоколе указываются: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дата, время и место проведения публичных слушаний;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число зарегистрированных участников публичных слушаний;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 должность председательствующего на публичных слушаниях и секретаря публичных слушаний;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повестка публичных слушаний;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список выступающих, доклады, выступления и вопросы участников публичных слушаний, предложения участников публичных слушаний, поступившие по проекту Устава, проекту муниципального правового акта о внесении изменений и дополнений в Устав;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результаты голосования;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принятое по итогам проведения публичных слушаний решение.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прилагаются копия опубликованного муниципального правового акта о проведении публичных слушаний, проект Устава, проект муниципального правового акта о внесении изменений и дополнений в Устав, вынесенный на публичные слушания, предложения, поступившие по проекту Устава, проекту муниципального правового акта о внесении изменений и дополнений в Устав, вынесенному на публичные слушания, тексты выступлений, листы регистрации участников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Протокол публичных слушаний готовится секретарем комиссии, подписывается председательствующим и секретарем комиссии и передается секретарем комиссии в городскую Думу с приложением листов регистрации участников публичных слушаний, мотивированного заключения (далее - материалы публичных слушаний) в 10-дневный срок со дня проведения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Оперативное хранение материалов публичных слушаний в течение трех лет обеспечивается аппаратом городской Думы.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трехлетнего срока аппарат городской Думы передает материалы публичных слушаний в архивный отдел администрации города Барнаула для постоянного хранения.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Мнение участников публичных слушаний по проекту Устава, проекту муниципального правового акта о внесении изменений и дополнений в Устав, выявленное в ходе публичных слушаний, носит рекомендательный характер для Барнаульской городской Думы.</w:t>
      </w:r>
      <w:r w:rsidR="00102D88">
        <w:rPr>
          <w:rFonts w:ascii="Times New Roman" w:hAnsi="Times New Roman" w:cs="Times New Roman"/>
          <w:sz w:val="28"/>
          <w:szCs w:val="28"/>
        </w:rPr>
        <w:t>».</w:t>
      </w:r>
    </w:p>
    <w:p w:rsidR="00942EE7" w:rsidRDefault="00942EE7" w:rsidP="0094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EE7" w:rsidSect="00206790">
      <w:headerReference w:type="default" r:id="rId13"/>
      <w:pgSz w:w="11909" w:h="16834"/>
      <w:pgMar w:top="1134" w:right="567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88" w:rsidRDefault="00102D88" w:rsidP="00102D88">
      <w:pPr>
        <w:spacing w:after="0" w:line="240" w:lineRule="auto"/>
      </w:pPr>
      <w:r>
        <w:separator/>
      </w:r>
    </w:p>
  </w:endnote>
  <w:endnote w:type="continuationSeparator" w:id="0">
    <w:p w:rsidR="00102D88" w:rsidRDefault="00102D88" w:rsidP="0010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88" w:rsidRDefault="00102D88" w:rsidP="00102D88">
      <w:pPr>
        <w:spacing w:after="0" w:line="240" w:lineRule="auto"/>
      </w:pPr>
      <w:r>
        <w:separator/>
      </w:r>
    </w:p>
  </w:footnote>
  <w:footnote w:type="continuationSeparator" w:id="0">
    <w:p w:rsidR="00102D88" w:rsidRDefault="00102D88" w:rsidP="0010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228576"/>
      <w:docPartObj>
        <w:docPartGallery w:val="Page Numbers (Top of Page)"/>
        <w:docPartUnique/>
      </w:docPartObj>
    </w:sdtPr>
    <w:sdtEndPr/>
    <w:sdtContent>
      <w:p w:rsidR="00102D88" w:rsidRDefault="00102D88">
        <w:pPr>
          <w:pStyle w:val="a3"/>
          <w:jc w:val="right"/>
        </w:pPr>
      </w:p>
      <w:p w:rsidR="00102D88" w:rsidRDefault="00102D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90">
          <w:rPr>
            <w:noProof/>
          </w:rPr>
          <w:t>7</w:t>
        </w:r>
        <w:r>
          <w:fldChar w:fldCharType="end"/>
        </w:r>
      </w:p>
    </w:sdtContent>
  </w:sdt>
  <w:p w:rsidR="00102D88" w:rsidRDefault="00102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67"/>
    <w:rsid w:val="00102D88"/>
    <w:rsid w:val="00206790"/>
    <w:rsid w:val="00407AC8"/>
    <w:rsid w:val="00846467"/>
    <w:rsid w:val="008B1303"/>
    <w:rsid w:val="009025B7"/>
    <w:rsid w:val="00925E1D"/>
    <w:rsid w:val="00942EE7"/>
    <w:rsid w:val="00B776EB"/>
    <w:rsid w:val="00D8590D"/>
    <w:rsid w:val="00E32279"/>
    <w:rsid w:val="00F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88"/>
  </w:style>
  <w:style w:type="paragraph" w:styleId="a5">
    <w:name w:val="footer"/>
    <w:basedOn w:val="a"/>
    <w:link w:val="a6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88"/>
  </w:style>
  <w:style w:type="paragraph" w:styleId="a5">
    <w:name w:val="footer"/>
    <w:basedOn w:val="a"/>
    <w:link w:val="a6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FFF6BC48A76F6EAED5A3B671E941395E2CFB63A15EC911A49061C06BA7B6E58298FF4CA7EC9DF0B52700669366DE2660F60B8D652C72FE206425C6n7T7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FFF6BC48A76F6EAED5A3B671E941395E2CFB63A15ECB16A59C61C06BA7B6E58298FF4CA7EC9DF0B52700669366DE2660F60B8D652C72FE206425C6n7T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FFF6BC48A76F6EAED5A3B671E941395E2CFB63A15ECB16A59C61C06BA7B6E58298FF4CA7EC9DF0B52700669366DE2660F60B8D652C72FE206425C6n7T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FFF6BC48A76F6EAED5BDBB67851F355A2FA26BAB099546A09969923CA7EAA0D491F61CFAA894EFB72702n6T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FFF6BC48A76F6EAED5BDBB67851F355C27AD6BA157C244F1CC679734F7B0B0D0D8A115E6AC8EF1B139026792n6T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D51B-063B-4498-AFC3-31EFEB71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2625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Валерия В. Семейкина</cp:lastModifiedBy>
  <cp:revision>11</cp:revision>
  <dcterms:created xsi:type="dcterms:W3CDTF">2023-04-24T09:20:00Z</dcterms:created>
  <dcterms:modified xsi:type="dcterms:W3CDTF">2023-09-29T06:24:00Z</dcterms:modified>
</cp:coreProperties>
</file>