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74" w:rsidRPr="002B4674" w:rsidRDefault="002B4674" w:rsidP="002B4674">
      <w:pPr>
        <w:pStyle w:val="ConsPlusTitlePage"/>
        <w:rPr>
          <w:rFonts w:ascii="Times New Roman" w:hAnsi="Times New Roman" w:cs="Times New Roman"/>
          <w:sz w:val="22"/>
        </w:rPr>
      </w:pPr>
      <w:r w:rsidRPr="002B4674">
        <w:rPr>
          <w:rFonts w:ascii="Times New Roman" w:hAnsi="Times New Roman" w:cs="Times New Roman"/>
          <w:sz w:val="22"/>
        </w:rPr>
        <w:t xml:space="preserve">Документ предоставлен </w:t>
      </w:r>
      <w:hyperlink r:id="rId5">
        <w:proofErr w:type="spellStart"/>
        <w:r w:rsidRPr="002B4674">
          <w:rPr>
            <w:rFonts w:ascii="Times New Roman" w:hAnsi="Times New Roman" w:cs="Times New Roman"/>
            <w:color w:val="0000FF"/>
            <w:sz w:val="22"/>
          </w:rPr>
          <w:t>КонсультантПлюс</w:t>
        </w:r>
        <w:proofErr w:type="spellEnd"/>
      </w:hyperlink>
      <w:r w:rsidRPr="002B4674">
        <w:rPr>
          <w:rFonts w:ascii="Times New Roman" w:hAnsi="Times New Roman" w:cs="Times New Roman"/>
          <w:sz w:val="22"/>
        </w:rPr>
        <w:br/>
      </w:r>
    </w:p>
    <w:p w:rsidR="002B4674" w:rsidRPr="002B4674" w:rsidRDefault="002B4674" w:rsidP="002B4674">
      <w:pPr>
        <w:pStyle w:val="ConsPlusNormal"/>
        <w:jc w:val="both"/>
        <w:outlineLvl w:val="0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АДМИНИСТРАЦИЯ ГОРОДА БАРНАУЛА</w:t>
      </w:r>
    </w:p>
    <w:p w:rsidR="002B4674" w:rsidRPr="002B4674" w:rsidRDefault="002B4674" w:rsidP="002B4674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ПОСТАНОВЛЕНИЕ</w:t>
      </w:r>
    </w:p>
    <w:p w:rsidR="002B4674" w:rsidRPr="002B4674" w:rsidRDefault="002B4674" w:rsidP="002B4674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от 17 ноября 2017 г. N 2305</w:t>
      </w:r>
    </w:p>
    <w:p w:rsidR="002B4674" w:rsidRPr="002B4674" w:rsidRDefault="002B4674" w:rsidP="002B4674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ОБ УТВЕРЖДЕНИИ ПОРЯДКА РАЗМЕЩЕНИЯ И СОДЕРЖАНИЯ</w:t>
      </w:r>
    </w:p>
    <w:p w:rsidR="002B4674" w:rsidRPr="002B4674" w:rsidRDefault="002B4674" w:rsidP="002B4674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ИНФОРМАЦИОННЫХ КОНСТРУКЦИЙ НА ТЕРРИТОРИИ ГОРОДСКОГО ОКРУГА -</w:t>
      </w:r>
    </w:p>
    <w:p w:rsidR="002B4674" w:rsidRPr="002B4674" w:rsidRDefault="002B4674" w:rsidP="002B4674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ГОРОДА БАРНАУЛА АЛТАЙСКОГО КРАЯ</w:t>
      </w:r>
    </w:p>
    <w:p w:rsidR="002B4674" w:rsidRPr="002B4674" w:rsidRDefault="002B4674" w:rsidP="002B4674">
      <w:pPr>
        <w:pStyle w:val="ConsPlusNormal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4674" w:rsidRPr="002B46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674" w:rsidRPr="002B4674" w:rsidRDefault="002B4674" w:rsidP="002B467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674" w:rsidRPr="002B4674" w:rsidRDefault="002B4674" w:rsidP="002B467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674" w:rsidRPr="002B4674" w:rsidRDefault="002B4674" w:rsidP="002B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4674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2B4674" w:rsidRPr="002B4674" w:rsidRDefault="002B4674" w:rsidP="002B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B4674">
              <w:rPr>
                <w:rFonts w:ascii="Times New Roman" w:hAnsi="Times New Roman" w:cs="Times New Roman"/>
                <w:color w:val="392C69"/>
                <w:sz w:val="24"/>
              </w:rPr>
              <w:t>(в ред. Постановлений администрации города Барнаула</w:t>
            </w:r>
            <w:proofErr w:type="gramEnd"/>
          </w:p>
          <w:p w:rsidR="002B4674" w:rsidRPr="002B4674" w:rsidRDefault="002B4674" w:rsidP="002B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4674">
              <w:rPr>
                <w:rFonts w:ascii="Times New Roman" w:hAnsi="Times New Roman" w:cs="Times New Roman"/>
                <w:color w:val="392C69"/>
                <w:sz w:val="24"/>
              </w:rPr>
              <w:t xml:space="preserve">от 11.04.2018 </w:t>
            </w:r>
            <w:hyperlink r:id="rId6">
              <w:r w:rsidRPr="002B4674">
                <w:rPr>
                  <w:rFonts w:ascii="Times New Roman" w:hAnsi="Times New Roman" w:cs="Times New Roman"/>
                  <w:color w:val="0000FF"/>
                  <w:sz w:val="24"/>
                </w:rPr>
                <w:t>N 672</w:t>
              </w:r>
            </w:hyperlink>
            <w:r w:rsidRPr="002B4674">
              <w:rPr>
                <w:rFonts w:ascii="Times New Roman" w:hAnsi="Times New Roman" w:cs="Times New Roman"/>
                <w:color w:val="392C69"/>
                <w:sz w:val="24"/>
              </w:rPr>
              <w:t xml:space="preserve">, от 13.11.2018 </w:t>
            </w:r>
            <w:hyperlink r:id="rId7">
              <w:r w:rsidRPr="002B4674">
                <w:rPr>
                  <w:rFonts w:ascii="Times New Roman" w:hAnsi="Times New Roman" w:cs="Times New Roman"/>
                  <w:color w:val="0000FF"/>
                  <w:sz w:val="24"/>
                </w:rPr>
                <w:t>N 1889</w:t>
              </w:r>
            </w:hyperlink>
            <w:r w:rsidRPr="002B4674">
              <w:rPr>
                <w:rFonts w:ascii="Times New Roman" w:hAnsi="Times New Roman" w:cs="Times New Roman"/>
                <w:color w:val="392C69"/>
                <w:sz w:val="24"/>
              </w:rPr>
              <w:t xml:space="preserve">, от 23.10.2020 </w:t>
            </w:r>
            <w:hyperlink r:id="rId8">
              <w:r w:rsidRPr="002B4674">
                <w:rPr>
                  <w:rFonts w:ascii="Times New Roman" w:hAnsi="Times New Roman" w:cs="Times New Roman"/>
                  <w:color w:val="0000FF"/>
                  <w:sz w:val="24"/>
                </w:rPr>
                <w:t>N 1697</w:t>
              </w:r>
            </w:hyperlink>
            <w:r w:rsidRPr="002B4674"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2B4674" w:rsidRPr="002B4674" w:rsidRDefault="002B4674" w:rsidP="002B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4674">
              <w:rPr>
                <w:rFonts w:ascii="Times New Roman" w:hAnsi="Times New Roman" w:cs="Times New Roman"/>
                <w:color w:val="392C69"/>
                <w:sz w:val="24"/>
              </w:rPr>
              <w:t xml:space="preserve">от 25.08.2022 </w:t>
            </w:r>
            <w:hyperlink r:id="rId9">
              <w:r w:rsidRPr="002B4674">
                <w:rPr>
                  <w:rFonts w:ascii="Times New Roman" w:hAnsi="Times New Roman" w:cs="Times New Roman"/>
                  <w:color w:val="0000FF"/>
                  <w:sz w:val="24"/>
                </w:rPr>
                <w:t>N 1276</w:t>
              </w:r>
            </w:hyperlink>
            <w:r w:rsidRPr="002B4674"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674" w:rsidRPr="002B4674" w:rsidRDefault="002B4674" w:rsidP="002B467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В соответствии с </w:t>
      </w:r>
      <w:hyperlink r:id="rId10">
        <w:r w:rsidRPr="002B4674">
          <w:rPr>
            <w:rFonts w:ascii="Times New Roman" w:hAnsi="Times New Roman" w:cs="Times New Roman"/>
            <w:color w:val="0000FF"/>
            <w:sz w:val="24"/>
          </w:rPr>
          <w:t>Правилами</w:t>
        </w:r>
      </w:hyperlink>
      <w:r w:rsidRPr="002B4674">
        <w:rPr>
          <w:rFonts w:ascii="Times New Roman" w:hAnsi="Times New Roman" w:cs="Times New Roman"/>
          <w:sz w:val="24"/>
        </w:rPr>
        <w:t xml:space="preserve"> благоустройства территории городского округа - города Барнаула Алтайского края, утвержденными решением Барнаульской городской Думы от 19.03.2021 N 645, администрация города Барнаула постановляет: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(преамбула в ред. </w:t>
      </w:r>
      <w:hyperlink r:id="rId11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25.08.2022 N 1276)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1. Утвердить </w:t>
      </w:r>
      <w:hyperlink w:anchor="P34">
        <w:r w:rsidRPr="002B4674"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 w:rsidRPr="002B4674">
        <w:rPr>
          <w:rFonts w:ascii="Times New Roman" w:hAnsi="Times New Roman" w:cs="Times New Roman"/>
          <w:sz w:val="24"/>
        </w:rPr>
        <w:t xml:space="preserve"> размещения и содержания информационных конструкций на территории городского округа - города Барнаула Алтайского края (приложение).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2. Пресс-центру (</w:t>
      </w:r>
      <w:proofErr w:type="spellStart"/>
      <w:r w:rsidRPr="002B4674">
        <w:rPr>
          <w:rFonts w:ascii="Times New Roman" w:hAnsi="Times New Roman" w:cs="Times New Roman"/>
          <w:sz w:val="24"/>
        </w:rPr>
        <w:t>Павлинова</w:t>
      </w:r>
      <w:proofErr w:type="spellEnd"/>
      <w:r w:rsidRPr="002B4674">
        <w:rPr>
          <w:rFonts w:ascii="Times New Roman" w:hAnsi="Times New Roman" w:cs="Times New Roman"/>
          <w:sz w:val="24"/>
        </w:rPr>
        <w:t xml:space="preserve"> Ю.С.) опубликовать постановление в газете "Вечерний Барнаул" и разместить на официальном Интернет-сайте города Барнаула.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2B4674">
        <w:rPr>
          <w:rFonts w:ascii="Times New Roman" w:hAnsi="Times New Roman" w:cs="Times New Roman"/>
          <w:sz w:val="24"/>
        </w:rPr>
        <w:t>Контроль за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исполнением постановления возложить на заместителя главы администрации города по градостроительству и земельным отношениям.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(</w:t>
      </w:r>
      <w:proofErr w:type="gramStart"/>
      <w:r w:rsidRPr="002B4674">
        <w:rPr>
          <w:rFonts w:ascii="Times New Roman" w:hAnsi="Times New Roman" w:cs="Times New Roman"/>
          <w:sz w:val="24"/>
        </w:rPr>
        <w:t>п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. 3 в ред. </w:t>
      </w:r>
      <w:hyperlink r:id="rId12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23.10.2020 N 1697)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Глава администрации города</w:t>
      </w:r>
    </w:p>
    <w:p w:rsidR="002B4674" w:rsidRPr="002B4674" w:rsidRDefault="002B4674" w:rsidP="002B467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С.И.ДУГИН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Default="002B4674">
      <w:pPr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B4674" w:rsidRPr="002B4674" w:rsidRDefault="002B4674" w:rsidP="002B4674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B4674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2B4674" w:rsidRPr="002B4674" w:rsidRDefault="002B4674" w:rsidP="002B467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к Постановлению</w:t>
      </w:r>
    </w:p>
    <w:p w:rsidR="002B4674" w:rsidRPr="002B4674" w:rsidRDefault="002B4674" w:rsidP="002B467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администрации города</w:t>
      </w:r>
    </w:p>
    <w:p w:rsidR="002B4674" w:rsidRPr="002B4674" w:rsidRDefault="002B4674" w:rsidP="002B467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от 17 ноября 2017 г. N 2305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1" w:name="P34"/>
      <w:bookmarkEnd w:id="1"/>
      <w:r w:rsidRPr="002B4674">
        <w:rPr>
          <w:rFonts w:ascii="Times New Roman" w:hAnsi="Times New Roman" w:cs="Times New Roman"/>
          <w:sz w:val="24"/>
        </w:rPr>
        <w:t>ПОРЯДОК</w:t>
      </w:r>
    </w:p>
    <w:p w:rsidR="002B4674" w:rsidRPr="002B4674" w:rsidRDefault="002B4674" w:rsidP="002B4674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РАЗМЕЩЕНИЯ И СОДЕРЖАНИЯ ИНФОРМАЦИОННЫХ КОНСТРУКЦИЙ</w:t>
      </w:r>
    </w:p>
    <w:p w:rsidR="002B4674" w:rsidRPr="002B4674" w:rsidRDefault="002B4674" w:rsidP="002B4674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НА ТЕРРИТОРИИ ГОРОДСКОГО ОКРУГА - ГОРОДА БАРНАУЛА</w:t>
      </w:r>
    </w:p>
    <w:p w:rsidR="002B4674" w:rsidRPr="002B4674" w:rsidRDefault="002B4674" w:rsidP="002B4674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АЛТАЙСКОГО КРАЯ</w:t>
      </w:r>
    </w:p>
    <w:p w:rsidR="002B4674" w:rsidRPr="002B4674" w:rsidRDefault="002B4674" w:rsidP="002B4674">
      <w:pPr>
        <w:pStyle w:val="ConsPlusNormal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4674" w:rsidRPr="002B46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674" w:rsidRPr="002B4674" w:rsidRDefault="002B4674" w:rsidP="002B467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674" w:rsidRPr="002B4674" w:rsidRDefault="002B4674" w:rsidP="002B467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674" w:rsidRPr="002B4674" w:rsidRDefault="002B4674" w:rsidP="002B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4674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2B4674" w:rsidRPr="002B4674" w:rsidRDefault="002B4674" w:rsidP="002B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B4674">
              <w:rPr>
                <w:rFonts w:ascii="Times New Roman" w:hAnsi="Times New Roman" w:cs="Times New Roman"/>
                <w:color w:val="392C69"/>
                <w:sz w:val="24"/>
              </w:rPr>
              <w:t>(в ред. Постановлений администрации города Барнаула</w:t>
            </w:r>
            <w:proofErr w:type="gramEnd"/>
          </w:p>
          <w:p w:rsidR="002B4674" w:rsidRPr="002B4674" w:rsidRDefault="002B4674" w:rsidP="002B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4674">
              <w:rPr>
                <w:rFonts w:ascii="Times New Roman" w:hAnsi="Times New Roman" w:cs="Times New Roman"/>
                <w:color w:val="392C69"/>
                <w:sz w:val="24"/>
              </w:rPr>
              <w:t xml:space="preserve">от 11.04.2018 </w:t>
            </w:r>
            <w:hyperlink r:id="rId13">
              <w:r w:rsidRPr="002B4674">
                <w:rPr>
                  <w:rFonts w:ascii="Times New Roman" w:hAnsi="Times New Roman" w:cs="Times New Roman"/>
                  <w:color w:val="0000FF"/>
                  <w:sz w:val="24"/>
                </w:rPr>
                <w:t>N 672</w:t>
              </w:r>
            </w:hyperlink>
            <w:r w:rsidRPr="002B4674">
              <w:rPr>
                <w:rFonts w:ascii="Times New Roman" w:hAnsi="Times New Roman" w:cs="Times New Roman"/>
                <w:color w:val="392C69"/>
                <w:sz w:val="24"/>
              </w:rPr>
              <w:t xml:space="preserve">, от 13.11.2018 </w:t>
            </w:r>
            <w:hyperlink r:id="rId14">
              <w:r w:rsidRPr="002B4674">
                <w:rPr>
                  <w:rFonts w:ascii="Times New Roman" w:hAnsi="Times New Roman" w:cs="Times New Roman"/>
                  <w:color w:val="0000FF"/>
                  <w:sz w:val="24"/>
                </w:rPr>
                <w:t>N 1889</w:t>
              </w:r>
            </w:hyperlink>
            <w:r w:rsidRPr="002B4674">
              <w:rPr>
                <w:rFonts w:ascii="Times New Roman" w:hAnsi="Times New Roman" w:cs="Times New Roman"/>
                <w:color w:val="392C69"/>
                <w:sz w:val="24"/>
              </w:rPr>
              <w:t xml:space="preserve">, от 23.10.2020 </w:t>
            </w:r>
            <w:hyperlink r:id="rId15">
              <w:r w:rsidRPr="002B4674">
                <w:rPr>
                  <w:rFonts w:ascii="Times New Roman" w:hAnsi="Times New Roman" w:cs="Times New Roman"/>
                  <w:color w:val="0000FF"/>
                  <w:sz w:val="24"/>
                </w:rPr>
                <w:t>N 1697</w:t>
              </w:r>
            </w:hyperlink>
            <w:r w:rsidRPr="002B4674"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2B4674" w:rsidRPr="002B4674" w:rsidRDefault="002B4674" w:rsidP="002B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4674">
              <w:rPr>
                <w:rFonts w:ascii="Times New Roman" w:hAnsi="Times New Roman" w:cs="Times New Roman"/>
                <w:color w:val="392C69"/>
                <w:sz w:val="24"/>
              </w:rPr>
              <w:t xml:space="preserve">от 25.08.2022 </w:t>
            </w:r>
            <w:hyperlink r:id="rId16">
              <w:r w:rsidRPr="002B4674">
                <w:rPr>
                  <w:rFonts w:ascii="Times New Roman" w:hAnsi="Times New Roman" w:cs="Times New Roman"/>
                  <w:color w:val="0000FF"/>
                  <w:sz w:val="24"/>
                </w:rPr>
                <w:t>N 1276</w:t>
              </w:r>
            </w:hyperlink>
            <w:r w:rsidRPr="002B4674"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674" w:rsidRPr="002B4674" w:rsidRDefault="002B4674" w:rsidP="002B467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1. Общие положения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2B4674">
        <w:rPr>
          <w:rFonts w:ascii="Times New Roman" w:hAnsi="Times New Roman" w:cs="Times New Roman"/>
          <w:sz w:val="24"/>
        </w:rPr>
        <w:t xml:space="preserve">Порядок размещения информационных конструкций на территории городского округа - города Барнаула Алтайского края (далее - Порядок) разработан в соответствии с Гражданским </w:t>
      </w:r>
      <w:hyperlink r:id="rId17">
        <w:r w:rsidRPr="002B4674"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 w:rsidRPr="002B4674">
        <w:rPr>
          <w:rFonts w:ascii="Times New Roman" w:hAnsi="Times New Roman" w:cs="Times New Roman"/>
          <w:sz w:val="24"/>
        </w:rPr>
        <w:t xml:space="preserve"> Российской Федерации, федеральными законами от 06.10.2003 </w:t>
      </w:r>
      <w:hyperlink r:id="rId18">
        <w:r w:rsidRPr="002B4674">
          <w:rPr>
            <w:rFonts w:ascii="Times New Roman" w:hAnsi="Times New Roman" w:cs="Times New Roman"/>
            <w:color w:val="0000FF"/>
            <w:sz w:val="24"/>
          </w:rPr>
          <w:t>N 131-ФЗ</w:t>
        </w:r>
      </w:hyperlink>
      <w:r w:rsidRPr="002B4674">
        <w:rPr>
          <w:rFonts w:ascii="Times New Roman" w:hAnsi="Times New Roman" w:cs="Times New Roman"/>
          <w:sz w:val="24"/>
        </w:rPr>
        <w:t xml:space="preserve"> "Об общих принципах организации местного самоуправления в Российской Федерации", от 13.03.2006 </w:t>
      </w:r>
      <w:hyperlink r:id="rId19">
        <w:r w:rsidRPr="002B4674">
          <w:rPr>
            <w:rFonts w:ascii="Times New Roman" w:hAnsi="Times New Roman" w:cs="Times New Roman"/>
            <w:color w:val="0000FF"/>
            <w:sz w:val="24"/>
          </w:rPr>
          <w:t>N 38-ФЗ</w:t>
        </w:r>
      </w:hyperlink>
      <w:r w:rsidRPr="002B4674">
        <w:rPr>
          <w:rFonts w:ascii="Times New Roman" w:hAnsi="Times New Roman" w:cs="Times New Roman"/>
          <w:sz w:val="24"/>
        </w:rPr>
        <w:t xml:space="preserve"> "О рекламе", </w:t>
      </w:r>
      <w:hyperlink r:id="rId20">
        <w:r w:rsidRPr="002B4674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2B4674">
        <w:rPr>
          <w:rFonts w:ascii="Times New Roman" w:hAnsi="Times New Roman" w:cs="Times New Roman"/>
          <w:sz w:val="24"/>
        </w:rPr>
        <w:t xml:space="preserve"> Российской Федерации от 07.02.1992 N 2300-1 "О защите прав потребителей", </w:t>
      </w:r>
      <w:hyperlink r:id="rId21">
        <w:r w:rsidRPr="002B4674">
          <w:rPr>
            <w:rFonts w:ascii="Times New Roman" w:hAnsi="Times New Roman" w:cs="Times New Roman"/>
            <w:color w:val="0000FF"/>
            <w:sz w:val="24"/>
          </w:rPr>
          <w:t>решением</w:t>
        </w:r>
      </w:hyperlink>
      <w:r w:rsidRPr="002B4674">
        <w:rPr>
          <w:rFonts w:ascii="Times New Roman" w:hAnsi="Times New Roman" w:cs="Times New Roman"/>
          <w:sz w:val="24"/>
        </w:rPr>
        <w:t xml:space="preserve"> Барнаульской городской Думы от 19.03.2021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N 645 "Об утверждении Правил благоустройства территории городского округа - города Барнаула" (далее - Правила благоустройства), в целях упорядочения размещения информационных конструкций на территории городского округа - города Барнаула Алтайского края.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(п. 1.1 в ред. </w:t>
      </w:r>
      <w:hyperlink r:id="rId22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25.08.2022 N 1276)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1.2. Порядок определяет правила размещения информационных конструкций и требования к их размещению.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1.3. В Порядке используются следующие основные понятия: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1.3.1. Вывеска - информационная табличка, содержащая фирменное наименование (наименование) организации, место ее нахождения (адрес) и режим ее работы (</w:t>
      </w:r>
      <w:hyperlink r:id="rId23">
        <w:r w:rsidRPr="002B4674">
          <w:rPr>
            <w:rFonts w:ascii="Times New Roman" w:hAnsi="Times New Roman" w:cs="Times New Roman"/>
            <w:color w:val="0000FF"/>
            <w:sz w:val="24"/>
          </w:rPr>
          <w:t>ст. 9</w:t>
        </w:r>
      </w:hyperlink>
      <w:r w:rsidRPr="002B4674">
        <w:rPr>
          <w:rFonts w:ascii="Times New Roman" w:hAnsi="Times New Roman" w:cs="Times New Roman"/>
          <w:sz w:val="24"/>
        </w:rPr>
        <w:t xml:space="preserve"> Закона Российской Федерации от 07.02.1992 N 2300-1 "О защите прав потребителей"), размещается без согласования.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Вывески размещаются на фасадах зданий у входа в помещение, занимаемое хозяйствующим субъектом, непосредственно на дверях входных групп, в том числе методом нанесения трафаретной печати или иными аналогичными методами на остекление дверей.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Абзац исключен. - </w:t>
      </w:r>
      <w:hyperlink r:id="rId24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11.04.2018 N 672;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1.3.2. Информационная конструкция - средство размещения информации, являющееся элементом благоустройства и содержащее общественно полезную информацию, информацию о наименовании или виде (профиле) деятельности юридических лиц (индивидуальных предпринимателей), не носящее рекламного характера, за исключением вывесок, подлежащих обязательному размещению в силу </w:t>
      </w:r>
      <w:hyperlink r:id="rId25">
        <w:r w:rsidRPr="002B4674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2B4674">
        <w:rPr>
          <w:rFonts w:ascii="Times New Roman" w:hAnsi="Times New Roman" w:cs="Times New Roman"/>
          <w:sz w:val="24"/>
        </w:rPr>
        <w:t xml:space="preserve"> Российской Федерации от 07.02.1992 N 2300-1 "О защите прав потребителей".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Информационная конструкция может состоять из информационного поля (текстовая часть) и декоративно-художественного элемента, размещается по согласованию с администрацией района города, на территории которого предполагается ее размещение (далее - уполномоченный орган).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lastRenderedPageBreak/>
        <w:t xml:space="preserve">(в ред. </w:t>
      </w:r>
      <w:hyperlink r:id="rId26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23.10.2020 N 1697)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Основной задачей информационной конструкции является информирование неограниченного круга лиц о месте нахождения организации.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(п. 1.3.2 в ред. </w:t>
      </w:r>
      <w:hyperlink r:id="rId27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11.04.2018 N 672)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1.3.3. Нестационарные объекты - объекты,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инженерной инфраструктуре, в том числе передвижные сооружения.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(</w:t>
      </w:r>
      <w:proofErr w:type="spellStart"/>
      <w:r w:rsidRPr="002B4674">
        <w:rPr>
          <w:rFonts w:ascii="Times New Roman" w:hAnsi="Times New Roman" w:cs="Times New Roman"/>
          <w:sz w:val="24"/>
        </w:rPr>
        <w:t>пп</w:t>
      </w:r>
      <w:proofErr w:type="spellEnd"/>
      <w:r w:rsidRPr="002B4674">
        <w:rPr>
          <w:rFonts w:ascii="Times New Roman" w:hAnsi="Times New Roman" w:cs="Times New Roman"/>
          <w:sz w:val="24"/>
        </w:rPr>
        <w:t xml:space="preserve">. 1.3.3 </w:t>
      </w:r>
      <w:proofErr w:type="gramStart"/>
      <w:r w:rsidRPr="002B4674">
        <w:rPr>
          <w:rFonts w:ascii="Times New Roman" w:hAnsi="Times New Roman" w:cs="Times New Roman"/>
          <w:sz w:val="24"/>
        </w:rPr>
        <w:t>введен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</w:t>
      </w:r>
      <w:hyperlink r:id="rId28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25.08.2022 N 1276)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1.4. Порядок не распространяется на информационные конструкции, размещаемые на объектах культурного наследия.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2. Требования к размещению и содержанию </w:t>
      </w:r>
      <w:proofErr w:type="gramStart"/>
      <w:r w:rsidRPr="002B4674">
        <w:rPr>
          <w:rFonts w:ascii="Times New Roman" w:hAnsi="Times New Roman" w:cs="Times New Roman"/>
          <w:sz w:val="24"/>
        </w:rPr>
        <w:t>информационных</w:t>
      </w:r>
      <w:proofErr w:type="gramEnd"/>
    </w:p>
    <w:p w:rsidR="002B4674" w:rsidRPr="002B4674" w:rsidRDefault="002B4674" w:rsidP="002B4674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конструкций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2.1. Информационные конструкции размещаются: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65"/>
      <w:bookmarkEnd w:id="2"/>
      <w:r w:rsidRPr="002B4674">
        <w:rPr>
          <w:rFonts w:ascii="Times New Roman" w:hAnsi="Times New Roman" w:cs="Times New Roman"/>
          <w:sz w:val="24"/>
        </w:rPr>
        <w:t>2.1.1. На плоских участках фасадов зданий (жилых и нежилых), свободных от архитектурных элементов, козырьках.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2.1.2. На крышах зданий (при условии, если единственным правообладателем здания является юридическое лицо, индивидуальный предприниматель, в том числе физическое лицо, сведения о котором содержатся в данной вывеске).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Информационное поле информационной конструкции, размещаемой на крышах зданий, строений, сооружений, располагается параллельно к поверхности фасада объекта, по отношению к которому она установлена, выше линии карниза, парапета объекта.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2.1.3. На жилых объектах со встроенными, пристроенными и встроенно-пристроенными объектами общественного назначения информационная конструкция размещается между первым и вторым этажами. В случае</w:t>
      </w:r>
      <w:proofErr w:type="gramStart"/>
      <w:r w:rsidRPr="002B4674">
        <w:rPr>
          <w:rFonts w:ascii="Times New Roman" w:hAnsi="Times New Roman" w:cs="Times New Roman"/>
          <w:sz w:val="24"/>
        </w:rPr>
        <w:t>,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если объект капитального строительства является одноэтажным, информационная конструкция размещается над входным узлом, окном и линией карниза объекта.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2.1.4. При размещении на одном фасаде здания одновременно информационных конструкций нескольких организаций указанные конструкции размещаются на одном уровне, по единой горизонтальной и (или) вертикальной оси, с учетом общего архитектурно-художественного и композиционного решения на всем протяжении фасада.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(</w:t>
      </w:r>
      <w:proofErr w:type="spellStart"/>
      <w:r w:rsidRPr="002B4674">
        <w:rPr>
          <w:rFonts w:ascii="Times New Roman" w:hAnsi="Times New Roman" w:cs="Times New Roman"/>
          <w:sz w:val="24"/>
        </w:rPr>
        <w:t>пп</w:t>
      </w:r>
      <w:proofErr w:type="spellEnd"/>
      <w:r w:rsidRPr="002B4674">
        <w:rPr>
          <w:rFonts w:ascii="Times New Roman" w:hAnsi="Times New Roman" w:cs="Times New Roman"/>
          <w:sz w:val="24"/>
        </w:rPr>
        <w:t xml:space="preserve">. 2.1.4 в ред. </w:t>
      </w:r>
      <w:hyperlink r:id="rId29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23.10.2020 N 1697)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71"/>
      <w:bookmarkEnd w:id="3"/>
      <w:r w:rsidRPr="002B4674">
        <w:rPr>
          <w:rFonts w:ascii="Times New Roman" w:hAnsi="Times New Roman" w:cs="Times New Roman"/>
          <w:sz w:val="24"/>
        </w:rPr>
        <w:t>2.1.5. В случае</w:t>
      </w:r>
      <w:proofErr w:type="gramStart"/>
      <w:r w:rsidRPr="002B4674">
        <w:rPr>
          <w:rFonts w:ascii="Times New Roman" w:hAnsi="Times New Roman" w:cs="Times New Roman"/>
          <w:sz w:val="24"/>
        </w:rPr>
        <w:t>,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если помещения расположены в подвальных или цокольных этажах, информационная конструкция размещается у входного узла или над окнами подвального или цокольного этажа.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Информационная конструкция может иметь внутреннюю подсветку, которая должна иметь немерцающий, приглушенный свет, не создавать прямых направленных лучей в окна жилых помещений.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2.2. Не допускается размещение информационных конструкций: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74"/>
      <w:bookmarkEnd w:id="4"/>
      <w:r w:rsidRPr="002B4674">
        <w:rPr>
          <w:rFonts w:ascii="Times New Roman" w:hAnsi="Times New Roman" w:cs="Times New Roman"/>
          <w:sz w:val="24"/>
        </w:rPr>
        <w:t>2.2.1. На перилах, ограждениях входных групп, на лоджиях и балконах, ограждениях, шлагбаумах;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2.2.2. Крепление конструкции без каркаса непосредственно к поверхностям фасадов, а также путем непосредственного нанесения на поверхность фасада декоративно-художественного и (или) текстового изображения (методом покраски, наклейки, крепления баннера);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2.2.3. На архитектурных деталях фасадов объектов (в том числе на колоннах, пилястрах, орнаментах, лепнине);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2.2.4. В виде электронных носителей, бегущей строки;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2.2.5. С использованием картона, ткани, баннерной ткани;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2.2.6. На расстоянии ближе, чем 2 м от мемориальных досок;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lastRenderedPageBreak/>
        <w:t xml:space="preserve">2.2.7. Исключен. - </w:t>
      </w:r>
      <w:hyperlink r:id="rId30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23.10.2020 N 1697;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2.2.7. На боковых фасадах нестационарных объектов;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(</w:t>
      </w:r>
      <w:proofErr w:type="spellStart"/>
      <w:r w:rsidRPr="002B4674">
        <w:rPr>
          <w:rFonts w:ascii="Times New Roman" w:hAnsi="Times New Roman" w:cs="Times New Roman"/>
          <w:sz w:val="24"/>
        </w:rPr>
        <w:t>пп</w:t>
      </w:r>
      <w:proofErr w:type="spellEnd"/>
      <w:r w:rsidRPr="002B4674">
        <w:rPr>
          <w:rFonts w:ascii="Times New Roman" w:hAnsi="Times New Roman" w:cs="Times New Roman"/>
          <w:sz w:val="24"/>
        </w:rPr>
        <w:t xml:space="preserve">. 2.2.7 </w:t>
      </w:r>
      <w:proofErr w:type="gramStart"/>
      <w:r w:rsidRPr="002B4674">
        <w:rPr>
          <w:rFonts w:ascii="Times New Roman" w:hAnsi="Times New Roman" w:cs="Times New Roman"/>
          <w:sz w:val="24"/>
        </w:rPr>
        <w:t>введен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</w:t>
      </w:r>
      <w:hyperlink r:id="rId31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25.08.2022 N 1276)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2.2.8. С полным или частичным перекрытием оконных или дверных проемов, знаков адресации;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84"/>
      <w:bookmarkEnd w:id="5"/>
      <w:r w:rsidRPr="002B4674">
        <w:rPr>
          <w:rFonts w:ascii="Times New Roman" w:hAnsi="Times New Roman" w:cs="Times New Roman"/>
          <w:sz w:val="24"/>
        </w:rPr>
        <w:t>2.2.9. На внешних поверхностях объектов незавершенного строительства.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(</w:t>
      </w:r>
      <w:proofErr w:type="spellStart"/>
      <w:r w:rsidRPr="002B4674">
        <w:rPr>
          <w:rFonts w:ascii="Times New Roman" w:hAnsi="Times New Roman" w:cs="Times New Roman"/>
          <w:sz w:val="24"/>
        </w:rPr>
        <w:t>пп</w:t>
      </w:r>
      <w:proofErr w:type="spellEnd"/>
      <w:r w:rsidRPr="002B4674">
        <w:rPr>
          <w:rFonts w:ascii="Times New Roman" w:hAnsi="Times New Roman" w:cs="Times New Roman"/>
          <w:sz w:val="24"/>
        </w:rPr>
        <w:t xml:space="preserve">. 2.2.9 в ред. </w:t>
      </w:r>
      <w:hyperlink r:id="rId32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23.10.2020 N 1697)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2.3. Информационные конструкции на зданиях, расположенных на красной линии градообразующих улиц города Барнаула, рекомендуется выполнять из отдельных плоских или объемных букв и знаков без подложки или с плоской подложкой.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2.4. Владелец информационной конструкции обязан обеспечить ее содержание в соответствии с </w:t>
      </w:r>
      <w:hyperlink r:id="rId33">
        <w:r w:rsidRPr="002B4674">
          <w:rPr>
            <w:rFonts w:ascii="Times New Roman" w:hAnsi="Times New Roman" w:cs="Times New Roman"/>
            <w:color w:val="0000FF"/>
            <w:sz w:val="24"/>
          </w:rPr>
          <w:t>Правилами</w:t>
        </w:r>
      </w:hyperlink>
      <w:r w:rsidRPr="002B4674">
        <w:rPr>
          <w:rFonts w:ascii="Times New Roman" w:hAnsi="Times New Roman" w:cs="Times New Roman"/>
          <w:sz w:val="24"/>
        </w:rPr>
        <w:t xml:space="preserve"> благоустройства и Порядком.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Информационная конструкция должна быть в технически исправном состоянии, очищена от грязи и иного мусора, не иметь механических повреждений.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2.5. Установка и эксплуатация информационных конструкций должны соответствовать Порядку.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3. Согласование информационных конструкций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3.1. Предметом согласования информационной конструкции является проект размещения информационной конструкции (далее - проект).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Согласование проекта осуществляется уполномоченным органом на основании заявления юридического лица, физического лица, в том числе индивидуального предпринимателя, заинтересованного в размещении информационной конструкции, либо уполномоченного им представителя (далее - заявитель).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(в ред. </w:t>
      </w:r>
      <w:hyperlink r:id="rId34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23.10.2020 N 1697)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96"/>
      <w:bookmarkEnd w:id="6"/>
      <w:r w:rsidRPr="002B4674">
        <w:rPr>
          <w:rFonts w:ascii="Times New Roman" w:hAnsi="Times New Roman" w:cs="Times New Roman"/>
          <w:sz w:val="24"/>
        </w:rPr>
        <w:t>3.2. Заявление должно содержать: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3.2.1. Для юридических лиц - полное наименование юридического лица, сведения о почтовом адресе юридического лица, фамилия, имя, отчество (последнее - при наличии) лица, имеющего право без доверенности действовать от имени юридического лица, номер контактного телефона;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3.2.2. Для физических лиц, в том числе индивидуальных предпринимателей - фамилию, имя, отчество (последнее - при наличии), сведения о месте жительства, контактный телефон;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(</w:t>
      </w:r>
      <w:proofErr w:type="spellStart"/>
      <w:r w:rsidRPr="002B4674">
        <w:rPr>
          <w:rFonts w:ascii="Times New Roman" w:hAnsi="Times New Roman" w:cs="Times New Roman"/>
          <w:sz w:val="24"/>
        </w:rPr>
        <w:t>пп</w:t>
      </w:r>
      <w:proofErr w:type="spellEnd"/>
      <w:r w:rsidRPr="002B4674">
        <w:rPr>
          <w:rFonts w:ascii="Times New Roman" w:hAnsi="Times New Roman" w:cs="Times New Roman"/>
          <w:sz w:val="24"/>
        </w:rPr>
        <w:t xml:space="preserve">. 3.2.2 в ред. </w:t>
      </w:r>
      <w:hyperlink r:id="rId35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13.11.2018 N 1889)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3.2.3. Адрес объекта, на котором планируется </w:t>
      </w:r>
      <w:proofErr w:type="gramStart"/>
      <w:r w:rsidRPr="002B4674">
        <w:rPr>
          <w:rFonts w:ascii="Times New Roman" w:hAnsi="Times New Roman" w:cs="Times New Roman"/>
          <w:sz w:val="24"/>
        </w:rPr>
        <w:t>разместить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информационную конструкцию.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3.3. К заявлению прилагаются: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3.3.1. Копия документа, удостоверяющего личность заявителя, представителя заявителя (если с заявлением обращается представитель заявителя);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3.3.2. Копия документа, подтверждающего полномочия представителя заявителя (в случае обращения представителя заявителя);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3.3.3. Копия правоустанавливающего документа на помещение (здание), если заявитель является правообладателем помещения (здания), на котором планируется </w:t>
      </w:r>
      <w:proofErr w:type="gramStart"/>
      <w:r w:rsidRPr="002B4674">
        <w:rPr>
          <w:rFonts w:ascii="Times New Roman" w:hAnsi="Times New Roman" w:cs="Times New Roman"/>
          <w:sz w:val="24"/>
        </w:rPr>
        <w:t>разместить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информационную конструкцию, в случае, если право на указанное помещение (здание) не зарегистрировано в Едином государственном реестре недвижимости;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3.3.4. Согласие собственников здания (помещений в здании), на котором планируется </w:t>
      </w:r>
      <w:proofErr w:type="gramStart"/>
      <w:r w:rsidRPr="002B4674">
        <w:rPr>
          <w:rFonts w:ascii="Times New Roman" w:hAnsi="Times New Roman" w:cs="Times New Roman"/>
          <w:sz w:val="24"/>
        </w:rPr>
        <w:t>разместить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информационную конструкцию, за исключением случая, если заявитель является собственником здания (помещения в здании), на котором планируется размещение информационной конструкции.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Абзац исключен. - </w:t>
      </w:r>
      <w:hyperlink r:id="rId36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25.08.2022 N </w:t>
      </w:r>
      <w:r w:rsidRPr="002B4674">
        <w:rPr>
          <w:rFonts w:ascii="Times New Roman" w:hAnsi="Times New Roman" w:cs="Times New Roman"/>
          <w:sz w:val="24"/>
        </w:rPr>
        <w:lastRenderedPageBreak/>
        <w:t>1276.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(</w:t>
      </w:r>
      <w:proofErr w:type="spellStart"/>
      <w:r w:rsidRPr="002B4674">
        <w:rPr>
          <w:rFonts w:ascii="Times New Roman" w:hAnsi="Times New Roman" w:cs="Times New Roman"/>
          <w:sz w:val="24"/>
        </w:rPr>
        <w:t>пп</w:t>
      </w:r>
      <w:proofErr w:type="spellEnd"/>
      <w:r w:rsidRPr="002B4674">
        <w:rPr>
          <w:rFonts w:ascii="Times New Roman" w:hAnsi="Times New Roman" w:cs="Times New Roman"/>
          <w:sz w:val="24"/>
        </w:rPr>
        <w:t xml:space="preserve">. 3.3.4 в ред. </w:t>
      </w:r>
      <w:hyperlink r:id="rId37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23.10.2020 N 1697)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3.3.5. Прое</w:t>
      </w:r>
      <w:proofErr w:type="gramStart"/>
      <w:r w:rsidRPr="002B4674">
        <w:rPr>
          <w:rFonts w:ascii="Times New Roman" w:hAnsi="Times New Roman" w:cs="Times New Roman"/>
          <w:sz w:val="24"/>
        </w:rPr>
        <w:t>кт в дв</w:t>
      </w:r>
      <w:proofErr w:type="gramEnd"/>
      <w:r w:rsidRPr="002B4674">
        <w:rPr>
          <w:rFonts w:ascii="Times New Roman" w:hAnsi="Times New Roman" w:cs="Times New Roman"/>
          <w:sz w:val="24"/>
        </w:rPr>
        <w:t>ух экземплярах.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(п. 3.3 в ред. </w:t>
      </w:r>
      <w:hyperlink r:id="rId38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13.11.2018 N 1889)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110"/>
      <w:bookmarkEnd w:id="7"/>
      <w:r w:rsidRPr="002B4674">
        <w:rPr>
          <w:rFonts w:ascii="Times New Roman" w:hAnsi="Times New Roman" w:cs="Times New Roman"/>
          <w:sz w:val="24"/>
        </w:rPr>
        <w:t>3.4. Прое</w:t>
      </w:r>
      <w:proofErr w:type="gramStart"/>
      <w:r w:rsidRPr="002B4674">
        <w:rPr>
          <w:rFonts w:ascii="Times New Roman" w:hAnsi="Times New Roman" w:cs="Times New Roman"/>
          <w:sz w:val="24"/>
        </w:rPr>
        <w:t>кт вкл</w:t>
      </w:r>
      <w:proofErr w:type="gramEnd"/>
      <w:r w:rsidRPr="002B4674">
        <w:rPr>
          <w:rFonts w:ascii="Times New Roman" w:hAnsi="Times New Roman" w:cs="Times New Roman"/>
          <w:sz w:val="24"/>
        </w:rPr>
        <w:t>ючает текстовые и графические материалы.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Текстовые материалы оформляются в виде пояснительной записки и включают: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3.4.1. Сведения об адресе объекта;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3.4.2. Сведения о месте размещения информационной конструкции;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3.4.3. Сведения о способе освещения информационной конструкции;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3.4.4. Параметры информационной конструкции.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Графические материалы проекта включают: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Цветовой макет информационной конструкции с указанием ее параметров (длина, ширина, высота);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Фотоматериалы здания до установки проектируемой информационной конструкции и цветовой фотомонтаж информационной конструкции на фасаде здания (охват здания: по высоте не ниже 2 этажа, по длине фасада).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(в ред. </w:t>
      </w:r>
      <w:hyperlink r:id="rId39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23.10.2020 N 1697)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120"/>
      <w:bookmarkEnd w:id="8"/>
      <w:r w:rsidRPr="002B4674">
        <w:rPr>
          <w:rFonts w:ascii="Times New Roman" w:hAnsi="Times New Roman" w:cs="Times New Roman"/>
          <w:sz w:val="24"/>
        </w:rPr>
        <w:t>3.5. В порядке межведомственного информационного взаимодействия уполномоченным органом запрашиваются: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выписка об основных характеристиках и зарегистрированных правах на помещение (здание), на котором планируется </w:t>
      </w:r>
      <w:proofErr w:type="gramStart"/>
      <w:r w:rsidRPr="002B4674">
        <w:rPr>
          <w:rFonts w:ascii="Times New Roman" w:hAnsi="Times New Roman" w:cs="Times New Roman"/>
          <w:sz w:val="24"/>
        </w:rPr>
        <w:t>разместить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информационную конструкцию в Управлении Федеральной службы государственной регистрации, кадастра и картографии по Алтайскому краю;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копия протокола общего собрания собственников многоквартирного дома в Инспекции строительного и жилищного надзора Алтайского края (далее - </w:t>
      </w:r>
      <w:proofErr w:type="spellStart"/>
      <w:r w:rsidRPr="002B4674">
        <w:rPr>
          <w:rFonts w:ascii="Times New Roman" w:hAnsi="Times New Roman" w:cs="Times New Roman"/>
          <w:sz w:val="24"/>
        </w:rPr>
        <w:t>Госинспекция</w:t>
      </w:r>
      <w:proofErr w:type="spellEnd"/>
      <w:r w:rsidRPr="002B4674">
        <w:rPr>
          <w:rFonts w:ascii="Times New Roman" w:hAnsi="Times New Roman" w:cs="Times New Roman"/>
          <w:sz w:val="24"/>
        </w:rPr>
        <w:t xml:space="preserve"> Алтайского края). Указанные документы могут быть предоставлены заявителем по собственной инициативе.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По результатам рассмотрения заявления уполномоченный орган согласовывает проект или отказывает в согласовании проекта в течение 25 календарных дней со дня поступления заявления.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(</w:t>
      </w:r>
      <w:proofErr w:type="gramStart"/>
      <w:r w:rsidRPr="002B4674">
        <w:rPr>
          <w:rFonts w:ascii="Times New Roman" w:hAnsi="Times New Roman" w:cs="Times New Roman"/>
          <w:sz w:val="24"/>
        </w:rPr>
        <w:t>п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. 3.5 в ред. </w:t>
      </w:r>
      <w:hyperlink r:id="rId40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25.08.2022 N 1276)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3.6. Проект согласовывается путем проставления штампа "Согласовано" на проекте, даты и подписи уполномоченного лица.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3.7. Основаниями для отказа в согласовании проекта являются: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3.7.1. Несоблюдение требований к размещению информационных конструкций, определенных </w:t>
      </w:r>
      <w:hyperlink w:anchor="P65">
        <w:r w:rsidRPr="002B4674">
          <w:rPr>
            <w:rFonts w:ascii="Times New Roman" w:hAnsi="Times New Roman" w:cs="Times New Roman"/>
            <w:color w:val="0000FF"/>
            <w:sz w:val="24"/>
          </w:rPr>
          <w:t>пунктами 2.1.1</w:t>
        </w:r>
      </w:hyperlink>
      <w:r w:rsidRPr="002B4674">
        <w:rPr>
          <w:rFonts w:ascii="Times New Roman" w:hAnsi="Times New Roman" w:cs="Times New Roman"/>
          <w:sz w:val="24"/>
        </w:rPr>
        <w:t xml:space="preserve"> - </w:t>
      </w:r>
      <w:hyperlink w:anchor="P71">
        <w:r w:rsidRPr="002B4674">
          <w:rPr>
            <w:rFonts w:ascii="Times New Roman" w:hAnsi="Times New Roman" w:cs="Times New Roman"/>
            <w:color w:val="0000FF"/>
            <w:sz w:val="24"/>
          </w:rPr>
          <w:t>2.1.5 раздела 2</w:t>
        </w:r>
      </w:hyperlink>
      <w:r w:rsidRPr="002B4674">
        <w:rPr>
          <w:rFonts w:ascii="Times New Roman" w:hAnsi="Times New Roman" w:cs="Times New Roman"/>
          <w:sz w:val="24"/>
        </w:rPr>
        <w:t xml:space="preserve"> Порядка;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3.7.2. Нарушение запретов на размещение и (или) порядка размещения информационных конструкций, установленных </w:t>
      </w:r>
      <w:hyperlink w:anchor="P74">
        <w:r w:rsidRPr="002B4674">
          <w:rPr>
            <w:rFonts w:ascii="Times New Roman" w:hAnsi="Times New Roman" w:cs="Times New Roman"/>
            <w:color w:val="0000FF"/>
            <w:sz w:val="24"/>
          </w:rPr>
          <w:t>пунктами 2.2.1</w:t>
        </w:r>
      </w:hyperlink>
      <w:r w:rsidRPr="002B4674">
        <w:rPr>
          <w:rFonts w:ascii="Times New Roman" w:hAnsi="Times New Roman" w:cs="Times New Roman"/>
          <w:sz w:val="24"/>
        </w:rPr>
        <w:t xml:space="preserve"> - </w:t>
      </w:r>
      <w:hyperlink w:anchor="P84">
        <w:r w:rsidRPr="002B4674">
          <w:rPr>
            <w:rFonts w:ascii="Times New Roman" w:hAnsi="Times New Roman" w:cs="Times New Roman"/>
            <w:color w:val="0000FF"/>
            <w:sz w:val="24"/>
          </w:rPr>
          <w:t>2.2.9 раздела 2</w:t>
        </w:r>
      </w:hyperlink>
      <w:r w:rsidRPr="002B4674">
        <w:rPr>
          <w:rFonts w:ascii="Times New Roman" w:hAnsi="Times New Roman" w:cs="Times New Roman"/>
          <w:sz w:val="24"/>
        </w:rPr>
        <w:t xml:space="preserve"> Порядка;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3.7.3. Несоответствие предоставленных заявителем документов требованиям, определенным </w:t>
      </w:r>
      <w:hyperlink w:anchor="P96">
        <w:r w:rsidRPr="002B4674">
          <w:rPr>
            <w:rFonts w:ascii="Times New Roman" w:hAnsi="Times New Roman" w:cs="Times New Roman"/>
            <w:color w:val="0000FF"/>
            <w:sz w:val="24"/>
          </w:rPr>
          <w:t>пунктами 3.2</w:t>
        </w:r>
      </w:hyperlink>
      <w:r w:rsidRPr="002B4674">
        <w:rPr>
          <w:rFonts w:ascii="Times New Roman" w:hAnsi="Times New Roman" w:cs="Times New Roman"/>
          <w:sz w:val="24"/>
        </w:rPr>
        <w:t xml:space="preserve"> - </w:t>
      </w:r>
      <w:hyperlink w:anchor="P110">
        <w:r w:rsidRPr="002B4674">
          <w:rPr>
            <w:rFonts w:ascii="Times New Roman" w:hAnsi="Times New Roman" w:cs="Times New Roman"/>
            <w:color w:val="0000FF"/>
            <w:sz w:val="24"/>
          </w:rPr>
          <w:t>3.4</w:t>
        </w:r>
      </w:hyperlink>
      <w:r w:rsidRPr="002B4674">
        <w:rPr>
          <w:rFonts w:ascii="Times New Roman" w:hAnsi="Times New Roman" w:cs="Times New Roman"/>
          <w:sz w:val="24"/>
        </w:rPr>
        <w:t xml:space="preserve"> настоящего раздела Порядка, и (или) </w:t>
      </w:r>
      <w:proofErr w:type="spellStart"/>
      <w:r w:rsidRPr="002B4674">
        <w:rPr>
          <w:rFonts w:ascii="Times New Roman" w:hAnsi="Times New Roman" w:cs="Times New Roman"/>
          <w:sz w:val="24"/>
        </w:rPr>
        <w:t>непредоставление</w:t>
      </w:r>
      <w:proofErr w:type="spellEnd"/>
      <w:r w:rsidRPr="002B4674">
        <w:rPr>
          <w:rFonts w:ascii="Times New Roman" w:hAnsi="Times New Roman" w:cs="Times New Roman"/>
          <w:sz w:val="24"/>
        </w:rPr>
        <w:t xml:space="preserve"> (предоставление не в полном объеме) указанных документов;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3.7.4. Поступление ответа на межведомственный запрос, свидетельствующий об отсутствии документов, предусмотренных </w:t>
      </w:r>
      <w:hyperlink w:anchor="P120">
        <w:r w:rsidRPr="002B4674">
          <w:rPr>
            <w:rFonts w:ascii="Times New Roman" w:hAnsi="Times New Roman" w:cs="Times New Roman"/>
            <w:color w:val="0000FF"/>
            <w:sz w:val="24"/>
          </w:rPr>
          <w:t>пунктом 3.5</w:t>
        </w:r>
      </w:hyperlink>
      <w:r w:rsidRPr="002B4674">
        <w:rPr>
          <w:rFonts w:ascii="Times New Roman" w:hAnsi="Times New Roman" w:cs="Times New Roman"/>
          <w:sz w:val="24"/>
        </w:rPr>
        <w:t xml:space="preserve"> настоящего раздела Порядка, и (или) информации, необходимой для размещения информационных конструкций на территории городского округа - города Барнаула Алтайского края, если соответствующие документы не были предоставлены заявителем по собственной инициативе.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(</w:t>
      </w:r>
      <w:proofErr w:type="spellStart"/>
      <w:r w:rsidRPr="002B4674">
        <w:rPr>
          <w:rFonts w:ascii="Times New Roman" w:hAnsi="Times New Roman" w:cs="Times New Roman"/>
          <w:sz w:val="24"/>
        </w:rPr>
        <w:t>пп</w:t>
      </w:r>
      <w:proofErr w:type="spellEnd"/>
      <w:r w:rsidRPr="002B4674">
        <w:rPr>
          <w:rFonts w:ascii="Times New Roman" w:hAnsi="Times New Roman" w:cs="Times New Roman"/>
          <w:sz w:val="24"/>
        </w:rPr>
        <w:t xml:space="preserve">. 3.7.4 </w:t>
      </w:r>
      <w:proofErr w:type="gramStart"/>
      <w:r w:rsidRPr="002B4674">
        <w:rPr>
          <w:rFonts w:ascii="Times New Roman" w:hAnsi="Times New Roman" w:cs="Times New Roman"/>
          <w:sz w:val="24"/>
        </w:rPr>
        <w:t>введен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</w:t>
      </w:r>
      <w:hyperlink r:id="rId41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25.08.2022 N 1276)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(п. 3.7 в ред. </w:t>
      </w:r>
      <w:hyperlink r:id="rId42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11.04.2018 N 672)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3.8. Уведомление о согласовании проекта и согласованный проект или уведомление об отказе в согласовании проекта направляется (выдается) уполномоченным органом заявителю в течение пяти календарных дней со дня согласования или отказа в согласовании проекта.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lastRenderedPageBreak/>
        <w:t>(</w:t>
      </w:r>
      <w:proofErr w:type="gramStart"/>
      <w:r w:rsidRPr="002B4674">
        <w:rPr>
          <w:rFonts w:ascii="Times New Roman" w:hAnsi="Times New Roman" w:cs="Times New Roman"/>
          <w:sz w:val="24"/>
        </w:rPr>
        <w:t>п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. 3.8 в ред. </w:t>
      </w:r>
      <w:hyperlink r:id="rId43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13.11.2018 N 1889)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3.9. Исключен. - </w:t>
      </w:r>
      <w:hyperlink r:id="rId44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 от 13.11.2018 N 1889.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2B4674">
        <w:rPr>
          <w:rFonts w:ascii="Times New Roman" w:hAnsi="Times New Roman" w:cs="Times New Roman"/>
          <w:sz w:val="24"/>
        </w:rPr>
        <w:t>Контроль за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соблюдением Порядка</w:t>
      </w:r>
    </w:p>
    <w:p w:rsidR="002B4674" w:rsidRPr="002B4674" w:rsidRDefault="002B4674" w:rsidP="002B4674">
      <w:pPr>
        <w:pStyle w:val="ConsPlusNormal"/>
        <w:jc w:val="center"/>
        <w:rPr>
          <w:rFonts w:ascii="Times New Roman" w:hAnsi="Times New Roman" w:cs="Times New Roman"/>
          <w:sz w:val="24"/>
        </w:rPr>
      </w:pPr>
      <w:proofErr w:type="gramStart"/>
      <w:r w:rsidRPr="002B4674">
        <w:rPr>
          <w:rFonts w:ascii="Times New Roman" w:hAnsi="Times New Roman" w:cs="Times New Roman"/>
          <w:sz w:val="24"/>
        </w:rPr>
        <w:t xml:space="preserve">(в ред. </w:t>
      </w:r>
      <w:hyperlink r:id="rId45">
        <w:r w:rsidRPr="002B467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2B4674">
        <w:rPr>
          <w:rFonts w:ascii="Times New Roman" w:hAnsi="Times New Roman" w:cs="Times New Roman"/>
          <w:sz w:val="24"/>
        </w:rPr>
        <w:t xml:space="preserve"> администрации города Барнаула</w:t>
      </w:r>
      <w:proofErr w:type="gramEnd"/>
    </w:p>
    <w:p w:rsidR="002B4674" w:rsidRPr="002B4674" w:rsidRDefault="002B4674" w:rsidP="002B4674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от 23.10.2020 N 1697)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4.1. Уполномоченные органы осуществляют </w:t>
      </w:r>
      <w:proofErr w:type="gramStart"/>
      <w:r w:rsidRPr="002B4674">
        <w:rPr>
          <w:rFonts w:ascii="Times New Roman" w:hAnsi="Times New Roman" w:cs="Times New Roman"/>
          <w:sz w:val="24"/>
        </w:rPr>
        <w:t>контроль за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соблюдением Порядка в пределах своей компетенции.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142"/>
      <w:bookmarkEnd w:id="9"/>
      <w:r w:rsidRPr="002B4674">
        <w:rPr>
          <w:rFonts w:ascii="Times New Roman" w:hAnsi="Times New Roman" w:cs="Times New Roman"/>
          <w:sz w:val="24"/>
        </w:rPr>
        <w:t>4.2. В случае выявления фактов нарушения Порядка уполномоченный орган и его должностные лица выдают предписания о демонтаже информационной конструкции в течение 10 дней со дня выявления факта нарушения Порядка.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Владелец информационной конструкции обязан осуществить демонтаж информационной конструкции в течение одного месяца со дня получения предписания. В соответствии со </w:t>
      </w:r>
      <w:hyperlink r:id="rId46">
        <w:r w:rsidRPr="002B4674">
          <w:rPr>
            <w:rFonts w:ascii="Times New Roman" w:hAnsi="Times New Roman" w:cs="Times New Roman"/>
            <w:color w:val="0000FF"/>
            <w:sz w:val="24"/>
          </w:rPr>
          <w:t>статьей 165.1</w:t>
        </w:r>
      </w:hyperlink>
      <w:r w:rsidRPr="002B4674">
        <w:rPr>
          <w:rFonts w:ascii="Times New Roman" w:hAnsi="Times New Roman" w:cs="Times New Roman"/>
          <w:sz w:val="24"/>
        </w:rPr>
        <w:t xml:space="preserve"> Гражданского кодекса Российской Федерации предписание считается доставленным владельцу информационной </w:t>
      </w:r>
      <w:proofErr w:type="gramStart"/>
      <w:r w:rsidRPr="002B4674">
        <w:rPr>
          <w:rFonts w:ascii="Times New Roman" w:hAnsi="Times New Roman" w:cs="Times New Roman"/>
          <w:sz w:val="24"/>
        </w:rPr>
        <w:t>конструкции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в том числе в тех случаях, если оно поступило владельцу информационной конструкции, но по обстоятельствам, зависящим от него, не было ему вручено или владелец информационной конструкции не ознакомился с ним.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Если владелец информационной конструкции неизвестен, уполномоченный орган выдает предписание о демонтаже информационной конструкции собственнику или иному законному владельцу недвижимого имущества, к которому присоединена информационная конструкция, за исключением случая присоединения информационной конструкции к объекту муниципального имущества или к общему имуществу собственников помещений в многоквартирном доме.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4.3. </w:t>
      </w:r>
      <w:proofErr w:type="gramStart"/>
      <w:r w:rsidRPr="002B4674">
        <w:rPr>
          <w:rFonts w:ascii="Times New Roman" w:hAnsi="Times New Roman" w:cs="Times New Roman"/>
          <w:sz w:val="24"/>
        </w:rPr>
        <w:t xml:space="preserve">Если в установленный срок владелец информационной конструкции не выполнил обязанность по демонтажу информационной конструкции, уполномоченный орган в течение 10 дней со дня истечения установленного в </w:t>
      </w:r>
      <w:hyperlink w:anchor="P142">
        <w:r w:rsidRPr="002B4674">
          <w:rPr>
            <w:rFonts w:ascii="Times New Roman" w:hAnsi="Times New Roman" w:cs="Times New Roman"/>
            <w:color w:val="0000FF"/>
            <w:sz w:val="24"/>
          </w:rPr>
          <w:t>пункте 4.2</w:t>
        </w:r>
      </w:hyperlink>
      <w:r w:rsidRPr="002B4674">
        <w:rPr>
          <w:rFonts w:ascii="Times New Roman" w:hAnsi="Times New Roman" w:cs="Times New Roman"/>
          <w:sz w:val="24"/>
        </w:rPr>
        <w:t xml:space="preserve"> Порядка срока для демонтажа информационной конструкции выдает предписание о демонтаже информационной конструкции собственнику или иному законному владельцу недвижимого имущества, к которому присоединена информационная конструкция, за исключением случая присоединения информационной конструкции к объекту муниципального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имущества или к общему имуществу собственников помещений в многоквартирном доме.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146"/>
      <w:bookmarkEnd w:id="10"/>
      <w:r w:rsidRPr="002B4674">
        <w:rPr>
          <w:rFonts w:ascii="Times New Roman" w:hAnsi="Times New Roman" w:cs="Times New Roman"/>
          <w:sz w:val="24"/>
        </w:rPr>
        <w:t xml:space="preserve">4.4. Собственник или иной законный владелец недвижимого имущества, к которому присоединена информационная конструкция, обязан демонтировать информационную конструкцию в течение одного месяца со дня получения соответствующего предписания. </w:t>
      </w:r>
      <w:proofErr w:type="gramStart"/>
      <w:r w:rsidRPr="002B4674">
        <w:rPr>
          <w:rFonts w:ascii="Times New Roman" w:hAnsi="Times New Roman" w:cs="Times New Roman"/>
          <w:sz w:val="24"/>
        </w:rPr>
        <w:t xml:space="preserve">В соответствии со </w:t>
      </w:r>
      <w:hyperlink r:id="rId47">
        <w:r w:rsidRPr="002B4674">
          <w:rPr>
            <w:rFonts w:ascii="Times New Roman" w:hAnsi="Times New Roman" w:cs="Times New Roman"/>
            <w:color w:val="0000FF"/>
            <w:sz w:val="24"/>
          </w:rPr>
          <w:t>статьей 165.1</w:t>
        </w:r>
      </w:hyperlink>
      <w:r w:rsidRPr="002B4674">
        <w:rPr>
          <w:rFonts w:ascii="Times New Roman" w:hAnsi="Times New Roman" w:cs="Times New Roman"/>
          <w:sz w:val="24"/>
        </w:rPr>
        <w:t xml:space="preserve"> Гражданского кодекса Российской Федерации предписание считается доставленным собственнику или иному законному владельцу недвижимого имущества, к которому присоединена информационная конструкция, в том числе в тех случаях, если оно поступило собственнику или иному законному владельцу недвижимого имущества, к которому присоединена информационная конструкция, но по обстоятельствам, зависящим от него, не было ему вручено или собственник или иной законный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владелец недвижимого имущества, к которому присоединена информационная конструкция, не ознакомился с ним.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Демонтаж, хранение или утилизация информационной конструкции, в случае если владелец информационной конструкции не обратился за возвратом информационной конструкции, осуществляется за счет собственника или иного законного владельца недвижимого имущества, к которому была присоединена информационная конструкция.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4.5. </w:t>
      </w:r>
      <w:proofErr w:type="gramStart"/>
      <w:r w:rsidRPr="002B4674">
        <w:rPr>
          <w:rFonts w:ascii="Times New Roman" w:hAnsi="Times New Roman" w:cs="Times New Roman"/>
          <w:sz w:val="24"/>
        </w:rPr>
        <w:t xml:space="preserve">Если в установленный предписанием срок собственник или иной законный владелец недвижимого имущества, к которому была присоединена информационная </w:t>
      </w:r>
      <w:r w:rsidRPr="002B4674">
        <w:rPr>
          <w:rFonts w:ascii="Times New Roman" w:hAnsi="Times New Roman" w:cs="Times New Roman"/>
          <w:sz w:val="24"/>
        </w:rPr>
        <w:lastRenderedPageBreak/>
        <w:t xml:space="preserve">конструкция, не выполнил обязанность по демонтажу информационной конструкции, демонтаж информационной конструкции осуществляется за счет средств бюджета города в течение шести месяцев со дня истечения установленного в </w:t>
      </w:r>
      <w:hyperlink w:anchor="P146">
        <w:r w:rsidRPr="002B4674">
          <w:rPr>
            <w:rFonts w:ascii="Times New Roman" w:hAnsi="Times New Roman" w:cs="Times New Roman"/>
            <w:color w:val="0000FF"/>
            <w:sz w:val="24"/>
          </w:rPr>
          <w:t>пункте 4.4</w:t>
        </w:r>
      </w:hyperlink>
      <w:r w:rsidRPr="002B4674">
        <w:rPr>
          <w:rFonts w:ascii="Times New Roman" w:hAnsi="Times New Roman" w:cs="Times New Roman"/>
          <w:sz w:val="24"/>
        </w:rPr>
        <w:t xml:space="preserve"> Порядка срока для демонтажа информационной конструкции.</w:t>
      </w:r>
      <w:proofErr w:type="gramEnd"/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По требованию уполномоченного органа владелец информационной конструкции, а в случае, если владелец информационной конструкции неизвестен, собственник или иной законный владелец недвижимого имущества, к которому была присоединена информационная конструкция, обязан возместить расходы, понесенные в связи с </w:t>
      </w:r>
      <w:proofErr w:type="spellStart"/>
      <w:r w:rsidRPr="002B4674">
        <w:rPr>
          <w:rFonts w:ascii="Times New Roman" w:hAnsi="Times New Roman" w:cs="Times New Roman"/>
          <w:sz w:val="24"/>
        </w:rPr>
        <w:t>демонтажом</w:t>
      </w:r>
      <w:proofErr w:type="spellEnd"/>
      <w:r w:rsidRPr="002B4674">
        <w:rPr>
          <w:rFonts w:ascii="Times New Roman" w:hAnsi="Times New Roman" w:cs="Times New Roman"/>
          <w:sz w:val="24"/>
        </w:rPr>
        <w:t xml:space="preserve"> информационной конструкции, ее хранением и </w:t>
      </w:r>
      <w:proofErr w:type="gramStart"/>
      <w:r w:rsidRPr="002B4674">
        <w:rPr>
          <w:rFonts w:ascii="Times New Roman" w:hAnsi="Times New Roman" w:cs="Times New Roman"/>
          <w:sz w:val="24"/>
        </w:rPr>
        <w:t>утилизацией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в случае если владелец информационной конструкции не обратился за возвратом данной информационной конструкции в срок, установленный </w:t>
      </w:r>
      <w:hyperlink w:anchor="P156">
        <w:r w:rsidRPr="002B4674">
          <w:rPr>
            <w:rFonts w:ascii="Times New Roman" w:hAnsi="Times New Roman" w:cs="Times New Roman"/>
            <w:color w:val="0000FF"/>
            <w:sz w:val="24"/>
          </w:rPr>
          <w:t>пунктом 4.10</w:t>
        </w:r>
      </w:hyperlink>
      <w:r w:rsidRPr="002B4674">
        <w:rPr>
          <w:rFonts w:ascii="Times New Roman" w:hAnsi="Times New Roman" w:cs="Times New Roman"/>
          <w:sz w:val="24"/>
        </w:rPr>
        <w:t xml:space="preserve"> Порядка.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4.6. Если владелец информационной конструкции, собственник или иной законный владелец недвижимого имущества, к которому присоединена информационная конструкция, неизвестны, ее демонтаж осуществляется за счет средств бюджета города в течение шести месяцев со дня выявления факта нарушения Порядка.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4.7. </w:t>
      </w:r>
      <w:proofErr w:type="gramStart"/>
      <w:r w:rsidRPr="002B4674">
        <w:rPr>
          <w:rFonts w:ascii="Times New Roman" w:hAnsi="Times New Roman" w:cs="Times New Roman"/>
          <w:sz w:val="24"/>
        </w:rPr>
        <w:t xml:space="preserve">Если информационная конструкция присоединена к объекту муниципального имущества или к общему имуществу собственников помещений в многоквартирном доме, и в установленный срок владелец информационной конструкции не выполнил обязанность по демонтажу информационной конструкции, ее демонтаж осуществляется за счет средств бюджета города в течение шести месяцев со дня истечения установленного в </w:t>
      </w:r>
      <w:hyperlink w:anchor="P142">
        <w:r w:rsidRPr="002B4674">
          <w:rPr>
            <w:rFonts w:ascii="Times New Roman" w:hAnsi="Times New Roman" w:cs="Times New Roman"/>
            <w:color w:val="0000FF"/>
            <w:sz w:val="24"/>
          </w:rPr>
          <w:t>пункте 4.2</w:t>
        </w:r>
      </w:hyperlink>
      <w:r w:rsidRPr="002B4674">
        <w:rPr>
          <w:rFonts w:ascii="Times New Roman" w:hAnsi="Times New Roman" w:cs="Times New Roman"/>
          <w:sz w:val="24"/>
        </w:rPr>
        <w:t xml:space="preserve"> Порядка срока для демонтажа информационной конструкции.</w:t>
      </w:r>
      <w:proofErr w:type="gramEnd"/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По требованию уполномоченного органа владелец информационной конструкции обязан возместить расходы, понесенные в связи с </w:t>
      </w:r>
      <w:proofErr w:type="spellStart"/>
      <w:r w:rsidRPr="002B4674">
        <w:rPr>
          <w:rFonts w:ascii="Times New Roman" w:hAnsi="Times New Roman" w:cs="Times New Roman"/>
          <w:sz w:val="24"/>
        </w:rPr>
        <w:t>демонтажом</w:t>
      </w:r>
      <w:proofErr w:type="spellEnd"/>
      <w:r w:rsidRPr="002B4674">
        <w:rPr>
          <w:rFonts w:ascii="Times New Roman" w:hAnsi="Times New Roman" w:cs="Times New Roman"/>
          <w:sz w:val="24"/>
        </w:rPr>
        <w:t xml:space="preserve"> информационной конструкции, ее хранением и </w:t>
      </w:r>
      <w:proofErr w:type="gramStart"/>
      <w:r w:rsidRPr="002B4674">
        <w:rPr>
          <w:rFonts w:ascii="Times New Roman" w:hAnsi="Times New Roman" w:cs="Times New Roman"/>
          <w:sz w:val="24"/>
        </w:rPr>
        <w:t>утилизацией</w:t>
      </w:r>
      <w:proofErr w:type="gramEnd"/>
      <w:r w:rsidRPr="002B4674">
        <w:rPr>
          <w:rFonts w:ascii="Times New Roman" w:hAnsi="Times New Roman" w:cs="Times New Roman"/>
          <w:sz w:val="24"/>
        </w:rPr>
        <w:t xml:space="preserve"> в случае если владелец информационной конструкции не обратился за возвратом информационной конструкции в срок, установленный </w:t>
      </w:r>
      <w:hyperlink w:anchor="P156">
        <w:r w:rsidRPr="002B4674">
          <w:rPr>
            <w:rFonts w:ascii="Times New Roman" w:hAnsi="Times New Roman" w:cs="Times New Roman"/>
            <w:color w:val="0000FF"/>
            <w:sz w:val="24"/>
          </w:rPr>
          <w:t>пунктом 4.10</w:t>
        </w:r>
      </w:hyperlink>
      <w:r w:rsidRPr="002B4674">
        <w:rPr>
          <w:rFonts w:ascii="Times New Roman" w:hAnsi="Times New Roman" w:cs="Times New Roman"/>
          <w:sz w:val="24"/>
        </w:rPr>
        <w:t xml:space="preserve"> Порядка.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4.8. Если информационная конструкция присоединена к объекту муниципального имущества или к общему имуществу собственников помещений в многоквартирном доме, и владелец информационной конструкции неизвестен, ее демонтаж осуществляется за счет средств бюджета города в течение шести месяцев со дня выявления факта нарушения Порядка.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 xml:space="preserve">4.9. Демонтаж, хранение и утилизация информационной конструкции осуществляются по договору, заключаемому уполномоченным органом со специализированной организацией в соответствии с Федеральным </w:t>
      </w:r>
      <w:hyperlink r:id="rId48">
        <w:r w:rsidRPr="002B4674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2B4674">
        <w:rPr>
          <w:rFonts w:ascii="Times New Roman" w:hAnsi="Times New Roman" w:cs="Times New Roman"/>
          <w:sz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Хранение демонтированных информационных конструкций осуществляется в течение одного месяца со дня демонтажа. По истечении указанного срока, в случае отсутствия обращения владельца информационной конструкции о возврате информационной конструкции, демонтированные информационные конструкции подлежат утилизации.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156"/>
      <w:bookmarkEnd w:id="11"/>
      <w:r w:rsidRPr="002B4674">
        <w:rPr>
          <w:rFonts w:ascii="Times New Roman" w:hAnsi="Times New Roman" w:cs="Times New Roman"/>
          <w:sz w:val="24"/>
        </w:rPr>
        <w:t xml:space="preserve">4.10. Информационные конструкции возвращаются владельцу после оплаты им затрат, связанных с </w:t>
      </w:r>
      <w:proofErr w:type="spellStart"/>
      <w:r w:rsidRPr="002B4674">
        <w:rPr>
          <w:rFonts w:ascii="Times New Roman" w:hAnsi="Times New Roman" w:cs="Times New Roman"/>
          <w:sz w:val="24"/>
        </w:rPr>
        <w:t>демонтажом</w:t>
      </w:r>
      <w:proofErr w:type="spellEnd"/>
      <w:r w:rsidRPr="002B4674">
        <w:rPr>
          <w:rFonts w:ascii="Times New Roman" w:hAnsi="Times New Roman" w:cs="Times New Roman"/>
          <w:sz w:val="24"/>
        </w:rPr>
        <w:t xml:space="preserve"> и хранением информационной конструкции, в случае обращения владельца информационной конструкции в течение срока хранения информационной конструкции в уполномоченный орган.</w:t>
      </w:r>
    </w:p>
    <w:p w:rsidR="002B4674" w:rsidRPr="002B4674" w:rsidRDefault="002B4674" w:rsidP="002B467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4.11. Решение о выдаче предписания о демонтаже информационной конструкции, демонтаж информационной конструкции могут быть обжалованы в суде или арбитражном суде в установленном порядке.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Первый заместитель</w:t>
      </w:r>
    </w:p>
    <w:p w:rsidR="002B4674" w:rsidRPr="002B4674" w:rsidRDefault="002B4674" w:rsidP="002B467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главы администрации города,</w:t>
      </w:r>
    </w:p>
    <w:p w:rsidR="002B4674" w:rsidRPr="002B4674" w:rsidRDefault="002B4674" w:rsidP="002B467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t>руководитель аппарата</w:t>
      </w:r>
    </w:p>
    <w:p w:rsidR="002B4674" w:rsidRPr="002B4674" w:rsidRDefault="002B4674" w:rsidP="002B467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B4674">
        <w:rPr>
          <w:rFonts w:ascii="Times New Roman" w:hAnsi="Times New Roman" w:cs="Times New Roman"/>
          <w:sz w:val="24"/>
        </w:rPr>
        <w:lastRenderedPageBreak/>
        <w:t>В.Г.ФРАНК</w:t>
      </w: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B4674" w:rsidRPr="002B4674" w:rsidRDefault="002B4674" w:rsidP="002B4674">
      <w:pPr>
        <w:pStyle w:val="ConsPlusNormal"/>
        <w:pBdr>
          <w:bottom w:val="single" w:sz="6" w:space="0" w:color="auto"/>
        </w:pBdr>
        <w:spacing w:after="100"/>
        <w:jc w:val="both"/>
        <w:rPr>
          <w:rFonts w:ascii="Times New Roman" w:hAnsi="Times New Roman" w:cs="Times New Roman"/>
          <w:sz w:val="4"/>
          <w:szCs w:val="2"/>
        </w:rPr>
      </w:pPr>
    </w:p>
    <w:p w:rsidR="00631764" w:rsidRPr="002B4674" w:rsidRDefault="00631764" w:rsidP="002B4674">
      <w:pPr>
        <w:rPr>
          <w:rFonts w:ascii="Times New Roman" w:hAnsi="Times New Roman" w:cs="Times New Roman"/>
          <w:sz w:val="24"/>
        </w:rPr>
      </w:pPr>
    </w:p>
    <w:sectPr w:rsidR="00631764" w:rsidRPr="002B4674" w:rsidSect="0066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74"/>
    <w:rsid w:val="002A6117"/>
    <w:rsid w:val="002B4674"/>
    <w:rsid w:val="0063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4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46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4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46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0011CFBC38B9B5F35008F6B1B8290819AA8FB46BF1ED5D7859C8F33AF639DA7F797E91B498693592F9ADB02899B1FAD17A9873901FA16872E2F2oDvEB" TargetMode="External"/><Relationship Id="rId18" Type="http://schemas.openxmlformats.org/officeDocument/2006/relationships/hyperlink" Target="consultantplus://offline/ref=9A0011CFBC38B9B5F35016FBA7D477041BA3D3BB69F6E708260693AE6DFF338D2A367FDFF292763590E7AFB621oCvEB" TargetMode="External"/><Relationship Id="rId26" Type="http://schemas.openxmlformats.org/officeDocument/2006/relationships/hyperlink" Target="consultantplus://offline/ref=9A0011CFBC38B9B5F35008F6B1B8290819AA8FB465F2EC5E7A59C8F33AF639DA7F797E91B498693592F9ACB62899B1FAD17A9873901FA16872E2F2oDvEB" TargetMode="External"/><Relationship Id="rId39" Type="http://schemas.openxmlformats.org/officeDocument/2006/relationships/hyperlink" Target="consultantplus://offline/ref=9A0011CFBC38B9B5F35008F6B1B8290819AA8FB465F2EC5E7A59C8F33AF639DA7F797E91B498693592F9AFB32899B1FAD17A9873901FA16872E2F2oDvEB" TargetMode="External"/><Relationship Id="rId21" Type="http://schemas.openxmlformats.org/officeDocument/2006/relationships/hyperlink" Target="consultantplus://offline/ref=9A0011CFBC38B9B5F35008F6B1B8290819AA8FB46DF6E4577D5595F932AF35D878762186A1D13D3890FEB3B621D3E2BE86o7v4B" TargetMode="External"/><Relationship Id="rId34" Type="http://schemas.openxmlformats.org/officeDocument/2006/relationships/hyperlink" Target="consultantplus://offline/ref=9A0011CFBC38B9B5F35008F6B1B8290819AA8FB465F2EC5E7A59C8F33AF639DA7F797E91B498693592F9AFB62899B1FAD17A9873901FA16872E2F2oDvEB" TargetMode="External"/><Relationship Id="rId42" Type="http://schemas.openxmlformats.org/officeDocument/2006/relationships/hyperlink" Target="consultantplus://offline/ref=9A0011CFBC38B9B5F35008F6B1B8290819AA8FB46BF1ED5D7859C8F33AF639DA7F797E91B498693592F9ACB52899B1FAD17A9873901FA16872E2F2oDvEB" TargetMode="External"/><Relationship Id="rId47" Type="http://schemas.openxmlformats.org/officeDocument/2006/relationships/hyperlink" Target="consultantplus://offline/ref=9A0011CFBC38B9B5F35016FBA7D477041BA0D9B86AF1E708260693AE6DFF338D383627D1F49C6361C3BDF8BB21CAFEBE866998748Co1vCB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A0011CFBC38B9B5F35008F6B1B8290819AA8FB464F6E55A7259C8F33AF639DA7F797E91B498693592F9ADB02899B1FAD17A9873901FA16872E2F2oDvE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0011CFBC38B9B5F35008F6B1B8290819AA8FB46DF6E45E7B5B95F932AF35D878762186B3D1653492F9ADB62AC6B4EFC02297768901A3746EE0F0DFo7vDB" TargetMode="External"/><Relationship Id="rId29" Type="http://schemas.openxmlformats.org/officeDocument/2006/relationships/hyperlink" Target="consultantplus://offline/ref=9A0011CFBC38B9B5F35008F6B1B8290819AA8FB465F2EC5E7A59C8F33AF639DA7F797E91B498693592F9ACB52899B1FAD17A9873901FA16872E2F2oDvEB" TargetMode="External"/><Relationship Id="rId11" Type="http://schemas.openxmlformats.org/officeDocument/2006/relationships/hyperlink" Target="consultantplus://offline/ref=9A0011CFBC38B9B5F35008F6B1B8290819AA8FB46DF6E45E7B5B95F932AF35D878762186B3D1653492F9ADB624C6B4EFC02297768901A3746EE0F0DFo7vDB" TargetMode="External"/><Relationship Id="rId24" Type="http://schemas.openxmlformats.org/officeDocument/2006/relationships/hyperlink" Target="consultantplus://offline/ref=9A0011CFBC38B9B5F35008F6B1B8290819AA8FB46BF1ED5D7859C8F33AF639DA7F797E91B498693592F9ADBE2899B1FAD17A9873901FA16872E2F2oDvEB" TargetMode="External"/><Relationship Id="rId32" Type="http://schemas.openxmlformats.org/officeDocument/2006/relationships/hyperlink" Target="consultantplus://offline/ref=9A0011CFBC38B9B5F35008F6B1B8290819AA8FB465F2EC5E7A59C8F33AF639DA7F797E91B498693592F9ACB12899B1FAD17A9873901FA16872E2F2oDvEB" TargetMode="External"/><Relationship Id="rId37" Type="http://schemas.openxmlformats.org/officeDocument/2006/relationships/hyperlink" Target="consultantplus://offline/ref=9A0011CFBC38B9B5F35008F6B1B8290819AA8FB465F2EC5E7A59C8F33AF639DA7F797E91B498693592F9AFB42899B1FAD17A9873901FA16872E2F2oDvEB" TargetMode="External"/><Relationship Id="rId40" Type="http://schemas.openxmlformats.org/officeDocument/2006/relationships/hyperlink" Target="consultantplus://offline/ref=9A0011CFBC38B9B5F35008F6B1B8290819AA8FB46DF6E45E7B5B95F932AF35D878762186B3D1653492F9ADB72AC6B4EFC02297768901A3746EE0F0DFo7vDB" TargetMode="External"/><Relationship Id="rId45" Type="http://schemas.openxmlformats.org/officeDocument/2006/relationships/hyperlink" Target="consultantplus://offline/ref=9A0011CFBC38B9B5F35008F6B1B8290819AA8FB465F2EC5E7A59C8F33AF639DA7F797E91B498693592F9AFB12899B1FAD17A9873901FA16872E2F2oDvEB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A0011CFBC38B9B5F35008F6B1B8290819AA8FB465F2EC5E7A59C8F33AF639DA7F797E91B498693592F9ADBF2899B1FAD17A9873901FA16872E2F2oDvEB" TargetMode="External"/><Relationship Id="rId23" Type="http://schemas.openxmlformats.org/officeDocument/2006/relationships/hyperlink" Target="consultantplus://offline/ref=9A0011CFBC38B9B5F35016FBA7D477041BA2D2BB65F2E708260693AE6DFF338D383627D3F095683097F2F9E76798EDBC83699A76901DA374o7v3B" TargetMode="External"/><Relationship Id="rId28" Type="http://schemas.openxmlformats.org/officeDocument/2006/relationships/hyperlink" Target="consultantplus://offline/ref=9A0011CFBC38B9B5F35008F6B1B8290819AA8FB46DF6E45E7B5B95F932AF35D878762186B3D1653492F9ADB720C6B4EFC02297768901A3746EE0F0DFo7vDB" TargetMode="External"/><Relationship Id="rId36" Type="http://schemas.openxmlformats.org/officeDocument/2006/relationships/hyperlink" Target="consultantplus://offline/ref=9A0011CFBC38B9B5F35008F6B1B8290819AA8FB46DF6E45E7B5B95F932AF35D878762186B3D1653492F9ADB72BC6B4EFC02297768901A3746EE0F0DFo7vDB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A0011CFBC38B9B5F35008F6B1B8290819AA8FB46DF6E4577D5595F932AF35D878762186B3D1653492F9ADB725C6B4EFC02297768901A3746EE0F0DFo7vDB" TargetMode="External"/><Relationship Id="rId19" Type="http://schemas.openxmlformats.org/officeDocument/2006/relationships/hyperlink" Target="consultantplus://offline/ref=9A0011CFBC38B9B5F35016FBA7D477041BA2D2BB65F0E708260693AE6DFF338D2A367FDFF292763590E7AFB621oCvEB" TargetMode="External"/><Relationship Id="rId31" Type="http://schemas.openxmlformats.org/officeDocument/2006/relationships/hyperlink" Target="consultantplus://offline/ref=9A0011CFBC38B9B5F35008F6B1B8290819AA8FB46DF6E45E7B5B95F932AF35D878762186B3D1653492F9ADB726C6B4EFC02297768901A3746EE0F0DFo7vDB" TargetMode="External"/><Relationship Id="rId44" Type="http://schemas.openxmlformats.org/officeDocument/2006/relationships/hyperlink" Target="consultantplus://offline/ref=9A0011CFBC38B9B5F35008F6B1B8290819AA8FB464F6E55A7259C8F33AF639DA7F797E91B498693592F9AFB22899B1FAD17A9873901FA16872E2F2oDv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0011CFBC38B9B5F35008F6B1B8290819AA8FB46DF6E45E7B5B95F932AF35D878762186B3D1653492F9ADB625C6B4EFC02297768901A3746EE0F0DFo7vDB" TargetMode="External"/><Relationship Id="rId14" Type="http://schemas.openxmlformats.org/officeDocument/2006/relationships/hyperlink" Target="consultantplus://offline/ref=9A0011CFBC38B9B5F35008F6B1B8290819AA8FB464F6E55A7259C8F33AF639DA7F797E91B498693592F9ADB02899B1FAD17A9873901FA16872E2F2oDvEB" TargetMode="External"/><Relationship Id="rId22" Type="http://schemas.openxmlformats.org/officeDocument/2006/relationships/hyperlink" Target="consultantplus://offline/ref=9A0011CFBC38B9B5F35008F6B1B8290819AA8FB46DF6E45E7B5B95F932AF35D878762186B3D1653492F9ADB722C6B4EFC02297768901A3746EE0F0DFo7vDB" TargetMode="External"/><Relationship Id="rId27" Type="http://schemas.openxmlformats.org/officeDocument/2006/relationships/hyperlink" Target="consultantplus://offline/ref=9A0011CFBC38B9B5F35008F6B1B8290819AA8FB46BF1ED5D7859C8F33AF639DA7F797E91B498693592F9ADBF2899B1FAD17A9873901FA16872E2F2oDvEB" TargetMode="External"/><Relationship Id="rId30" Type="http://schemas.openxmlformats.org/officeDocument/2006/relationships/hyperlink" Target="consultantplus://offline/ref=9A0011CFBC38B9B5F35008F6B1B8290819AA8FB465F2EC5E7A59C8F33AF639DA7F797E91B498693592F9ACB02899B1FAD17A9873901FA16872E2F2oDvEB" TargetMode="External"/><Relationship Id="rId35" Type="http://schemas.openxmlformats.org/officeDocument/2006/relationships/hyperlink" Target="consultantplus://offline/ref=9A0011CFBC38B9B5F35008F6B1B8290819AA8FB464F6E55A7259C8F33AF639DA7F797E91B498693592F9ACB62899B1FAD17A9873901FA16872E2F2oDvEB" TargetMode="External"/><Relationship Id="rId43" Type="http://schemas.openxmlformats.org/officeDocument/2006/relationships/hyperlink" Target="consultantplus://offline/ref=9A0011CFBC38B9B5F35008F6B1B8290819AA8FB464F6E55A7259C8F33AF639DA7F797E91B498693592F9AFB42899B1FAD17A9873901FA16872E2F2oDvEB" TargetMode="External"/><Relationship Id="rId48" Type="http://schemas.openxmlformats.org/officeDocument/2006/relationships/hyperlink" Target="consultantplus://offline/ref=9A0011CFBC38B9B5F35016FBA7D477041BA0D1BE6CF2E708260693AE6DFF338D2A367FDFF292763590E7AFB621oCvEB" TargetMode="External"/><Relationship Id="rId8" Type="http://schemas.openxmlformats.org/officeDocument/2006/relationships/hyperlink" Target="consultantplus://offline/ref=9A0011CFBC38B9B5F35008F6B1B8290819AA8FB465F2EC5E7A59C8F33AF639DA7F797E91B498693592F9ADB02899B1FAD17A9873901FA16872E2F2oDvE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A0011CFBC38B9B5F35008F6B1B8290819AA8FB465F2EC5E7A59C8F33AF639DA7F797E91B498693592F9ADB12899B1FAD17A9873901FA16872E2F2oDvEB" TargetMode="External"/><Relationship Id="rId17" Type="http://schemas.openxmlformats.org/officeDocument/2006/relationships/hyperlink" Target="consultantplus://offline/ref=9A0011CFBC38B9B5F35016FBA7D477041BA0D9B86AF1E708260693AE6DFF338D2A367FDFF292763590E7AFB621oCvEB" TargetMode="External"/><Relationship Id="rId25" Type="http://schemas.openxmlformats.org/officeDocument/2006/relationships/hyperlink" Target="consultantplus://offline/ref=9A0011CFBC38B9B5F35016FBA7D477041BA2D2BB65F2E708260693AE6DFF338D2A367FDFF292763590E7AFB621oCvEB" TargetMode="External"/><Relationship Id="rId33" Type="http://schemas.openxmlformats.org/officeDocument/2006/relationships/hyperlink" Target="consultantplus://offline/ref=9A0011CFBC38B9B5F35008F6B1B8290819AA8FB46BF5E85F7A59C8F33AF639DA7F797E91B498693592F9ACB42899B1FAD17A9873901FA16872E2F2oDvEB" TargetMode="External"/><Relationship Id="rId38" Type="http://schemas.openxmlformats.org/officeDocument/2006/relationships/hyperlink" Target="consultantplus://offline/ref=9A0011CFBC38B9B5F35008F6B1B8290819AA8FB464F6E55A7259C8F33AF639DA7F797E91B498693592F9ACB42899B1FAD17A9873901FA16872E2F2oDvEB" TargetMode="External"/><Relationship Id="rId46" Type="http://schemas.openxmlformats.org/officeDocument/2006/relationships/hyperlink" Target="consultantplus://offline/ref=9A0011CFBC38B9B5F35016FBA7D477041BA0D9B86AF1E708260693AE6DFF338D383627D1F49C6361C3BDF8BB21CAFEBE866998748Co1vCB" TargetMode="External"/><Relationship Id="rId20" Type="http://schemas.openxmlformats.org/officeDocument/2006/relationships/hyperlink" Target="consultantplus://offline/ref=9A0011CFBC38B9B5F35016FBA7D477041BA2D2BB65F2E708260693AE6DFF338D2A367FDFF292763590E7AFB621oCvEB" TargetMode="External"/><Relationship Id="rId41" Type="http://schemas.openxmlformats.org/officeDocument/2006/relationships/hyperlink" Target="consultantplus://offline/ref=9A0011CFBC38B9B5F35008F6B1B8290819AA8FB46DF6E45E7B5B95F932AF35D878762186B3D1653492F9ADB427C6B4EFC02297768901A3746EE0F0DFo7vD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0011CFBC38B9B5F35008F6B1B8290819AA8FB46BF1ED5D7859C8F33AF639DA7F797E91B498693592F9ADB02899B1FAD17A9873901FA16872E2F2oDv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Климонтова</dc:creator>
  <cp:lastModifiedBy>Наталья В. Климонтова</cp:lastModifiedBy>
  <cp:revision>1</cp:revision>
  <dcterms:created xsi:type="dcterms:W3CDTF">2023-02-27T01:47:00Z</dcterms:created>
  <dcterms:modified xsi:type="dcterms:W3CDTF">2023-02-27T01:48:00Z</dcterms:modified>
</cp:coreProperties>
</file>