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</w:pPr>
      <w:r/>
      <w:r/>
    </w:p>
    <w:p>
      <w:pPr>
        <w:pStyle w:val="878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9"/>
        <w:rPr>
          <w:sz w:val="27"/>
          <w:szCs w:val="27"/>
        </w:rPr>
      </w:pPr>
      <w:r>
        <w:rPr>
          <w:sz w:val="27"/>
          <w:szCs w:val="27"/>
        </w:rPr>
        <w:t xml:space="preserve">ДОЛЖНОСТНАЯ ИНСТРУКЦИЯ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старшей должности муниципальной службы города Барнаула – 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7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ведущего</w:t>
      </w:r>
      <w:r>
        <w:rPr>
          <w:b/>
          <w:bCs/>
          <w:sz w:val="27"/>
          <w:szCs w:val="27"/>
        </w:rPr>
        <w:t xml:space="preserve"> специалиста </w:t>
      </w:r>
      <w:r>
        <w:rPr>
          <w:b/>
          <w:bCs/>
          <w:sz w:val="27"/>
          <w:szCs w:val="27"/>
        </w:rPr>
        <w:t xml:space="preserve">– секретаря административной комиссии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7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при </w:t>
      </w:r>
      <w:r>
        <w:rPr>
          <w:b/>
          <w:bCs/>
          <w:sz w:val="27"/>
          <w:szCs w:val="27"/>
        </w:rPr>
        <w:t xml:space="preserve">администрации </w:t>
      </w:r>
      <w:r>
        <w:rPr>
          <w:b/>
          <w:bCs/>
          <w:sz w:val="27"/>
          <w:szCs w:val="27"/>
        </w:rPr>
        <w:t xml:space="preserve">города Барнаула по Ленинскому району</w:t>
      </w:r>
      <w:r>
        <w:rPr>
          <w:b/>
          <w:bCs/>
          <w:sz w:val="27"/>
          <w:szCs w:val="27"/>
        </w:rPr>
        <w:t xml:space="preserve"> города Барнаула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Назначение должности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организационной деятельности административной комиссии при </w:t>
      </w:r>
      <w:r>
        <w:rPr>
          <w:sz w:val="28"/>
          <w:szCs w:val="28"/>
        </w:rPr>
        <w:t xml:space="preserve">администрации города Барнаула по Ленинскому району </w:t>
      </w:r>
      <w:r>
        <w:rPr>
          <w:sz w:val="28"/>
          <w:szCs w:val="28"/>
        </w:rPr>
        <w:t xml:space="preserve">города Барнаула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 xml:space="preserve">Структура подчинения и взаимодействия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-</w:t>
      </w:r>
      <w:r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 xml:space="preserve">административной комиссии при администрации города Барнаула по Ленинскому району города Барнаула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дминистративная </w:t>
      </w:r>
      <w:r>
        <w:rPr>
          <w:sz w:val="28"/>
          <w:szCs w:val="28"/>
        </w:rPr>
        <w:t xml:space="preserve">комиссия) </w:t>
      </w:r>
      <w:r>
        <w:rPr>
          <w:sz w:val="28"/>
          <w:szCs w:val="28"/>
        </w:rPr>
        <w:t xml:space="preserve">подчиняется непосредственно </w:t>
      </w:r>
      <w:r>
        <w:rPr>
          <w:sz w:val="28"/>
          <w:szCs w:val="28"/>
        </w:rPr>
        <w:t xml:space="preserve">первому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жилищно-коммунальн</w:t>
      </w:r>
      <w:r>
        <w:rPr>
          <w:sz w:val="28"/>
          <w:szCs w:val="28"/>
        </w:rPr>
        <w:t xml:space="preserve">ому хозяйству</w:t>
      </w:r>
      <w:r>
        <w:rPr>
          <w:sz w:val="28"/>
          <w:szCs w:val="28"/>
        </w:rPr>
        <w:t xml:space="preserve">, председателю административной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- </w:t>
      </w:r>
      <w:r>
        <w:rPr>
          <w:sz w:val="28"/>
          <w:szCs w:val="28"/>
        </w:rPr>
        <w:t xml:space="preserve">секретарь административной комиссии взаимодействует с муниципальными служащими, организациями района по вопросам, входящим в его компетенцию.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Порядок назначения на должность и освобождения от должности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Назначение на должность </w:t>
      </w:r>
      <w:r>
        <w:rPr>
          <w:sz w:val="28"/>
          <w:szCs w:val="28"/>
        </w:rPr>
        <w:t xml:space="preserve">оформляется распоряжением </w:t>
      </w:r>
      <w:r>
        <w:rPr>
          <w:sz w:val="28"/>
          <w:szCs w:val="28"/>
        </w:rPr>
        <w:t xml:space="preserve">администрации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Освобождение от должности производится в соответствии с Трудовым кодексом Российской Федерации с учетом особенностей, предусмотренных законодательством о муниципальной службе.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Описание должности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78"/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2.1. Должностные обязанности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секретарь административной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наряду с</w:t>
      </w:r>
      <w:r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муниципального служащего, закрепленны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в статье 12 Федерального закона от 02.03.2007 № 25-ФЗ «О муниципальной службе в Российской Федерации»</w:t>
      </w:r>
      <w:r>
        <w:rPr>
          <w:sz w:val="28"/>
          <w:szCs w:val="28"/>
        </w:rPr>
        <w:t xml:space="preserve"> и иных федеральных закон</w:t>
      </w:r>
      <w:r>
        <w:rPr>
          <w:sz w:val="28"/>
          <w:szCs w:val="28"/>
        </w:rPr>
        <w:t xml:space="preserve">ах, обязан: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вести</w:t>
      </w:r>
      <w:r>
        <w:rPr>
          <w:sz w:val="28"/>
          <w:szCs w:val="28"/>
        </w:rPr>
        <w:t xml:space="preserve"> делопроизводство административной комиссии, в том числе регистрир</w:t>
      </w:r>
      <w:r>
        <w:rPr>
          <w:sz w:val="28"/>
          <w:szCs w:val="28"/>
        </w:rPr>
        <w:t xml:space="preserve">овать</w:t>
      </w:r>
      <w:r>
        <w:rPr>
          <w:sz w:val="28"/>
          <w:szCs w:val="28"/>
        </w:rPr>
        <w:t xml:space="preserve">, оформля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и ве</w:t>
      </w:r>
      <w:r>
        <w:rPr>
          <w:sz w:val="28"/>
          <w:szCs w:val="28"/>
        </w:rPr>
        <w:t xml:space="preserve">сти</w:t>
      </w:r>
      <w:r>
        <w:rPr>
          <w:sz w:val="28"/>
          <w:szCs w:val="28"/>
        </w:rPr>
        <w:t xml:space="preserve"> учет дел об административных правонарушениях, входящей и исходящей корреспонденции;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обеспечива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подготовку материалов дел об административных правонарушениях к рассмотрению на заседании административной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оповеща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членов административной комиссии и лиц, участвующих в производстве по делу об административном правонарушении, о времени и месте рассмотрения дела, знакомит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их с материалами дел об административных правонарушениях, внесенных на рассмотрение административной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вести и оформлять</w:t>
      </w:r>
      <w:r>
        <w:rPr>
          <w:sz w:val="28"/>
          <w:szCs w:val="28"/>
        </w:rPr>
        <w:t xml:space="preserve"> в соответствии с требованиями, установленными КоАП РФ, протокол о рассмотрении дела об административном правонарушении и обеспечива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его подписание в течение пяти дней со дня заседания административной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обеспечивать</w:t>
      </w:r>
      <w:r>
        <w:rPr>
          <w:sz w:val="28"/>
          <w:szCs w:val="28"/>
        </w:rPr>
        <w:t xml:space="preserve"> подготовку и оформление в соответствии с требованиями, установленными КоАП РФ, проектов постановлений, определений и представлений, вынесенных административной комиссией по рассматриваемым делам об административных правонарушениях;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обеспечивать</w:t>
      </w:r>
      <w:r>
        <w:rPr>
          <w:sz w:val="28"/>
          <w:szCs w:val="28"/>
        </w:rPr>
        <w:t xml:space="preserve"> вручение копий постановлений, определений и представлений, вынесенных административной комиссией, а также их рассылку лицам, в отношении которых они вынесены, их представителям и потерпевшим;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принимать</w:t>
      </w:r>
      <w:r>
        <w:rPr>
          <w:sz w:val="28"/>
          <w:szCs w:val="28"/>
        </w:rPr>
        <w:t xml:space="preserve"> жалобы на постановления, выносимые административной комиссией по делам об административных правонарушениях, и в течение трех суток со дня поступления жалобы направля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ее со всеми материалами дела в соответствующий районный или арбитражный суд для последующего рассмотрения;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принимать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осуществлять</w:t>
      </w:r>
      <w:r>
        <w:rPr>
          <w:sz w:val="28"/>
          <w:szCs w:val="28"/>
        </w:rPr>
        <w:t xml:space="preserve"> контроль за исполнением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вести</w:t>
      </w:r>
      <w:r>
        <w:rPr>
          <w:sz w:val="28"/>
          <w:szCs w:val="28"/>
        </w:rPr>
        <w:t xml:space="preserve"> статистический учет о деятельности административной комиссии и должностных лиц, уполномоченных составлять протоколы об административных правонарушениях;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направлять </w:t>
      </w:r>
      <w:r>
        <w:rPr>
          <w:sz w:val="28"/>
          <w:szCs w:val="28"/>
        </w:rPr>
        <w:t xml:space="preserve">отчетную и иную информацию о деятельности административной комиссии в установленные сроки в администрацию города;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осуществлять</w:t>
      </w:r>
      <w:r>
        <w:rPr>
          <w:sz w:val="28"/>
          <w:szCs w:val="28"/>
        </w:rPr>
        <w:t xml:space="preserve"> свою деятельность под руководством председателя и заместителя председателя административной комиссии;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изучать и обобщать</w:t>
      </w:r>
      <w:r>
        <w:rPr>
          <w:sz w:val="28"/>
          <w:szCs w:val="28"/>
        </w:rPr>
        <w:t xml:space="preserve"> административную практику по вопросам деятельности административной комиссии и должностных лиц, уполномоченных составлять протоколы об административных правонарушениях;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готовить </w:t>
      </w:r>
      <w:r>
        <w:rPr>
          <w:sz w:val="28"/>
          <w:szCs w:val="28"/>
        </w:rPr>
        <w:t xml:space="preserve">предложения по совершенствованию законов и иных нормативных правовых актов, проводит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информационно-справочную работу с должностными лицами органов местного самоуправления города, уполномоченными составлять протоколы по делам об административных правонарушениях;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инициировать</w:t>
      </w:r>
      <w:r>
        <w:rPr>
          <w:sz w:val="28"/>
          <w:szCs w:val="28"/>
        </w:rPr>
        <w:t xml:space="preserve"> информирование населения через средства массовой информации о деятельности административной комиссии и должностных лиц, уполномоченных составлять протоколы об административных правонарушениях;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осуществлять</w:t>
      </w:r>
      <w:r>
        <w:rPr>
          <w:sz w:val="28"/>
          <w:szCs w:val="28"/>
        </w:rPr>
        <w:t xml:space="preserve"> работу в муниципальной информационной системе «Система учета административных правонарушений»;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составлять протоколы по части 1 статьи 20.25 Кодекса Российской Федерации об административных правонарушениях;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составлять протоколы по закону Алтайского края «Об административной ответственности за совершение правонарушений на территории Алтайского края» от 10.07.2002 №46-ЗС;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осуществлят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отправку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почтовой корреспонденции</w:t>
      </w:r>
      <w:r>
        <w:rPr>
          <w:sz w:val="28"/>
          <w:szCs w:val="28"/>
        </w:rPr>
        <w:t xml:space="preserve"> по месту жительства</w:t>
      </w:r>
      <w:r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в отношении которых ведется производство по делам об административных правонарушениях, </w:t>
      </w:r>
      <w:r>
        <w:rPr>
          <w:sz w:val="28"/>
          <w:szCs w:val="28"/>
        </w:rPr>
        <w:t xml:space="preserve">вести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</w:t>
      </w:r>
      <w:r>
        <w:rPr>
          <w:sz w:val="28"/>
          <w:szCs w:val="28"/>
        </w:rPr>
        <w:t xml:space="preserve"> регист</w:t>
      </w:r>
      <w:r>
        <w:rPr>
          <w:sz w:val="28"/>
          <w:szCs w:val="28"/>
        </w:rPr>
        <w:t xml:space="preserve">рацию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оформлять определения о возвращении протоколов об административных правонарушениях в случае нарушений в них норм законодательства;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вносить</w:t>
      </w:r>
      <w:r>
        <w:rPr>
          <w:sz w:val="28"/>
          <w:szCs w:val="28"/>
        </w:rPr>
        <w:t xml:space="preserve">, в установленном порядке </w:t>
      </w:r>
      <w:r>
        <w:rPr>
          <w:sz w:val="28"/>
          <w:szCs w:val="28"/>
        </w:rPr>
        <w:t xml:space="preserve">предложения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формированию состава </w:t>
      </w:r>
      <w:r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 xml:space="preserve">комиссии в случае его изменения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утверждения на заседании Барнаульской городской Думы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осущес</w:t>
      </w:r>
      <w:r>
        <w:rPr>
          <w:sz w:val="28"/>
          <w:szCs w:val="28"/>
        </w:rPr>
        <w:t xml:space="preserve">твлять контроль за </w:t>
      </w:r>
      <w:r>
        <w:rPr>
          <w:sz w:val="28"/>
          <w:szCs w:val="28"/>
        </w:rPr>
        <w:t xml:space="preserve">поступлением</w:t>
      </w:r>
      <w:r>
        <w:rPr>
          <w:sz w:val="28"/>
          <w:szCs w:val="28"/>
        </w:rPr>
        <w:t xml:space="preserve"> административных штрафов, проводить работу с должниками по оплате штрафов, </w:t>
      </w:r>
      <w:r>
        <w:rPr>
          <w:sz w:val="28"/>
          <w:szCs w:val="28"/>
        </w:rPr>
        <w:t xml:space="preserve">осуществлять взаимодействие</w:t>
      </w:r>
      <w:r>
        <w:rPr>
          <w:sz w:val="28"/>
          <w:szCs w:val="28"/>
        </w:rPr>
        <w:t xml:space="preserve"> со служб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судебных приставов </w:t>
      </w:r>
      <w:r>
        <w:rPr>
          <w:sz w:val="28"/>
          <w:szCs w:val="28"/>
        </w:rPr>
        <w:t xml:space="preserve">по принудительному </w:t>
      </w:r>
      <w:r>
        <w:rPr>
          <w:sz w:val="28"/>
          <w:szCs w:val="28"/>
        </w:rPr>
        <w:t xml:space="preserve">исполнению постановлений административной комиссии по делам об административных правонарушениях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18"/>
        <w:numPr>
          <w:ilvl w:val="0"/>
          <w:numId w:val="4"/>
        </w:numPr>
        <w:ind w:left="0" w:right="0" w:firstLine="105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еженедельно предоставлять информацию о работе административной комисс</w:t>
      </w:r>
      <w:r>
        <w:rPr>
          <w:sz w:val="28"/>
          <w:szCs w:val="28"/>
          <w:highlight w:val="none"/>
        </w:rPr>
        <w:t xml:space="preserve">ии на расширенные аппаратные совещания администрации района, в правовой комитет администрации города Барнаула, первому заместителю главы администрации района по жилишно-коммунальному хозяйству, заместителю главы администрации района, руководителю аппарата;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сти</w:t>
      </w:r>
      <w:r>
        <w:rPr>
          <w:sz w:val="28"/>
          <w:szCs w:val="28"/>
        </w:rPr>
        <w:t xml:space="preserve"> ежемесячн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журнал учета дел об административн</w:t>
      </w:r>
      <w:r>
        <w:rPr>
          <w:sz w:val="28"/>
          <w:szCs w:val="28"/>
        </w:rPr>
        <w:t xml:space="preserve">ых правонарушениях в электронном виде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вести журналы входящей и исходящей корреспонденции;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вит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квартальные и годовые отчеты</w:t>
      </w:r>
      <w:r>
        <w:rPr>
          <w:sz w:val="28"/>
          <w:szCs w:val="28"/>
        </w:rPr>
        <w:t xml:space="preserve"> по результатам работы</w:t>
      </w:r>
      <w:r>
        <w:rPr>
          <w:sz w:val="28"/>
          <w:szCs w:val="28"/>
        </w:rPr>
        <w:t xml:space="preserve"> административной</w:t>
      </w:r>
      <w:r>
        <w:rPr>
          <w:sz w:val="28"/>
          <w:szCs w:val="28"/>
        </w:rPr>
        <w:t xml:space="preserve">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гот</w:t>
      </w:r>
      <w:r>
        <w:rPr>
          <w:sz w:val="28"/>
          <w:szCs w:val="28"/>
        </w:rPr>
        <w:t xml:space="preserve">овить</w:t>
      </w:r>
      <w:r>
        <w:rPr>
          <w:sz w:val="28"/>
          <w:szCs w:val="28"/>
        </w:rPr>
        <w:t xml:space="preserve"> информации для пресс-секретаря администрации г</w:t>
      </w:r>
      <w:r>
        <w:rPr>
          <w:sz w:val="28"/>
          <w:szCs w:val="28"/>
        </w:rPr>
        <w:t xml:space="preserve">орода и район;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осуществлят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методическую помощь</w:t>
      </w:r>
      <w:r>
        <w:rPr>
          <w:color w:val="000000"/>
          <w:sz w:val="28"/>
          <w:szCs w:val="28"/>
        </w:rPr>
        <w:t xml:space="preserve"> лицам, уполномоченным составлять протоколы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контрол</w:t>
      </w:r>
      <w:r>
        <w:rPr>
          <w:color w:val="000000"/>
          <w:sz w:val="28"/>
          <w:szCs w:val="28"/>
        </w:rPr>
        <w:t xml:space="preserve">ир</w:t>
      </w:r>
      <w:r>
        <w:rPr>
          <w:color w:val="000000"/>
          <w:sz w:val="28"/>
          <w:szCs w:val="28"/>
        </w:rPr>
        <w:t xml:space="preserve">овать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качеств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составления</w:t>
      </w:r>
      <w:r>
        <w:rPr>
          <w:color w:val="000000"/>
          <w:sz w:val="28"/>
          <w:szCs w:val="28"/>
        </w:rPr>
        <w:t xml:space="preserve"> протоколов </w:t>
      </w:r>
      <w:r>
        <w:rPr>
          <w:color w:val="000000"/>
          <w:sz w:val="28"/>
          <w:szCs w:val="28"/>
        </w:rPr>
        <w:t xml:space="preserve">об административных правонарушениях </w:t>
      </w:r>
      <w:r>
        <w:rPr>
          <w:color w:val="000000"/>
          <w:sz w:val="28"/>
          <w:szCs w:val="28"/>
        </w:rPr>
        <w:t xml:space="preserve">уполномоченными лицами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организ</w:t>
      </w:r>
      <w:r>
        <w:rPr>
          <w:color w:val="000000"/>
          <w:sz w:val="28"/>
          <w:szCs w:val="28"/>
        </w:rPr>
        <w:t xml:space="preserve">овывать</w:t>
      </w:r>
      <w:r>
        <w:rPr>
          <w:color w:val="000000"/>
          <w:sz w:val="28"/>
          <w:szCs w:val="28"/>
        </w:rPr>
        <w:t xml:space="preserve"> учебу</w:t>
      </w:r>
      <w:r>
        <w:rPr>
          <w:color w:val="000000"/>
          <w:sz w:val="28"/>
          <w:szCs w:val="28"/>
        </w:rPr>
        <w:t xml:space="preserve"> специалистов </w:t>
      </w:r>
      <w:r>
        <w:rPr>
          <w:color w:val="000000"/>
          <w:sz w:val="28"/>
          <w:szCs w:val="28"/>
        </w:rPr>
        <w:t xml:space="preserve">органов администрации района</w:t>
      </w:r>
      <w:r>
        <w:rPr>
          <w:color w:val="000000"/>
          <w:sz w:val="28"/>
          <w:szCs w:val="28"/>
        </w:rPr>
        <w:t xml:space="preserve"> по направлению своей деятельности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4"/>
        <w:ind w:firstLine="708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 </w:t>
      </w:r>
      <w:r>
        <w:rPr>
          <w:szCs w:val="28"/>
        </w:rPr>
        <w:t xml:space="preserve">уведомлять главу администрации района обо всех случаях обращения к нему каких-либо лиц в целях склонения к совершению коррупционных правонарушений не позднее дня, следующего за днем обращения;</w:t>
      </w:r>
      <w:r>
        <w:rPr>
          <w:szCs w:val="28"/>
        </w:rPr>
      </w:r>
      <w:r>
        <w:rPr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уведомлять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представлять в установленном порядке пред</w:t>
      </w:r>
      <w:r>
        <w:rPr>
          <w:sz w:val="28"/>
          <w:szCs w:val="28"/>
        </w:rPr>
        <w:t xml:space="preserve">усмотренные законодательством Российской Федерации сведения об адресах сайтов и (или) страниц сайтов в информационно-телекоммуникационной сети «Интернет», на которых им размещались общедоступная информация, а также данные, позволяющие его идентифицировать;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представлять в установленном порядке предусмотренные законодательством Российской Федерации сведения о доходах, расходах, об имуществе и обязательствах имущественного характера;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сообщать о личной заинтересованности при исполнении должностных обязанностей, которая может привести к конфликту интересов и принимает меры по предотвращению подобного конфликта;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left="0"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выполнять иные обязанности, предусмотренные статьей 12 Федерального закона от 02.03.2007 № 25-ФЗ «О муниципальной службе в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осуществлять получение, обработку, хранение, передачу и любое другое использование персональных данных субъектов, в том </w:t>
      </w:r>
      <w:r>
        <w:rPr>
          <w:sz w:val="28"/>
          <w:szCs w:val="28"/>
        </w:rPr>
        <w:t xml:space="preserve">числе в информационных системах;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обеспечивать безопасность персональных данных субъек</w:t>
      </w:r>
      <w:r>
        <w:rPr>
          <w:sz w:val="28"/>
          <w:szCs w:val="28"/>
        </w:rPr>
        <w:t xml:space="preserve">тов в административной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left="0"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осуществлять</w:t>
      </w:r>
      <w:r>
        <w:rPr>
          <w:sz w:val="28"/>
          <w:szCs w:val="28"/>
        </w:rPr>
        <w:t xml:space="preserve"> иные полномочия в целях реализации задач, предусмотренных </w:t>
      </w:r>
      <w:r>
        <w:rPr>
          <w:sz w:val="28"/>
          <w:szCs w:val="28"/>
        </w:rPr>
        <w:t xml:space="preserve">Постановлением администрации города Барнаула от 26.05.2021 №736 «</w:t>
      </w:r>
      <w:r>
        <w:rPr>
          <w:sz w:val="28"/>
          <w:szCs w:val="28"/>
        </w:rPr>
        <w:t xml:space="preserve">Об утверждении Положений об административных комиссиях пр</w:t>
      </w:r>
      <w:r>
        <w:rPr>
          <w:sz w:val="28"/>
          <w:szCs w:val="28"/>
        </w:rPr>
        <w:t xml:space="preserve">и администрации города Барнаула»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случае временного отсутствия секретаря административной комиссии его полномочия исполняет </w:t>
      </w:r>
      <w:r>
        <w:rPr>
          <w:sz w:val="28"/>
          <w:szCs w:val="28"/>
        </w:rPr>
        <w:t xml:space="preserve">главный специалист правового отдела администрации Ленинского района города Барнаула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Права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секретарь административной комиссии </w:t>
      </w:r>
      <w:r>
        <w:rPr>
          <w:sz w:val="28"/>
          <w:szCs w:val="28"/>
        </w:rPr>
        <w:t xml:space="preserve">наряду с основными </w:t>
      </w:r>
      <w:r>
        <w:rPr>
          <w:sz w:val="28"/>
          <w:szCs w:val="28"/>
        </w:rPr>
        <w:t xml:space="preserve">правами муниципального служащего, предусмотренными статьей 11 Федерального закона от 02.03.2007 № 25-ФЗ «О муниципальной</w:t>
      </w:r>
      <w:r>
        <w:rPr>
          <w:sz w:val="28"/>
          <w:szCs w:val="28"/>
        </w:rPr>
        <w:t xml:space="preserve"> службе в Российской Федерации» и иными нормативно-правовыми актами о муниципальной службе,</w:t>
      </w:r>
      <w:r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 </w:t>
      </w:r>
      <w:r>
        <w:rPr>
          <w:szCs w:val="28"/>
        </w:rPr>
        <w:t xml:space="preserve">запрашивать и </w:t>
      </w:r>
      <w:r>
        <w:rPr>
          <w:szCs w:val="28"/>
        </w:rPr>
        <w:t xml:space="preserve">получать устную</w:t>
      </w:r>
      <w:r>
        <w:rPr>
          <w:szCs w:val="28"/>
        </w:rPr>
        <w:t xml:space="preserve">,</w:t>
      </w:r>
      <w:r>
        <w:rPr>
          <w:szCs w:val="28"/>
        </w:rPr>
        <w:t xml:space="preserve"> и письменную информацию от всех о</w:t>
      </w:r>
      <w:r>
        <w:rPr>
          <w:szCs w:val="28"/>
        </w:rPr>
        <w:t xml:space="preserve">тделов, комитетов и управлений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района</w:t>
      </w:r>
      <w:r>
        <w:rPr>
          <w:szCs w:val="28"/>
        </w:rPr>
        <w:t xml:space="preserve"> в пределах своей компетенции;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20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 </w:t>
      </w:r>
      <w:r>
        <w:rPr>
          <w:szCs w:val="28"/>
        </w:rPr>
        <w:t xml:space="preserve">запрашивать </w:t>
      </w:r>
      <w:r>
        <w:rPr>
          <w:szCs w:val="28"/>
        </w:rPr>
        <w:t xml:space="preserve">и получать </w:t>
      </w:r>
      <w:r>
        <w:rPr>
          <w:szCs w:val="28"/>
        </w:rPr>
        <w:t xml:space="preserve">у должностных лиц, организаций документы и информацию, необходимые для выполнения обязанностей;</w:t>
      </w:r>
      <w:r>
        <w:rPr>
          <w:szCs w:val="28"/>
        </w:rPr>
      </w:r>
      <w:r>
        <w:rPr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-выносить на рассмотрение </w:t>
      </w:r>
      <w:r>
        <w:rPr>
          <w:sz w:val="28"/>
          <w:szCs w:val="28"/>
        </w:rPr>
        <w:t xml:space="preserve">главе, </w:t>
      </w:r>
      <w:r>
        <w:rPr>
          <w:sz w:val="28"/>
          <w:szCs w:val="28"/>
        </w:rPr>
        <w:t xml:space="preserve">первому </w:t>
      </w:r>
      <w:r>
        <w:rPr>
          <w:sz w:val="28"/>
          <w:szCs w:val="28"/>
        </w:rPr>
        <w:t xml:space="preserve">заместителю главы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хозяйству</w:t>
      </w:r>
      <w:r>
        <w:rPr>
          <w:sz w:val="28"/>
          <w:szCs w:val="28"/>
        </w:rPr>
        <w:t xml:space="preserve">, председателю административной комиссии </w:t>
      </w:r>
      <w:r>
        <w:rPr>
          <w:sz w:val="28"/>
          <w:szCs w:val="28"/>
        </w:rPr>
        <w:t xml:space="preserve">предложения по совершенствованию работы, связанной с должностными обязанностями, предусмотренными настоящей должностной инструкцией;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 </w:t>
      </w:r>
      <w:r>
        <w:rPr>
          <w:szCs w:val="28"/>
        </w:rPr>
        <w:t xml:space="preserve">подписывать и визировать документы в пределах своей компетенции;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20"/>
      </w:pPr>
      <w:r>
        <w:t xml:space="preserve">-</w:t>
      </w:r>
      <w:r>
        <w:t xml:space="preserve"> </w:t>
      </w:r>
      <w:r>
        <w:t xml:space="preserve">пользоваться информационно-правовыми банками данных, им</w:t>
      </w:r>
      <w:r>
        <w:t xml:space="preserve">еющимися в администрации района;</w:t>
      </w:r>
      <w:r/>
    </w:p>
    <w:p>
      <w:pPr>
        <w:pStyle w:val="884"/>
        <w:ind w:firstLine="720"/>
      </w:pPr>
      <w:r>
        <w:t xml:space="preserve">-</w:t>
      </w:r>
      <w:r>
        <w:t xml:space="preserve"> </w:t>
      </w:r>
      <w:r>
        <w:t xml:space="preserve">доступа к персональным данным субъектов, обрабатыв</w:t>
      </w:r>
      <w:r>
        <w:t xml:space="preserve">аемым в информационных системах.</w:t>
      </w:r>
      <w:r/>
    </w:p>
    <w:p>
      <w:pPr>
        <w:pStyle w:val="884"/>
        <w:ind w:firstLine="720"/>
      </w:pPr>
      <w:r/>
      <w:r/>
    </w:p>
    <w:p>
      <w:pPr>
        <w:pStyle w:val="878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Ответственность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ограничений и запретов, связанных с муниципальной служ</w:t>
      </w:r>
      <w:r>
        <w:rPr>
          <w:sz w:val="28"/>
          <w:szCs w:val="28"/>
        </w:rPr>
        <w:t xml:space="preserve">бой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установленных статьями 13,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, 14.1 и 15</w:t>
      </w:r>
      <w:r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 является основанием для расторжения трудового договора с</w:t>
      </w:r>
      <w:r>
        <w:rPr>
          <w:sz w:val="28"/>
          <w:szCs w:val="28"/>
        </w:rPr>
        <w:t xml:space="preserve"> ведущим специалистом - </w:t>
      </w:r>
      <w:r>
        <w:rPr>
          <w:sz w:val="28"/>
          <w:szCs w:val="28"/>
        </w:rPr>
        <w:t xml:space="preserve">секретарем административной комиссии </w:t>
      </w:r>
      <w:r>
        <w:rPr>
          <w:sz w:val="28"/>
          <w:szCs w:val="28"/>
        </w:rPr>
        <w:t xml:space="preserve">по инициативе представителя нанимателя (работодателя).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20"/>
        <w:rPr>
          <w:szCs w:val="28"/>
        </w:rPr>
      </w:pPr>
      <w:r>
        <w:rPr>
          <w:szCs w:val="28"/>
        </w:rPr>
        <w:t xml:space="preserve">В</w:t>
      </w:r>
      <w:r>
        <w:rPr>
          <w:szCs w:val="28"/>
        </w:rPr>
        <w:t xml:space="preserve">едущий специалист -</w:t>
      </w:r>
      <w:r>
        <w:rPr>
          <w:szCs w:val="28"/>
        </w:rPr>
        <w:t xml:space="preserve"> секретарь административной комисси</w:t>
      </w:r>
      <w:r>
        <w:rPr>
          <w:szCs w:val="28"/>
        </w:rPr>
        <w:t xml:space="preserve">и</w:t>
      </w:r>
      <w:r>
        <w:rPr>
          <w:szCs w:val="28"/>
        </w:rPr>
        <w:t xml:space="preserve"> несет: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20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 </w:t>
      </w:r>
      <w:r>
        <w:rPr>
          <w:szCs w:val="28"/>
        </w:rPr>
        <w:t xml:space="preserve">ответственность в пределах, оп</w:t>
      </w:r>
      <w:r>
        <w:rPr>
          <w:szCs w:val="28"/>
        </w:rPr>
        <w:t xml:space="preserve">ределенных действующим законодательством, за разглашение или использование в целях, не связанных с муниципальной службой, сведений конфиденциального характера или служебной информации, ставшей ему известной в связи с использованием должностных обязанностей</w:t>
      </w:r>
      <w:r>
        <w:rPr>
          <w:szCs w:val="28"/>
        </w:rP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20"/>
        <w:rPr>
          <w:szCs w:val="28"/>
        </w:rPr>
      </w:pPr>
      <w:r>
        <w:rPr>
          <w:szCs w:val="28"/>
        </w:rPr>
        <w:t xml:space="preserve">- </w:t>
      </w:r>
      <w:r>
        <w:rPr>
          <w:szCs w:val="28"/>
        </w:rPr>
        <w:t xml:space="preserve">дисциплинарную ответственность в пределах, определенных действующим трудовым законодательством за неисполнение или ненадлежащее исполнение по его вине должностных обязанностей, предусмотренных настоящей должностной инструкцией;</w:t>
      </w:r>
      <w:r>
        <w:rPr>
          <w:szCs w:val="28"/>
        </w:rPr>
      </w:r>
      <w:r>
        <w:rPr>
          <w:szCs w:val="28"/>
        </w:rPr>
      </w:r>
    </w:p>
    <w:p>
      <w:pPr>
        <w:pStyle w:val="884"/>
        <w:ind w:firstLine="720"/>
        <w:rPr>
          <w:szCs w:val="28"/>
        </w:rPr>
      </w:pPr>
      <w:r>
        <w:rPr>
          <w:szCs w:val="28"/>
        </w:rPr>
        <w:t xml:space="preserve">- </w:t>
      </w:r>
      <w:r>
        <w:rPr>
          <w:szCs w:val="28"/>
        </w:rPr>
        <w:t xml:space="preserve">административную и уголовную ответственность в пределах, определенных действующим административным и уголовным законодательством за совершенные в процессе осуществления своей деятельности правонарушения.</w:t>
      </w:r>
      <w:r>
        <w:rPr>
          <w:szCs w:val="28"/>
        </w:rPr>
      </w:r>
      <w:r>
        <w:rPr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3.Квалификационные требования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720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3.1. Уровень профессионального образования и специализация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рофессиональн</w:t>
      </w:r>
      <w:r>
        <w:rPr>
          <w:sz w:val="28"/>
          <w:szCs w:val="28"/>
        </w:rPr>
        <w:t xml:space="preserve">ое образование</w:t>
      </w:r>
      <w:r>
        <w:rPr>
          <w:sz w:val="28"/>
          <w:szCs w:val="28"/>
        </w:rPr>
        <w:t xml:space="preserve"> по направлениям подготовки (специальности), соответствующим направлению деятельности</w:t>
      </w:r>
      <w:r>
        <w:rPr>
          <w:sz w:val="28"/>
          <w:szCs w:val="28"/>
        </w:rPr>
        <w:t xml:space="preserve"> административной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</w:t>
      </w:r>
      <w:r>
        <w:rPr>
          <w:b/>
          <w:sz w:val="28"/>
          <w:szCs w:val="28"/>
        </w:rPr>
        <w:t xml:space="preserve">2.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Стаж муниципальной службы (государственной службы) или стаж работы по специальности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предъявления требований к стажу</w:t>
      </w:r>
      <w:r>
        <w:rPr>
          <w:sz w:val="28"/>
          <w:szCs w:val="28"/>
        </w:rPr>
        <w:t xml:space="preserve"> муниципальной службы (государственной службы) или стажу </w:t>
      </w:r>
      <w:r>
        <w:rPr>
          <w:sz w:val="28"/>
          <w:szCs w:val="28"/>
        </w:rPr>
        <w:t xml:space="preserve">работы по специальности.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</w:t>
      </w:r>
      <w:r>
        <w:rPr>
          <w:b/>
          <w:sz w:val="28"/>
          <w:szCs w:val="28"/>
        </w:rPr>
        <w:t xml:space="preserve"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Профессиональные знания и навыки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Общими </w:t>
      </w:r>
      <w:r>
        <w:rPr>
          <w:sz w:val="28"/>
          <w:szCs w:val="28"/>
        </w:rPr>
        <w:t xml:space="preserve">квалификационными требованиями к профессиональным</w:t>
      </w:r>
      <w:r>
        <w:rPr>
          <w:sz w:val="28"/>
          <w:szCs w:val="28"/>
        </w:rPr>
        <w:t xml:space="preserve"> знаниям и навыкам, необходимым для исполнения должностных обязанностей по должности муниципальной службы,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знание Конституции</w:t>
      </w:r>
      <w:r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(Основного закона) Алтайского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 </w:t>
      </w:r>
      <w:r>
        <w:rPr>
          <w:sz w:val="28"/>
          <w:szCs w:val="28"/>
        </w:rPr>
        <w:t xml:space="preserve">знание федеральных конституционных законов, федеральных законов и иных правовых актов Российской Федерации, законов и иных нормативных правовых актов Алтайского края, муниципальных правовых актов</w:t>
      </w:r>
      <w:r>
        <w:rPr>
          <w:sz w:val="28"/>
          <w:szCs w:val="28"/>
        </w:rPr>
        <w:t xml:space="preserve">, соответствующих направлени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деятельности административной комиссии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знание </w:t>
      </w:r>
      <w:r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 xml:space="preserve">принципов </w:t>
      </w:r>
      <w:r>
        <w:rPr>
          <w:sz w:val="28"/>
          <w:szCs w:val="28"/>
        </w:rPr>
        <w:t xml:space="preserve">построения и функционирования системы </w:t>
      </w:r>
      <w:r>
        <w:rPr>
          <w:sz w:val="28"/>
          <w:szCs w:val="28"/>
        </w:rPr>
        <w:t xml:space="preserve">муниципальной службы, требований к служебному поведению муниципального служащего;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знание принципов муниципальной службы, требований к служебному поведению муниципального служащего;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знание основных прав и обязанностей муниципального служащего, а также запретов и ограничений, связанных с муниципальной службой;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>
        <w:rPr>
          <w:sz w:val="28"/>
          <w:szCs w:val="28"/>
        </w:rPr>
        <w:t xml:space="preserve">знание основ государственного и муниципального 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наличие специальных профессиональных знаний, необходимых для исполнения должностных обязанностей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владение современными средствами, методами и технологиями работы с информацией;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</w:t>
      </w:r>
      <w:r>
        <w:rPr>
          <w:sz w:val="28"/>
          <w:szCs w:val="28"/>
        </w:rPr>
        <w:t xml:space="preserve">) наличие навыков работы с информацией;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) владение официально-деловым стилем современного русского языка.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Специальные профессиональные знания подтверждаются документом государственного образца о соответствующем профессиональном образовании по направлениям подготовки (специальностям), соответствующим направлениям деятельности</w:t>
      </w:r>
      <w:r>
        <w:rPr>
          <w:sz w:val="28"/>
          <w:szCs w:val="28"/>
        </w:rPr>
        <w:t xml:space="preserve"> административной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, либо документом государственного образца о профессиональной переподготовке по направлениям (специальностям) профессионального образования, соответствующим</w:t>
      </w:r>
      <w:r>
        <w:rPr>
          <w:sz w:val="28"/>
          <w:szCs w:val="28"/>
        </w:rPr>
        <w:t xml:space="preserve"> направлениям деятельности</w:t>
      </w:r>
      <w:r>
        <w:rPr>
          <w:sz w:val="28"/>
          <w:szCs w:val="28"/>
        </w:rPr>
        <w:t xml:space="preserve"> административной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78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профессиональным знаниям</w:t>
      </w:r>
      <w:r>
        <w:rPr>
          <w:sz w:val="28"/>
          <w:szCs w:val="28"/>
        </w:rPr>
        <w:t xml:space="preserve"> и навыкам</w:t>
      </w:r>
      <w:r>
        <w:rPr>
          <w:sz w:val="28"/>
          <w:szCs w:val="28"/>
        </w:rPr>
        <w:t xml:space="preserve">, необходимым для исполнения должностных обязанностей по должности</w:t>
      </w:r>
      <w:r>
        <w:rPr>
          <w:sz w:val="28"/>
          <w:szCs w:val="28"/>
        </w:rPr>
        <w:t xml:space="preserve"> ведущего специалиста -</w:t>
      </w:r>
      <w:r>
        <w:rPr>
          <w:sz w:val="28"/>
          <w:szCs w:val="28"/>
        </w:rPr>
        <w:t xml:space="preserve"> секретаря административной комиссии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знание Гражданского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знание Кодекса Российской Федерации об административных правонарушениях;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знание Федерального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акона </w:t>
      </w:r>
      <w:r>
        <w:rPr>
          <w:sz w:val="28"/>
          <w:szCs w:val="28"/>
        </w:rPr>
        <w:t xml:space="preserve">от 06.10.2003 №131-ФЗ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rStyle w:val="892"/>
          <w:sz w:val="28"/>
          <w:szCs w:val="28"/>
        </w:rPr>
      </w:pPr>
      <w:r>
        <w:rPr>
          <w:rStyle w:val="892"/>
          <w:sz w:val="28"/>
          <w:szCs w:val="28"/>
        </w:rPr>
        <w:t xml:space="preserve">- </w:t>
      </w:r>
      <w:r>
        <w:rPr>
          <w:rStyle w:val="892"/>
          <w:sz w:val="28"/>
          <w:szCs w:val="28"/>
        </w:rPr>
        <w:t xml:space="preserve">знания закона Алтайского края от </w:t>
      </w:r>
      <w:r>
        <w:rPr>
          <w:rStyle w:val="892"/>
          <w:sz w:val="28"/>
          <w:szCs w:val="28"/>
        </w:rPr>
        <w:t xml:space="preserve">10.07.2002</w:t>
      </w:r>
      <w:r>
        <w:rPr>
          <w:rStyle w:val="892"/>
          <w:sz w:val="28"/>
          <w:szCs w:val="28"/>
        </w:rPr>
        <w:t xml:space="preserve"> </w:t>
      </w:r>
      <w:r>
        <w:rPr>
          <w:rStyle w:val="892"/>
          <w:sz w:val="28"/>
          <w:szCs w:val="28"/>
        </w:rPr>
        <w:t xml:space="preserve">№46-ЗС «Об административной ответственности за совершение правонарушений на территории Алтайского края»</w:t>
      </w:r>
      <w:r>
        <w:rPr>
          <w:rStyle w:val="892"/>
          <w:sz w:val="28"/>
          <w:szCs w:val="28"/>
        </w:rPr>
        <w:t xml:space="preserve">;</w:t>
      </w:r>
      <w:r>
        <w:rPr>
          <w:rStyle w:val="892"/>
          <w:sz w:val="28"/>
          <w:szCs w:val="28"/>
        </w:rPr>
      </w:r>
      <w:r>
        <w:rPr>
          <w:rStyle w:val="892"/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знание Правил </w:t>
      </w:r>
      <w:r>
        <w:rPr>
          <w:sz w:val="28"/>
          <w:szCs w:val="28"/>
        </w:rPr>
        <w:t xml:space="preserve">благоустройства города Барнаула, утвержденных решением Барнаульской городской Думы от </w:t>
      </w:r>
      <w:r>
        <w:rPr>
          <w:sz w:val="28"/>
          <w:szCs w:val="28"/>
        </w:rPr>
        <w:t xml:space="preserve">19.03.2021 №645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знани</w:t>
      </w:r>
      <w:r>
        <w:rPr>
          <w:sz w:val="28"/>
          <w:szCs w:val="28"/>
        </w:rPr>
        <w:t xml:space="preserve">е муниципальных правовых актов, регламентирующих делопроизводство в администрации района;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наличие навыков планирования служебной деятельности, организационной и аналитической работы;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наличие навыков систематизации и подготовки информационных материалов;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наличие навыков ведения деловых переговоров, </w:t>
      </w:r>
      <w:r>
        <w:rPr>
          <w:sz w:val="28"/>
          <w:szCs w:val="28"/>
        </w:rPr>
        <w:t xml:space="preserve">владени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приемами выстраивания межличностных отношений, консультирования и др</w:t>
      </w:r>
      <w:r>
        <w:rPr>
          <w:sz w:val="28"/>
          <w:szCs w:val="28"/>
        </w:rPr>
        <w:t xml:space="preserve">угих навыков, необходимых для исполнения должностных обязанностей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 коммунальному хозяйству                                       </w:t>
      </w:r>
      <w:r>
        <w:rPr>
          <w:sz w:val="28"/>
          <w:szCs w:val="28"/>
        </w:rPr>
        <w:t xml:space="preserve">   Д.Е.Перепечин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</w:t>
      </w: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Н.В. Челомбитко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отдела</w:t>
        <w:tab/>
        <w:tab/>
        <w:tab/>
        <w:tab/>
        <w:tab/>
        <w:tab/>
        <w:tab/>
        <w:tab/>
        <w:tab/>
        <w:t xml:space="preserve">  А.И.Бадулина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tabs>
          <w:tab w:val="left" w:pos="258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кадровым вопросам</w:t>
      </w: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Е.А.Микрюкова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rPr>
          <w:sz w:val="27"/>
          <w:szCs w:val="27"/>
        </w:rPr>
      </w:pPr>
      <w:r>
        <w:rPr>
          <w:sz w:val="27"/>
          <w:szCs w:val="27"/>
        </w:rPr>
        <w:t xml:space="preserve">С инструкцией ознакомлен: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4"/>
        <w:rPr>
          <w:sz w:val="27"/>
          <w:szCs w:val="27"/>
        </w:rPr>
      </w:pPr>
      <w:r>
        <w:rPr>
          <w:sz w:val="27"/>
          <w:szCs w:val="27"/>
        </w:rPr>
        <w:t xml:space="preserve">«____» _______________ 2024</w:t>
      </w:r>
      <w:r>
        <w:rPr>
          <w:sz w:val="27"/>
          <w:szCs w:val="27"/>
        </w:rPr>
        <w:t xml:space="preserve"> г.</w:t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021" w:right="567" w:bottom="96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right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7</w: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right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2176" w:hanging="1305"/>
        <w:tabs>
          <w:tab w:val="num" w:pos="2176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51" w:hanging="360"/>
        <w:tabs>
          <w:tab w:val="num" w:pos="1951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1" w:hanging="360"/>
        <w:tabs>
          <w:tab w:val="num" w:pos="267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1" w:hanging="360"/>
        <w:tabs>
          <w:tab w:val="num" w:pos="339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1" w:hanging="360"/>
        <w:tabs>
          <w:tab w:val="num" w:pos="4111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1" w:hanging="360"/>
        <w:tabs>
          <w:tab w:val="num" w:pos="483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1" w:hanging="360"/>
        <w:tabs>
          <w:tab w:val="num" w:pos="555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1" w:hanging="360"/>
        <w:tabs>
          <w:tab w:val="num" w:pos="6271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1" w:hanging="360"/>
        <w:tabs>
          <w:tab w:val="num" w:pos="6991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sz w:val="24"/>
      <w:szCs w:val="24"/>
      <w:lang w:val="ru-RU" w:eastAsia="ru-RU" w:bidi="ar-SA"/>
    </w:rPr>
  </w:style>
  <w:style w:type="paragraph" w:styleId="879">
    <w:name w:val="Заголовок 1"/>
    <w:basedOn w:val="878"/>
    <w:next w:val="878"/>
    <w:link w:val="890"/>
    <w:qFormat/>
    <w:pPr>
      <w:jc w:val="center"/>
      <w:keepNext/>
      <w:outlineLvl w:val="0"/>
    </w:pPr>
    <w:rPr>
      <w:b/>
      <w:bCs/>
      <w:sz w:val="28"/>
    </w:rPr>
  </w:style>
  <w:style w:type="paragraph" w:styleId="880">
    <w:name w:val="Заголовок 2"/>
    <w:basedOn w:val="878"/>
    <w:next w:val="878"/>
    <w:link w:val="893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Основной текст"/>
    <w:basedOn w:val="878"/>
    <w:next w:val="884"/>
    <w:link w:val="894"/>
    <w:pPr>
      <w:jc w:val="both"/>
    </w:pPr>
    <w:rPr>
      <w:sz w:val="28"/>
      <w:szCs w:val="20"/>
    </w:rPr>
  </w:style>
  <w:style w:type="table" w:styleId="885">
    <w:name w:val="Сетка таблицы"/>
    <w:basedOn w:val="882"/>
    <w:next w:val="885"/>
    <w:link w:val="878"/>
    <w:tblPr/>
  </w:style>
  <w:style w:type="paragraph" w:styleId="886">
    <w:name w:val="Верхний колонтитул"/>
    <w:basedOn w:val="878"/>
    <w:next w:val="886"/>
    <w:link w:val="878"/>
    <w:pPr>
      <w:tabs>
        <w:tab w:val="center" w:pos="4677" w:leader="none"/>
        <w:tab w:val="right" w:pos="9355" w:leader="none"/>
      </w:tabs>
    </w:pPr>
  </w:style>
  <w:style w:type="character" w:styleId="887">
    <w:name w:val="Номер страницы"/>
    <w:basedOn w:val="881"/>
    <w:next w:val="887"/>
    <w:link w:val="878"/>
  </w:style>
  <w:style w:type="paragraph" w:styleId="888">
    <w:name w:val="Обычный (веб)"/>
    <w:basedOn w:val="878"/>
    <w:next w:val="888"/>
    <w:link w:val="878"/>
    <w:pPr>
      <w:spacing w:before="100" w:after="100"/>
    </w:pPr>
    <w:rPr>
      <w:rFonts w:ascii="Tahoma" w:hAnsi="Tahoma" w:cs="Tahoma"/>
    </w:rPr>
  </w:style>
  <w:style w:type="paragraph" w:styleId="889">
    <w:name w:val="Текст выноски"/>
    <w:basedOn w:val="878"/>
    <w:next w:val="889"/>
    <w:link w:val="878"/>
    <w:semiHidden/>
    <w:rPr>
      <w:rFonts w:ascii="Tahoma" w:hAnsi="Tahoma" w:cs="Tahoma"/>
      <w:sz w:val="16"/>
      <w:szCs w:val="16"/>
    </w:rPr>
  </w:style>
  <w:style w:type="character" w:styleId="890">
    <w:name w:val="Заголовок 1 Знак"/>
    <w:next w:val="890"/>
    <w:link w:val="879"/>
    <w:rPr>
      <w:b/>
      <w:bCs/>
      <w:sz w:val="28"/>
      <w:szCs w:val="24"/>
    </w:rPr>
  </w:style>
  <w:style w:type="paragraph" w:styleId="891">
    <w:name w:val="Абзац списка"/>
    <w:basedOn w:val="878"/>
    <w:next w:val="891"/>
    <w:link w:val="878"/>
    <w:uiPriority w:val="34"/>
    <w:qFormat/>
    <w:pPr>
      <w:contextualSpacing/>
      <w:ind w:left="720"/>
    </w:pPr>
  </w:style>
  <w:style w:type="character" w:styleId="892">
    <w:name w:val="doccaption"/>
    <w:next w:val="892"/>
    <w:link w:val="878"/>
  </w:style>
  <w:style w:type="character" w:styleId="893">
    <w:name w:val="Заголовок 2 Знак"/>
    <w:next w:val="893"/>
    <w:link w:val="880"/>
    <w:semiHidden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894">
    <w:name w:val="Основной текст Знак"/>
    <w:next w:val="894"/>
    <w:link w:val="884"/>
    <w:rPr>
      <w:sz w:val="28"/>
    </w:rPr>
  </w:style>
  <w:style w:type="paragraph" w:styleId="895">
    <w:name w:val="Основной текст с отступом"/>
    <w:basedOn w:val="878"/>
    <w:next w:val="895"/>
    <w:link w:val="896"/>
    <w:pPr>
      <w:ind w:left="283"/>
      <w:spacing w:after="120"/>
    </w:pPr>
  </w:style>
  <w:style w:type="character" w:styleId="896">
    <w:name w:val="Основной текст с отступом Знак"/>
    <w:next w:val="896"/>
    <w:link w:val="895"/>
    <w:rPr>
      <w:sz w:val="24"/>
      <w:szCs w:val="24"/>
    </w:rPr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                               УТВЕРЖДАЮ</dc:title>
  <dc:creator>Natasha</dc:creator>
  <cp:revision>22</cp:revision>
  <dcterms:created xsi:type="dcterms:W3CDTF">2016-02-09T08:04:00Z</dcterms:created>
  <dcterms:modified xsi:type="dcterms:W3CDTF">2024-12-10T08:53:44Z</dcterms:modified>
  <cp:version>983040</cp:version>
</cp:coreProperties>
</file>