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7EB" w:rsidRDefault="00E81594" w:rsidP="00E81594">
      <w:pPr>
        <w:jc w:val="right"/>
        <w:rPr>
          <w:rFonts w:ascii="Times New Roman" w:hAnsi="Times New Roman" w:cs="Times New Roman"/>
          <w:sz w:val="28"/>
          <w:szCs w:val="28"/>
        </w:rPr>
      </w:pPr>
      <w:r w:rsidRPr="00E8159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81594" w:rsidRDefault="00E81594" w:rsidP="00E815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594" w:rsidRDefault="00E81594" w:rsidP="00E815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594">
        <w:rPr>
          <w:rFonts w:ascii="Times New Roman" w:hAnsi="Times New Roman" w:cs="Times New Roman"/>
          <w:b/>
          <w:sz w:val="28"/>
          <w:szCs w:val="28"/>
        </w:rPr>
        <w:t>Комплексная оценка эффективности муниципальных программ города Барнаула за 2015 год</w:t>
      </w:r>
    </w:p>
    <w:p w:rsidR="00E81594" w:rsidRPr="00E81594" w:rsidRDefault="00E81594" w:rsidP="00E81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792"/>
        <w:gridCol w:w="1792"/>
        <w:gridCol w:w="1761"/>
        <w:gridCol w:w="1808"/>
        <w:gridCol w:w="2548"/>
      </w:tblGrid>
      <w:tr w:rsidR="00E81594" w:rsidRPr="00E81594" w:rsidTr="00C87C94">
        <w:trPr>
          <w:trHeight w:val="1650"/>
        </w:trPr>
        <w:tc>
          <w:tcPr>
            <w:tcW w:w="1684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 (подпрограммы)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степени достижения целей и решения задач муниципальной программы (подпрограммы),%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степени реализации мероприятий программы (подпрограммы),%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степени соответствия запланированному уровню затрат, %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Комплексная оценка эффективности реализации муниципальной программы,%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E81594" w:rsidRPr="00E81594" w:rsidTr="00C87C94">
        <w:trPr>
          <w:trHeight w:val="1020"/>
        </w:trPr>
        <w:tc>
          <w:tcPr>
            <w:tcW w:w="1684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ений города Барнаула на 2015-2018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95,49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реализуется с высоким уровнем эффективности</w:t>
            </w:r>
          </w:p>
        </w:tc>
      </w:tr>
      <w:tr w:rsidR="00E81594" w:rsidRPr="00E81594" w:rsidTr="00C87C94">
        <w:trPr>
          <w:trHeight w:val="765"/>
        </w:trPr>
        <w:tc>
          <w:tcPr>
            <w:tcW w:w="1684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«Защита населения и территории города Барнаула от чрезвычайных ситуаций на 2015-2017 годы»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98,42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99,47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реализуется с высоким уровнем эффективности</w:t>
            </w:r>
          </w:p>
        </w:tc>
      </w:tr>
      <w:tr w:rsidR="00E81594" w:rsidRPr="00E81594" w:rsidTr="00C87C94">
        <w:trPr>
          <w:trHeight w:val="765"/>
        </w:trPr>
        <w:tc>
          <w:tcPr>
            <w:tcW w:w="1684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муниципальными финансами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Барнаула на 2015-2018 годы»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98,81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реализуется с высоким уровнем эффективности</w:t>
            </w:r>
          </w:p>
        </w:tc>
      </w:tr>
      <w:tr w:rsidR="00E81594" w:rsidRPr="00E81594" w:rsidTr="00C87C94">
        <w:trPr>
          <w:trHeight w:val="765"/>
        </w:trPr>
        <w:tc>
          <w:tcPr>
            <w:tcW w:w="1684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Подпрограмма: 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Организация бюджетного процесса города Барнаула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99,97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98,67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99,55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1594" w:rsidRPr="00E81594" w:rsidTr="00C87C94">
        <w:trPr>
          <w:trHeight w:val="765"/>
        </w:trPr>
        <w:tc>
          <w:tcPr>
            <w:tcW w:w="1684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Подпрограмма: 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Автоматизация бюджетного процесса города Барнаула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99,79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99,93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1594" w:rsidRPr="00E81594" w:rsidTr="00C87C94">
        <w:trPr>
          <w:trHeight w:val="765"/>
        </w:trPr>
        <w:tc>
          <w:tcPr>
            <w:tcW w:w="1684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Барнаула на 2015-2018 годы»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реализуется с высоким уровнем эффективности</w:t>
            </w:r>
          </w:p>
        </w:tc>
      </w:tr>
      <w:tr w:rsidR="00E81594" w:rsidRPr="00E81594" w:rsidTr="00C87C94">
        <w:trPr>
          <w:trHeight w:val="765"/>
        </w:trPr>
        <w:tc>
          <w:tcPr>
            <w:tcW w:w="1684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населения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Барнаула на 2015-2017 годы»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реализуется с высоким уровнем эффективности</w:t>
            </w:r>
          </w:p>
        </w:tc>
      </w:tr>
      <w:tr w:rsidR="00E81594" w:rsidRPr="00E81594" w:rsidTr="00C87C94">
        <w:trPr>
          <w:trHeight w:val="1020"/>
        </w:trPr>
        <w:tc>
          <w:tcPr>
            <w:tcW w:w="1684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муниципального управления и развитие гражданского общества в городе Барнауле на 2015-2017 годы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99,13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99,71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реализуется с высоким уровнем эффективности</w:t>
            </w:r>
          </w:p>
        </w:tc>
      </w:tr>
      <w:tr w:rsidR="00E81594" w:rsidRPr="00E81594" w:rsidTr="00C87C94">
        <w:trPr>
          <w:trHeight w:val="765"/>
        </w:trPr>
        <w:tc>
          <w:tcPr>
            <w:tcW w:w="1684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Подпрограмма: 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Электронный муниципалитет на 2015-201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99,87</w:t>
            </w:r>
          </w:p>
        </w:tc>
        <w:tc>
          <w:tcPr>
            <w:tcW w:w="871" w:type="pct"/>
            <w:shd w:val="clear" w:color="auto" w:fill="auto"/>
            <w:noWrap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1594" w:rsidRPr="00E81594" w:rsidTr="00C87C94">
        <w:trPr>
          <w:trHeight w:val="1275"/>
        </w:trPr>
        <w:tc>
          <w:tcPr>
            <w:tcW w:w="1684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Подпрограмма: 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кадрового обеспечения муниципального управления в городе Барнауле на 2015-2017 годы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98,73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1594" w:rsidRPr="00E81594" w:rsidTr="00C87C94">
        <w:trPr>
          <w:trHeight w:val="1020"/>
        </w:trPr>
        <w:tc>
          <w:tcPr>
            <w:tcW w:w="1684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Подпрограмма: 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Содействие развитию гражданского общества в городе Барнауле на 2015-201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1594" w:rsidRPr="00E81594" w:rsidTr="00C87C94">
        <w:trPr>
          <w:trHeight w:val="1020"/>
        </w:trPr>
        <w:tc>
          <w:tcPr>
            <w:tcW w:w="1684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использования энергетических ресурсов в муниципальном бюджетом секторе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Барнаула на 2015-2020 годы»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реализуется с высоким уровнем эффективности</w:t>
            </w:r>
          </w:p>
        </w:tc>
      </w:tr>
      <w:tr w:rsidR="00E81594" w:rsidRPr="00E81594" w:rsidTr="00C87C94">
        <w:trPr>
          <w:trHeight w:val="765"/>
        </w:trPr>
        <w:tc>
          <w:tcPr>
            <w:tcW w:w="1684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дорожно-транспортной системы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Барнаула на 2015-2020 годы»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99,09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реализуется с высоким уровнем эффективности</w:t>
            </w:r>
          </w:p>
        </w:tc>
      </w:tr>
      <w:tr w:rsidR="00E81594" w:rsidRPr="00E81594" w:rsidTr="00C87C94">
        <w:trPr>
          <w:trHeight w:val="765"/>
        </w:trPr>
        <w:tc>
          <w:tcPr>
            <w:tcW w:w="1684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Благоустройство, экологическая безопасность и природопользование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Барнаула на 2015-2020 годы»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99,63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реализуется с высоким уровнем эффективности</w:t>
            </w:r>
          </w:p>
        </w:tc>
      </w:tr>
      <w:tr w:rsidR="00E81594" w:rsidRPr="00E81594" w:rsidTr="00C87C94">
        <w:trPr>
          <w:trHeight w:val="765"/>
        </w:trPr>
        <w:tc>
          <w:tcPr>
            <w:tcW w:w="1684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предпринимательства в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 Барнауле на 2015-2020 годы»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BF0D56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99,67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E81594" w:rsidRPr="00E81594" w:rsidRDefault="00BF0D56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E81594" w:rsidRPr="00E81594" w:rsidRDefault="00BF0D56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81594" w:rsidRPr="00E81594" w:rsidTr="00C87C94">
        <w:trPr>
          <w:trHeight w:val="765"/>
        </w:trPr>
        <w:tc>
          <w:tcPr>
            <w:tcW w:w="1684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Градостроительная политика гор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 Барнаула на 2015-2017 годы»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98,14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98,99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E81594" w:rsidRPr="00E81594" w:rsidRDefault="00E81594" w:rsidP="00E8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реализуется с высоким уровнем эффективности</w:t>
            </w:r>
          </w:p>
        </w:tc>
      </w:tr>
      <w:tr w:rsidR="002406D7" w:rsidRPr="00E81594" w:rsidTr="00C87C94">
        <w:trPr>
          <w:trHeight w:val="765"/>
        </w:trPr>
        <w:tc>
          <w:tcPr>
            <w:tcW w:w="1684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 Барнауле на 2015-2017 годы»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99,98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реализуется с высоким уровнем эффективности</w:t>
            </w:r>
          </w:p>
        </w:tc>
      </w:tr>
      <w:tr w:rsidR="002406D7" w:rsidRPr="00E81594" w:rsidTr="00C87C94">
        <w:trPr>
          <w:trHeight w:val="765"/>
        </w:trPr>
        <w:tc>
          <w:tcPr>
            <w:tcW w:w="1684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Подпрограмма: 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Барнаул спортивный на 2015-2017 годы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99,83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99,94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D7" w:rsidRPr="00E81594" w:rsidTr="00C87C94">
        <w:trPr>
          <w:trHeight w:val="1785"/>
        </w:trPr>
        <w:tc>
          <w:tcPr>
            <w:tcW w:w="1684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Подпрограмма: 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муниципальной услуги в сфере дополнительного образования в области физической культуры и спорта города Барнаула на 2015-2017 годы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E61" w:rsidRPr="00E81594" w:rsidTr="00C87C94">
        <w:trPr>
          <w:trHeight w:val="765"/>
        </w:trPr>
        <w:tc>
          <w:tcPr>
            <w:tcW w:w="1684" w:type="pct"/>
            <w:shd w:val="clear" w:color="auto" w:fill="auto"/>
            <w:vAlign w:val="center"/>
            <w:hideMark/>
          </w:tcPr>
          <w:p w:rsidR="00AB0E61" w:rsidRPr="00E81594" w:rsidRDefault="00AB0E61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Барнаула на 2015-2019 годы»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AB0E61" w:rsidRPr="00AB0E61" w:rsidRDefault="00AB0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98,14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AB0E61" w:rsidRPr="00AB0E61" w:rsidRDefault="00AB0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B0E61" w:rsidRPr="00AB0E61" w:rsidRDefault="00AB0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99,66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AB0E61" w:rsidRPr="00AB0E61" w:rsidRDefault="00AB0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95,93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AB0E61" w:rsidRPr="00E81594" w:rsidRDefault="00AB0E61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0E61" w:rsidRPr="00E81594" w:rsidTr="00C87C94">
        <w:trPr>
          <w:trHeight w:val="1020"/>
        </w:trPr>
        <w:tc>
          <w:tcPr>
            <w:tcW w:w="1684" w:type="pct"/>
            <w:shd w:val="clear" w:color="auto" w:fill="auto"/>
            <w:vAlign w:val="center"/>
            <w:hideMark/>
          </w:tcPr>
          <w:p w:rsidR="00AB0E61" w:rsidRPr="00E81594" w:rsidRDefault="00AB0E61" w:rsidP="002406D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Подпрограмма: 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Эффективное управление муниципальным имуществом города Барнаула на 2015-2019 годы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AB0E61" w:rsidRPr="00AB0E61" w:rsidRDefault="00AB0E6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B0E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95,66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AB0E61" w:rsidRPr="00AB0E61" w:rsidRDefault="00AB0E6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B0E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B0E61" w:rsidRPr="00AB0E61" w:rsidRDefault="00AB0E6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B0E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99,62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AB0E61" w:rsidRPr="00AB0E61" w:rsidRDefault="00AB0E6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B0E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91,76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AB0E61" w:rsidRPr="00E81594" w:rsidRDefault="00AB0E61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0E61" w:rsidRPr="00E81594" w:rsidTr="00C87C94">
        <w:trPr>
          <w:trHeight w:val="1530"/>
        </w:trPr>
        <w:tc>
          <w:tcPr>
            <w:tcW w:w="1684" w:type="pct"/>
            <w:shd w:val="clear" w:color="auto" w:fill="auto"/>
            <w:vAlign w:val="center"/>
            <w:hideMark/>
          </w:tcPr>
          <w:p w:rsidR="00AB0E61" w:rsidRPr="00E81594" w:rsidRDefault="00AB0E61" w:rsidP="002406D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Подпрограмма: 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Модернизация, технологическое развитие МУП "Специализированная похоронная служба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 Барнаула и благоустройство кладбищ города Барнаула на 2015-2019 годы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AB0E61" w:rsidRPr="00AB0E61" w:rsidRDefault="00AB0E6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B0E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AB0E61" w:rsidRPr="00AB0E61" w:rsidRDefault="00AB0E6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B0E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B0E61" w:rsidRPr="00AB0E61" w:rsidRDefault="00AB0E6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B0E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AB0E61" w:rsidRPr="00AB0E61" w:rsidRDefault="00AB0E6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B0E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AB0E61" w:rsidRPr="00E81594" w:rsidRDefault="00AB0E61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реализуется с высоким уровнем эффективности</w:t>
            </w:r>
          </w:p>
        </w:tc>
      </w:tr>
      <w:tr w:rsidR="002406D7" w:rsidRPr="00E81594" w:rsidTr="00C87C94">
        <w:trPr>
          <w:trHeight w:val="765"/>
        </w:trPr>
        <w:tc>
          <w:tcPr>
            <w:tcW w:w="1684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земельными ресурсами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Барнаула на 2015-2017 годы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97,98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90,99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реализуется с высоким уровнем эффективности</w:t>
            </w:r>
          </w:p>
        </w:tc>
      </w:tr>
      <w:tr w:rsidR="002406D7" w:rsidRPr="00E81594" w:rsidTr="00C87C94">
        <w:trPr>
          <w:trHeight w:val="510"/>
        </w:trPr>
        <w:tc>
          <w:tcPr>
            <w:tcW w:w="1684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Барнаула на 2015-2017 годы»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99,98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D7" w:rsidRPr="00E81594" w:rsidTr="00C87C94">
        <w:trPr>
          <w:trHeight w:val="1275"/>
        </w:trPr>
        <w:tc>
          <w:tcPr>
            <w:tcW w:w="1684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Подпрограмма: 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муниципальных услуг в сфере культуры города Барнаула на 2015-2017 годы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99,98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D7" w:rsidRPr="00E81594" w:rsidTr="00C87C94">
        <w:trPr>
          <w:trHeight w:val="1530"/>
        </w:trPr>
        <w:tc>
          <w:tcPr>
            <w:tcW w:w="1684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Подпрограмма: 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муниципальных услуг в сфере дополнительного образования детей на 2015-2017 годы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реализуется со средним уровнем эффективности</w:t>
            </w:r>
          </w:p>
        </w:tc>
      </w:tr>
      <w:tr w:rsidR="002406D7" w:rsidRPr="00E81594" w:rsidTr="00C87C94">
        <w:trPr>
          <w:trHeight w:val="765"/>
        </w:trPr>
        <w:tc>
          <w:tcPr>
            <w:tcW w:w="1684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жилищных условий молодых семей в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 Барнауле на 2015-2021 годы»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66,14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88,71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реализуется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средним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уровнем эффективности</w:t>
            </w:r>
            <w:bookmarkEnd w:id="0"/>
          </w:p>
        </w:tc>
      </w:tr>
      <w:tr w:rsidR="002406D7" w:rsidRPr="00E81594" w:rsidTr="00C87C94">
        <w:trPr>
          <w:trHeight w:val="765"/>
        </w:trPr>
        <w:tc>
          <w:tcPr>
            <w:tcW w:w="1684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 и молодежной политики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Барнаула на 2015-2017 годы»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99,92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реализуется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средним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уровнем эффективности</w:t>
            </w:r>
          </w:p>
        </w:tc>
      </w:tr>
      <w:tr w:rsidR="002406D7" w:rsidRPr="00E81594" w:rsidTr="00C87C94">
        <w:trPr>
          <w:trHeight w:val="1020"/>
        </w:trPr>
        <w:tc>
          <w:tcPr>
            <w:tcW w:w="1684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Подпрограмма: 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дошкольного образования в городе Барнауле на 2015-2017 годы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99,94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99,98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D7" w:rsidRPr="00E81594" w:rsidTr="00C87C94">
        <w:trPr>
          <w:trHeight w:val="765"/>
        </w:trPr>
        <w:tc>
          <w:tcPr>
            <w:tcW w:w="1684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Подпрограмма: 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общего образования в городе Барнауле на 2015-2017 годы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D7" w:rsidRPr="00E81594" w:rsidTr="00C87C94">
        <w:trPr>
          <w:trHeight w:val="1275"/>
        </w:trPr>
        <w:tc>
          <w:tcPr>
            <w:tcW w:w="1684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Подпрограмма: 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дополнительного образования и молодежной политики в городе Барнауле на 2015-2017 годы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99,93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99,98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D7" w:rsidRPr="00E81594" w:rsidTr="00C87C94">
        <w:trPr>
          <w:trHeight w:val="1020"/>
        </w:trPr>
        <w:tc>
          <w:tcPr>
            <w:tcW w:w="1684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Подпрограмма: 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отдыха и занятости детей в городе Барнауле на 2015-2017 годы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99,49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2406D7" w:rsidRPr="008317EB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7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99,83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D7" w:rsidRPr="00E81594" w:rsidTr="00C87C94">
        <w:trPr>
          <w:trHeight w:val="1275"/>
        </w:trPr>
        <w:tc>
          <w:tcPr>
            <w:tcW w:w="1684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Подпрограмма: 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системы сопровождения и поддержки педагогических работников в городе Барнауле на 2015-2017 годы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99,84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D7" w:rsidRPr="00E81594" w:rsidTr="00C87C94">
        <w:trPr>
          <w:trHeight w:val="1020"/>
        </w:trPr>
        <w:tc>
          <w:tcPr>
            <w:tcW w:w="1684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Подпрограмма: 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Комплексная безопасность в образовательных организациях города Барнаула на 2015-2017 годы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реализуется с высоким уровнем эффективности</w:t>
            </w:r>
          </w:p>
        </w:tc>
      </w:tr>
      <w:tr w:rsidR="002406D7" w:rsidRPr="00E81594" w:rsidTr="00C87C94">
        <w:trPr>
          <w:trHeight w:val="510"/>
        </w:trPr>
        <w:tc>
          <w:tcPr>
            <w:tcW w:w="1684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 - комфортный город" на 2015-2025 годы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99,34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99,82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94,72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реализуется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средним</w:t>
            </w:r>
            <w:r w:rsidRPr="00E8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уровнем эффективности</w:t>
            </w:r>
          </w:p>
        </w:tc>
      </w:tr>
      <w:tr w:rsidR="002406D7" w:rsidRPr="00E81594" w:rsidTr="00C87C94">
        <w:trPr>
          <w:trHeight w:val="510"/>
        </w:trPr>
        <w:tc>
          <w:tcPr>
            <w:tcW w:w="1684" w:type="pct"/>
            <w:shd w:val="clear" w:color="auto" w:fill="auto"/>
            <w:vAlign w:val="center"/>
            <w:hideMark/>
          </w:tcPr>
          <w:p w:rsidR="002406D7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Подпрограмма: </w:t>
            </w:r>
          </w:p>
          <w:p w:rsidR="002406D7" w:rsidRPr="00CE2EEE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E2E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«Обеспечение населения города Барнаула комфортным жильем на 2015-2025 годы»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99,75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2406D7" w:rsidRPr="00CE2EEE" w:rsidRDefault="002406D7" w:rsidP="002406D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2E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94,92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6D7" w:rsidRPr="00E81594" w:rsidTr="00C87C94">
        <w:trPr>
          <w:trHeight w:val="510"/>
        </w:trPr>
        <w:tc>
          <w:tcPr>
            <w:tcW w:w="1684" w:type="pct"/>
            <w:shd w:val="clear" w:color="auto" w:fill="auto"/>
            <w:vAlign w:val="center"/>
            <w:hideMark/>
          </w:tcPr>
          <w:p w:rsidR="002406D7" w:rsidRPr="00CE2EEE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Подпрограмма: </w:t>
            </w:r>
          </w:p>
          <w:p w:rsidR="002406D7" w:rsidRPr="00CE2EEE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E2E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«Создание условий для обеспечения населения города Барнаула качественными услугами жилищно-коммунального хозяйства на 2015-2025 годы»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99,93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2406D7" w:rsidRPr="00CE2EEE" w:rsidRDefault="002406D7" w:rsidP="002406D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2E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94,98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6D7" w:rsidRPr="00E81594" w:rsidTr="00C87C94">
        <w:trPr>
          <w:trHeight w:val="510"/>
        </w:trPr>
        <w:tc>
          <w:tcPr>
            <w:tcW w:w="1684" w:type="pct"/>
            <w:shd w:val="clear" w:color="auto" w:fill="auto"/>
            <w:vAlign w:val="center"/>
            <w:hideMark/>
          </w:tcPr>
          <w:p w:rsidR="002406D7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Подпрограмма: </w:t>
            </w:r>
          </w:p>
          <w:p w:rsidR="002406D7" w:rsidRPr="00CE2EEE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E2E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«Благоустройство территории жилой застройки города Барнаула на 2015-2025 годы»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98,96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06D7" w:rsidRPr="00E81594" w:rsidRDefault="002406D7" w:rsidP="0024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99,86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2406D7" w:rsidRPr="00CE2EEE" w:rsidRDefault="002406D7" w:rsidP="002406D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2E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94,61</w:t>
            </w:r>
          </w:p>
        </w:tc>
        <w:tc>
          <w:tcPr>
            <w:tcW w:w="871" w:type="pct"/>
            <w:shd w:val="clear" w:color="auto" w:fill="auto"/>
            <w:noWrap/>
            <w:hideMark/>
          </w:tcPr>
          <w:p w:rsidR="002406D7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2406D7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  <w:p w:rsidR="002406D7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реализуется с</w:t>
            </w:r>
          </w:p>
          <w:p w:rsidR="002406D7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высоким уровнем</w:t>
            </w:r>
          </w:p>
          <w:p w:rsidR="002406D7" w:rsidRPr="00E81594" w:rsidRDefault="002406D7" w:rsidP="0024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</w:t>
            </w:r>
          </w:p>
        </w:tc>
      </w:tr>
    </w:tbl>
    <w:p w:rsidR="00E81594" w:rsidRPr="00E81594" w:rsidRDefault="00E81594" w:rsidP="00E8159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81594" w:rsidRPr="00E81594" w:rsidSect="000A088A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8A" w:rsidRDefault="000A088A" w:rsidP="000A088A">
      <w:pPr>
        <w:spacing w:after="0" w:line="240" w:lineRule="auto"/>
      </w:pPr>
      <w:r>
        <w:separator/>
      </w:r>
    </w:p>
  </w:endnote>
  <w:endnote w:type="continuationSeparator" w:id="0">
    <w:p w:rsidR="000A088A" w:rsidRDefault="000A088A" w:rsidP="000A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8A" w:rsidRDefault="000A088A" w:rsidP="000A088A">
      <w:pPr>
        <w:spacing w:after="0" w:line="240" w:lineRule="auto"/>
      </w:pPr>
      <w:r>
        <w:separator/>
      </w:r>
    </w:p>
  </w:footnote>
  <w:footnote w:type="continuationSeparator" w:id="0">
    <w:p w:rsidR="000A088A" w:rsidRDefault="000A088A" w:rsidP="000A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14016"/>
      <w:docPartObj>
        <w:docPartGallery w:val="Page Numbers (Top of Page)"/>
        <w:docPartUnique/>
      </w:docPartObj>
    </w:sdtPr>
    <w:sdtContent>
      <w:p w:rsidR="000A088A" w:rsidRDefault="000A088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A088A" w:rsidRDefault="000A08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0B5"/>
    <w:rsid w:val="000A088A"/>
    <w:rsid w:val="002406D7"/>
    <w:rsid w:val="003B0FA7"/>
    <w:rsid w:val="004210B5"/>
    <w:rsid w:val="00520FD7"/>
    <w:rsid w:val="005D64A6"/>
    <w:rsid w:val="0082159A"/>
    <w:rsid w:val="008317EB"/>
    <w:rsid w:val="008D12B2"/>
    <w:rsid w:val="009E4F01"/>
    <w:rsid w:val="00AB0E61"/>
    <w:rsid w:val="00AF265D"/>
    <w:rsid w:val="00BF0D56"/>
    <w:rsid w:val="00C87C94"/>
    <w:rsid w:val="00CE2EEE"/>
    <w:rsid w:val="00E81594"/>
    <w:rsid w:val="00E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E5B15-344D-48AB-9AB2-1EDDDAC0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D5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88A"/>
  </w:style>
  <w:style w:type="paragraph" w:styleId="a7">
    <w:name w:val="footer"/>
    <w:basedOn w:val="a"/>
    <w:link w:val="a8"/>
    <w:uiPriority w:val="99"/>
    <w:unhideWhenUsed/>
    <w:rsid w:val="000A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Матвеева</dc:creator>
  <cp:keywords/>
  <dc:description/>
  <cp:lastModifiedBy>Надежда А. Матвеева</cp:lastModifiedBy>
  <cp:revision>6</cp:revision>
  <cp:lastPrinted>2016-04-14T07:35:00Z</cp:lastPrinted>
  <dcterms:created xsi:type="dcterms:W3CDTF">2016-04-11T09:17:00Z</dcterms:created>
  <dcterms:modified xsi:type="dcterms:W3CDTF">2016-04-15T06:15:00Z</dcterms:modified>
</cp:coreProperties>
</file>