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7B" w:rsidRPr="00702E7B" w:rsidRDefault="00702E7B" w:rsidP="00702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7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2E7B" w:rsidRPr="00702E7B" w:rsidRDefault="00702E7B" w:rsidP="00702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7B">
        <w:rPr>
          <w:rFonts w:ascii="Times New Roman" w:hAnsi="Times New Roman" w:cs="Times New Roman"/>
          <w:b/>
          <w:sz w:val="28"/>
          <w:szCs w:val="28"/>
        </w:rPr>
        <w:t>о ходе выполнения Указа Президента Российской Федерации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во исполнение постановления администрации города от 15.05.2014 №986 «Об утверждении муниципальной программы «Защита населения и территории города Барнаула от чрезвычайных ситуаций на 2015-2025 годы» в 2021 году администрацией района подготовлены и выполнены следующие мероприятия.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>Администрацией района разработан и проведен комплекс мероприятий по проведению предупредительных работ по отводу паводковых вод от населенных пунктов, расположенных на пригородной территории района (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п.Научный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 Городок,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п.Березовка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п.Казенная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 Заимка,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с.Гоньба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>) и от домов индивидуальной жилой застройки в микрорайоне «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Докучаево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>».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муниципальным контрактом на выполнение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 мероприятий в микрорайоне «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Докучаево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» выполнены работы по очистке 7 водопропускных труб и проблемных участков русла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р.Пивоварки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 мероприятий на пригородной территории проведены мероприятия по расчистке от снега водопропускных труб, лотков, устройству траншей, вывозу снега. 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людей на водных объектах администрацией района ежегодно утверждаются графики рейдовых мероприятий. В 2021 году проведены 9 рейдов на водных объектах, в ходе которых вручены 232 памятки отдыхающим о правилах поведения на воде с указанием телефонов служб спасения, проведены 156 профилактических бесед. 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населения в пожароопасный период в апреле 2021 года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Научногородокской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 сельской администрацией организованы работы по прокладке минерализованных полос пригородных населенных пунктов общей площадью 58300 кв. метров на сумму 116,6 тыс. рублей.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 xml:space="preserve">Администрацией района совместно с органами территориального общественного самоуправления Ленинского района, отделением надзорной деятельности по Ленинскому району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 территориального отдела надзорной деятельности и профилактической работы №1, членами отряда Ленинского района БГОО «Народная дружина «Барнаульская» проведено 28 рейдовых мероприятий в населенных пунктах на пригородной территории, распространено 1152 памятки на противопожарную тематику. На информационных стендах размещена информация о соблюдении правил пожарной безопасности в индивидуальных жилых домах и на территории земельных участков.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 xml:space="preserve">Для оперативного реагирования на возможные возгорания в сельской местности на территории, подведомственной </w:t>
      </w:r>
      <w:proofErr w:type="spellStart"/>
      <w:r w:rsidRPr="00702E7B">
        <w:rPr>
          <w:rFonts w:ascii="Times New Roman" w:hAnsi="Times New Roman" w:cs="Times New Roman"/>
          <w:sz w:val="28"/>
          <w:szCs w:val="28"/>
        </w:rPr>
        <w:t>Научногородокской</w:t>
      </w:r>
      <w:proofErr w:type="spellEnd"/>
      <w:r w:rsidRPr="00702E7B">
        <w:rPr>
          <w:rFonts w:ascii="Times New Roman" w:hAnsi="Times New Roman" w:cs="Times New Roman"/>
          <w:sz w:val="28"/>
          <w:szCs w:val="28"/>
        </w:rPr>
        <w:t xml:space="preserve"> сельской администрации, сформировано и действует подразделение добровольной пожарной дружины в </w:t>
      </w:r>
      <w:r w:rsidRPr="00702E7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12 человек. Проводимая профилактическая работа способствует снижению пожарной обстановки в районе. 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 xml:space="preserve">С целью просвещения населения в вопросах защиты от чрезвычайных ситуаций на территории района функционируют 10 учебно-консультационных пунктов по гражданской обороне и чрезвычайным ситуациям для организации обучения неработающего населения района по действиям при возникновении чрезвычайных ситуаций и сигналам гражданской обороны. Кроме того, осуществляется методическая помощь руководителям управляющих организаций, учреждений культуры района в подготовке и проведении обучения населения, не занятого в производстве и сфере обслуживания, по вопросам гражданской обороны и чрезвычайным ситуациям. </w:t>
      </w:r>
    </w:p>
    <w:p w:rsidR="00702E7B" w:rsidRPr="00702E7B" w:rsidRDefault="00702E7B" w:rsidP="0070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E7B">
        <w:rPr>
          <w:rFonts w:ascii="Times New Roman" w:hAnsi="Times New Roman" w:cs="Times New Roman"/>
          <w:sz w:val="28"/>
          <w:szCs w:val="28"/>
        </w:rPr>
        <w:t>Вопрос защиты населения и территории района от чрезвычайных ситуаций находится на постоянном контроле в администрации района.</w:t>
      </w:r>
    </w:p>
    <w:p w:rsidR="00702E7B" w:rsidRDefault="00702E7B" w:rsidP="00D2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E7B" w:rsidRDefault="00702E7B" w:rsidP="00D2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E7B" w:rsidRPr="00702E7B" w:rsidRDefault="00702E7B" w:rsidP="00D2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81D" w:rsidRPr="00702E7B" w:rsidRDefault="00B45ADB" w:rsidP="00D2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7B">
        <w:rPr>
          <w:rFonts w:ascii="Times New Roman" w:hAnsi="Times New Roman" w:cs="Times New Roman"/>
          <w:b/>
          <w:sz w:val="28"/>
          <w:szCs w:val="28"/>
        </w:rPr>
        <w:t>О</w:t>
      </w:r>
      <w:r w:rsidR="00EC681D" w:rsidRPr="00702E7B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E45210" w:rsidRPr="00702E7B">
        <w:rPr>
          <w:rFonts w:ascii="Times New Roman" w:hAnsi="Times New Roman" w:cs="Times New Roman"/>
          <w:b/>
          <w:sz w:val="28"/>
          <w:szCs w:val="28"/>
        </w:rPr>
        <w:t>исполнении Указа Президента Российской Федерации от 17.04.2017 №171 «О мониторинге и анализе результатов рассмотрения обращений граждан и организаций»</w:t>
      </w:r>
    </w:p>
    <w:p w:rsidR="00D20052" w:rsidRPr="00E45210" w:rsidRDefault="00D20052" w:rsidP="00D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1D" w:rsidRDefault="00434591" w:rsidP="00D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Указу</w:t>
      </w:r>
      <w:r w:rsidRPr="00E4521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17.04.2017 №171 «О мониторинге и анализе результатов рассмотрения обращений граждан и организаций</w:t>
      </w:r>
      <w:r w:rsidR="00772FC9">
        <w:rPr>
          <w:rFonts w:ascii="Times New Roman" w:hAnsi="Times New Roman" w:cs="Times New Roman"/>
          <w:sz w:val="28"/>
          <w:szCs w:val="28"/>
        </w:rPr>
        <w:t>» (далее- Указ)</w:t>
      </w:r>
      <w:r w:rsidRPr="00E45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10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681D" w:rsidRPr="00E45210">
        <w:rPr>
          <w:rFonts w:ascii="Times New Roman" w:hAnsi="Times New Roman" w:cs="Times New Roman"/>
          <w:sz w:val="28"/>
          <w:szCs w:val="28"/>
        </w:rPr>
        <w:t xml:space="preserve">жемесячно готовится отчет в Управление Президента Российской Федерации по работе с обращениями граждан и организаций о мониторинге и анализе результатов рассмотрения обращений граждан. </w:t>
      </w:r>
    </w:p>
    <w:p w:rsidR="00EC681D" w:rsidRPr="00540EA1" w:rsidRDefault="00540EA1" w:rsidP="00D2005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администрацию района поступило 1144 (2019г.-1175)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(далее - обращения). Прослеживается снижение количества обращений на 2,6%.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F7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 в сравнении с 2019 годом снизилось на 73,7%, число письменных обращений увеличилось на 12,7%.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1D" w:rsidRPr="00E45210">
        <w:rPr>
          <w:rFonts w:ascii="Times New Roman" w:hAnsi="Times New Roman" w:cs="Times New Roman"/>
          <w:sz w:val="28"/>
          <w:szCs w:val="28"/>
        </w:rPr>
        <w:t xml:space="preserve">В 2020 году случаев нарушения сроков предоставления ответов на обращения граждан и организаций отсутствовали, как и в аналогичном периоде 2019 года. </w:t>
      </w:r>
    </w:p>
    <w:p w:rsidR="00EC681D" w:rsidRPr="00E45210" w:rsidRDefault="00772FC9" w:rsidP="00D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с</w:t>
      </w:r>
      <w:r w:rsidR="00EC681D" w:rsidRPr="00E45210">
        <w:rPr>
          <w:rFonts w:ascii="Times New Roman" w:hAnsi="Times New Roman" w:cs="Times New Roman"/>
          <w:sz w:val="28"/>
          <w:szCs w:val="28"/>
        </w:rPr>
        <w:t>лучаев разглашения сведений, содержащихся в обращениях граждан и организаций, а также сведений, касающихся частной жизни граждан, без их согласия,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 w:rsidR="00EC681D" w:rsidRPr="00E45210">
        <w:rPr>
          <w:rFonts w:ascii="Times New Roman" w:hAnsi="Times New Roman" w:cs="Times New Roman"/>
          <w:sz w:val="28"/>
          <w:szCs w:val="28"/>
        </w:rPr>
        <w:t xml:space="preserve"> не допущено.  </w:t>
      </w:r>
    </w:p>
    <w:p w:rsidR="0010499C" w:rsidRDefault="007273D4" w:rsidP="00D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0052">
        <w:rPr>
          <w:rFonts w:ascii="Times New Roman" w:hAnsi="Times New Roman" w:cs="Times New Roman"/>
          <w:sz w:val="28"/>
          <w:szCs w:val="28"/>
        </w:rPr>
        <w:t>ополнительно информируем, что в</w:t>
      </w:r>
      <w:r w:rsidR="00540EA1" w:rsidRPr="00540EA1">
        <w:rPr>
          <w:rFonts w:ascii="Times New Roman" w:hAnsi="Times New Roman" w:cs="Times New Roman"/>
          <w:sz w:val="28"/>
          <w:szCs w:val="28"/>
        </w:rPr>
        <w:t xml:space="preserve"> администрацию района граждане могут направлять обращения в письменном виде по почтовому адресу: 656055, г. Барнаул, ул. Георгия Исакова, 230, могут обращаться в электронном виде через официальный сайт города Барнаула (http://barnaul.org/priyem-obrashcheniy/). Устные консультации о порядке рассмотрения и направления обращений жители района могут получить по телефону – 54-43-86.</w:t>
      </w:r>
    </w:p>
    <w:p w:rsidR="00321679" w:rsidRDefault="00321679" w:rsidP="00D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79" w:rsidRDefault="00321679" w:rsidP="00D2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79" w:rsidRPr="00540EA1" w:rsidRDefault="00321679" w:rsidP="00321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1679" w:rsidRPr="00540EA1" w:rsidSect="00E4521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9"/>
    <w:rsid w:val="000C0B52"/>
    <w:rsid w:val="0010499C"/>
    <w:rsid w:val="001B0FF9"/>
    <w:rsid w:val="00321679"/>
    <w:rsid w:val="00416A72"/>
    <w:rsid w:val="00434591"/>
    <w:rsid w:val="0049055C"/>
    <w:rsid w:val="00540EA1"/>
    <w:rsid w:val="006362CF"/>
    <w:rsid w:val="006829D9"/>
    <w:rsid w:val="006A1C2A"/>
    <w:rsid w:val="006B3251"/>
    <w:rsid w:val="00702E7B"/>
    <w:rsid w:val="007273D4"/>
    <w:rsid w:val="007551EE"/>
    <w:rsid w:val="00772FC9"/>
    <w:rsid w:val="00907172"/>
    <w:rsid w:val="009146BA"/>
    <w:rsid w:val="00922CB0"/>
    <w:rsid w:val="00955071"/>
    <w:rsid w:val="00971AC0"/>
    <w:rsid w:val="009A57DB"/>
    <w:rsid w:val="00A64243"/>
    <w:rsid w:val="00B25CCD"/>
    <w:rsid w:val="00B45ADB"/>
    <w:rsid w:val="00B960C3"/>
    <w:rsid w:val="00C311E9"/>
    <w:rsid w:val="00C537C9"/>
    <w:rsid w:val="00CE304F"/>
    <w:rsid w:val="00D20052"/>
    <w:rsid w:val="00D23E36"/>
    <w:rsid w:val="00D5482C"/>
    <w:rsid w:val="00D63A27"/>
    <w:rsid w:val="00E45210"/>
    <w:rsid w:val="00EC681D"/>
    <w:rsid w:val="00F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06D3-BF43-4368-9307-E13A5209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FF9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Гладышева С.Б.</cp:lastModifiedBy>
  <cp:revision>4</cp:revision>
  <cp:lastPrinted>2021-01-29T06:39:00Z</cp:lastPrinted>
  <dcterms:created xsi:type="dcterms:W3CDTF">2021-03-09T07:19:00Z</dcterms:created>
  <dcterms:modified xsi:type="dcterms:W3CDTF">2021-08-23T01:19:00Z</dcterms:modified>
</cp:coreProperties>
</file>