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A9" w:rsidRDefault="00C749A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749A9" w:rsidRDefault="00C749A9">
      <w:pPr>
        <w:pStyle w:val="ConsPlusNormal"/>
        <w:jc w:val="both"/>
        <w:outlineLvl w:val="0"/>
      </w:pPr>
    </w:p>
    <w:p w:rsidR="00C749A9" w:rsidRDefault="00C749A9">
      <w:pPr>
        <w:pStyle w:val="ConsPlusTitle"/>
        <w:jc w:val="center"/>
        <w:outlineLvl w:val="0"/>
      </w:pPr>
      <w:r>
        <w:t>АДМИНИСТРАЦИЯ ГОРОДА БАРНАУЛА</w:t>
      </w:r>
    </w:p>
    <w:p w:rsidR="00C749A9" w:rsidRDefault="00C749A9">
      <w:pPr>
        <w:pStyle w:val="ConsPlusTitle"/>
        <w:jc w:val="center"/>
      </w:pPr>
    </w:p>
    <w:p w:rsidR="00C749A9" w:rsidRDefault="00C749A9">
      <w:pPr>
        <w:pStyle w:val="ConsPlusTitle"/>
        <w:jc w:val="center"/>
      </w:pPr>
      <w:r>
        <w:t>ПОСТАНОВЛЕНИЕ</w:t>
      </w:r>
    </w:p>
    <w:p w:rsidR="00C749A9" w:rsidRDefault="00C749A9">
      <w:pPr>
        <w:pStyle w:val="ConsPlusTitle"/>
        <w:jc w:val="center"/>
      </w:pPr>
    </w:p>
    <w:p w:rsidR="00C749A9" w:rsidRDefault="00C749A9">
      <w:pPr>
        <w:pStyle w:val="ConsPlusTitle"/>
        <w:jc w:val="center"/>
      </w:pPr>
      <w:r>
        <w:t>от 1 июня 2017 г. N 1085</w:t>
      </w:r>
    </w:p>
    <w:p w:rsidR="00C749A9" w:rsidRDefault="00C749A9">
      <w:pPr>
        <w:pStyle w:val="ConsPlusTitle"/>
        <w:jc w:val="center"/>
      </w:pPr>
    </w:p>
    <w:p w:rsidR="00C749A9" w:rsidRDefault="00C749A9">
      <w:pPr>
        <w:pStyle w:val="ConsPlusTitle"/>
        <w:jc w:val="center"/>
      </w:pPr>
      <w:r>
        <w:t>ОБ УТВЕРЖДЕНИИ ПОРЯДКА ПРЕДОСТАВЛЕНИЯ ИЗ БЮДЖЕТА ГОРОДА</w:t>
      </w:r>
    </w:p>
    <w:p w:rsidR="00C749A9" w:rsidRDefault="00C749A9">
      <w:pPr>
        <w:pStyle w:val="ConsPlusTitle"/>
        <w:jc w:val="center"/>
      </w:pPr>
      <w:r>
        <w:t>СУБСИДИЙ НА ВОЗМЕЩЕНИЕ НЕДОПОЛУЧЕННЫХ ДОХОДОВ</w:t>
      </w:r>
    </w:p>
    <w:p w:rsidR="00C749A9" w:rsidRDefault="00C749A9">
      <w:pPr>
        <w:pStyle w:val="ConsPlusTitle"/>
        <w:jc w:val="center"/>
      </w:pPr>
      <w:r>
        <w:t>ПО ПРЕДОСТАВЛЕНИЮ УСЛУГ СОЦИАЛЬНОГО ТАКСИ</w:t>
      </w: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постановляю: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предоставления из бюджета города субсидий на возмещение недополученных доходов по предоставлению услуг социального такси (приложение).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2. Финансирование расходов по предоставлению субсидий на возмещение недополученных доходов по предоставлению услуг социального такси является расходным обязательством городского округа - города Барнаула Алтайского края и осуществляется в пределах средств, предусмотренных на соответствующий финансовый год.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3. Признать утратившими силу постановления администрации города: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 xml:space="preserve">от 13.03.2013 </w:t>
      </w:r>
      <w:hyperlink r:id="rId7">
        <w:r>
          <w:rPr>
            <w:color w:val="0000FF"/>
          </w:rPr>
          <w:t>N 866</w:t>
        </w:r>
      </w:hyperlink>
      <w:r>
        <w:t xml:space="preserve"> "Об утверждении Порядка предоставления из бюджета города субсидий на возмещение недополученных доходов по предоставлению услуг социального такси";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 xml:space="preserve">от 23.07.2013 </w:t>
      </w:r>
      <w:hyperlink r:id="rId8">
        <w:r>
          <w:rPr>
            <w:color w:val="0000FF"/>
          </w:rPr>
          <w:t>N 2514</w:t>
        </w:r>
      </w:hyperlink>
      <w:r>
        <w:t xml:space="preserve"> "О внесении изменений и дополнений в приложение к постановлению администрации города от 13.03.2013 N 866 "Об утверждении Порядка предоставления из бюджета города субсидий на возмещение недополученных доходов по предоставлению услуг социального такси";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 xml:space="preserve">от 27.02.2014 </w:t>
      </w:r>
      <w:hyperlink r:id="rId9">
        <w:r>
          <w:rPr>
            <w:color w:val="0000FF"/>
          </w:rPr>
          <w:t>N 357</w:t>
        </w:r>
      </w:hyperlink>
      <w:r>
        <w:t xml:space="preserve"> "О внесении изменений и дополнения в приложение к постановлению администрации города от 13.03.2013 N 866 (в редакции постановления от 30.01.2014 N 136)";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 xml:space="preserve">от 07.04.2015 </w:t>
      </w:r>
      <w:hyperlink r:id="rId10">
        <w:r>
          <w:rPr>
            <w:color w:val="0000FF"/>
          </w:rPr>
          <w:t>N 495</w:t>
        </w:r>
      </w:hyperlink>
      <w:r>
        <w:t xml:space="preserve"> "О внесении изменения в приложение к постановлению администрации города от 13.03.2013 N 866 (в редакции постановления от 27.02.2014 N 357)".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4. Пресс-центру (Павлинова Ю.С.) опубликовать постановление в газете "Вечерний Барнаул" и разместить на официальном Интернет-сайте города Барнаула.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по социальной политике Артемова А.В.</w:t>
      </w: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jc w:val="right"/>
      </w:pPr>
      <w:r>
        <w:t>Глава администрации города</w:t>
      </w:r>
    </w:p>
    <w:p w:rsidR="00C749A9" w:rsidRDefault="00C749A9">
      <w:pPr>
        <w:pStyle w:val="ConsPlusNormal"/>
        <w:jc w:val="right"/>
      </w:pPr>
      <w:r>
        <w:t>С.И.ДУГИН</w:t>
      </w: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jc w:val="right"/>
        <w:outlineLvl w:val="0"/>
      </w:pPr>
      <w:r>
        <w:t>Приложение</w:t>
      </w:r>
    </w:p>
    <w:p w:rsidR="00C749A9" w:rsidRDefault="00C749A9">
      <w:pPr>
        <w:pStyle w:val="ConsPlusNormal"/>
        <w:jc w:val="right"/>
      </w:pPr>
      <w:r>
        <w:t>к Постановлению</w:t>
      </w:r>
    </w:p>
    <w:p w:rsidR="00C749A9" w:rsidRDefault="00C749A9">
      <w:pPr>
        <w:pStyle w:val="ConsPlusNormal"/>
        <w:jc w:val="right"/>
      </w:pPr>
      <w:r>
        <w:t>администрации города</w:t>
      </w:r>
    </w:p>
    <w:p w:rsidR="00C749A9" w:rsidRDefault="00C749A9">
      <w:pPr>
        <w:pStyle w:val="ConsPlusNormal"/>
        <w:jc w:val="right"/>
      </w:pPr>
      <w:r>
        <w:t>от 1 июня 2017 г. N 1085</w:t>
      </w: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Title"/>
        <w:jc w:val="center"/>
      </w:pPr>
      <w:bookmarkStart w:id="0" w:name="P34"/>
      <w:bookmarkEnd w:id="0"/>
      <w:r>
        <w:t>ПОРЯДОК</w:t>
      </w:r>
    </w:p>
    <w:p w:rsidR="00C749A9" w:rsidRDefault="00C749A9">
      <w:pPr>
        <w:pStyle w:val="ConsPlusTitle"/>
        <w:jc w:val="center"/>
      </w:pPr>
      <w:r>
        <w:t>ПРЕДОСТАВЛЕНИЯ ИЗ БЮДЖЕТА ГОРОДА СУБСИДИЙ НА ВОЗМЕЩЕНИЕ</w:t>
      </w:r>
    </w:p>
    <w:p w:rsidR="00C749A9" w:rsidRDefault="00C749A9">
      <w:pPr>
        <w:pStyle w:val="ConsPlusTitle"/>
        <w:jc w:val="center"/>
      </w:pPr>
      <w:r>
        <w:t>НЕДОПОЛУЧЕННЫХ ДОХОДОВ ПО ПРЕДОСТАВЛЕНИЮ УСЛУГ</w:t>
      </w:r>
    </w:p>
    <w:p w:rsidR="00C749A9" w:rsidRDefault="00C749A9">
      <w:pPr>
        <w:pStyle w:val="ConsPlusTitle"/>
        <w:jc w:val="center"/>
      </w:pPr>
      <w:r>
        <w:t>СОЦИАЛЬНОГО ТАКСИ</w:t>
      </w: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Title"/>
        <w:jc w:val="center"/>
        <w:outlineLvl w:val="1"/>
      </w:pPr>
      <w:r>
        <w:t>1. Общие положения</w:t>
      </w: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ind w:firstLine="540"/>
        <w:jc w:val="both"/>
      </w:pPr>
      <w:r>
        <w:lastRenderedPageBreak/>
        <w:t xml:space="preserve">1.1. </w:t>
      </w:r>
      <w:proofErr w:type="gramStart"/>
      <w:r>
        <w:t xml:space="preserve">Порядок предоставления из бюджета города субсидий на возмещение недополученных доходов по предоставлению услуг социального такси (далее - Порядок) разработан в соответствии с Бюджетным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</w:t>
      </w:r>
      <w:proofErr w:type="gramEnd"/>
      <w: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</w:t>
      </w:r>
      <w:hyperlink r:id="rId14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края, </w:t>
      </w:r>
      <w:hyperlink r:id="rId15">
        <w:r>
          <w:rPr>
            <w:color w:val="0000FF"/>
          </w:rPr>
          <w:t>решением</w:t>
        </w:r>
      </w:hyperlink>
      <w:r>
        <w:t xml:space="preserve"> Барнаульской городской Думы от 29.08.2006 N 412 "Об утверждении Положения о комитете по социальной поддержке населения города Барнаула".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1.2. Порядок устанавливает цели, категории и критерии отбора лиц, имеющих право на получение субсидий из бюджета города на возмещение недополученных доходов по предоставлению услуг социального такси (далее - Субсидия), условия, порядок предоставления Субсидий.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1.3. Целью предоставления Субсидий является возмещение недополученных доходов юридическим лицам (за исключением субсидий государственным (муниципальным) учреждениям) (далее - юридические лица), индивидуальным предпринимателям, предоставляющим услуги социального такси.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1.4. Предоставление Субсидий является расходным обязательством городского округа - города Барнаула Алтайского края (далее - город Барнаул). Органом местного самоуправления,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комитет по социальной поддержке населения города Барнаула (далее - Комитет).</w:t>
      </w:r>
    </w:p>
    <w:p w:rsidR="00C749A9" w:rsidRDefault="00C749A9">
      <w:pPr>
        <w:pStyle w:val="ConsPlusNormal"/>
        <w:spacing w:before="200"/>
        <w:ind w:firstLine="540"/>
        <w:jc w:val="both"/>
      </w:pPr>
      <w:bookmarkStart w:id="1" w:name="P45"/>
      <w:bookmarkEnd w:id="1"/>
      <w:r>
        <w:t xml:space="preserve">1.5. Право на получение Субсидий имеют юридические лица, индивидуальные предприниматели, осуществляющие свою деятельность на территории города Барнаула по предоставлению услуг социального такси в соответствии с </w:t>
      </w:r>
      <w:hyperlink r:id="rId16">
        <w:r>
          <w:rPr>
            <w:color w:val="0000FF"/>
          </w:rPr>
          <w:t>решением</w:t>
        </w:r>
      </w:hyperlink>
      <w:r>
        <w:t xml:space="preserve"> Барнаульской городской Думы от 27.11.2009 N 212 "Об утверждении Порядка предоставления услуг социального такси" и состоящие на учете в налоговых органах на территории города Барнаула.</w:t>
      </w:r>
    </w:p>
    <w:p w:rsidR="00C749A9" w:rsidRDefault="00C749A9">
      <w:pPr>
        <w:pStyle w:val="ConsPlusNormal"/>
        <w:spacing w:before="200"/>
        <w:ind w:firstLine="540"/>
        <w:jc w:val="both"/>
      </w:pPr>
      <w:bookmarkStart w:id="2" w:name="P46"/>
      <w:bookmarkEnd w:id="2"/>
      <w:r>
        <w:t>1.6. Критериями отбора юридических лиц, индивидуальных предпринимателей, предоставляющих услуги социального такси, на получение Субсидий из бюджета города являются: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наличие государственной регистрации в качестве юридического лица, индивидуального предпринимателя;</w:t>
      </w:r>
    </w:p>
    <w:p w:rsidR="00C749A9" w:rsidRDefault="00C749A9">
      <w:pPr>
        <w:pStyle w:val="ConsPlusNormal"/>
        <w:spacing w:before="200"/>
        <w:ind w:firstLine="540"/>
        <w:jc w:val="both"/>
      </w:pPr>
      <w:proofErr w:type="gramStart"/>
      <w:r>
        <w:t xml:space="preserve">наличие лицензии на осуществление перевозок пассажиров автомобильным транспортом, оборудованным для перевозок более восьми человек, либо наличие разрешения на осуществление деятельности по перевозке пассажиров и багажа легковым такси, выданного уполномоченным исполнительным органом государственной власти Алтайского края или уполномоченным исполнительным органом государственной власти другого субъекта Российской Федерации, при наличии заключенного между субъектами Российской Федерации соглашения, предусмотренного </w:t>
      </w:r>
      <w:hyperlink r:id="rId17">
        <w:r>
          <w:rPr>
            <w:color w:val="0000FF"/>
          </w:rPr>
          <w:t>частью 1.4 статьи 9</w:t>
        </w:r>
      </w:hyperlink>
      <w:r>
        <w:t xml:space="preserve"> Федерального закона</w:t>
      </w:r>
      <w:proofErr w:type="gramEnd"/>
      <w:r>
        <w:t xml:space="preserve"> от 21.04.2011 N 69-ФЗ "О внесении изменений в отдельные законодательные акты Российской Федерации";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 xml:space="preserve">наличие транспортных средств для предоставления услуг социального такси в собственности, в аренде или на иных законных основаниях, зарегистрированных в Государственной инспекции </w:t>
      </w:r>
      <w:proofErr w:type="gramStart"/>
      <w:r>
        <w:t>безопасности дорожного движения Министерства внутренних дел Российской Федерации</w:t>
      </w:r>
      <w:proofErr w:type="gramEnd"/>
      <w:r>
        <w:t>;</w:t>
      </w:r>
    </w:p>
    <w:p w:rsidR="00C749A9" w:rsidRDefault="00C749A9">
      <w:pPr>
        <w:pStyle w:val="ConsPlusNormal"/>
        <w:spacing w:before="200"/>
        <w:ind w:firstLine="540"/>
        <w:jc w:val="both"/>
      </w:pPr>
      <w:proofErr w:type="gramStart"/>
      <w:r>
        <w:t xml:space="preserve">осуществление перевозки граждан, указанных в </w:t>
      </w:r>
      <w:hyperlink r:id="rId18">
        <w:r>
          <w:rPr>
            <w:color w:val="0000FF"/>
          </w:rPr>
          <w:t>пункте 1.5</w:t>
        </w:r>
      </w:hyperlink>
      <w:r>
        <w:t xml:space="preserve"> решения Барнаульской городской Думы от 27.11.2009 N 212 "Об утверждении Порядка предоставления услуг социального такси" (далее - маломобильные граждане), и сопровождающих их лиц легковым автомобильным транспортом к (от) социально значимым объектам, расположенным на территории города Барнаула и предусмотренным </w:t>
      </w:r>
      <w:hyperlink r:id="rId19">
        <w:r>
          <w:rPr>
            <w:color w:val="0000FF"/>
          </w:rPr>
          <w:t>решением</w:t>
        </w:r>
      </w:hyperlink>
      <w:r>
        <w:t xml:space="preserve"> Барнаульской городской Думы от 27.11.2009 N 212 "Об утверждении Порядка предоставления услуг социального такси" (далее</w:t>
      </w:r>
      <w:proofErr w:type="gramEnd"/>
      <w:r>
        <w:t xml:space="preserve"> - социально значимые объекты).</w:t>
      </w: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Title"/>
        <w:jc w:val="center"/>
        <w:outlineLvl w:val="1"/>
      </w:pPr>
      <w:r>
        <w:t>2. Условия и порядок предоставления Субсидий</w:t>
      </w: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ind w:firstLine="540"/>
        <w:jc w:val="both"/>
      </w:pPr>
      <w:bookmarkStart w:id="3" w:name="P54"/>
      <w:bookmarkEnd w:id="3"/>
      <w:r>
        <w:t>2.1. Для получения Субсидий юридические лица, индивидуальные предприниматели предоставляют в Комитет следующие документы:</w:t>
      </w:r>
    </w:p>
    <w:p w:rsidR="00C749A9" w:rsidRDefault="00C749A9">
      <w:pPr>
        <w:pStyle w:val="ConsPlusNormal"/>
        <w:spacing w:before="200"/>
        <w:ind w:firstLine="540"/>
        <w:jc w:val="both"/>
      </w:pPr>
      <w:hyperlink w:anchor="P125">
        <w:r>
          <w:rPr>
            <w:color w:val="0000FF"/>
          </w:rPr>
          <w:t>заявление</w:t>
        </w:r>
      </w:hyperlink>
      <w:r>
        <w:t xml:space="preserve"> по утвержденной форме (приложение 1 к Порядку);</w:t>
      </w:r>
    </w:p>
    <w:p w:rsidR="00C749A9" w:rsidRDefault="00C749A9">
      <w:pPr>
        <w:pStyle w:val="ConsPlusNormal"/>
        <w:spacing w:before="200"/>
        <w:ind w:firstLine="540"/>
        <w:jc w:val="both"/>
      </w:pPr>
      <w:proofErr w:type="gramStart"/>
      <w:r>
        <w:t xml:space="preserve">лицензию на осуществление перевозок пассажиров автомобильным транспортом, оборудованным для перевозок более 8 человек, либо разрешение на осуществление деятельности по перевозке пассажиров и багажа легковым такси, выданное уполномоченным исполнительным органом государственной власти Алтайского края или уполномоченным исполнительным органом государственной власти другого субъекта Российской Федерации, при наличии заключенного между субъектами Российской Федерации соглашения, предусмотренного </w:t>
      </w:r>
      <w:hyperlink r:id="rId20">
        <w:r>
          <w:rPr>
            <w:color w:val="0000FF"/>
          </w:rPr>
          <w:t>частью 1.4 ст. 9</w:t>
        </w:r>
      </w:hyperlink>
      <w:r>
        <w:t xml:space="preserve"> Федерального закона от 21.04.2011</w:t>
      </w:r>
      <w:proofErr w:type="gramEnd"/>
      <w:r>
        <w:t xml:space="preserve"> N 69-ФЗ "О внесении изменений в отдельные законодательные акты Российской Федерации";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документы, подтверждающие право собственности, аренды либо иное законное право пользования транспортными средствами, используемыми для предоставления услуг социального такси;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 xml:space="preserve">свидетельство о регистрации в Государственной инспекции </w:t>
      </w:r>
      <w:proofErr w:type="gramStart"/>
      <w:r>
        <w:t>безопасности дорожного движения Министерства внутренних дел Российской Федерации транспортных</w:t>
      </w:r>
      <w:proofErr w:type="gramEnd"/>
      <w:r>
        <w:t xml:space="preserve"> средств, предлагаемых для перевозки маломобильных граждан;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доверенность на представителя юридического лица, индивидуального предпринимателя или иные документы, удостоверяющие полномочия представителя на совершение действий, связанных с получением Субсидий;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 xml:space="preserve">выписку из Единого государственного реестра юридических лиц или индивидуальных предпринимателей, выданную не </w:t>
      </w:r>
      <w:proofErr w:type="gramStart"/>
      <w:r>
        <w:t>позднее</w:t>
      </w:r>
      <w:proofErr w:type="gramEnd"/>
      <w:r>
        <w:t xml:space="preserve"> чем за месяц до подачи документов.</w:t>
      </w:r>
    </w:p>
    <w:p w:rsidR="00C749A9" w:rsidRDefault="00C749A9">
      <w:pPr>
        <w:pStyle w:val="ConsPlusNormal"/>
        <w:spacing w:before="200"/>
        <w:ind w:firstLine="540"/>
        <w:jc w:val="both"/>
      </w:pPr>
      <w:bookmarkStart w:id="4" w:name="P61"/>
      <w:bookmarkEnd w:id="4"/>
      <w:r>
        <w:t xml:space="preserve">2.2. Для получения Субсидий в текущем финансовом году юридические лица, индивидуальные предприниматели предоставляют в Комитет документы, указанные в </w:t>
      </w:r>
      <w:hyperlink w:anchor="P54">
        <w:r>
          <w:rPr>
            <w:color w:val="0000FF"/>
          </w:rPr>
          <w:t>пункте 2.1</w:t>
        </w:r>
      </w:hyperlink>
      <w:r>
        <w:t xml:space="preserve"> Порядка, не позднее 10 декабря текущего финансового года.</w:t>
      </w:r>
    </w:p>
    <w:p w:rsidR="00C749A9" w:rsidRDefault="00C749A9">
      <w:pPr>
        <w:pStyle w:val="ConsPlusNormal"/>
        <w:spacing w:before="200"/>
        <w:ind w:firstLine="540"/>
        <w:jc w:val="both"/>
      </w:pPr>
      <w:bookmarkStart w:id="5" w:name="P62"/>
      <w:bookmarkEnd w:id="5"/>
      <w:r>
        <w:t xml:space="preserve">2.3. Комитет в течение пяти рабочих дней со дня поступления документов, предусмотренных в </w:t>
      </w:r>
      <w:hyperlink w:anchor="P54">
        <w:r>
          <w:rPr>
            <w:color w:val="0000FF"/>
          </w:rPr>
          <w:t>пункте 2.1</w:t>
        </w:r>
      </w:hyperlink>
      <w:r>
        <w:t xml:space="preserve"> Порядка, рассматривает их и принимает решение о представлении Субсидий либо об отказе в предоставлении Субсидий.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 xml:space="preserve">2.4. Основанием предоставления Субсидий является Соглашение </w:t>
      </w:r>
      <w:proofErr w:type="gramStart"/>
      <w:r>
        <w:t>о предоставлении из бюджета города Субсидий на возмещение недополученных доходов по оказанию услуг социального такси в городе</w:t>
      </w:r>
      <w:proofErr w:type="gramEnd"/>
      <w:r>
        <w:t xml:space="preserve"> Барнауле (далее - Соглашение), заключенное между Комитетом и юридическим лицом, индивидуальным предпринимателем в соответствии с типовой формой, установленной комитетом по финансам, кредитной, налоговой политике города Барнаула.</w:t>
      </w:r>
    </w:p>
    <w:p w:rsidR="00C749A9" w:rsidRDefault="00C749A9">
      <w:pPr>
        <w:pStyle w:val="ConsPlusNormal"/>
        <w:spacing w:before="200"/>
        <w:ind w:firstLine="540"/>
        <w:jc w:val="both"/>
      </w:pPr>
      <w:bookmarkStart w:id="6" w:name="P64"/>
      <w:bookmarkEnd w:id="6"/>
      <w:r>
        <w:t>2.5. Требования, которым должны соответствовать юридические лица, индивидуальные предприниматели на первое число месяца, предшествующего месяцу, в котором планируется заключение Соглашения:</w:t>
      </w:r>
    </w:p>
    <w:p w:rsidR="00C749A9" w:rsidRDefault="00C749A9">
      <w:pPr>
        <w:pStyle w:val="ConsPlusNormal"/>
        <w:spacing w:before="200"/>
        <w:ind w:firstLine="540"/>
        <w:jc w:val="both"/>
      </w:pPr>
      <w:proofErr w:type="gramStart"/>
      <w:r>
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>
        <w:t xml:space="preserve"> таких юридических лиц, в совокупности превышает 50 процентов;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не должны получать средства из бюджета города в соответствии с иными нормативными правовыми актами, муниципальными правовыми актами на возмещение недополученных доходов по предоставлению услуг социального такси.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2.6. Основаниями для отказа в предоставлении Субсидий и заключении Соглашения являются: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 xml:space="preserve">несоответствие категории и критериям отбора, предусмотренным </w:t>
      </w:r>
      <w:hyperlink w:anchor="P45">
        <w:r>
          <w:rPr>
            <w:color w:val="0000FF"/>
          </w:rPr>
          <w:t>пунктами 1.5</w:t>
        </w:r>
      </w:hyperlink>
      <w:r>
        <w:t xml:space="preserve">, </w:t>
      </w:r>
      <w:hyperlink w:anchor="P46">
        <w:r>
          <w:rPr>
            <w:color w:val="0000FF"/>
          </w:rPr>
          <w:t>1.6</w:t>
        </w:r>
      </w:hyperlink>
      <w:r>
        <w:t xml:space="preserve"> Порядка;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lastRenderedPageBreak/>
        <w:t xml:space="preserve">несоответствие требованиям, установленным </w:t>
      </w:r>
      <w:hyperlink w:anchor="P64">
        <w:r>
          <w:rPr>
            <w:color w:val="0000FF"/>
          </w:rPr>
          <w:t>пунктом 2.5</w:t>
        </w:r>
      </w:hyperlink>
      <w:r>
        <w:t xml:space="preserve"> Порядка;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 xml:space="preserve">непредоставление (предоставление не в полном объеме) документов, предусмотренных </w:t>
      </w:r>
      <w:hyperlink w:anchor="P54">
        <w:r>
          <w:rPr>
            <w:color w:val="0000FF"/>
          </w:rPr>
          <w:t>пунктом 2.1</w:t>
        </w:r>
      </w:hyperlink>
      <w:r>
        <w:t xml:space="preserve"> Порядка;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недостоверность предоставленной информации;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 xml:space="preserve">нарушение срока, предусмотренного </w:t>
      </w:r>
      <w:hyperlink w:anchor="P61">
        <w:r>
          <w:rPr>
            <w:color w:val="0000FF"/>
          </w:rPr>
          <w:t>пунктом 2.2</w:t>
        </w:r>
      </w:hyperlink>
      <w:r>
        <w:t xml:space="preserve"> Порядка.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 xml:space="preserve">2.7. Комитет в течение трех рабочих дней со дня принятия решения, предусмотренного </w:t>
      </w:r>
      <w:hyperlink w:anchor="P62">
        <w:r>
          <w:rPr>
            <w:color w:val="0000FF"/>
          </w:rPr>
          <w:t>пунктом 2.3</w:t>
        </w:r>
      </w:hyperlink>
      <w:r>
        <w:t xml:space="preserve"> Порядка, письменно уведомляет юридических лиц, индивидуальных предпринимателей, подавших документы на предоставление Субсидий, о результатах рассмотрения заявления, а в случае отказа в предоставлении Субсидий и заключении Соглашения - с указанием причин отказа.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Юридическим лицам, индивидуальным предпринимателям, в отношении которых принято решение о предоставлении Субсидий, Комитет одновременно с уведомлением направляет два экземпляра проекта Соглашения для подписания.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2.8. Юридические лица, индивидуальные предприниматели, в отношении которых принято решение о предоставлении Субсидий и заключении Соглашения, (далее - получатели Субсидий) в течение пяти рабочих дней со дня получения проекта Соглашения предоставляют в Комитет один экземпляр подписанного Соглашения.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2.9. Соглашение вступает в силу с момента его подписания и действует в течение текущего финансового года.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2.10. Перечисление Субсидий осуществляется Комитетом после предоставления получателем Субсидий документов, обосновывающих возникновение недополученных доходов.</w:t>
      </w:r>
    </w:p>
    <w:p w:rsidR="00C749A9" w:rsidRDefault="00C749A9">
      <w:pPr>
        <w:pStyle w:val="ConsPlusNormal"/>
        <w:spacing w:before="200"/>
        <w:ind w:firstLine="540"/>
        <w:jc w:val="both"/>
      </w:pPr>
      <w:bookmarkStart w:id="7" w:name="P78"/>
      <w:bookmarkEnd w:id="7"/>
      <w:r>
        <w:t xml:space="preserve">2.11. </w:t>
      </w:r>
      <w:proofErr w:type="gramStart"/>
      <w:r>
        <w:t xml:space="preserve">Получатели Субсидий ежемесячно, не позднее пятого числа, предоставляют в Комитет журнал учета, </w:t>
      </w:r>
      <w:hyperlink w:anchor="P165">
        <w:r>
          <w:rPr>
            <w:color w:val="0000FF"/>
          </w:rPr>
          <w:t>ведомость</w:t>
        </w:r>
      </w:hyperlink>
      <w:r>
        <w:t xml:space="preserve"> учета поступивших заявок на предоставление услуг социального такси (приложение 2 к Порядку) с приложением на бумажном носителе электронных путевых листов, счет и (или) счет-фактуру, акт оказанных услуг, подписанные руководителем, главным бухгалтером (при наличии) и заверенные печатью (при наличии), документы, подтверждающие необходимость прохождения маломобильными гражданами лечения по графику</w:t>
      </w:r>
      <w:proofErr w:type="gramEnd"/>
      <w:r>
        <w:t xml:space="preserve"> или цикла реабилитационных мероприятий в учреждениях социального обслуживания, образовательных учреждениях города, оказывающих </w:t>
      </w:r>
      <w:proofErr w:type="gramStart"/>
      <w:r>
        <w:t>психолого-педагогическую</w:t>
      </w:r>
      <w:proofErr w:type="gramEnd"/>
      <w:r>
        <w:t>, медико-социальную виды помощи.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2.12. Размер предоставляемой из бюджета города Субсидии рассчитывается по формуле:</w:t>
      </w: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ind w:firstLine="540"/>
        <w:jc w:val="both"/>
      </w:pPr>
      <w:r>
        <w:t>РС = ФЗ x ЭОС - СУ, где:</w:t>
      </w: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ind w:firstLine="540"/>
        <w:jc w:val="both"/>
      </w:pPr>
      <w:r>
        <w:t>РС - размер Субсидии, руб.;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ФЗ - фактически затраченное время маломобильными гражданами на поездку, мин.;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ЭОС - экономически обоснованная стоимость одного часа услуги социального такси, руб.;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СУ - стоимость услуги социального такси для маломобильных граждан, установленная решением Барнаульской городской Думы, руб.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При расчете размера Субсидий учитывается время с момента посадки гражданина в автомобиль при проезде к социально значимому объекту и обратно до места жительства.</w:t>
      </w:r>
    </w:p>
    <w:p w:rsidR="00C749A9" w:rsidRDefault="00C749A9">
      <w:pPr>
        <w:pStyle w:val="ConsPlusNormal"/>
        <w:spacing w:before="200"/>
        <w:ind w:firstLine="540"/>
        <w:jc w:val="both"/>
      </w:pPr>
      <w:bookmarkStart w:id="8" w:name="P88"/>
      <w:bookmarkEnd w:id="8"/>
      <w:r>
        <w:t xml:space="preserve">2.13. Комитет в течение пяти рабочих дней со дня поступления документов, указанных в </w:t>
      </w:r>
      <w:hyperlink w:anchor="P78">
        <w:r>
          <w:rPr>
            <w:color w:val="0000FF"/>
          </w:rPr>
          <w:t>пункте 2.11</w:t>
        </w:r>
      </w:hyperlink>
      <w:r>
        <w:t xml:space="preserve"> Порядка, рассматривает их и принимает решение о перечислении Субсидий.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 xml:space="preserve">2.14. На основании решения, предусмотренного </w:t>
      </w:r>
      <w:hyperlink w:anchor="P88">
        <w:r>
          <w:rPr>
            <w:color w:val="0000FF"/>
          </w:rPr>
          <w:t>пунктом 2.13</w:t>
        </w:r>
      </w:hyperlink>
      <w:r>
        <w:t xml:space="preserve"> Порядка, Комитет не позднее 15 числа текущего месяца направляет в комитет по финансам, налоговой и кредитной политике города Барнаула заявку на финансирование Субсидий.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 xml:space="preserve">2.15. Комитет по финансам, налоговой и кредитной политике города Барнаула в течение пяти рабочих дней со дня поступления заявки на финансирование Субсидий перечисляет денежные средства на лицевой счет Комитета, открытый в Управлении Федерального </w:t>
      </w:r>
      <w:r>
        <w:lastRenderedPageBreak/>
        <w:t>казначейства по Алтайскому краю.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 xml:space="preserve">2.16. Комитет перечисляет денежные средства получателю Субсидий на расчетный счет, открытый им в кредитной организации, в течение 10 рабочих дней со дня принятия решения, предусмотренного </w:t>
      </w:r>
      <w:hyperlink w:anchor="P88">
        <w:r>
          <w:rPr>
            <w:color w:val="0000FF"/>
          </w:rPr>
          <w:t>пунктом 2.13</w:t>
        </w:r>
      </w:hyperlink>
      <w:r>
        <w:t xml:space="preserve"> Порядка.</w:t>
      </w: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Title"/>
        <w:jc w:val="center"/>
        <w:outlineLvl w:val="1"/>
      </w:pPr>
      <w:r>
        <w:t xml:space="preserve">3. </w:t>
      </w:r>
      <w:proofErr w:type="gramStart"/>
      <w:r>
        <w:t>Контроль за</w:t>
      </w:r>
      <w:proofErr w:type="gramEnd"/>
      <w:r>
        <w:t xml:space="preserve"> соблюдением условий, целей и порядка</w:t>
      </w:r>
    </w:p>
    <w:p w:rsidR="00C749A9" w:rsidRDefault="00C749A9">
      <w:pPr>
        <w:pStyle w:val="ConsPlusTitle"/>
        <w:jc w:val="center"/>
      </w:pPr>
      <w:r>
        <w:t>предоставления Субсидий</w:t>
      </w: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ind w:firstLine="540"/>
        <w:jc w:val="both"/>
      </w:pPr>
      <w:r>
        <w:t xml:space="preserve">3.1. </w:t>
      </w: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Субсидий, в том числе в части достоверности предоставляемых получателями Субсидий в соответствии с Порядком сведений, осуществляется Комитетом, комитетом по финансам, налоговой и кредитной политике города Барнаула и Счетной палатой города Барнаула в соответствии с действующим законодательством Российской Федерации.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 xml:space="preserve">3.2. </w:t>
      </w:r>
      <w:proofErr w:type="gramStart"/>
      <w:r>
        <w:t>В случае нарушения получателем Субсидий условий, целей и порядка предоставления Субсидий, выявленного по фактам проверок, проведенных Комитетом, комитетом по финансам, налоговой и кредитной политике города Барнаула и Счетной палатой города Барнаула, Комитет в течение 10 рабочих дней с момента установления нарушения направляет получателю Субсидий письменное уведомление о причинах и размере денежных средств, подлежащих возврату.</w:t>
      </w:r>
      <w:proofErr w:type="gramEnd"/>
      <w:r>
        <w:t xml:space="preserve"> Получатель Субсидий обязан в течение 10 рабочих дней с момента получения уведомления произвести возврат денежных средств.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Возврат осуществляется путем перечисления средств получателем Субсидий на лицевой счет Комитета, открытый в Управлении Федерального казначейства по Алтайскому краю.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В случае возврата Субсидий средства подлежат перечислению Комитетом в доход бюджета города не позднее трех рабочих дней до окончания текущего месяца по действующей бюджетной классификации Российской Федерации на единый счет Управления Федерального казначейства по Алтайскому краю.</w:t>
      </w:r>
    </w:p>
    <w:p w:rsidR="00C749A9" w:rsidRDefault="00C749A9">
      <w:pPr>
        <w:pStyle w:val="ConsPlusNormal"/>
        <w:spacing w:before="200"/>
        <w:ind w:firstLine="540"/>
        <w:jc w:val="both"/>
      </w:pPr>
      <w:r>
        <w:t>3.3. В случае отказа получателя Субсидий от добровольного возврата Субсидий она взыскивается Комитетом в судебном порядке в соответствии с действующим законодательством Российской Федерации.</w:t>
      </w: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jc w:val="right"/>
      </w:pPr>
      <w:r>
        <w:t>Первый заместитель</w:t>
      </w:r>
    </w:p>
    <w:p w:rsidR="00C749A9" w:rsidRDefault="00C749A9">
      <w:pPr>
        <w:pStyle w:val="ConsPlusNormal"/>
        <w:jc w:val="right"/>
      </w:pPr>
      <w:r>
        <w:t>главы администрации города,</w:t>
      </w:r>
    </w:p>
    <w:p w:rsidR="00C749A9" w:rsidRDefault="00C749A9">
      <w:pPr>
        <w:pStyle w:val="ConsPlusNormal"/>
        <w:jc w:val="right"/>
      </w:pPr>
      <w:r>
        <w:t>руководитель аппарата</w:t>
      </w:r>
    </w:p>
    <w:p w:rsidR="00C749A9" w:rsidRDefault="00C749A9">
      <w:pPr>
        <w:pStyle w:val="ConsPlusNormal"/>
        <w:jc w:val="right"/>
      </w:pPr>
      <w:r>
        <w:t>В.Г.ФРАНК</w:t>
      </w: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jc w:val="right"/>
        <w:outlineLvl w:val="1"/>
      </w:pPr>
      <w:r>
        <w:t>Приложение 1</w:t>
      </w:r>
    </w:p>
    <w:p w:rsidR="00C749A9" w:rsidRDefault="00C749A9">
      <w:pPr>
        <w:pStyle w:val="ConsPlusNormal"/>
        <w:jc w:val="right"/>
      </w:pPr>
      <w:r>
        <w:t>к Порядку</w:t>
      </w:r>
    </w:p>
    <w:p w:rsidR="00C749A9" w:rsidRDefault="00C749A9">
      <w:pPr>
        <w:pStyle w:val="ConsPlusNormal"/>
        <w:jc w:val="right"/>
      </w:pPr>
      <w:r>
        <w:t>предоставления из бюджета города</w:t>
      </w:r>
    </w:p>
    <w:p w:rsidR="00C749A9" w:rsidRDefault="00C749A9">
      <w:pPr>
        <w:pStyle w:val="ConsPlusNormal"/>
        <w:jc w:val="right"/>
      </w:pPr>
      <w:r>
        <w:t>субсидий на возмещение недополученных</w:t>
      </w:r>
    </w:p>
    <w:p w:rsidR="00C749A9" w:rsidRDefault="00C749A9">
      <w:pPr>
        <w:pStyle w:val="ConsPlusNormal"/>
        <w:jc w:val="right"/>
      </w:pPr>
      <w:r>
        <w:t>доходов по предоставлению услуг</w:t>
      </w:r>
    </w:p>
    <w:p w:rsidR="00C749A9" w:rsidRDefault="00C749A9">
      <w:pPr>
        <w:pStyle w:val="ConsPlusNormal"/>
        <w:jc w:val="right"/>
      </w:pPr>
      <w:r>
        <w:t>социального такси</w:t>
      </w: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nformat"/>
        <w:jc w:val="both"/>
      </w:pPr>
      <w:r>
        <w:t xml:space="preserve">                                                  Председателю комитета</w:t>
      </w:r>
    </w:p>
    <w:p w:rsidR="00C749A9" w:rsidRDefault="00C749A9">
      <w:pPr>
        <w:pStyle w:val="ConsPlusNonformat"/>
        <w:jc w:val="both"/>
      </w:pPr>
      <w:r>
        <w:t xml:space="preserve">                                                  по социальной поддержке</w:t>
      </w:r>
    </w:p>
    <w:p w:rsidR="00C749A9" w:rsidRDefault="00C749A9">
      <w:pPr>
        <w:pStyle w:val="ConsPlusNonformat"/>
        <w:jc w:val="both"/>
      </w:pPr>
      <w:r>
        <w:t xml:space="preserve">                                                  населения города Барнаула</w:t>
      </w:r>
    </w:p>
    <w:p w:rsidR="00C749A9" w:rsidRDefault="00C749A9">
      <w:pPr>
        <w:pStyle w:val="ConsPlusNonformat"/>
        <w:jc w:val="both"/>
      </w:pPr>
      <w:r>
        <w:t xml:space="preserve">                                                  _________________________</w:t>
      </w:r>
    </w:p>
    <w:p w:rsidR="00C749A9" w:rsidRDefault="00C749A9">
      <w:pPr>
        <w:pStyle w:val="ConsPlusNonformat"/>
        <w:jc w:val="both"/>
      </w:pPr>
      <w:r>
        <w:t xml:space="preserve">                                                  от ______________________</w:t>
      </w:r>
    </w:p>
    <w:p w:rsidR="00C749A9" w:rsidRDefault="00C749A9">
      <w:pPr>
        <w:pStyle w:val="ConsPlusNonformat"/>
        <w:jc w:val="both"/>
      </w:pPr>
      <w:r>
        <w:t xml:space="preserve">                                                   (наименование заявителя)</w:t>
      </w:r>
    </w:p>
    <w:p w:rsidR="00C749A9" w:rsidRDefault="00C749A9">
      <w:pPr>
        <w:pStyle w:val="ConsPlusNonformat"/>
        <w:jc w:val="both"/>
      </w:pPr>
    </w:p>
    <w:p w:rsidR="00C749A9" w:rsidRDefault="00C749A9">
      <w:pPr>
        <w:pStyle w:val="ConsPlusNonformat"/>
        <w:jc w:val="both"/>
      </w:pPr>
      <w:bookmarkStart w:id="9" w:name="P125"/>
      <w:bookmarkEnd w:id="9"/>
      <w:r>
        <w:t xml:space="preserve">                                Заявление.</w:t>
      </w:r>
    </w:p>
    <w:p w:rsidR="00C749A9" w:rsidRDefault="00C749A9">
      <w:pPr>
        <w:pStyle w:val="ConsPlusNonformat"/>
        <w:jc w:val="both"/>
      </w:pPr>
    </w:p>
    <w:p w:rsidR="00C749A9" w:rsidRDefault="00C749A9">
      <w:pPr>
        <w:pStyle w:val="ConsPlusNonformat"/>
        <w:jc w:val="both"/>
      </w:pPr>
      <w:r>
        <w:t xml:space="preserve">    Прошу предоставить ____________________________________________________</w:t>
      </w:r>
    </w:p>
    <w:p w:rsidR="00C749A9" w:rsidRDefault="00C749A9">
      <w:pPr>
        <w:pStyle w:val="ConsPlusNonformat"/>
        <w:jc w:val="both"/>
      </w:pPr>
      <w:r>
        <w:t>___________________________________________________________________________</w:t>
      </w:r>
    </w:p>
    <w:p w:rsidR="00C749A9" w:rsidRDefault="00C749A9">
      <w:pPr>
        <w:pStyle w:val="ConsPlusNonformat"/>
        <w:jc w:val="both"/>
      </w:pPr>
      <w:r>
        <w:t xml:space="preserve">                      (полное наименование заявителя)</w:t>
      </w:r>
    </w:p>
    <w:p w:rsidR="00C749A9" w:rsidRDefault="00C749A9">
      <w:pPr>
        <w:pStyle w:val="ConsPlusNonformat"/>
        <w:jc w:val="both"/>
      </w:pPr>
      <w:r>
        <w:t>___________________________________________________________________________</w:t>
      </w:r>
    </w:p>
    <w:p w:rsidR="00C749A9" w:rsidRDefault="00C749A9">
      <w:pPr>
        <w:pStyle w:val="ConsPlusNonformat"/>
        <w:jc w:val="both"/>
      </w:pPr>
      <w:r>
        <w:lastRenderedPageBreak/>
        <w:t>субсидию  на  возмещение  недополученных  доходов  по  предоставлению услуг</w:t>
      </w:r>
    </w:p>
    <w:p w:rsidR="00C749A9" w:rsidRDefault="00C749A9">
      <w:pPr>
        <w:pStyle w:val="ConsPlusNonformat"/>
        <w:jc w:val="both"/>
      </w:pPr>
      <w:r>
        <w:t>социального такси.</w:t>
      </w:r>
    </w:p>
    <w:p w:rsidR="00C749A9" w:rsidRDefault="00C749A9">
      <w:pPr>
        <w:pStyle w:val="ConsPlusNonformat"/>
        <w:jc w:val="both"/>
      </w:pPr>
    </w:p>
    <w:p w:rsidR="00C749A9" w:rsidRDefault="00C749A9">
      <w:pPr>
        <w:pStyle w:val="ConsPlusNonformat"/>
        <w:jc w:val="both"/>
      </w:pPr>
      <w:r>
        <w:t>Информация о заявителе:</w:t>
      </w:r>
    </w:p>
    <w:p w:rsidR="00C749A9" w:rsidRDefault="00C749A9">
      <w:pPr>
        <w:pStyle w:val="ConsPlusNonformat"/>
        <w:jc w:val="both"/>
      </w:pPr>
      <w:r>
        <w:t>Юридический адрес:</w:t>
      </w:r>
    </w:p>
    <w:p w:rsidR="00C749A9" w:rsidRDefault="00C749A9">
      <w:pPr>
        <w:pStyle w:val="ConsPlusNonformat"/>
        <w:jc w:val="both"/>
      </w:pPr>
      <w:r>
        <w:t>___________________________________________________________________________</w:t>
      </w:r>
    </w:p>
    <w:p w:rsidR="00C749A9" w:rsidRDefault="00C749A9">
      <w:pPr>
        <w:pStyle w:val="ConsPlusNonformat"/>
        <w:jc w:val="both"/>
      </w:pPr>
      <w:r>
        <w:t>___________________________________________________________________________</w:t>
      </w:r>
    </w:p>
    <w:p w:rsidR="00C749A9" w:rsidRDefault="00C749A9">
      <w:pPr>
        <w:pStyle w:val="ConsPlusNonformat"/>
        <w:jc w:val="both"/>
      </w:pPr>
      <w:r>
        <w:t>Телефон, факс, e-mail:</w:t>
      </w:r>
    </w:p>
    <w:p w:rsidR="00C749A9" w:rsidRDefault="00C749A9">
      <w:pPr>
        <w:pStyle w:val="ConsPlusNonformat"/>
        <w:jc w:val="both"/>
      </w:pPr>
      <w:r>
        <w:t>___________________________________________________________________________</w:t>
      </w:r>
    </w:p>
    <w:p w:rsidR="00C749A9" w:rsidRDefault="00C749A9">
      <w:pPr>
        <w:pStyle w:val="ConsPlusNonformat"/>
        <w:jc w:val="both"/>
      </w:pPr>
      <w:r>
        <w:t>___________________________________________________________________________</w:t>
      </w:r>
    </w:p>
    <w:p w:rsidR="00C749A9" w:rsidRDefault="00C749A9">
      <w:pPr>
        <w:pStyle w:val="ConsPlusNonformat"/>
        <w:jc w:val="both"/>
      </w:pPr>
      <w:r>
        <w:t>Банковские реквизиты: _____________________________________________________</w:t>
      </w:r>
    </w:p>
    <w:p w:rsidR="00C749A9" w:rsidRDefault="00C749A9">
      <w:pPr>
        <w:pStyle w:val="ConsPlusNonformat"/>
        <w:jc w:val="both"/>
      </w:pPr>
      <w:r>
        <w:t>___________________________________________________________________________</w:t>
      </w:r>
    </w:p>
    <w:p w:rsidR="00C749A9" w:rsidRDefault="00C749A9">
      <w:pPr>
        <w:pStyle w:val="ConsPlusNonformat"/>
        <w:jc w:val="both"/>
      </w:pPr>
      <w:r>
        <w:t>___________________________________________________________________________</w:t>
      </w:r>
    </w:p>
    <w:p w:rsidR="00C749A9" w:rsidRDefault="00C749A9">
      <w:pPr>
        <w:pStyle w:val="ConsPlusNonformat"/>
        <w:jc w:val="both"/>
      </w:pPr>
      <w:r>
        <w:t>___________________________________________________________________________</w:t>
      </w:r>
    </w:p>
    <w:p w:rsidR="00C749A9" w:rsidRDefault="00C749A9">
      <w:pPr>
        <w:pStyle w:val="ConsPlusNonformat"/>
        <w:jc w:val="both"/>
      </w:pPr>
    </w:p>
    <w:p w:rsidR="00C749A9" w:rsidRDefault="00C749A9">
      <w:pPr>
        <w:pStyle w:val="ConsPlusNonformat"/>
        <w:jc w:val="both"/>
      </w:pPr>
      <w:r>
        <w:t>Достоверность предоставленной информации гарантирую.</w:t>
      </w:r>
    </w:p>
    <w:p w:rsidR="00C749A9" w:rsidRDefault="00C749A9">
      <w:pPr>
        <w:pStyle w:val="ConsPlusNonformat"/>
        <w:jc w:val="both"/>
      </w:pPr>
    </w:p>
    <w:p w:rsidR="00C749A9" w:rsidRDefault="00C749A9">
      <w:pPr>
        <w:pStyle w:val="ConsPlusNonformat"/>
        <w:jc w:val="both"/>
      </w:pPr>
      <w:r>
        <w:t>Руководитель ____________ _____________ ________________________</w:t>
      </w:r>
    </w:p>
    <w:p w:rsidR="00C749A9" w:rsidRDefault="00C749A9">
      <w:pPr>
        <w:pStyle w:val="ConsPlusNonformat"/>
        <w:jc w:val="both"/>
      </w:pPr>
      <w:r>
        <w:t xml:space="preserve">              (должность)   (подпись)     (расшифровка подписи)</w:t>
      </w:r>
    </w:p>
    <w:p w:rsidR="00C749A9" w:rsidRDefault="00C749A9">
      <w:pPr>
        <w:pStyle w:val="ConsPlusNonformat"/>
        <w:jc w:val="both"/>
      </w:pPr>
    </w:p>
    <w:p w:rsidR="00C749A9" w:rsidRDefault="00C749A9">
      <w:pPr>
        <w:pStyle w:val="ConsPlusNonformat"/>
        <w:jc w:val="both"/>
      </w:pPr>
      <w:r>
        <w:t>М.П.</w:t>
      </w:r>
    </w:p>
    <w:p w:rsidR="00C749A9" w:rsidRDefault="00C749A9">
      <w:pPr>
        <w:pStyle w:val="ConsPlusNonformat"/>
        <w:jc w:val="both"/>
      </w:pPr>
      <w:r>
        <w:t>"____" _____________ 20__ г.</w:t>
      </w: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jc w:val="right"/>
        <w:outlineLvl w:val="1"/>
      </w:pPr>
      <w:r>
        <w:t>Приложение 2</w:t>
      </w:r>
    </w:p>
    <w:p w:rsidR="00C749A9" w:rsidRDefault="00C749A9">
      <w:pPr>
        <w:pStyle w:val="ConsPlusNormal"/>
        <w:jc w:val="right"/>
      </w:pPr>
      <w:r>
        <w:t>к Порядку</w:t>
      </w:r>
    </w:p>
    <w:p w:rsidR="00C749A9" w:rsidRDefault="00C749A9">
      <w:pPr>
        <w:pStyle w:val="ConsPlusNormal"/>
        <w:jc w:val="right"/>
      </w:pPr>
      <w:r>
        <w:t>предоставления из бюджета города</w:t>
      </w:r>
    </w:p>
    <w:p w:rsidR="00C749A9" w:rsidRDefault="00C749A9">
      <w:pPr>
        <w:pStyle w:val="ConsPlusNormal"/>
        <w:jc w:val="right"/>
      </w:pPr>
      <w:r>
        <w:t>субсидий на возмещение недополученных</w:t>
      </w:r>
    </w:p>
    <w:p w:rsidR="00C749A9" w:rsidRDefault="00C749A9">
      <w:pPr>
        <w:pStyle w:val="ConsPlusNormal"/>
        <w:jc w:val="right"/>
      </w:pPr>
      <w:r>
        <w:t>доходов по предоставлению услуг</w:t>
      </w:r>
    </w:p>
    <w:p w:rsidR="00C749A9" w:rsidRDefault="00C749A9">
      <w:pPr>
        <w:pStyle w:val="ConsPlusNormal"/>
        <w:jc w:val="right"/>
      </w:pPr>
      <w:r>
        <w:t>социального такси</w:t>
      </w: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nformat"/>
        <w:jc w:val="both"/>
      </w:pPr>
      <w:bookmarkStart w:id="10" w:name="P165"/>
      <w:bookmarkEnd w:id="10"/>
      <w:r>
        <w:t xml:space="preserve">                                 Ведомость</w:t>
      </w:r>
    </w:p>
    <w:p w:rsidR="00C749A9" w:rsidRDefault="00C749A9">
      <w:pPr>
        <w:pStyle w:val="ConsPlusNonformat"/>
        <w:jc w:val="both"/>
      </w:pPr>
      <w:r>
        <w:t xml:space="preserve">    учета поступивших заявок на предоставление услуг социального такси</w:t>
      </w:r>
    </w:p>
    <w:p w:rsidR="00C749A9" w:rsidRDefault="00C749A9">
      <w:pPr>
        <w:pStyle w:val="ConsPlusNonformat"/>
        <w:jc w:val="both"/>
      </w:pPr>
    </w:p>
    <w:p w:rsidR="00C749A9" w:rsidRDefault="00C749A9">
      <w:pPr>
        <w:pStyle w:val="ConsPlusNonformat"/>
        <w:jc w:val="both"/>
      </w:pPr>
      <w:r>
        <w:t xml:space="preserve">           N автомобиля _________Ф.И.О. водителя________________</w:t>
      </w: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sectPr w:rsidR="00C749A9" w:rsidSect="00707F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24"/>
        <w:gridCol w:w="1417"/>
        <w:gridCol w:w="1814"/>
        <w:gridCol w:w="1361"/>
        <w:gridCol w:w="1361"/>
        <w:gridCol w:w="1417"/>
        <w:gridCol w:w="1304"/>
        <w:gridCol w:w="1304"/>
        <w:gridCol w:w="1134"/>
      </w:tblGrid>
      <w:tr w:rsidR="00C749A9">
        <w:tc>
          <w:tcPr>
            <w:tcW w:w="510" w:type="dxa"/>
          </w:tcPr>
          <w:p w:rsidR="00C749A9" w:rsidRDefault="00C749A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4" w:type="dxa"/>
          </w:tcPr>
          <w:p w:rsidR="00C749A9" w:rsidRDefault="00C749A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17" w:type="dxa"/>
          </w:tcPr>
          <w:p w:rsidR="00C749A9" w:rsidRDefault="00C749A9">
            <w:pPr>
              <w:pStyle w:val="ConsPlusNormal"/>
              <w:jc w:val="center"/>
            </w:pPr>
            <w:r>
              <w:t>Ф.И.О.,</w:t>
            </w:r>
          </w:p>
          <w:p w:rsidR="00C749A9" w:rsidRDefault="00C749A9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814" w:type="dxa"/>
          </w:tcPr>
          <w:p w:rsidR="00C749A9" w:rsidRDefault="00C749A9">
            <w:pPr>
              <w:pStyle w:val="ConsPlusNormal"/>
              <w:jc w:val="center"/>
            </w:pPr>
            <w:r>
              <w:t>Номер пенсионного удостоверения, группа, группа инвалидности, номер справки многодетной семьи</w:t>
            </w:r>
          </w:p>
        </w:tc>
        <w:tc>
          <w:tcPr>
            <w:tcW w:w="1361" w:type="dxa"/>
          </w:tcPr>
          <w:p w:rsidR="00C749A9" w:rsidRDefault="00C749A9">
            <w:pPr>
              <w:pStyle w:val="ConsPlusNormal"/>
              <w:jc w:val="center"/>
            </w:pPr>
            <w:r>
              <w:t>Адрес подачи автомобиля</w:t>
            </w:r>
          </w:p>
        </w:tc>
        <w:tc>
          <w:tcPr>
            <w:tcW w:w="1361" w:type="dxa"/>
          </w:tcPr>
          <w:p w:rsidR="00C749A9" w:rsidRDefault="00C749A9">
            <w:pPr>
              <w:pStyle w:val="ConsPlusNormal"/>
              <w:jc w:val="center"/>
            </w:pPr>
            <w:r>
              <w:t>Время подачи автомобиля</w:t>
            </w:r>
          </w:p>
        </w:tc>
        <w:tc>
          <w:tcPr>
            <w:tcW w:w="1417" w:type="dxa"/>
          </w:tcPr>
          <w:p w:rsidR="00C749A9" w:rsidRDefault="00C749A9">
            <w:pPr>
              <w:pStyle w:val="ConsPlusNormal"/>
              <w:jc w:val="center"/>
            </w:pPr>
            <w:r>
              <w:t>Время возврата автомобиля</w:t>
            </w:r>
          </w:p>
        </w:tc>
        <w:tc>
          <w:tcPr>
            <w:tcW w:w="1304" w:type="dxa"/>
          </w:tcPr>
          <w:p w:rsidR="00C749A9" w:rsidRDefault="00C749A9">
            <w:pPr>
              <w:pStyle w:val="ConsPlusNormal"/>
              <w:jc w:val="center"/>
            </w:pPr>
            <w:r>
              <w:t>Пункт назначения</w:t>
            </w:r>
          </w:p>
        </w:tc>
        <w:tc>
          <w:tcPr>
            <w:tcW w:w="1304" w:type="dxa"/>
          </w:tcPr>
          <w:p w:rsidR="00C749A9" w:rsidRDefault="00C749A9">
            <w:pPr>
              <w:pStyle w:val="ConsPlusNormal"/>
              <w:jc w:val="center"/>
            </w:pPr>
            <w:r>
              <w:t>Стоимость услуги,</w:t>
            </w:r>
          </w:p>
          <w:p w:rsidR="00C749A9" w:rsidRDefault="00C749A9">
            <w:pPr>
              <w:pStyle w:val="ConsPlusNormal"/>
              <w:jc w:val="center"/>
            </w:pPr>
            <w:r>
              <w:t>(руб.)</w:t>
            </w:r>
          </w:p>
        </w:tc>
        <w:tc>
          <w:tcPr>
            <w:tcW w:w="1134" w:type="dxa"/>
          </w:tcPr>
          <w:p w:rsidR="00C749A9" w:rsidRDefault="00C749A9">
            <w:pPr>
              <w:pStyle w:val="ConsPlusNormal"/>
              <w:jc w:val="center"/>
            </w:pPr>
            <w:r>
              <w:t>Подпись заявителя</w:t>
            </w:r>
          </w:p>
        </w:tc>
      </w:tr>
      <w:tr w:rsidR="00C749A9">
        <w:tc>
          <w:tcPr>
            <w:tcW w:w="510" w:type="dxa"/>
          </w:tcPr>
          <w:p w:rsidR="00C749A9" w:rsidRDefault="00C749A9">
            <w:pPr>
              <w:pStyle w:val="ConsPlusNormal"/>
            </w:pPr>
          </w:p>
        </w:tc>
        <w:tc>
          <w:tcPr>
            <w:tcW w:w="72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417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81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61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61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417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0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0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134" w:type="dxa"/>
          </w:tcPr>
          <w:p w:rsidR="00C749A9" w:rsidRDefault="00C749A9">
            <w:pPr>
              <w:pStyle w:val="ConsPlusNormal"/>
            </w:pPr>
          </w:p>
        </w:tc>
      </w:tr>
      <w:tr w:rsidR="00C749A9">
        <w:tc>
          <w:tcPr>
            <w:tcW w:w="510" w:type="dxa"/>
          </w:tcPr>
          <w:p w:rsidR="00C749A9" w:rsidRDefault="00C749A9">
            <w:pPr>
              <w:pStyle w:val="ConsPlusNormal"/>
            </w:pPr>
          </w:p>
        </w:tc>
        <w:tc>
          <w:tcPr>
            <w:tcW w:w="72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417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81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61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61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417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0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0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134" w:type="dxa"/>
          </w:tcPr>
          <w:p w:rsidR="00C749A9" w:rsidRDefault="00C749A9">
            <w:pPr>
              <w:pStyle w:val="ConsPlusNormal"/>
            </w:pPr>
          </w:p>
        </w:tc>
      </w:tr>
      <w:tr w:rsidR="00C749A9">
        <w:tc>
          <w:tcPr>
            <w:tcW w:w="510" w:type="dxa"/>
          </w:tcPr>
          <w:p w:rsidR="00C749A9" w:rsidRDefault="00C749A9">
            <w:pPr>
              <w:pStyle w:val="ConsPlusNormal"/>
            </w:pPr>
          </w:p>
        </w:tc>
        <w:tc>
          <w:tcPr>
            <w:tcW w:w="72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417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81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61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61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417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0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0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134" w:type="dxa"/>
          </w:tcPr>
          <w:p w:rsidR="00C749A9" w:rsidRDefault="00C749A9">
            <w:pPr>
              <w:pStyle w:val="ConsPlusNormal"/>
            </w:pPr>
          </w:p>
        </w:tc>
      </w:tr>
      <w:tr w:rsidR="00C749A9">
        <w:tc>
          <w:tcPr>
            <w:tcW w:w="510" w:type="dxa"/>
          </w:tcPr>
          <w:p w:rsidR="00C749A9" w:rsidRDefault="00C749A9">
            <w:pPr>
              <w:pStyle w:val="ConsPlusNormal"/>
            </w:pPr>
          </w:p>
        </w:tc>
        <w:tc>
          <w:tcPr>
            <w:tcW w:w="72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417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81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61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61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417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0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0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134" w:type="dxa"/>
          </w:tcPr>
          <w:p w:rsidR="00C749A9" w:rsidRDefault="00C749A9">
            <w:pPr>
              <w:pStyle w:val="ConsPlusNormal"/>
            </w:pPr>
          </w:p>
        </w:tc>
      </w:tr>
      <w:tr w:rsidR="00C749A9">
        <w:tc>
          <w:tcPr>
            <w:tcW w:w="510" w:type="dxa"/>
          </w:tcPr>
          <w:p w:rsidR="00C749A9" w:rsidRDefault="00C749A9">
            <w:pPr>
              <w:pStyle w:val="ConsPlusNormal"/>
            </w:pPr>
          </w:p>
        </w:tc>
        <w:tc>
          <w:tcPr>
            <w:tcW w:w="72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417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81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61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61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417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0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0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134" w:type="dxa"/>
          </w:tcPr>
          <w:p w:rsidR="00C749A9" w:rsidRDefault="00C749A9">
            <w:pPr>
              <w:pStyle w:val="ConsPlusNormal"/>
            </w:pPr>
          </w:p>
        </w:tc>
      </w:tr>
      <w:tr w:rsidR="00C749A9">
        <w:tc>
          <w:tcPr>
            <w:tcW w:w="510" w:type="dxa"/>
          </w:tcPr>
          <w:p w:rsidR="00C749A9" w:rsidRDefault="00C749A9">
            <w:pPr>
              <w:pStyle w:val="ConsPlusNormal"/>
            </w:pPr>
          </w:p>
        </w:tc>
        <w:tc>
          <w:tcPr>
            <w:tcW w:w="72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417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81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61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61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417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0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304" w:type="dxa"/>
          </w:tcPr>
          <w:p w:rsidR="00C749A9" w:rsidRDefault="00C749A9">
            <w:pPr>
              <w:pStyle w:val="ConsPlusNormal"/>
            </w:pPr>
          </w:p>
        </w:tc>
        <w:tc>
          <w:tcPr>
            <w:tcW w:w="1134" w:type="dxa"/>
          </w:tcPr>
          <w:p w:rsidR="00C749A9" w:rsidRDefault="00C749A9">
            <w:pPr>
              <w:pStyle w:val="ConsPlusNormal"/>
            </w:pPr>
          </w:p>
        </w:tc>
      </w:tr>
    </w:tbl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jc w:val="both"/>
      </w:pPr>
    </w:p>
    <w:p w:rsidR="00C749A9" w:rsidRDefault="00C749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1764" w:rsidRDefault="00631764">
      <w:bookmarkStart w:id="11" w:name="_GoBack"/>
      <w:bookmarkEnd w:id="11"/>
    </w:p>
    <w:sectPr w:rsidR="0063176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A9"/>
    <w:rsid w:val="002A6117"/>
    <w:rsid w:val="00631764"/>
    <w:rsid w:val="00C7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9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749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49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749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9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749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49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749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47532F8DC068C71615166E47D103B8D13DE191EAC5F996B402AEC68EE9E5BFE7E315F194E528DE4A5D4FE6BB4D4AAl5GDE" TargetMode="External"/><Relationship Id="rId13" Type="http://schemas.openxmlformats.org/officeDocument/2006/relationships/hyperlink" Target="consultantplus://offline/ref=09647532F8DC068C71614F6BF2114E378910801C12AF52C8351F71B13FE7940CAB3130035C1E418CE9A5D6F677lBG4E" TargetMode="External"/><Relationship Id="rId18" Type="http://schemas.openxmlformats.org/officeDocument/2006/relationships/hyperlink" Target="consultantplus://offline/ref=09647532F8DC068C71615166E47D103B8D13DE191DA95A9F6C402AEC68EE9E5BFE7E314D19165E8CE1BAD5F57EE285EC0AE05FCCA1650EE728B6E2l9G0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9647532F8DC068C71614F6BF2114E37891083151CAE52C8351F71B13FE7940CB931680B564F0EC8B4B6D5F36BB6DCB65DED5ClCGBE" TargetMode="External"/><Relationship Id="rId7" Type="http://schemas.openxmlformats.org/officeDocument/2006/relationships/hyperlink" Target="consultantplus://offline/ref=09647532F8DC068C71615166E47D103B8D13DE191FAE58976D402AEC68EE9E5BFE7E315F194E528DE4A5D4FE6BB4D4AAl5GDE" TargetMode="External"/><Relationship Id="rId12" Type="http://schemas.openxmlformats.org/officeDocument/2006/relationships/hyperlink" Target="consultantplus://offline/ref=09647532F8DC068C71614F6BF2114E37891181161DA452C8351F71B13FE7940CAB3130035C1E418CE9A5D6F677lBG4E" TargetMode="External"/><Relationship Id="rId17" Type="http://schemas.openxmlformats.org/officeDocument/2006/relationships/hyperlink" Target="consultantplus://offline/ref=09647532F8DC068C71614F6BF2114E378A1E89131CA952C8351F71B13FE7940CB931680F5D1B5D89E7B080A731E3D9A95AF35EC1A16706FBl2G8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9647532F8DC068C71615166E47D103B8D13DE191DA95A9F6C402AEC68EE9E5BFE7E315F194E528DE4A5D4FE6BB4D4AAl5GDE" TargetMode="External"/><Relationship Id="rId20" Type="http://schemas.openxmlformats.org/officeDocument/2006/relationships/hyperlink" Target="consultantplus://offline/ref=09647532F8DC068C71614F6BF2114E378A1E89131CA952C8351F71B13FE7940CB931680F5D1B5D89E7B080A731E3D9A95AF35EC1A16706FBl2G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647532F8DC068C71614F6BF2114E378818841513AE52C8351F71B13FE7940CB931680F5D185B8CE1B080A731E3D9A95AF35EC1A16706FBl2G8E" TargetMode="External"/><Relationship Id="rId11" Type="http://schemas.openxmlformats.org/officeDocument/2006/relationships/hyperlink" Target="consultantplus://offline/ref=09647532F8DC068C71614F6BF2114E378818841513AE52C8351F71B13FE7940CB931680F5D185B8CE1B080A731E3D9A95AF35EC1A16706FBl2G8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9647532F8DC068C71615166E47D103B8D13DE191DA95B986B402AEC68EE9E5BFE7E315F194E528DE4A5D4FE6BB4D4AAl5GD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9647532F8DC068C71615166E47D103B8D13DE191FAE589668402AEC68EE9E5BFE7E315F194E528DE4A5D4FE6BB4D4AAl5GDE" TargetMode="External"/><Relationship Id="rId19" Type="http://schemas.openxmlformats.org/officeDocument/2006/relationships/hyperlink" Target="consultantplus://offline/ref=09647532F8DC068C71615166E47D103B8D13DE191DA95A9F6C402AEC68EE9E5BFE7E315F194E528DE4A5D4FE6BB4D4AAl5G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647532F8DC068C71615166E47D103B8D13DE191EA85F9C61402AEC68EE9E5BFE7E315F194E528DE4A5D4FE6BB4D4AAl5GDE" TargetMode="External"/><Relationship Id="rId14" Type="http://schemas.openxmlformats.org/officeDocument/2006/relationships/hyperlink" Target="consultantplus://offline/ref=09647532F8DC068C71615166E47D103B8D13DE191DAB5F9E60402AEC68EE9E5BFE7E315F194E528DE4A5D4FE6BB4D4AAl5GD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Климонтова</dc:creator>
  <cp:lastModifiedBy>Наталья В. Климонтова</cp:lastModifiedBy>
  <cp:revision>1</cp:revision>
  <dcterms:created xsi:type="dcterms:W3CDTF">2022-08-15T04:06:00Z</dcterms:created>
  <dcterms:modified xsi:type="dcterms:W3CDTF">2022-08-15T04:07:00Z</dcterms:modified>
</cp:coreProperties>
</file>