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15" w:rsidRDefault="000A4BBA" w:rsidP="007A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104C">
        <w:rPr>
          <w:rFonts w:ascii="Times New Roman" w:hAnsi="Times New Roman" w:cs="Times New Roman"/>
          <w:sz w:val="28"/>
          <w:szCs w:val="28"/>
        </w:rPr>
        <w:t>3</w:t>
      </w:r>
    </w:p>
    <w:p w:rsidR="007A0815" w:rsidRDefault="00145A2D" w:rsidP="007A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0858" w:rsidRDefault="000A4BBA" w:rsidP="00BE4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BBA">
        <w:rPr>
          <w:rFonts w:ascii="Times New Roman" w:hAnsi="Times New Roman" w:cs="Times New Roman"/>
          <w:b/>
          <w:sz w:val="28"/>
          <w:szCs w:val="28"/>
        </w:rPr>
        <w:t>Сведения о достижении</w:t>
      </w:r>
      <w:r w:rsidR="004F544B">
        <w:rPr>
          <w:rFonts w:ascii="Times New Roman" w:hAnsi="Times New Roman" w:cs="Times New Roman"/>
          <w:b/>
          <w:sz w:val="28"/>
          <w:szCs w:val="28"/>
        </w:rPr>
        <w:t xml:space="preserve"> плановых</w:t>
      </w:r>
      <w:r w:rsidRPr="000A4BBA">
        <w:rPr>
          <w:rFonts w:ascii="Times New Roman" w:hAnsi="Times New Roman" w:cs="Times New Roman"/>
          <w:b/>
          <w:sz w:val="28"/>
          <w:szCs w:val="28"/>
        </w:rPr>
        <w:t xml:space="preserve"> значений индикаторов </w:t>
      </w:r>
      <w:r w:rsidR="00AA0FD1">
        <w:rPr>
          <w:rFonts w:ascii="Times New Roman" w:hAnsi="Times New Roman" w:cs="Times New Roman"/>
          <w:b/>
          <w:sz w:val="28"/>
          <w:szCs w:val="28"/>
        </w:rPr>
        <w:t xml:space="preserve">(показателей) </w:t>
      </w:r>
      <w:r w:rsidRPr="000A4BBA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AA0FD1">
        <w:rPr>
          <w:rFonts w:ascii="Times New Roman" w:hAnsi="Times New Roman" w:cs="Times New Roman"/>
          <w:b/>
          <w:sz w:val="28"/>
          <w:szCs w:val="28"/>
        </w:rPr>
        <w:t xml:space="preserve">льных программ </w:t>
      </w:r>
      <w:r w:rsidR="00336161">
        <w:rPr>
          <w:rFonts w:ascii="Times New Roman" w:hAnsi="Times New Roman" w:cs="Times New Roman"/>
          <w:b/>
          <w:sz w:val="28"/>
          <w:szCs w:val="28"/>
        </w:rPr>
        <w:t xml:space="preserve">(подпрограмм) </w:t>
      </w:r>
      <w:r w:rsidR="00AA0FD1">
        <w:rPr>
          <w:rFonts w:ascii="Times New Roman" w:hAnsi="Times New Roman" w:cs="Times New Roman"/>
          <w:b/>
          <w:sz w:val="28"/>
          <w:szCs w:val="28"/>
        </w:rPr>
        <w:t>города Барнаула за</w:t>
      </w:r>
      <w:r w:rsidRPr="000A4BB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C2C5A">
        <w:rPr>
          <w:rFonts w:ascii="Times New Roman" w:hAnsi="Times New Roman" w:cs="Times New Roman"/>
          <w:b/>
          <w:sz w:val="28"/>
          <w:szCs w:val="28"/>
        </w:rPr>
        <w:t>6</w:t>
      </w:r>
      <w:r w:rsidR="00AA0FD1">
        <w:rPr>
          <w:rFonts w:ascii="Times New Roman" w:hAnsi="Times New Roman" w:cs="Times New Roman"/>
          <w:b/>
          <w:sz w:val="28"/>
          <w:szCs w:val="28"/>
        </w:rPr>
        <w:t> </w:t>
      </w:r>
      <w:r w:rsidRPr="000A4BBA">
        <w:rPr>
          <w:rFonts w:ascii="Times New Roman" w:hAnsi="Times New Roman" w:cs="Times New Roman"/>
          <w:b/>
          <w:sz w:val="28"/>
          <w:szCs w:val="28"/>
        </w:rPr>
        <w:t>год</w:t>
      </w:r>
      <w:r w:rsidR="00145A2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5746E" w:rsidRDefault="0025746E" w:rsidP="00BE4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Borders>
          <w:bottom w:val="none" w:sz="0" w:space="0" w:color="auto"/>
        </w:tblBorders>
        <w:tblLook w:val="04A0"/>
      </w:tblPr>
      <w:tblGrid>
        <w:gridCol w:w="673"/>
        <w:gridCol w:w="4255"/>
        <w:gridCol w:w="1725"/>
        <w:gridCol w:w="1575"/>
        <w:gridCol w:w="1578"/>
        <w:gridCol w:w="4903"/>
      </w:tblGrid>
      <w:tr w:rsidR="00D20858" w:rsidRPr="00D20858" w:rsidTr="0025746E">
        <w:trPr>
          <w:tblHeader/>
        </w:trPr>
        <w:tc>
          <w:tcPr>
            <w:tcW w:w="673" w:type="dxa"/>
            <w:vMerge w:val="restart"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4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5" w:type="dxa"/>
            <w:vMerge w:val="restart"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 муниципальной программы (подпрограммы)</w:t>
            </w:r>
          </w:p>
        </w:tc>
        <w:tc>
          <w:tcPr>
            <w:tcW w:w="1725" w:type="dxa"/>
            <w:vMerge w:val="restart"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53" w:type="dxa"/>
            <w:gridSpan w:val="2"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индикатора муниципальной программы</w:t>
            </w:r>
          </w:p>
        </w:tc>
        <w:tc>
          <w:tcPr>
            <w:tcW w:w="4903" w:type="dxa"/>
            <w:vMerge w:val="restart"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отклонения значения индикатора на конец отчетного года (при наличии)</w:t>
            </w:r>
          </w:p>
        </w:tc>
      </w:tr>
      <w:tr w:rsidR="00D20858" w:rsidRPr="00D20858" w:rsidTr="0025746E">
        <w:trPr>
          <w:tblHeader/>
        </w:trPr>
        <w:tc>
          <w:tcPr>
            <w:tcW w:w="673" w:type="dxa"/>
            <w:vMerge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D20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903" w:type="dxa"/>
            <w:vMerge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8" w:rsidRPr="00D20858" w:rsidTr="0025746E">
        <w:trPr>
          <w:tblHeader/>
        </w:trPr>
        <w:tc>
          <w:tcPr>
            <w:tcW w:w="673" w:type="dxa"/>
            <w:vMerge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78" w:type="dxa"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903" w:type="dxa"/>
            <w:vMerge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1C4" w:rsidRPr="00D20858" w:rsidRDefault="000E71C4" w:rsidP="00BE4B4E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14709" w:type="dxa"/>
        <w:tblLook w:val="04A0"/>
      </w:tblPr>
      <w:tblGrid>
        <w:gridCol w:w="673"/>
        <w:gridCol w:w="4255"/>
        <w:gridCol w:w="1725"/>
        <w:gridCol w:w="1575"/>
        <w:gridCol w:w="1578"/>
        <w:gridCol w:w="4903"/>
      </w:tblGrid>
      <w:tr w:rsidR="00D20858" w:rsidRPr="00D20858" w:rsidTr="0025746E">
        <w:trPr>
          <w:tblHeader/>
        </w:trPr>
        <w:tc>
          <w:tcPr>
            <w:tcW w:w="673" w:type="dxa"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3" w:type="dxa"/>
            <w:vAlign w:val="center"/>
          </w:tcPr>
          <w:p w:rsidR="00D20858" w:rsidRPr="00D20858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6148" w:rsidRPr="00D20858" w:rsidTr="0025746E">
        <w:tc>
          <w:tcPr>
            <w:tcW w:w="14709" w:type="dxa"/>
            <w:gridSpan w:val="6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98580A"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 города Барнаула на 2015-2020 годы</w:t>
            </w:r>
            <w:r w:rsidR="0098580A"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C6148" w:rsidRPr="00D20858" w:rsidTr="0025746E">
        <w:tc>
          <w:tcPr>
            <w:tcW w:w="673" w:type="dxa"/>
            <w:vAlign w:val="center"/>
          </w:tcPr>
          <w:p w:rsidR="003C6148" w:rsidRPr="00D20858" w:rsidRDefault="003C6148" w:rsidP="00AC4F5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3C6148" w:rsidRPr="00D20858" w:rsidRDefault="003C6148" w:rsidP="00AC4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замене окон</w:t>
            </w:r>
          </w:p>
        </w:tc>
        <w:tc>
          <w:tcPr>
            <w:tcW w:w="1725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575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3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6148" w:rsidRPr="00D20858" w:rsidTr="0025746E">
        <w:tc>
          <w:tcPr>
            <w:tcW w:w="673" w:type="dxa"/>
            <w:vAlign w:val="center"/>
          </w:tcPr>
          <w:p w:rsidR="003C6148" w:rsidRPr="00D20858" w:rsidRDefault="003C6148" w:rsidP="00AC4F5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3C6148" w:rsidRPr="00D20858" w:rsidRDefault="003C6148" w:rsidP="00AC4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ремонту кровли</w:t>
            </w:r>
          </w:p>
        </w:tc>
        <w:tc>
          <w:tcPr>
            <w:tcW w:w="1725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575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3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6148" w:rsidRPr="00D20858" w:rsidTr="0025746E">
        <w:tc>
          <w:tcPr>
            <w:tcW w:w="673" w:type="dxa"/>
            <w:vAlign w:val="center"/>
          </w:tcPr>
          <w:p w:rsidR="003C6148" w:rsidRPr="00D20858" w:rsidRDefault="003C6148" w:rsidP="00AC4F5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3C6148" w:rsidRPr="00D20858" w:rsidRDefault="003C6148" w:rsidP="00AC4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ремонту помещений</w:t>
            </w:r>
          </w:p>
        </w:tc>
        <w:tc>
          <w:tcPr>
            <w:tcW w:w="1725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575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8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3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6148" w:rsidRPr="00D20858" w:rsidTr="0025746E">
        <w:tc>
          <w:tcPr>
            <w:tcW w:w="673" w:type="dxa"/>
            <w:vAlign w:val="center"/>
          </w:tcPr>
          <w:p w:rsidR="003C6148" w:rsidRPr="00D20858" w:rsidRDefault="003C6148" w:rsidP="00AC4F5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3C6148" w:rsidRPr="00D20858" w:rsidRDefault="003C6148" w:rsidP="00AC4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ремонту систем водоотведения и водоснабжения</w:t>
            </w:r>
          </w:p>
        </w:tc>
        <w:tc>
          <w:tcPr>
            <w:tcW w:w="1725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575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3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6148" w:rsidRPr="00D20858" w:rsidTr="0025746E">
        <w:tc>
          <w:tcPr>
            <w:tcW w:w="673" w:type="dxa"/>
            <w:vAlign w:val="center"/>
          </w:tcPr>
          <w:p w:rsidR="003C6148" w:rsidRPr="00D20858" w:rsidRDefault="003C6148" w:rsidP="00AC4F5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3C6148" w:rsidRPr="00D20858" w:rsidRDefault="003C6148" w:rsidP="00AC4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ремонту систем отопления</w:t>
            </w:r>
          </w:p>
        </w:tc>
        <w:tc>
          <w:tcPr>
            <w:tcW w:w="1725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575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3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6148" w:rsidRPr="00D20858" w:rsidTr="0025746E">
        <w:tc>
          <w:tcPr>
            <w:tcW w:w="673" w:type="dxa"/>
            <w:vAlign w:val="center"/>
          </w:tcPr>
          <w:p w:rsidR="003C6148" w:rsidRPr="00D20858" w:rsidRDefault="003C6148" w:rsidP="00AC4F5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3C6148" w:rsidRPr="00D20858" w:rsidRDefault="003C6148" w:rsidP="00AC4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ремонту фасадов</w:t>
            </w:r>
          </w:p>
        </w:tc>
        <w:tc>
          <w:tcPr>
            <w:tcW w:w="1725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575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8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3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6148" w:rsidRPr="00D20858" w:rsidTr="0025746E">
        <w:tc>
          <w:tcPr>
            <w:tcW w:w="673" w:type="dxa"/>
            <w:vAlign w:val="center"/>
          </w:tcPr>
          <w:p w:rsidR="003C6148" w:rsidRPr="00D20858" w:rsidRDefault="003C6148" w:rsidP="00AC4F5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3C6148" w:rsidRPr="00D20858" w:rsidRDefault="003C6148" w:rsidP="00AC4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ремонту электрооборудования</w:t>
            </w:r>
          </w:p>
        </w:tc>
        <w:tc>
          <w:tcPr>
            <w:tcW w:w="1725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575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3" w:type="dxa"/>
            <w:vAlign w:val="center"/>
          </w:tcPr>
          <w:p w:rsidR="003C6148" w:rsidRPr="00D20858" w:rsidRDefault="003C6148" w:rsidP="00AC4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6148" w:rsidRPr="00D20858" w:rsidTr="0025746E">
        <w:tc>
          <w:tcPr>
            <w:tcW w:w="14709" w:type="dxa"/>
            <w:gridSpan w:val="6"/>
            <w:vAlign w:val="center"/>
          </w:tcPr>
          <w:p w:rsidR="003C6148" w:rsidRPr="00D20858" w:rsidRDefault="003C6148" w:rsidP="00AC4F5D">
            <w:pPr>
              <w:pStyle w:val="a5"/>
              <w:ind w:left="5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="0098580A"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города Барнаула от чрезвычайных ситуаций на 2015-2025</w:t>
            </w:r>
            <w:r w:rsidR="00CA160D"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r w:rsidR="0098580A"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40D51" w:rsidRPr="00495D14" w:rsidTr="0025746E">
        <w:tc>
          <w:tcPr>
            <w:tcW w:w="673" w:type="dxa"/>
            <w:vAlign w:val="center"/>
          </w:tcPr>
          <w:p w:rsidR="00C40D51" w:rsidRPr="00495D14" w:rsidRDefault="00C40D51" w:rsidP="00AC4F5D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061F9D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организаций, в которых в текущем году проведены мероприятия оперативной </w:t>
            </w:r>
          </w:p>
          <w:p w:rsidR="00C40D51" w:rsidRPr="00495D14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должностных лиц и работников гражданской обороны и городского звена РСЧС по тематике гражданской обороны и защиты от чрезвычайных ситуаций</w:t>
            </w:r>
          </w:p>
        </w:tc>
        <w:tc>
          <w:tcPr>
            <w:tcW w:w="1725" w:type="dxa"/>
            <w:vAlign w:val="center"/>
          </w:tcPr>
          <w:p w:rsidR="00C40D51" w:rsidRPr="00495D14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575" w:type="dxa"/>
            <w:vAlign w:val="center"/>
          </w:tcPr>
          <w:p w:rsidR="00C40D51" w:rsidRPr="00495D14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78" w:type="dxa"/>
            <w:vAlign w:val="center"/>
          </w:tcPr>
          <w:p w:rsidR="00C40D51" w:rsidRPr="00495D14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03" w:type="dxa"/>
            <w:vAlign w:val="center"/>
          </w:tcPr>
          <w:p w:rsidR="00C40D51" w:rsidRPr="00495D14" w:rsidRDefault="00C40D51" w:rsidP="00F50E5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AC4F5D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пожаров, зарегистрированных в жилищном фонде и объектах социальной сферы, культуры и жизнеобеспечения городского округа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AC4F5D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гибели людей при чрезвычайных ситуациях, пожарах и происшествиях на водных объектах от общей смертности населения городского округа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0,852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14709" w:type="dxa"/>
            <w:gridSpan w:val="6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«Управление муниципальными финансами города Барнаула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AC4F5D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Уровень автоматизации основных стадий бюджетного процесса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03" w:type="dxa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AC4F5D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расходов, сформированных в рамках муниципальных программ, в общем объеме бюджета города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AC4F5D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приоритетным направлениям расходования средств бюджета города, утверждаемым нормативными правовыми актами администрации города, в общем объеме расходов бюджета города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3" w:type="dxa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  <w:vAlign w:val="center"/>
          </w:tcPr>
          <w:p w:rsidR="00C40D51" w:rsidRPr="00D20858" w:rsidRDefault="00C40D51" w:rsidP="003E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«Организация бюджетного процесса города Барнаула»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AC4F5D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FC252D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установленных Бюджетным кодексом Российской Федерации требований по срокам внесения проекта бюджета города и отчета о его исполнении в </w:t>
            </w:r>
          </w:p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представительный орган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3" w:type="dxa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AC4F5D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фактически проведенных контрольных мероприятий (ревизий и проверок) к количеству запланированных в сфере внутреннего муниципального финансового контроля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AC4F5D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Динамика поступления налоговых и неналоговых доходов бюджета города (без учета доходов от продажи материальных и нематериальных активов, от оказания платных услуг и компенсации затрат государства)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AC4F5D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средствах массовой информации и сети Интернет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03" w:type="dxa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  <w:vAlign w:val="center"/>
          </w:tcPr>
          <w:p w:rsidR="00C40D51" w:rsidRPr="00D20858" w:rsidRDefault="00C40D51" w:rsidP="003E280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Подпрограмма «Автоматизация бюджетного процесса города Барнаула»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AC4F5D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автоматизированных стадий бюджетного процесса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3" w:type="dxa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AC4F5D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автоматизированных стадий бюджетного процесса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3" w:type="dxa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«Газификация города Барнаула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3C6148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3C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газифицированных котельных различных форм собственности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3C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3C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3C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3C6148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3C6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газификации жилого фонда, подлежащего переводу на природный газ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3C6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3C6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3C6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26,73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3C6148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3C6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газифицированных квартир и частных домовладений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3C6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3C6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3C6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4903" w:type="dxa"/>
          </w:tcPr>
          <w:p w:rsidR="00C40D51" w:rsidRPr="00D20858" w:rsidRDefault="00C40D51" w:rsidP="003C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14709" w:type="dxa"/>
            <w:gridSpan w:val="6"/>
            <w:vAlign w:val="center"/>
          </w:tcPr>
          <w:p w:rsidR="00C40D51" w:rsidRPr="00D20858" w:rsidRDefault="00C40D51" w:rsidP="003C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города Барнаула на 2015-2018 годы»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40D51" w:rsidRPr="00495D14" w:rsidTr="0025746E">
        <w:tc>
          <w:tcPr>
            <w:tcW w:w="673" w:type="dxa"/>
            <w:vAlign w:val="center"/>
          </w:tcPr>
          <w:p w:rsidR="00C40D51" w:rsidRPr="00495D14" w:rsidRDefault="00C40D51" w:rsidP="003C6148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C40D51" w:rsidRPr="00495D14" w:rsidRDefault="00C40D51" w:rsidP="003C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1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фактически получивших дополнительные меры социальной поддержки за счет средств </w:t>
            </w:r>
            <w:r w:rsidRPr="00495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города, в общей численности от обратившихся в комитет по социальной поддержке населения города Барнаула за предоставлением указанных мер;</w:t>
            </w:r>
          </w:p>
        </w:tc>
        <w:tc>
          <w:tcPr>
            <w:tcW w:w="1725" w:type="dxa"/>
            <w:vAlign w:val="center"/>
          </w:tcPr>
          <w:p w:rsidR="00C40D51" w:rsidRPr="00495D14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C40D51" w:rsidRPr="00495D14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78" w:type="dxa"/>
            <w:vAlign w:val="center"/>
          </w:tcPr>
          <w:p w:rsidR="00C40D51" w:rsidRPr="00495D14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03" w:type="dxa"/>
            <w:vAlign w:val="center"/>
          </w:tcPr>
          <w:p w:rsidR="00C40D51" w:rsidRPr="00495D14" w:rsidRDefault="00C40D51" w:rsidP="00AC4F5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3C6148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</w:tcPr>
          <w:p w:rsidR="00C40D51" w:rsidRPr="00D20858" w:rsidRDefault="00C40D51" w:rsidP="003C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Число проведенных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A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03" w:type="dxa"/>
          </w:tcPr>
          <w:p w:rsidR="00C40D51" w:rsidRPr="00D20858" w:rsidRDefault="00C40D51" w:rsidP="003C61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  <w:vAlign w:val="center"/>
          </w:tcPr>
          <w:p w:rsidR="00C40D51" w:rsidRPr="00D20858" w:rsidRDefault="00C40D51" w:rsidP="003C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C11D5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города Барнаула качеством предоставления муниципальных услуг, определяемый по результатам соответствующего мониторинга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495D14" w:rsidTr="00495D14">
        <w:tc>
          <w:tcPr>
            <w:tcW w:w="673" w:type="dxa"/>
            <w:vAlign w:val="center"/>
          </w:tcPr>
          <w:p w:rsidR="00C40D51" w:rsidRPr="00495D14" w:rsidRDefault="00C40D51" w:rsidP="00C11D5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495D14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14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охваченных ежегодно дополнительным профессиональным образованием</w:t>
            </w:r>
          </w:p>
        </w:tc>
        <w:tc>
          <w:tcPr>
            <w:tcW w:w="1725" w:type="dxa"/>
            <w:vAlign w:val="center"/>
          </w:tcPr>
          <w:p w:rsidR="00C40D51" w:rsidRPr="00495D14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495D14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8" w:type="dxa"/>
            <w:vAlign w:val="center"/>
          </w:tcPr>
          <w:p w:rsidR="00C40D51" w:rsidRPr="00495D14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14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4903" w:type="dxa"/>
            <w:vAlign w:val="center"/>
          </w:tcPr>
          <w:p w:rsidR="00C40D51" w:rsidRPr="00495D14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14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C11D5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Число жителей, воспользовавшихся результатами реализации социально значимых проектов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«Электронный муниципалитет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C11D5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от общего количества заявок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42,48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C11D5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органов местного самоуправления, подключенных к </w:t>
            </w: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СЭД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C11D5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компьютеров муниципальных служащих, подключенных к КСПД, от общего количества компьютеров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C11D5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должностей муниципальной службы, на которые сформирован кадровый резерв на замещение вакантных должностей, муниципальный резерв управленческих кадров города Барнаула, от общего количества должностей муниципальной службы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C11D5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самоуправления, муниципальных органов, в которых внедрен институт наставничества, от общего количества органов местного самоуправления, муниципальных органов, в которых осуществлялось назначение на вакантные должности муниципальной службы лиц, впервые поступающих на муниципальную службу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C11D5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рабочих мест муниципальных служащих, в отношении которых проведена специальная оценка условий труда, от общего количества рабочих мест муниципальных служащих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C11D5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своевременно представивших сведения о доходах, о расходах, об имуществе и обязательствах имущественного характера, от общего числа муниципальных служащих, </w:t>
            </w: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обязанных представлять данные сведения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Подпрограмма «Содействие развитию гражданского общества в городе Барнауле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C11D5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управленческих формирований и комиссий, в составе которых осуществляют деятельность представители НКО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C11D5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НКО, реализуемых при поддержке органов местного самоуправления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C11D5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средствах массовой информации о деятельности общественных формирований, направленных на развитие гражданского общества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C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C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284D14" w:rsidTr="0025746E">
        <w:tc>
          <w:tcPr>
            <w:tcW w:w="14709" w:type="dxa"/>
            <w:gridSpan w:val="6"/>
            <w:vAlign w:val="center"/>
          </w:tcPr>
          <w:p w:rsidR="00C40D51" w:rsidRPr="00284D14" w:rsidRDefault="00C40D51" w:rsidP="00C11D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284D1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284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эффективности использования энергетических ресурсов в муниципальном бюджетом секторе города Барнаула на 2015-2020 годы»</w:t>
            </w:r>
          </w:p>
        </w:tc>
      </w:tr>
      <w:tr w:rsidR="00C40D51" w:rsidRPr="00284D14" w:rsidTr="0025746E">
        <w:tc>
          <w:tcPr>
            <w:tcW w:w="673" w:type="dxa"/>
            <w:vAlign w:val="center"/>
          </w:tcPr>
          <w:p w:rsidR="00C40D51" w:rsidRPr="00284D14" w:rsidRDefault="00C40D51" w:rsidP="00FC03C4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284D14" w:rsidRDefault="00C40D51" w:rsidP="00FC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энергосервисных контрактов с начала реализации Программы</w:t>
            </w:r>
          </w:p>
        </w:tc>
        <w:tc>
          <w:tcPr>
            <w:tcW w:w="1725" w:type="dxa"/>
            <w:vAlign w:val="center"/>
          </w:tcPr>
          <w:p w:rsidR="00C40D51" w:rsidRPr="00284D14" w:rsidRDefault="00C40D51" w:rsidP="00FC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C40D51" w:rsidRPr="00284D14" w:rsidRDefault="00C40D51" w:rsidP="00FC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8" w:type="dxa"/>
            <w:vAlign w:val="center"/>
          </w:tcPr>
          <w:p w:rsidR="00C40D51" w:rsidRPr="00284D14" w:rsidRDefault="00C40D51" w:rsidP="00FC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3" w:type="dxa"/>
            <w:vAlign w:val="center"/>
          </w:tcPr>
          <w:p w:rsidR="00C40D51" w:rsidRPr="00284D14" w:rsidRDefault="00C40D51" w:rsidP="00FC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284D14" w:rsidTr="0025746E">
        <w:tc>
          <w:tcPr>
            <w:tcW w:w="673" w:type="dxa"/>
            <w:vAlign w:val="center"/>
          </w:tcPr>
          <w:p w:rsidR="00C40D51" w:rsidRPr="00284D14" w:rsidRDefault="00C40D51" w:rsidP="00FC03C4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284D14" w:rsidRDefault="00C40D51" w:rsidP="00FC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Удельный годовой расход ЭР и холодной воды, используемых учреждениями и организациями муниципальной бюджетной сферы электрической энергии</w:t>
            </w:r>
          </w:p>
        </w:tc>
        <w:tc>
          <w:tcPr>
            <w:tcW w:w="1725" w:type="dxa"/>
            <w:vAlign w:val="center"/>
          </w:tcPr>
          <w:p w:rsidR="00C40D51" w:rsidRPr="00284D14" w:rsidRDefault="00C40D51" w:rsidP="00FC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кВт.ч/кв.м</w:t>
            </w:r>
          </w:p>
        </w:tc>
        <w:tc>
          <w:tcPr>
            <w:tcW w:w="1575" w:type="dxa"/>
            <w:vAlign w:val="center"/>
          </w:tcPr>
          <w:p w:rsidR="00C40D51" w:rsidRPr="00284D14" w:rsidRDefault="00C40D51" w:rsidP="00FC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27,442</w:t>
            </w:r>
          </w:p>
        </w:tc>
        <w:tc>
          <w:tcPr>
            <w:tcW w:w="1578" w:type="dxa"/>
            <w:vAlign w:val="center"/>
          </w:tcPr>
          <w:p w:rsidR="00C40D51" w:rsidRPr="00284D14" w:rsidRDefault="00C40D51" w:rsidP="00FC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27,136</w:t>
            </w:r>
          </w:p>
        </w:tc>
        <w:tc>
          <w:tcPr>
            <w:tcW w:w="4903" w:type="dxa"/>
            <w:vAlign w:val="center"/>
          </w:tcPr>
          <w:p w:rsidR="00C40D51" w:rsidRPr="00284D14" w:rsidRDefault="00C40D51" w:rsidP="00FC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284D14" w:rsidTr="0025746E">
        <w:tc>
          <w:tcPr>
            <w:tcW w:w="673" w:type="dxa"/>
            <w:vAlign w:val="center"/>
          </w:tcPr>
          <w:p w:rsidR="00C40D51" w:rsidRPr="00284D14" w:rsidRDefault="00C40D51" w:rsidP="00284D14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284D14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Удельный годовой расход ЭР и холодной воды, используемых учреждениями и организациями муниципальной бюджетной сферы тепловой энергии</w:t>
            </w:r>
          </w:p>
        </w:tc>
        <w:tc>
          <w:tcPr>
            <w:tcW w:w="1725" w:type="dxa"/>
            <w:vAlign w:val="center"/>
          </w:tcPr>
          <w:p w:rsidR="00C40D51" w:rsidRPr="00284D14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1575" w:type="dxa"/>
            <w:vAlign w:val="center"/>
          </w:tcPr>
          <w:p w:rsidR="00C40D51" w:rsidRPr="00284D14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0,1533</w:t>
            </w:r>
          </w:p>
        </w:tc>
        <w:tc>
          <w:tcPr>
            <w:tcW w:w="1578" w:type="dxa"/>
            <w:vAlign w:val="center"/>
          </w:tcPr>
          <w:p w:rsidR="00C40D51" w:rsidRPr="00284D14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0,1532</w:t>
            </w:r>
          </w:p>
        </w:tc>
        <w:tc>
          <w:tcPr>
            <w:tcW w:w="4903" w:type="dxa"/>
            <w:vAlign w:val="center"/>
          </w:tcPr>
          <w:p w:rsidR="00C40D51" w:rsidRPr="00284D14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284D14" w:rsidTr="0025746E">
        <w:tc>
          <w:tcPr>
            <w:tcW w:w="673" w:type="dxa"/>
            <w:vAlign w:val="center"/>
          </w:tcPr>
          <w:p w:rsidR="00C40D51" w:rsidRPr="00284D14" w:rsidRDefault="00C40D51" w:rsidP="00284D14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284D14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годовой расход ЭР и холодной воды, используемых учреждениями и организациями муниципальной бюджетной сферы: </w:t>
            </w:r>
            <w:r w:rsidRPr="00284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холодной воды</w:t>
            </w:r>
          </w:p>
        </w:tc>
        <w:tc>
          <w:tcPr>
            <w:tcW w:w="1725" w:type="dxa"/>
            <w:vAlign w:val="center"/>
          </w:tcPr>
          <w:p w:rsidR="00C40D51" w:rsidRPr="00284D14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куб. метров на 1 человека населения</w:t>
            </w:r>
          </w:p>
        </w:tc>
        <w:tc>
          <w:tcPr>
            <w:tcW w:w="1575" w:type="dxa"/>
            <w:vAlign w:val="center"/>
          </w:tcPr>
          <w:p w:rsidR="00C40D51" w:rsidRPr="00284D14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4,455</w:t>
            </w:r>
          </w:p>
        </w:tc>
        <w:tc>
          <w:tcPr>
            <w:tcW w:w="1578" w:type="dxa"/>
            <w:vAlign w:val="center"/>
          </w:tcPr>
          <w:p w:rsidR="00C40D51" w:rsidRPr="00284D14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4,075</w:t>
            </w:r>
          </w:p>
        </w:tc>
        <w:tc>
          <w:tcPr>
            <w:tcW w:w="4903" w:type="dxa"/>
            <w:vAlign w:val="center"/>
          </w:tcPr>
          <w:p w:rsidR="00C40D51" w:rsidRPr="00284D14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14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bookmarkEnd w:id="0"/>
      <w:tr w:rsidR="00C40D51" w:rsidRPr="00D20858" w:rsidTr="0025746E">
        <w:tc>
          <w:tcPr>
            <w:tcW w:w="14709" w:type="dxa"/>
            <w:gridSpan w:val="6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«Развитие дорожно-транспортной системы города Барнаула на 2015-2020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зарегистрированных дорожно-транспортных происшествий на 10000 состоящих на учете транспортных средств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площади автомобильных дорог, приведенных к нормативному состоянию, в общей площади автомобильных дорог с усовершенствованным покрытием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обновленных единиц подвижного состава городского транспорта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транспортных средств, приспособленных для перемещения маломобильных групп граждан, в общем количестве подвижного состава общественного транспорта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освещенной улично-дорожной сети города в ее общей протяженности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линий наружного освещения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618,01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618,01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светильников, соответствующих энергоэффективным показателям, в общем количестве светильников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  <w:vAlign w:val="center"/>
          </w:tcPr>
          <w:p w:rsidR="00C40D51" w:rsidRPr="00D20858" w:rsidRDefault="00C40D51" w:rsidP="00284D14">
            <w:pPr>
              <w:pStyle w:val="a5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hyperlink r:id="rId8" w:history="1">
              <w:r w:rsidRPr="00D20858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Благоустройство, экологическая безопасность и природопользование города Барнаула </w:t>
              </w:r>
              <w:r w:rsidRPr="00D20858">
                <w:rPr>
                  <w:rFonts w:ascii="Times New Roman" w:hAnsi="Times New Roman" w:cs="Times New Roman"/>
                  <w:b/>
                  <w:sz w:val="24"/>
                  <w:szCs w:val="24"/>
                </w:rPr>
                <w:br/>
                <w:t>на 2015-2020 годы</w:t>
              </w:r>
            </w:hyperlink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площади ликвидированных несанкционированных свалок к общей площади несанкционированных свалок на территории города Барнаула Алтайского края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обслуживаемых объектов </w:t>
            </w: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внешнего благоустройства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территории города, на которой проводятся работы по благоустройству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тыс.кв.м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533,4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533,4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обслуживаемых зеленых зон на территории города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тыс.кв.м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объектов водного хозяйства, находящихся в технически исправном состоянии, от общего количества объектов водного хозяйства, числящихся на балансе КДХБТС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pStyle w:val="a5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предпринимательства в городе Барнауле на 2015-2020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Удельный вес поступлений в доходах бюджета города от СМСП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Удельный вес оборота предприятий неторговой сферы в общем обороте СМСП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нет данных статистики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в расчете на душу населения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 на 1000 человек населения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1180,6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частных (внебюджетных) инвестиций в общем объеме инвестиций (за исключением инвестиций субъектов малого предпринимательства и инвестиций, не наблюдаемых статистическими методами)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Плановое значение индикатора не достигнуто в связи со сложившейся экономической ситуацией.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пищевых продуктов, включая напитки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Уровень инновационной активности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нет данных статистики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Туристский поток в год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мест в коллективных средствах размещения (гостиницы, пансионаты, санаторно-курортные организации и другие)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4427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Рост реальной заработной платы работников крупных и средних организаций к предыдущему году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нет данных статистики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заработной платы работников крупных и средних организаций и прожиточного минимума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нет данных статистики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Темп роста инвестиций в основной капитал (за исключением инвестиций субъектов малого предпринимательства и инвестиций, не наблюдаемых статистическими методами) (в сопоставимых ценах)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pStyle w:val="a5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образования и молодежной политики в городе Барнауле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Охват детей дошкольного возраста (от 1,5 до 7 лет) всеми формами дошкольного образования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учащихся МБ(А)ОУ, обучающихся в соответствии с ФГОС, в общей численности учащихся МБ(А)ОУ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детей, занимающихся в системе организаций дополнительного образования от общего количества обучающихся в образовательных организациях в возрасте от 5 до 18 лет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Доля школьников, охваченных услугами оздоровления и занятости в каникулярное время от общего </w:t>
            </w: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обучающихся в общеобразовательных организациях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молодых специалистов от общего количества педагогов, прибывших в МБДОУ, МАДОУ, МБ(А)ОУ, УДО и получивших муниципальные льготы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Выплата льгот носит заявительный характер, оплата произведена по факту поступления заявлений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обучающихся в общеобразовательных организациях, отвечающих современным требованиям безопасности, в общей численности школьников, обучающихся в общеобразовательных организациях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 «Развитие дошкольного образования в городе Барнауле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ФГОС, в общей численности педагогических работников дошкольного образования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общего образования в городе Барнауле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Доля школьников - участников муниципального этапа всероссийской </w:t>
            </w: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от общего числа учащихся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МБ(А)ОУ, оборудованных устройствами для обучения лиц с ограниченными возможностями здоровья, от общего числа МБ(А)ОУ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МБ(А)ОУ, улучшивших материально-техническую базу с начала реализации Программы от общего числа МБ(А)ОУ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детей с ограниченными возможностями здоровья, обучающихся совместно с другими учащимися(в инклюзивных условиях) в общеобразовательных организациях, от общего числа детей-инвалидов, детей с ограниченными возможностями здоровья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A5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прошедших обучение (инструктирование) по вопросам, связанным с особенностями обучения детей-инвалидов в зависимости от стойких расстройств функций организма (зрения, слуха, опорно-двигательного аппарата), от общего числа педагогических работников общеобразовательных организаций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дополнительного образования и молодежной политики в городе Барнауле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дополнительного образования, оснащенных современным оборудованием в соответствии с требованиями реализации образовательной программы, от общего количества </w:t>
            </w: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дополнительного образования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вовлеченных в реализацию социальных проектов от общего числа молодежи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«Организация отдыха и занятости детей в городе Барнауле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разными видами отдыха и оздоровления, от общего количества учащихся в общеобразовательных организациях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«Совершенствование системы сопровождения и поддержки педагогических работников в городе Барнауле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поощрений работникам по итогам проведения муниципальных конкурсов с начала реализации Программы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компенсаций, выданных на приобретение путевок в санатории, профилактории и на оздоровление для работников МБДОУ, МАДОУ, МБ(А)ОУ, МБ(А)УДО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«Комплексная безопасность в образовательных учреждениях города Барнаула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где проведен капитальный ремонт с начала реализации Программы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требующих благоустройства прилегающей территории, от общего количества образовательных организаций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образовательных организаций, прошедших медицинский осмотр, от общей </w:t>
            </w: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работников образовательных организаций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проведена модернизация и приобретено технологически новое оборудование и мебель, от общего количества образовательных организаций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города Барнаула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Посещаемость культурно-досуговых мероприятий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на 1 жителя в год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лауреатов, дипломантов Всероссийских и международных конкурсов от общего контингента обучающихся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средств внебюджетных источников в общем объёме финансирования Программы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Удельный вес учреждений культуры, в которых обеспечиваются условия индивидуальной мобильности инвалидов, от общего количества учреждений культуры, в том числе имеются ПАНДУСЫ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Удельный вес учреждений культуры, в которых обеспечиваются условия индивидуальной мобильности инвалидов, от общего количества учреждений культуры, в том числе имеется ДОСТАТОЧНАЯ ШИРИНА ДВЕРНЫХ ПРОЕМОВ В СТЕНАХ, ЛЕСТНИЧНЫХ МАРШЕЙ, ПЛОЩАДОК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 Доля зданий, улучшивших материально-техническую базу с начала реализации Программы от общего числа зданий учреждений, подведомственных Комитету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отреставрированных объектов культурного наследия, находящихся на балансе Комитета и входящих в состав имущества муниципальной казны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 «Организация и обеспечение предоставления муниципальных услуг в сфере культуры города Барнаула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концертов муниципальными творческими коллективами города Барнаула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Динамика соотношений средней заработной платы работников учреждений культуры города Барнаула и средней заработной платы в Алтайском крае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Органами Правительства Алтайского края первоначально завышено плановое значение показателя. В настоящее время оно скорректировано.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публичного показа музейных предметов, музейных коллекций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22100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22100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посещений тематических мероприятий, проводимых библиотеками, от общего количества посещений библиотек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Темп роста участников клубных формирований к предыдущему году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МБУК «Дворец культуры г.Барнаула»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мероприятий МБУК «Барнаульский планетарий»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57559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ужесточением требований, предъявляемых  при организации и осуществлении    перевозки группы детей </w:t>
            </w: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автобусами в городском, пригородном или междугородном сообщении, количество посетителей мероприятий, лекций и экскурсий  в планетарии уменьшилось.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досуговых объектов в МБУ г.Барнаула «Парк культуры и отдыха «Центральный»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 «Организация и обеспечение предоставления муниципальных услуг в сфере дополнительного образования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учреждениях дополнительного образования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4865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4865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выпускников-отличников от общего количества выпускников учреждений дополнительного образования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Динамика соотношений средней заработной платы педагогических работников детских музыкальных, художественных школ и школ искусств города Барнаула и средней заработной платы в Алтайском крае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Органами Правительства Алтайского края первоначально завышено плановое значение показателя. В настоящее время оно скорректировано.</w:t>
            </w: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физической культуры и спорта в городе Барнауле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общей численности населения города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Охват детей и юношества услугами дополнительного образования в области физической культуры и спорта от общего количества школьников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3" w:type="dxa"/>
            <w:vAlign w:val="center"/>
          </w:tcPr>
          <w:p w:rsidR="00C40D51" w:rsidRPr="00EE51B4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B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возникло в связи с тем, что </w:t>
            </w:r>
            <w:r w:rsidRPr="00EE51B4">
              <w:rPr>
                <w:rStyle w:val="FontStyle12"/>
                <w:sz w:val="24"/>
                <w:szCs w:val="24"/>
              </w:rPr>
              <w:t>комитетом по физической культуре и спорту не учтено увеличение количества школьников на 3,5 тысячи человек.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населения города спортивными сооружениями, </w:t>
            </w: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исходя из единовременной пропускной способности объектов спорта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объектов спорта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«Барнаул спортивный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барнаульских спортсменов, участников краевых, региональных, всероссийских и международных соревнований от общего количества спортсменов города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значимых проектов по физической культуре и спорту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городских массовых спортивных мероприятий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дворовых площадок в рамках проекта «Дворовый инструктор» в зимний и летний период в районах города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горожан, занимающихся физической культурой и спортом по месту работы, от общей численности населения, занятого в экономике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</w:t>
            </w: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граждан, выполнивших нормативы ВФСК ГТО, от общей численности населения, принявшего участие в прохождении испытаний (тестов) ГТО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«Организация и обеспечение предоставления муниципальной услуги в сфере дополнительного образования в области физической культуры и спорта города Барнаула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воспитанников спортивных школ на этапе начальной подготовки и тренировочном этапе от общего количества воспитанников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учреждений дополнительного образования в области физической культуры и спорта к средней заработной плате Алтайского края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воспитанников учреждений дополнительного образования в сфере физической культуры и спорта, участвующих в краевых региональных, всероссийских и международных соревнованиях, от общей численности воспитанников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Удельный вес учреждений физической культуры и спорта, в которых обеспечиваются условия индивидуальной мобильности инвалидов, от общего количества учреждений физической культуры и спорта, в том числе имеются ПАНДУСЫ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Удельный вес учреждений физической культуры и спорта, в которых обеспечиваются условия индивидуальной мобильности инвалидов, от общего количества учреждений физической культуры и спорта, в том числе имеются ДОСТУПНЫЕ САНИТАРНО-ГИГИЕНИЧЕСКИЕ ПОМЕЩЕНИЯ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Удельный вес учреждений физической культуры и спорта, в которых обеспечиваются условия индивидуальной мобильности инвалидов, от общего количества учреждений физической культуры и спорта, в том числе имеется ДОСТАТОЧНАЯ ШИРИНА ДВЕРНЫХ ПРОЕМОВ В СТЕНАХ, ЛЕСТНИЧНЫХ МАРШЕЙ, ПЛОЩАДОК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учреждений дополнительного образования, улучшивших материально-техническую базу, с начала реализации Подпрограммы, от общего числа учреждений дополнительного образования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«Улучшение жилищных условий молодых семей в городе Барнауле на 2015-2021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 города Барнаула, улучшивших свои жилищные условия за счет средств федерального, краевого бюджетов и средств бюджета города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Отклонение индикатора связано с количеством средств, выделяемых из вышестоящих бюджетов для софинансирования мероприятий программы, а также сроками их поступления и сроком действия свидетельства о праве на получение социальной выплаты (7 месяцев с даты выдачи).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бюджетных средств, направляемая на строительство индивидуального и приобретение нового жилья, в общем объеме бюджетных средств, выделяемых в рамках Программы (значение индикатора за 2015-2021 годы считается нарастающим итогом)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4903" w:type="dxa"/>
            <w:vAlign w:val="center"/>
          </w:tcPr>
          <w:p w:rsidR="00EC3FE0" w:rsidRPr="00EC3FE0" w:rsidRDefault="00EC3FE0" w:rsidP="00EC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0">
              <w:rPr>
                <w:rFonts w:ascii="Times New Roman" w:hAnsi="Times New Roman" w:cs="Times New Roman"/>
                <w:sz w:val="24"/>
                <w:szCs w:val="24"/>
              </w:rPr>
              <w:t>Отклонение возникло в связи с тем, что одной из семей принято решение приобрести жилье на вторичном рынке, отличное от первоначального плана покупки нового жилья</w:t>
            </w:r>
          </w:p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получающих субсидии с начала реализации Программы (значение индикатора за 2015-2021 годы считается нарастающим итогом)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«Управление муниципальным имуществом города Барнаула на 2015-</w:t>
            </w:r>
            <w:r w:rsidRPr="00B0056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Бюджетная обеспеченность доходами от использования муниципального имущества, за исключением поступлений от продажи имущества и акций, на одного жителя города Барнаула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448,3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455,4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благоустроенности кладбищ за счет проведения ремонта межквартальных дорог в общей протяженности дорог на территории кладбищ с начала реализации Программы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 «Эффективное управление муниципальным имуществом города Барнаула на 2015-2019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Протяженность объектов инженерной инфраструктуры, на которые оформлено право муниципальной собственности с начала реализации Подпрограммы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объектов, на которые оформлено право муниципальной собственности в общем количестве объектов, </w:t>
            </w: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внесенных в Реестр объектов муниципальной собственности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линейных объектов инженерной инфраструктуры с начала реализации Подпрограммы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228,6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 «Модернизация, технологическое развитие МУП «Специализированная похоронная служба» г. Барнаула и благоустройство кладбищ города Барнаула на 2015-2019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межквартальных дорог кладбищ с начала реализации Подпрограммы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Протяженность сооруженных водопроводов на кладбищах с начала реализации Подпрограммы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 «Градостроительная политика города Барнаула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актуализированных объектов нормативно-технической базы градостроительной политики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406000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480783,8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Ввод жилья на душу населения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1 жителя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23,59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рекламных конструкций, установленных в соответствии с разрешением, от общего количества мест для размещения рекламных конструкций, утвержденных согласно Схеме размещения рекламных конструкций на территории города Барнаула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Бюджетная обеспеченность неналоговыми доходами от установки и эксплуатации рекламных </w:t>
            </w: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 на душу населения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110,53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«Управление земельными ресурсами города Барнаула на 2015-2018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земельных участков, зарегистрированных в муниципальную собственность, под муниципальными объектами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Обеспеченность доходами в виде арендной платы за земельные участки, находящиеся в муниципальной собственности (без учета средств от продажи права на заключение договоров аренды земельных участков) на душу населения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рублей на душу населения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охранных зон объектов инженерной инфраструктуры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Не выполнены работы в отношении двух объектов электрохозяйства</w:t>
            </w: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«Барнаул - комфортный город» на 2015-2025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аварийного и ветхого жилья в общей площади жилищного фонда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Доля благоустроенного жилья от его общего количества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78,11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При планировании значения индикатора не учтен снос аварийного жилья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объектов на территории жилой застройки с начала реализации Программы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 «Обеспечение населения города Барнаула комфортным жильем на 2015-2025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переселенных из аварийного жилищного фонда, с начала реализации Подпрограммы.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категории которых установлены федеральным законодательством, улучшивших жилищные условия, в том числе участников Великой Отечественной войны, ветеранов боевых действий, </w:t>
            </w: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и семей, имеющих детей-инвалидов, с начала реализации Программы.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Общая площадь капитально отремонтированных многоквартирных домов с начала реализации Программы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72397,2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72368,2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Плановое значение индикатора не достигнуто в связи с не допуском собственником подрядной организации на объект.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Площадь капитально отремонтированных муниципальных общежитий и жилых домов, исключенных из Перечня объектов, относящихся к специализированному жилищному фонду, с начала реализации Программы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7436,7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7436,7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Площадь капитально отремонтированных квартир и жилых домов, находящихся в муниципальной собственности, с начала реализации Программы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6946,7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6801,1</w:t>
            </w:r>
          </w:p>
        </w:tc>
        <w:tc>
          <w:tcPr>
            <w:tcW w:w="4903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Плановое значение индикатора не достигнуто в связи с не допуском собственником подрядной организации на объект.</w:t>
            </w:r>
          </w:p>
        </w:tc>
      </w:tr>
      <w:tr w:rsidR="00C40D51" w:rsidRPr="00D20858" w:rsidTr="0025746E">
        <w:tc>
          <w:tcPr>
            <w:tcW w:w="14709" w:type="dxa"/>
            <w:gridSpan w:val="6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«Благоустройство территории жилой застройки города Барнаула на 2015-2025 годы»</w:t>
            </w: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монолитных контейнерных площадок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асфальтобетонных оснований для порталов </w:t>
            </w:r>
            <w:r w:rsidRPr="00D20858">
              <w:rPr>
                <w:rFonts w:ascii="Times New Roman" w:hAnsi="Times New Roman" w:cs="Times New Roman"/>
                <w:sz w:val="24"/>
                <w:szCs w:val="24"/>
              </w:rPr>
              <w:br/>
              <w:t>(7м х 3м)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51" w:rsidRPr="00D20858" w:rsidTr="0025746E">
        <w:tc>
          <w:tcPr>
            <w:tcW w:w="673" w:type="dxa"/>
            <w:vAlign w:val="center"/>
          </w:tcPr>
          <w:p w:rsidR="00C40D51" w:rsidRPr="00D20858" w:rsidRDefault="00C40D51" w:rsidP="00284D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C40D51" w:rsidRPr="00D20858" w:rsidRDefault="00C40D51" w:rsidP="002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 xml:space="preserve">Доля внебюджетных средств в общем объеме расходов на реализацию проектов на соискание грантов главы администрации города по проведению работ по содержанию многоквартирных домов и благоустройству придомовых </w:t>
            </w: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72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3" w:type="dxa"/>
          </w:tcPr>
          <w:p w:rsidR="00C40D51" w:rsidRPr="00D20858" w:rsidRDefault="00C40D51" w:rsidP="002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BBA" w:rsidRPr="00937415" w:rsidRDefault="00145A2D" w:rsidP="000A4B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0A4BBA" w:rsidRPr="00937415" w:rsidSect="003C6148">
      <w:headerReference w:type="default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0F3" w:rsidRDefault="001A10F3" w:rsidP="00D71B43">
      <w:pPr>
        <w:spacing w:after="0" w:line="240" w:lineRule="auto"/>
      </w:pPr>
      <w:r>
        <w:separator/>
      </w:r>
    </w:p>
  </w:endnote>
  <w:endnote w:type="continuationSeparator" w:id="1">
    <w:p w:rsidR="001A10F3" w:rsidRDefault="001A10F3" w:rsidP="00D7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0F3" w:rsidRDefault="001A10F3" w:rsidP="00D71B43">
      <w:pPr>
        <w:spacing w:after="0" w:line="240" w:lineRule="auto"/>
      </w:pPr>
      <w:r>
        <w:separator/>
      </w:r>
    </w:p>
  </w:footnote>
  <w:footnote w:type="continuationSeparator" w:id="1">
    <w:p w:rsidR="001A10F3" w:rsidRDefault="001A10F3" w:rsidP="00D7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650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E51B4" w:rsidRPr="00D71B43" w:rsidRDefault="00E05BC4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03A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E51B4" w:rsidRPr="00003A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3A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1F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3A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E51B4" w:rsidRDefault="00EE51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2CC"/>
    <w:multiLevelType w:val="hybridMultilevel"/>
    <w:tmpl w:val="AE5CB35C"/>
    <w:lvl w:ilvl="0" w:tplc="7B947C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A2D41"/>
    <w:multiLevelType w:val="hybridMultilevel"/>
    <w:tmpl w:val="C3F63D9E"/>
    <w:lvl w:ilvl="0" w:tplc="7B947C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F57"/>
    <w:rsid w:val="00003A17"/>
    <w:rsid w:val="00012F79"/>
    <w:rsid w:val="00024B22"/>
    <w:rsid w:val="00036F8B"/>
    <w:rsid w:val="00061F9D"/>
    <w:rsid w:val="000A4BBA"/>
    <w:rsid w:val="000B7C56"/>
    <w:rsid w:val="000B7E81"/>
    <w:rsid w:val="000E71C4"/>
    <w:rsid w:val="00121305"/>
    <w:rsid w:val="00134088"/>
    <w:rsid w:val="00145A2D"/>
    <w:rsid w:val="00153F57"/>
    <w:rsid w:val="001A10F3"/>
    <w:rsid w:val="001E60B0"/>
    <w:rsid w:val="001F197F"/>
    <w:rsid w:val="00204357"/>
    <w:rsid w:val="00210AEF"/>
    <w:rsid w:val="002275C6"/>
    <w:rsid w:val="00245DB0"/>
    <w:rsid w:val="0025746E"/>
    <w:rsid w:val="00262B13"/>
    <w:rsid w:val="00284D14"/>
    <w:rsid w:val="002975B3"/>
    <w:rsid w:val="002A1B8A"/>
    <w:rsid w:val="002C154C"/>
    <w:rsid w:val="002E5087"/>
    <w:rsid w:val="002F1159"/>
    <w:rsid w:val="00336161"/>
    <w:rsid w:val="00346580"/>
    <w:rsid w:val="00350A33"/>
    <w:rsid w:val="003B09B7"/>
    <w:rsid w:val="003C6148"/>
    <w:rsid w:val="003E2802"/>
    <w:rsid w:val="003F1ABA"/>
    <w:rsid w:val="0043057C"/>
    <w:rsid w:val="004529AD"/>
    <w:rsid w:val="00454D49"/>
    <w:rsid w:val="00470FFF"/>
    <w:rsid w:val="00483C86"/>
    <w:rsid w:val="00485F9B"/>
    <w:rsid w:val="004907AC"/>
    <w:rsid w:val="00495D14"/>
    <w:rsid w:val="00497B9C"/>
    <w:rsid w:val="004D6433"/>
    <w:rsid w:val="004E155F"/>
    <w:rsid w:val="004F544B"/>
    <w:rsid w:val="00513AA4"/>
    <w:rsid w:val="00533C2F"/>
    <w:rsid w:val="005514CF"/>
    <w:rsid w:val="005736D5"/>
    <w:rsid w:val="00592927"/>
    <w:rsid w:val="005B7041"/>
    <w:rsid w:val="005C35E0"/>
    <w:rsid w:val="005D64A6"/>
    <w:rsid w:val="005D7AD7"/>
    <w:rsid w:val="00696CA7"/>
    <w:rsid w:val="006A6089"/>
    <w:rsid w:val="006C2C5A"/>
    <w:rsid w:val="006C306E"/>
    <w:rsid w:val="006D431C"/>
    <w:rsid w:val="007A0815"/>
    <w:rsid w:val="007A637E"/>
    <w:rsid w:val="007C49D6"/>
    <w:rsid w:val="007D7C99"/>
    <w:rsid w:val="007E7557"/>
    <w:rsid w:val="007E77CA"/>
    <w:rsid w:val="0080059C"/>
    <w:rsid w:val="0082159A"/>
    <w:rsid w:val="00821EF0"/>
    <w:rsid w:val="00837C49"/>
    <w:rsid w:val="0086300E"/>
    <w:rsid w:val="008846ED"/>
    <w:rsid w:val="008A265A"/>
    <w:rsid w:val="008A3B9E"/>
    <w:rsid w:val="008B222D"/>
    <w:rsid w:val="008C731C"/>
    <w:rsid w:val="008D12B2"/>
    <w:rsid w:val="008F66D6"/>
    <w:rsid w:val="00907509"/>
    <w:rsid w:val="0091296C"/>
    <w:rsid w:val="00937415"/>
    <w:rsid w:val="00946225"/>
    <w:rsid w:val="009475B6"/>
    <w:rsid w:val="0096377E"/>
    <w:rsid w:val="00964F57"/>
    <w:rsid w:val="0096681C"/>
    <w:rsid w:val="009678B5"/>
    <w:rsid w:val="009814DE"/>
    <w:rsid w:val="00983935"/>
    <w:rsid w:val="0098580A"/>
    <w:rsid w:val="00992F12"/>
    <w:rsid w:val="009E2C0C"/>
    <w:rsid w:val="00A0025C"/>
    <w:rsid w:val="00A57E1B"/>
    <w:rsid w:val="00AA0FD1"/>
    <w:rsid w:val="00AB3580"/>
    <w:rsid w:val="00AB3EF1"/>
    <w:rsid w:val="00AC4F5D"/>
    <w:rsid w:val="00AD6068"/>
    <w:rsid w:val="00AE18BC"/>
    <w:rsid w:val="00B00569"/>
    <w:rsid w:val="00B05FF5"/>
    <w:rsid w:val="00B379E4"/>
    <w:rsid w:val="00B526D1"/>
    <w:rsid w:val="00B8339E"/>
    <w:rsid w:val="00BC7149"/>
    <w:rsid w:val="00BD3CAB"/>
    <w:rsid w:val="00BE4B4E"/>
    <w:rsid w:val="00BE5FDE"/>
    <w:rsid w:val="00C037F0"/>
    <w:rsid w:val="00C11D55"/>
    <w:rsid w:val="00C224AB"/>
    <w:rsid w:val="00C40D51"/>
    <w:rsid w:val="00CA160D"/>
    <w:rsid w:val="00CA79AA"/>
    <w:rsid w:val="00CE104C"/>
    <w:rsid w:val="00CF01F1"/>
    <w:rsid w:val="00CF37A6"/>
    <w:rsid w:val="00CF628D"/>
    <w:rsid w:val="00D1731F"/>
    <w:rsid w:val="00D20858"/>
    <w:rsid w:val="00D706EF"/>
    <w:rsid w:val="00D71B43"/>
    <w:rsid w:val="00DE1F6B"/>
    <w:rsid w:val="00E05BC4"/>
    <w:rsid w:val="00E27211"/>
    <w:rsid w:val="00E30B0D"/>
    <w:rsid w:val="00E52CAE"/>
    <w:rsid w:val="00EA6343"/>
    <w:rsid w:val="00EC3FE0"/>
    <w:rsid w:val="00EE2C54"/>
    <w:rsid w:val="00EE51B4"/>
    <w:rsid w:val="00F40E9C"/>
    <w:rsid w:val="00F539BF"/>
    <w:rsid w:val="00F53B67"/>
    <w:rsid w:val="00F71171"/>
    <w:rsid w:val="00F911C4"/>
    <w:rsid w:val="00FC03C4"/>
    <w:rsid w:val="00FC252D"/>
    <w:rsid w:val="00FD0348"/>
    <w:rsid w:val="00FD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4B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5F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B43"/>
  </w:style>
  <w:style w:type="paragraph" w:styleId="a8">
    <w:name w:val="footer"/>
    <w:basedOn w:val="a"/>
    <w:link w:val="a9"/>
    <w:uiPriority w:val="99"/>
    <w:unhideWhenUsed/>
    <w:rsid w:val="00D7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B43"/>
  </w:style>
  <w:style w:type="character" w:customStyle="1" w:styleId="FontStyle12">
    <w:name w:val="Font Style12"/>
    <w:basedOn w:val="a0"/>
    <w:rsid w:val="00EE51B4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.barnaul-adm.ru/ser/mp/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146C-B0B7-46A8-9620-881CA866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23</Pages>
  <Words>4362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А. Матвеева</dc:creator>
  <cp:lastModifiedBy>Лидия К. Кудро</cp:lastModifiedBy>
  <cp:revision>39</cp:revision>
  <cp:lastPrinted>2017-04-18T08:08:00Z</cp:lastPrinted>
  <dcterms:created xsi:type="dcterms:W3CDTF">2017-03-09T06:08:00Z</dcterms:created>
  <dcterms:modified xsi:type="dcterms:W3CDTF">2017-04-18T08:09:00Z</dcterms:modified>
</cp:coreProperties>
</file>