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CF" w:rsidRDefault="000623CF" w:rsidP="000623CF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2686050</wp:posOffset>
            </wp:positionH>
            <wp:positionV relativeFrom="page">
              <wp:posOffset>942975</wp:posOffset>
            </wp:positionV>
            <wp:extent cx="2585720" cy="167640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3CF" w:rsidRDefault="000623CF" w:rsidP="000623CF"/>
    <w:p w:rsidR="000623CF" w:rsidRDefault="000623CF" w:rsidP="000623CF">
      <w:pPr>
        <w:rPr>
          <w:sz w:val="24"/>
        </w:rPr>
      </w:pPr>
      <w:r>
        <w:rPr>
          <w:szCs w:val="28"/>
        </w:rPr>
        <w:t>От</w:t>
      </w:r>
      <w:r>
        <w:rPr>
          <w:sz w:val="24"/>
        </w:rPr>
        <w:t xml:space="preserve">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Cs w:val="28"/>
        </w:rPr>
        <w:t>№</w:t>
      </w:r>
      <w:r>
        <w:rPr>
          <w:sz w:val="24"/>
        </w:rPr>
        <w:t>_______________</w:t>
      </w:r>
    </w:p>
    <w:p w:rsidR="000623CF" w:rsidRDefault="000623CF" w:rsidP="000623CF"/>
    <w:p w:rsidR="00A94FBD" w:rsidRDefault="00A94FBD" w:rsidP="000623CF"/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425"/>
      </w:tblGrid>
      <w:tr w:rsidR="000623CF" w:rsidTr="002E4C26">
        <w:trPr>
          <w:trHeight w:val="1192"/>
        </w:trPr>
        <w:tc>
          <w:tcPr>
            <w:tcW w:w="4425" w:type="dxa"/>
          </w:tcPr>
          <w:tbl>
            <w:tblPr>
              <w:tblStyle w:val="a3"/>
              <w:tblW w:w="5012" w:type="dxa"/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300"/>
            </w:tblGrid>
            <w:tr w:rsidR="000623CF" w:rsidTr="00B675D1">
              <w:trPr>
                <w:trHeight w:val="632"/>
              </w:trPr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23CF" w:rsidRDefault="000623CF" w:rsidP="00B675D1">
                  <w:pPr>
                    <w:widowControl w:val="0"/>
                    <w:autoSpaceDN w:val="0"/>
                    <w:adjustRightInd w:val="0"/>
                    <w:ind w:right="392"/>
                    <w:jc w:val="both"/>
                    <w:outlineLvl w:val="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 внесении </w:t>
                  </w:r>
                  <w:r w:rsidR="004D63D9">
                    <w:rPr>
                      <w:szCs w:val="24"/>
                    </w:rPr>
                    <w:t xml:space="preserve">изменения </w:t>
                  </w:r>
                  <w:r>
                    <w:rPr>
                      <w:rFonts w:cs="Calibri"/>
                    </w:rPr>
                    <w:t xml:space="preserve">в постановление администрации города </w:t>
                  </w:r>
                  <w:r w:rsidR="00E7736E"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</w:rPr>
                    <w:t>от</w:t>
                  </w:r>
                  <w:r w:rsidR="00E7736E">
                    <w:rPr>
                      <w:rFonts w:cs="Calibri"/>
                    </w:rPr>
                    <w:t xml:space="preserve">   </w:t>
                  </w:r>
                  <w:r>
                    <w:rPr>
                      <w:rFonts w:cs="Calibri"/>
                    </w:rPr>
                    <w:t xml:space="preserve">27.12.2013 </w:t>
                  </w:r>
                  <w:r w:rsidR="00E7736E"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</w:rPr>
                    <w:t>№3927 «Об установлении абонентам нормативов по объему отводимых сточных вод в централизованные системы водоотведения»</w:t>
                  </w:r>
                  <w:r w:rsidR="00B675D1">
                    <w:rPr>
                      <w:rFonts w:cs="Calibri"/>
                    </w:rPr>
                    <w:t xml:space="preserve"> (</w:t>
                  </w:r>
                  <w:r w:rsidR="00AF3107">
                    <w:rPr>
                      <w:rFonts w:cs="Calibri"/>
                    </w:rPr>
                    <w:t>в</w:t>
                  </w:r>
                  <w:r w:rsidR="00B675D1">
                    <w:rPr>
                      <w:rFonts w:cs="Calibri"/>
                    </w:rPr>
                    <w:t xml:space="preserve"> </w:t>
                  </w:r>
                  <w:proofErr w:type="gramStart"/>
                  <w:r w:rsidR="00B675D1">
                    <w:rPr>
                      <w:rFonts w:cs="Calibri"/>
                    </w:rPr>
                    <w:t xml:space="preserve">ре- </w:t>
                  </w:r>
                  <w:proofErr w:type="spellStart"/>
                  <w:r w:rsidR="00B675D1">
                    <w:rPr>
                      <w:rFonts w:cs="Calibri"/>
                    </w:rPr>
                    <w:t>д</w:t>
                  </w:r>
                  <w:r w:rsidR="00AF3107">
                    <w:rPr>
                      <w:rFonts w:cs="Calibri"/>
                    </w:rPr>
                    <w:t>акции</w:t>
                  </w:r>
                  <w:proofErr w:type="spellEnd"/>
                  <w:proofErr w:type="gramEnd"/>
                  <w:r w:rsidR="00AF3107">
                    <w:rPr>
                      <w:rFonts w:cs="Calibri"/>
                    </w:rPr>
                    <w:t xml:space="preserve"> постановления </w:t>
                  </w:r>
                  <w:r w:rsidR="00B675D1">
                    <w:rPr>
                      <w:rFonts w:cs="Calibri"/>
                    </w:rPr>
                    <w:t xml:space="preserve">                               о</w:t>
                  </w:r>
                  <w:r w:rsidR="00AF3107">
                    <w:rPr>
                      <w:rFonts w:cs="Calibri"/>
                    </w:rPr>
                    <w:t>т 22.12.2014 №2699)</w:t>
                  </w:r>
                </w:p>
                <w:p w:rsidR="000623CF" w:rsidRDefault="000623CF">
                  <w:pPr>
                    <w:widowControl w:val="0"/>
                    <w:autoSpaceDN w:val="0"/>
                    <w:adjustRightInd w:val="0"/>
                    <w:jc w:val="both"/>
                    <w:outlineLvl w:val="1"/>
                    <w:rPr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23CF" w:rsidRDefault="000623CF">
                  <w:pPr>
                    <w:widowControl w:val="0"/>
                    <w:autoSpaceDN w:val="0"/>
                    <w:adjustRightInd w:val="0"/>
                    <w:jc w:val="both"/>
                    <w:outlineLvl w:val="1"/>
                    <w:rPr>
                      <w:szCs w:val="24"/>
                    </w:rPr>
                  </w:pPr>
                </w:p>
              </w:tc>
            </w:tr>
          </w:tbl>
          <w:p w:rsidR="004107A3" w:rsidRDefault="004107A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</w:tc>
      </w:tr>
    </w:tbl>
    <w:p w:rsidR="000623CF" w:rsidRDefault="000623CF" w:rsidP="00AF3107">
      <w:pPr>
        <w:widowControl w:val="0"/>
        <w:autoSpaceDN w:val="0"/>
        <w:adjustRightInd w:val="0"/>
        <w:jc w:val="center"/>
      </w:pPr>
      <w:r>
        <w:tab/>
      </w:r>
    </w:p>
    <w:p w:rsidR="0069280B" w:rsidRDefault="0069280B" w:rsidP="0069280B">
      <w:pPr>
        <w:widowControl w:val="0"/>
        <w:ind w:firstLine="708"/>
        <w:jc w:val="both"/>
      </w:pPr>
      <w:r>
        <w:t>В соответствии с постановлением Правительства Российской Федерации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B675D1">
        <w:t xml:space="preserve">, </w:t>
      </w:r>
      <w:r w:rsidR="004D63D9">
        <w:t xml:space="preserve">в связи с изменением перечня абонентов </w:t>
      </w:r>
    </w:p>
    <w:p w:rsidR="000623CF" w:rsidRDefault="000623CF" w:rsidP="000623CF">
      <w:pPr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>ПОСТАНОВЛЯЮ:</w:t>
      </w:r>
    </w:p>
    <w:p w:rsidR="000623CF" w:rsidRDefault="000623CF" w:rsidP="000623CF">
      <w:pPr>
        <w:widowControl w:val="0"/>
        <w:autoSpaceDN w:val="0"/>
        <w:adjustRightInd w:val="0"/>
        <w:jc w:val="both"/>
        <w:outlineLvl w:val="1"/>
        <w:rPr>
          <w:szCs w:val="24"/>
        </w:rPr>
      </w:pPr>
      <w:r>
        <w:rPr>
          <w:rFonts w:eastAsia="Arial CYR" w:cs="Arial CYR"/>
          <w:szCs w:val="28"/>
        </w:rPr>
        <w:tab/>
      </w:r>
      <w:r>
        <w:rPr>
          <w:szCs w:val="24"/>
          <w:shd w:val="clear" w:color="auto" w:fill="FFFFFF"/>
        </w:rPr>
        <w:t xml:space="preserve">1. </w:t>
      </w:r>
      <w:r w:rsidR="004107A3">
        <w:rPr>
          <w:szCs w:val="24"/>
          <w:shd w:val="clear" w:color="auto" w:fill="FFFFFF"/>
        </w:rPr>
        <w:t>П</w:t>
      </w:r>
      <w:r>
        <w:rPr>
          <w:szCs w:val="24"/>
          <w:shd w:val="clear" w:color="auto" w:fill="FFFFFF"/>
        </w:rPr>
        <w:t xml:space="preserve">риложение к постановлению администрации города </w:t>
      </w:r>
      <w:r w:rsidR="004107A3">
        <w:rPr>
          <w:szCs w:val="24"/>
          <w:shd w:val="clear" w:color="auto" w:fill="FFFFFF"/>
        </w:rPr>
        <w:t xml:space="preserve">                                              </w:t>
      </w:r>
      <w:r>
        <w:rPr>
          <w:szCs w:val="24"/>
          <w:shd w:val="clear" w:color="auto" w:fill="FFFFFF"/>
        </w:rPr>
        <w:t>от 27.12.201</w:t>
      </w:r>
      <w:r w:rsidR="004107A3">
        <w:rPr>
          <w:szCs w:val="24"/>
          <w:shd w:val="clear" w:color="auto" w:fill="FFFFFF"/>
        </w:rPr>
        <w:t>3</w:t>
      </w:r>
      <w:r>
        <w:rPr>
          <w:szCs w:val="24"/>
          <w:shd w:val="clear" w:color="auto" w:fill="FFFFFF"/>
        </w:rPr>
        <w:t xml:space="preserve"> №3927 «Об установлении абонентам нормативов </w:t>
      </w:r>
      <w:r>
        <w:rPr>
          <w:szCs w:val="24"/>
        </w:rPr>
        <w:t xml:space="preserve">по объему отводимых сточных вод в </w:t>
      </w:r>
      <w:r>
        <w:rPr>
          <w:rFonts w:cs="Calibri"/>
        </w:rPr>
        <w:t xml:space="preserve">централизованные системы </w:t>
      </w:r>
      <w:proofErr w:type="gramStart"/>
      <w:r>
        <w:rPr>
          <w:rFonts w:cs="Calibri"/>
        </w:rPr>
        <w:t>водоотведения</w:t>
      </w:r>
      <w:r w:rsidR="004107A3">
        <w:rPr>
          <w:rFonts w:cs="Calibri"/>
        </w:rPr>
        <w:t>»</w:t>
      </w:r>
      <w:r w:rsidR="00AF3107">
        <w:rPr>
          <w:rFonts w:cs="Calibri"/>
        </w:rPr>
        <w:t xml:space="preserve"> </w:t>
      </w:r>
      <w:r w:rsidR="00B675D1">
        <w:rPr>
          <w:rFonts w:cs="Calibri"/>
        </w:rPr>
        <w:t xml:space="preserve">  </w:t>
      </w:r>
      <w:proofErr w:type="gramEnd"/>
      <w:r w:rsidR="00B675D1">
        <w:rPr>
          <w:rFonts w:cs="Calibri"/>
        </w:rPr>
        <w:t xml:space="preserve">                      </w:t>
      </w:r>
      <w:r w:rsidR="00AF3107">
        <w:rPr>
          <w:rFonts w:cs="Calibri"/>
        </w:rPr>
        <w:t xml:space="preserve">(в редакции постановления от 22.12.2014 №2699) </w:t>
      </w:r>
      <w:r w:rsidR="004D63D9">
        <w:rPr>
          <w:rFonts w:cs="Calibri"/>
        </w:rPr>
        <w:t>изложить в новой редакции</w:t>
      </w:r>
      <w:r>
        <w:rPr>
          <w:rFonts w:cs="Calibri"/>
        </w:rPr>
        <w:t xml:space="preserve"> (приложение)</w:t>
      </w:r>
      <w:r>
        <w:rPr>
          <w:szCs w:val="24"/>
        </w:rPr>
        <w:t>.</w:t>
      </w:r>
    </w:p>
    <w:p w:rsidR="000623CF" w:rsidRDefault="000623CF" w:rsidP="000623CF">
      <w:pPr>
        <w:jc w:val="both"/>
        <w:rPr>
          <w:rFonts w:eastAsia="Calibri"/>
          <w:szCs w:val="28"/>
          <w:lang w:eastAsia="en-US"/>
        </w:rPr>
      </w:pPr>
      <w:r>
        <w:rPr>
          <w:szCs w:val="24"/>
        </w:rPr>
        <w:tab/>
        <w:t xml:space="preserve">2. </w:t>
      </w:r>
      <w:r>
        <w:rPr>
          <w:rFonts w:eastAsia="Calibri"/>
          <w:szCs w:val="28"/>
          <w:lang w:eastAsia="en-US"/>
        </w:rPr>
        <w:t>Пресс-центру (</w:t>
      </w:r>
      <w:proofErr w:type="spellStart"/>
      <w:r>
        <w:rPr>
          <w:rFonts w:eastAsia="Calibri"/>
          <w:szCs w:val="28"/>
          <w:lang w:eastAsia="en-US"/>
        </w:rPr>
        <w:t>Павлинова</w:t>
      </w:r>
      <w:proofErr w:type="spellEnd"/>
      <w:r>
        <w:rPr>
          <w:rFonts w:eastAsia="Calibri"/>
          <w:szCs w:val="28"/>
          <w:lang w:eastAsia="en-US"/>
        </w:rPr>
        <w:t xml:space="preserve"> Ю.С.) опубликовать постановление в газете «Вечерний Барнаул» и разместить на официальном Интернет-сайте города Барнаула.</w:t>
      </w:r>
    </w:p>
    <w:p w:rsidR="000623CF" w:rsidRDefault="000623CF" w:rsidP="000623CF">
      <w:pPr>
        <w:jc w:val="both"/>
        <w:rPr>
          <w:szCs w:val="24"/>
        </w:rPr>
      </w:pPr>
      <w:r>
        <w:rPr>
          <w:rFonts w:eastAsia="Calibri"/>
          <w:szCs w:val="28"/>
          <w:lang w:eastAsia="en-US"/>
        </w:rPr>
        <w:tab/>
        <w:t>3</w:t>
      </w:r>
      <w:r>
        <w:rPr>
          <w:szCs w:val="24"/>
        </w:rPr>
        <w:t>. Контроль за исполнением постановления возложить на заместителя главы администрации города по городскому хозяйству Алексеенко А.И.</w:t>
      </w:r>
    </w:p>
    <w:p w:rsidR="000623CF" w:rsidRDefault="000623CF" w:rsidP="000623CF">
      <w:pPr>
        <w:ind w:firstLine="840"/>
        <w:jc w:val="both"/>
        <w:rPr>
          <w:szCs w:val="24"/>
        </w:rPr>
      </w:pPr>
    </w:p>
    <w:p w:rsidR="00AF3107" w:rsidRDefault="00AF3107" w:rsidP="000623CF">
      <w:pPr>
        <w:ind w:firstLine="840"/>
        <w:jc w:val="both"/>
        <w:rPr>
          <w:szCs w:val="24"/>
        </w:rPr>
      </w:pP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9897"/>
      </w:tblGrid>
      <w:tr w:rsidR="000623CF" w:rsidTr="004D63D9">
        <w:trPr>
          <w:trHeight w:val="410"/>
        </w:trPr>
        <w:tc>
          <w:tcPr>
            <w:tcW w:w="9897" w:type="dxa"/>
            <w:hideMark/>
          </w:tcPr>
          <w:p w:rsidR="000623CF" w:rsidRDefault="00190F0A" w:rsidP="00190F0A">
            <w:pPr>
              <w:widowControl w:val="0"/>
              <w:snapToGrid w:val="0"/>
              <w:spacing w:line="276" w:lineRule="auto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0623CF">
              <w:rPr>
                <w:szCs w:val="24"/>
              </w:rPr>
              <w:t>лав</w:t>
            </w:r>
            <w:r>
              <w:rPr>
                <w:szCs w:val="24"/>
              </w:rPr>
              <w:t>а</w:t>
            </w:r>
            <w:r w:rsidR="000623CF">
              <w:rPr>
                <w:szCs w:val="24"/>
              </w:rPr>
              <w:t xml:space="preserve"> администрации</w:t>
            </w:r>
            <w:r>
              <w:rPr>
                <w:szCs w:val="24"/>
              </w:rPr>
              <w:t xml:space="preserve"> города</w:t>
            </w:r>
            <w:r w:rsidR="000623CF">
              <w:rPr>
                <w:szCs w:val="24"/>
              </w:rPr>
              <w:t xml:space="preserve">                                                           </w:t>
            </w:r>
            <w:r>
              <w:rPr>
                <w:szCs w:val="24"/>
              </w:rPr>
              <w:t xml:space="preserve">     </w:t>
            </w:r>
            <w:bookmarkStart w:id="0" w:name="_GoBack"/>
            <w:bookmarkEnd w:id="0"/>
            <w:proofErr w:type="spellStart"/>
            <w:r>
              <w:rPr>
                <w:szCs w:val="24"/>
              </w:rPr>
              <w:t>С.И.Дугин</w:t>
            </w:r>
            <w:proofErr w:type="spellEnd"/>
          </w:p>
        </w:tc>
      </w:tr>
    </w:tbl>
    <w:p w:rsidR="00574BC8" w:rsidRDefault="00574BC8" w:rsidP="002E4C26"/>
    <w:sectPr w:rsidR="00574BC8" w:rsidSect="00AF3107">
      <w:pgSz w:w="11906" w:h="16838"/>
      <w:pgMar w:top="96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21"/>
    <w:rsid w:val="000623CF"/>
    <w:rsid w:val="00190F0A"/>
    <w:rsid w:val="002E4C26"/>
    <w:rsid w:val="004107A3"/>
    <w:rsid w:val="004D63D9"/>
    <w:rsid w:val="00557477"/>
    <w:rsid w:val="00574BC8"/>
    <w:rsid w:val="0069280B"/>
    <w:rsid w:val="00A56521"/>
    <w:rsid w:val="00A94FBD"/>
    <w:rsid w:val="00AF3107"/>
    <w:rsid w:val="00B675D1"/>
    <w:rsid w:val="00E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55F0-2BC6-4284-A4A9-945C812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C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Анатолий П. Кривоносов</cp:lastModifiedBy>
  <cp:revision>19</cp:revision>
  <cp:lastPrinted>2015-12-01T04:14:00Z</cp:lastPrinted>
  <dcterms:created xsi:type="dcterms:W3CDTF">2014-12-09T03:50:00Z</dcterms:created>
  <dcterms:modified xsi:type="dcterms:W3CDTF">2016-03-29T01:59:00Z</dcterms:modified>
</cp:coreProperties>
</file>