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77" w:rsidRPr="00C37CBE" w:rsidRDefault="00BF2577" w:rsidP="00BD0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F2577" w:rsidRPr="00C37CBE" w:rsidRDefault="00BF2577" w:rsidP="00BD0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BF2577" w:rsidRPr="00C37CBE" w:rsidRDefault="00F518D3" w:rsidP="00BD0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F2577" w:rsidRPr="00C37CBE">
        <w:rPr>
          <w:rFonts w:ascii="Times New Roman" w:hAnsi="Times New Roman" w:cs="Times New Roman"/>
          <w:sz w:val="28"/>
          <w:szCs w:val="28"/>
        </w:rPr>
        <w:t xml:space="preserve">решения Барнаульской городской Думы «Об утверждении Порядка проведения фейерверков с применением пиротехнических изделий </w:t>
      </w:r>
      <w:r w:rsidRPr="00C37C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F2577" w:rsidRPr="00C37CBE">
        <w:rPr>
          <w:rFonts w:ascii="Times New Roman" w:hAnsi="Times New Roman" w:cs="Times New Roman"/>
          <w:sz w:val="28"/>
          <w:szCs w:val="28"/>
        </w:rPr>
        <w:t>IV – V классов потенциальной опасности в городе Барнауле»</w:t>
      </w:r>
    </w:p>
    <w:p w:rsidR="00BF2577" w:rsidRPr="00C37CBE" w:rsidRDefault="00BF2577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449" w:rsidRPr="00C37CBE" w:rsidRDefault="00BF2577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</w:t>
      </w:r>
      <w:r w:rsidR="00454D6C" w:rsidRPr="00C37C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7CBE">
        <w:rPr>
          <w:rFonts w:ascii="Times New Roman" w:hAnsi="Times New Roman" w:cs="Times New Roman"/>
          <w:sz w:val="28"/>
          <w:szCs w:val="28"/>
        </w:rPr>
        <w:t xml:space="preserve"> акта – </w:t>
      </w:r>
      <w:r w:rsidR="005C2128" w:rsidRPr="00C37CBE">
        <w:rPr>
          <w:rFonts w:ascii="Times New Roman" w:hAnsi="Times New Roman" w:cs="Times New Roman"/>
          <w:sz w:val="28"/>
          <w:szCs w:val="28"/>
        </w:rPr>
        <w:t>муниципальн</w:t>
      </w:r>
      <w:r w:rsidR="00454D6C" w:rsidRPr="00C37CBE">
        <w:rPr>
          <w:rFonts w:ascii="Times New Roman" w:hAnsi="Times New Roman" w:cs="Times New Roman"/>
          <w:sz w:val="28"/>
          <w:szCs w:val="28"/>
        </w:rPr>
        <w:t>ым</w:t>
      </w:r>
      <w:r w:rsidR="005C2128" w:rsidRPr="00C37CBE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454D6C" w:rsidRPr="00C37CBE">
        <w:rPr>
          <w:rFonts w:ascii="Times New Roman" w:hAnsi="Times New Roman" w:cs="Times New Roman"/>
          <w:sz w:val="28"/>
          <w:szCs w:val="28"/>
        </w:rPr>
        <w:t>ым</w:t>
      </w:r>
      <w:r w:rsidR="005C2128" w:rsidRPr="00C37CBE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454D6C" w:rsidRPr="00C37CBE">
        <w:rPr>
          <w:rFonts w:ascii="Times New Roman" w:hAnsi="Times New Roman" w:cs="Times New Roman"/>
          <w:sz w:val="28"/>
          <w:szCs w:val="28"/>
        </w:rPr>
        <w:t>м</w:t>
      </w:r>
      <w:r w:rsidR="005C2128" w:rsidRPr="00C37CBE">
        <w:rPr>
          <w:rFonts w:ascii="Times New Roman" w:hAnsi="Times New Roman" w:cs="Times New Roman"/>
          <w:sz w:val="28"/>
          <w:szCs w:val="28"/>
        </w:rPr>
        <w:t xml:space="preserve"> «Управление по делам гражданской обороны и чрезвычайным ситуациям </w:t>
      </w:r>
      <w:proofErr w:type="spellStart"/>
      <w:r w:rsidR="005C2128" w:rsidRPr="00C37CB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C2128" w:rsidRPr="00C37CB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C2128" w:rsidRPr="00C37CBE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="005C2128" w:rsidRPr="00C37CBE">
        <w:rPr>
          <w:rFonts w:ascii="Times New Roman" w:hAnsi="Times New Roman" w:cs="Times New Roman"/>
          <w:sz w:val="28"/>
          <w:szCs w:val="28"/>
        </w:rPr>
        <w:t>»</w:t>
      </w:r>
      <w:r w:rsidRPr="00C37CBE">
        <w:rPr>
          <w:rFonts w:ascii="Times New Roman" w:hAnsi="Times New Roman" w:cs="Times New Roman"/>
          <w:sz w:val="28"/>
          <w:szCs w:val="28"/>
        </w:rPr>
        <w:t xml:space="preserve">, 656010 </w:t>
      </w:r>
      <w:proofErr w:type="spellStart"/>
      <w:r w:rsidR="005C2128" w:rsidRPr="00C37CBE">
        <w:rPr>
          <w:rFonts w:ascii="Times New Roman" w:hAnsi="Times New Roman" w:cs="Times New Roman"/>
          <w:sz w:val="28"/>
          <w:szCs w:val="28"/>
        </w:rPr>
        <w:t>г.</w:t>
      </w:r>
      <w:r w:rsidRPr="00C37CB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Pr="00C37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CBE">
        <w:rPr>
          <w:rFonts w:ascii="Times New Roman" w:hAnsi="Times New Roman" w:cs="Times New Roman"/>
          <w:sz w:val="28"/>
          <w:szCs w:val="28"/>
        </w:rPr>
        <w:t>ул.Чудне</w:t>
      </w:r>
      <w:r w:rsidR="005C2128" w:rsidRPr="00C37CBE">
        <w:rPr>
          <w:rFonts w:ascii="Times New Roman" w:hAnsi="Times New Roman" w:cs="Times New Roman"/>
          <w:sz w:val="28"/>
          <w:szCs w:val="28"/>
        </w:rPr>
        <w:t>нко</w:t>
      </w:r>
      <w:proofErr w:type="spellEnd"/>
      <w:r w:rsidR="005C2128" w:rsidRPr="00C37CBE">
        <w:rPr>
          <w:rFonts w:ascii="Times New Roman" w:hAnsi="Times New Roman" w:cs="Times New Roman"/>
          <w:sz w:val="28"/>
          <w:szCs w:val="28"/>
        </w:rPr>
        <w:t>, 110</w:t>
      </w:r>
      <w:r w:rsidR="00454D6C" w:rsidRPr="00C37CBE">
        <w:rPr>
          <w:rFonts w:ascii="Times New Roman" w:hAnsi="Times New Roman" w:cs="Times New Roman"/>
          <w:sz w:val="28"/>
          <w:szCs w:val="28"/>
        </w:rPr>
        <w:t>,</w:t>
      </w:r>
      <w:r w:rsidR="005C2128" w:rsidRPr="00C37CBE">
        <w:rPr>
          <w:rFonts w:ascii="Times New Roman" w:hAnsi="Times New Roman" w:cs="Times New Roman"/>
          <w:sz w:val="28"/>
          <w:szCs w:val="28"/>
        </w:rPr>
        <w:t xml:space="preserve"> тел. 8</w:t>
      </w:r>
      <w:r w:rsidRPr="00C37CBE">
        <w:rPr>
          <w:rFonts w:ascii="Times New Roman" w:hAnsi="Times New Roman" w:cs="Times New Roman"/>
          <w:sz w:val="28"/>
          <w:szCs w:val="28"/>
        </w:rPr>
        <w:t xml:space="preserve">(3852)299180, </w:t>
      </w:r>
      <w:hyperlink r:id="rId7" w:history="1">
        <w:r w:rsidRPr="00C37C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barmchs@barnaul-adm.ru</w:t>
        </w:r>
      </w:hyperlink>
      <w:r w:rsidRPr="00C37CBE">
        <w:rPr>
          <w:rFonts w:ascii="Times New Roman" w:hAnsi="Times New Roman" w:cs="Times New Roman"/>
          <w:sz w:val="28"/>
          <w:szCs w:val="28"/>
        </w:rPr>
        <w:t xml:space="preserve"> </w:t>
      </w:r>
      <w:r w:rsidR="005C2128" w:rsidRPr="00C37C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37CBE">
        <w:rPr>
          <w:rFonts w:ascii="Times New Roman" w:hAnsi="Times New Roman" w:cs="Times New Roman"/>
          <w:sz w:val="28"/>
          <w:szCs w:val="28"/>
        </w:rPr>
        <w:t xml:space="preserve">(далее – разработчик) было принято решение о разработке проекта решения Барнаульской городской Думы «Об утверждении Порядка проведения фейерверков с применением пиротехнических изделий IV – V классов потенциальной опасности в городе </w:t>
      </w:r>
      <w:proofErr w:type="gramStart"/>
      <w:r w:rsidRPr="00C37CBE">
        <w:rPr>
          <w:rFonts w:ascii="Times New Roman" w:hAnsi="Times New Roman" w:cs="Times New Roman"/>
          <w:sz w:val="28"/>
          <w:szCs w:val="28"/>
        </w:rPr>
        <w:t>Барнауле</w:t>
      </w:r>
      <w:proofErr w:type="gramEnd"/>
      <w:r w:rsidRPr="00C37CBE">
        <w:rPr>
          <w:rFonts w:ascii="Times New Roman" w:hAnsi="Times New Roman" w:cs="Times New Roman"/>
          <w:sz w:val="28"/>
          <w:szCs w:val="28"/>
        </w:rPr>
        <w:t xml:space="preserve">» </w:t>
      </w:r>
      <w:r w:rsidR="00454D6C" w:rsidRPr="00C37CBE">
        <w:rPr>
          <w:rFonts w:ascii="Times New Roman" w:hAnsi="Times New Roman" w:cs="Times New Roman"/>
          <w:sz w:val="28"/>
          <w:szCs w:val="28"/>
        </w:rPr>
        <w:t>с целью</w:t>
      </w:r>
      <w:r w:rsidR="000C2449" w:rsidRPr="00C37CBE">
        <w:rPr>
          <w:rFonts w:ascii="Times New Roman" w:hAnsi="Times New Roman" w:cs="Times New Roman"/>
          <w:sz w:val="28"/>
          <w:szCs w:val="28"/>
        </w:rPr>
        <w:t>:</w:t>
      </w:r>
    </w:p>
    <w:p w:rsidR="000C2449" w:rsidRPr="00C37CBE" w:rsidRDefault="000C2449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>приведения в соответствие с законодательством Российской Федерации;</w:t>
      </w:r>
    </w:p>
    <w:p w:rsidR="00703232" w:rsidRPr="00C37CBE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 xml:space="preserve">урегулирования процедуры согласования проведения фейерверков </w:t>
      </w:r>
      <w:r w:rsidR="00454D6C" w:rsidRPr="00C37C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7CBE">
        <w:rPr>
          <w:rFonts w:ascii="Times New Roman" w:hAnsi="Times New Roman" w:cs="Times New Roman"/>
          <w:sz w:val="28"/>
          <w:szCs w:val="28"/>
        </w:rPr>
        <w:t>с применением пиротехнических изделий IV – V классов потенциальной опасности в городе Барнауле</w:t>
      </w:r>
      <w:r w:rsidR="000C2449" w:rsidRPr="00C37CBE">
        <w:rPr>
          <w:rFonts w:ascii="Times New Roman" w:hAnsi="Times New Roman" w:cs="Times New Roman"/>
          <w:sz w:val="28"/>
          <w:szCs w:val="28"/>
        </w:rPr>
        <w:t>.</w:t>
      </w:r>
    </w:p>
    <w:p w:rsidR="00703232" w:rsidRPr="00C37CBE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 w:rsidR="00454D6C" w:rsidRPr="00C37CBE"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C37CBE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0C2449" w:rsidRPr="00C37CBE">
        <w:rPr>
          <w:rFonts w:ascii="Times New Roman" w:hAnsi="Times New Roman" w:cs="Times New Roman"/>
          <w:sz w:val="28"/>
          <w:szCs w:val="28"/>
        </w:rPr>
        <w:t>проведени</w:t>
      </w:r>
      <w:r w:rsidR="00454D6C" w:rsidRPr="00C37CBE">
        <w:rPr>
          <w:rFonts w:ascii="Times New Roman" w:hAnsi="Times New Roman" w:cs="Times New Roman"/>
          <w:sz w:val="28"/>
          <w:szCs w:val="28"/>
        </w:rPr>
        <w:t>ем</w:t>
      </w:r>
      <w:r w:rsidR="000C2449" w:rsidRPr="00C37CBE">
        <w:rPr>
          <w:rFonts w:ascii="Times New Roman" w:hAnsi="Times New Roman" w:cs="Times New Roman"/>
          <w:sz w:val="28"/>
          <w:szCs w:val="28"/>
        </w:rPr>
        <w:t xml:space="preserve"> фейерверков с применением пиротехнических изделий </w:t>
      </w:r>
      <w:r w:rsidR="005C2128" w:rsidRPr="00C37C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2449" w:rsidRPr="00C37CBE">
        <w:rPr>
          <w:rFonts w:ascii="Times New Roman" w:hAnsi="Times New Roman" w:cs="Times New Roman"/>
          <w:sz w:val="28"/>
          <w:szCs w:val="28"/>
        </w:rPr>
        <w:t>IV – V классов потенциальной опасности в городе Барнауле.</w:t>
      </w:r>
    </w:p>
    <w:p w:rsidR="00703232" w:rsidRPr="00C37CBE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3232" w:rsidRPr="00C37CBE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0C2449" w:rsidRPr="00C37CBE">
        <w:rPr>
          <w:rFonts w:ascii="Times New Roman" w:hAnsi="Times New Roman" w:cs="Times New Roman"/>
          <w:sz w:val="28"/>
          <w:szCs w:val="28"/>
        </w:rPr>
        <w:t xml:space="preserve">физических лиц, в том числе индивидуальных предпринимателей, юридических лиц, органы государственной власти </w:t>
      </w:r>
      <w:r w:rsidR="005C2128" w:rsidRPr="00C37C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2449" w:rsidRPr="00C37CBE">
        <w:rPr>
          <w:rFonts w:ascii="Times New Roman" w:hAnsi="Times New Roman" w:cs="Times New Roman"/>
          <w:sz w:val="28"/>
          <w:szCs w:val="28"/>
        </w:rPr>
        <w:t>и органы местного самоуправления</w:t>
      </w:r>
      <w:r w:rsidRPr="00C37CBE">
        <w:rPr>
          <w:rFonts w:ascii="Times New Roman" w:hAnsi="Times New Roman" w:cs="Times New Roman"/>
          <w:sz w:val="28"/>
          <w:szCs w:val="28"/>
        </w:rPr>
        <w:t>.</w:t>
      </w:r>
    </w:p>
    <w:p w:rsidR="00703232" w:rsidRPr="00C37CBE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 w:rsidRPr="00C37C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37CBE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703232" w:rsidRPr="00C37CBE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 w:rsidRPr="00C37C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7CBE">
        <w:rPr>
          <w:rFonts w:ascii="Times New Roman" w:hAnsi="Times New Roman" w:cs="Times New Roman"/>
          <w:sz w:val="28"/>
          <w:szCs w:val="28"/>
        </w:rPr>
        <w:t xml:space="preserve">не повлечет изменения прав и обязанностей субъектов предпринимательской </w:t>
      </w:r>
      <w:r w:rsidR="005C2128" w:rsidRPr="00C37CB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7CBE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703232" w:rsidRPr="00C37CBE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 w:rsidRPr="00C37C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7CBE">
        <w:rPr>
          <w:rFonts w:ascii="Times New Roman" w:hAnsi="Times New Roman" w:cs="Times New Roman"/>
          <w:sz w:val="28"/>
          <w:szCs w:val="28"/>
        </w:rPr>
        <w:t xml:space="preserve">не повлечет увеличение (уменьшение) расходов субъектов предпринимательской и инвестиционной деятельности, связанных </w:t>
      </w:r>
      <w:r w:rsidR="005C2128" w:rsidRPr="00C37CB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37CBE">
        <w:rPr>
          <w:rFonts w:ascii="Times New Roman" w:hAnsi="Times New Roman" w:cs="Times New Roman"/>
          <w:sz w:val="28"/>
          <w:szCs w:val="28"/>
        </w:rPr>
        <w:t>с изменением их прав и обязанностей.</w:t>
      </w:r>
    </w:p>
    <w:p w:rsidR="000C2449" w:rsidRPr="00C37CBE" w:rsidRDefault="000C2449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>Принятие проекта муниципального правового акта не</w:t>
      </w:r>
      <w:r w:rsidR="005C2128" w:rsidRPr="00C37CBE">
        <w:rPr>
          <w:rFonts w:ascii="Times New Roman" w:hAnsi="Times New Roman" w:cs="Times New Roman"/>
          <w:sz w:val="28"/>
          <w:szCs w:val="28"/>
        </w:rPr>
        <w:t xml:space="preserve"> </w:t>
      </w:r>
      <w:r w:rsidRPr="00C37CBE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0C2449" w:rsidRPr="00C37CBE" w:rsidRDefault="000C2449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232" w:rsidRPr="00C37CBE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lastRenderedPageBreak/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703232" w:rsidRPr="00C37CBE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03232" w:rsidRPr="00C37CBE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03232" w:rsidRPr="00C37CBE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регулирования </w:t>
      </w:r>
      <w:r w:rsidR="00BD021F" w:rsidRPr="00C37C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7CBE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703232" w:rsidRPr="00C37CBE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</w:t>
      </w:r>
      <w:r w:rsidR="005C2128" w:rsidRPr="00C37CBE"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C37CBE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AA2CEA" w:rsidRPr="00C37CBE" w:rsidRDefault="00AA2CEA" w:rsidP="00C37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>Срок предоставления предложений с 15.03.2018</w:t>
      </w:r>
      <w:r w:rsidR="00B708CC">
        <w:rPr>
          <w:rFonts w:ascii="Times New Roman" w:hAnsi="Times New Roman" w:cs="Times New Roman"/>
          <w:sz w:val="28"/>
          <w:szCs w:val="28"/>
        </w:rPr>
        <w:t xml:space="preserve"> </w:t>
      </w:r>
      <w:r w:rsidRPr="00C37CBE">
        <w:rPr>
          <w:rFonts w:ascii="Times New Roman" w:hAnsi="Times New Roman" w:cs="Times New Roman"/>
          <w:sz w:val="28"/>
          <w:szCs w:val="28"/>
        </w:rPr>
        <w:t>-</w:t>
      </w:r>
      <w:r w:rsidR="00B708CC">
        <w:rPr>
          <w:rFonts w:ascii="Times New Roman" w:hAnsi="Times New Roman" w:cs="Times New Roman"/>
          <w:sz w:val="28"/>
          <w:szCs w:val="28"/>
        </w:rPr>
        <w:t xml:space="preserve"> </w:t>
      </w:r>
      <w:r w:rsidRPr="00C37CBE">
        <w:rPr>
          <w:rFonts w:ascii="Times New Roman" w:hAnsi="Times New Roman" w:cs="Times New Roman"/>
          <w:sz w:val="28"/>
          <w:szCs w:val="28"/>
        </w:rPr>
        <w:t>04.04.2018.</w:t>
      </w:r>
    </w:p>
    <w:p w:rsidR="00AA2CEA" w:rsidRPr="00C37CBE" w:rsidRDefault="00AA2CEA" w:rsidP="00AA2CE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CBE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были направлены: ФГКУ «1 отряд ФПС по Алтайскому краю», УМВД России</w:t>
      </w:r>
      <w:r w:rsidR="00C37C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7CB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37CB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37CB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37CBE">
        <w:rPr>
          <w:rFonts w:ascii="Times New Roman" w:hAnsi="Times New Roman" w:cs="Times New Roman"/>
          <w:sz w:val="28"/>
          <w:szCs w:val="28"/>
        </w:rPr>
        <w:t>арнаулу</w:t>
      </w:r>
      <w:proofErr w:type="spellEnd"/>
      <w:r w:rsidRPr="00C37CBE">
        <w:rPr>
          <w:rFonts w:ascii="Times New Roman" w:hAnsi="Times New Roman" w:cs="Times New Roman"/>
          <w:sz w:val="28"/>
          <w:szCs w:val="28"/>
        </w:rPr>
        <w:t>, комитет по культуре города Барнаула.</w:t>
      </w:r>
    </w:p>
    <w:p w:rsidR="00EC4426" w:rsidRDefault="00EC4426" w:rsidP="00EC4426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37CBE">
        <w:rPr>
          <w:rFonts w:ascii="Times New Roman" w:hAnsi="Times New Roman"/>
          <w:sz w:val="28"/>
          <w:szCs w:val="28"/>
        </w:rPr>
        <w:t>В соответствии с частью 6 статьи 5 закона Алтайского края                           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                    и инвестиционной деятельности» в течение срока, предусмотренного                      для принятия разработчиком предложений в связи с проведением публичного обсуждения проекта муниципального нормативного правового акта                          и сводного отчета, поступили и были рассмотрены следующие</w:t>
      </w:r>
      <w:proofErr w:type="gramEnd"/>
      <w:r w:rsidRPr="00C37CBE">
        <w:rPr>
          <w:rFonts w:ascii="Times New Roman" w:hAnsi="Times New Roman"/>
          <w:sz w:val="28"/>
          <w:szCs w:val="28"/>
        </w:rPr>
        <w:t xml:space="preserve"> предложения.</w:t>
      </w:r>
    </w:p>
    <w:p w:rsidR="00B708CC" w:rsidRPr="00C37CBE" w:rsidRDefault="00B708CC" w:rsidP="00EC4426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C4426" w:rsidRPr="00C37CBE" w:rsidRDefault="00EC4426" w:rsidP="00EC4426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37CBE">
        <w:rPr>
          <w:rFonts w:ascii="Times New Roman" w:hAnsi="Times New Roman"/>
          <w:sz w:val="28"/>
          <w:szCs w:val="28"/>
        </w:rPr>
        <w:t>Сводка предложений, поступивших в связи с проведением публичного обсуждения проекта муниципального правового акта и сводного отч</w:t>
      </w:r>
      <w:r w:rsidR="00FF4925" w:rsidRPr="00C37CBE">
        <w:rPr>
          <w:rFonts w:ascii="Times New Roman" w:hAnsi="Times New Roman"/>
          <w:sz w:val="28"/>
          <w:szCs w:val="28"/>
        </w:rPr>
        <w:t>е</w:t>
      </w:r>
      <w:r w:rsidRPr="00C37CBE">
        <w:rPr>
          <w:rFonts w:ascii="Times New Roman" w:hAnsi="Times New Roman"/>
          <w:sz w:val="28"/>
          <w:szCs w:val="28"/>
        </w:rPr>
        <w:t>та</w:t>
      </w:r>
    </w:p>
    <w:p w:rsidR="00EC4426" w:rsidRPr="00C37CBE" w:rsidRDefault="00EC4426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916"/>
        <w:gridCol w:w="2276"/>
        <w:gridCol w:w="2913"/>
        <w:gridCol w:w="1871"/>
      </w:tblGrid>
      <w:tr w:rsidR="00715CED" w:rsidRPr="00B708CC" w:rsidTr="00B50ED5">
        <w:tc>
          <w:tcPr>
            <w:tcW w:w="594" w:type="dxa"/>
          </w:tcPr>
          <w:p w:rsidR="00EC4426" w:rsidRPr="00B708CC" w:rsidRDefault="00EC4426" w:rsidP="00EC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0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8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6" w:type="dxa"/>
          </w:tcPr>
          <w:p w:rsidR="00EC4426" w:rsidRPr="00B708CC" w:rsidRDefault="00EC4426" w:rsidP="00EC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</w:tc>
        <w:tc>
          <w:tcPr>
            <w:tcW w:w="2276" w:type="dxa"/>
          </w:tcPr>
          <w:p w:rsidR="00EC4426" w:rsidRPr="00B708CC" w:rsidRDefault="00EC4426" w:rsidP="00EC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C">
              <w:rPr>
                <w:rFonts w:ascii="Times New Roman" w:hAnsi="Times New Roman"/>
                <w:sz w:val="24"/>
                <w:szCs w:val="24"/>
              </w:rPr>
              <w:t>Способ предоставления предложения</w:t>
            </w:r>
          </w:p>
        </w:tc>
        <w:tc>
          <w:tcPr>
            <w:tcW w:w="2913" w:type="dxa"/>
          </w:tcPr>
          <w:p w:rsidR="00EC4426" w:rsidRPr="00B708CC" w:rsidRDefault="00EC4426" w:rsidP="00EC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C">
              <w:rPr>
                <w:rFonts w:ascii="Times New Roman" w:hAnsi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1871" w:type="dxa"/>
          </w:tcPr>
          <w:p w:rsidR="00EC4426" w:rsidRPr="00B708CC" w:rsidRDefault="00EC4426" w:rsidP="00EC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C">
              <w:rPr>
                <w:rFonts w:ascii="Times New Roman" w:hAnsi="Times New Roman"/>
                <w:sz w:val="24"/>
                <w:szCs w:val="24"/>
              </w:rPr>
              <w:t>Результат рассмотрения предложения</w:t>
            </w:r>
          </w:p>
        </w:tc>
      </w:tr>
      <w:tr w:rsidR="00715CED" w:rsidRPr="00B708CC" w:rsidTr="00B50ED5">
        <w:tc>
          <w:tcPr>
            <w:tcW w:w="594" w:type="dxa"/>
          </w:tcPr>
          <w:p w:rsidR="00EC4426" w:rsidRPr="00B708CC" w:rsidRDefault="00B86008" w:rsidP="00B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16" w:type="dxa"/>
          </w:tcPr>
          <w:p w:rsidR="00EC4426" w:rsidRPr="00B708CC" w:rsidRDefault="00B86008" w:rsidP="003B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ФГКУ </w:t>
            </w:r>
            <w:r w:rsidR="00B708CC"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>«1 отряд ФПС по Алтайскому краю»</w:t>
            </w:r>
          </w:p>
        </w:tc>
        <w:tc>
          <w:tcPr>
            <w:tcW w:w="2276" w:type="dxa"/>
          </w:tcPr>
          <w:p w:rsidR="00EC4426" w:rsidRPr="00B708CC" w:rsidRDefault="003002B0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по электронной почте                       к </w:t>
            </w:r>
            <w:r w:rsidRPr="00B708CC">
              <w:rPr>
                <w:rFonts w:ascii="Times New Roman" w:hAnsi="Times New Roman"/>
                <w:sz w:val="24"/>
                <w:szCs w:val="24"/>
              </w:rPr>
              <w:t>разработчику проекта</w:t>
            </w:r>
            <w:r w:rsidR="003B5312" w:rsidRPr="00B708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3B5312" w:rsidRPr="00B708CC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="003B5312" w:rsidRPr="00B708CC">
              <w:rPr>
                <w:rFonts w:ascii="Times New Roman" w:hAnsi="Times New Roman"/>
                <w:sz w:val="24"/>
                <w:szCs w:val="24"/>
              </w:rPr>
              <w:t>.</w:t>
            </w:r>
            <w:r w:rsidR="00B708CC" w:rsidRPr="00B708C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B50ED5" w:rsidRPr="00B70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312" w:rsidRPr="00B708CC">
              <w:rPr>
                <w:rFonts w:ascii="Times New Roman" w:hAnsi="Times New Roman"/>
                <w:sz w:val="24"/>
                <w:szCs w:val="24"/>
              </w:rPr>
              <w:t>от 27.03.2018 №420-1-9)</w:t>
            </w:r>
          </w:p>
        </w:tc>
        <w:tc>
          <w:tcPr>
            <w:tcW w:w="2913" w:type="dxa"/>
          </w:tcPr>
          <w:p w:rsidR="003B5312" w:rsidRPr="00B708CC" w:rsidRDefault="003B5312" w:rsidP="003B5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1) п.3.6. изложить                 в следующей редакции:  </w:t>
            </w:r>
            <w:r w:rsidR="00715CED"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   «В заключении ФГКУ «1 отряд ФПС по Алтайскому краю» определ</w:t>
            </w:r>
            <w:r w:rsidR="00B708CC"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ятся </w:t>
            </w: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>возможность безопасного проведения фейерверка на определенной для этого территории»</w:t>
            </w:r>
          </w:p>
          <w:p w:rsidR="00B410BF" w:rsidRPr="00B708CC" w:rsidRDefault="003B5312" w:rsidP="003B5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410BF" w:rsidRPr="00B708CC">
              <w:rPr>
                <w:rFonts w:ascii="Times New Roman" w:hAnsi="Times New Roman" w:cs="Times New Roman"/>
                <w:sz w:val="24"/>
                <w:szCs w:val="24"/>
              </w:rPr>
              <w:t>п.3.15</w:t>
            </w:r>
            <w:r w:rsidR="00B708CC" w:rsidRPr="00B70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0BF"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</w:t>
            </w:r>
            <w:r w:rsidR="00B708CC"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410BF" w:rsidRPr="00B708CC">
              <w:rPr>
                <w:rFonts w:ascii="Times New Roman" w:hAnsi="Times New Roman" w:cs="Times New Roman"/>
                <w:sz w:val="24"/>
                <w:szCs w:val="24"/>
              </w:rPr>
              <w:t>в следующей редакции:</w:t>
            </w:r>
            <w:r w:rsidR="00715CED"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410BF"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 «После окончания </w:t>
            </w:r>
            <w:r w:rsidR="00B410BF" w:rsidRPr="00B70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фейерверка составляется акт о его проведении </w:t>
            </w:r>
            <w:r w:rsidR="00B708CC"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B410BF"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и последствиях, который подписывают представители устроителя фейерверка, организатора фейерверка, Управления МВД России </w:t>
            </w:r>
            <w:r w:rsidR="00B708CC"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B410BF"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B410BF" w:rsidRPr="00B708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410BF" w:rsidRPr="00B708C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B410BF" w:rsidRPr="00B708CC">
              <w:rPr>
                <w:rFonts w:ascii="Times New Roman" w:hAnsi="Times New Roman" w:cs="Times New Roman"/>
                <w:sz w:val="24"/>
                <w:szCs w:val="24"/>
              </w:rPr>
              <w:t>арнаулу</w:t>
            </w:r>
            <w:proofErr w:type="spellEnd"/>
            <w:r w:rsidR="00B410BF" w:rsidRPr="00B708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EC4426" w:rsidRPr="00B708CC" w:rsidRDefault="00FF4925" w:rsidP="00B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учтено при доработке проекта</w:t>
            </w:r>
          </w:p>
          <w:p w:rsidR="00FF4925" w:rsidRPr="00B708CC" w:rsidRDefault="00FF4925" w:rsidP="00B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25" w:rsidRPr="00B708CC" w:rsidRDefault="00FF4925" w:rsidP="00B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25" w:rsidRPr="00B708CC" w:rsidRDefault="00FF4925" w:rsidP="00B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25" w:rsidRPr="00B708CC" w:rsidRDefault="00FF4925" w:rsidP="00B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25" w:rsidRPr="00B708CC" w:rsidRDefault="00FF4925" w:rsidP="00B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CC" w:rsidRDefault="00B708CC" w:rsidP="00B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25" w:rsidRPr="00B708CC" w:rsidRDefault="00802455" w:rsidP="00B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при доработке </w:t>
            </w:r>
            <w:r w:rsidRPr="00B70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</w:tr>
      <w:tr w:rsidR="00715CED" w:rsidRPr="00B708CC" w:rsidTr="00B50ED5">
        <w:tc>
          <w:tcPr>
            <w:tcW w:w="594" w:type="dxa"/>
          </w:tcPr>
          <w:p w:rsidR="00EC4426" w:rsidRPr="00B708CC" w:rsidRDefault="003B5312" w:rsidP="00B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16" w:type="dxa"/>
          </w:tcPr>
          <w:p w:rsidR="00EC4426" w:rsidRPr="00B708CC" w:rsidRDefault="00B410BF" w:rsidP="00B7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города Барнаула</w:t>
            </w:r>
          </w:p>
        </w:tc>
        <w:tc>
          <w:tcPr>
            <w:tcW w:w="2276" w:type="dxa"/>
          </w:tcPr>
          <w:p w:rsidR="00EC4426" w:rsidRPr="00B708CC" w:rsidRDefault="00B410BF" w:rsidP="0081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CC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B50ED5"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виде к </w:t>
            </w:r>
            <w:r w:rsidRPr="00B708CC">
              <w:rPr>
                <w:rFonts w:ascii="Times New Roman" w:hAnsi="Times New Roman"/>
                <w:sz w:val="24"/>
                <w:szCs w:val="24"/>
              </w:rPr>
              <w:t>разработчику проекта (</w:t>
            </w:r>
            <w:proofErr w:type="spellStart"/>
            <w:r w:rsidRPr="00B708CC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B708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4B41" w:rsidRPr="00B708CC">
              <w:rPr>
                <w:rFonts w:ascii="Times New Roman" w:hAnsi="Times New Roman"/>
                <w:sz w:val="24"/>
                <w:szCs w:val="24"/>
              </w:rPr>
              <w:t>от 22.03.2018</w:t>
            </w:r>
            <w:r w:rsidR="00814B4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B708CC">
              <w:rPr>
                <w:rFonts w:ascii="Times New Roman" w:hAnsi="Times New Roman"/>
                <w:sz w:val="24"/>
                <w:szCs w:val="24"/>
              </w:rPr>
              <w:t>192 (157/отв-188)</w:t>
            </w:r>
            <w:proofErr w:type="gramEnd"/>
          </w:p>
        </w:tc>
        <w:tc>
          <w:tcPr>
            <w:tcW w:w="2913" w:type="dxa"/>
          </w:tcPr>
          <w:p w:rsidR="00EC4426" w:rsidRPr="00B708CC" w:rsidRDefault="00B708CC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10BF" w:rsidRPr="00B708CC">
              <w:rPr>
                <w:rFonts w:ascii="Times New Roman" w:hAnsi="Times New Roman" w:cs="Times New Roman"/>
                <w:sz w:val="24"/>
                <w:szCs w:val="24"/>
              </w:rPr>
              <w:t>ункт 2.3. раздела 2 «Требование к устройству фейерверков» исключить из указанного проекта решения, так как требование о наличии технических решений (условий), при выполнении которых возможно проведение фейерверк</w:t>
            </w: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10BF" w:rsidRPr="00B708CC">
              <w:rPr>
                <w:rFonts w:ascii="Times New Roman" w:hAnsi="Times New Roman" w:cs="Times New Roman"/>
                <w:sz w:val="24"/>
                <w:szCs w:val="24"/>
              </w:rPr>
              <w:t>, включающих в себя схему местности</w:t>
            </w: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410BF"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 с нанесением на ней пунктов размещения фейерверочных изделий</w:t>
            </w: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0BF"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и предусматривающих безопасные расстояния до сооружений с указанием границ безопасной зоны, а также места хранения </w:t>
            </w:r>
            <w:r w:rsidR="00715CED" w:rsidRPr="00B708CC">
              <w:rPr>
                <w:rFonts w:ascii="Times New Roman" w:hAnsi="Times New Roman" w:cs="Times New Roman"/>
                <w:sz w:val="24"/>
                <w:szCs w:val="24"/>
              </w:rPr>
              <w:t>пиротехнических изделий дублиру</w:t>
            </w: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5CED" w:rsidRPr="00B708CC">
              <w:rPr>
                <w:rFonts w:ascii="Times New Roman" w:hAnsi="Times New Roman" w:cs="Times New Roman"/>
                <w:sz w:val="24"/>
                <w:szCs w:val="24"/>
              </w:rPr>
              <w:t>тся в пункте</w:t>
            </w:r>
            <w:proofErr w:type="gramEnd"/>
            <w:r w:rsidR="00715CED"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 3.3. раздела</w:t>
            </w: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15CED" w:rsidRPr="00B708CC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получения разрешения на проведение фейерверков». </w:t>
            </w:r>
          </w:p>
        </w:tc>
        <w:tc>
          <w:tcPr>
            <w:tcW w:w="1871" w:type="dxa"/>
          </w:tcPr>
          <w:p w:rsidR="00EC4426" w:rsidRPr="00B708CC" w:rsidRDefault="00715CED" w:rsidP="00BD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C">
              <w:rPr>
                <w:rFonts w:ascii="Times New Roman" w:hAnsi="Times New Roman" w:cs="Times New Roman"/>
                <w:sz w:val="24"/>
                <w:szCs w:val="24"/>
              </w:rPr>
              <w:t>Предложение учтено при доработке проекта</w:t>
            </w:r>
          </w:p>
        </w:tc>
      </w:tr>
    </w:tbl>
    <w:p w:rsidR="00EC4426" w:rsidRPr="00C37CBE" w:rsidRDefault="00EC4426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CBE" w:rsidRPr="00C37CBE" w:rsidRDefault="00C37CBE" w:rsidP="00C37CBE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37CBE">
        <w:rPr>
          <w:rFonts w:ascii="Times New Roman" w:hAnsi="Times New Roman"/>
          <w:sz w:val="28"/>
          <w:szCs w:val="28"/>
        </w:rPr>
        <w:t>По результатам проведения публичного обсуждения принято решение о доработке сводного отч</w:t>
      </w:r>
      <w:r w:rsidR="008949E1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Pr="00C37CBE">
        <w:rPr>
          <w:rFonts w:ascii="Times New Roman" w:hAnsi="Times New Roman"/>
          <w:sz w:val="28"/>
          <w:szCs w:val="28"/>
        </w:rPr>
        <w:t>та, в который дополнительно включаются сведения о проведении публичного обсуждения проекта муниципального нормативного правового акта и сводного отч</w:t>
      </w:r>
      <w:r w:rsidR="005F27BD">
        <w:rPr>
          <w:rFonts w:ascii="Times New Roman" w:hAnsi="Times New Roman"/>
          <w:sz w:val="28"/>
          <w:szCs w:val="28"/>
        </w:rPr>
        <w:t>е</w:t>
      </w:r>
      <w:r w:rsidRPr="00C37CBE">
        <w:rPr>
          <w:rFonts w:ascii="Times New Roman" w:hAnsi="Times New Roman"/>
          <w:sz w:val="28"/>
          <w:szCs w:val="28"/>
        </w:rPr>
        <w:t xml:space="preserve">та, сроках его проведения, сводка предложений, поступивших в связи с проведением публичного обсуждения, и проекта муниципального нормативного правового акта,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37CBE">
        <w:rPr>
          <w:rFonts w:ascii="Times New Roman" w:hAnsi="Times New Roman"/>
          <w:sz w:val="28"/>
          <w:szCs w:val="28"/>
        </w:rPr>
        <w:t>их направлении ответственному за подготовку заключения.</w:t>
      </w:r>
      <w:proofErr w:type="gramEnd"/>
    </w:p>
    <w:p w:rsidR="00B50ED5" w:rsidRDefault="00B50ED5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ED5" w:rsidRDefault="00B50ED5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CBE" w:rsidRPr="005C2128" w:rsidRDefault="00C37CBE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5C2128" w:rsidRDefault="005C2128" w:rsidP="00BD0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Начальник муниципального казенного учреждения</w:t>
      </w:r>
    </w:p>
    <w:p w:rsidR="005C2128" w:rsidRPr="005C2128" w:rsidRDefault="005C2128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«Управление по делам гражданской обороны</w:t>
      </w:r>
    </w:p>
    <w:p w:rsidR="005C2128" w:rsidRPr="005C2128" w:rsidRDefault="005C2128" w:rsidP="00B708C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и чрезвычайным ситуациям </w:t>
      </w:r>
      <w:proofErr w:type="spellStart"/>
      <w:r w:rsidRPr="005C212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C212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C2128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Pr="005C2128">
        <w:rPr>
          <w:rFonts w:ascii="Times New Roman" w:hAnsi="Times New Roman" w:cs="Times New Roman"/>
          <w:sz w:val="28"/>
          <w:szCs w:val="28"/>
        </w:rPr>
        <w:t>»</w:t>
      </w:r>
      <w:r w:rsidRPr="005C2128">
        <w:rPr>
          <w:rFonts w:ascii="Times New Roman" w:hAnsi="Times New Roman" w:cs="Times New Roman"/>
          <w:sz w:val="28"/>
          <w:szCs w:val="28"/>
        </w:rPr>
        <w:tab/>
      </w:r>
      <w:r w:rsidRPr="005C212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C2128">
        <w:rPr>
          <w:rFonts w:ascii="Times New Roman" w:hAnsi="Times New Roman" w:cs="Times New Roman"/>
          <w:sz w:val="28"/>
          <w:szCs w:val="28"/>
        </w:rPr>
        <w:t>В.А.Романов</w:t>
      </w:r>
      <w:proofErr w:type="spellEnd"/>
    </w:p>
    <w:sectPr w:rsidR="005C2128" w:rsidRPr="005C2128" w:rsidSect="00F518D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D3" w:rsidRDefault="00F518D3" w:rsidP="00F518D3">
      <w:pPr>
        <w:spacing w:after="0" w:line="240" w:lineRule="auto"/>
      </w:pPr>
      <w:r>
        <w:separator/>
      </w:r>
    </w:p>
  </w:endnote>
  <w:endnote w:type="continuationSeparator" w:id="0">
    <w:p w:rsidR="00F518D3" w:rsidRDefault="00F518D3" w:rsidP="00F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D3" w:rsidRDefault="00F518D3" w:rsidP="00F518D3">
      <w:pPr>
        <w:spacing w:after="0" w:line="240" w:lineRule="auto"/>
      </w:pPr>
      <w:r>
        <w:separator/>
      </w:r>
    </w:p>
  </w:footnote>
  <w:footnote w:type="continuationSeparator" w:id="0">
    <w:p w:rsidR="00F518D3" w:rsidRDefault="00F518D3" w:rsidP="00F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72133"/>
      <w:docPartObj>
        <w:docPartGallery w:val="Page Numbers (Top of Page)"/>
        <w:docPartUnique/>
      </w:docPartObj>
    </w:sdtPr>
    <w:sdtEndPr/>
    <w:sdtContent>
      <w:p w:rsidR="00F518D3" w:rsidRDefault="00F518D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9E1">
          <w:rPr>
            <w:noProof/>
          </w:rPr>
          <w:t>3</w:t>
        </w:r>
        <w:r>
          <w:fldChar w:fldCharType="end"/>
        </w:r>
      </w:p>
    </w:sdtContent>
  </w:sdt>
  <w:p w:rsidR="00F518D3" w:rsidRDefault="00F518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0"/>
    <w:rsid w:val="000C2449"/>
    <w:rsid w:val="00100A50"/>
    <w:rsid w:val="003002B0"/>
    <w:rsid w:val="003B5312"/>
    <w:rsid w:val="00454D6C"/>
    <w:rsid w:val="00501EBB"/>
    <w:rsid w:val="005C2128"/>
    <w:rsid w:val="005F27BD"/>
    <w:rsid w:val="00642701"/>
    <w:rsid w:val="00703232"/>
    <w:rsid w:val="00715CED"/>
    <w:rsid w:val="00802455"/>
    <w:rsid w:val="00814B41"/>
    <w:rsid w:val="008949E1"/>
    <w:rsid w:val="008A5E67"/>
    <w:rsid w:val="00AA2CEA"/>
    <w:rsid w:val="00AA477F"/>
    <w:rsid w:val="00B410BF"/>
    <w:rsid w:val="00B50ED5"/>
    <w:rsid w:val="00B708CC"/>
    <w:rsid w:val="00B86008"/>
    <w:rsid w:val="00BD021F"/>
    <w:rsid w:val="00BF2577"/>
    <w:rsid w:val="00C37CBE"/>
    <w:rsid w:val="00EC4426"/>
    <w:rsid w:val="00F518D3"/>
    <w:rsid w:val="00FA1A89"/>
    <w:rsid w:val="00F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table" w:styleId="a8">
    <w:name w:val="Table Grid"/>
    <w:basedOn w:val="a1"/>
    <w:uiPriority w:val="59"/>
    <w:rsid w:val="00EC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B5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table" w:styleId="a8">
    <w:name w:val="Table Grid"/>
    <w:basedOn w:val="a1"/>
    <w:uiPriority w:val="59"/>
    <w:rsid w:val="00EC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B5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mchs@barnaul-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7</cp:revision>
  <cp:lastPrinted>2018-03-14T04:31:00Z</cp:lastPrinted>
  <dcterms:created xsi:type="dcterms:W3CDTF">2018-03-14T01:16:00Z</dcterms:created>
  <dcterms:modified xsi:type="dcterms:W3CDTF">2018-04-05T07:15:00Z</dcterms:modified>
</cp:coreProperties>
</file>