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EE" w:rsidRPr="000959EE" w:rsidRDefault="000959EE" w:rsidP="000959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содержания домашних животных</w:t>
      </w:r>
    </w:p>
    <w:p w:rsidR="000959EE" w:rsidRDefault="000959EE" w:rsidP="000959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329A" w:rsidRPr="00B0329A" w:rsidRDefault="00B0329A" w:rsidP="000959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29A"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животные признаются собственностью их владельцев, которые должны их содержать, осуществлять за ними надзор, обеспечивать надлежащий уход, соблюдать при владении ими требования нормативно-правовых актов и не нарушать права и интересы других граждан.</w:t>
      </w:r>
    </w:p>
    <w:p w:rsidR="00B0329A" w:rsidRPr="00B0329A" w:rsidRDefault="00B0329A" w:rsidP="000959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29A">
        <w:rPr>
          <w:rFonts w:ascii="Times New Roman" w:hAnsi="Times New Roman" w:cs="Times New Roman"/>
          <w:color w:val="000000" w:themeColor="text1"/>
          <w:sz w:val="28"/>
          <w:szCs w:val="28"/>
        </w:rPr>
        <w:t>Владелец животного - физическое лицо или юридическое лицо, которым животное принадлежит на праве собственности или ином законном основании.</w:t>
      </w:r>
    </w:p>
    <w:p w:rsidR="00B0329A" w:rsidRPr="00B0329A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Roboto" w:hAnsi="Roboto"/>
          <w:color w:val="000000" w:themeColor="text1"/>
        </w:rPr>
      </w:pPr>
      <w:proofErr w:type="gramStart"/>
      <w:r w:rsidRPr="00B0329A">
        <w:rPr>
          <w:color w:val="000000" w:themeColor="text1"/>
          <w:sz w:val="28"/>
          <w:szCs w:val="28"/>
        </w:rPr>
        <w:t xml:space="preserve"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регламентируются Федеральным </w:t>
      </w:r>
      <w:r>
        <w:rPr>
          <w:color w:val="000000" w:themeColor="text1"/>
          <w:sz w:val="28"/>
          <w:szCs w:val="28"/>
        </w:rPr>
        <w:t>законом от 27.12.2018 № 498-ФЗ «</w:t>
      </w:r>
      <w:r w:rsidRPr="00B0329A">
        <w:rPr>
          <w:color w:val="000000" w:themeColor="text1"/>
          <w:sz w:val="28"/>
          <w:szCs w:val="28"/>
        </w:rPr>
        <w:t>Об ответственном обращении с животными и о внесении изменений в отдельные законодате</w:t>
      </w:r>
      <w:r>
        <w:rPr>
          <w:color w:val="000000" w:themeColor="text1"/>
          <w:sz w:val="28"/>
          <w:szCs w:val="28"/>
        </w:rPr>
        <w:t>льные акты Российской Федерации»</w:t>
      </w:r>
      <w:r w:rsidRPr="00B0329A">
        <w:rPr>
          <w:color w:val="000000" w:themeColor="text1"/>
          <w:sz w:val="28"/>
          <w:szCs w:val="28"/>
        </w:rPr>
        <w:t>.</w:t>
      </w:r>
      <w:proofErr w:type="gramEnd"/>
    </w:p>
    <w:p w:rsidR="00B0329A" w:rsidRPr="00B0329A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Roboto" w:hAnsi="Roboto"/>
          <w:color w:val="000000" w:themeColor="text1"/>
        </w:rPr>
      </w:pPr>
      <w:r w:rsidRPr="00B0329A">
        <w:rPr>
          <w:color w:val="000000" w:themeColor="text1"/>
          <w:sz w:val="28"/>
          <w:szCs w:val="28"/>
        </w:rPr>
        <w:t>Требования жилищного законодательства РФ также устанавливают для</w:t>
      </w:r>
      <w:r>
        <w:rPr>
          <w:color w:val="000000" w:themeColor="text1"/>
          <w:sz w:val="28"/>
          <w:szCs w:val="28"/>
        </w:rPr>
        <w:t xml:space="preserve"> </w:t>
      </w:r>
      <w:r w:rsidRPr="00B0329A">
        <w:rPr>
          <w:color w:val="000000" w:themeColor="text1"/>
          <w:sz w:val="28"/>
          <w:szCs w:val="28"/>
        </w:rPr>
        <w:t>собственника жилого помещения обязанность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B0329A" w:rsidRPr="00B0329A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Roboto" w:hAnsi="Roboto"/>
          <w:color w:val="000000" w:themeColor="text1"/>
        </w:rPr>
      </w:pPr>
      <w:r w:rsidRPr="00B0329A">
        <w:rPr>
          <w:color w:val="000000" w:themeColor="text1"/>
          <w:sz w:val="28"/>
          <w:szCs w:val="28"/>
        </w:rPr>
        <w:t>К общим требованиям к содержанию животных их владельцами в первую очередь относится обеспечение надлежащего ухода за животными;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законодательства.</w:t>
      </w:r>
    </w:p>
    <w:p w:rsidR="00B0329A" w:rsidRPr="00B0329A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Roboto" w:hAnsi="Roboto"/>
          <w:color w:val="000000" w:themeColor="text1"/>
        </w:rPr>
      </w:pPr>
      <w:r w:rsidRPr="00B0329A">
        <w:rPr>
          <w:color w:val="000000" w:themeColor="text1"/>
          <w:sz w:val="28"/>
          <w:szCs w:val="28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При осуществлении прав не допускается жестокое обращение с животными, противоречащее принципам гуманности.</w:t>
      </w:r>
    </w:p>
    <w:p w:rsidR="00B0329A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B0329A">
        <w:rPr>
          <w:color w:val="000000" w:themeColor="text1"/>
          <w:sz w:val="28"/>
          <w:szCs w:val="28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DD0711" w:rsidRPr="00DD0711" w:rsidRDefault="000959EE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Помимо того</w:t>
      </w:r>
      <w:r w:rsidR="00DD0711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законом</w:t>
      </w:r>
      <w:r w:rsidR="00DD0711" w:rsidRPr="00DD0711">
        <w:rPr>
          <w:color w:val="000000" w:themeColor="text1"/>
          <w:sz w:val="28"/>
          <w:szCs w:val="28"/>
        </w:rPr>
        <w:t xml:space="preserve"> об ответственном обращении с животными установлено, что при обращении с животными не допускаются содержание и использование животных, включенных в перечень животных, запрещенных к содержанию, утвержденный Правительством РФ. Перечень таких животных утвержден Постановлением </w:t>
      </w:r>
      <w:r w:rsidR="00DD0711">
        <w:rPr>
          <w:color w:val="000000" w:themeColor="text1"/>
          <w:sz w:val="28"/>
          <w:szCs w:val="28"/>
        </w:rPr>
        <w:t>Правительства РФ от 22.06.2019 №</w:t>
      </w:r>
      <w:r>
        <w:rPr>
          <w:color w:val="000000" w:themeColor="text1"/>
          <w:sz w:val="28"/>
          <w:szCs w:val="28"/>
        </w:rPr>
        <w:t xml:space="preserve"> 795</w:t>
      </w:r>
      <w:r w:rsidR="00DD0711" w:rsidRPr="00DD0711">
        <w:rPr>
          <w:color w:val="000000" w:themeColor="text1"/>
          <w:sz w:val="28"/>
          <w:szCs w:val="28"/>
        </w:rPr>
        <w:t>.</w:t>
      </w:r>
    </w:p>
    <w:p w:rsidR="00DD0711" w:rsidRPr="00DD0711" w:rsidRDefault="00DD0711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proofErr w:type="gramStart"/>
      <w:r w:rsidRPr="00DD0711">
        <w:rPr>
          <w:color w:val="000000" w:themeColor="text1"/>
          <w:sz w:val="28"/>
          <w:szCs w:val="28"/>
        </w:rPr>
        <w:t>К ним, в частности, относятся отдельные виды пресмыкающихся (змеи, ящерицы, черепахи, крокодилы), земноводных, паукообразных (пауки, скорпионы), млекопитающих (волки, медведи, тигры, львы, рыси и другие животные).</w:t>
      </w:r>
      <w:proofErr w:type="gramEnd"/>
    </w:p>
    <w:p w:rsidR="00DD0711" w:rsidRPr="00DD0711" w:rsidRDefault="00B0329A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B0329A">
        <w:rPr>
          <w:rStyle w:val="a4"/>
          <w:b w:val="0"/>
          <w:color w:val="000000" w:themeColor="text1"/>
          <w:sz w:val="28"/>
          <w:szCs w:val="28"/>
        </w:rPr>
        <w:t>К основным правилам содержания домашних животных в квартирах многоквартирных домов относятся</w:t>
      </w:r>
      <w:r w:rsidRPr="00B0329A">
        <w:rPr>
          <w:b/>
          <w:color w:val="000000" w:themeColor="text1"/>
          <w:sz w:val="28"/>
          <w:szCs w:val="28"/>
        </w:rPr>
        <w:t>: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необходимость гуманного обращения с животными;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lastRenderedPageBreak/>
        <w:t>соблюдение санитарно-гигиенических, ветеринарно-санитарных правил и норм. Владельцы животных обязаны поддерживать санитарное состояние дома и прилегающей территории, соблюдать установленные законодательством правила обращения с биологическими отходами;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содержание животных в комнатах коммунальных квартир при условии отсутствия у соседей медицинских противопоказаний (аллергии);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запрет на содержание животных в местах общего пользования: кухнях, коридорах, на лестничных клетках, чердаках, в подвалах, а также на балконах и лоджиях;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соблюдение тишины в ночное время;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регистрация собак в государственных ветеринарных учреждениях, ежегодная вакцинация против бешенства;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предоставление животных по месту их содержания по требованию должностных лиц органов государственного контроля (надзора) в области обращения с животными при проведении ими проверок;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обеспечение своевременного оказания животным ветеринарной помощи и своевременное осуществление обязательных профилактических ветеринарных мероприятий, принятие мер по предотвращению появления у животных нежелательного потомства;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 xml:space="preserve">извещение в течение 24 часов специалистов </w:t>
      </w:r>
      <w:proofErr w:type="spellStart"/>
      <w:r w:rsidRPr="00DD0711">
        <w:rPr>
          <w:color w:val="000000" w:themeColor="text1"/>
          <w:sz w:val="28"/>
          <w:szCs w:val="28"/>
        </w:rPr>
        <w:t>госветслужбы</w:t>
      </w:r>
      <w:proofErr w:type="spellEnd"/>
      <w:r w:rsidRPr="00DD0711">
        <w:rPr>
          <w:color w:val="000000" w:themeColor="text1"/>
          <w:sz w:val="28"/>
          <w:szCs w:val="28"/>
        </w:rPr>
        <w:t xml:space="preserve"> о случаях заразных, в том числе особо опасных, заболеваний животных (например, бешенство, болезнь </w:t>
      </w:r>
      <w:proofErr w:type="spellStart"/>
      <w:r w:rsidRPr="00DD0711">
        <w:rPr>
          <w:color w:val="000000" w:themeColor="text1"/>
          <w:sz w:val="28"/>
          <w:szCs w:val="28"/>
        </w:rPr>
        <w:t>Ауески</w:t>
      </w:r>
      <w:proofErr w:type="spellEnd"/>
      <w:r w:rsidRPr="00DD0711">
        <w:rPr>
          <w:color w:val="000000" w:themeColor="text1"/>
          <w:sz w:val="28"/>
          <w:szCs w:val="28"/>
        </w:rPr>
        <w:t>, туберкулез) или об изменениях в их поведении, указывающих на возможное заболевание, а также, в частности, обеспечение изоляции подозреваемых в заболевании животных и животных, находившихся с ними в контакте;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обеспечение безопасности окружающих людей и животных. Так, появление с собакой без поводка и намордника в магазинах, учреждениях, на детских площадках, рынках, пляжах и в транспорте запрещено. Кроме того, лицам в нетрезвом состоянии и детям младше 14 лет запрещено выгуливать собак и появляться с ними в общественных местах и в транспорте;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исключение возможности свободного, неконтролируемого передвижения животного (за исключением собаки-проводника, сопровождающей инвалида по зрению) вне мест, разрешенных решением органа местного самоуправления для выгула животных;</w:t>
      </w:r>
      <w:bookmarkStart w:id="0" w:name="Par13"/>
      <w:bookmarkEnd w:id="0"/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обязанность сообщать в государственные ветеринарные учреждения о факте укуса животным человека или другого животного, доставлять их в данные учреждения для осмотра и, при необходимости, помещать на карантин;</w:t>
      </w:r>
    </w:p>
    <w:p w:rsidR="00DD0711" w:rsidRPr="00DD0711" w:rsidRDefault="00DD0711" w:rsidP="000959EE">
      <w:pPr>
        <w:pStyle w:val="a3"/>
        <w:numPr>
          <w:ilvl w:val="0"/>
          <w:numId w:val="3"/>
        </w:numPr>
        <w:shd w:val="clear" w:color="auto" w:fill="FFFFFF"/>
        <w:tabs>
          <w:tab w:val="clear" w:pos="540"/>
          <w:tab w:val="num" w:pos="-567"/>
        </w:tabs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DD0711">
        <w:rPr>
          <w:color w:val="000000" w:themeColor="text1"/>
          <w:sz w:val="28"/>
          <w:szCs w:val="28"/>
        </w:rPr>
        <w:t>выгул животных должен осуществляться при условии обязательного обеспечения безопасности граждан, животных, сохранности имущества физических и юридических лиц, а также требуется не допускать выгул животного (за исключением собаки-проводника, сопровождающей инвалида по зрению) вне мест, разрешенных решением органа местного самоуправления для выгула животных, соблюдать иные требования к выгулу.</w:t>
      </w:r>
    </w:p>
    <w:p w:rsidR="00DD0711" w:rsidRDefault="00DD0711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</w:p>
    <w:p w:rsidR="00047D22" w:rsidRPr="00B0329A" w:rsidRDefault="00047D22" w:rsidP="000959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Roboto" w:hAnsi="Roboto"/>
          <w:color w:val="000000" w:themeColor="text1"/>
        </w:rPr>
      </w:pPr>
    </w:p>
    <w:sectPr w:rsidR="00047D22" w:rsidRPr="00B0329A" w:rsidSect="0093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cs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4D11D3"/>
    <w:multiLevelType w:val="multilevel"/>
    <w:tmpl w:val="FEE8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30675"/>
    <w:multiLevelType w:val="multilevel"/>
    <w:tmpl w:val="B888C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A623C"/>
    <w:multiLevelType w:val="multilevel"/>
    <w:tmpl w:val="C27C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29A"/>
    <w:rsid w:val="00047D22"/>
    <w:rsid w:val="000959EE"/>
    <w:rsid w:val="001B5107"/>
    <w:rsid w:val="0052504D"/>
    <w:rsid w:val="00601D9B"/>
    <w:rsid w:val="0093536C"/>
    <w:rsid w:val="00B0329A"/>
    <w:rsid w:val="00B64C9E"/>
    <w:rsid w:val="00BA0FCC"/>
    <w:rsid w:val="00DD0711"/>
    <w:rsid w:val="00F7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29A"/>
    <w:rPr>
      <w:b/>
      <w:bCs/>
    </w:rPr>
  </w:style>
  <w:style w:type="character" w:styleId="a5">
    <w:name w:val="Hyperlink"/>
    <w:basedOn w:val="a0"/>
    <w:uiPriority w:val="99"/>
    <w:unhideWhenUsed/>
    <w:rsid w:val="00047D2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1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680</Words>
  <Characters>4658</Characters>
  <Application>Microsoft Office Word</Application>
  <DocSecurity>0</DocSecurity>
  <Lines>113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3</cp:revision>
  <cp:lastPrinted>2024-04-19T08:01:00Z</cp:lastPrinted>
  <dcterms:created xsi:type="dcterms:W3CDTF">2024-04-19T06:39:00Z</dcterms:created>
  <dcterms:modified xsi:type="dcterms:W3CDTF">2024-04-19T08:46:00Z</dcterms:modified>
</cp:coreProperties>
</file>