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C1725B" w:rsidRPr="00C1725B" w14:paraId="03C2CA4B" w14:textId="77777777" w:rsidTr="009776F9">
        <w:tc>
          <w:tcPr>
            <w:tcW w:w="9923" w:type="dxa"/>
          </w:tcPr>
          <w:p w14:paraId="6BBB1934" w14:textId="4769936A" w:rsidR="00F82282" w:rsidRPr="00C1725B" w:rsidRDefault="00F82282" w:rsidP="009776F9">
            <w:pPr>
              <w:jc w:val="center"/>
              <w:rPr>
                <w:color w:val="FF0000"/>
                <w:sz w:val="28"/>
                <w:szCs w:val="28"/>
              </w:rPr>
            </w:pPr>
            <w:r w:rsidRPr="00C1725B">
              <w:rPr>
                <w:sz w:val="28"/>
                <w:szCs w:val="28"/>
              </w:rPr>
              <w:t xml:space="preserve">Информация о ходе выполнения постановления администрации города </w:t>
            </w:r>
            <w:r w:rsidR="00447F85">
              <w:rPr>
                <w:sz w:val="28"/>
                <w:szCs w:val="28"/>
              </w:rPr>
              <w:br/>
            </w:r>
            <w:r w:rsidRPr="00C1725B">
              <w:rPr>
                <w:sz w:val="28"/>
                <w:szCs w:val="28"/>
              </w:rPr>
              <w:t xml:space="preserve">от </w:t>
            </w:r>
            <w:r w:rsidR="00C1725B" w:rsidRPr="00C1725B">
              <w:rPr>
                <w:sz w:val="28"/>
                <w:szCs w:val="28"/>
              </w:rPr>
              <w:t>13</w:t>
            </w:r>
            <w:r w:rsidRPr="00C1725B">
              <w:rPr>
                <w:sz w:val="28"/>
                <w:szCs w:val="28"/>
              </w:rPr>
              <w:t>.0</w:t>
            </w:r>
            <w:r w:rsidR="00C1725B" w:rsidRPr="00C1725B">
              <w:rPr>
                <w:sz w:val="28"/>
                <w:szCs w:val="28"/>
              </w:rPr>
              <w:t>9</w:t>
            </w:r>
            <w:r w:rsidRPr="00C1725B">
              <w:rPr>
                <w:sz w:val="28"/>
                <w:szCs w:val="28"/>
              </w:rPr>
              <w:t>.2021 №</w:t>
            </w:r>
            <w:r w:rsidR="00C1725B" w:rsidRPr="00C1725B">
              <w:rPr>
                <w:sz w:val="28"/>
                <w:szCs w:val="28"/>
              </w:rPr>
              <w:t>1410</w:t>
            </w:r>
            <w:r w:rsidRPr="00C1725B">
              <w:rPr>
                <w:sz w:val="28"/>
                <w:szCs w:val="28"/>
              </w:rPr>
              <w:t xml:space="preserve"> «Об утверждении плана мероприятий по противодействию коррупции в администрации города Барнаула, иных органах местного самоуправления города Барнаула на 2021 - 20</w:t>
            </w:r>
            <w:r w:rsidR="00AE5CCE" w:rsidRPr="00C1725B">
              <w:rPr>
                <w:sz w:val="28"/>
                <w:szCs w:val="28"/>
              </w:rPr>
              <w:t>2</w:t>
            </w:r>
            <w:r w:rsidR="00C1725B" w:rsidRPr="00C1725B">
              <w:rPr>
                <w:sz w:val="28"/>
                <w:szCs w:val="28"/>
              </w:rPr>
              <w:t>4</w:t>
            </w:r>
            <w:r w:rsidRPr="00C1725B">
              <w:rPr>
                <w:sz w:val="28"/>
                <w:szCs w:val="28"/>
              </w:rPr>
              <w:t xml:space="preserve"> годы»</w:t>
            </w:r>
          </w:p>
        </w:tc>
      </w:tr>
    </w:tbl>
    <w:p w14:paraId="62D75006" w14:textId="77777777" w:rsidR="00F82282" w:rsidRPr="00C1725B" w:rsidRDefault="00F82282" w:rsidP="00F82282">
      <w:pPr>
        <w:jc w:val="both"/>
        <w:rPr>
          <w:color w:val="FF0000"/>
          <w:sz w:val="28"/>
          <w:szCs w:val="28"/>
        </w:rPr>
      </w:pPr>
    </w:p>
    <w:p w14:paraId="7925D988" w14:textId="77777777" w:rsidR="00F82282" w:rsidRDefault="00F82282" w:rsidP="00F82282">
      <w:pPr>
        <w:jc w:val="both"/>
        <w:rPr>
          <w:sz w:val="28"/>
          <w:szCs w:val="28"/>
        </w:rPr>
      </w:pPr>
      <w:r w:rsidRPr="00C1725B">
        <w:rPr>
          <w:color w:val="FF0000"/>
          <w:sz w:val="28"/>
          <w:szCs w:val="28"/>
        </w:rPr>
        <w:tab/>
      </w:r>
      <w:r w:rsidRPr="00C1725B">
        <w:rPr>
          <w:sz w:val="28"/>
          <w:szCs w:val="28"/>
        </w:rPr>
        <w:t xml:space="preserve">Во исполнение </w:t>
      </w:r>
      <w:r w:rsidR="00561D1D" w:rsidRPr="00C1725B">
        <w:rPr>
          <w:sz w:val="28"/>
          <w:szCs w:val="28"/>
        </w:rPr>
        <w:t>Плана мероприятий по противодействию коррупции в администрации города Барнаула, иных органах местного самоуправления города Барнаула на 2021 - 202</w:t>
      </w:r>
      <w:r w:rsidR="00C1725B" w:rsidRPr="00C1725B">
        <w:rPr>
          <w:sz w:val="28"/>
          <w:szCs w:val="28"/>
        </w:rPr>
        <w:t>4</w:t>
      </w:r>
      <w:r w:rsidR="00561D1D" w:rsidRPr="00C1725B">
        <w:rPr>
          <w:sz w:val="28"/>
          <w:szCs w:val="28"/>
        </w:rPr>
        <w:t xml:space="preserve"> годы</w:t>
      </w:r>
      <w:r w:rsidRPr="00C1725B">
        <w:rPr>
          <w:sz w:val="28"/>
          <w:szCs w:val="28"/>
        </w:rPr>
        <w:t xml:space="preserve"> подготовлены и выполнены следующие мероприятия:</w:t>
      </w:r>
    </w:p>
    <w:p w14:paraId="4EB02110" w14:textId="77777777" w:rsidR="00447F85" w:rsidRPr="00447F85" w:rsidRDefault="00447F85" w:rsidP="008E26EE">
      <w:pPr>
        <w:ind w:firstLine="709"/>
        <w:jc w:val="both"/>
        <w:rPr>
          <w:sz w:val="28"/>
          <w:szCs w:val="28"/>
          <w:u w:val="single"/>
        </w:rPr>
      </w:pPr>
      <w:r w:rsidRPr="00447F85">
        <w:rPr>
          <w:sz w:val="28"/>
          <w:szCs w:val="28"/>
          <w:u w:val="single"/>
        </w:rPr>
        <w:t>1. Систематизация и актуализация нормативно-правовой базы 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p w14:paraId="4E5DD489" w14:textId="18D28966" w:rsidR="008E26EE" w:rsidRPr="00F66DD6" w:rsidRDefault="008E26EE" w:rsidP="008E26EE">
      <w:pPr>
        <w:ind w:firstLine="709"/>
        <w:jc w:val="both"/>
        <w:rPr>
          <w:sz w:val="28"/>
          <w:szCs w:val="28"/>
        </w:rPr>
      </w:pPr>
      <w:r w:rsidRPr="00F66DD6">
        <w:rPr>
          <w:sz w:val="28"/>
          <w:szCs w:val="28"/>
          <w:shd w:val="clear" w:color="auto" w:fill="FFFFFF"/>
        </w:rPr>
        <w:t>Органами местного самоуправления города проведена антикоррупционная экспертиза</w:t>
      </w:r>
      <w:r w:rsidR="00DE7D8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808</w:t>
      </w:r>
      <w:r w:rsidRPr="00F66DD6">
        <w:rPr>
          <w:sz w:val="28"/>
          <w:szCs w:val="28"/>
        </w:rPr>
        <w:t xml:space="preserve"> проектов муниципальных нормативных правовых актов. Все проекты были направлены в органы прокуратуры для оценки законности и проведения ан</w:t>
      </w:r>
      <w:r>
        <w:rPr>
          <w:sz w:val="28"/>
          <w:szCs w:val="28"/>
        </w:rPr>
        <w:t xml:space="preserve">тикоррупционной экспертизы. </w:t>
      </w:r>
    </w:p>
    <w:p w14:paraId="00AF6B62" w14:textId="4F890526" w:rsidR="008E26EE" w:rsidRPr="00F66DD6" w:rsidRDefault="008E26EE" w:rsidP="008E26E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DD6">
        <w:rPr>
          <w:sz w:val="28"/>
          <w:szCs w:val="28"/>
        </w:rPr>
        <w:t>На независимую антикоррупционную экспертизу проектов муниципальных нормативных правовых актов размещалось 25</w:t>
      </w:r>
      <w:r>
        <w:rPr>
          <w:sz w:val="28"/>
          <w:szCs w:val="28"/>
        </w:rPr>
        <w:t xml:space="preserve"> проектов</w:t>
      </w:r>
      <w:r w:rsidRPr="00F66DD6">
        <w:rPr>
          <w:sz w:val="28"/>
          <w:szCs w:val="28"/>
        </w:rPr>
        <w:t xml:space="preserve">. Поступило 1 заключение независимого эксперта на проект </w:t>
      </w:r>
      <w:r w:rsidRPr="00F66DD6">
        <w:rPr>
          <w:sz w:val="28"/>
          <w:szCs w:val="28"/>
          <w:shd w:val="clear" w:color="auto" w:fill="FFFFFF"/>
        </w:rPr>
        <w:t>решения городской Думы</w:t>
      </w:r>
      <w:r>
        <w:rPr>
          <w:sz w:val="28"/>
          <w:szCs w:val="28"/>
          <w:shd w:val="clear" w:color="auto" w:fill="FFFFFF"/>
        </w:rPr>
        <w:t xml:space="preserve">. </w:t>
      </w:r>
    </w:p>
    <w:p w14:paraId="6E8442B9" w14:textId="3E0B2AAB" w:rsidR="008E26EE" w:rsidRDefault="008E26EE" w:rsidP="008E26EE">
      <w:pPr>
        <w:pStyle w:val="ConsPlusNormal"/>
        <w:ind w:firstLine="709"/>
        <w:jc w:val="both"/>
      </w:pPr>
      <w:r>
        <w:t>Органами местного самоуправления города проведена антикоррупционная экспертиза 522 действующих муниципальных нормативных правовых актов.</w:t>
      </w:r>
      <w:r w:rsidR="00667F86">
        <w:t xml:space="preserve"> </w:t>
      </w:r>
    </w:p>
    <w:p w14:paraId="4ACCCBA1" w14:textId="66B9F202" w:rsidR="008E26EE" w:rsidRPr="00911C9B" w:rsidRDefault="008E26EE" w:rsidP="008E26EE">
      <w:pPr>
        <w:pStyle w:val="ConsPlusNormal"/>
        <w:ind w:firstLine="709"/>
        <w:jc w:val="both"/>
      </w:pPr>
      <w:r>
        <w:t>В целях о</w:t>
      </w:r>
      <w:r w:rsidRPr="00114CD5">
        <w:t>бобщени</w:t>
      </w:r>
      <w:r>
        <w:t>я</w:t>
      </w:r>
      <w:r w:rsidRPr="00114CD5">
        <w:t xml:space="preserve"> практики проведения антикоррупционной экспертизы муниципальных нормативных правовых актов и их проектов </w:t>
      </w:r>
      <w:r>
        <w:t xml:space="preserve">правовым комитетом ежеквартально готовится информация о ходе выполнения органами местного </w:t>
      </w:r>
      <w:r w:rsidRPr="00911C9B">
        <w:t>самоуправления города постановления администрации города от 24.05.2019 №832 «Об утверждении Положения о мониторинге муниципальных правовых актов города Барнаул</w:t>
      </w:r>
      <w:r w:rsidR="00667F86">
        <w:t>а», проведено 6 Часов контроля.</w:t>
      </w:r>
    </w:p>
    <w:p w14:paraId="2DACB6DB" w14:textId="77777777" w:rsidR="008E26EE" w:rsidRPr="00911C9B" w:rsidRDefault="008E26EE" w:rsidP="008E26EE">
      <w:pPr>
        <w:pStyle w:val="ConsPlusNormal"/>
        <w:ind w:firstLine="709"/>
        <w:jc w:val="both"/>
      </w:pPr>
      <w:r w:rsidRPr="00911C9B">
        <w:t xml:space="preserve">Ежегодно поводится совещание </w:t>
      </w:r>
      <w:r w:rsidRPr="00911C9B">
        <w:rPr>
          <w:rFonts w:eastAsia="Calibri"/>
        </w:rPr>
        <w:t>по вопросу взаимодействия органов местного самоуправления с органами прокуратуры</w:t>
      </w:r>
      <w:r>
        <w:rPr>
          <w:rFonts w:eastAsia="Calibri"/>
        </w:rPr>
        <w:t>, на котором</w:t>
      </w:r>
      <w:r w:rsidR="00DE7D83">
        <w:rPr>
          <w:rFonts w:eastAsia="Calibri"/>
        </w:rPr>
        <w:t xml:space="preserve"> рассматриваются, в том числе</w:t>
      </w:r>
      <w:r>
        <w:rPr>
          <w:rFonts w:eastAsia="Calibri"/>
        </w:rPr>
        <w:t xml:space="preserve"> вопросы проведения антикоррупционной экспертизы проектов</w:t>
      </w:r>
      <w:bookmarkStart w:id="0" w:name="_GoBack"/>
      <w:bookmarkEnd w:id="0"/>
      <w:r>
        <w:rPr>
          <w:rFonts w:eastAsia="Calibri"/>
        </w:rPr>
        <w:t xml:space="preserve"> муниципальных нормативных правовых актов.</w:t>
      </w:r>
    </w:p>
    <w:p w14:paraId="69DD6D6F" w14:textId="2E110808" w:rsidR="008E26EE" w:rsidRDefault="008E26EE" w:rsidP="008E26EE">
      <w:pPr>
        <w:pStyle w:val="ConsPlusNormal"/>
        <w:ind w:firstLine="709"/>
        <w:jc w:val="both"/>
      </w:pPr>
      <w:r w:rsidRPr="00911C9B">
        <w:t>Органами администрации города и органами местного самоуправления города на общественное обсуждение было вынесено 57 проектов муниципальных</w:t>
      </w:r>
      <w:r>
        <w:t xml:space="preserve"> правовых актов.</w:t>
      </w:r>
    </w:p>
    <w:p w14:paraId="7198DD50" w14:textId="018467A6" w:rsidR="000A3815" w:rsidRDefault="000A3815" w:rsidP="00C662F2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 xml:space="preserve">За отчетный период проведена процедура оценки регулирующего воздействия в отношении 43 проектов муниципальных нормативных правовых актов. </w:t>
      </w:r>
      <w:r w:rsidR="00225A52">
        <w:rPr>
          <w:color w:val="000000"/>
          <w:sz w:val="28"/>
          <w:szCs w:val="28"/>
        </w:rPr>
        <w:t>Проведён</w:t>
      </w:r>
      <w:r>
        <w:rPr>
          <w:color w:val="000000"/>
          <w:sz w:val="28"/>
          <w:szCs w:val="28"/>
        </w:rPr>
        <w:t xml:space="preserve"> интернет форум по теме «Оценка регулирующего воздействия как инструмент взаимодействия органов местного самоуправления и предпринимательского сообщества»</w:t>
      </w:r>
      <w:r w:rsidR="00C662F2">
        <w:rPr>
          <w:color w:val="000000"/>
          <w:sz w:val="28"/>
          <w:szCs w:val="28"/>
        </w:rPr>
        <w:t>.</w:t>
      </w:r>
    </w:p>
    <w:p w14:paraId="3A48550C" w14:textId="14137783" w:rsidR="00DC71D2" w:rsidRPr="00C662F2" w:rsidRDefault="00C662F2" w:rsidP="00C662F2">
      <w:pPr>
        <w:tabs>
          <w:tab w:val="left" w:pos="709"/>
          <w:tab w:val="left" w:pos="993"/>
        </w:tabs>
        <w:ind w:right="-2" w:firstLine="709"/>
        <w:jc w:val="both"/>
        <w:rPr>
          <w:sz w:val="28"/>
          <w:szCs w:val="28"/>
          <w:u w:val="single"/>
        </w:rPr>
      </w:pPr>
      <w:r>
        <w:rPr>
          <w:rFonts w:eastAsiaTheme="minorHAnsi"/>
          <w:sz w:val="28"/>
          <w:szCs w:val="28"/>
          <w:u w:val="single"/>
          <w:lang w:eastAsia="en-US"/>
        </w:rPr>
        <w:t xml:space="preserve">2. </w:t>
      </w:r>
      <w:r w:rsidR="00DC71D2" w:rsidRPr="00C662F2">
        <w:rPr>
          <w:rFonts w:eastAsiaTheme="minorHAnsi"/>
          <w:sz w:val="28"/>
          <w:szCs w:val="28"/>
          <w:u w:val="single"/>
          <w:lang w:eastAsia="en-US"/>
        </w:rPr>
        <w:t>Профилактика коррупционных и иных правонарушений при прохождении муниципальной службы</w:t>
      </w:r>
    </w:p>
    <w:p w14:paraId="03F37C56" w14:textId="77777777" w:rsidR="00DC71D2" w:rsidRPr="00DA5556" w:rsidRDefault="00DC71D2" w:rsidP="00C662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A5556">
        <w:rPr>
          <w:sz w:val="28"/>
          <w:szCs w:val="28"/>
        </w:rPr>
        <w:t xml:space="preserve">Во всех органах местного самоуправления до 30 апреля 2021 года был организован приём сведений о доходах, расходах, об имуществе и обязательствах имущественного характера, представленных муниципальными служащими города </w:t>
      </w:r>
      <w:r w:rsidRPr="00DA5556">
        <w:rPr>
          <w:sz w:val="28"/>
          <w:szCs w:val="28"/>
        </w:rPr>
        <w:lastRenderedPageBreak/>
        <w:t>и руководителями муниципальных учреждений города в отношении себя, своих супруга (супруги) и несовершеннолетних детей.</w:t>
      </w:r>
    </w:p>
    <w:p w14:paraId="2EF5B3F4" w14:textId="0E4DACDE" w:rsidR="00DC71D2" w:rsidRPr="00DA5556" w:rsidRDefault="00DC71D2" w:rsidP="00DC71D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A5556">
        <w:rPr>
          <w:sz w:val="28"/>
          <w:szCs w:val="28"/>
        </w:rPr>
        <w:t>Сведения представили 885 муниципальных служащих города. Руководители муниципальных учреж</w:t>
      </w:r>
      <w:r w:rsidR="00225A52">
        <w:rPr>
          <w:sz w:val="28"/>
          <w:szCs w:val="28"/>
        </w:rPr>
        <w:t>дений представили 288 сведений</w:t>
      </w:r>
      <w:r w:rsidRPr="00DA5556">
        <w:rPr>
          <w:sz w:val="28"/>
          <w:szCs w:val="28"/>
        </w:rPr>
        <w:t>.</w:t>
      </w:r>
    </w:p>
    <w:p w14:paraId="230560C6" w14:textId="77777777" w:rsidR="00DC71D2" w:rsidRPr="00C576D1" w:rsidRDefault="00DC71D2" w:rsidP="00DC71D2">
      <w:pPr>
        <w:pStyle w:val="a3"/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33C0C">
        <w:rPr>
          <w:sz w:val="28"/>
          <w:szCs w:val="28"/>
        </w:rPr>
        <w:t xml:space="preserve">В период декларационной кампании в </w:t>
      </w:r>
      <w:r>
        <w:rPr>
          <w:sz w:val="28"/>
          <w:szCs w:val="28"/>
        </w:rPr>
        <w:t xml:space="preserve">каждом </w:t>
      </w:r>
      <w:r w:rsidRPr="00333C0C">
        <w:rPr>
          <w:sz w:val="28"/>
          <w:szCs w:val="28"/>
        </w:rPr>
        <w:t>орган</w:t>
      </w:r>
      <w:r>
        <w:rPr>
          <w:sz w:val="28"/>
          <w:szCs w:val="28"/>
        </w:rPr>
        <w:t>е</w:t>
      </w:r>
      <w:r w:rsidRPr="00333C0C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>,</w:t>
      </w:r>
      <w:r w:rsidRPr="00333C0C">
        <w:rPr>
          <w:sz w:val="28"/>
          <w:szCs w:val="28"/>
        </w:rPr>
        <w:t xml:space="preserve"> </w:t>
      </w:r>
      <w:r w:rsidRPr="00C576D1">
        <w:rPr>
          <w:sz w:val="28"/>
          <w:szCs w:val="28"/>
        </w:rPr>
        <w:t xml:space="preserve">органах администрации города проведены учебы </w:t>
      </w:r>
      <w:r>
        <w:rPr>
          <w:sz w:val="28"/>
          <w:szCs w:val="28"/>
        </w:rPr>
        <w:t>о порядке заполнения справок о доходах, расходах, об имуществе и обязательствах имущественного характера</w:t>
      </w:r>
      <w:r w:rsidRPr="00C576D1">
        <w:rPr>
          <w:sz w:val="28"/>
          <w:szCs w:val="28"/>
        </w:rPr>
        <w:t xml:space="preserve">. </w:t>
      </w:r>
    </w:p>
    <w:p w14:paraId="205E4A33" w14:textId="77777777" w:rsidR="00DC71D2" w:rsidRPr="00C576D1" w:rsidRDefault="00DC71D2" w:rsidP="00DC71D2">
      <w:pPr>
        <w:tabs>
          <w:tab w:val="left" w:pos="993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576D1">
        <w:rPr>
          <w:sz w:val="28"/>
          <w:szCs w:val="28"/>
        </w:rPr>
        <w:t xml:space="preserve">одготовлена и доведена памятка «Как сдать справку о доходах, расходах, об имуществе и обязательствах имущественного характера» с приложением форм запросов, информации, где и как получить необходимые сведения, со ссылками на сайты органов, инструкциями по использованию личных кабинетов. При проведении учёб в рамках декларационной кампании, проводилось ознакомление служащих с памяткой под роспись. </w:t>
      </w:r>
    </w:p>
    <w:p w14:paraId="5C5137D4" w14:textId="36784B2F" w:rsidR="00DC71D2" w:rsidRPr="00C576D1" w:rsidRDefault="00DC71D2" w:rsidP="00DC71D2">
      <w:pPr>
        <w:ind w:firstLine="709"/>
        <w:jc w:val="both"/>
        <w:rPr>
          <w:sz w:val="28"/>
          <w:szCs w:val="28"/>
        </w:rPr>
      </w:pPr>
      <w:r w:rsidRPr="00C23955">
        <w:rPr>
          <w:sz w:val="28"/>
          <w:szCs w:val="28"/>
        </w:rPr>
        <w:t>Заявление 1 служащего о невозможности представить сведения о доходах на</w:t>
      </w:r>
      <w:r>
        <w:rPr>
          <w:sz w:val="28"/>
          <w:szCs w:val="28"/>
        </w:rPr>
        <w:t xml:space="preserve"> супругу</w:t>
      </w:r>
      <w:r w:rsidRPr="00C576D1">
        <w:rPr>
          <w:sz w:val="28"/>
          <w:szCs w:val="28"/>
        </w:rPr>
        <w:t xml:space="preserve"> за 2020 год рассмотрено на заседании комиссии по соблюдению требований к служебному поведению муниципальных служащих города Барнаула и урегулированию конфликта интересов</w:t>
      </w:r>
      <w:r>
        <w:rPr>
          <w:sz w:val="28"/>
          <w:szCs w:val="28"/>
        </w:rPr>
        <w:t>, причина непредставления признана объективной и уважительной</w:t>
      </w:r>
      <w:r w:rsidRPr="00C576D1">
        <w:rPr>
          <w:sz w:val="28"/>
          <w:szCs w:val="28"/>
        </w:rPr>
        <w:t>.</w:t>
      </w:r>
    </w:p>
    <w:p w14:paraId="32D7ADC9" w14:textId="77777777" w:rsidR="00DC71D2" w:rsidRPr="00C576D1" w:rsidRDefault="00DC71D2" w:rsidP="00DC71D2">
      <w:pPr>
        <w:ind w:firstLine="709"/>
        <w:jc w:val="both"/>
        <w:rPr>
          <w:sz w:val="28"/>
          <w:szCs w:val="28"/>
        </w:rPr>
      </w:pPr>
      <w:r w:rsidRPr="00C576D1">
        <w:rPr>
          <w:sz w:val="28"/>
          <w:szCs w:val="28"/>
        </w:rPr>
        <w:t>На официальном Интернет-сайте города Барнаула, сайтах органов местного самоуправления в установленный законом срок размещены сведения о доходах, расходах</w:t>
      </w:r>
      <w:r>
        <w:rPr>
          <w:sz w:val="28"/>
          <w:szCs w:val="28"/>
        </w:rPr>
        <w:t>, об</w:t>
      </w:r>
      <w:r w:rsidRPr="00C576D1">
        <w:rPr>
          <w:sz w:val="28"/>
          <w:szCs w:val="28"/>
        </w:rPr>
        <w:t xml:space="preserve"> </w:t>
      </w:r>
      <w:r w:rsidRPr="00C576D1">
        <w:rPr>
          <w:rFonts w:eastAsiaTheme="minorHAnsi"/>
          <w:sz w:val="28"/>
          <w:szCs w:val="28"/>
          <w:lang w:eastAsia="en-US"/>
        </w:rPr>
        <w:t>имуществе и обязательствах имущественного характера</w:t>
      </w:r>
      <w:r w:rsidRPr="00F974ED">
        <w:rPr>
          <w:rFonts w:eastAsiaTheme="minorHAnsi"/>
          <w:sz w:val="28"/>
          <w:szCs w:val="28"/>
          <w:lang w:eastAsia="en-US"/>
        </w:rPr>
        <w:t xml:space="preserve"> </w:t>
      </w:r>
      <w:r w:rsidRPr="00C576D1">
        <w:rPr>
          <w:rFonts w:eastAsiaTheme="minorHAnsi"/>
          <w:sz w:val="28"/>
          <w:szCs w:val="28"/>
          <w:lang w:eastAsia="en-US"/>
        </w:rPr>
        <w:t>муниципальны</w:t>
      </w:r>
      <w:r>
        <w:rPr>
          <w:rFonts w:eastAsiaTheme="minorHAnsi"/>
          <w:sz w:val="28"/>
          <w:szCs w:val="28"/>
          <w:lang w:eastAsia="en-US"/>
        </w:rPr>
        <w:t>х</w:t>
      </w:r>
      <w:r w:rsidRPr="00C576D1">
        <w:rPr>
          <w:rFonts w:eastAsiaTheme="minorHAnsi"/>
          <w:sz w:val="28"/>
          <w:szCs w:val="28"/>
          <w:lang w:eastAsia="en-US"/>
        </w:rPr>
        <w:t xml:space="preserve"> служащи</w:t>
      </w:r>
      <w:r>
        <w:rPr>
          <w:rFonts w:eastAsiaTheme="minorHAnsi"/>
          <w:sz w:val="28"/>
          <w:szCs w:val="28"/>
          <w:lang w:eastAsia="en-US"/>
        </w:rPr>
        <w:t>х</w:t>
      </w:r>
      <w:r w:rsidRPr="00C576D1"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</w:t>
      </w:r>
      <w:r>
        <w:rPr>
          <w:rFonts w:eastAsiaTheme="minorHAnsi"/>
          <w:sz w:val="28"/>
          <w:szCs w:val="28"/>
          <w:lang w:eastAsia="en-US"/>
        </w:rPr>
        <w:t>, замещающих высшие и главные должности муниципальной службы,</w:t>
      </w:r>
      <w:r w:rsidRPr="00C576D1">
        <w:rPr>
          <w:rFonts w:eastAsiaTheme="minorHAnsi"/>
          <w:sz w:val="28"/>
          <w:szCs w:val="28"/>
          <w:lang w:eastAsia="en-US"/>
        </w:rPr>
        <w:t xml:space="preserve"> и руководител</w:t>
      </w:r>
      <w:r>
        <w:rPr>
          <w:rFonts w:eastAsiaTheme="minorHAnsi"/>
          <w:sz w:val="28"/>
          <w:szCs w:val="28"/>
          <w:lang w:eastAsia="en-US"/>
        </w:rPr>
        <w:t>ей</w:t>
      </w:r>
      <w:r w:rsidRPr="00C576D1">
        <w:rPr>
          <w:rFonts w:eastAsiaTheme="minorHAnsi"/>
          <w:sz w:val="28"/>
          <w:szCs w:val="28"/>
          <w:lang w:eastAsia="en-US"/>
        </w:rPr>
        <w:t xml:space="preserve"> муниципальных учреждений</w:t>
      </w:r>
      <w:r w:rsidRPr="00D3066E">
        <w:rPr>
          <w:rFonts w:eastAsiaTheme="minorHAnsi"/>
          <w:sz w:val="28"/>
          <w:szCs w:val="28"/>
          <w:lang w:eastAsia="en-US"/>
        </w:rPr>
        <w:t xml:space="preserve"> </w:t>
      </w:r>
      <w:r w:rsidRPr="00C576D1">
        <w:rPr>
          <w:rFonts w:eastAsiaTheme="minorHAnsi"/>
          <w:sz w:val="28"/>
          <w:szCs w:val="28"/>
          <w:lang w:eastAsia="en-US"/>
        </w:rPr>
        <w:t>за 2020 год.</w:t>
      </w:r>
    </w:p>
    <w:p w14:paraId="1732D5D5" w14:textId="77777777" w:rsidR="00DC71D2" w:rsidRPr="00C576D1" w:rsidRDefault="00DC71D2" w:rsidP="00DC71D2">
      <w:pPr>
        <w:ind w:firstLine="709"/>
        <w:jc w:val="both"/>
        <w:rPr>
          <w:bCs/>
          <w:sz w:val="28"/>
          <w:szCs w:val="28"/>
        </w:rPr>
      </w:pPr>
      <w:r w:rsidRPr="00C576D1">
        <w:rPr>
          <w:bCs/>
          <w:sz w:val="28"/>
          <w:szCs w:val="28"/>
        </w:rPr>
        <w:t xml:space="preserve">До 01 апреля муниципальными служащими города представлены сведения об адресах сайтов и (или) страниц сайтов в информационно-телекоммуникационной сети «Интернет», на которых они размещали общедоступную информацию, а также данные, позволяющие </w:t>
      </w:r>
      <w:r>
        <w:rPr>
          <w:bCs/>
          <w:sz w:val="28"/>
          <w:szCs w:val="28"/>
        </w:rPr>
        <w:t xml:space="preserve">их </w:t>
      </w:r>
      <w:r w:rsidRPr="00C576D1">
        <w:rPr>
          <w:bCs/>
          <w:sz w:val="28"/>
          <w:szCs w:val="28"/>
        </w:rPr>
        <w:t>идентифицировать за 20</w:t>
      </w:r>
      <w:r>
        <w:rPr>
          <w:bCs/>
          <w:sz w:val="28"/>
          <w:szCs w:val="28"/>
        </w:rPr>
        <w:t>20</w:t>
      </w:r>
      <w:r w:rsidRPr="00C576D1">
        <w:rPr>
          <w:bCs/>
          <w:sz w:val="28"/>
          <w:szCs w:val="28"/>
        </w:rPr>
        <w:t xml:space="preserve"> год. </w:t>
      </w:r>
    </w:p>
    <w:p w14:paraId="14420FBE" w14:textId="33BCA104" w:rsidR="00DC71D2" w:rsidRDefault="00E00D5C" w:rsidP="00DC7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153</w:t>
      </w:r>
      <w:r w:rsidR="00DC71D2" w:rsidRPr="00FA0D21">
        <w:rPr>
          <w:sz w:val="28"/>
          <w:szCs w:val="28"/>
        </w:rPr>
        <w:t xml:space="preserve"> муниципальных служащих города уведомили о выполнении ими иной оплачиваемой деятельности.  </w:t>
      </w:r>
    </w:p>
    <w:p w14:paraId="4562AAD0" w14:textId="77777777" w:rsidR="00DC71D2" w:rsidRDefault="00DC71D2" w:rsidP="00DC7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Поступило 1 уведомление от муниципального служащего об обращении в целях склонения к совершению коррупционного правонарушения, информация была направлена в правоохранительные органы, в возбуждении уголовного дела отказано.</w:t>
      </w:r>
    </w:p>
    <w:p w14:paraId="753FCFA4" w14:textId="6CD3B822" w:rsidR="00DC71D2" w:rsidRDefault="00E00D5C" w:rsidP="00DC7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71D2">
        <w:rPr>
          <w:sz w:val="28"/>
          <w:szCs w:val="28"/>
        </w:rPr>
        <w:t xml:space="preserve"> муниципальных служащих уведомили о возникновении у них личной заинтересованности при исполнении должностных обязанностей, которая приводит или может привести к конфликту интересов. Уведомления рассмотрены на заседании комиссии по соблюдению требований к служебному поведению муниципальных служащих города Барнаула и урегулированию конфликта интересов. Приняты меры по урегулированию конфликта интересов.</w:t>
      </w:r>
    </w:p>
    <w:p w14:paraId="2C0DBDDE" w14:textId="77777777" w:rsidR="00DC71D2" w:rsidRDefault="00DC71D2" w:rsidP="00DC71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администрацию города поступило и рассмотрено 2 заявления о получении разрешения муниципальным служащим участвовать на безвозмездной основе в </w:t>
      </w:r>
      <w:r>
        <w:rPr>
          <w:sz w:val="28"/>
          <w:szCs w:val="28"/>
        </w:rPr>
        <w:lastRenderedPageBreak/>
        <w:t xml:space="preserve">управлении некоммерческими организациями, а также </w:t>
      </w:r>
      <w:r>
        <w:rPr>
          <w:rFonts w:eastAsiaTheme="minorHAnsi"/>
          <w:sz w:val="28"/>
          <w:szCs w:val="28"/>
          <w:lang w:eastAsia="en-US"/>
        </w:rPr>
        <w:t>1 ходатайство</w:t>
      </w:r>
      <w:r w:rsidRPr="002A065E">
        <w:rPr>
          <w:rFonts w:eastAsiaTheme="minorHAnsi"/>
          <w:sz w:val="28"/>
          <w:szCs w:val="28"/>
          <w:lang w:eastAsia="en-US"/>
        </w:rPr>
        <w:t xml:space="preserve"> муниципальн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2A065E">
        <w:rPr>
          <w:rFonts w:eastAsiaTheme="minorHAnsi"/>
          <w:sz w:val="28"/>
          <w:szCs w:val="28"/>
          <w:lang w:eastAsia="en-US"/>
        </w:rPr>
        <w:t xml:space="preserve"> служащ</w:t>
      </w:r>
      <w:r>
        <w:rPr>
          <w:rFonts w:eastAsiaTheme="minorHAnsi"/>
          <w:sz w:val="28"/>
          <w:szCs w:val="28"/>
          <w:lang w:eastAsia="en-US"/>
        </w:rPr>
        <w:t>его</w:t>
      </w:r>
      <w:r w:rsidRPr="002A065E">
        <w:rPr>
          <w:rFonts w:eastAsiaTheme="minorHAnsi"/>
          <w:sz w:val="28"/>
          <w:szCs w:val="28"/>
          <w:lang w:eastAsia="en-US"/>
        </w:rPr>
        <w:t xml:space="preserve"> о разрешении принять награду</w:t>
      </w:r>
      <w:r>
        <w:rPr>
          <w:rFonts w:eastAsiaTheme="minorHAnsi"/>
          <w:sz w:val="28"/>
          <w:szCs w:val="28"/>
          <w:lang w:eastAsia="en-US"/>
        </w:rPr>
        <w:t xml:space="preserve"> от</w:t>
      </w:r>
      <w:r w:rsidRPr="002A065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общественной организации, взаимодействие с которой входит в его должностные обязанности. </w:t>
      </w:r>
    </w:p>
    <w:p w14:paraId="6F362DA6" w14:textId="3FE9154D" w:rsidR="00E00D5C" w:rsidRDefault="00DC71D2" w:rsidP="00E00D5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24EF2">
        <w:rPr>
          <w:rFonts w:eastAsiaTheme="minorHAnsi"/>
          <w:sz w:val="28"/>
          <w:szCs w:val="28"/>
          <w:lang w:eastAsia="en-US"/>
        </w:rPr>
        <w:t>В 2021 год</w:t>
      </w:r>
      <w:r w:rsidR="00E00D5C">
        <w:rPr>
          <w:rFonts w:eastAsiaTheme="minorHAnsi"/>
          <w:sz w:val="28"/>
          <w:szCs w:val="28"/>
          <w:lang w:eastAsia="en-US"/>
        </w:rPr>
        <w:t>у</w:t>
      </w:r>
      <w:r w:rsidRPr="00524E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рассмотрены </w:t>
      </w:r>
      <w:r w:rsidR="00E00D5C">
        <w:rPr>
          <w:rFonts w:eastAsiaTheme="minorHAnsi"/>
          <w:sz w:val="28"/>
          <w:szCs w:val="28"/>
          <w:lang w:eastAsia="en-US"/>
        </w:rPr>
        <w:t xml:space="preserve">5 </w:t>
      </w:r>
      <w:r w:rsidRPr="00524EF2">
        <w:rPr>
          <w:rFonts w:eastAsiaTheme="minorHAnsi"/>
          <w:sz w:val="28"/>
          <w:szCs w:val="28"/>
          <w:lang w:eastAsia="en-US"/>
        </w:rPr>
        <w:t>уведомлени</w:t>
      </w:r>
      <w:r w:rsidR="00E00D5C">
        <w:rPr>
          <w:rFonts w:eastAsiaTheme="minorHAnsi"/>
          <w:sz w:val="28"/>
          <w:szCs w:val="28"/>
          <w:lang w:eastAsia="en-US"/>
        </w:rPr>
        <w:t>й</w:t>
      </w:r>
      <w:r w:rsidRPr="00524EF2">
        <w:rPr>
          <w:rFonts w:eastAsiaTheme="minorHAnsi"/>
          <w:sz w:val="28"/>
          <w:szCs w:val="28"/>
          <w:lang w:eastAsia="en-US"/>
        </w:rPr>
        <w:t xml:space="preserve"> работодателей о трудоустройстве бывш</w:t>
      </w:r>
      <w:r>
        <w:rPr>
          <w:rFonts w:eastAsiaTheme="minorHAnsi"/>
          <w:sz w:val="28"/>
          <w:szCs w:val="28"/>
          <w:lang w:eastAsia="en-US"/>
        </w:rPr>
        <w:t>их</w:t>
      </w:r>
      <w:r w:rsidRPr="00524EF2">
        <w:rPr>
          <w:rFonts w:eastAsiaTheme="minorHAnsi"/>
          <w:sz w:val="28"/>
          <w:szCs w:val="28"/>
          <w:lang w:eastAsia="en-US"/>
        </w:rPr>
        <w:t xml:space="preserve"> муниципальн</w:t>
      </w:r>
      <w:r>
        <w:rPr>
          <w:rFonts w:eastAsiaTheme="minorHAnsi"/>
          <w:sz w:val="28"/>
          <w:szCs w:val="28"/>
          <w:lang w:eastAsia="en-US"/>
        </w:rPr>
        <w:t>ых</w:t>
      </w:r>
      <w:r w:rsidRPr="00524EF2">
        <w:rPr>
          <w:rFonts w:eastAsiaTheme="minorHAnsi"/>
          <w:sz w:val="28"/>
          <w:szCs w:val="28"/>
          <w:lang w:eastAsia="en-US"/>
        </w:rPr>
        <w:t xml:space="preserve"> служащ</w:t>
      </w:r>
      <w:r>
        <w:rPr>
          <w:rFonts w:eastAsiaTheme="minorHAnsi"/>
          <w:sz w:val="28"/>
          <w:szCs w:val="28"/>
          <w:lang w:eastAsia="en-US"/>
        </w:rPr>
        <w:t>их</w:t>
      </w:r>
      <w:r w:rsidRPr="00524EF2">
        <w:rPr>
          <w:rFonts w:eastAsiaTheme="minorHAnsi"/>
          <w:sz w:val="28"/>
          <w:szCs w:val="28"/>
          <w:lang w:eastAsia="en-US"/>
        </w:rPr>
        <w:t>. По результатам рассмотрения уведомлений</w:t>
      </w:r>
      <w:r>
        <w:rPr>
          <w:rFonts w:eastAsiaTheme="minorHAnsi"/>
          <w:sz w:val="28"/>
          <w:szCs w:val="28"/>
          <w:lang w:eastAsia="en-US"/>
        </w:rPr>
        <w:t>,</w:t>
      </w:r>
      <w:r w:rsidRPr="00524EF2">
        <w:rPr>
          <w:rFonts w:eastAsiaTheme="minorHAnsi"/>
          <w:sz w:val="28"/>
          <w:szCs w:val="28"/>
          <w:lang w:eastAsia="en-US"/>
        </w:rPr>
        <w:t xml:space="preserve"> фактов осуществления функций муниципального (административного) управления муниципальными служащими в отношении работодателей в период замещении должностей муниципальной службы не выявлено. </w:t>
      </w:r>
    </w:p>
    <w:p w14:paraId="0CE40EEB" w14:textId="4886A7C8" w:rsidR="00DC71D2" w:rsidRDefault="00DC71D2" w:rsidP="00DC7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576D1">
        <w:rPr>
          <w:sz w:val="28"/>
          <w:szCs w:val="28"/>
        </w:rPr>
        <w:t xml:space="preserve">ля поступающих на муниципальную службу </w:t>
      </w:r>
      <w:r>
        <w:rPr>
          <w:sz w:val="28"/>
          <w:szCs w:val="28"/>
        </w:rPr>
        <w:t>п</w:t>
      </w:r>
      <w:r w:rsidRPr="00C576D1">
        <w:rPr>
          <w:sz w:val="28"/>
          <w:szCs w:val="28"/>
        </w:rPr>
        <w:t xml:space="preserve">одготовлена </w:t>
      </w:r>
      <w:r>
        <w:rPr>
          <w:sz w:val="28"/>
          <w:szCs w:val="28"/>
        </w:rPr>
        <w:t>п</w:t>
      </w:r>
      <w:r w:rsidRPr="00C576D1">
        <w:rPr>
          <w:sz w:val="28"/>
          <w:szCs w:val="28"/>
        </w:rPr>
        <w:t>амятка «Что нужно знать муниципальному служащему о запретах, ограничения</w:t>
      </w:r>
      <w:r w:rsidR="00225A52">
        <w:rPr>
          <w:sz w:val="28"/>
          <w:szCs w:val="28"/>
        </w:rPr>
        <w:t>х</w:t>
      </w:r>
      <w:r w:rsidRPr="00C576D1">
        <w:rPr>
          <w:sz w:val="28"/>
          <w:szCs w:val="28"/>
        </w:rPr>
        <w:t>, обязанностях, треб</w:t>
      </w:r>
      <w:r>
        <w:rPr>
          <w:sz w:val="28"/>
          <w:szCs w:val="28"/>
        </w:rPr>
        <w:t>ованиях к служебному пове</w:t>
      </w:r>
      <w:r w:rsidR="00225A52">
        <w:rPr>
          <w:sz w:val="28"/>
          <w:szCs w:val="28"/>
        </w:rPr>
        <w:t>дению», буклеты «Утрата доверия</w:t>
      </w:r>
      <w:r>
        <w:rPr>
          <w:sz w:val="28"/>
          <w:szCs w:val="28"/>
        </w:rPr>
        <w:t xml:space="preserve"> как мера дисциплинарной ответственности должностных лиц», «Что такое коррупция».  </w:t>
      </w:r>
    </w:p>
    <w:p w14:paraId="241D1561" w14:textId="77777777" w:rsidR="00DC71D2" w:rsidRDefault="00DC71D2" w:rsidP="00DC71D2">
      <w:pPr>
        <w:tabs>
          <w:tab w:val="left" w:pos="4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отчётном периоде в органах администрации города, органах местного самоуправления </w:t>
      </w:r>
      <w:r w:rsidRPr="00C576D1">
        <w:rPr>
          <w:sz w:val="28"/>
          <w:szCs w:val="28"/>
        </w:rPr>
        <w:t>для муниципальных служащих проведен</w:t>
      </w:r>
      <w:r>
        <w:rPr>
          <w:sz w:val="28"/>
          <w:szCs w:val="28"/>
        </w:rPr>
        <w:t>ы</w:t>
      </w:r>
      <w:r w:rsidRPr="00C576D1">
        <w:rPr>
          <w:sz w:val="28"/>
          <w:szCs w:val="28"/>
        </w:rPr>
        <w:t xml:space="preserve"> учёб</w:t>
      </w:r>
      <w:r>
        <w:rPr>
          <w:sz w:val="28"/>
          <w:szCs w:val="28"/>
        </w:rPr>
        <w:t>ы по темам:</w:t>
      </w:r>
      <w:r w:rsidRPr="00C576D1">
        <w:rPr>
          <w:sz w:val="28"/>
          <w:szCs w:val="28"/>
        </w:rPr>
        <w:t xml:space="preserve"> «Основные обязанности, ограничения и запреты, связанные с муниципальной службой»</w:t>
      </w:r>
      <w:r>
        <w:rPr>
          <w:sz w:val="28"/>
          <w:szCs w:val="28"/>
        </w:rPr>
        <w:t xml:space="preserve">, </w:t>
      </w:r>
      <w:r w:rsidRPr="00C576D1">
        <w:rPr>
          <w:bCs/>
          <w:sz w:val="28"/>
          <w:szCs w:val="28"/>
        </w:rPr>
        <w:t>«Вопросы противодействия коррупции в сфере муниципальной службы»</w:t>
      </w:r>
      <w:r>
        <w:rPr>
          <w:bCs/>
          <w:sz w:val="28"/>
          <w:szCs w:val="28"/>
        </w:rPr>
        <w:t xml:space="preserve">, </w:t>
      </w:r>
      <w:r w:rsidRPr="00091884">
        <w:rPr>
          <w:sz w:val="28"/>
          <w:szCs w:val="28"/>
        </w:rPr>
        <w:t>«О проведении антикоррупционной экспертизы муниципальн</w:t>
      </w:r>
      <w:r>
        <w:rPr>
          <w:sz w:val="28"/>
          <w:szCs w:val="28"/>
        </w:rPr>
        <w:t xml:space="preserve">ых правовых актов», </w:t>
      </w:r>
      <w:r w:rsidRPr="005230EC">
        <w:rPr>
          <w:sz w:val="28"/>
          <w:szCs w:val="28"/>
        </w:rPr>
        <w:t>«Противодействие коррупции и формирование антикоррупционного по</w:t>
      </w:r>
      <w:r>
        <w:rPr>
          <w:sz w:val="28"/>
          <w:szCs w:val="28"/>
        </w:rPr>
        <w:t>ведения муниципальных служащих»,</w:t>
      </w:r>
      <w:r>
        <w:rPr>
          <w:rStyle w:val="FontStyle46"/>
          <w:rFonts w:eastAsiaTheme="majorEastAsia"/>
          <w:sz w:val="28"/>
          <w:szCs w:val="28"/>
        </w:rPr>
        <w:t xml:space="preserve"> </w:t>
      </w:r>
      <w:r w:rsidRPr="00362F02">
        <w:rPr>
          <w:rStyle w:val="FontStyle46"/>
          <w:rFonts w:eastAsiaTheme="majorEastAsia"/>
          <w:sz w:val="28"/>
          <w:szCs w:val="28"/>
        </w:rPr>
        <w:t>«Об ответственности за совершение коррупционных правонарушений, преступлений, соблюдении муниципальными служащими норм этики в целях противодействия коррупции и иным правонарушениям»</w:t>
      </w:r>
      <w:r>
        <w:rPr>
          <w:rStyle w:val="FontStyle46"/>
          <w:rFonts w:eastAsiaTheme="majorEastAsia"/>
          <w:sz w:val="28"/>
          <w:szCs w:val="28"/>
        </w:rPr>
        <w:t>, «</w:t>
      </w:r>
      <w:r>
        <w:rPr>
          <w:rFonts w:eastAsia="Calibri"/>
          <w:color w:val="000000"/>
          <w:sz w:val="28"/>
          <w:szCs w:val="28"/>
        </w:rPr>
        <w:t xml:space="preserve">Типичные ошибки, допускаемые муниципальными служащими при предоставлении сведений» (с участием представителя прокуратуры), </w:t>
      </w:r>
      <w:r>
        <w:rPr>
          <w:sz w:val="28"/>
          <w:szCs w:val="28"/>
        </w:rPr>
        <w:t>«О</w:t>
      </w:r>
      <w:r w:rsidRPr="00656006">
        <w:rPr>
          <w:sz w:val="28"/>
          <w:szCs w:val="28"/>
        </w:rPr>
        <w:t xml:space="preserve"> порядке уведомления представителя нанимателя (работодателя) о фактах обращения в целях склонения муниципального служащего города Барнаула к совершению коррупционных правонарушений</w:t>
      </w:r>
      <w:r>
        <w:rPr>
          <w:sz w:val="28"/>
          <w:szCs w:val="28"/>
        </w:rPr>
        <w:t>», «</w:t>
      </w:r>
      <w:r w:rsidRPr="002A7199">
        <w:rPr>
          <w:bCs/>
          <w:sz w:val="28"/>
          <w:szCs w:val="28"/>
        </w:rPr>
        <w:t>Недопустимость коррупционного поведения на муниципальной службе и совершения коррупционных правонарушений»</w:t>
      </w:r>
      <w:r>
        <w:rPr>
          <w:sz w:val="28"/>
          <w:szCs w:val="28"/>
        </w:rPr>
        <w:t xml:space="preserve">, </w:t>
      </w:r>
      <w:r w:rsidRPr="00D27064">
        <w:rPr>
          <w:sz w:val="28"/>
          <w:szCs w:val="28"/>
        </w:rPr>
        <w:t>«О порядке урег</w:t>
      </w:r>
      <w:r>
        <w:rPr>
          <w:sz w:val="28"/>
          <w:szCs w:val="28"/>
        </w:rPr>
        <w:t xml:space="preserve">улирования конфликта интересов», «Об обеспечении доступа к информации о деятельности администрации района». </w:t>
      </w:r>
    </w:p>
    <w:p w14:paraId="06058F3E" w14:textId="77777777" w:rsidR="00E00D5C" w:rsidRPr="00E8286D" w:rsidRDefault="00E00D5C" w:rsidP="00730A80">
      <w:pPr>
        <w:shd w:val="clear" w:color="auto" w:fill="FFFFFF"/>
        <w:ind w:firstLine="709"/>
        <w:jc w:val="both"/>
        <w:rPr>
          <w:sz w:val="28"/>
          <w:szCs w:val="28"/>
        </w:rPr>
      </w:pPr>
      <w:r w:rsidRPr="00E8286D">
        <w:rPr>
          <w:sz w:val="28"/>
          <w:szCs w:val="28"/>
        </w:rPr>
        <w:t xml:space="preserve">В рамках аттестации тестирование на знание законодательства о </w:t>
      </w:r>
      <w:r w:rsidRPr="00317A1A">
        <w:rPr>
          <w:sz w:val="28"/>
          <w:szCs w:val="28"/>
        </w:rPr>
        <w:t xml:space="preserve">противодействии коррупции прошли все аттестуемые, в том </w:t>
      </w:r>
      <w:r>
        <w:rPr>
          <w:sz w:val="28"/>
          <w:szCs w:val="28"/>
        </w:rPr>
        <w:t>числе</w:t>
      </w:r>
      <w:r w:rsidRPr="00317A1A">
        <w:rPr>
          <w:sz w:val="28"/>
          <w:szCs w:val="28"/>
        </w:rPr>
        <w:t xml:space="preserve"> онлайн</w:t>
      </w:r>
      <w:r w:rsidRPr="00E8286D">
        <w:rPr>
          <w:sz w:val="28"/>
          <w:szCs w:val="28"/>
        </w:rPr>
        <w:t xml:space="preserve"> тестирование с использованием обучающего портала. </w:t>
      </w:r>
    </w:p>
    <w:p w14:paraId="71D6C117" w14:textId="096E2330" w:rsidR="001D2F43" w:rsidRDefault="00730A80" w:rsidP="000E2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260</w:t>
      </w:r>
      <w:r w:rsidRPr="000E06CB">
        <w:rPr>
          <w:rFonts w:eastAsiaTheme="minorHAnsi"/>
          <w:sz w:val="28"/>
          <w:szCs w:val="28"/>
          <w:lang w:eastAsia="en-US"/>
        </w:rPr>
        <w:t xml:space="preserve"> муниципальных служащих города прошли повышение квалификации.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06CB">
        <w:rPr>
          <w:rFonts w:eastAsiaTheme="minorHAnsi"/>
          <w:sz w:val="28"/>
          <w:szCs w:val="28"/>
          <w:lang w:eastAsia="en-US"/>
        </w:rPr>
        <w:t>В каждый курс повышения квалификации включены вопросы противодействия коррупции</w:t>
      </w:r>
      <w:r>
        <w:rPr>
          <w:rFonts w:eastAsiaTheme="minorHAnsi"/>
          <w:sz w:val="28"/>
          <w:szCs w:val="28"/>
          <w:lang w:eastAsia="en-US"/>
        </w:rPr>
        <w:t xml:space="preserve">. Из них </w:t>
      </w:r>
      <w:r>
        <w:rPr>
          <w:sz w:val="28"/>
          <w:szCs w:val="28"/>
        </w:rPr>
        <w:t>18 муниципальных служащих</w:t>
      </w:r>
      <w:r w:rsidRPr="001D2F43">
        <w:rPr>
          <w:sz w:val="28"/>
          <w:szCs w:val="28"/>
        </w:rPr>
        <w:t xml:space="preserve">, в должностные обязанности которых входит участие в противодействии коррупции, </w:t>
      </w:r>
      <w:r w:rsidR="001D2F43" w:rsidRPr="001D2F43">
        <w:rPr>
          <w:sz w:val="28"/>
          <w:szCs w:val="28"/>
        </w:rPr>
        <w:t>5 муниципальных служащих, впервые пост</w:t>
      </w:r>
      <w:r w:rsidR="000E22E2">
        <w:rPr>
          <w:sz w:val="28"/>
          <w:szCs w:val="28"/>
        </w:rPr>
        <w:t>упивших на муниципальную службу.</w:t>
      </w:r>
    </w:p>
    <w:p w14:paraId="68F851DF" w14:textId="75ABD2F4" w:rsidR="001D2F43" w:rsidRPr="001D2F43" w:rsidRDefault="001D2F43" w:rsidP="001D2F43">
      <w:pPr>
        <w:ind w:firstLine="709"/>
        <w:jc w:val="both"/>
        <w:rPr>
          <w:sz w:val="28"/>
          <w:szCs w:val="28"/>
        </w:rPr>
      </w:pPr>
      <w:r w:rsidRPr="001D2F43">
        <w:rPr>
          <w:sz w:val="28"/>
          <w:szCs w:val="28"/>
        </w:rPr>
        <w:t xml:space="preserve">17 служащих, в должностные обязанности которых входит участие в проведении закупок товаров, работ, услуг для обеспечения муниципальных нужд, изучили вопросы противодействия коррупции при участии муниципальных служащих в курсах повышения квалификации по теме «Контрактная система в сфере закупок товаров, работ, услуг для обеспечения государственных и муниципальных нужд». </w:t>
      </w:r>
    </w:p>
    <w:p w14:paraId="3B4438F3" w14:textId="77777777" w:rsidR="000E22E2" w:rsidRDefault="000E22E2" w:rsidP="000E2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6726">
        <w:rPr>
          <w:rFonts w:eastAsiaTheme="minorHAnsi"/>
          <w:sz w:val="28"/>
          <w:szCs w:val="28"/>
          <w:lang w:eastAsia="en-US"/>
        </w:rPr>
        <w:lastRenderedPageBreak/>
        <w:t>Муниципальные служащие, поступающи</w:t>
      </w:r>
      <w:r>
        <w:rPr>
          <w:rFonts w:eastAsiaTheme="minorHAnsi"/>
          <w:sz w:val="28"/>
          <w:szCs w:val="28"/>
          <w:lang w:eastAsia="en-US"/>
        </w:rPr>
        <w:t>е</w:t>
      </w:r>
      <w:r w:rsidRPr="003F6726">
        <w:rPr>
          <w:rFonts w:eastAsiaTheme="minorHAnsi"/>
          <w:sz w:val="28"/>
          <w:szCs w:val="28"/>
          <w:lang w:eastAsia="en-US"/>
        </w:rPr>
        <w:t xml:space="preserve"> на должности муниципальной службы в администрацию города</w:t>
      </w:r>
      <w:r>
        <w:rPr>
          <w:rFonts w:eastAsiaTheme="minorHAnsi"/>
          <w:sz w:val="28"/>
          <w:szCs w:val="28"/>
          <w:lang w:eastAsia="en-US"/>
        </w:rPr>
        <w:t>, проходят тестирование на знание законодательства о муниципальной службе и противодействии коррупции.</w:t>
      </w:r>
    </w:p>
    <w:p w14:paraId="14D7A0B5" w14:textId="77777777" w:rsidR="000E22E2" w:rsidRPr="00FD3516" w:rsidRDefault="000E22E2" w:rsidP="000E22E2">
      <w:pPr>
        <w:widowControl w:val="0"/>
        <w:tabs>
          <w:tab w:val="left" w:pos="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516">
        <w:rPr>
          <w:sz w:val="28"/>
          <w:szCs w:val="28"/>
        </w:rPr>
        <w:t>Актуальная информация в сфере противодействия коррупции, формы документов, а также информация о деятельности комиссии по соблюдению требований к служебному поведению ежеквартально размещается на официальном Интернет-сайте города.</w:t>
      </w:r>
    </w:p>
    <w:p w14:paraId="4CA20CA1" w14:textId="36262CEA" w:rsidR="00447F85" w:rsidRPr="00447F85" w:rsidRDefault="00447F85" w:rsidP="00447F85">
      <w:pPr>
        <w:pStyle w:val="ConsPlusNormal"/>
        <w:ind w:firstLine="709"/>
        <w:contextualSpacing/>
        <w:jc w:val="both"/>
        <w:rPr>
          <w:u w:val="single"/>
        </w:rPr>
      </w:pPr>
      <w:r w:rsidRPr="00447F85">
        <w:rPr>
          <w:u w:val="single"/>
        </w:rPr>
        <w:t>3. Совершенствование мер по противодействию коррупции в сфере закупок товаров, работ, услуг для обеспечения муниципальных нужд, в подведомственных учреждениях и предприятиях, в области экономической деятельности</w:t>
      </w:r>
    </w:p>
    <w:p w14:paraId="49ACA615" w14:textId="77777777" w:rsidR="000E22E2" w:rsidRDefault="000E22E2" w:rsidP="000E22E2">
      <w:pPr>
        <w:tabs>
          <w:tab w:val="left" w:pos="709"/>
        </w:tabs>
        <w:ind w:right="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Органами местного самоуправления осуществляется проверка участников закупок на наличие фактов привлечения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нарушениях. В отчетный период фактов привлечения</w:t>
      </w:r>
      <w:r w:rsidRPr="00C24ACB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 закупок к административной ответственности не выявлено.</w:t>
      </w:r>
    </w:p>
    <w:p w14:paraId="77D6926B" w14:textId="77777777" w:rsidR="000E22E2" w:rsidRPr="009E7EFA" w:rsidRDefault="000E22E2" w:rsidP="000E22E2">
      <w:pPr>
        <w:tabs>
          <w:tab w:val="left" w:pos="4260"/>
        </w:tabs>
        <w:ind w:firstLine="709"/>
        <w:jc w:val="both"/>
        <w:rPr>
          <w:sz w:val="28"/>
          <w:szCs w:val="28"/>
        </w:rPr>
      </w:pPr>
      <w:r w:rsidRPr="009E7EFA">
        <w:rPr>
          <w:sz w:val="28"/>
          <w:szCs w:val="28"/>
        </w:rPr>
        <w:t xml:space="preserve">В целях обучения муниципальных заказчиков по законодательству в сфере закупок для обеспечения муниципальных нужд в 1 квартале 2021 года проведён круглый стол по проблемам органов местного самоуправления при реализации Федерального закона №44-ФЗ. </w:t>
      </w:r>
    </w:p>
    <w:p w14:paraId="0BC506A7" w14:textId="1A4AE3F0" w:rsidR="00C662F2" w:rsidRPr="009D6D9E" w:rsidRDefault="00C662F2" w:rsidP="00C662F2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9D6D9E">
        <w:rPr>
          <w:rFonts w:eastAsia="Calibri"/>
          <w:sz w:val="28"/>
          <w:szCs w:val="28"/>
          <w:lang w:eastAsia="en-US"/>
        </w:rPr>
        <w:t xml:space="preserve">В рамках осуществления внутреннего муниципального финансового контроля в </w:t>
      </w:r>
      <w:r w:rsidR="00225A52" w:rsidRPr="009D6D9E">
        <w:rPr>
          <w:rFonts w:eastAsia="Calibri"/>
          <w:sz w:val="28"/>
          <w:szCs w:val="28"/>
          <w:lang w:eastAsia="en-US"/>
        </w:rPr>
        <w:t>отчётном</w:t>
      </w:r>
      <w:r w:rsidRPr="009D6D9E">
        <w:rPr>
          <w:rFonts w:eastAsia="Calibri"/>
          <w:sz w:val="28"/>
          <w:szCs w:val="28"/>
          <w:lang w:eastAsia="en-US"/>
        </w:rPr>
        <w:t xml:space="preserve"> периоде (по состоянию на 01.12.2021) проведе</w:t>
      </w:r>
      <w:r>
        <w:rPr>
          <w:rFonts w:eastAsia="Calibri"/>
          <w:sz w:val="28"/>
          <w:szCs w:val="28"/>
          <w:lang w:eastAsia="en-US"/>
        </w:rPr>
        <w:t xml:space="preserve">но 56 контрольных мероприятий </w:t>
      </w:r>
      <w:r w:rsidRPr="009D6D9E">
        <w:rPr>
          <w:rFonts w:eastAsia="Calibri"/>
          <w:sz w:val="28"/>
          <w:szCs w:val="28"/>
          <w:lang w:eastAsia="en-US"/>
        </w:rPr>
        <w:t xml:space="preserve">(из них 44 – плановых, 12 – внеплановых), </w:t>
      </w:r>
      <w:r>
        <w:rPr>
          <w:rFonts w:eastAsia="Calibri"/>
          <w:sz w:val="28"/>
          <w:szCs w:val="28"/>
          <w:lang w:eastAsia="en-US"/>
        </w:rPr>
        <w:t>в</w:t>
      </w:r>
      <w:r w:rsidRPr="009D6D9E">
        <w:rPr>
          <w:rFonts w:eastAsia="Calibri"/>
          <w:sz w:val="28"/>
          <w:szCs w:val="28"/>
        </w:rPr>
        <w:t xml:space="preserve"> рамках осуществления контроля в сфере закупок товаров, работ, услуг для обеспечения муниципальных нужд проведено 7 контрольных мероприятий.</w:t>
      </w:r>
    </w:p>
    <w:p w14:paraId="249D8375" w14:textId="45EF1F8E" w:rsidR="006B1FF7" w:rsidRPr="00E8286D" w:rsidRDefault="00225A52" w:rsidP="006B1F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286D">
        <w:rPr>
          <w:rFonts w:ascii="Times New Roman" w:hAnsi="Times New Roman" w:cs="Times New Roman"/>
          <w:sz w:val="28"/>
          <w:szCs w:val="28"/>
        </w:rPr>
        <w:t>роведён</w:t>
      </w:r>
      <w:r w:rsidR="000E22E2">
        <w:rPr>
          <w:rFonts w:ascii="Times New Roman" w:hAnsi="Times New Roman" w:cs="Times New Roman"/>
          <w:sz w:val="28"/>
          <w:szCs w:val="28"/>
        </w:rPr>
        <w:t xml:space="preserve"> </w:t>
      </w:r>
      <w:r w:rsidR="006B1FF7" w:rsidRPr="00E8286D">
        <w:rPr>
          <w:rFonts w:ascii="Times New Roman" w:hAnsi="Times New Roman" w:cs="Times New Roman"/>
          <w:sz w:val="28"/>
          <w:szCs w:val="28"/>
        </w:rPr>
        <w:t xml:space="preserve">анализ имеющейся в распоряжении комитета по кадрам и муниципальной службе информации для целей выявления личной заинтересованности служащих </w:t>
      </w:r>
      <w:r w:rsidR="000E22E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6B1FF7" w:rsidRPr="00E8286D">
        <w:rPr>
          <w:rFonts w:ascii="Times New Roman" w:hAnsi="Times New Roman" w:cs="Times New Roman"/>
          <w:sz w:val="28"/>
          <w:szCs w:val="28"/>
        </w:rPr>
        <w:t>, участвующих в осуществлении закупок, признаков конфликта интересов не выявлено.</w:t>
      </w:r>
    </w:p>
    <w:p w14:paraId="3D7D10E2" w14:textId="77777777" w:rsidR="00C662F2" w:rsidRDefault="00C662F2" w:rsidP="00C662F2">
      <w:pPr>
        <w:tabs>
          <w:tab w:val="left" w:pos="4260"/>
        </w:tabs>
        <w:ind w:firstLine="709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</w:t>
      </w:r>
      <w:r>
        <w:rPr>
          <w:sz w:val="28"/>
          <w:szCs w:val="28"/>
        </w:rPr>
        <w:t xml:space="preserve"> муниципальных предприятиях и учреждениях утверждены требуемые документы антикоррупционной политики (антикоррупционная политика, кодекс этики и служебного поведения, положение о конфликте интересов, положение о порядке уведомления руководителя о фактах обращения в целях склонения к совершению коррупционных правонарушений). Проводятся учебы в коллективах, информация размещается на информационном стенде и на интернет-сайтах учреждений. </w:t>
      </w:r>
    </w:p>
    <w:p w14:paraId="44D15B80" w14:textId="074BE567" w:rsidR="00130A3D" w:rsidRPr="00130A3D" w:rsidRDefault="00130A3D" w:rsidP="00130A3D">
      <w:pPr>
        <w:pStyle w:val="af3"/>
        <w:ind w:firstLine="709"/>
        <w:jc w:val="both"/>
        <w:rPr>
          <w:rFonts w:eastAsia="Calibri"/>
        </w:rPr>
      </w:pPr>
      <w:r w:rsidRPr="00130A3D">
        <w:rPr>
          <w:rFonts w:eastAsia="Calibri"/>
        </w:rPr>
        <w:t xml:space="preserve">В целях обеспечения принципа открытости деятельности органов местного самоуправления в сфере приватизации муниципального имущества, возможности свободного доступа неограниченного круга лиц к информации </w:t>
      </w:r>
      <w:r w:rsidR="006C0AD5">
        <w:rPr>
          <w:rFonts w:eastAsia="Calibri"/>
        </w:rPr>
        <w:t xml:space="preserve">о </w:t>
      </w:r>
      <w:r w:rsidRPr="00130A3D">
        <w:rPr>
          <w:rFonts w:eastAsia="Calibri"/>
        </w:rPr>
        <w:t xml:space="preserve">приватизации муниципального имущества прогнозный план приватизации объектов муниципальной собственности, решения об условиях приватизации объектов, информационные сообщения о проведении торгов по продаже муниципального имущества и об итогах его продажи, ежегодные </w:t>
      </w:r>
      <w:r w:rsidR="00225A52" w:rsidRPr="00130A3D">
        <w:rPr>
          <w:rFonts w:eastAsia="Calibri"/>
        </w:rPr>
        <w:t>отчёты</w:t>
      </w:r>
      <w:r w:rsidRPr="00130A3D">
        <w:rPr>
          <w:rFonts w:eastAsia="Calibri"/>
        </w:rPr>
        <w:t xml:space="preserve"> о результатах приватизации размещаются в открытом доступе на официальном сайте Российской </w:t>
      </w:r>
      <w:r w:rsidRPr="00130A3D">
        <w:rPr>
          <w:rFonts w:eastAsia="Calibri"/>
        </w:rPr>
        <w:lastRenderedPageBreak/>
        <w:t xml:space="preserve">Федерации для размещения информации о проведении торгов, определенном Правительством Российской Федерации (torgi.gov.ru), на сайте комитета по управлению муниципальной собственностью города Барнаула </w:t>
      </w:r>
      <w:r w:rsidRPr="00130A3D">
        <w:rPr>
          <w:rFonts w:eastAsia="Calibri"/>
        </w:rPr>
        <w:br/>
        <w:t>kums-barnaul.ru). Информация на сайтах регулярно обновляется.</w:t>
      </w:r>
    </w:p>
    <w:p w14:paraId="2EB010BF" w14:textId="77777777" w:rsidR="00130A3D" w:rsidRPr="00130A3D" w:rsidRDefault="00130A3D" w:rsidP="00130A3D">
      <w:pPr>
        <w:ind w:firstLine="709"/>
        <w:jc w:val="both"/>
        <w:rPr>
          <w:sz w:val="28"/>
          <w:szCs w:val="28"/>
        </w:rPr>
      </w:pPr>
      <w:r w:rsidRPr="00130A3D">
        <w:rPr>
          <w:rFonts w:eastAsia="Calibri"/>
          <w:sz w:val="28"/>
          <w:szCs w:val="28"/>
        </w:rPr>
        <w:t>Проведение торгов по продаже объектов муниципальной собственности проходит в соответствии с требованиями законодательства о приватизации муниципального имущества. П</w:t>
      </w:r>
      <w:r w:rsidRPr="00130A3D">
        <w:rPr>
          <w:sz w:val="28"/>
          <w:szCs w:val="28"/>
        </w:rPr>
        <w:t>родажа муниципального имущества осуществляется исключительно в электронной форме на электронной торговой площадке http://www.rts-tender.ru/.</w:t>
      </w:r>
    </w:p>
    <w:p w14:paraId="3406B4CE" w14:textId="77777777" w:rsidR="00130A3D" w:rsidRPr="00130A3D" w:rsidRDefault="00130A3D" w:rsidP="00130A3D">
      <w:pPr>
        <w:ind w:firstLine="709"/>
        <w:jc w:val="both"/>
        <w:rPr>
          <w:sz w:val="28"/>
          <w:szCs w:val="28"/>
        </w:rPr>
      </w:pPr>
      <w:r w:rsidRPr="00130A3D">
        <w:rPr>
          <w:rFonts w:eastAsia="Calibri"/>
          <w:sz w:val="28"/>
          <w:szCs w:val="28"/>
        </w:rPr>
        <w:t xml:space="preserve">В рамках реализации прогнозного плана приватизации на 2021 год объявлено </w:t>
      </w:r>
      <w:r w:rsidRPr="00130A3D">
        <w:rPr>
          <w:sz w:val="28"/>
          <w:szCs w:val="28"/>
        </w:rPr>
        <w:t>23 аукциона, 6 продаж посредством публичного предложения, 7 конкурсов, 2 продажи без объявления цены, из них состоялось 15 аукционов, 5 продаж посредством публичного предложения, 2 продажи без объявления цены.</w:t>
      </w:r>
    </w:p>
    <w:p w14:paraId="00531676" w14:textId="10DD6086" w:rsidR="00130A3D" w:rsidRPr="00130A3D" w:rsidRDefault="00130A3D" w:rsidP="00130A3D">
      <w:pPr>
        <w:ind w:firstLine="709"/>
        <w:jc w:val="both"/>
        <w:rPr>
          <w:rFonts w:eastAsia="Calibri"/>
          <w:sz w:val="28"/>
          <w:szCs w:val="28"/>
        </w:rPr>
      </w:pPr>
      <w:r w:rsidRPr="00130A3D">
        <w:rPr>
          <w:rFonts w:eastAsia="Calibri"/>
          <w:sz w:val="28"/>
          <w:szCs w:val="28"/>
        </w:rPr>
        <w:t xml:space="preserve">На торгах продано </w:t>
      </w:r>
      <w:r w:rsidRPr="00130A3D">
        <w:rPr>
          <w:sz w:val="28"/>
          <w:szCs w:val="28"/>
        </w:rPr>
        <w:t xml:space="preserve">37 объектов недвижимости, </w:t>
      </w:r>
      <w:r w:rsidR="000C6BC3">
        <w:rPr>
          <w:sz w:val="28"/>
          <w:szCs w:val="28"/>
        </w:rPr>
        <w:t>75 объектов движимого имущества</w:t>
      </w:r>
      <w:r w:rsidRPr="00130A3D">
        <w:rPr>
          <w:rFonts w:eastAsia="Calibri"/>
          <w:sz w:val="28"/>
          <w:szCs w:val="28"/>
        </w:rPr>
        <w:t>.</w:t>
      </w:r>
    </w:p>
    <w:p w14:paraId="788074C7" w14:textId="77777777" w:rsidR="00130A3D" w:rsidRPr="00130A3D" w:rsidRDefault="00130A3D" w:rsidP="00130A3D">
      <w:pPr>
        <w:shd w:val="clear" w:color="auto" w:fill="FFFFFF"/>
        <w:ind w:firstLine="709"/>
        <w:jc w:val="both"/>
        <w:rPr>
          <w:sz w:val="28"/>
          <w:szCs w:val="28"/>
        </w:rPr>
      </w:pPr>
      <w:r w:rsidRPr="00130A3D">
        <w:rPr>
          <w:sz w:val="28"/>
          <w:szCs w:val="28"/>
        </w:rPr>
        <w:t>Информация о проведении конкурсов или аукционов, а также протоколы заседаний комиссии размещается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(www.torgi.gov.ru).</w:t>
      </w:r>
    </w:p>
    <w:p w14:paraId="0961A58C" w14:textId="41915559" w:rsidR="00130A3D" w:rsidRPr="00514432" w:rsidRDefault="00130A3D" w:rsidP="00130A3D">
      <w:pPr>
        <w:pStyle w:val="af3"/>
        <w:ind w:firstLine="709"/>
        <w:jc w:val="both"/>
        <w:rPr>
          <w:spacing w:val="3"/>
        </w:rPr>
      </w:pPr>
      <w:r w:rsidRPr="00514432">
        <w:t xml:space="preserve">На официальном Интернет-сайте города комитетом </w:t>
      </w:r>
      <w:r w:rsidR="00E54224" w:rsidRPr="00514432">
        <w:t>по управлению</w:t>
      </w:r>
      <w:r w:rsidR="006C0AD5">
        <w:t xml:space="preserve"> муниципальной собственностью</w:t>
      </w:r>
      <w:r w:rsidR="00E54224" w:rsidRPr="00514432">
        <w:t xml:space="preserve"> </w:t>
      </w:r>
      <w:r w:rsidRPr="00514432">
        <w:t>размещаются</w:t>
      </w:r>
      <w:r w:rsidRPr="00514432">
        <w:rPr>
          <w:spacing w:val="3"/>
        </w:rPr>
        <w:t xml:space="preserve"> открытые данные «Перечень свободных нежилых помещений муниципальной собственности, предназначенных для сдачи в аренду», «Перечень имущества, </w:t>
      </w:r>
      <w:r w:rsidR="00225A52" w:rsidRPr="00514432">
        <w:rPr>
          <w:spacing w:val="3"/>
        </w:rPr>
        <w:t>включённого</w:t>
      </w:r>
      <w:r w:rsidRPr="00514432">
        <w:rPr>
          <w:spacing w:val="3"/>
        </w:rPr>
        <w:t xml:space="preserve"> в прогнозный план приватизации объектов муниципальной собственности», «Перечень объектов недвижимости, находящихся в муниципальной собственности» с их паспортами.</w:t>
      </w:r>
    </w:p>
    <w:p w14:paraId="0E6F3F24" w14:textId="694180A1" w:rsidR="000C6BC3" w:rsidRPr="00447F85" w:rsidRDefault="00447F85" w:rsidP="00447F85">
      <w:pPr>
        <w:tabs>
          <w:tab w:val="left" w:pos="1134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u w:val="single"/>
        </w:rPr>
        <w:t xml:space="preserve">4. </w:t>
      </w:r>
      <w:r w:rsidRPr="00447F85">
        <w:rPr>
          <w:sz w:val="28"/>
          <w:u w:val="single"/>
        </w:rPr>
        <w:t>Повышение эффективности просветительских, образовательных и иных мероприятий, направленных на популяризацию в обществе антикоррупционных стандартов и развитие общественного правосознания</w:t>
      </w:r>
    </w:p>
    <w:p w14:paraId="5CD61195" w14:textId="77777777" w:rsidR="000C6BC3" w:rsidRPr="00B73C69" w:rsidRDefault="000C6BC3" w:rsidP="00447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C69">
        <w:rPr>
          <w:sz w:val="28"/>
          <w:szCs w:val="28"/>
        </w:rPr>
        <w:t>В рамках правового просвещения населения в средствах массовой информации и на официальном Интернет-сайте города Барнаула</w:t>
      </w:r>
      <w:r>
        <w:rPr>
          <w:sz w:val="28"/>
          <w:szCs w:val="28"/>
        </w:rPr>
        <w:t>,</w:t>
      </w:r>
      <w:r w:rsidRPr="00B73C69">
        <w:rPr>
          <w:sz w:val="28"/>
          <w:szCs w:val="28"/>
        </w:rPr>
        <w:t xml:space="preserve"> </w:t>
      </w:r>
      <w:r w:rsidRPr="000B2902">
        <w:rPr>
          <w:sz w:val="28"/>
          <w:szCs w:val="28"/>
        </w:rPr>
        <w:t>в официальн</w:t>
      </w:r>
      <w:r>
        <w:rPr>
          <w:sz w:val="28"/>
          <w:szCs w:val="28"/>
        </w:rPr>
        <w:t>ых</w:t>
      </w:r>
      <w:r w:rsidRPr="000B2902">
        <w:rPr>
          <w:sz w:val="28"/>
          <w:szCs w:val="28"/>
        </w:rPr>
        <w:t xml:space="preserve"> аккаунт</w:t>
      </w:r>
      <w:r>
        <w:rPr>
          <w:sz w:val="28"/>
          <w:szCs w:val="28"/>
        </w:rPr>
        <w:t>ах</w:t>
      </w:r>
      <w:r w:rsidRPr="000B2902">
        <w:rPr>
          <w:sz w:val="28"/>
          <w:szCs w:val="28"/>
        </w:rPr>
        <w:t xml:space="preserve"> в социальн</w:t>
      </w:r>
      <w:r>
        <w:rPr>
          <w:sz w:val="28"/>
          <w:szCs w:val="28"/>
        </w:rPr>
        <w:t>ых</w:t>
      </w:r>
      <w:r w:rsidRPr="000B2902">
        <w:rPr>
          <w:sz w:val="28"/>
          <w:szCs w:val="28"/>
        </w:rPr>
        <w:t xml:space="preserve"> сет</w:t>
      </w:r>
      <w:r>
        <w:rPr>
          <w:sz w:val="28"/>
          <w:szCs w:val="28"/>
        </w:rPr>
        <w:t>ях</w:t>
      </w:r>
      <w:r w:rsidRPr="000B2902"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газете </w:t>
      </w:r>
      <w:r w:rsidRPr="000B2902">
        <w:rPr>
          <w:sz w:val="28"/>
          <w:szCs w:val="28"/>
        </w:rPr>
        <w:t>«Вечерний</w:t>
      </w:r>
      <w:r>
        <w:rPr>
          <w:sz w:val="28"/>
          <w:szCs w:val="28"/>
        </w:rPr>
        <w:t xml:space="preserve"> </w:t>
      </w:r>
      <w:r w:rsidRPr="000B2902">
        <w:rPr>
          <w:sz w:val="28"/>
          <w:szCs w:val="28"/>
        </w:rPr>
        <w:t xml:space="preserve">Барнаул» </w:t>
      </w:r>
      <w:r w:rsidRPr="00B73C69">
        <w:rPr>
          <w:sz w:val="28"/>
          <w:szCs w:val="28"/>
        </w:rPr>
        <w:t>органами местного самоуправления города постоянно размещаются материалы по правовой тематике</w:t>
      </w:r>
      <w:r>
        <w:rPr>
          <w:sz w:val="28"/>
          <w:szCs w:val="28"/>
        </w:rPr>
        <w:t>.</w:t>
      </w:r>
    </w:p>
    <w:p w14:paraId="1B6D623D" w14:textId="77777777" w:rsidR="000C6BC3" w:rsidRDefault="000C6BC3" w:rsidP="000C6BC3">
      <w:pPr>
        <w:pStyle w:val="af3"/>
        <w:ind w:firstLine="709"/>
        <w:jc w:val="both"/>
      </w:pPr>
      <w:r>
        <w:t xml:space="preserve">На информационных стендах </w:t>
      </w:r>
      <w:r w:rsidRPr="00F250FE">
        <w:t>размещены административные регламенты предоставления муниципальных услуг,</w:t>
      </w:r>
      <w:r>
        <w:t xml:space="preserve"> памятки, плакаты, буклеты для сведения и информирования родительской общественности. </w:t>
      </w:r>
    </w:p>
    <w:p w14:paraId="551FEA7B" w14:textId="09382D6C" w:rsidR="000C6BC3" w:rsidRPr="005D7507" w:rsidRDefault="000C6BC3" w:rsidP="000C6BC3">
      <w:pPr>
        <w:pStyle w:val="ConsPlusNormal"/>
        <w:ind w:firstLine="709"/>
        <w:contextualSpacing/>
        <w:jc w:val="both"/>
      </w:pPr>
      <w:r w:rsidRPr="005D7507">
        <w:t xml:space="preserve">Правовая информация распространяется через органы </w:t>
      </w:r>
      <w:r w:rsidR="00447F85">
        <w:t>территориального общественного самоуправления</w:t>
      </w:r>
      <w:r w:rsidRPr="005D7507">
        <w:t>, председателей Советов многоквартирных домов, представителей управляющих компаний в форме правовых лекториев.</w:t>
      </w:r>
    </w:p>
    <w:p w14:paraId="4E5E8138" w14:textId="77777777" w:rsidR="000C6BC3" w:rsidRDefault="000C6BC3" w:rsidP="000C6BC3">
      <w:pPr>
        <w:ind w:firstLine="709"/>
        <w:jc w:val="both"/>
        <w:rPr>
          <w:sz w:val="28"/>
          <w:szCs w:val="28"/>
        </w:rPr>
      </w:pPr>
      <w:r w:rsidRPr="00C23955">
        <w:rPr>
          <w:sz w:val="28"/>
          <w:szCs w:val="28"/>
        </w:rPr>
        <w:t>В информационном бюллетене «Предприниматель Барнаула» №20 размещена информация о формах поддержки субъе</w:t>
      </w:r>
      <w:r>
        <w:rPr>
          <w:sz w:val="28"/>
          <w:szCs w:val="28"/>
        </w:rPr>
        <w:t>к</w:t>
      </w:r>
      <w:r w:rsidRPr="00C23955">
        <w:rPr>
          <w:sz w:val="28"/>
          <w:szCs w:val="28"/>
        </w:rPr>
        <w:t>тов предпринимательства. Распространена листовка (500 экземпляров) по легализации «серой» заработной платы и борьбе с неформальной занятостью.</w:t>
      </w:r>
    </w:p>
    <w:p w14:paraId="0A5083BD" w14:textId="4A7DFC3F" w:rsidR="000868CB" w:rsidRDefault="000C6BC3" w:rsidP="00447F85">
      <w:pPr>
        <w:pStyle w:val="ConsPlusNormal"/>
        <w:ind w:firstLine="709"/>
        <w:contextualSpacing/>
        <w:jc w:val="both"/>
        <w:rPr>
          <w:shd w:val="clear" w:color="auto" w:fill="FFFFFF"/>
        </w:rPr>
      </w:pPr>
      <w:r w:rsidRPr="00770057">
        <w:lastRenderedPageBreak/>
        <w:t>С целью профилактики правонарушений несовершеннолетних, в том числе негативного отношения к коррупции</w:t>
      </w:r>
      <w:r>
        <w:t xml:space="preserve"> </w:t>
      </w:r>
      <w:r w:rsidR="00447F85">
        <w:t>в</w:t>
      </w:r>
      <w:r w:rsidR="000868CB">
        <w:t xml:space="preserve"> </w:t>
      </w:r>
      <w:r w:rsidR="000868CB">
        <w:rPr>
          <w:shd w:val="clear" w:color="auto" w:fill="FFFFFF"/>
        </w:rPr>
        <w:t xml:space="preserve">муниципальных общеобразовательных организациях, </w:t>
      </w:r>
      <w:r w:rsidR="00447F85">
        <w:t>проведены</w:t>
      </w:r>
      <w:r w:rsidR="000868CB">
        <w:rPr>
          <w:shd w:val="clear" w:color="auto" w:fill="FFFFFF"/>
        </w:rPr>
        <w:t xml:space="preserve"> классны</w:t>
      </w:r>
      <w:r w:rsidR="00447F85">
        <w:rPr>
          <w:shd w:val="clear" w:color="auto" w:fill="FFFFFF"/>
        </w:rPr>
        <w:t>е</w:t>
      </w:r>
      <w:r w:rsidR="000868CB">
        <w:rPr>
          <w:shd w:val="clear" w:color="auto" w:fill="FFFFFF"/>
        </w:rPr>
        <w:t xml:space="preserve"> час</w:t>
      </w:r>
      <w:r w:rsidR="00447F85">
        <w:rPr>
          <w:shd w:val="clear" w:color="auto" w:fill="FFFFFF"/>
        </w:rPr>
        <w:t>ы</w:t>
      </w:r>
      <w:r w:rsidR="000868CB">
        <w:rPr>
          <w:shd w:val="clear" w:color="auto" w:fill="FFFFFF"/>
        </w:rPr>
        <w:t>, час</w:t>
      </w:r>
      <w:r w:rsidR="00447F85">
        <w:rPr>
          <w:shd w:val="clear" w:color="auto" w:fill="FFFFFF"/>
        </w:rPr>
        <w:t>ы</w:t>
      </w:r>
      <w:r w:rsidR="000868CB">
        <w:rPr>
          <w:shd w:val="clear" w:color="auto" w:fill="FFFFFF"/>
        </w:rPr>
        <w:t xml:space="preserve"> правовых знаний </w:t>
      </w:r>
      <w:r w:rsidR="000868CB" w:rsidRPr="00E967FC">
        <w:rPr>
          <w:shd w:val="clear" w:color="auto" w:fill="FFFFFF"/>
        </w:rPr>
        <w:t>на антикор</w:t>
      </w:r>
      <w:r w:rsidR="000868CB">
        <w:rPr>
          <w:shd w:val="clear" w:color="auto" w:fill="FFFFFF"/>
        </w:rPr>
        <w:t xml:space="preserve">рупционную тему с учащимися 6 - </w:t>
      </w:r>
      <w:r w:rsidR="000868CB" w:rsidRPr="00E967FC">
        <w:rPr>
          <w:shd w:val="clear" w:color="auto" w:fill="FFFFFF"/>
        </w:rPr>
        <w:t>11 классов</w:t>
      </w:r>
      <w:r w:rsidR="00447F85">
        <w:rPr>
          <w:shd w:val="clear" w:color="auto" w:fill="FFFFFF"/>
        </w:rPr>
        <w:t>,</w:t>
      </w:r>
      <w:r w:rsidR="000868CB">
        <w:rPr>
          <w:shd w:val="clear" w:color="auto" w:fill="FFFFFF"/>
        </w:rPr>
        <w:t xml:space="preserve"> в</w:t>
      </w:r>
      <w:r w:rsidR="000868CB" w:rsidRPr="00002CEE">
        <w:rPr>
          <w:shd w:val="clear" w:color="auto" w:fill="FFFFFF"/>
        </w:rPr>
        <w:t xml:space="preserve">стречи </w:t>
      </w:r>
      <w:r w:rsidR="000868CB" w:rsidRPr="00002CEE">
        <w:t>с представителями</w:t>
      </w:r>
      <w:r w:rsidR="000868CB">
        <w:t xml:space="preserve"> </w:t>
      </w:r>
      <w:r w:rsidR="000868CB" w:rsidRPr="00002CEE">
        <w:t>правоохранительных органов</w:t>
      </w:r>
      <w:r w:rsidR="00447F85">
        <w:t>.</w:t>
      </w:r>
      <w:r w:rsidR="000868CB">
        <w:t xml:space="preserve"> </w:t>
      </w:r>
      <w:r w:rsidR="00447F85">
        <w:t>О</w:t>
      </w:r>
      <w:r w:rsidR="000868CB">
        <w:rPr>
          <w:shd w:val="clear" w:color="auto" w:fill="FFFFFF"/>
        </w:rPr>
        <w:t>рганиз</w:t>
      </w:r>
      <w:r w:rsidR="00447F85">
        <w:rPr>
          <w:shd w:val="clear" w:color="auto" w:fill="FFFFFF"/>
        </w:rPr>
        <w:t>ованы</w:t>
      </w:r>
      <w:r w:rsidR="000868CB">
        <w:rPr>
          <w:shd w:val="clear" w:color="auto" w:fill="FFFFFF"/>
        </w:rPr>
        <w:t xml:space="preserve"> к</w:t>
      </w:r>
      <w:r w:rsidR="000868CB" w:rsidRPr="007C0A01">
        <w:rPr>
          <w:shd w:val="clear" w:color="auto" w:fill="FFFFFF"/>
        </w:rPr>
        <w:t>нижны</w:t>
      </w:r>
      <w:r w:rsidR="00447F85">
        <w:rPr>
          <w:shd w:val="clear" w:color="auto" w:fill="FFFFFF"/>
        </w:rPr>
        <w:t>е</w:t>
      </w:r>
      <w:r w:rsidR="000868CB" w:rsidRPr="007C0A01">
        <w:rPr>
          <w:shd w:val="clear" w:color="auto" w:fill="FFFFFF"/>
        </w:rPr>
        <w:t xml:space="preserve"> выста</w:t>
      </w:r>
      <w:r w:rsidR="000868CB">
        <w:rPr>
          <w:shd w:val="clear" w:color="auto" w:fill="FFFFFF"/>
        </w:rPr>
        <w:t>вк</w:t>
      </w:r>
      <w:r w:rsidR="00447F85">
        <w:rPr>
          <w:shd w:val="clear" w:color="auto" w:fill="FFFFFF"/>
        </w:rPr>
        <w:t>и</w:t>
      </w:r>
      <w:r w:rsidR="000868CB">
        <w:rPr>
          <w:shd w:val="clear" w:color="auto" w:fill="FFFFFF"/>
        </w:rPr>
        <w:t xml:space="preserve"> по темам:</w:t>
      </w:r>
      <w:r w:rsidR="000868CB" w:rsidRPr="007C0A01">
        <w:rPr>
          <w:shd w:val="clear" w:color="auto" w:fill="FFFFFF"/>
        </w:rPr>
        <w:t xml:space="preserve"> «Права и обязанности гражданина Р</w:t>
      </w:r>
      <w:r w:rsidR="000868CB">
        <w:rPr>
          <w:shd w:val="clear" w:color="auto" w:fill="FFFFFF"/>
        </w:rPr>
        <w:t xml:space="preserve">оссийской </w:t>
      </w:r>
      <w:r w:rsidR="000868CB" w:rsidRPr="007C0A01">
        <w:rPr>
          <w:shd w:val="clear" w:color="auto" w:fill="FFFFFF"/>
        </w:rPr>
        <w:t>Ф</w:t>
      </w:r>
      <w:r w:rsidR="000868CB">
        <w:rPr>
          <w:shd w:val="clear" w:color="auto" w:fill="FFFFFF"/>
        </w:rPr>
        <w:t>едерации</w:t>
      </w:r>
      <w:r w:rsidR="000868CB" w:rsidRPr="007C0A01">
        <w:rPr>
          <w:shd w:val="clear" w:color="auto" w:fill="FFFFFF"/>
        </w:rPr>
        <w:t>», «Вместе против коррупции»</w:t>
      </w:r>
      <w:r w:rsidR="00447F85">
        <w:rPr>
          <w:shd w:val="clear" w:color="auto" w:fill="FFFFFF"/>
        </w:rPr>
        <w:t>.</w:t>
      </w:r>
      <w:r w:rsidR="000868CB">
        <w:rPr>
          <w:shd w:val="clear" w:color="auto" w:fill="FFFFFF"/>
        </w:rPr>
        <w:t xml:space="preserve"> </w:t>
      </w:r>
    </w:p>
    <w:p w14:paraId="01C7F835" w14:textId="4845F520" w:rsidR="000868CB" w:rsidRDefault="000868CB" w:rsidP="00447F85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2021 году учащиеся </w:t>
      </w:r>
      <w:r>
        <w:rPr>
          <w:sz w:val="28"/>
          <w:szCs w:val="28"/>
          <w:shd w:val="clear" w:color="auto" w:fill="FFFFFF"/>
        </w:rPr>
        <w:t>муниципальных общеобразовательных организаций, подведомственных комитету,</w:t>
      </w:r>
      <w:r w:rsidR="00447F85">
        <w:rPr>
          <w:sz w:val="28"/>
          <w:szCs w:val="28"/>
        </w:rPr>
        <w:t xml:space="preserve"> приняли участие в </w:t>
      </w:r>
      <w:r w:rsidRPr="007A654D">
        <w:rPr>
          <w:color w:val="000000"/>
          <w:sz w:val="28"/>
          <w:szCs w:val="28"/>
          <w:shd w:val="clear" w:color="auto" w:fill="FFFFFF"/>
        </w:rPr>
        <w:t>Международн</w:t>
      </w:r>
      <w:r>
        <w:rPr>
          <w:color w:val="000000"/>
          <w:sz w:val="28"/>
          <w:szCs w:val="28"/>
          <w:shd w:val="clear" w:color="auto" w:fill="FFFFFF"/>
        </w:rPr>
        <w:t xml:space="preserve">ом </w:t>
      </w:r>
      <w:r w:rsidR="00225A52" w:rsidRPr="00AF5F13">
        <w:rPr>
          <w:bCs/>
          <w:sz w:val="28"/>
          <w:szCs w:val="28"/>
        </w:rPr>
        <w:t>молодёжном</w:t>
      </w:r>
      <w:r w:rsidRPr="00AF5F13">
        <w:rPr>
          <w:bCs/>
          <w:sz w:val="28"/>
          <w:szCs w:val="28"/>
        </w:rPr>
        <w:t xml:space="preserve"> конкурсе социальной антикоррупционной рекламы «Вместе против коррупции!»</w:t>
      </w:r>
      <w:r w:rsidRPr="005C6A88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1C25C0">
        <w:rPr>
          <w:sz w:val="28"/>
          <w:szCs w:val="28"/>
        </w:rPr>
        <w:t>егиональн</w:t>
      </w:r>
      <w:r>
        <w:rPr>
          <w:sz w:val="28"/>
          <w:szCs w:val="28"/>
        </w:rPr>
        <w:t>ом</w:t>
      </w:r>
      <w:r w:rsidRPr="001C25C0">
        <w:rPr>
          <w:sz w:val="28"/>
          <w:szCs w:val="28"/>
        </w:rPr>
        <w:t xml:space="preserve"> молодёжн</w:t>
      </w:r>
      <w:r>
        <w:rPr>
          <w:sz w:val="28"/>
          <w:szCs w:val="28"/>
        </w:rPr>
        <w:t xml:space="preserve">ом </w:t>
      </w:r>
      <w:r w:rsidRPr="001C25C0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1C25C0">
        <w:rPr>
          <w:sz w:val="28"/>
          <w:szCs w:val="28"/>
        </w:rPr>
        <w:t xml:space="preserve"> социальной рекламы </w:t>
      </w:r>
      <w:r w:rsidR="00447F85">
        <w:rPr>
          <w:sz w:val="28"/>
          <w:szCs w:val="28"/>
        </w:rPr>
        <w:t>«Строим будущее без коррупции!»</w:t>
      </w:r>
      <w:r>
        <w:rPr>
          <w:bCs/>
          <w:sz w:val="28"/>
          <w:szCs w:val="28"/>
        </w:rPr>
        <w:t>.</w:t>
      </w:r>
      <w:r w:rsidR="00447F85">
        <w:rPr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="00447F85">
        <w:rPr>
          <w:iCs/>
          <w:sz w:val="28"/>
          <w:szCs w:val="28"/>
        </w:rPr>
        <w:t xml:space="preserve">библиотеках </w:t>
      </w:r>
      <w:r>
        <w:rPr>
          <w:iCs/>
          <w:sz w:val="28"/>
          <w:szCs w:val="28"/>
        </w:rPr>
        <w:t>проведены мероприятия по правовому просвещению населения по вопросам противодействия коррупции.</w:t>
      </w:r>
      <w:r w:rsidR="00447F85">
        <w:rPr>
          <w:iCs/>
          <w:sz w:val="28"/>
          <w:szCs w:val="28"/>
        </w:rPr>
        <w:t xml:space="preserve"> </w:t>
      </w:r>
    </w:p>
    <w:p w14:paraId="391F3973" w14:textId="461A64E5" w:rsidR="000C6BC3" w:rsidRDefault="000C6BC3" w:rsidP="000C6BC3">
      <w:pPr>
        <w:ind w:firstLine="709"/>
        <w:jc w:val="both"/>
        <w:rPr>
          <w:sz w:val="28"/>
          <w:szCs w:val="28"/>
        </w:rPr>
      </w:pPr>
      <w:r w:rsidRPr="00642026">
        <w:rPr>
          <w:sz w:val="28"/>
          <w:szCs w:val="28"/>
        </w:rPr>
        <w:t>В рамках реализации Федерального закона от 21.11.2011 №324-ФЗ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42026">
        <w:rPr>
          <w:sz w:val="28"/>
          <w:szCs w:val="28"/>
        </w:rPr>
        <w:t xml:space="preserve">«О бесплатной юридической помощи в Российской Федерации» в администрации города Барнаула и в администрациях районов города Барнаула проведён «День бесплатной юридической помощи». Лица, нуждающиеся в оказании квалифицированной юридической помощи, имели возможность получить правовые консультации как по телефону, так и лично. Информация о дате и времени проведения «Дня бесплатной юридической помощи» </w:t>
      </w:r>
      <w:r>
        <w:rPr>
          <w:sz w:val="28"/>
          <w:szCs w:val="28"/>
        </w:rPr>
        <w:t xml:space="preserve">была размещена </w:t>
      </w:r>
      <w:r w:rsidRPr="00642026">
        <w:rPr>
          <w:sz w:val="28"/>
          <w:szCs w:val="28"/>
        </w:rPr>
        <w:t xml:space="preserve">на официальном Интернет-сайте города Барнаула и </w:t>
      </w:r>
      <w:r>
        <w:rPr>
          <w:sz w:val="28"/>
          <w:szCs w:val="28"/>
        </w:rPr>
        <w:t xml:space="preserve">опубликована </w:t>
      </w:r>
      <w:r w:rsidRPr="00642026">
        <w:rPr>
          <w:sz w:val="28"/>
          <w:szCs w:val="28"/>
        </w:rPr>
        <w:t>в газете «Вечерний Барнаул».</w:t>
      </w:r>
      <w:r>
        <w:rPr>
          <w:sz w:val="28"/>
          <w:szCs w:val="28"/>
        </w:rPr>
        <w:t xml:space="preserve"> </w:t>
      </w:r>
    </w:p>
    <w:p w14:paraId="55FD4CC8" w14:textId="77777777" w:rsidR="000C6BC3" w:rsidRPr="00573BE7" w:rsidRDefault="000C6BC3" w:rsidP="000C6BC3">
      <w:pPr>
        <w:ind w:firstLine="709"/>
        <w:jc w:val="both"/>
        <w:rPr>
          <w:noProof/>
          <w:sz w:val="28"/>
          <w:szCs w:val="28"/>
        </w:rPr>
      </w:pPr>
      <w:r w:rsidRPr="00573BE7">
        <w:rPr>
          <w:noProof/>
          <w:sz w:val="28"/>
          <w:szCs w:val="28"/>
        </w:rPr>
        <w:t xml:space="preserve">Ежегодно БГОО «Народная дружина «Барнаульская» </w:t>
      </w:r>
      <w:r>
        <w:rPr>
          <w:noProof/>
          <w:sz w:val="28"/>
          <w:szCs w:val="28"/>
        </w:rPr>
        <w:t xml:space="preserve">принимает </w:t>
      </w:r>
      <w:r w:rsidRPr="00573BE7">
        <w:rPr>
          <w:noProof/>
          <w:sz w:val="28"/>
          <w:szCs w:val="28"/>
        </w:rPr>
        <w:t>участ</w:t>
      </w:r>
      <w:r>
        <w:rPr>
          <w:noProof/>
          <w:sz w:val="28"/>
          <w:szCs w:val="28"/>
        </w:rPr>
        <w:t>ие</w:t>
      </w:r>
      <w:r w:rsidRPr="00573BE7">
        <w:rPr>
          <w:noProof/>
          <w:sz w:val="28"/>
          <w:szCs w:val="28"/>
        </w:rPr>
        <w:t xml:space="preserve"> в краевом конкурсе негосударственных некоммерческих организаций на предоставление субсидий с целью проведения антикоррупционной пропаганды, правового информирования и просвещения населения. В 2021 году проект организации был включен в резервный список заявок некоммерческих организаций.</w:t>
      </w:r>
    </w:p>
    <w:sectPr w:rsidR="000C6BC3" w:rsidRPr="00573BE7" w:rsidSect="00491B0F">
      <w:headerReference w:type="default" r:id="rId8"/>
      <w:pgSz w:w="11906" w:h="16838"/>
      <w:pgMar w:top="993" w:right="624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E1A2D" w14:textId="77777777" w:rsidR="009012E6" w:rsidRDefault="009012E6" w:rsidP="00B90FE3">
      <w:r>
        <w:separator/>
      </w:r>
    </w:p>
  </w:endnote>
  <w:endnote w:type="continuationSeparator" w:id="0">
    <w:p w14:paraId="177944AB" w14:textId="77777777" w:rsidR="009012E6" w:rsidRDefault="009012E6" w:rsidP="00B9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0A72E" w14:textId="77777777" w:rsidR="009012E6" w:rsidRDefault="009012E6" w:rsidP="00B90FE3">
      <w:r>
        <w:separator/>
      </w:r>
    </w:p>
  </w:footnote>
  <w:footnote w:type="continuationSeparator" w:id="0">
    <w:p w14:paraId="4C157C5D" w14:textId="77777777" w:rsidR="009012E6" w:rsidRDefault="009012E6" w:rsidP="00B9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259104"/>
      <w:docPartObj>
        <w:docPartGallery w:val="Page Numbers (Top of Page)"/>
        <w:docPartUnique/>
      </w:docPartObj>
    </w:sdtPr>
    <w:sdtEndPr/>
    <w:sdtContent>
      <w:p w14:paraId="31D21144" w14:textId="77777777" w:rsidR="00325F09" w:rsidRDefault="00F169F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CA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2ED3165" w14:textId="77777777" w:rsidR="00325F09" w:rsidRDefault="00325F0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90428"/>
    <w:multiLevelType w:val="hybridMultilevel"/>
    <w:tmpl w:val="A232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090E"/>
    <w:multiLevelType w:val="hybridMultilevel"/>
    <w:tmpl w:val="DDAC993E"/>
    <w:lvl w:ilvl="0" w:tplc="6558593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5314"/>
    <w:multiLevelType w:val="hybridMultilevel"/>
    <w:tmpl w:val="D6947194"/>
    <w:lvl w:ilvl="0" w:tplc="095ED7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EB3A4C"/>
    <w:multiLevelType w:val="hybridMultilevel"/>
    <w:tmpl w:val="AFDE6B62"/>
    <w:lvl w:ilvl="0" w:tplc="71DA1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103417"/>
    <w:multiLevelType w:val="hybridMultilevel"/>
    <w:tmpl w:val="41BE6410"/>
    <w:lvl w:ilvl="0" w:tplc="12AEE6F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D35D03"/>
    <w:multiLevelType w:val="hybridMultilevel"/>
    <w:tmpl w:val="03900AB0"/>
    <w:lvl w:ilvl="0" w:tplc="D7FEE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0E3710"/>
    <w:multiLevelType w:val="hybridMultilevel"/>
    <w:tmpl w:val="650A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42A79"/>
    <w:multiLevelType w:val="hybridMultilevel"/>
    <w:tmpl w:val="13E2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722FE"/>
    <w:multiLevelType w:val="hybridMultilevel"/>
    <w:tmpl w:val="F8B246C8"/>
    <w:lvl w:ilvl="0" w:tplc="3B98B9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CC7BC3"/>
    <w:multiLevelType w:val="hybridMultilevel"/>
    <w:tmpl w:val="B256120C"/>
    <w:lvl w:ilvl="0" w:tplc="B2141B8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902240"/>
    <w:multiLevelType w:val="hybridMultilevel"/>
    <w:tmpl w:val="82E4E4F8"/>
    <w:lvl w:ilvl="0" w:tplc="C896A7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A366F"/>
    <w:multiLevelType w:val="hybridMultilevel"/>
    <w:tmpl w:val="14044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13020"/>
    <w:multiLevelType w:val="hybridMultilevel"/>
    <w:tmpl w:val="AAF02E8E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F0058"/>
    <w:multiLevelType w:val="hybridMultilevel"/>
    <w:tmpl w:val="B596BD5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C9C7190"/>
    <w:multiLevelType w:val="hybridMultilevel"/>
    <w:tmpl w:val="2E5E1DCA"/>
    <w:lvl w:ilvl="0" w:tplc="3DA68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AA66AE"/>
    <w:multiLevelType w:val="multilevel"/>
    <w:tmpl w:val="D7BCF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7B008F"/>
    <w:multiLevelType w:val="hybridMultilevel"/>
    <w:tmpl w:val="E1F62294"/>
    <w:lvl w:ilvl="0" w:tplc="FD6842A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DB13BC"/>
    <w:multiLevelType w:val="hybridMultilevel"/>
    <w:tmpl w:val="9C643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DEC1A6E"/>
    <w:multiLevelType w:val="hybridMultilevel"/>
    <w:tmpl w:val="30C41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15"/>
  </w:num>
  <w:num w:numId="6">
    <w:abstractNumId w:val="11"/>
  </w:num>
  <w:num w:numId="7">
    <w:abstractNumId w:val="8"/>
  </w:num>
  <w:num w:numId="8">
    <w:abstractNumId w:val="0"/>
  </w:num>
  <w:num w:numId="9">
    <w:abstractNumId w:val="18"/>
  </w:num>
  <w:num w:numId="10">
    <w:abstractNumId w:val="17"/>
  </w:num>
  <w:num w:numId="11">
    <w:abstractNumId w:val="2"/>
  </w:num>
  <w:num w:numId="12">
    <w:abstractNumId w:val="16"/>
  </w:num>
  <w:num w:numId="13">
    <w:abstractNumId w:val="14"/>
  </w:num>
  <w:num w:numId="14">
    <w:abstractNumId w:val="6"/>
  </w:num>
  <w:num w:numId="15">
    <w:abstractNumId w:val="10"/>
  </w:num>
  <w:num w:numId="16">
    <w:abstractNumId w:val="1"/>
  </w:num>
  <w:num w:numId="17">
    <w:abstractNumId w:val="1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FF"/>
    <w:rsid w:val="000247A7"/>
    <w:rsid w:val="00027457"/>
    <w:rsid w:val="00040D58"/>
    <w:rsid w:val="00041019"/>
    <w:rsid w:val="00042A63"/>
    <w:rsid w:val="00043A1E"/>
    <w:rsid w:val="00043AF2"/>
    <w:rsid w:val="00046598"/>
    <w:rsid w:val="000479B6"/>
    <w:rsid w:val="00056B8F"/>
    <w:rsid w:val="00060A54"/>
    <w:rsid w:val="0006182C"/>
    <w:rsid w:val="00061E86"/>
    <w:rsid w:val="000760AA"/>
    <w:rsid w:val="00076222"/>
    <w:rsid w:val="0008621A"/>
    <w:rsid w:val="000868CB"/>
    <w:rsid w:val="000928B9"/>
    <w:rsid w:val="00092C10"/>
    <w:rsid w:val="00096732"/>
    <w:rsid w:val="000A3815"/>
    <w:rsid w:val="000A4F85"/>
    <w:rsid w:val="000A77D9"/>
    <w:rsid w:val="000B37D3"/>
    <w:rsid w:val="000B58A9"/>
    <w:rsid w:val="000C1110"/>
    <w:rsid w:val="000C6BC3"/>
    <w:rsid w:val="000C7209"/>
    <w:rsid w:val="000D0433"/>
    <w:rsid w:val="000D11B4"/>
    <w:rsid w:val="000D3530"/>
    <w:rsid w:val="000D5D6C"/>
    <w:rsid w:val="000D77A9"/>
    <w:rsid w:val="000E06CB"/>
    <w:rsid w:val="000E22E2"/>
    <w:rsid w:val="000E550A"/>
    <w:rsid w:val="000E5FB3"/>
    <w:rsid w:val="000F389B"/>
    <w:rsid w:val="000F5817"/>
    <w:rsid w:val="000F6F57"/>
    <w:rsid w:val="00101AF8"/>
    <w:rsid w:val="0010571C"/>
    <w:rsid w:val="001154CE"/>
    <w:rsid w:val="00116BA0"/>
    <w:rsid w:val="00117BFE"/>
    <w:rsid w:val="00120F44"/>
    <w:rsid w:val="00124660"/>
    <w:rsid w:val="00130A3D"/>
    <w:rsid w:val="0014184C"/>
    <w:rsid w:val="0014568D"/>
    <w:rsid w:val="00145E2D"/>
    <w:rsid w:val="001557DB"/>
    <w:rsid w:val="00155E72"/>
    <w:rsid w:val="00157AD6"/>
    <w:rsid w:val="00162F4E"/>
    <w:rsid w:val="00163297"/>
    <w:rsid w:val="00171779"/>
    <w:rsid w:val="00183F8C"/>
    <w:rsid w:val="00190820"/>
    <w:rsid w:val="00190FF3"/>
    <w:rsid w:val="0019361C"/>
    <w:rsid w:val="001A1449"/>
    <w:rsid w:val="001A47C6"/>
    <w:rsid w:val="001A5BA1"/>
    <w:rsid w:val="001A6084"/>
    <w:rsid w:val="001B034E"/>
    <w:rsid w:val="001B1E32"/>
    <w:rsid w:val="001B686D"/>
    <w:rsid w:val="001B691C"/>
    <w:rsid w:val="001C1426"/>
    <w:rsid w:val="001C30B7"/>
    <w:rsid w:val="001C7904"/>
    <w:rsid w:val="001D2935"/>
    <w:rsid w:val="001D2F43"/>
    <w:rsid w:val="001D53DA"/>
    <w:rsid w:val="001E6B37"/>
    <w:rsid w:val="001F1323"/>
    <w:rsid w:val="001F199F"/>
    <w:rsid w:val="001F3714"/>
    <w:rsid w:val="00203CCF"/>
    <w:rsid w:val="002061A5"/>
    <w:rsid w:val="00207D75"/>
    <w:rsid w:val="00213FF2"/>
    <w:rsid w:val="00225A52"/>
    <w:rsid w:val="00231678"/>
    <w:rsid w:val="00235520"/>
    <w:rsid w:val="00236832"/>
    <w:rsid w:val="0024200F"/>
    <w:rsid w:val="0024586C"/>
    <w:rsid w:val="0025088A"/>
    <w:rsid w:val="0026228F"/>
    <w:rsid w:val="00264098"/>
    <w:rsid w:val="0026577C"/>
    <w:rsid w:val="00270D0F"/>
    <w:rsid w:val="00272056"/>
    <w:rsid w:val="00273000"/>
    <w:rsid w:val="0029630C"/>
    <w:rsid w:val="00297794"/>
    <w:rsid w:val="002A065E"/>
    <w:rsid w:val="002A0838"/>
    <w:rsid w:val="002A4F85"/>
    <w:rsid w:val="002A6852"/>
    <w:rsid w:val="002B190C"/>
    <w:rsid w:val="002B2128"/>
    <w:rsid w:val="002B321E"/>
    <w:rsid w:val="002C254A"/>
    <w:rsid w:val="002C68E0"/>
    <w:rsid w:val="002D17DC"/>
    <w:rsid w:val="002D630B"/>
    <w:rsid w:val="002E19AC"/>
    <w:rsid w:val="002F3B5F"/>
    <w:rsid w:val="00317A1A"/>
    <w:rsid w:val="00317F3E"/>
    <w:rsid w:val="003214F9"/>
    <w:rsid w:val="00321660"/>
    <w:rsid w:val="00321F66"/>
    <w:rsid w:val="00324B97"/>
    <w:rsid w:val="00325F09"/>
    <w:rsid w:val="00331BBC"/>
    <w:rsid w:val="00333C0C"/>
    <w:rsid w:val="00333E2F"/>
    <w:rsid w:val="0033666F"/>
    <w:rsid w:val="003460B4"/>
    <w:rsid w:val="00356CA9"/>
    <w:rsid w:val="0036046F"/>
    <w:rsid w:val="003617F0"/>
    <w:rsid w:val="00364B75"/>
    <w:rsid w:val="00372A27"/>
    <w:rsid w:val="00373175"/>
    <w:rsid w:val="003755F0"/>
    <w:rsid w:val="003833E4"/>
    <w:rsid w:val="0038346E"/>
    <w:rsid w:val="0038611C"/>
    <w:rsid w:val="0039027B"/>
    <w:rsid w:val="00397F98"/>
    <w:rsid w:val="003A0687"/>
    <w:rsid w:val="003A5150"/>
    <w:rsid w:val="003B7449"/>
    <w:rsid w:val="003C78D4"/>
    <w:rsid w:val="003D1DE2"/>
    <w:rsid w:val="003D4244"/>
    <w:rsid w:val="003D5826"/>
    <w:rsid w:val="003E314C"/>
    <w:rsid w:val="003F07BA"/>
    <w:rsid w:val="003F3B19"/>
    <w:rsid w:val="003F47CA"/>
    <w:rsid w:val="003F5191"/>
    <w:rsid w:val="003F6726"/>
    <w:rsid w:val="00401BAB"/>
    <w:rsid w:val="00402CC1"/>
    <w:rsid w:val="004054AB"/>
    <w:rsid w:val="004306A0"/>
    <w:rsid w:val="00433E37"/>
    <w:rsid w:val="0043488D"/>
    <w:rsid w:val="00436228"/>
    <w:rsid w:val="004455CA"/>
    <w:rsid w:val="00447F85"/>
    <w:rsid w:val="004551C5"/>
    <w:rsid w:val="00456456"/>
    <w:rsid w:val="0046220B"/>
    <w:rsid w:val="00465155"/>
    <w:rsid w:val="004722DC"/>
    <w:rsid w:val="00473A96"/>
    <w:rsid w:val="0047405B"/>
    <w:rsid w:val="004744B7"/>
    <w:rsid w:val="004807BE"/>
    <w:rsid w:val="00484592"/>
    <w:rsid w:val="00491B0F"/>
    <w:rsid w:val="004930D6"/>
    <w:rsid w:val="00497CC7"/>
    <w:rsid w:val="004A6472"/>
    <w:rsid w:val="004A7497"/>
    <w:rsid w:val="004B5971"/>
    <w:rsid w:val="004C1679"/>
    <w:rsid w:val="004E0418"/>
    <w:rsid w:val="004E12FB"/>
    <w:rsid w:val="004E1FA5"/>
    <w:rsid w:val="004E67AB"/>
    <w:rsid w:val="004F082D"/>
    <w:rsid w:val="004F2D56"/>
    <w:rsid w:val="00501FD7"/>
    <w:rsid w:val="0050699A"/>
    <w:rsid w:val="00506CD9"/>
    <w:rsid w:val="00514432"/>
    <w:rsid w:val="005230EC"/>
    <w:rsid w:val="00524EF2"/>
    <w:rsid w:val="00525CE9"/>
    <w:rsid w:val="00526A38"/>
    <w:rsid w:val="00534094"/>
    <w:rsid w:val="0053749A"/>
    <w:rsid w:val="00542164"/>
    <w:rsid w:val="00545B41"/>
    <w:rsid w:val="00546894"/>
    <w:rsid w:val="00551678"/>
    <w:rsid w:val="0055458A"/>
    <w:rsid w:val="00556CF2"/>
    <w:rsid w:val="00556E56"/>
    <w:rsid w:val="00556F83"/>
    <w:rsid w:val="00561D1D"/>
    <w:rsid w:val="00562F08"/>
    <w:rsid w:val="00564013"/>
    <w:rsid w:val="00570C0C"/>
    <w:rsid w:val="0057724B"/>
    <w:rsid w:val="00583770"/>
    <w:rsid w:val="005848D5"/>
    <w:rsid w:val="00593CDC"/>
    <w:rsid w:val="005A08CE"/>
    <w:rsid w:val="005A1587"/>
    <w:rsid w:val="005A310D"/>
    <w:rsid w:val="005A5DDF"/>
    <w:rsid w:val="005A6CA7"/>
    <w:rsid w:val="005B02AB"/>
    <w:rsid w:val="005B2EE4"/>
    <w:rsid w:val="005B40DF"/>
    <w:rsid w:val="005B427A"/>
    <w:rsid w:val="005C0EBA"/>
    <w:rsid w:val="005C1EC8"/>
    <w:rsid w:val="005C47B7"/>
    <w:rsid w:val="005D32AF"/>
    <w:rsid w:val="005D7507"/>
    <w:rsid w:val="005D765E"/>
    <w:rsid w:val="005D7ED8"/>
    <w:rsid w:val="005E1BEB"/>
    <w:rsid w:val="005E7D37"/>
    <w:rsid w:val="005F2AD7"/>
    <w:rsid w:val="005F6BEF"/>
    <w:rsid w:val="006218EC"/>
    <w:rsid w:val="00626897"/>
    <w:rsid w:val="0063545C"/>
    <w:rsid w:val="00643ED3"/>
    <w:rsid w:val="00646D4B"/>
    <w:rsid w:val="00660B84"/>
    <w:rsid w:val="00662E08"/>
    <w:rsid w:val="0066481E"/>
    <w:rsid w:val="00664D8D"/>
    <w:rsid w:val="00665CA8"/>
    <w:rsid w:val="00667F86"/>
    <w:rsid w:val="0067087C"/>
    <w:rsid w:val="00682FF5"/>
    <w:rsid w:val="006875A0"/>
    <w:rsid w:val="00690D0C"/>
    <w:rsid w:val="00693498"/>
    <w:rsid w:val="00693D4A"/>
    <w:rsid w:val="006943CE"/>
    <w:rsid w:val="006A424C"/>
    <w:rsid w:val="006A4461"/>
    <w:rsid w:val="006A6788"/>
    <w:rsid w:val="006B0941"/>
    <w:rsid w:val="006B0C16"/>
    <w:rsid w:val="006B1FF7"/>
    <w:rsid w:val="006B49F4"/>
    <w:rsid w:val="006C0AD5"/>
    <w:rsid w:val="006E2756"/>
    <w:rsid w:val="006E3A5D"/>
    <w:rsid w:val="006E58A6"/>
    <w:rsid w:val="006E5FA9"/>
    <w:rsid w:val="006E710D"/>
    <w:rsid w:val="006F55A9"/>
    <w:rsid w:val="006F6C79"/>
    <w:rsid w:val="007018ED"/>
    <w:rsid w:val="0070259F"/>
    <w:rsid w:val="0070478A"/>
    <w:rsid w:val="00712657"/>
    <w:rsid w:val="007129E3"/>
    <w:rsid w:val="00714A92"/>
    <w:rsid w:val="007253A5"/>
    <w:rsid w:val="00730A80"/>
    <w:rsid w:val="007312CE"/>
    <w:rsid w:val="00740759"/>
    <w:rsid w:val="00741768"/>
    <w:rsid w:val="007418BF"/>
    <w:rsid w:val="00744297"/>
    <w:rsid w:val="0075118C"/>
    <w:rsid w:val="00751715"/>
    <w:rsid w:val="007531BE"/>
    <w:rsid w:val="00753440"/>
    <w:rsid w:val="00760FEB"/>
    <w:rsid w:val="00761144"/>
    <w:rsid w:val="00774EC2"/>
    <w:rsid w:val="00784230"/>
    <w:rsid w:val="00786418"/>
    <w:rsid w:val="0079236D"/>
    <w:rsid w:val="00795267"/>
    <w:rsid w:val="007C73F2"/>
    <w:rsid w:val="007D4A77"/>
    <w:rsid w:val="007E1660"/>
    <w:rsid w:val="007F1126"/>
    <w:rsid w:val="0080468B"/>
    <w:rsid w:val="00811632"/>
    <w:rsid w:val="0082559F"/>
    <w:rsid w:val="00826C7A"/>
    <w:rsid w:val="0082744F"/>
    <w:rsid w:val="0083245A"/>
    <w:rsid w:val="0084178F"/>
    <w:rsid w:val="0084481F"/>
    <w:rsid w:val="008475B2"/>
    <w:rsid w:val="00847DB9"/>
    <w:rsid w:val="00851DCD"/>
    <w:rsid w:val="00857843"/>
    <w:rsid w:val="00860712"/>
    <w:rsid w:val="00862EFE"/>
    <w:rsid w:val="00870859"/>
    <w:rsid w:val="00874CFA"/>
    <w:rsid w:val="00880A9C"/>
    <w:rsid w:val="00881BBB"/>
    <w:rsid w:val="00884E58"/>
    <w:rsid w:val="00885729"/>
    <w:rsid w:val="0088664A"/>
    <w:rsid w:val="00887E5E"/>
    <w:rsid w:val="008A2C0B"/>
    <w:rsid w:val="008A3E2D"/>
    <w:rsid w:val="008C049A"/>
    <w:rsid w:val="008C1CB1"/>
    <w:rsid w:val="008C3EB5"/>
    <w:rsid w:val="008D6580"/>
    <w:rsid w:val="008E0926"/>
    <w:rsid w:val="008E26EE"/>
    <w:rsid w:val="008F023B"/>
    <w:rsid w:val="008F0F72"/>
    <w:rsid w:val="008F7302"/>
    <w:rsid w:val="009001C4"/>
    <w:rsid w:val="009012E6"/>
    <w:rsid w:val="00901B17"/>
    <w:rsid w:val="009027C9"/>
    <w:rsid w:val="009040A0"/>
    <w:rsid w:val="00907EAB"/>
    <w:rsid w:val="00911DB5"/>
    <w:rsid w:val="0092187C"/>
    <w:rsid w:val="00922526"/>
    <w:rsid w:val="00926DB7"/>
    <w:rsid w:val="00937C99"/>
    <w:rsid w:val="0094017D"/>
    <w:rsid w:val="00943453"/>
    <w:rsid w:val="00951581"/>
    <w:rsid w:val="00955699"/>
    <w:rsid w:val="00955E9E"/>
    <w:rsid w:val="009565B6"/>
    <w:rsid w:val="009622FD"/>
    <w:rsid w:val="0096354C"/>
    <w:rsid w:val="00967540"/>
    <w:rsid w:val="009707E2"/>
    <w:rsid w:val="0097100B"/>
    <w:rsid w:val="00973D50"/>
    <w:rsid w:val="009776F9"/>
    <w:rsid w:val="00977FA4"/>
    <w:rsid w:val="009806B3"/>
    <w:rsid w:val="00981257"/>
    <w:rsid w:val="0098708D"/>
    <w:rsid w:val="00991718"/>
    <w:rsid w:val="0099271B"/>
    <w:rsid w:val="00994F4A"/>
    <w:rsid w:val="009A1352"/>
    <w:rsid w:val="009A34AF"/>
    <w:rsid w:val="009A6057"/>
    <w:rsid w:val="009A6BE4"/>
    <w:rsid w:val="009B281A"/>
    <w:rsid w:val="009B4116"/>
    <w:rsid w:val="009D49C7"/>
    <w:rsid w:val="009D4A87"/>
    <w:rsid w:val="009E0492"/>
    <w:rsid w:val="009E112C"/>
    <w:rsid w:val="009E37F1"/>
    <w:rsid w:val="009F1354"/>
    <w:rsid w:val="009F313B"/>
    <w:rsid w:val="009F3B23"/>
    <w:rsid w:val="00A03133"/>
    <w:rsid w:val="00A07365"/>
    <w:rsid w:val="00A22AD3"/>
    <w:rsid w:val="00A23EC4"/>
    <w:rsid w:val="00A4032C"/>
    <w:rsid w:val="00A43377"/>
    <w:rsid w:val="00A45265"/>
    <w:rsid w:val="00A45671"/>
    <w:rsid w:val="00A45B97"/>
    <w:rsid w:val="00A51803"/>
    <w:rsid w:val="00A630E5"/>
    <w:rsid w:val="00A67D3F"/>
    <w:rsid w:val="00A71175"/>
    <w:rsid w:val="00A81EE4"/>
    <w:rsid w:val="00A82C0C"/>
    <w:rsid w:val="00A837E9"/>
    <w:rsid w:val="00A8560A"/>
    <w:rsid w:val="00A861DE"/>
    <w:rsid w:val="00A93162"/>
    <w:rsid w:val="00A9405F"/>
    <w:rsid w:val="00AA6C27"/>
    <w:rsid w:val="00AB0D86"/>
    <w:rsid w:val="00AB178A"/>
    <w:rsid w:val="00AC5E30"/>
    <w:rsid w:val="00AC63E4"/>
    <w:rsid w:val="00AD308E"/>
    <w:rsid w:val="00AD4922"/>
    <w:rsid w:val="00AE0AD9"/>
    <w:rsid w:val="00AE55C2"/>
    <w:rsid w:val="00AE5CCE"/>
    <w:rsid w:val="00AE600C"/>
    <w:rsid w:val="00AF610C"/>
    <w:rsid w:val="00AF6CC8"/>
    <w:rsid w:val="00B040A4"/>
    <w:rsid w:val="00B070F5"/>
    <w:rsid w:val="00B07A56"/>
    <w:rsid w:val="00B12781"/>
    <w:rsid w:val="00B14DC7"/>
    <w:rsid w:val="00B15ABE"/>
    <w:rsid w:val="00B203D3"/>
    <w:rsid w:val="00B2451D"/>
    <w:rsid w:val="00B311DF"/>
    <w:rsid w:val="00B3277F"/>
    <w:rsid w:val="00B34F51"/>
    <w:rsid w:val="00B365C0"/>
    <w:rsid w:val="00B37673"/>
    <w:rsid w:val="00B46F9D"/>
    <w:rsid w:val="00B47151"/>
    <w:rsid w:val="00B54B8E"/>
    <w:rsid w:val="00B62418"/>
    <w:rsid w:val="00B70E7A"/>
    <w:rsid w:val="00B7311C"/>
    <w:rsid w:val="00B753AB"/>
    <w:rsid w:val="00B8365F"/>
    <w:rsid w:val="00B856A9"/>
    <w:rsid w:val="00B87383"/>
    <w:rsid w:val="00B90FE3"/>
    <w:rsid w:val="00B93C18"/>
    <w:rsid w:val="00B944A3"/>
    <w:rsid w:val="00B978CA"/>
    <w:rsid w:val="00BA2127"/>
    <w:rsid w:val="00BB14D0"/>
    <w:rsid w:val="00BB7708"/>
    <w:rsid w:val="00BB7F41"/>
    <w:rsid w:val="00BC035F"/>
    <w:rsid w:val="00BC3198"/>
    <w:rsid w:val="00BC33E0"/>
    <w:rsid w:val="00BD295A"/>
    <w:rsid w:val="00BD3626"/>
    <w:rsid w:val="00BE2410"/>
    <w:rsid w:val="00BF6F47"/>
    <w:rsid w:val="00C00576"/>
    <w:rsid w:val="00C10F27"/>
    <w:rsid w:val="00C1725B"/>
    <w:rsid w:val="00C211A9"/>
    <w:rsid w:val="00C2187A"/>
    <w:rsid w:val="00C23955"/>
    <w:rsid w:val="00C3772E"/>
    <w:rsid w:val="00C47360"/>
    <w:rsid w:val="00C51F67"/>
    <w:rsid w:val="00C52F53"/>
    <w:rsid w:val="00C55145"/>
    <w:rsid w:val="00C55D5C"/>
    <w:rsid w:val="00C576D1"/>
    <w:rsid w:val="00C57DAB"/>
    <w:rsid w:val="00C65AC9"/>
    <w:rsid w:val="00C662F2"/>
    <w:rsid w:val="00C8009A"/>
    <w:rsid w:val="00C80CAC"/>
    <w:rsid w:val="00C81C68"/>
    <w:rsid w:val="00C83F6C"/>
    <w:rsid w:val="00C86952"/>
    <w:rsid w:val="00C9205E"/>
    <w:rsid w:val="00C9371E"/>
    <w:rsid w:val="00CA5FFE"/>
    <w:rsid w:val="00CA68F3"/>
    <w:rsid w:val="00CC1865"/>
    <w:rsid w:val="00CC1AFF"/>
    <w:rsid w:val="00CC7AFA"/>
    <w:rsid w:val="00CD16E5"/>
    <w:rsid w:val="00CD2B4C"/>
    <w:rsid w:val="00CD319E"/>
    <w:rsid w:val="00CE7CC0"/>
    <w:rsid w:val="00CF082D"/>
    <w:rsid w:val="00CF3C59"/>
    <w:rsid w:val="00CF5745"/>
    <w:rsid w:val="00CF7833"/>
    <w:rsid w:val="00D01074"/>
    <w:rsid w:val="00D02EDA"/>
    <w:rsid w:val="00D04EA8"/>
    <w:rsid w:val="00D109E1"/>
    <w:rsid w:val="00D15028"/>
    <w:rsid w:val="00D23DBF"/>
    <w:rsid w:val="00D26650"/>
    <w:rsid w:val="00D26C47"/>
    <w:rsid w:val="00D26CB9"/>
    <w:rsid w:val="00D27DD5"/>
    <w:rsid w:val="00D311BD"/>
    <w:rsid w:val="00D34786"/>
    <w:rsid w:val="00D34AB2"/>
    <w:rsid w:val="00D34FCA"/>
    <w:rsid w:val="00D35C21"/>
    <w:rsid w:val="00D4104B"/>
    <w:rsid w:val="00D41DF8"/>
    <w:rsid w:val="00D705A9"/>
    <w:rsid w:val="00D751B4"/>
    <w:rsid w:val="00D76C5D"/>
    <w:rsid w:val="00D771B0"/>
    <w:rsid w:val="00D81337"/>
    <w:rsid w:val="00D82E63"/>
    <w:rsid w:val="00D837FB"/>
    <w:rsid w:val="00D83D8B"/>
    <w:rsid w:val="00D85B62"/>
    <w:rsid w:val="00D86F20"/>
    <w:rsid w:val="00D92396"/>
    <w:rsid w:val="00D97DC7"/>
    <w:rsid w:val="00DA0C4A"/>
    <w:rsid w:val="00DA219D"/>
    <w:rsid w:val="00DA2419"/>
    <w:rsid w:val="00DA7C14"/>
    <w:rsid w:val="00DB0FAE"/>
    <w:rsid w:val="00DB74CF"/>
    <w:rsid w:val="00DB7520"/>
    <w:rsid w:val="00DC538B"/>
    <w:rsid w:val="00DC5577"/>
    <w:rsid w:val="00DC71D2"/>
    <w:rsid w:val="00DD09C6"/>
    <w:rsid w:val="00DE0D40"/>
    <w:rsid w:val="00DE60C0"/>
    <w:rsid w:val="00DE7D83"/>
    <w:rsid w:val="00DF23C9"/>
    <w:rsid w:val="00E00D5C"/>
    <w:rsid w:val="00E066DE"/>
    <w:rsid w:val="00E178D0"/>
    <w:rsid w:val="00E27828"/>
    <w:rsid w:val="00E34410"/>
    <w:rsid w:val="00E4059A"/>
    <w:rsid w:val="00E41313"/>
    <w:rsid w:val="00E44DF1"/>
    <w:rsid w:val="00E53683"/>
    <w:rsid w:val="00E54224"/>
    <w:rsid w:val="00E6008A"/>
    <w:rsid w:val="00E6106F"/>
    <w:rsid w:val="00E61B01"/>
    <w:rsid w:val="00E70146"/>
    <w:rsid w:val="00E7190A"/>
    <w:rsid w:val="00E77D96"/>
    <w:rsid w:val="00E8286D"/>
    <w:rsid w:val="00E83639"/>
    <w:rsid w:val="00E866FD"/>
    <w:rsid w:val="00E90C34"/>
    <w:rsid w:val="00E90CF2"/>
    <w:rsid w:val="00E945AC"/>
    <w:rsid w:val="00E97091"/>
    <w:rsid w:val="00EA0779"/>
    <w:rsid w:val="00EB2774"/>
    <w:rsid w:val="00EB3390"/>
    <w:rsid w:val="00EB3661"/>
    <w:rsid w:val="00EB6A7F"/>
    <w:rsid w:val="00EC6B17"/>
    <w:rsid w:val="00ED1831"/>
    <w:rsid w:val="00ED7BFE"/>
    <w:rsid w:val="00EE0D2A"/>
    <w:rsid w:val="00EF07B2"/>
    <w:rsid w:val="00EF1C43"/>
    <w:rsid w:val="00EF406D"/>
    <w:rsid w:val="00EF7B33"/>
    <w:rsid w:val="00F01C4F"/>
    <w:rsid w:val="00F02FB2"/>
    <w:rsid w:val="00F03797"/>
    <w:rsid w:val="00F1250D"/>
    <w:rsid w:val="00F12FDF"/>
    <w:rsid w:val="00F13E7F"/>
    <w:rsid w:val="00F169FB"/>
    <w:rsid w:val="00F250FE"/>
    <w:rsid w:val="00F268E2"/>
    <w:rsid w:val="00F30D65"/>
    <w:rsid w:val="00F32144"/>
    <w:rsid w:val="00F33DC1"/>
    <w:rsid w:val="00F42D7F"/>
    <w:rsid w:val="00F60451"/>
    <w:rsid w:val="00F60893"/>
    <w:rsid w:val="00F61367"/>
    <w:rsid w:val="00F61A95"/>
    <w:rsid w:val="00F62ECE"/>
    <w:rsid w:val="00F649CA"/>
    <w:rsid w:val="00F66C42"/>
    <w:rsid w:val="00F67FC1"/>
    <w:rsid w:val="00F73BFF"/>
    <w:rsid w:val="00F740B2"/>
    <w:rsid w:val="00F82282"/>
    <w:rsid w:val="00F83D2F"/>
    <w:rsid w:val="00F84D66"/>
    <w:rsid w:val="00F86F7B"/>
    <w:rsid w:val="00F873C3"/>
    <w:rsid w:val="00F93DBA"/>
    <w:rsid w:val="00F9415A"/>
    <w:rsid w:val="00FA026D"/>
    <w:rsid w:val="00FA0D21"/>
    <w:rsid w:val="00FB6A01"/>
    <w:rsid w:val="00FC3940"/>
    <w:rsid w:val="00FD28AB"/>
    <w:rsid w:val="00FD611D"/>
    <w:rsid w:val="00FE1AEB"/>
    <w:rsid w:val="00FE2756"/>
    <w:rsid w:val="00FE34D2"/>
    <w:rsid w:val="00FF3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29811"/>
  <w15:docId w15:val="{4D73C4B4-5ACD-46DD-A32F-CEE09BA4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6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4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0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C4736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FEB"/>
    <w:pPr>
      <w:ind w:left="720"/>
      <w:contextualSpacing/>
    </w:pPr>
  </w:style>
  <w:style w:type="paragraph" w:styleId="a4">
    <w:name w:val="Body Text"/>
    <w:basedOn w:val="a"/>
    <w:link w:val="a5"/>
    <w:rsid w:val="00955E9E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955E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55E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D83D8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83D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67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E3A5D"/>
    <w:rPr>
      <w:color w:val="0563C1" w:themeColor="hyperlink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CF574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312C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312C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B90F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90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90F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90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736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8228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22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43488D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FE2756"/>
    <w:rPr>
      <w:b/>
      <w:bCs/>
    </w:rPr>
  </w:style>
  <w:style w:type="paragraph" w:styleId="af3">
    <w:name w:val="No Spacing"/>
    <w:uiPriority w:val="1"/>
    <w:qFormat/>
    <w:rsid w:val="002458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6">
    <w:name w:val="Font Style46"/>
    <w:rsid w:val="00F73BFF"/>
    <w:rPr>
      <w:rFonts w:ascii="Times New Roman" w:hAnsi="Times New Roman" w:cs="Times New Roman" w:hint="default"/>
      <w:sz w:val="16"/>
      <w:szCs w:val="16"/>
    </w:rPr>
  </w:style>
  <w:style w:type="paragraph" w:customStyle="1" w:styleId="Textbody">
    <w:name w:val="Text body"/>
    <w:basedOn w:val="a"/>
    <w:rsid w:val="00190FF3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paragraph" w:customStyle="1" w:styleId="21">
    <w:name w:val="Основной текст с отступом 21"/>
    <w:basedOn w:val="a"/>
    <w:rsid w:val="007C73F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fontstyle01">
    <w:name w:val="fontstyle01"/>
    <w:basedOn w:val="a0"/>
    <w:rsid w:val="0058377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836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2">
    <w:name w:val="Font Style12"/>
    <w:uiPriority w:val="99"/>
    <w:rsid w:val="00884E5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84E58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ConsPlusNonformat">
    <w:name w:val="ConsPlusNonformat"/>
    <w:uiPriority w:val="99"/>
    <w:rsid w:val="00884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8">
    <w:name w:val="Font Style18"/>
    <w:basedOn w:val="a0"/>
    <w:uiPriority w:val="99"/>
    <w:rsid w:val="004054AB"/>
    <w:rPr>
      <w:rFonts w:ascii="Times New Roman" w:hAnsi="Times New Roman" w:cs="Times New Roman"/>
      <w:sz w:val="16"/>
      <w:szCs w:val="16"/>
    </w:rPr>
  </w:style>
  <w:style w:type="character" w:customStyle="1" w:styleId="af4">
    <w:name w:val="Гипертекстовая ссылка"/>
    <w:basedOn w:val="a0"/>
    <w:uiPriority w:val="99"/>
    <w:rsid w:val="00E97091"/>
    <w:rPr>
      <w:rFonts w:cs="Times New Roman"/>
      <w:b w:val="0"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E9709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text-muted">
    <w:name w:val="text-muted"/>
    <w:basedOn w:val="a"/>
    <w:rsid w:val="00E9709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B1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7F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FontStyle16">
    <w:name w:val="Font Style16"/>
    <w:uiPriority w:val="99"/>
    <w:rsid w:val="00F83D2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130A3D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0274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msonormalmrcssattr">
    <w:name w:val="msonormal_mr_css_attr"/>
    <w:basedOn w:val="a"/>
    <w:rsid w:val="000A3815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25F0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25F0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25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25F0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25F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F380F923-EFCF-4559-8E69-55AC6EC9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Задорожная</dc:creator>
  <cp:lastModifiedBy>Марина Н. Задорожная</cp:lastModifiedBy>
  <cp:revision>8</cp:revision>
  <cp:lastPrinted>2021-07-20T03:12:00Z</cp:lastPrinted>
  <dcterms:created xsi:type="dcterms:W3CDTF">2022-04-04T03:47:00Z</dcterms:created>
  <dcterms:modified xsi:type="dcterms:W3CDTF">2022-04-05T03:56:00Z</dcterms:modified>
</cp:coreProperties>
</file>