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A8" w:rsidRPr="000927C3" w:rsidRDefault="000927C3" w:rsidP="000927C3">
      <w:pPr>
        <w:suppressAutoHyphens w:val="0"/>
        <w:ind w:left="5220"/>
        <w:jc w:val="right"/>
        <w:rPr>
          <w:lang w:eastAsia="ru-RU"/>
        </w:rPr>
      </w:pPr>
      <w:r w:rsidRPr="000927C3">
        <w:rPr>
          <w:lang w:eastAsia="ru-RU"/>
        </w:rPr>
        <w:t>Приложение 3</w:t>
      </w:r>
    </w:p>
    <w:p w:rsidR="00376BA8" w:rsidRDefault="00376BA8" w:rsidP="00376BA8">
      <w:pPr>
        <w:ind w:firstLine="5940"/>
        <w:rPr>
          <w:b/>
          <w:lang w:eastAsia="ru-RU"/>
        </w:rPr>
      </w:pPr>
    </w:p>
    <w:p w:rsidR="000927C3" w:rsidRDefault="000927C3" w:rsidP="00376BA8">
      <w:pPr>
        <w:ind w:firstLine="5940"/>
        <w:rPr>
          <w:b/>
          <w:lang w:eastAsia="ru-RU"/>
        </w:rPr>
      </w:pPr>
    </w:p>
    <w:p w:rsidR="00376BA8" w:rsidRDefault="00376BA8" w:rsidP="00E60D59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376BA8" w:rsidRDefault="00376BA8" w:rsidP="00E60D59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</w:t>
      </w:r>
      <w:r w:rsidR="00196242">
        <w:rPr>
          <w:b/>
          <w:bCs/>
          <w:lang w:eastAsia="ru-RU"/>
        </w:rPr>
        <w:t>на</w:t>
      </w:r>
      <w:r>
        <w:rPr>
          <w:b/>
          <w:bCs/>
          <w:lang w:eastAsia="ru-RU"/>
        </w:rPr>
        <w:t xml:space="preserve"> </w:t>
      </w:r>
      <w:r>
        <w:rPr>
          <w:b/>
          <w:bCs/>
          <w:lang w:val="en-US" w:eastAsia="ru-RU"/>
        </w:rPr>
        <w:t>I</w:t>
      </w:r>
      <w:r w:rsidR="00196242">
        <w:rPr>
          <w:b/>
          <w:bCs/>
          <w:lang w:val="en-US" w:eastAsia="ru-RU"/>
        </w:rPr>
        <w:t>V</w:t>
      </w:r>
      <w:r w:rsidR="00196CA7">
        <w:rPr>
          <w:b/>
          <w:bCs/>
          <w:lang w:eastAsia="ru-RU"/>
        </w:rPr>
        <w:t xml:space="preserve"> квартал 2021</w:t>
      </w:r>
      <w:r>
        <w:rPr>
          <w:b/>
          <w:bCs/>
          <w:lang w:eastAsia="ru-RU"/>
        </w:rPr>
        <w:t xml:space="preserve"> года</w:t>
      </w:r>
    </w:p>
    <w:p w:rsidR="00376BA8" w:rsidRDefault="00376BA8" w:rsidP="00E60D59">
      <w:pPr>
        <w:ind w:firstLine="851"/>
      </w:pPr>
    </w:p>
    <w:tbl>
      <w:tblPr>
        <w:tblW w:w="992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26"/>
        <w:gridCol w:w="34"/>
        <w:gridCol w:w="10"/>
        <w:gridCol w:w="125"/>
        <w:gridCol w:w="4670"/>
        <w:gridCol w:w="24"/>
        <w:gridCol w:w="307"/>
        <w:gridCol w:w="118"/>
        <w:gridCol w:w="284"/>
        <w:gridCol w:w="1391"/>
        <w:gridCol w:w="13"/>
        <w:gridCol w:w="22"/>
        <w:gridCol w:w="133"/>
        <w:gridCol w:w="116"/>
        <w:gridCol w:w="26"/>
        <w:gridCol w:w="2126"/>
      </w:tblGrid>
      <w:tr w:rsidR="00376BA8" w:rsidTr="00EC1BE6">
        <w:trPr>
          <w:trHeight w:val="830"/>
        </w:trPr>
        <w:tc>
          <w:tcPr>
            <w:tcW w:w="695" w:type="dxa"/>
            <w:gridSpan w:val="4"/>
            <w:hideMark/>
          </w:tcPr>
          <w:p w:rsidR="00376BA8" w:rsidRDefault="00376BA8" w:rsidP="00E60D59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76BA8" w:rsidRDefault="00376BA8" w:rsidP="00E60D59">
            <w:pPr>
              <w:pStyle w:val="2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5001" w:type="dxa"/>
            <w:gridSpan w:val="3"/>
          </w:tcPr>
          <w:p w:rsidR="00376BA8" w:rsidRDefault="00376BA8" w:rsidP="00E60D59">
            <w:pPr>
              <w:snapToGrid w:val="0"/>
              <w:jc w:val="center"/>
            </w:pPr>
            <w:r>
              <w:t>Мероприятия</w:t>
            </w:r>
          </w:p>
          <w:p w:rsidR="00376BA8" w:rsidRDefault="00376BA8" w:rsidP="00E60D59">
            <w:pPr>
              <w:pStyle w:val="23"/>
              <w:ind w:left="0"/>
              <w:jc w:val="center"/>
              <w:rPr>
                <w:szCs w:val="28"/>
              </w:rPr>
            </w:pPr>
          </w:p>
        </w:tc>
        <w:tc>
          <w:tcPr>
            <w:tcW w:w="1961" w:type="dxa"/>
            <w:gridSpan w:val="6"/>
            <w:hideMark/>
          </w:tcPr>
          <w:p w:rsidR="00376BA8" w:rsidRDefault="00376BA8" w:rsidP="00E60D59">
            <w:pPr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268" w:type="dxa"/>
            <w:gridSpan w:val="3"/>
            <w:hideMark/>
          </w:tcPr>
          <w:p w:rsidR="00376BA8" w:rsidRDefault="00376BA8" w:rsidP="00E60D59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376BA8" w:rsidTr="00EC1BE6">
        <w:tc>
          <w:tcPr>
            <w:tcW w:w="9925" w:type="dxa"/>
            <w:gridSpan w:val="16"/>
            <w:hideMark/>
          </w:tcPr>
          <w:p w:rsidR="00376BA8" w:rsidRDefault="00A86B9F" w:rsidP="00E60D59">
            <w:pPr>
              <w:ind w:left="1004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00A86B9F">
              <w:rPr>
                <w:b/>
                <w:bCs/>
              </w:rPr>
              <w:t xml:space="preserve">. </w:t>
            </w:r>
            <w:r w:rsidR="00376BA8">
              <w:rPr>
                <w:b/>
                <w:bCs/>
              </w:rPr>
              <w:t>РЕГЛАМЕНТ ПРОВЕДЕНИЯ ЗАСЕДАНИЙ КОЛЛЕГИАЛЬНЫХ, СОВЕЩАТЕЛЬНЫХ И КООРДИНАЦИОННЫХ ОРГАНОВ</w:t>
            </w:r>
          </w:p>
          <w:p w:rsidR="00376BA8" w:rsidRDefault="00376BA8" w:rsidP="00E60D59">
            <w:pPr>
              <w:ind w:left="1004"/>
              <w:jc w:val="center"/>
            </w:pPr>
            <w:r>
              <w:rPr>
                <w:b/>
                <w:bCs/>
              </w:rPr>
              <w:t>МЕСТНОГО САМОУПРАВЛЕНИЯ</w:t>
            </w:r>
          </w:p>
        </w:tc>
      </w:tr>
      <w:tr w:rsidR="00376BA8" w:rsidTr="00EC1BE6">
        <w:trPr>
          <w:trHeight w:val="714"/>
        </w:trPr>
        <w:tc>
          <w:tcPr>
            <w:tcW w:w="9925" w:type="dxa"/>
            <w:gridSpan w:val="16"/>
            <w:hideMark/>
          </w:tcPr>
          <w:p w:rsidR="00376BA8" w:rsidRDefault="00376BA8" w:rsidP="00E60D59">
            <w:pPr>
              <w:ind w:left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еженедельно</w:t>
            </w:r>
          </w:p>
          <w:p w:rsidR="00376BA8" w:rsidRDefault="00376BA8" w:rsidP="00E60D59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понедельник</w:t>
            </w:r>
          </w:p>
        </w:tc>
      </w:tr>
      <w:tr w:rsidR="00376BA8" w:rsidTr="00EC1BE6">
        <w:trPr>
          <w:trHeight w:val="510"/>
        </w:trPr>
        <w:tc>
          <w:tcPr>
            <w:tcW w:w="7657" w:type="dxa"/>
            <w:gridSpan w:val="13"/>
            <w:hideMark/>
          </w:tcPr>
          <w:p w:rsidR="00376BA8" w:rsidRPr="00E9771D" w:rsidRDefault="00376BA8" w:rsidP="00E60D59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расширенном аппаратном совещании у главы города </w:t>
            </w:r>
          </w:p>
          <w:p w:rsidR="00A86B9F" w:rsidRPr="00E9771D" w:rsidRDefault="00A86B9F" w:rsidP="00E60D59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gridSpan w:val="3"/>
            <w:hideMark/>
          </w:tcPr>
          <w:p w:rsidR="00376BA8" w:rsidRDefault="00D17DCE" w:rsidP="00E60D59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А.А.Воробьев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76BA8" w:rsidTr="00EC1BE6">
        <w:trPr>
          <w:trHeight w:val="408"/>
        </w:trPr>
        <w:tc>
          <w:tcPr>
            <w:tcW w:w="7657" w:type="dxa"/>
            <w:gridSpan w:val="13"/>
            <w:hideMark/>
          </w:tcPr>
          <w:p w:rsidR="00376BA8" w:rsidRPr="00E9771D" w:rsidRDefault="00376BA8" w:rsidP="00E60D59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Участие в аппаратном совещании у заместителя главы администрации по градостроительству и земельным отношениям города с курируемыми службами</w:t>
            </w:r>
          </w:p>
          <w:p w:rsidR="00A86B9F" w:rsidRPr="00E9771D" w:rsidRDefault="00A86B9F" w:rsidP="00E60D59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gridSpan w:val="3"/>
            <w:hideMark/>
          </w:tcPr>
          <w:p w:rsidR="00376BA8" w:rsidRDefault="00D17DCE" w:rsidP="00E60D59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proofErr w:type="spellStart"/>
            <w:r w:rsidRPr="00D17DCE">
              <w:rPr>
                <w:sz w:val="28"/>
                <w:szCs w:val="28"/>
                <w:lang w:val="ru-RU"/>
              </w:rPr>
              <w:t>А.А.Воробьев</w:t>
            </w:r>
            <w:proofErr w:type="spellEnd"/>
          </w:p>
        </w:tc>
      </w:tr>
      <w:tr w:rsidR="00376BA8" w:rsidTr="00EC1BE6">
        <w:trPr>
          <w:trHeight w:val="408"/>
        </w:trPr>
        <w:tc>
          <w:tcPr>
            <w:tcW w:w="7657" w:type="dxa"/>
            <w:gridSpan w:val="13"/>
            <w:hideMark/>
          </w:tcPr>
          <w:p w:rsidR="00376BA8" w:rsidRDefault="00376BA8" w:rsidP="00E60D59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Аппаратное совещание в комитете</w:t>
            </w:r>
          </w:p>
        </w:tc>
        <w:tc>
          <w:tcPr>
            <w:tcW w:w="2268" w:type="dxa"/>
            <w:gridSpan w:val="3"/>
            <w:hideMark/>
          </w:tcPr>
          <w:p w:rsidR="00376BA8" w:rsidRDefault="00D17DCE" w:rsidP="00E60D59">
            <w:pPr>
              <w:pStyle w:val="a3"/>
              <w:widowControl w:val="0"/>
              <w:rPr>
                <w:sz w:val="28"/>
                <w:szCs w:val="28"/>
              </w:rPr>
            </w:pPr>
            <w:proofErr w:type="spellStart"/>
            <w:r w:rsidRPr="00D17DCE">
              <w:rPr>
                <w:sz w:val="28"/>
                <w:szCs w:val="28"/>
                <w:lang w:val="ru-RU"/>
              </w:rPr>
              <w:t>А.А.Воробьев</w:t>
            </w:r>
            <w:proofErr w:type="spellEnd"/>
            <w:r w:rsidRPr="00D17DC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Ю.В.</w:t>
            </w:r>
            <w:r w:rsidR="00376BA8">
              <w:rPr>
                <w:sz w:val="28"/>
                <w:szCs w:val="28"/>
              </w:rPr>
              <w:t xml:space="preserve">Павленко </w:t>
            </w:r>
          </w:p>
        </w:tc>
      </w:tr>
      <w:tr w:rsidR="00376BA8" w:rsidTr="00EC1BE6">
        <w:trPr>
          <w:trHeight w:val="408"/>
        </w:trPr>
        <w:tc>
          <w:tcPr>
            <w:tcW w:w="9925" w:type="dxa"/>
            <w:gridSpan w:val="16"/>
            <w:hideMark/>
          </w:tcPr>
          <w:p w:rsidR="00376BA8" w:rsidRDefault="00376BA8" w:rsidP="00E60D59">
            <w:pPr>
              <w:pStyle w:val="a3"/>
              <w:widowControl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пятница</w:t>
            </w:r>
          </w:p>
        </w:tc>
      </w:tr>
      <w:tr w:rsidR="00376BA8" w:rsidTr="00EC1BE6">
        <w:trPr>
          <w:trHeight w:val="408"/>
        </w:trPr>
        <w:tc>
          <w:tcPr>
            <w:tcW w:w="7657" w:type="dxa"/>
            <w:gridSpan w:val="13"/>
            <w:hideMark/>
          </w:tcPr>
          <w:p w:rsidR="00376BA8" w:rsidRPr="00E9771D" w:rsidRDefault="00376BA8" w:rsidP="00E60D59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Совещание с начальниками управлений архитектуры и градостроительства администрации районов города</w:t>
            </w:r>
          </w:p>
          <w:p w:rsidR="00A86B9F" w:rsidRPr="00E9771D" w:rsidRDefault="00A86B9F" w:rsidP="00E60D59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gridSpan w:val="3"/>
            <w:hideMark/>
          </w:tcPr>
          <w:p w:rsidR="00376BA8" w:rsidRPr="00D17DCE" w:rsidRDefault="00D17DCE" w:rsidP="00E60D59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proofErr w:type="spellStart"/>
            <w:r w:rsidRPr="00D17DCE">
              <w:rPr>
                <w:sz w:val="28"/>
                <w:szCs w:val="28"/>
                <w:lang w:val="ru-RU"/>
              </w:rPr>
              <w:t>А.А.Воробьев</w:t>
            </w:r>
            <w:proofErr w:type="spellEnd"/>
            <w:r w:rsidRPr="00D17DC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Ю.В.</w:t>
            </w:r>
            <w:r>
              <w:rPr>
                <w:sz w:val="28"/>
                <w:szCs w:val="28"/>
              </w:rPr>
              <w:t xml:space="preserve">Павленко </w:t>
            </w:r>
          </w:p>
        </w:tc>
      </w:tr>
      <w:tr w:rsidR="00376BA8" w:rsidTr="00EC1BE6">
        <w:trPr>
          <w:trHeight w:val="408"/>
        </w:trPr>
        <w:tc>
          <w:tcPr>
            <w:tcW w:w="9925" w:type="dxa"/>
            <w:gridSpan w:val="16"/>
            <w:hideMark/>
          </w:tcPr>
          <w:p w:rsidR="00376BA8" w:rsidRDefault="00376BA8" w:rsidP="00E60D59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На уровне заместителя главы администрации</w:t>
            </w:r>
          </w:p>
          <w:p w:rsidR="00376BA8" w:rsidRDefault="00376BA8" w:rsidP="00E60D59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города по градостроительству и земельным отношениям</w:t>
            </w:r>
          </w:p>
        </w:tc>
      </w:tr>
      <w:tr w:rsidR="002065F3" w:rsidTr="00EC1BE6">
        <w:trPr>
          <w:trHeight w:val="408"/>
        </w:trPr>
        <w:tc>
          <w:tcPr>
            <w:tcW w:w="9925" w:type="dxa"/>
            <w:gridSpan w:val="16"/>
            <w:hideMark/>
          </w:tcPr>
          <w:p w:rsidR="002065F3" w:rsidRDefault="002065F3" w:rsidP="00E60D59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6E02F0" w:rsidTr="00EC1BE6">
        <w:trPr>
          <w:trHeight w:val="408"/>
        </w:trPr>
        <w:tc>
          <w:tcPr>
            <w:tcW w:w="7657" w:type="dxa"/>
            <w:gridSpan w:val="13"/>
            <w:hideMark/>
          </w:tcPr>
          <w:p w:rsidR="006E02F0" w:rsidRDefault="006E02F0" w:rsidP="00E60D59">
            <w:pPr>
              <w:pStyle w:val="a7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Градостроительный </w:t>
            </w:r>
            <w:r w:rsidR="00377FE0">
              <w:rPr>
                <w:szCs w:val="28"/>
                <w:lang w:val="ru-RU"/>
              </w:rPr>
              <w:t>совет</w:t>
            </w:r>
            <w:r>
              <w:rPr>
                <w:szCs w:val="28"/>
              </w:rPr>
              <w:t xml:space="preserve"> администрации города Барнаула </w:t>
            </w:r>
          </w:p>
        </w:tc>
        <w:tc>
          <w:tcPr>
            <w:tcW w:w="2268" w:type="dxa"/>
            <w:gridSpan w:val="3"/>
            <w:hideMark/>
          </w:tcPr>
          <w:p w:rsidR="004D62A1" w:rsidRDefault="004D62A1" w:rsidP="00E60D59">
            <w:proofErr w:type="spellStart"/>
            <w:r w:rsidRPr="00D17DCE">
              <w:t>А.А.Воробьев</w:t>
            </w:r>
            <w:proofErr w:type="spellEnd"/>
          </w:p>
          <w:p w:rsidR="006E02F0" w:rsidRDefault="006E02F0" w:rsidP="00E60D59">
            <w:proofErr w:type="spellStart"/>
            <w:r>
              <w:t>В.А.Бутаков</w:t>
            </w:r>
            <w:proofErr w:type="spellEnd"/>
          </w:p>
          <w:p w:rsidR="006E02F0" w:rsidRDefault="006E02F0" w:rsidP="00E60D59">
            <w:proofErr w:type="spellStart"/>
            <w:r>
              <w:t>Е.М.Ломакина</w:t>
            </w:r>
            <w:proofErr w:type="spellEnd"/>
          </w:p>
        </w:tc>
      </w:tr>
      <w:tr w:rsidR="002065F3" w:rsidTr="00EC1BE6">
        <w:trPr>
          <w:trHeight w:val="408"/>
        </w:trPr>
        <w:tc>
          <w:tcPr>
            <w:tcW w:w="9925" w:type="dxa"/>
            <w:gridSpan w:val="16"/>
            <w:hideMark/>
          </w:tcPr>
          <w:p w:rsidR="002065F3" w:rsidRDefault="002065F3" w:rsidP="00E60D59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A65D92" w:rsidTr="00EC1BE6">
        <w:trPr>
          <w:trHeight w:val="408"/>
        </w:trPr>
        <w:tc>
          <w:tcPr>
            <w:tcW w:w="7657" w:type="dxa"/>
            <w:gridSpan w:val="13"/>
          </w:tcPr>
          <w:p w:rsidR="00A65D92" w:rsidRDefault="00A65D92" w:rsidP="00E60D59">
            <w:pPr>
              <w:tabs>
                <w:tab w:val="left" w:pos="851"/>
                <w:tab w:val="left" w:pos="1418"/>
                <w:tab w:val="left" w:pos="7513"/>
              </w:tabs>
              <w:jc w:val="both"/>
              <w:rPr>
                <w:bCs/>
              </w:rPr>
            </w:pPr>
            <w:r>
              <w:t xml:space="preserve">Рабочая группа по вопросам размещения наружной рекламы </w:t>
            </w:r>
          </w:p>
        </w:tc>
        <w:tc>
          <w:tcPr>
            <w:tcW w:w="2268" w:type="dxa"/>
            <w:gridSpan w:val="3"/>
          </w:tcPr>
          <w:p w:rsidR="004D62A1" w:rsidRDefault="004D62A1" w:rsidP="00E60D59">
            <w:proofErr w:type="spellStart"/>
            <w:r w:rsidRPr="00D17DCE">
              <w:t>А.А.Воробьев</w:t>
            </w:r>
            <w:proofErr w:type="spellEnd"/>
          </w:p>
          <w:p w:rsidR="00A65D92" w:rsidRDefault="00A65D92" w:rsidP="00E60D59">
            <w:proofErr w:type="spellStart"/>
            <w:r>
              <w:t>В.А.Бутаков</w:t>
            </w:r>
            <w:proofErr w:type="spellEnd"/>
          </w:p>
          <w:p w:rsidR="00436AAE" w:rsidRDefault="00A65D92" w:rsidP="00E60D59">
            <w:pPr>
              <w:rPr>
                <w:bCs/>
                <w:iCs/>
              </w:rPr>
            </w:pPr>
            <w:proofErr w:type="spellStart"/>
            <w:r>
              <w:t>Е.М.Ломакина</w:t>
            </w:r>
            <w:proofErr w:type="spellEnd"/>
          </w:p>
        </w:tc>
      </w:tr>
      <w:tr w:rsidR="002065F3" w:rsidTr="00EC1BE6">
        <w:trPr>
          <w:trHeight w:val="408"/>
        </w:trPr>
        <w:tc>
          <w:tcPr>
            <w:tcW w:w="7657" w:type="dxa"/>
            <w:gridSpan w:val="13"/>
            <w:hideMark/>
          </w:tcPr>
          <w:p w:rsidR="002065F3" w:rsidRPr="00E9771D" w:rsidRDefault="002065F3" w:rsidP="00E60D59">
            <w:pPr>
              <w:jc w:val="both"/>
            </w:pPr>
            <w:r w:rsidRPr="00002B3C">
              <w:t>Межведомственная рабочая группа по рассмотрению вопросов, связанных с завершением строительства многоквартирных домов и (или) иных объектов недвижимости на территории города Барнаула, для строительства которых привлечены средства граждан-инвесторов</w:t>
            </w:r>
          </w:p>
          <w:p w:rsidR="00555435" w:rsidRPr="00E9771D" w:rsidRDefault="00555435" w:rsidP="00E60D59">
            <w:pPr>
              <w:jc w:val="both"/>
            </w:pPr>
          </w:p>
        </w:tc>
        <w:tc>
          <w:tcPr>
            <w:tcW w:w="2268" w:type="dxa"/>
            <w:gridSpan w:val="3"/>
            <w:hideMark/>
          </w:tcPr>
          <w:p w:rsidR="004D62A1" w:rsidRDefault="004D62A1" w:rsidP="00E60D59">
            <w:proofErr w:type="spellStart"/>
            <w:r w:rsidRPr="00D17DCE">
              <w:lastRenderedPageBreak/>
              <w:t>А.А.Воробьев</w:t>
            </w:r>
            <w:proofErr w:type="spellEnd"/>
          </w:p>
          <w:p w:rsidR="000E48BA" w:rsidRDefault="005938F6" w:rsidP="00E60D59">
            <w:pPr>
              <w:rPr>
                <w:bCs/>
                <w:iCs/>
              </w:rPr>
            </w:pPr>
            <w:proofErr w:type="spellStart"/>
            <w:r>
              <w:t>Н.А.Гончаров</w:t>
            </w:r>
            <w:proofErr w:type="spellEnd"/>
          </w:p>
        </w:tc>
      </w:tr>
      <w:tr w:rsidR="002065F3" w:rsidTr="00EC1BE6">
        <w:trPr>
          <w:trHeight w:val="408"/>
        </w:trPr>
        <w:tc>
          <w:tcPr>
            <w:tcW w:w="9925" w:type="dxa"/>
            <w:gridSpan w:val="16"/>
            <w:hideMark/>
          </w:tcPr>
          <w:p w:rsidR="002065F3" w:rsidRDefault="002065F3" w:rsidP="00E60D59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по мере необходимости</w:t>
            </w:r>
          </w:p>
        </w:tc>
      </w:tr>
      <w:tr w:rsidR="009530B4" w:rsidTr="00EC1BE6">
        <w:trPr>
          <w:trHeight w:val="408"/>
        </w:trPr>
        <w:tc>
          <w:tcPr>
            <w:tcW w:w="7657" w:type="dxa"/>
            <w:gridSpan w:val="13"/>
            <w:hideMark/>
          </w:tcPr>
          <w:p w:rsidR="00436AAE" w:rsidRPr="00E9771D" w:rsidRDefault="00C7393A" w:rsidP="00E60D59">
            <w:pPr>
              <w:jc w:val="both"/>
            </w:pPr>
            <w:r w:rsidRPr="00002B3C">
              <w:t>К</w:t>
            </w:r>
            <w:r w:rsidR="009530B4" w:rsidRPr="00002B3C">
              <w:t>омиссия по организации и обеспечению сбора исходной информации, необходимой для проведения государственной кадастровой оценки, проверке результатов определения кадастровой стоимости объектов недвижимости на территории городского округа – города Барнаула Алтайского края и выработке предложений по их принятию</w:t>
            </w:r>
          </w:p>
          <w:p w:rsidR="00555435" w:rsidRPr="00E9771D" w:rsidRDefault="00555435" w:rsidP="00E60D59">
            <w:pPr>
              <w:jc w:val="both"/>
            </w:pPr>
          </w:p>
        </w:tc>
        <w:tc>
          <w:tcPr>
            <w:tcW w:w="2268" w:type="dxa"/>
            <w:gridSpan w:val="3"/>
            <w:hideMark/>
          </w:tcPr>
          <w:p w:rsidR="009530B4" w:rsidRDefault="009530B4" w:rsidP="00E60D59">
            <w:proofErr w:type="spellStart"/>
            <w:r>
              <w:t>А.А.Воробьев</w:t>
            </w:r>
            <w:proofErr w:type="spellEnd"/>
          </w:p>
          <w:p w:rsidR="00E349A3" w:rsidRDefault="00E349A3" w:rsidP="00E60D5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E349A3" w:rsidRDefault="00E349A3" w:rsidP="00E60D59">
            <w:pPr>
              <w:rPr>
                <w:bCs/>
                <w:iCs/>
              </w:rPr>
            </w:pPr>
          </w:p>
        </w:tc>
      </w:tr>
      <w:tr w:rsidR="008737ED" w:rsidTr="00EC1BE6">
        <w:trPr>
          <w:trHeight w:val="408"/>
        </w:trPr>
        <w:tc>
          <w:tcPr>
            <w:tcW w:w="7657" w:type="dxa"/>
            <w:gridSpan w:val="13"/>
          </w:tcPr>
          <w:p w:rsidR="008737ED" w:rsidRPr="00E9771D" w:rsidRDefault="008737ED" w:rsidP="00E60D59">
            <w:pPr>
              <w:jc w:val="both"/>
            </w:pPr>
            <w:r w:rsidRPr="00002B3C">
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– города Барнаула Алтайского края (не реже одного раза в квартал)</w:t>
            </w:r>
          </w:p>
          <w:p w:rsidR="00555435" w:rsidRPr="00E9771D" w:rsidRDefault="00555435" w:rsidP="00E60D59">
            <w:pPr>
              <w:jc w:val="both"/>
            </w:pPr>
          </w:p>
        </w:tc>
        <w:tc>
          <w:tcPr>
            <w:tcW w:w="2268" w:type="dxa"/>
            <w:gridSpan w:val="3"/>
          </w:tcPr>
          <w:p w:rsidR="008737ED" w:rsidRDefault="008737ED" w:rsidP="00E60D59">
            <w:pPr>
              <w:rPr>
                <w:color w:val="000000" w:themeColor="text1"/>
              </w:rPr>
            </w:pPr>
            <w:proofErr w:type="spellStart"/>
            <w:r w:rsidRPr="008737ED">
              <w:rPr>
                <w:color w:val="000000" w:themeColor="text1"/>
              </w:rPr>
              <w:t>А.А.Воробьев</w:t>
            </w:r>
            <w:proofErr w:type="spellEnd"/>
          </w:p>
          <w:p w:rsidR="008737ED" w:rsidRDefault="00FC27A3" w:rsidP="00E60D5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К.В.</w:t>
            </w:r>
            <w:r w:rsidR="008737ED">
              <w:rPr>
                <w:color w:val="000000" w:themeColor="text1"/>
              </w:rPr>
              <w:t>Копыленко</w:t>
            </w:r>
            <w:proofErr w:type="spellEnd"/>
            <w:r w:rsidR="008737ED">
              <w:rPr>
                <w:color w:val="000000" w:themeColor="text1"/>
              </w:rPr>
              <w:t xml:space="preserve"> </w:t>
            </w:r>
          </w:p>
          <w:p w:rsidR="00FC27A3" w:rsidRDefault="00FC27A3" w:rsidP="00E60D5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FC27A3" w:rsidRPr="00327227" w:rsidRDefault="00FC27A3" w:rsidP="00E60D59">
            <w:pPr>
              <w:rPr>
                <w:color w:val="FF0000"/>
              </w:rPr>
            </w:pPr>
            <w:proofErr w:type="spellStart"/>
            <w:r>
              <w:rPr>
                <w:color w:val="000000" w:themeColor="text1"/>
              </w:rPr>
              <w:t>Э.В.Юрманова</w:t>
            </w:r>
            <w:proofErr w:type="spellEnd"/>
          </w:p>
        </w:tc>
      </w:tr>
      <w:tr w:rsidR="009530B4" w:rsidTr="00EC1BE6">
        <w:trPr>
          <w:trHeight w:val="408"/>
        </w:trPr>
        <w:tc>
          <w:tcPr>
            <w:tcW w:w="9925" w:type="dxa"/>
            <w:gridSpan w:val="16"/>
            <w:hideMark/>
          </w:tcPr>
          <w:tbl>
            <w:tblPr>
              <w:tblW w:w="10250" w:type="dxa"/>
              <w:tblLayout w:type="fixed"/>
              <w:tblLook w:val="04A0" w:firstRow="1" w:lastRow="0" w:firstColumn="1" w:lastColumn="0" w:noHBand="0" w:noVBand="1"/>
            </w:tblPr>
            <w:tblGrid>
              <w:gridCol w:w="7655"/>
              <w:gridCol w:w="2403"/>
              <w:gridCol w:w="192"/>
            </w:tblGrid>
            <w:tr w:rsidR="009530B4" w:rsidTr="00E60D59">
              <w:trPr>
                <w:trHeight w:val="366"/>
              </w:trPr>
              <w:tc>
                <w:tcPr>
                  <w:tcW w:w="10250" w:type="dxa"/>
                  <w:gridSpan w:val="3"/>
                  <w:hideMark/>
                </w:tcPr>
                <w:p w:rsidR="009530B4" w:rsidRDefault="009530B4" w:rsidP="00E60D59">
                  <w:pPr>
                    <w:ind w:left="-219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На уровне председателя комитета</w:t>
                  </w:r>
                </w:p>
              </w:tc>
            </w:tr>
            <w:tr w:rsidR="000F7464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10058" w:type="dxa"/>
                  <w:gridSpan w:val="2"/>
                  <w:vAlign w:val="center"/>
                  <w:hideMark/>
                </w:tcPr>
                <w:p w:rsidR="000F7464" w:rsidRDefault="000F7464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  <w:lang w:val="x-non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октябрь</w:t>
                  </w:r>
                </w:p>
              </w:tc>
            </w:tr>
            <w:tr w:rsidR="00F92562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hideMark/>
                </w:tcPr>
                <w:p w:rsidR="00F92562" w:rsidRDefault="00CD2A7E" w:rsidP="00E60D59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Коми</w:t>
                  </w:r>
                  <w:r w:rsidR="00F92562">
                    <w:rPr>
                      <w:bCs/>
                    </w:rPr>
                    <w:t>ссия по землепользованию и застройке</w:t>
                  </w:r>
                </w:p>
              </w:tc>
              <w:tc>
                <w:tcPr>
                  <w:tcW w:w="2403" w:type="dxa"/>
                  <w:hideMark/>
                </w:tcPr>
                <w:p w:rsidR="00F92562" w:rsidRPr="00F92562" w:rsidRDefault="0016174F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F92562">
                    <w:t>Воробьев</w:t>
                  </w:r>
                  <w:proofErr w:type="spellEnd"/>
                  <w:r w:rsidR="00F92562">
                    <w:t xml:space="preserve"> </w:t>
                  </w:r>
                </w:p>
                <w:p w:rsidR="00F92562" w:rsidRPr="00F92562" w:rsidRDefault="0016174F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lang w:val="x-none"/>
                    </w:rPr>
                    <w:t>Е.М</w:t>
                  </w:r>
                  <w:r>
                    <w:rPr>
                      <w:color w:val="000000" w:themeColor="text1"/>
                    </w:rPr>
                    <w:t>.</w:t>
                  </w:r>
                  <w:r w:rsidR="00F92562">
                    <w:rPr>
                      <w:color w:val="000000" w:themeColor="text1"/>
                      <w:lang w:val="x-none"/>
                    </w:rPr>
                    <w:t>Ломакина</w:t>
                  </w:r>
                </w:p>
              </w:tc>
            </w:tr>
            <w:tr w:rsidR="000F7464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vAlign w:val="center"/>
                  <w:hideMark/>
                </w:tcPr>
                <w:p w:rsidR="000F7464" w:rsidRPr="00E9771D" w:rsidRDefault="000F7464" w:rsidP="00E60D59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Комиссия по подготовке проекта Правил землепользования и застройки городского округа – города Барнаул</w:t>
                  </w:r>
                  <w:r w:rsidR="00E349A3">
                    <w:rPr>
                      <w:bCs/>
                    </w:rPr>
                    <w:t>а</w:t>
                  </w:r>
                  <w:r>
                    <w:rPr>
                      <w:bCs/>
                    </w:rPr>
                    <w:t xml:space="preserve"> Алтайского края</w:t>
                  </w:r>
                </w:p>
                <w:p w:rsidR="00555435" w:rsidRPr="00E9771D" w:rsidRDefault="00555435" w:rsidP="00E60D59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403" w:type="dxa"/>
                </w:tcPr>
                <w:p w:rsidR="000F7464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0F7464">
                    <w:t>Воробьев</w:t>
                  </w:r>
                  <w:proofErr w:type="spellEnd"/>
                  <w:r w:rsidR="000F7464">
                    <w:t xml:space="preserve"> </w:t>
                  </w:r>
                </w:p>
                <w:p w:rsidR="000F7464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rPr>
                      <w:lang w:val="x-none"/>
                    </w:rPr>
                    <w:t>Е.М.</w:t>
                  </w:r>
                  <w:r w:rsidR="000F7464">
                    <w:rPr>
                      <w:lang w:val="x-none"/>
                    </w:rPr>
                    <w:t>Ломакина</w:t>
                  </w:r>
                  <w:proofErr w:type="spellEnd"/>
                  <w:r w:rsidR="000F7464">
                    <w:rPr>
                      <w:lang w:val="x-none"/>
                    </w:rPr>
                    <w:t xml:space="preserve"> </w:t>
                  </w:r>
                </w:p>
                <w:p w:rsidR="000F7464" w:rsidRPr="000F7464" w:rsidRDefault="000F7464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 xml:space="preserve"> </w:t>
                  </w:r>
                </w:p>
              </w:tc>
            </w:tr>
            <w:tr w:rsidR="000F7464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vAlign w:val="center"/>
                  <w:hideMark/>
                </w:tcPr>
                <w:p w:rsidR="000F7464" w:rsidRPr="00E9771D" w:rsidRDefault="000F7464" w:rsidP="00E60D59">
                  <w:pPr>
                    <w:jc w:val="both"/>
                  </w:pPr>
                  <w:r w:rsidRPr="000E48BA"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  <w:p w:rsidR="00555435" w:rsidRPr="00E9771D" w:rsidRDefault="00555435" w:rsidP="00E60D59">
                  <w:pPr>
                    <w:jc w:val="both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403" w:type="dxa"/>
                  <w:hideMark/>
                </w:tcPr>
                <w:p w:rsidR="000E48BA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0E48BA">
                    <w:t>Воробьев</w:t>
                  </w:r>
                  <w:proofErr w:type="spellEnd"/>
                  <w:r w:rsidR="000E48BA">
                    <w:t xml:space="preserve"> </w:t>
                  </w:r>
                </w:p>
                <w:p w:rsidR="000E48BA" w:rsidRDefault="005938F6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Н.А.Гончаров</w:t>
                  </w:r>
                  <w:proofErr w:type="spellEnd"/>
                  <w:r w:rsidR="000E48BA">
                    <w:t xml:space="preserve"> </w:t>
                  </w:r>
                </w:p>
                <w:p w:rsidR="000F7464" w:rsidRDefault="000F7464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0F7464" w:rsidRPr="00555435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vAlign w:val="center"/>
                  <w:hideMark/>
                </w:tcPr>
                <w:p w:rsidR="000F7464" w:rsidRPr="00E9771D" w:rsidRDefault="000F7464" w:rsidP="00E60D5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 </w:t>
                  </w:r>
                </w:p>
                <w:p w:rsidR="00555435" w:rsidRPr="00E9771D" w:rsidRDefault="00555435" w:rsidP="00E60D59"/>
              </w:tc>
              <w:tc>
                <w:tcPr>
                  <w:tcW w:w="2403" w:type="dxa"/>
                </w:tcPr>
                <w:p w:rsidR="004D62A1" w:rsidRPr="00E9771D" w:rsidRDefault="004D62A1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 w:rsidRPr="00D17DCE">
                    <w:t>А</w:t>
                  </w:r>
                  <w:r w:rsidRPr="00E9771D">
                    <w:t>.</w:t>
                  </w:r>
                  <w:r w:rsidRPr="00D17DCE">
                    <w:t>А</w:t>
                  </w:r>
                  <w:r w:rsidRPr="00E9771D">
                    <w:t>.</w:t>
                  </w:r>
                  <w:r w:rsidRPr="00D17DCE">
                    <w:t>Воробьев</w:t>
                  </w:r>
                  <w:proofErr w:type="spellEnd"/>
                </w:p>
                <w:p w:rsidR="000F7464" w:rsidRPr="00E9771D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Н</w:t>
                  </w:r>
                  <w:r w:rsidRPr="00E9771D">
                    <w:t>.</w:t>
                  </w:r>
                  <w:r>
                    <w:t>А</w:t>
                  </w:r>
                  <w:r w:rsidRPr="00E9771D">
                    <w:t>.</w:t>
                  </w:r>
                  <w:r w:rsidR="000F7464">
                    <w:t>Пестрецова</w:t>
                  </w:r>
                  <w:proofErr w:type="spellEnd"/>
                  <w:r w:rsidR="000F7464" w:rsidRPr="00E9771D">
                    <w:t xml:space="preserve"> </w:t>
                  </w:r>
                </w:p>
                <w:p w:rsidR="000F7464" w:rsidRDefault="000F7464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lang w:val="x-none"/>
                    </w:rPr>
                  </w:pPr>
                </w:p>
              </w:tc>
            </w:tr>
            <w:tr w:rsidR="000F7464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10058" w:type="dxa"/>
                  <w:gridSpan w:val="2"/>
                  <w:vAlign w:val="center"/>
                  <w:hideMark/>
                </w:tcPr>
                <w:p w:rsidR="000F7464" w:rsidRDefault="000F7464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  <w:lang w:val="x-non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ноябрь</w:t>
                  </w:r>
                </w:p>
              </w:tc>
            </w:tr>
            <w:tr w:rsidR="00F92562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hideMark/>
                </w:tcPr>
                <w:p w:rsidR="00F92562" w:rsidRDefault="00F92562" w:rsidP="00E60D59">
                  <w:pPr>
                    <w:rPr>
                      <w:bCs/>
                    </w:rPr>
                  </w:pPr>
                  <w:r w:rsidRPr="00F92562">
                    <w:rPr>
                      <w:bCs/>
                      <w:color w:val="000000" w:themeColor="text1"/>
                    </w:rPr>
                    <w:t>Комиссия по землепользованию и застройке</w:t>
                  </w:r>
                </w:p>
              </w:tc>
              <w:tc>
                <w:tcPr>
                  <w:tcW w:w="2403" w:type="dxa"/>
                </w:tcPr>
                <w:p w:rsidR="00F92562" w:rsidRPr="00F92562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F92562">
                    <w:t>Воробьев</w:t>
                  </w:r>
                  <w:proofErr w:type="spellEnd"/>
                  <w:r w:rsidR="00F92562">
                    <w:t xml:space="preserve"> </w:t>
                  </w:r>
                </w:p>
                <w:p w:rsidR="00F92562" w:rsidRPr="00E9771D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  <w:lang w:val="x-none"/>
                    </w:rPr>
                    <w:t>Е.М.</w:t>
                  </w:r>
                  <w:r w:rsidR="00F92562">
                    <w:rPr>
                      <w:color w:val="000000" w:themeColor="text1"/>
                      <w:lang w:val="x-none"/>
                    </w:rPr>
                    <w:t>Ломакина</w:t>
                  </w:r>
                  <w:proofErr w:type="spellEnd"/>
                </w:p>
                <w:p w:rsidR="00555435" w:rsidRPr="00E9771D" w:rsidRDefault="00555435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000000" w:themeColor="text1"/>
                    </w:rPr>
                  </w:pPr>
                </w:p>
                <w:p w:rsidR="00555435" w:rsidRPr="00E9771D" w:rsidRDefault="00555435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000000" w:themeColor="text1"/>
                    </w:rPr>
                  </w:pPr>
                </w:p>
              </w:tc>
            </w:tr>
            <w:tr w:rsidR="000F7464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vAlign w:val="center"/>
                  <w:hideMark/>
                </w:tcPr>
                <w:p w:rsidR="000F7464" w:rsidRDefault="000F7464" w:rsidP="00E60D5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Комиссия по подготовке проекта Правил землепольз</w:t>
                  </w:r>
                  <w:r w:rsidR="00F92562">
                    <w:rPr>
                      <w:bCs/>
                    </w:rPr>
                    <w:t>ования и застройки городского ок</w:t>
                  </w:r>
                  <w:r>
                    <w:rPr>
                      <w:bCs/>
                    </w:rPr>
                    <w:t>руга – города Барнаула Алтайского края</w:t>
                  </w:r>
                </w:p>
                <w:p w:rsidR="00436AAE" w:rsidRDefault="00436AAE" w:rsidP="00E60D59">
                  <w:pPr>
                    <w:rPr>
                      <w:bCs/>
                    </w:rPr>
                  </w:pPr>
                </w:p>
              </w:tc>
              <w:tc>
                <w:tcPr>
                  <w:tcW w:w="2403" w:type="dxa"/>
                </w:tcPr>
                <w:p w:rsidR="000F7464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0F7464">
                    <w:t>Воробьев</w:t>
                  </w:r>
                  <w:proofErr w:type="spellEnd"/>
                  <w:r w:rsidR="000F7464">
                    <w:t xml:space="preserve"> </w:t>
                  </w:r>
                </w:p>
                <w:p w:rsidR="000F7464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rPr>
                      <w:lang w:val="x-none"/>
                    </w:rPr>
                    <w:t>Е.М.</w:t>
                  </w:r>
                  <w:r w:rsidR="000F7464">
                    <w:rPr>
                      <w:lang w:val="x-none"/>
                    </w:rPr>
                    <w:t>Ломакина</w:t>
                  </w:r>
                  <w:proofErr w:type="spellEnd"/>
                  <w:r w:rsidR="000F7464">
                    <w:rPr>
                      <w:lang w:val="x-none"/>
                    </w:rPr>
                    <w:t xml:space="preserve"> </w:t>
                  </w:r>
                </w:p>
                <w:p w:rsidR="000F7464" w:rsidRPr="000F7464" w:rsidRDefault="000F7464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 xml:space="preserve"> </w:t>
                  </w:r>
                </w:p>
              </w:tc>
            </w:tr>
            <w:tr w:rsidR="000F7464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vAlign w:val="center"/>
                  <w:hideMark/>
                </w:tcPr>
                <w:p w:rsidR="000F7464" w:rsidRPr="000E48BA" w:rsidRDefault="000F7464" w:rsidP="00E60D59">
                  <w:pPr>
                    <w:jc w:val="both"/>
                    <w:rPr>
                      <w:b/>
                      <w:u w:val="single"/>
                    </w:rPr>
                  </w:pPr>
                  <w:r w:rsidRPr="000E48BA">
                    <w:t xml:space="preserve">Комиссия по согласованию акта размещения объекта на землях или земельных участках, находящихся в </w:t>
                  </w:r>
                  <w:r w:rsidRPr="000E48BA">
                    <w:lastRenderedPageBreak/>
                    <w:t>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403" w:type="dxa"/>
                  <w:hideMark/>
                </w:tcPr>
                <w:p w:rsidR="000E48BA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lastRenderedPageBreak/>
                    <w:t>А.А.</w:t>
                  </w:r>
                  <w:r w:rsidR="000E48BA">
                    <w:t>Воробьев</w:t>
                  </w:r>
                  <w:proofErr w:type="spellEnd"/>
                  <w:r w:rsidR="000E48BA">
                    <w:t xml:space="preserve"> </w:t>
                  </w:r>
                </w:p>
                <w:p w:rsidR="000E48BA" w:rsidRDefault="005938F6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Н.А.Гончаров</w:t>
                  </w:r>
                  <w:proofErr w:type="spellEnd"/>
                  <w:r w:rsidR="000E48BA">
                    <w:t xml:space="preserve"> </w:t>
                  </w:r>
                </w:p>
                <w:p w:rsidR="000F7464" w:rsidRPr="000E48BA" w:rsidRDefault="000F7464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</w:p>
              </w:tc>
            </w:tr>
            <w:tr w:rsidR="000F7464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10058" w:type="dxa"/>
                  <w:gridSpan w:val="2"/>
                  <w:vAlign w:val="center"/>
                  <w:hideMark/>
                </w:tcPr>
                <w:p w:rsidR="000F7464" w:rsidRDefault="000F7464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  <w:lang w:val="x-non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lastRenderedPageBreak/>
                    <w:t>де</w:t>
                  </w:r>
                  <w:r w:rsidR="00281AEC">
                    <w:rPr>
                      <w:b/>
                      <w:u w:val="single"/>
                    </w:rPr>
                    <w:t>к</w:t>
                  </w:r>
                  <w:proofErr w:type="spellStart"/>
                  <w:r>
                    <w:rPr>
                      <w:b/>
                      <w:u w:val="single"/>
                      <w:lang w:val="x-none"/>
                    </w:rPr>
                    <w:t>абрь</w:t>
                  </w:r>
                  <w:proofErr w:type="spellEnd"/>
                </w:p>
              </w:tc>
            </w:tr>
            <w:tr w:rsidR="000F7464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hideMark/>
                </w:tcPr>
                <w:p w:rsidR="000F7464" w:rsidRDefault="000F7464" w:rsidP="00E60D59">
                  <w:pPr>
                    <w:rPr>
                      <w:bCs/>
                    </w:rPr>
                  </w:pPr>
                  <w:r w:rsidRPr="000E48BA">
                    <w:rPr>
                      <w:bCs/>
                    </w:rPr>
                    <w:t>Экспертная комиссия комитета</w:t>
                  </w:r>
                </w:p>
              </w:tc>
              <w:tc>
                <w:tcPr>
                  <w:tcW w:w="2403" w:type="dxa"/>
                  <w:hideMark/>
                </w:tcPr>
                <w:p w:rsidR="00A65D92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Р.А.</w:t>
                  </w:r>
                  <w:r w:rsidR="00A65D92">
                    <w:t>Тасюк</w:t>
                  </w:r>
                  <w:proofErr w:type="spellEnd"/>
                  <w:r w:rsidR="00A65D92">
                    <w:t xml:space="preserve"> </w:t>
                  </w:r>
                </w:p>
                <w:p w:rsidR="000F7464" w:rsidRPr="00E9771D" w:rsidRDefault="00CD2A7E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С.С.Торобаева</w:t>
                  </w:r>
                  <w:proofErr w:type="spellEnd"/>
                  <w:r>
                    <w:t xml:space="preserve"> </w:t>
                  </w:r>
                </w:p>
                <w:p w:rsidR="00555435" w:rsidRPr="00E9771D" w:rsidRDefault="00555435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0F7464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vAlign w:val="center"/>
                  <w:hideMark/>
                </w:tcPr>
                <w:p w:rsidR="000F7464" w:rsidRPr="00E9771D" w:rsidRDefault="000F7464" w:rsidP="00E60D59">
                  <w:pPr>
                    <w:jc w:val="both"/>
                    <w:rPr>
                      <w:bCs/>
                    </w:rPr>
                  </w:pPr>
                  <w:proofErr w:type="gramStart"/>
                  <w:r w:rsidRPr="000E48BA">
                    <w:rPr>
                      <w:bCs/>
                    </w:rPr>
                    <w:t xml:space="preserve">Комиссия по рассмотрению вопросов </w:t>
                  </w:r>
                  <w:r w:rsidR="008C5B35">
                    <w:rPr>
                      <w:bCs/>
                    </w:rPr>
                    <w:t>п</w:t>
                  </w:r>
                  <w:r w:rsidRPr="000E48BA">
                    <w:rPr>
                      <w:bCs/>
                    </w:rPr>
                    <w:t>о постановке на учет граждан, пострадавших от деятельности застройщиков, других юридических лиц, привлекающих денежные средства граждан для строительства многоквартирных до</w:t>
                  </w:r>
                  <w:r w:rsidR="008C5B35">
                    <w:rPr>
                      <w:bCs/>
                    </w:rPr>
                    <w:t>м</w:t>
                  </w:r>
                  <w:r w:rsidRPr="000E48BA">
                    <w:rPr>
                      <w:bCs/>
                    </w:rPr>
                    <w:t>ов, желающих пр</w:t>
                  </w:r>
                  <w:r w:rsidR="008C5B35">
                    <w:rPr>
                      <w:bCs/>
                    </w:rPr>
                    <w:t>и</w:t>
                  </w:r>
                  <w:r w:rsidRPr="000E48BA">
                    <w:rPr>
                      <w:bCs/>
                    </w:rPr>
                    <w:t>обрести земельн</w:t>
                  </w:r>
                  <w:r w:rsidR="008C5B35">
                    <w:rPr>
                      <w:bCs/>
                    </w:rPr>
                    <w:t>ы</w:t>
                  </w:r>
                  <w:r w:rsidRPr="000E48BA">
                    <w:rPr>
                      <w:bCs/>
                    </w:rPr>
                    <w:t xml:space="preserve">е участки для </w:t>
                  </w:r>
                  <w:r w:rsidR="00743636">
                    <w:rPr>
                      <w:bCs/>
                    </w:rPr>
                    <w:t>индивидуального жилищного строит</w:t>
                  </w:r>
                  <w:r w:rsidRPr="000E48BA">
                    <w:rPr>
                      <w:bCs/>
                    </w:rPr>
                    <w:t>ельств</w:t>
                  </w:r>
                  <w:proofErr w:type="gramEnd"/>
                </w:p>
                <w:p w:rsidR="00555435" w:rsidRPr="00E9771D" w:rsidRDefault="00555435" w:rsidP="00E60D59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403" w:type="dxa"/>
                </w:tcPr>
                <w:p w:rsidR="000E48BA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0E48BA">
                    <w:t>Воробьев</w:t>
                  </w:r>
                  <w:proofErr w:type="spellEnd"/>
                  <w:r w:rsidR="000E48BA">
                    <w:t xml:space="preserve"> </w:t>
                  </w:r>
                </w:p>
                <w:p w:rsidR="000E48BA" w:rsidRDefault="005938F6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Н.А.Гончаров</w:t>
                  </w:r>
                  <w:proofErr w:type="spellEnd"/>
                  <w:r w:rsidR="000E48BA">
                    <w:t xml:space="preserve"> </w:t>
                  </w:r>
                </w:p>
                <w:p w:rsidR="000F7464" w:rsidRPr="000E48BA" w:rsidRDefault="000F7464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</w:p>
                <w:p w:rsidR="000F7464" w:rsidRPr="000E48BA" w:rsidRDefault="000F7464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lang w:val="x-none"/>
                    </w:rPr>
                  </w:pPr>
                </w:p>
              </w:tc>
            </w:tr>
            <w:tr w:rsidR="000F7464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vAlign w:val="center"/>
                  <w:hideMark/>
                </w:tcPr>
                <w:p w:rsidR="000F7464" w:rsidRPr="00E9771D" w:rsidRDefault="000F7464" w:rsidP="00E60D59">
                  <w:pPr>
                    <w:jc w:val="both"/>
                  </w:pPr>
                  <w:r w:rsidRPr="000E48BA"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  <w:p w:rsidR="00555435" w:rsidRPr="00E9771D" w:rsidRDefault="00555435" w:rsidP="00E60D59">
                  <w:pPr>
                    <w:jc w:val="both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403" w:type="dxa"/>
                  <w:hideMark/>
                </w:tcPr>
                <w:p w:rsidR="000E48BA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0E48BA">
                    <w:t>Воробьев</w:t>
                  </w:r>
                  <w:proofErr w:type="spellEnd"/>
                  <w:r w:rsidR="000E48BA">
                    <w:t xml:space="preserve"> </w:t>
                  </w:r>
                </w:p>
                <w:p w:rsidR="000E48BA" w:rsidRDefault="005938F6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Н.А.Гончаров</w:t>
                  </w:r>
                  <w:proofErr w:type="spellEnd"/>
                  <w:r w:rsidR="000E48BA">
                    <w:t xml:space="preserve"> </w:t>
                  </w:r>
                </w:p>
                <w:p w:rsidR="000F7464" w:rsidRPr="000E48BA" w:rsidRDefault="000F7464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F92562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hideMark/>
                </w:tcPr>
                <w:p w:rsidR="00F92562" w:rsidRPr="00F92562" w:rsidRDefault="00F92562" w:rsidP="00E9771D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F92562">
                    <w:rPr>
                      <w:bCs/>
                      <w:color w:val="000000" w:themeColor="text1"/>
                    </w:rPr>
                    <w:t>Комиссия по землепользованию</w:t>
                  </w:r>
                  <w:r w:rsidR="00E9771D">
                    <w:rPr>
                      <w:bCs/>
                      <w:color w:val="000000" w:themeColor="text1"/>
                    </w:rPr>
                    <w:t xml:space="preserve"> </w:t>
                  </w:r>
                  <w:r w:rsidRPr="00F92562">
                    <w:rPr>
                      <w:bCs/>
                      <w:color w:val="000000" w:themeColor="text1"/>
                    </w:rPr>
                    <w:t>и застройке</w:t>
                  </w:r>
                </w:p>
              </w:tc>
              <w:tc>
                <w:tcPr>
                  <w:tcW w:w="2403" w:type="dxa"/>
                </w:tcPr>
                <w:p w:rsidR="00F92562" w:rsidRPr="00F92562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F92562">
                    <w:t>Воробьев</w:t>
                  </w:r>
                  <w:proofErr w:type="spellEnd"/>
                  <w:r w:rsidR="00F92562">
                    <w:t xml:space="preserve"> </w:t>
                  </w:r>
                </w:p>
                <w:p w:rsidR="00F92562" w:rsidRPr="00E9771D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  <w:lang w:val="x-none"/>
                    </w:rPr>
                    <w:t>Е.М.</w:t>
                  </w:r>
                  <w:r w:rsidR="00F92562">
                    <w:rPr>
                      <w:color w:val="000000" w:themeColor="text1"/>
                      <w:lang w:val="x-none"/>
                    </w:rPr>
                    <w:t>Ломакина</w:t>
                  </w:r>
                  <w:proofErr w:type="spellEnd"/>
                  <w:r w:rsidR="00F92562">
                    <w:rPr>
                      <w:color w:val="000000" w:themeColor="text1"/>
                      <w:lang w:val="x-none"/>
                    </w:rPr>
                    <w:t xml:space="preserve"> </w:t>
                  </w:r>
                </w:p>
                <w:p w:rsidR="00555435" w:rsidRPr="00E9771D" w:rsidRDefault="00555435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000000" w:themeColor="text1"/>
                    </w:rPr>
                  </w:pPr>
                </w:p>
              </w:tc>
            </w:tr>
            <w:tr w:rsidR="000F7464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hideMark/>
                </w:tcPr>
                <w:p w:rsidR="000F7464" w:rsidRPr="00E9771D" w:rsidRDefault="000F7464" w:rsidP="00E60D59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Комиссия </w:t>
                  </w:r>
                  <w:r w:rsidR="00E9771D">
                    <w:rPr>
                      <w:bCs/>
                    </w:rPr>
                    <w:t>по п</w:t>
                  </w:r>
                  <w:r>
                    <w:rPr>
                      <w:bCs/>
                    </w:rPr>
                    <w:t>одготовке проекта Правил землепользования и застройке городского округа – города Барнаула Алтайского края</w:t>
                  </w:r>
                </w:p>
                <w:p w:rsidR="00555435" w:rsidRPr="00E9771D" w:rsidRDefault="00555435" w:rsidP="00E60D59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403" w:type="dxa"/>
                </w:tcPr>
                <w:p w:rsidR="000F7464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0F7464">
                    <w:t>Воробьев</w:t>
                  </w:r>
                  <w:proofErr w:type="spellEnd"/>
                  <w:r w:rsidR="000F7464">
                    <w:t xml:space="preserve"> </w:t>
                  </w:r>
                </w:p>
                <w:p w:rsidR="000F7464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rPr>
                      <w:lang w:val="x-none"/>
                    </w:rPr>
                    <w:t>Е.М.</w:t>
                  </w:r>
                  <w:r w:rsidR="000F7464">
                    <w:rPr>
                      <w:lang w:val="x-none"/>
                    </w:rPr>
                    <w:t>Ломакина</w:t>
                  </w:r>
                  <w:proofErr w:type="spellEnd"/>
                  <w:r w:rsidR="000F7464">
                    <w:rPr>
                      <w:lang w:val="x-none"/>
                    </w:rPr>
                    <w:t xml:space="preserve"> </w:t>
                  </w:r>
                </w:p>
                <w:p w:rsidR="000F7464" w:rsidRPr="000F7464" w:rsidRDefault="000F7464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 xml:space="preserve"> </w:t>
                  </w:r>
                </w:p>
              </w:tc>
            </w:tr>
            <w:tr w:rsidR="000F7464" w:rsidRPr="00555435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vAlign w:val="center"/>
                  <w:hideMark/>
                </w:tcPr>
                <w:p w:rsidR="000F7464" w:rsidRPr="00E9771D" w:rsidRDefault="000F7464" w:rsidP="00E60D59">
                  <w:pPr>
                    <w:jc w:val="both"/>
                    <w:rPr>
                      <w:bCs/>
                    </w:rPr>
                  </w:pPr>
                  <w:r w:rsidRPr="00406298">
                    <w:rPr>
                      <w:bCs/>
                    </w:rPr>
                    <w:t xml:space="preserve">Комиссия по осуществлению контроля за </w:t>
                  </w:r>
                  <w:r w:rsidR="00E349A3">
                    <w:rPr>
                      <w:bCs/>
                    </w:rPr>
                    <w:t>исполнением административных рег</w:t>
                  </w:r>
                  <w:r w:rsidRPr="00406298">
                    <w:rPr>
                      <w:bCs/>
                    </w:rPr>
                    <w:t>ламентов предоставления муниципальных услуг и оценке качества предоставления муници</w:t>
                  </w:r>
                  <w:r w:rsidR="000927E1">
                    <w:rPr>
                      <w:bCs/>
                    </w:rPr>
                    <w:t>п</w:t>
                  </w:r>
                  <w:r w:rsidRPr="00406298">
                    <w:rPr>
                      <w:bCs/>
                    </w:rPr>
                    <w:t>альных услуг</w:t>
                  </w:r>
                </w:p>
                <w:p w:rsidR="00555435" w:rsidRPr="00E9771D" w:rsidRDefault="00555435" w:rsidP="00E60D59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403" w:type="dxa"/>
                  <w:hideMark/>
                </w:tcPr>
                <w:p w:rsidR="004D62A1" w:rsidRPr="00E9771D" w:rsidRDefault="004D62A1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 w:rsidRPr="00D17DCE">
                    <w:t>А</w:t>
                  </w:r>
                  <w:r w:rsidRPr="00E9771D">
                    <w:t>.</w:t>
                  </w:r>
                  <w:r w:rsidRPr="00D17DCE">
                    <w:t>А</w:t>
                  </w:r>
                  <w:r w:rsidRPr="00E9771D">
                    <w:t>.</w:t>
                  </w:r>
                  <w:r w:rsidRPr="00D17DCE">
                    <w:t>Воробьев</w:t>
                  </w:r>
                  <w:proofErr w:type="spellEnd"/>
                </w:p>
                <w:p w:rsidR="000F7464" w:rsidRPr="00406298" w:rsidRDefault="00281AEC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lang w:val="x-none"/>
                    </w:rPr>
                  </w:pPr>
                  <w:proofErr w:type="spellStart"/>
                  <w:r w:rsidRPr="00406298">
                    <w:rPr>
                      <w:lang w:val="x-none"/>
                    </w:rPr>
                    <w:t>К.В.</w:t>
                  </w:r>
                  <w:r w:rsidR="000F7464" w:rsidRPr="00406298">
                    <w:rPr>
                      <w:lang w:val="x-none"/>
                    </w:rPr>
                    <w:t>Копыленко</w:t>
                  </w:r>
                  <w:proofErr w:type="spellEnd"/>
                </w:p>
              </w:tc>
            </w:tr>
            <w:tr w:rsidR="000F7464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10058" w:type="dxa"/>
                  <w:gridSpan w:val="2"/>
                  <w:vAlign w:val="center"/>
                  <w:hideMark/>
                </w:tcPr>
                <w:p w:rsidR="000F7464" w:rsidRDefault="000F7464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по мере необходимости</w:t>
                  </w:r>
                </w:p>
              </w:tc>
            </w:tr>
            <w:tr w:rsidR="000F7464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hideMark/>
                </w:tcPr>
                <w:p w:rsidR="000F7464" w:rsidRDefault="00F92562" w:rsidP="00E60D59">
                  <w:pPr>
                    <w:jc w:val="both"/>
                  </w:pPr>
                  <w:r>
                    <w:t>Ко</w:t>
                  </w:r>
                  <w:r w:rsidR="00E349A3">
                    <w:t>ми</w:t>
                  </w:r>
                  <w:r w:rsidR="000F7464">
                    <w:t xml:space="preserve">ссия по поступлению и выбытию активов </w:t>
                  </w:r>
                </w:p>
              </w:tc>
              <w:tc>
                <w:tcPr>
                  <w:tcW w:w="2403" w:type="dxa"/>
                  <w:hideMark/>
                </w:tcPr>
                <w:p w:rsidR="004D62A1" w:rsidRDefault="004D62A1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 w:rsidRPr="00D17DCE">
                    <w:t>А.А.Воробьев</w:t>
                  </w:r>
                  <w:proofErr w:type="spellEnd"/>
                </w:p>
                <w:p w:rsidR="000F7464" w:rsidRDefault="005C3AD1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Н.А.</w:t>
                  </w:r>
                  <w:r w:rsidR="000F7464">
                    <w:t>Пестрецова</w:t>
                  </w:r>
                  <w:proofErr w:type="spellEnd"/>
                  <w:r w:rsidR="000F7464">
                    <w:t xml:space="preserve"> </w:t>
                  </w:r>
                </w:p>
                <w:p w:rsidR="000F7464" w:rsidRDefault="005C3AD1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М.М.</w:t>
                  </w:r>
                  <w:r w:rsidR="000F7464">
                    <w:t>Кошелева</w:t>
                  </w:r>
                  <w:proofErr w:type="spellEnd"/>
                  <w:r w:rsidR="000F7464">
                    <w:t xml:space="preserve"> </w:t>
                  </w:r>
                </w:p>
              </w:tc>
            </w:tr>
            <w:tr w:rsidR="000F7464" w:rsidTr="00E60D59">
              <w:trPr>
                <w:gridAfter w:val="1"/>
                <w:wAfter w:w="192" w:type="dxa"/>
                <w:trHeight w:val="408"/>
              </w:trPr>
              <w:tc>
                <w:tcPr>
                  <w:tcW w:w="7655" w:type="dxa"/>
                  <w:hideMark/>
                </w:tcPr>
                <w:p w:rsidR="00436AAE" w:rsidRPr="00E9771D" w:rsidRDefault="000F7464" w:rsidP="00E60D59">
                  <w:pPr>
                    <w:jc w:val="both"/>
                    <w:rPr>
                      <w:bCs/>
                      <w:color w:val="FF0000"/>
                    </w:rPr>
                  </w:pPr>
                  <w:r>
                    <w:rPr>
                      <w:bCs/>
                    </w:rPr>
      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            </w:r>
                  <w:r>
                    <w:rPr>
                      <w:bCs/>
                      <w:color w:val="FF0000"/>
                    </w:rPr>
                    <w:t> </w:t>
                  </w:r>
                </w:p>
                <w:p w:rsidR="00555435" w:rsidRPr="00E9771D" w:rsidRDefault="00555435" w:rsidP="00E60D59">
                  <w:pPr>
                    <w:jc w:val="both"/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2403" w:type="dxa"/>
                </w:tcPr>
                <w:p w:rsidR="004D62A1" w:rsidRPr="00E9771D" w:rsidRDefault="004D62A1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 w:rsidRPr="00D17DCE">
                    <w:t>А</w:t>
                  </w:r>
                  <w:r w:rsidRPr="00E9771D">
                    <w:t>.</w:t>
                  </w:r>
                  <w:r w:rsidRPr="00D17DCE">
                    <w:t>А</w:t>
                  </w:r>
                  <w:r w:rsidRPr="00E9771D">
                    <w:t>.</w:t>
                  </w:r>
                  <w:r w:rsidRPr="00D17DCE">
                    <w:t>Воробьев</w:t>
                  </w:r>
                  <w:proofErr w:type="spellEnd"/>
                </w:p>
                <w:p w:rsidR="000F7464" w:rsidRPr="00E9771D" w:rsidRDefault="00CE32A8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rPr>
                      <w:lang w:val="x-none"/>
                    </w:rPr>
                    <w:t>Е.М.</w:t>
                  </w:r>
                  <w:r w:rsidR="000F7464">
                    <w:rPr>
                      <w:lang w:val="x-none"/>
                    </w:rPr>
                    <w:t>Ломакина</w:t>
                  </w:r>
                  <w:proofErr w:type="spellEnd"/>
                  <w:r w:rsidR="000F7464">
                    <w:rPr>
                      <w:lang w:val="x-none"/>
                    </w:rPr>
                    <w:t xml:space="preserve"> </w:t>
                  </w:r>
                </w:p>
                <w:p w:rsidR="00406298" w:rsidRPr="00406298" w:rsidRDefault="00CE32A8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И.А.</w:t>
                  </w:r>
                  <w:r w:rsidR="00406298">
                    <w:t>Кунгурова</w:t>
                  </w:r>
                  <w:proofErr w:type="spellEnd"/>
                  <w:r w:rsidR="00406298">
                    <w:t xml:space="preserve"> </w:t>
                  </w:r>
                </w:p>
                <w:p w:rsidR="000F7464" w:rsidRDefault="000F7464" w:rsidP="00E60D59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lang w:val="x-none"/>
                    </w:rPr>
                  </w:pPr>
                </w:p>
              </w:tc>
            </w:tr>
          </w:tbl>
          <w:p w:rsidR="009530B4" w:rsidRDefault="009530B4" w:rsidP="00E60D59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  <w:tr w:rsidR="009530B4" w:rsidTr="00EC1BE6">
        <w:tc>
          <w:tcPr>
            <w:tcW w:w="9925" w:type="dxa"/>
            <w:gridSpan w:val="16"/>
            <w:hideMark/>
          </w:tcPr>
          <w:p w:rsidR="009530B4" w:rsidRDefault="00CC4E43" w:rsidP="00E60D59">
            <w:pPr>
              <w:ind w:left="1004"/>
              <w:jc w:val="center"/>
            </w:pPr>
            <w:r>
              <w:rPr>
                <w:b/>
                <w:bCs/>
                <w:lang w:val="en-US"/>
              </w:rPr>
              <w:lastRenderedPageBreak/>
              <w:t>II</w:t>
            </w:r>
            <w:r w:rsidRPr="00CC4E43">
              <w:rPr>
                <w:b/>
                <w:bCs/>
              </w:rPr>
              <w:t xml:space="preserve">. </w:t>
            </w:r>
            <w:r w:rsidR="009530B4">
              <w:rPr>
                <w:b/>
                <w:bCs/>
              </w:rPr>
              <w:t>ВОПРОСЫ ДЛЯ РАССМОТРЕНИЯ НА ЗАСЕДАНИЯХ  БАРНАУЛЬСКОЙ ГОРОДСКОЙ ДУМЫ</w:t>
            </w:r>
          </w:p>
        </w:tc>
      </w:tr>
      <w:tr w:rsidR="00C7393A" w:rsidTr="00EC1BE6">
        <w:tc>
          <w:tcPr>
            <w:tcW w:w="9925" w:type="dxa"/>
            <w:gridSpan w:val="16"/>
          </w:tcPr>
          <w:p w:rsidR="00C7393A" w:rsidRDefault="00C7393A" w:rsidP="00E60D59">
            <w:pPr>
              <w:jc w:val="center"/>
              <w:rPr>
                <w:b/>
                <w:bCs/>
              </w:rPr>
            </w:pPr>
            <w:r w:rsidRPr="009530B4">
              <w:rPr>
                <w:b/>
                <w:u w:val="single"/>
              </w:rPr>
              <w:t>декабрь</w:t>
            </w:r>
          </w:p>
        </w:tc>
      </w:tr>
      <w:tr w:rsidR="00C7393A" w:rsidTr="00EC1BE6">
        <w:tc>
          <w:tcPr>
            <w:tcW w:w="7657" w:type="dxa"/>
            <w:gridSpan w:val="13"/>
          </w:tcPr>
          <w:p w:rsidR="00C7393A" w:rsidRPr="00E9771D" w:rsidRDefault="00C7393A" w:rsidP="00E60D59">
            <w:pPr>
              <w:keepLines/>
              <w:snapToGrid w:val="0"/>
              <w:jc w:val="both"/>
            </w:pPr>
            <w:r>
              <w:t>О внесении изменений в решение Барнаульской городской Думы от 30.08.2019  №344 «Об утверждении Генерального плана городского округа – города Барнаула Алтайского края»</w:t>
            </w:r>
          </w:p>
          <w:p w:rsidR="00555435" w:rsidRPr="00E9771D" w:rsidRDefault="00555435" w:rsidP="00E60D59">
            <w:pPr>
              <w:keepLines/>
              <w:snapToGrid w:val="0"/>
              <w:jc w:val="both"/>
            </w:pPr>
          </w:p>
        </w:tc>
        <w:tc>
          <w:tcPr>
            <w:tcW w:w="2268" w:type="dxa"/>
            <w:gridSpan w:val="3"/>
          </w:tcPr>
          <w:p w:rsidR="00C7393A" w:rsidRDefault="00C7393A" w:rsidP="00E60D59">
            <w:proofErr w:type="spellStart"/>
            <w:r>
              <w:t>А.А.Воробьев</w:t>
            </w:r>
            <w:proofErr w:type="spellEnd"/>
          </w:p>
          <w:p w:rsidR="00382264" w:rsidRDefault="00382264" w:rsidP="00E60D59">
            <w:proofErr w:type="spellStart"/>
            <w:r>
              <w:t>Е.М.Ломакина</w:t>
            </w:r>
            <w:proofErr w:type="spellEnd"/>
          </w:p>
        </w:tc>
      </w:tr>
      <w:tr w:rsidR="009530B4" w:rsidTr="00EC1BE6">
        <w:tc>
          <w:tcPr>
            <w:tcW w:w="9925" w:type="dxa"/>
            <w:gridSpan w:val="16"/>
            <w:hideMark/>
          </w:tcPr>
          <w:p w:rsidR="009530B4" w:rsidRDefault="00CC4E43" w:rsidP="00E60D59">
            <w:pPr>
              <w:ind w:left="1004"/>
              <w:jc w:val="center"/>
            </w:pPr>
            <w:r>
              <w:rPr>
                <w:b/>
                <w:bCs/>
                <w:lang w:val="en-US"/>
              </w:rPr>
              <w:t>III</w:t>
            </w:r>
            <w:r w:rsidRPr="00CC4E43">
              <w:rPr>
                <w:b/>
                <w:bCs/>
              </w:rPr>
              <w:t xml:space="preserve">. </w:t>
            </w:r>
            <w:r w:rsidR="009530B4">
              <w:rPr>
                <w:b/>
                <w:bCs/>
              </w:rPr>
              <w:t>ВОПРОСЫ ДЛЯ РАССМОТРЕНИЯ НА РАСШИРЕННЫХ АППАРАТНЫХ СОВЕЩАНИЯХ У ГЛАВЫ ГОРОДА</w:t>
            </w:r>
          </w:p>
        </w:tc>
      </w:tr>
      <w:tr w:rsidR="0061725D" w:rsidRPr="00BC30C7" w:rsidTr="00EC1BE6">
        <w:tc>
          <w:tcPr>
            <w:tcW w:w="9925" w:type="dxa"/>
            <w:gridSpan w:val="16"/>
          </w:tcPr>
          <w:p w:rsidR="0061725D" w:rsidRPr="00BC30C7" w:rsidRDefault="0061725D" w:rsidP="00E60D59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декабрь</w:t>
            </w:r>
          </w:p>
        </w:tc>
      </w:tr>
      <w:tr w:rsidR="0061725D" w:rsidRPr="00BC30C7" w:rsidTr="00EC1BE6">
        <w:tc>
          <w:tcPr>
            <w:tcW w:w="7657" w:type="dxa"/>
            <w:gridSpan w:val="13"/>
          </w:tcPr>
          <w:p w:rsidR="0061725D" w:rsidRPr="00E9771D" w:rsidRDefault="0061725D" w:rsidP="00E60D59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both"/>
            </w:pPr>
            <w:r>
              <w:t>О вводе жилья в эксплуатацию в рамках выполнения Указа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      </w:r>
          </w:p>
          <w:p w:rsidR="00A715DD" w:rsidRPr="00E9771D" w:rsidRDefault="00A715DD" w:rsidP="00E60D59">
            <w:pPr>
              <w:pStyle w:val="a7"/>
              <w:rPr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61725D" w:rsidRDefault="0061725D" w:rsidP="00E60D59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А.А.Воробьев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61725D" w:rsidRPr="0061725D" w:rsidRDefault="0061725D" w:rsidP="00E60D59">
            <w:pPr>
              <w:pStyle w:val="a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Н.А.Гончаров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</w:tr>
      <w:tr w:rsidR="009530B4" w:rsidTr="00EC1BE6">
        <w:tc>
          <w:tcPr>
            <w:tcW w:w="9925" w:type="dxa"/>
            <w:gridSpan w:val="16"/>
            <w:hideMark/>
          </w:tcPr>
          <w:p w:rsidR="009530B4" w:rsidRDefault="00CC4E43" w:rsidP="00E60D59">
            <w:pPr>
              <w:keepLines/>
              <w:snapToGrid w:val="0"/>
              <w:ind w:left="1004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CC4E43">
              <w:rPr>
                <w:b/>
              </w:rPr>
              <w:t xml:space="preserve">. </w:t>
            </w:r>
            <w:r w:rsidR="009530B4">
              <w:rPr>
                <w:b/>
              </w:rPr>
              <w:t>МЕРОПРИЯТИЯ, ПРОВОДИМЫЕ ГЛАВОЙ ГОРОДА</w:t>
            </w:r>
          </w:p>
        </w:tc>
      </w:tr>
      <w:tr w:rsidR="009530B4" w:rsidTr="00EC1BE6">
        <w:tc>
          <w:tcPr>
            <w:tcW w:w="9925" w:type="dxa"/>
            <w:gridSpan w:val="16"/>
            <w:hideMark/>
          </w:tcPr>
          <w:p w:rsidR="009530B4" w:rsidRDefault="009530B4" w:rsidP="00E60D59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октябрь</w:t>
            </w:r>
          </w:p>
        </w:tc>
      </w:tr>
      <w:tr w:rsidR="009530B4" w:rsidTr="00EC1BE6">
        <w:tc>
          <w:tcPr>
            <w:tcW w:w="7657" w:type="dxa"/>
            <w:gridSpan w:val="13"/>
            <w:hideMark/>
          </w:tcPr>
          <w:p w:rsidR="00D27C99" w:rsidRDefault="009530B4" w:rsidP="00E60D59">
            <w:pPr>
              <w:snapToGrid w:val="0"/>
              <w:jc w:val="both"/>
            </w:pPr>
            <w:r>
              <w:t>О мероприятиях, направленных на формирование комплексной градостроительной политики</w:t>
            </w:r>
          </w:p>
          <w:p w:rsidR="00992B3E" w:rsidRDefault="00992B3E" w:rsidP="00E60D59">
            <w:pPr>
              <w:snapToGrid w:val="0"/>
            </w:pPr>
          </w:p>
        </w:tc>
        <w:tc>
          <w:tcPr>
            <w:tcW w:w="2268" w:type="dxa"/>
            <w:gridSpan w:val="3"/>
            <w:hideMark/>
          </w:tcPr>
          <w:p w:rsidR="009530B4" w:rsidRDefault="007D0E2E" w:rsidP="00E60D59">
            <w:pPr>
              <w:keepLines/>
              <w:snapToGrid w:val="0"/>
            </w:pPr>
            <w:r>
              <w:t xml:space="preserve">А.А. Воробьев </w:t>
            </w:r>
          </w:p>
        </w:tc>
      </w:tr>
      <w:tr w:rsidR="009530B4" w:rsidTr="00EC1BE6">
        <w:tc>
          <w:tcPr>
            <w:tcW w:w="9925" w:type="dxa"/>
            <w:gridSpan w:val="16"/>
            <w:hideMark/>
          </w:tcPr>
          <w:p w:rsidR="009530B4" w:rsidRDefault="00CC4E43" w:rsidP="00E9771D">
            <w:pPr>
              <w:keepLines/>
              <w:snapToGrid w:val="0"/>
              <w:jc w:val="center"/>
            </w:pPr>
            <w:r>
              <w:rPr>
                <w:b/>
                <w:lang w:val="en-US"/>
              </w:rPr>
              <w:t>V</w:t>
            </w:r>
            <w:r w:rsidRPr="00CC4E43">
              <w:rPr>
                <w:b/>
              </w:rPr>
              <w:t xml:space="preserve">. </w:t>
            </w:r>
            <w:r w:rsidR="009530B4">
              <w:rPr>
                <w:b/>
              </w:rPr>
              <w:t>МЕРОПРИЯТИЯ, ПРОВОДИМЫЕ</w:t>
            </w:r>
            <w:r w:rsidR="008F6BD4">
              <w:rPr>
                <w:b/>
              </w:rPr>
              <w:t xml:space="preserve"> ПЕРВЫМИ ЗАМЕСТИТЕЛЯМИ, ЗАМЕСТИТЕЛЯМИ</w:t>
            </w:r>
            <w:r w:rsidR="009530B4">
              <w:rPr>
                <w:b/>
              </w:rPr>
              <w:t xml:space="preserve"> ГЛАВЫ АДМИНИСТРАЦИИ ГОРОДА</w:t>
            </w:r>
            <w:r w:rsidR="008F6BD4">
              <w:rPr>
                <w:b/>
              </w:rPr>
              <w:t>, УПРАВЛЯЮЩИМ ДЕЛАМИ АДМИНИСТРАЦИИ ГОРОДА БАРНАУЛА, ПРЕДСЕДАТЕЛЕМ ОРГАНИЗАЦИОННО-КОНТРОЛЬНОГО КОМИТЕТА</w:t>
            </w:r>
          </w:p>
        </w:tc>
      </w:tr>
      <w:tr w:rsidR="008F6BD4" w:rsidTr="00EC1BE6">
        <w:tc>
          <w:tcPr>
            <w:tcW w:w="9925" w:type="dxa"/>
            <w:gridSpan w:val="16"/>
          </w:tcPr>
          <w:p w:rsidR="008F6BD4" w:rsidRDefault="008F6BD4" w:rsidP="00E9771D">
            <w:pPr>
              <w:keepLines/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ГРАДОСТРОИТЕЛЬСТВО И ЗЕМЕЛЬНЫЕ ОТНОШЕНИЯ</w:t>
            </w:r>
          </w:p>
          <w:p w:rsidR="00A715DD" w:rsidRPr="00A715DD" w:rsidRDefault="00A715DD" w:rsidP="00E9771D">
            <w:pPr>
              <w:keepLines/>
              <w:snapToGrid w:val="0"/>
              <w:jc w:val="center"/>
              <w:rPr>
                <w:b/>
                <w:lang w:val="en-US"/>
              </w:rPr>
            </w:pPr>
          </w:p>
        </w:tc>
      </w:tr>
      <w:tr w:rsidR="0071232B" w:rsidTr="00EC1BE6">
        <w:tc>
          <w:tcPr>
            <w:tcW w:w="9925" w:type="dxa"/>
            <w:gridSpan w:val="16"/>
            <w:hideMark/>
          </w:tcPr>
          <w:p w:rsidR="0071232B" w:rsidRDefault="0071232B" w:rsidP="00E60D5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октябрь</w:t>
            </w:r>
          </w:p>
        </w:tc>
      </w:tr>
      <w:tr w:rsidR="00FA747B" w:rsidTr="00EC1BE6">
        <w:tc>
          <w:tcPr>
            <w:tcW w:w="6098" w:type="dxa"/>
            <w:gridSpan w:val="9"/>
            <w:hideMark/>
          </w:tcPr>
          <w:p w:rsidR="00FA747B" w:rsidRDefault="00FA747B" w:rsidP="00E60D59">
            <w:pPr>
              <w:keepLines/>
              <w:snapToGrid w:val="0"/>
              <w:jc w:val="both"/>
            </w:pPr>
            <w:r>
              <w:rPr>
                <w:iCs/>
              </w:rPr>
              <w:t>Отчет об итогах работы за  9 месяцев 2021 года и задачам на  IV квартал 2021 года</w:t>
            </w:r>
          </w:p>
        </w:tc>
        <w:tc>
          <w:tcPr>
            <w:tcW w:w="1559" w:type="dxa"/>
            <w:gridSpan w:val="4"/>
            <w:hideMark/>
          </w:tcPr>
          <w:p w:rsidR="00FA747B" w:rsidRDefault="00941DC0" w:rsidP="00E60D59">
            <w:r>
              <w:t>12.10.2021</w:t>
            </w:r>
          </w:p>
        </w:tc>
        <w:tc>
          <w:tcPr>
            <w:tcW w:w="2268" w:type="dxa"/>
            <w:gridSpan w:val="3"/>
          </w:tcPr>
          <w:p w:rsidR="00FA747B" w:rsidRDefault="00FA747B" w:rsidP="00E60D59">
            <w:proofErr w:type="spellStart"/>
            <w:r>
              <w:t>А.А.Воробьев</w:t>
            </w:r>
            <w:proofErr w:type="spellEnd"/>
          </w:p>
          <w:p w:rsidR="00FA747B" w:rsidRDefault="00FA747B" w:rsidP="00E60D59">
            <w:proofErr w:type="spellStart"/>
            <w:r>
              <w:t>А.А.Бобров</w:t>
            </w:r>
            <w:proofErr w:type="spellEnd"/>
            <w:r>
              <w:t xml:space="preserve"> </w:t>
            </w:r>
            <w:proofErr w:type="spellStart"/>
            <w:r>
              <w:t>Ю.В.Павленко</w:t>
            </w:r>
            <w:proofErr w:type="spellEnd"/>
          </w:p>
        </w:tc>
      </w:tr>
      <w:tr w:rsidR="00FA747B" w:rsidTr="00EC1BE6">
        <w:tc>
          <w:tcPr>
            <w:tcW w:w="6098" w:type="dxa"/>
            <w:gridSpan w:val="9"/>
            <w:hideMark/>
          </w:tcPr>
          <w:p w:rsidR="00FA747B" w:rsidRPr="00E9771D" w:rsidRDefault="00FA747B" w:rsidP="00E60D59">
            <w:pPr>
              <w:keepLines/>
              <w:snapToGrid w:val="0"/>
              <w:jc w:val="both"/>
            </w:pPr>
            <w:r>
              <w:t>Об итогах, проблемах и перспективах выполнения плана поступления неналоговых доходов, администрируемых комитетом по строительству, архитектуре и развитию города Барнаула</w:t>
            </w:r>
          </w:p>
          <w:p w:rsidR="00A715DD" w:rsidRPr="00E9771D" w:rsidRDefault="00A715DD" w:rsidP="00E60D59">
            <w:pPr>
              <w:keepLines/>
              <w:snapToGrid w:val="0"/>
              <w:jc w:val="both"/>
            </w:pPr>
          </w:p>
          <w:p w:rsidR="00A715DD" w:rsidRPr="00E9771D" w:rsidRDefault="00A715DD" w:rsidP="00E60D59">
            <w:pPr>
              <w:keepLines/>
              <w:snapToGrid w:val="0"/>
              <w:jc w:val="both"/>
            </w:pPr>
          </w:p>
          <w:p w:rsidR="00A715DD" w:rsidRPr="00E9771D" w:rsidRDefault="00A715DD" w:rsidP="00E60D59">
            <w:pPr>
              <w:keepLines/>
              <w:snapToGrid w:val="0"/>
            </w:pPr>
          </w:p>
        </w:tc>
        <w:tc>
          <w:tcPr>
            <w:tcW w:w="1559" w:type="dxa"/>
            <w:gridSpan w:val="4"/>
            <w:hideMark/>
          </w:tcPr>
          <w:p w:rsidR="00FA747B" w:rsidRDefault="00941DC0" w:rsidP="00E60D59">
            <w:r>
              <w:t>25.10.2021</w:t>
            </w:r>
          </w:p>
        </w:tc>
        <w:tc>
          <w:tcPr>
            <w:tcW w:w="2268" w:type="dxa"/>
            <w:gridSpan w:val="3"/>
          </w:tcPr>
          <w:p w:rsidR="00FA747B" w:rsidRDefault="00FA747B" w:rsidP="00E60D59">
            <w:proofErr w:type="spellStart"/>
            <w:r>
              <w:t>А.А.Воробьев</w:t>
            </w:r>
            <w:proofErr w:type="spellEnd"/>
          </w:p>
          <w:p w:rsidR="00FA747B" w:rsidRDefault="00FA747B" w:rsidP="00E60D59">
            <w:proofErr w:type="spellStart"/>
            <w:r>
              <w:t>Н.А.Пестрецова</w:t>
            </w:r>
            <w:proofErr w:type="spellEnd"/>
            <w:r>
              <w:t xml:space="preserve"> </w:t>
            </w:r>
            <w:proofErr w:type="spellStart"/>
            <w:r>
              <w:t>Е.М.Ломакина</w:t>
            </w:r>
            <w:proofErr w:type="spellEnd"/>
          </w:p>
        </w:tc>
      </w:tr>
      <w:tr w:rsidR="002D59DE" w:rsidTr="00EC1BE6">
        <w:tc>
          <w:tcPr>
            <w:tcW w:w="9925" w:type="dxa"/>
            <w:gridSpan w:val="16"/>
          </w:tcPr>
          <w:p w:rsidR="002D59DE" w:rsidRPr="002D59DE" w:rsidRDefault="002D59DE" w:rsidP="00E60D5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FA747B" w:rsidTr="00EC1BE6">
        <w:tc>
          <w:tcPr>
            <w:tcW w:w="6098" w:type="dxa"/>
            <w:gridSpan w:val="9"/>
          </w:tcPr>
          <w:p w:rsidR="00FA747B" w:rsidRDefault="00FA747B" w:rsidP="00E60D5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Час контроля</w:t>
            </w:r>
          </w:p>
          <w:p w:rsidR="00FA747B" w:rsidRDefault="00FA747B" w:rsidP="00E60D59">
            <w:pPr>
              <w:keepLines/>
              <w:snapToGrid w:val="0"/>
              <w:jc w:val="both"/>
              <w:rPr>
                <w:iCs/>
              </w:rPr>
            </w:pPr>
            <w:r>
              <w:rPr>
                <w:iCs/>
              </w:rPr>
              <w:t>О ходе выполнения мероприятий по реализации Послания Президента Российской Федерации Федеральному Собранию Российской Федерации</w:t>
            </w:r>
          </w:p>
        </w:tc>
        <w:tc>
          <w:tcPr>
            <w:tcW w:w="1559" w:type="dxa"/>
            <w:gridSpan w:val="4"/>
          </w:tcPr>
          <w:p w:rsidR="00FA747B" w:rsidRDefault="00941DC0" w:rsidP="00E9771D">
            <w:pPr>
              <w:jc w:val="center"/>
            </w:pPr>
            <w:r>
              <w:t>29.11.2021</w:t>
            </w:r>
          </w:p>
        </w:tc>
        <w:tc>
          <w:tcPr>
            <w:tcW w:w="2268" w:type="dxa"/>
            <w:gridSpan w:val="3"/>
          </w:tcPr>
          <w:p w:rsidR="00FA747B" w:rsidRDefault="00FA747B" w:rsidP="00E60D59">
            <w:proofErr w:type="spellStart"/>
            <w:r>
              <w:t>А.А.Воробьев</w:t>
            </w:r>
            <w:proofErr w:type="spellEnd"/>
          </w:p>
          <w:p w:rsidR="00FA747B" w:rsidRDefault="00FA747B" w:rsidP="00E60D59">
            <w:proofErr w:type="spellStart"/>
            <w:r>
              <w:t>Ю.В.Павленко</w:t>
            </w:r>
            <w:proofErr w:type="spellEnd"/>
          </w:p>
        </w:tc>
      </w:tr>
      <w:tr w:rsidR="002D59DE" w:rsidTr="00EC1BE6">
        <w:tc>
          <w:tcPr>
            <w:tcW w:w="9925" w:type="dxa"/>
            <w:gridSpan w:val="16"/>
            <w:hideMark/>
          </w:tcPr>
          <w:p w:rsidR="002D59DE" w:rsidRDefault="002D59DE" w:rsidP="00E60D5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декабрь</w:t>
            </w:r>
          </w:p>
        </w:tc>
      </w:tr>
      <w:tr w:rsidR="00FA747B" w:rsidTr="00EC1BE6">
        <w:tc>
          <w:tcPr>
            <w:tcW w:w="6098" w:type="dxa"/>
            <w:gridSpan w:val="9"/>
            <w:hideMark/>
          </w:tcPr>
          <w:p w:rsidR="00FA747B" w:rsidRDefault="00FA747B" w:rsidP="00E60D59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Час контроля</w:t>
            </w:r>
          </w:p>
          <w:p w:rsidR="00FA747B" w:rsidRDefault="00FA747B" w:rsidP="00E60D59">
            <w:pPr>
              <w:keepLines/>
              <w:snapToGrid w:val="0"/>
              <w:jc w:val="both"/>
            </w:pPr>
            <w:r>
              <w:rPr>
                <w:iCs/>
              </w:rPr>
              <w:t>О ходе выполнения постановления администрации города Барнаула от 06.04.2020 №537 «Об организации исполнения судебных решений»</w:t>
            </w:r>
            <w:r w:rsidR="00941DC0">
              <w:t xml:space="preserve"> </w:t>
            </w:r>
          </w:p>
          <w:p w:rsidR="00E60D59" w:rsidRDefault="00E60D59" w:rsidP="00E60D59">
            <w:pPr>
              <w:keepLines/>
              <w:snapToGrid w:val="0"/>
              <w:jc w:val="both"/>
            </w:pPr>
          </w:p>
        </w:tc>
        <w:tc>
          <w:tcPr>
            <w:tcW w:w="1559" w:type="dxa"/>
            <w:gridSpan w:val="4"/>
            <w:hideMark/>
          </w:tcPr>
          <w:p w:rsidR="00FA747B" w:rsidRDefault="00941DC0" w:rsidP="00E9771D">
            <w:pPr>
              <w:jc w:val="center"/>
            </w:pPr>
            <w:r>
              <w:t>20.12.2021</w:t>
            </w:r>
          </w:p>
        </w:tc>
        <w:tc>
          <w:tcPr>
            <w:tcW w:w="2268" w:type="dxa"/>
            <w:gridSpan w:val="3"/>
          </w:tcPr>
          <w:p w:rsidR="00FA747B" w:rsidRDefault="00FA747B" w:rsidP="00E60D59">
            <w:proofErr w:type="spellStart"/>
            <w:r>
              <w:t>А.А.Воробьев</w:t>
            </w:r>
            <w:proofErr w:type="spellEnd"/>
          </w:p>
          <w:p w:rsidR="00FA747B" w:rsidRDefault="00FA747B" w:rsidP="00E60D59">
            <w:proofErr w:type="spellStart"/>
            <w:r>
              <w:t>К.В.Копыленко</w:t>
            </w:r>
            <w:proofErr w:type="spellEnd"/>
          </w:p>
        </w:tc>
      </w:tr>
      <w:tr w:rsidR="002D59DE" w:rsidTr="00EC1BE6">
        <w:trPr>
          <w:cantSplit/>
          <w:trHeight w:val="180"/>
        </w:trPr>
        <w:tc>
          <w:tcPr>
            <w:tcW w:w="9925" w:type="dxa"/>
            <w:gridSpan w:val="16"/>
            <w:hideMark/>
          </w:tcPr>
          <w:p w:rsidR="002D59DE" w:rsidRDefault="002D59DE" w:rsidP="00E60D59">
            <w:pPr>
              <w:widowControl w:val="0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ВОПРОСЫ ДЛЯ РАССМОТРЕНИЯ У ПРЕДСЕДАТЕЛЯ КОМИТЕТА</w:t>
            </w:r>
          </w:p>
        </w:tc>
      </w:tr>
      <w:tr w:rsidR="002D59DE" w:rsidTr="00EC1BE6">
        <w:trPr>
          <w:cantSplit/>
          <w:trHeight w:val="180"/>
        </w:trPr>
        <w:tc>
          <w:tcPr>
            <w:tcW w:w="9925" w:type="dxa"/>
            <w:gridSpan w:val="16"/>
            <w:hideMark/>
          </w:tcPr>
          <w:p w:rsidR="002D59DE" w:rsidRDefault="002D59DE" w:rsidP="00E60D59">
            <w:pPr>
              <w:widowControl w:val="0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октябрь</w:t>
            </w:r>
          </w:p>
        </w:tc>
      </w:tr>
      <w:tr w:rsidR="00941DC0" w:rsidTr="00E9771D">
        <w:trPr>
          <w:cantSplit/>
          <w:trHeight w:val="180"/>
        </w:trPr>
        <w:tc>
          <w:tcPr>
            <w:tcW w:w="6098" w:type="dxa"/>
            <w:gridSpan w:val="9"/>
            <w:hideMark/>
          </w:tcPr>
          <w:p w:rsidR="00941DC0" w:rsidRDefault="00941DC0" w:rsidP="00E60D5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 контроля</w:t>
            </w:r>
          </w:p>
          <w:p w:rsidR="00941DC0" w:rsidRPr="00E9771D" w:rsidRDefault="00941DC0" w:rsidP="00E60D5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ходе выполнения постановления администрации города от 17.11.2017 №2305 «Об утверждении порядка размещения и содержания информационных конструкций на территории городского округа – города Барнаула Алтайского края»</w:t>
            </w:r>
          </w:p>
          <w:p w:rsidR="00A715DD" w:rsidRPr="00E9771D" w:rsidRDefault="00A715DD" w:rsidP="00E60D59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6"/>
          </w:tcPr>
          <w:p w:rsidR="00941DC0" w:rsidRDefault="00941DC0" w:rsidP="00E9771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05.10.2021</w:t>
            </w:r>
          </w:p>
        </w:tc>
        <w:tc>
          <w:tcPr>
            <w:tcW w:w="2126" w:type="dxa"/>
          </w:tcPr>
          <w:p w:rsidR="00941DC0" w:rsidRDefault="00941DC0" w:rsidP="00E60D59">
            <w:pPr>
              <w:widowControl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Е.М.Ломакина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941DC0" w:rsidTr="00E9771D">
        <w:trPr>
          <w:cantSplit/>
          <w:trHeight w:val="180"/>
        </w:trPr>
        <w:tc>
          <w:tcPr>
            <w:tcW w:w="6098" w:type="dxa"/>
            <w:gridSpan w:val="9"/>
            <w:hideMark/>
          </w:tcPr>
          <w:p w:rsidR="00941DC0" w:rsidRDefault="00941DC0" w:rsidP="00E60D5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 контроля </w:t>
            </w:r>
          </w:p>
          <w:p w:rsidR="00941DC0" w:rsidRPr="00E9771D" w:rsidRDefault="00941DC0" w:rsidP="00E60D59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 ходе </w:t>
            </w:r>
            <w:r w:rsidRPr="00340740">
              <w:rPr>
                <w:lang w:eastAsia="en-US"/>
              </w:rPr>
              <w:t xml:space="preserve">выполнения распоряжения администрации города от 09.04.2012 №83-р «Об оценке </w:t>
            </w:r>
            <w:r>
              <w:rPr>
                <w:lang w:eastAsia="en-US"/>
              </w:rPr>
              <w:t xml:space="preserve">эффективности деятельности органов местного самоуправления городского округа-города Барнаула Алтайского края» в рамках выполнения Указа Президента РФ </w:t>
            </w:r>
            <w:r>
              <w:rPr>
                <w:rFonts w:eastAsia="Calibri"/>
                <w:lang w:eastAsia="en-US"/>
              </w:rPr>
              <w:t>от 28.04.2008 №607 «Об оценке эффективности деятельности органов местного самоуправления городских округов и муниципальных районов»</w:t>
            </w:r>
          </w:p>
          <w:p w:rsidR="00A715DD" w:rsidRPr="00E9771D" w:rsidRDefault="00A715DD" w:rsidP="00E60D5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6"/>
          </w:tcPr>
          <w:p w:rsidR="00941DC0" w:rsidRDefault="00941DC0" w:rsidP="00E9771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11.10.2021</w:t>
            </w:r>
          </w:p>
        </w:tc>
        <w:tc>
          <w:tcPr>
            <w:tcW w:w="2126" w:type="dxa"/>
          </w:tcPr>
          <w:p w:rsidR="00941DC0" w:rsidRDefault="00941DC0" w:rsidP="00E60D59">
            <w:pPr>
              <w:widowControl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Н.А.Гончаров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941DC0" w:rsidTr="00E9771D">
        <w:trPr>
          <w:cantSplit/>
          <w:trHeight w:val="180"/>
        </w:trPr>
        <w:tc>
          <w:tcPr>
            <w:tcW w:w="6098" w:type="dxa"/>
            <w:gridSpan w:val="9"/>
          </w:tcPr>
          <w:p w:rsidR="00E9771D" w:rsidRDefault="00941DC0" w:rsidP="00E60D5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 контроля </w:t>
            </w:r>
          </w:p>
          <w:p w:rsidR="00941DC0" w:rsidRDefault="00E9771D" w:rsidP="00E60D5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941DC0">
              <w:rPr>
                <w:lang w:eastAsia="en-US"/>
              </w:rPr>
              <w:t xml:space="preserve"> ходе </w:t>
            </w:r>
            <w:r w:rsidR="00941DC0" w:rsidRPr="00340740">
              <w:rPr>
                <w:lang w:eastAsia="en-US"/>
              </w:rPr>
              <w:t>выполнения</w:t>
            </w:r>
            <w:r w:rsidR="00941DC0">
              <w:rPr>
                <w:lang w:eastAsia="en-US"/>
              </w:rPr>
              <w:t xml:space="preserve"> постановления администрации города от 17.04.2020 №610 «Об утверждении Административного регламента предоставления муниципальной услуги» 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701" w:type="dxa"/>
            <w:gridSpan w:val="6"/>
          </w:tcPr>
          <w:p w:rsidR="00941DC0" w:rsidRDefault="00941DC0" w:rsidP="00E9771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05.10.2021</w:t>
            </w:r>
          </w:p>
        </w:tc>
        <w:tc>
          <w:tcPr>
            <w:tcW w:w="2126" w:type="dxa"/>
          </w:tcPr>
          <w:p w:rsidR="00941DC0" w:rsidRDefault="00941DC0" w:rsidP="00E60D59">
            <w:pPr>
              <w:widowControl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Е.М.Ломакина</w:t>
            </w:r>
            <w:proofErr w:type="spellEnd"/>
          </w:p>
        </w:tc>
      </w:tr>
      <w:tr w:rsidR="00941DC0" w:rsidTr="00E9771D">
        <w:trPr>
          <w:cantSplit/>
          <w:trHeight w:val="180"/>
        </w:trPr>
        <w:tc>
          <w:tcPr>
            <w:tcW w:w="6098" w:type="dxa"/>
            <w:gridSpan w:val="9"/>
          </w:tcPr>
          <w:p w:rsidR="00941DC0" w:rsidRDefault="00941DC0" w:rsidP="00E60D5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мерах, направленных на снос объектов самовольного строительства</w:t>
            </w:r>
          </w:p>
          <w:p w:rsidR="00E60D59" w:rsidRDefault="00E60D59" w:rsidP="00E60D59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6"/>
          </w:tcPr>
          <w:p w:rsidR="00941DC0" w:rsidRDefault="00941DC0" w:rsidP="00E9771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11.10.2021</w:t>
            </w:r>
          </w:p>
        </w:tc>
        <w:tc>
          <w:tcPr>
            <w:tcW w:w="2126" w:type="dxa"/>
          </w:tcPr>
          <w:p w:rsidR="00941DC0" w:rsidRDefault="00941DC0" w:rsidP="00E60D59">
            <w:pPr>
              <w:widowControl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Н.А.Гончаров</w:t>
            </w:r>
            <w:proofErr w:type="spellEnd"/>
          </w:p>
        </w:tc>
      </w:tr>
      <w:tr w:rsidR="00941DC0" w:rsidTr="00EC1BE6">
        <w:trPr>
          <w:cantSplit/>
          <w:trHeight w:val="180"/>
        </w:trPr>
        <w:tc>
          <w:tcPr>
            <w:tcW w:w="9925" w:type="dxa"/>
            <w:gridSpan w:val="16"/>
            <w:hideMark/>
          </w:tcPr>
          <w:p w:rsidR="00941DC0" w:rsidRDefault="00941DC0" w:rsidP="00E60D59">
            <w:pPr>
              <w:widowControl w:val="0"/>
              <w:jc w:val="center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ноябрь</w:t>
            </w:r>
          </w:p>
        </w:tc>
      </w:tr>
      <w:tr w:rsidR="00941DC0" w:rsidTr="00EC1BE6">
        <w:trPr>
          <w:cantSplit/>
          <w:trHeight w:val="180"/>
        </w:trPr>
        <w:tc>
          <w:tcPr>
            <w:tcW w:w="6098" w:type="dxa"/>
            <w:gridSpan w:val="9"/>
            <w:hideMark/>
          </w:tcPr>
          <w:p w:rsidR="00941DC0" w:rsidRDefault="00941DC0" w:rsidP="00E60D5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 контроля</w:t>
            </w:r>
          </w:p>
          <w:p w:rsidR="00941DC0" w:rsidRDefault="00941DC0" w:rsidP="00E60D5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состоянии номенклатуры дел и хранении документов</w:t>
            </w:r>
          </w:p>
          <w:p w:rsidR="00430156" w:rsidRDefault="00430156" w:rsidP="00E60D59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6"/>
            <w:hideMark/>
          </w:tcPr>
          <w:p w:rsidR="00941DC0" w:rsidRDefault="00941DC0" w:rsidP="00E9771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15.11.2021</w:t>
            </w:r>
          </w:p>
        </w:tc>
        <w:tc>
          <w:tcPr>
            <w:tcW w:w="2126" w:type="dxa"/>
          </w:tcPr>
          <w:p w:rsidR="00941DC0" w:rsidRDefault="00941DC0" w:rsidP="00E60D59">
            <w:pPr>
              <w:widowControl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Ю.В.Павленко</w:t>
            </w:r>
            <w:proofErr w:type="spellEnd"/>
          </w:p>
        </w:tc>
      </w:tr>
      <w:tr w:rsidR="00941DC0" w:rsidTr="00E9771D">
        <w:trPr>
          <w:cantSplit/>
          <w:trHeight w:val="180"/>
        </w:trPr>
        <w:tc>
          <w:tcPr>
            <w:tcW w:w="6098" w:type="dxa"/>
            <w:gridSpan w:val="9"/>
            <w:hideMark/>
          </w:tcPr>
          <w:p w:rsidR="00941DC0" w:rsidRDefault="00941DC0" w:rsidP="00E60D5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Час контроля</w:t>
            </w:r>
          </w:p>
          <w:p w:rsidR="00941DC0" w:rsidRDefault="00941DC0" w:rsidP="00E60D5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ходе выполнения постановления администрации города от 27.11.2014 № 2525 «Об утверждении Порядка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изменений»</w:t>
            </w:r>
          </w:p>
          <w:p w:rsidR="00430156" w:rsidRDefault="00430156" w:rsidP="00E60D59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gridSpan w:val="6"/>
            <w:hideMark/>
          </w:tcPr>
          <w:p w:rsidR="00941DC0" w:rsidRDefault="00941DC0" w:rsidP="00E9771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22.11.2021</w:t>
            </w:r>
          </w:p>
        </w:tc>
        <w:tc>
          <w:tcPr>
            <w:tcW w:w="2126" w:type="dxa"/>
          </w:tcPr>
          <w:p w:rsidR="00941DC0" w:rsidRDefault="00941DC0" w:rsidP="00E60D59">
            <w:pPr>
              <w:widowControl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Е.М.Ломакина</w:t>
            </w:r>
            <w:proofErr w:type="spellEnd"/>
          </w:p>
        </w:tc>
      </w:tr>
      <w:tr w:rsidR="00941DC0" w:rsidTr="00EC1BE6">
        <w:trPr>
          <w:cantSplit/>
          <w:trHeight w:val="180"/>
        </w:trPr>
        <w:tc>
          <w:tcPr>
            <w:tcW w:w="9925" w:type="dxa"/>
            <w:gridSpan w:val="16"/>
            <w:hideMark/>
          </w:tcPr>
          <w:p w:rsidR="00941DC0" w:rsidRPr="006B76FF" w:rsidRDefault="00941DC0" w:rsidP="00E60D59">
            <w:pPr>
              <w:widowControl w:val="0"/>
              <w:jc w:val="center"/>
              <w:rPr>
                <w:b/>
                <w:color w:val="FF0000"/>
                <w:u w:val="single"/>
                <w:lang w:val="en-US"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декабрь</w:t>
            </w:r>
          </w:p>
        </w:tc>
      </w:tr>
      <w:tr w:rsidR="00941DC0" w:rsidTr="00E9771D">
        <w:trPr>
          <w:cantSplit/>
          <w:trHeight w:val="180"/>
        </w:trPr>
        <w:tc>
          <w:tcPr>
            <w:tcW w:w="6098" w:type="dxa"/>
            <w:gridSpan w:val="9"/>
            <w:hideMark/>
          </w:tcPr>
          <w:p w:rsidR="00941DC0" w:rsidRDefault="00941DC0" w:rsidP="00E60D5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работе с модулем «Закупки»</w:t>
            </w:r>
          </w:p>
          <w:p w:rsidR="00430156" w:rsidRDefault="00430156" w:rsidP="00E60D59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6"/>
          </w:tcPr>
          <w:p w:rsidR="00941DC0" w:rsidRDefault="00941DC0" w:rsidP="00E9771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06.12.2021</w:t>
            </w:r>
          </w:p>
        </w:tc>
        <w:tc>
          <w:tcPr>
            <w:tcW w:w="2126" w:type="dxa"/>
          </w:tcPr>
          <w:p w:rsidR="00941DC0" w:rsidRDefault="00941DC0" w:rsidP="00E60D59">
            <w:pPr>
              <w:widowControl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Н.А.Пестрецова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941DC0" w:rsidTr="00E9771D">
        <w:trPr>
          <w:cantSplit/>
          <w:trHeight w:val="180"/>
        </w:trPr>
        <w:tc>
          <w:tcPr>
            <w:tcW w:w="6098" w:type="dxa"/>
            <w:gridSpan w:val="9"/>
            <w:hideMark/>
          </w:tcPr>
          <w:p w:rsidR="00941DC0" w:rsidRDefault="00941DC0" w:rsidP="00E60D59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Час контроля </w:t>
            </w:r>
          </w:p>
          <w:p w:rsidR="00941DC0" w:rsidRDefault="00941DC0" w:rsidP="00E60D59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 ходе </w:t>
            </w:r>
            <w:r w:rsidRPr="00340740">
              <w:rPr>
                <w:rFonts w:eastAsia="Calibri"/>
                <w:lang w:eastAsia="en-US"/>
              </w:rPr>
              <w:t>выполнения распоряжения администрации города от 30.01.2017 №14-р «</w:t>
            </w:r>
            <w:r>
              <w:rPr>
                <w:rFonts w:eastAsia="Calibri"/>
                <w:color w:val="000000"/>
                <w:lang w:eastAsia="en-US"/>
              </w:rPr>
              <w:t>О реализации Послания Президента Российской Федерации Федеральному Собранию Российской Федерации на территории городского округа – города Барнаула Алтайского края»</w:t>
            </w:r>
          </w:p>
          <w:p w:rsidR="00E60D59" w:rsidRDefault="00E60D59" w:rsidP="00E60D59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gridSpan w:val="6"/>
          </w:tcPr>
          <w:p w:rsidR="00941DC0" w:rsidRDefault="00941DC0" w:rsidP="00E9771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13.12.2021</w:t>
            </w:r>
          </w:p>
        </w:tc>
        <w:tc>
          <w:tcPr>
            <w:tcW w:w="2126" w:type="dxa"/>
          </w:tcPr>
          <w:p w:rsidR="00941DC0" w:rsidRDefault="00941DC0" w:rsidP="00E60D59">
            <w:pPr>
              <w:widowControl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Н.А.Гончаров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941DC0" w:rsidTr="00E9771D">
        <w:trPr>
          <w:cantSplit/>
          <w:trHeight w:val="180"/>
        </w:trPr>
        <w:tc>
          <w:tcPr>
            <w:tcW w:w="6098" w:type="dxa"/>
            <w:gridSpan w:val="9"/>
            <w:hideMark/>
          </w:tcPr>
          <w:p w:rsidR="00941DC0" w:rsidRDefault="00941DC0" w:rsidP="00E60D59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Час контроля</w:t>
            </w:r>
          </w:p>
          <w:p w:rsidR="00941DC0" w:rsidRDefault="00941DC0" w:rsidP="00E60D59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 ходе выполнения судебных решений</w:t>
            </w:r>
          </w:p>
          <w:p w:rsidR="00430156" w:rsidRDefault="00430156" w:rsidP="00E60D59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gridSpan w:val="6"/>
          </w:tcPr>
          <w:p w:rsidR="00941DC0" w:rsidRDefault="00941DC0" w:rsidP="00E9771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13.12.2021</w:t>
            </w:r>
          </w:p>
        </w:tc>
        <w:tc>
          <w:tcPr>
            <w:tcW w:w="2126" w:type="dxa"/>
          </w:tcPr>
          <w:p w:rsidR="00941DC0" w:rsidRDefault="00941DC0" w:rsidP="00E60D59">
            <w:pPr>
              <w:widowControl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К.В.Копыленко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941DC0" w:rsidTr="00E9771D">
        <w:trPr>
          <w:cantSplit/>
          <w:trHeight w:val="180"/>
        </w:trPr>
        <w:tc>
          <w:tcPr>
            <w:tcW w:w="6098" w:type="dxa"/>
            <w:gridSpan w:val="9"/>
            <w:hideMark/>
          </w:tcPr>
          <w:p w:rsidR="00941DC0" w:rsidRDefault="00941DC0" w:rsidP="00E60D5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 контроля</w:t>
            </w:r>
          </w:p>
          <w:p w:rsidR="00941DC0" w:rsidRDefault="00941DC0" w:rsidP="00E60D5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ходе предоставления муниципальных услуг, оказываемых комитетом, в электронном виде в рамках выполнения распоряжения администрации города от 22.09.2016 №216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      </w:r>
          </w:p>
          <w:p w:rsidR="00430156" w:rsidRDefault="00430156" w:rsidP="00E60D59">
            <w:pPr>
              <w:jc w:val="both"/>
              <w:rPr>
                <w:color w:val="000000"/>
                <w:lang w:eastAsia="en-US"/>
              </w:rPr>
            </w:pPr>
          </w:p>
          <w:p w:rsidR="00E60D59" w:rsidRDefault="00E60D59" w:rsidP="00E60D59">
            <w:pPr>
              <w:jc w:val="both"/>
              <w:rPr>
                <w:color w:val="000000"/>
                <w:lang w:eastAsia="en-US"/>
              </w:rPr>
            </w:pPr>
          </w:p>
          <w:p w:rsidR="00E60D59" w:rsidRDefault="00E60D59" w:rsidP="00E60D59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6"/>
          </w:tcPr>
          <w:p w:rsidR="00941DC0" w:rsidRDefault="00941DC0" w:rsidP="00E9771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13.12.2021</w:t>
            </w:r>
          </w:p>
        </w:tc>
        <w:tc>
          <w:tcPr>
            <w:tcW w:w="2126" w:type="dxa"/>
          </w:tcPr>
          <w:p w:rsidR="00941DC0" w:rsidRDefault="00941DC0" w:rsidP="00E60D59">
            <w:pPr>
              <w:widowControl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А.А.Сивенков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941DC0" w:rsidTr="00EC1BE6">
        <w:trPr>
          <w:cantSplit/>
          <w:trHeight w:val="180"/>
        </w:trPr>
        <w:tc>
          <w:tcPr>
            <w:tcW w:w="9925" w:type="dxa"/>
            <w:gridSpan w:val="16"/>
            <w:hideMark/>
          </w:tcPr>
          <w:p w:rsidR="00430156" w:rsidRDefault="00941DC0" w:rsidP="00E60D59">
            <w:pPr>
              <w:widowControl w:val="0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ВОПРОСЫ</w:t>
            </w:r>
          </w:p>
          <w:p w:rsidR="00941DC0" w:rsidRDefault="00941DC0" w:rsidP="00E60D59">
            <w:pPr>
              <w:widowControl w:val="0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u w:val="single"/>
                <w:lang w:eastAsia="en-US"/>
              </w:rPr>
              <w:t>ДЛЯ РАССМОТРЕНИЯ У ЗАМЕСТИТЕЛЯ ПРЕДСЕДАТЕЛЯ КОМИТЕТА ПО АРХИТЕКТУРЕ</w:t>
            </w:r>
          </w:p>
        </w:tc>
      </w:tr>
      <w:tr w:rsidR="00941DC0" w:rsidTr="00EC1BE6">
        <w:trPr>
          <w:cantSplit/>
          <w:trHeight w:val="180"/>
        </w:trPr>
        <w:tc>
          <w:tcPr>
            <w:tcW w:w="9925" w:type="dxa"/>
            <w:gridSpan w:val="16"/>
            <w:hideMark/>
          </w:tcPr>
          <w:p w:rsidR="00941DC0" w:rsidRDefault="00941DC0" w:rsidP="00E60D59">
            <w:pPr>
              <w:widowControl w:val="0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октябрь</w:t>
            </w:r>
          </w:p>
        </w:tc>
      </w:tr>
      <w:tr w:rsidR="00941DC0" w:rsidTr="00E9771D">
        <w:trPr>
          <w:cantSplit/>
          <w:trHeight w:val="180"/>
        </w:trPr>
        <w:tc>
          <w:tcPr>
            <w:tcW w:w="6098" w:type="dxa"/>
            <w:gridSpan w:val="9"/>
            <w:hideMark/>
          </w:tcPr>
          <w:p w:rsidR="00941DC0" w:rsidRDefault="00941DC0" w:rsidP="00E60D59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Час контроля</w:t>
            </w:r>
          </w:p>
          <w:p w:rsidR="00941DC0" w:rsidRDefault="00941DC0" w:rsidP="00E60D59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 осуществлении дежурства в отношении зон с особыми условиями использования территории</w:t>
            </w:r>
          </w:p>
          <w:p w:rsidR="001F28F7" w:rsidRDefault="001F28F7" w:rsidP="00E60D5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gridSpan w:val="6"/>
            <w:hideMark/>
          </w:tcPr>
          <w:p w:rsidR="00941DC0" w:rsidRDefault="00941DC0" w:rsidP="00E9771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25.10.2021</w:t>
            </w:r>
          </w:p>
        </w:tc>
        <w:tc>
          <w:tcPr>
            <w:tcW w:w="2126" w:type="dxa"/>
          </w:tcPr>
          <w:p w:rsidR="00941DC0" w:rsidRDefault="00941DC0" w:rsidP="00E60D59">
            <w:pPr>
              <w:widowControl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Э.В.Юрманова</w:t>
            </w:r>
            <w:proofErr w:type="spellEnd"/>
          </w:p>
        </w:tc>
      </w:tr>
      <w:tr w:rsidR="00941DC0" w:rsidTr="00EC1BE6">
        <w:trPr>
          <w:cantSplit/>
          <w:trHeight w:val="180"/>
        </w:trPr>
        <w:tc>
          <w:tcPr>
            <w:tcW w:w="9925" w:type="dxa"/>
            <w:gridSpan w:val="16"/>
            <w:hideMark/>
          </w:tcPr>
          <w:p w:rsidR="00941DC0" w:rsidRDefault="00941DC0" w:rsidP="00E60D59">
            <w:pPr>
              <w:widowControl w:val="0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u w:val="single"/>
                <w:lang w:eastAsia="en-US"/>
              </w:rPr>
              <w:t>ноябрь</w:t>
            </w:r>
          </w:p>
        </w:tc>
      </w:tr>
      <w:tr w:rsidR="00941DC0" w:rsidTr="00E9771D">
        <w:trPr>
          <w:cantSplit/>
          <w:trHeight w:val="180"/>
        </w:trPr>
        <w:tc>
          <w:tcPr>
            <w:tcW w:w="6098" w:type="dxa"/>
            <w:gridSpan w:val="9"/>
            <w:hideMark/>
          </w:tcPr>
          <w:p w:rsidR="00941DC0" w:rsidRDefault="00941DC0" w:rsidP="00E60D59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Час контроля</w:t>
            </w:r>
          </w:p>
          <w:p w:rsidR="00941DC0" w:rsidRDefault="00941DC0" w:rsidP="00E60D59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 ходе </w:t>
            </w:r>
            <w:r w:rsidRPr="003E1FE6">
              <w:rPr>
                <w:rFonts w:eastAsia="Calibri"/>
                <w:color w:val="000000" w:themeColor="text1"/>
                <w:lang w:eastAsia="en-US"/>
              </w:rPr>
              <w:t>выполнения распоряжения администрации города от 23.12.2016 №305-р «Об организации и осуществлении регистрации (учета) избирателей</w:t>
            </w:r>
            <w:r>
              <w:rPr>
                <w:rFonts w:eastAsia="Calibri"/>
                <w:color w:val="000000"/>
                <w:lang w:eastAsia="en-US"/>
              </w:rPr>
              <w:t>, участников референдума на территории городского округа – города Барнаула Алтайского края»</w:t>
            </w:r>
            <w:r>
              <w:rPr>
                <w:rFonts w:eastAsia="Calibri"/>
                <w:color w:val="000000"/>
                <w:lang w:eastAsia="en-US"/>
              </w:rPr>
              <w:tab/>
            </w:r>
          </w:p>
          <w:p w:rsidR="00941DC0" w:rsidRDefault="00941DC0" w:rsidP="00E60D5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gridSpan w:val="6"/>
            <w:hideMark/>
          </w:tcPr>
          <w:p w:rsidR="00941DC0" w:rsidRDefault="00941DC0" w:rsidP="00E9771D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01.11.2021</w:t>
            </w:r>
          </w:p>
        </w:tc>
        <w:tc>
          <w:tcPr>
            <w:tcW w:w="2126" w:type="dxa"/>
          </w:tcPr>
          <w:p w:rsidR="00941DC0" w:rsidRDefault="00941DC0" w:rsidP="00E60D59">
            <w:pPr>
              <w:widowControl w:val="0"/>
              <w:rPr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Э.В.Юрманова</w:t>
            </w:r>
            <w:proofErr w:type="spellEnd"/>
          </w:p>
        </w:tc>
      </w:tr>
      <w:tr w:rsidR="00941DC0" w:rsidTr="00EC1BE6">
        <w:tc>
          <w:tcPr>
            <w:tcW w:w="9925" w:type="dxa"/>
            <w:gridSpan w:val="16"/>
            <w:hideMark/>
          </w:tcPr>
          <w:p w:rsidR="00941DC0" w:rsidRDefault="00941DC0" w:rsidP="00E60D59">
            <w:pPr>
              <w:pStyle w:val="af2"/>
              <w:ind w:left="0" w:right="-1"/>
              <w:jc w:val="center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>. КОНТРОЛЬНАЯ ДЕЯТЕЛЬНОСТЬ</w:t>
            </w:r>
          </w:p>
        </w:tc>
      </w:tr>
      <w:tr w:rsidR="00941DC0" w:rsidTr="00EC1BE6">
        <w:tc>
          <w:tcPr>
            <w:tcW w:w="9925" w:type="dxa"/>
            <w:gridSpan w:val="16"/>
            <w:hideMark/>
          </w:tcPr>
          <w:p w:rsidR="00941DC0" w:rsidRDefault="00941DC0" w:rsidP="00E60D59">
            <w:pPr>
              <w:pStyle w:val="af2"/>
              <w:ind w:left="0" w:right="-1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Провести проверки:</w:t>
            </w:r>
          </w:p>
        </w:tc>
      </w:tr>
      <w:tr w:rsidR="00941DC0" w:rsidTr="00E9771D">
        <w:tc>
          <w:tcPr>
            <w:tcW w:w="5389" w:type="dxa"/>
            <w:gridSpan w:val="6"/>
            <w:hideMark/>
          </w:tcPr>
          <w:p w:rsidR="00941DC0" w:rsidRDefault="00941DC0" w:rsidP="00E60D59">
            <w:pPr>
              <w:snapToGrid w:val="0"/>
            </w:pPr>
            <w:r>
              <w:rPr>
                <w:rFonts w:eastAsia="Calibri"/>
              </w:rPr>
              <w:t>- по выявлению самовольно установленных рекламных конструкций</w:t>
            </w:r>
          </w:p>
        </w:tc>
        <w:tc>
          <w:tcPr>
            <w:tcW w:w="2384" w:type="dxa"/>
            <w:gridSpan w:val="8"/>
            <w:hideMark/>
          </w:tcPr>
          <w:p w:rsidR="00941DC0" w:rsidRDefault="00941DC0" w:rsidP="00E60D59">
            <w:pPr>
              <w:keepLines/>
              <w:snapToGrid w:val="0"/>
              <w:jc w:val="center"/>
            </w:pPr>
            <w:r>
              <w:t>еженедельно</w:t>
            </w:r>
          </w:p>
          <w:p w:rsidR="00941DC0" w:rsidRDefault="00941DC0" w:rsidP="00E60D59">
            <w:pPr>
              <w:keepLines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2152" w:type="dxa"/>
            <w:gridSpan w:val="2"/>
          </w:tcPr>
          <w:p w:rsidR="00941DC0" w:rsidRDefault="00941DC0" w:rsidP="00E60D59">
            <w:pPr>
              <w:widowControl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  <w:p w:rsidR="00941DC0" w:rsidRDefault="00941DC0" w:rsidP="00E60D59">
            <w:pPr>
              <w:snapToGrid w:val="0"/>
            </w:pPr>
          </w:p>
        </w:tc>
      </w:tr>
      <w:tr w:rsidR="00941DC0" w:rsidTr="00E9771D">
        <w:tc>
          <w:tcPr>
            <w:tcW w:w="5389" w:type="dxa"/>
            <w:gridSpan w:val="6"/>
            <w:hideMark/>
          </w:tcPr>
          <w:p w:rsidR="00941DC0" w:rsidRDefault="00941DC0" w:rsidP="00E60D59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- по выявлению самовольно установленных объектов капитального строительства</w:t>
            </w:r>
          </w:p>
        </w:tc>
        <w:tc>
          <w:tcPr>
            <w:tcW w:w="2384" w:type="dxa"/>
            <w:gridSpan w:val="8"/>
            <w:hideMark/>
          </w:tcPr>
          <w:p w:rsidR="00941DC0" w:rsidRDefault="00941DC0" w:rsidP="00E60D59">
            <w:pPr>
              <w:keepLines/>
              <w:snapToGrid w:val="0"/>
              <w:jc w:val="center"/>
            </w:pPr>
            <w:r>
              <w:t>еженедельно</w:t>
            </w:r>
          </w:p>
          <w:p w:rsidR="00941DC0" w:rsidRDefault="00941DC0" w:rsidP="00E60D59">
            <w:pPr>
              <w:keepLines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2152" w:type="dxa"/>
            <w:gridSpan w:val="2"/>
          </w:tcPr>
          <w:p w:rsidR="00941DC0" w:rsidRDefault="00941DC0" w:rsidP="00E60D59">
            <w:pPr>
              <w:widowControl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Н.А.Гончаров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941DC0" w:rsidTr="00EC1BE6">
        <w:tc>
          <w:tcPr>
            <w:tcW w:w="9925" w:type="dxa"/>
            <w:gridSpan w:val="16"/>
            <w:hideMark/>
          </w:tcPr>
          <w:p w:rsidR="00941DC0" w:rsidRDefault="00941DC0" w:rsidP="00E60D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Осуществлять контроль:</w:t>
            </w:r>
          </w:p>
        </w:tc>
      </w:tr>
      <w:tr w:rsidR="00941DC0" w:rsidTr="00E9771D">
        <w:tc>
          <w:tcPr>
            <w:tcW w:w="5389" w:type="dxa"/>
            <w:gridSpan w:val="6"/>
            <w:hideMark/>
          </w:tcPr>
          <w:p w:rsidR="00941DC0" w:rsidRDefault="00941DC0" w:rsidP="00E60D59">
            <w:pPr>
              <w:snapToGrid w:val="0"/>
            </w:pPr>
            <w:r>
              <w:t>- за состоянием строительных площадок на готовность объектов (степень), признаки нарушения градостроительного законодательства (объезды)</w:t>
            </w:r>
          </w:p>
          <w:p w:rsidR="00C27EC0" w:rsidRDefault="00C27EC0" w:rsidP="00E60D59">
            <w:pPr>
              <w:snapToGrid w:val="0"/>
            </w:pPr>
          </w:p>
          <w:p w:rsidR="00C27EC0" w:rsidRDefault="00C27EC0" w:rsidP="00E60D59">
            <w:pPr>
              <w:snapToGrid w:val="0"/>
            </w:pPr>
          </w:p>
          <w:p w:rsidR="00430156" w:rsidRDefault="00430156" w:rsidP="00E60D59">
            <w:pPr>
              <w:snapToGrid w:val="0"/>
            </w:pPr>
          </w:p>
        </w:tc>
        <w:tc>
          <w:tcPr>
            <w:tcW w:w="2384" w:type="dxa"/>
            <w:gridSpan w:val="8"/>
            <w:hideMark/>
          </w:tcPr>
          <w:p w:rsidR="00941DC0" w:rsidRDefault="00941DC0" w:rsidP="00E60D59">
            <w:pPr>
              <w:keepLines/>
              <w:snapToGrid w:val="0"/>
              <w:jc w:val="center"/>
            </w:pPr>
            <w:r>
              <w:t>еженедельно</w:t>
            </w:r>
          </w:p>
          <w:p w:rsidR="00941DC0" w:rsidRDefault="00941DC0" w:rsidP="00E60D59">
            <w:pPr>
              <w:keepLines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2152" w:type="dxa"/>
            <w:gridSpan w:val="2"/>
          </w:tcPr>
          <w:p w:rsidR="00941DC0" w:rsidRDefault="00941DC0" w:rsidP="00E60D59">
            <w:pPr>
              <w:widowControl w:val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Н.А.Гончаров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941DC0" w:rsidTr="00E9771D">
        <w:tc>
          <w:tcPr>
            <w:tcW w:w="5389" w:type="dxa"/>
            <w:gridSpan w:val="6"/>
            <w:hideMark/>
          </w:tcPr>
          <w:p w:rsidR="00941DC0" w:rsidRDefault="00941DC0" w:rsidP="00E60D59">
            <w:pPr>
              <w:snapToGrid w:val="0"/>
            </w:pPr>
            <w:r>
              <w:t>- за оказанием муниципальных услуг</w:t>
            </w:r>
          </w:p>
        </w:tc>
        <w:tc>
          <w:tcPr>
            <w:tcW w:w="2384" w:type="dxa"/>
            <w:gridSpan w:val="8"/>
            <w:hideMark/>
          </w:tcPr>
          <w:p w:rsidR="00941DC0" w:rsidRDefault="00941DC0" w:rsidP="00E60D59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152" w:type="dxa"/>
            <w:gridSpan w:val="2"/>
            <w:hideMark/>
          </w:tcPr>
          <w:p w:rsidR="00941DC0" w:rsidRDefault="00941DC0" w:rsidP="00E60D59"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941DC0" w:rsidRDefault="00941DC0" w:rsidP="00E60D59">
            <w:proofErr w:type="spellStart"/>
            <w:r>
              <w:t>Р.А.Тасюк</w:t>
            </w:r>
            <w:proofErr w:type="spellEnd"/>
            <w:r>
              <w:t xml:space="preserve"> </w:t>
            </w:r>
          </w:p>
          <w:p w:rsidR="00941DC0" w:rsidRDefault="00941DC0" w:rsidP="00E60D59"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  <w:p w:rsidR="00941DC0" w:rsidRDefault="00941DC0" w:rsidP="00E60D59">
            <w:proofErr w:type="spellStart"/>
            <w:r>
              <w:t>Н.А.Гончаров</w:t>
            </w:r>
            <w:proofErr w:type="spellEnd"/>
            <w:r>
              <w:t xml:space="preserve"> </w:t>
            </w:r>
          </w:p>
          <w:p w:rsidR="00941DC0" w:rsidRDefault="00941DC0" w:rsidP="00E60D59">
            <w:proofErr w:type="spellStart"/>
            <w:r>
              <w:t>Э.В.Юрманова</w:t>
            </w:r>
            <w:proofErr w:type="spellEnd"/>
            <w:r>
              <w:t xml:space="preserve"> </w:t>
            </w:r>
          </w:p>
          <w:p w:rsidR="00430156" w:rsidRDefault="00430156" w:rsidP="00E60D59">
            <w:pPr>
              <w:rPr>
                <w:color w:val="FF0000"/>
              </w:rPr>
            </w:pPr>
          </w:p>
        </w:tc>
      </w:tr>
      <w:tr w:rsidR="00941DC0" w:rsidTr="00E9771D">
        <w:tc>
          <w:tcPr>
            <w:tcW w:w="5389" w:type="dxa"/>
            <w:gridSpan w:val="6"/>
          </w:tcPr>
          <w:p w:rsidR="00941DC0" w:rsidRDefault="00941DC0" w:rsidP="00E60D59">
            <w:pPr>
              <w:snapToGrid w:val="0"/>
            </w:pPr>
            <w:r>
              <w:t>- за исполнением административного регламента и оценке качества предоставления муниципальной услуги</w:t>
            </w:r>
          </w:p>
          <w:p w:rsidR="00C262F4" w:rsidRDefault="00C262F4" w:rsidP="00C27EC0">
            <w:pPr>
              <w:snapToGrid w:val="0"/>
            </w:pPr>
          </w:p>
        </w:tc>
        <w:tc>
          <w:tcPr>
            <w:tcW w:w="2384" w:type="dxa"/>
            <w:gridSpan w:val="8"/>
          </w:tcPr>
          <w:p w:rsidR="00941DC0" w:rsidRDefault="00941DC0" w:rsidP="00E60D59">
            <w:pPr>
              <w:keepLines/>
              <w:snapToGrid w:val="0"/>
              <w:jc w:val="center"/>
            </w:pPr>
            <w:r>
              <w:t>ноябрь</w:t>
            </w:r>
          </w:p>
        </w:tc>
        <w:tc>
          <w:tcPr>
            <w:tcW w:w="2152" w:type="dxa"/>
            <w:gridSpan w:val="2"/>
          </w:tcPr>
          <w:p w:rsidR="00941DC0" w:rsidRDefault="00941DC0" w:rsidP="00E60D59">
            <w:proofErr w:type="spellStart"/>
            <w:r>
              <w:t>К.В.Копыленко</w:t>
            </w:r>
            <w:proofErr w:type="spellEnd"/>
          </w:p>
        </w:tc>
      </w:tr>
      <w:tr w:rsidR="00941DC0" w:rsidTr="00EC1BE6">
        <w:tc>
          <w:tcPr>
            <w:tcW w:w="9925" w:type="dxa"/>
            <w:gridSpan w:val="16"/>
          </w:tcPr>
          <w:p w:rsidR="00941DC0" w:rsidRDefault="00941DC0" w:rsidP="00E60D59">
            <w:r w:rsidRPr="005E7CCF">
              <w:rPr>
                <w:b/>
                <w:u w:val="single"/>
              </w:rPr>
              <w:t>Провести мониторинг:</w:t>
            </w:r>
          </w:p>
        </w:tc>
      </w:tr>
      <w:tr w:rsidR="00941DC0" w:rsidTr="00E9771D">
        <w:tc>
          <w:tcPr>
            <w:tcW w:w="5389" w:type="dxa"/>
            <w:gridSpan w:val="6"/>
          </w:tcPr>
          <w:p w:rsidR="00941DC0" w:rsidRDefault="00941DC0" w:rsidP="00E60D59">
            <w:pPr>
              <w:snapToGrid w:val="0"/>
            </w:pPr>
            <w:r>
              <w:t>- принятых нормативных правовых актов администрации города</w:t>
            </w:r>
          </w:p>
          <w:p w:rsidR="00E60D59" w:rsidRDefault="00E60D59" w:rsidP="00E60D59">
            <w:pPr>
              <w:snapToGrid w:val="0"/>
            </w:pPr>
          </w:p>
        </w:tc>
        <w:tc>
          <w:tcPr>
            <w:tcW w:w="2384" w:type="dxa"/>
            <w:gridSpan w:val="8"/>
          </w:tcPr>
          <w:p w:rsidR="00941DC0" w:rsidRDefault="00941DC0" w:rsidP="00E60D59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152" w:type="dxa"/>
            <w:gridSpan w:val="2"/>
          </w:tcPr>
          <w:p w:rsidR="00941DC0" w:rsidRDefault="00941DC0" w:rsidP="00E60D59">
            <w:proofErr w:type="spellStart"/>
            <w:r>
              <w:t>А.А.Воробьев</w:t>
            </w:r>
            <w:proofErr w:type="spellEnd"/>
          </w:p>
          <w:p w:rsidR="00941DC0" w:rsidRDefault="00941DC0" w:rsidP="00E60D59">
            <w:proofErr w:type="spellStart"/>
            <w:r>
              <w:t>К.В.Копыленко</w:t>
            </w:r>
            <w:proofErr w:type="spellEnd"/>
          </w:p>
        </w:tc>
      </w:tr>
      <w:tr w:rsidR="00941DC0" w:rsidTr="00EC1BE6">
        <w:tc>
          <w:tcPr>
            <w:tcW w:w="9925" w:type="dxa"/>
            <w:gridSpan w:val="16"/>
            <w:hideMark/>
          </w:tcPr>
          <w:p w:rsidR="00430156" w:rsidRDefault="00941DC0" w:rsidP="00E60D59">
            <w:pPr>
              <w:widowControl w:val="0"/>
            </w:pPr>
            <w:r>
              <w:rPr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941DC0" w:rsidTr="00EC1BE6">
        <w:tc>
          <w:tcPr>
            <w:tcW w:w="9925" w:type="dxa"/>
            <w:gridSpan w:val="16"/>
            <w:hideMark/>
          </w:tcPr>
          <w:p w:rsidR="00430156" w:rsidRDefault="00941DC0" w:rsidP="00E60D59">
            <w:pPr>
              <w:widowControl w:val="0"/>
            </w:pPr>
            <w:r>
              <w:t xml:space="preserve">Рассматривать ход исполнения правовых актов вышестоящих органов власти и </w:t>
            </w:r>
            <w:r>
              <w:lastRenderedPageBreak/>
              <w:t>муниципальных правовых актов:</w:t>
            </w:r>
          </w:p>
        </w:tc>
      </w:tr>
      <w:tr w:rsidR="00941DC0" w:rsidTr="00E9771D">
        <w:tc>
          <w:tcPr>
            <w:tcW w:w="5389" w:type="dxa"/>
            <w:gridSpan w:val="6"/>
            <w:hideMark/>
          </w:tcPr>
          <w:p w:rsidR="00941DC0" w:rsidRDefault="00941DC0" w:rsidP="00E60D59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Обеспечить контроль за выполнением указов Президента РФ, федеральных законов, государственных и муниципальных программ:</w:t>
            </w:r>
          </w:p>
          <w:p w:rsidR="00430156" w:rsidRDefault="00430156" w:rsidP="00E60D59">
            <w:pPr>
              <w:widowControl w:val="0"/>
            </w:pPr>
          </w:p>
        </w:tc>
        <w:tc>
          <w:tcPr>
            <w:tcW w:w="2384" w:type="dxa"/>
            <w:gridSpan w:val="8"/>
            <w:hideMark/>
          </w:tcPr>
          <w:p w:rsidR="00941DC0" w:rsidRDefault="00941DC0" w:rsidP="00E60D59">
            <w:pPr>
              <w:widowControl w:val="0"/>
              <w:jc w:val="center"/>
            </w:pPr>
            <w:r>
              <w:t>в течение квартала</w:t>
            </w:r>
          </w:p>
        </w:tc>
        <w:tc>
          <w:tcPr>
            <w:tcW w:w="2152" w:type="dxa"/>
            <w:gridSpan w:val="2"/>
            <w:hideMark/>
          </w:tcPr>
          <w:p w:rsidR="00941DC0" w:rsidRDefault="00941DC0" w:rsidP="00E60D59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941DC0" w:rsidRDefault="00941DC0" w:rsidP="00E60D59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941DC0" w:rsidRDefault="00941DC0" w:rsidP="00E60D59">
            <w:pPr>
              <w:widowControl w:val="0"/>
            </w:pPr>
            <w:proofErr w:type="spellStart"/>
            <w:r>
              <w:t>Р.А.Тасюк</w:t>
            </w:r>
            <w:proofErr w:type="spellEnd"/>
            <w:r>
              <w:t xml:space="preserve"> </w:t>
            </w:r>
          </w:p>
        </w:tc>
      </w:tr>
      <w:tr w:rsidR="00941DC0" w:rsidTr="00E9771D">
        <w:tc>
          <w:tcPr>
            <w:tcW w:w="5389" w:type="dxa"/>
            <w:gridSpan w:val="6"/>
            <w:hideMark/>
          </w:tcPr>
          <w:p w:rsidR="00941DC0" w:rsidRDefault="00941DC0" w:rsidP="00E60D5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соблюдением сроков исполнения и предоставления своевременных ответов на  заявления, жалобы, запросы, предложения, поступившие в комитете</w:t>
            </w:r>
          </w:p>
          <w:p w:rsidR="00941DC0" w:rsidRDefault="00941DC0" w:rsidP="00E60D59">
            <w:pPr>
              <w:jc w:val="both"/>
              <w:rPr>
                <w:rFonts w:eastAsia="Calibri"/>
              </w:rPr>
            </w:pPr>
          </w:p>
        </w:tc>
        <w:tc>
          <w:tcPr>
            <w:tcW w:w="2384" w:type="dxa"/>
            <w:gridSpan w:val="8"/>
            <w:hideMark/>
          </w:tcPr>
          <w:p w:rsidR="00941DC0" w:rsidRDefault="00941DC0" w:rsidP="00E60D59">
            <w:pPr>
              <w:widowControl w:val="0"/>
              <w:jc w:val="center"/>
            </w:pPr>
            <w:r>
              <w:t>в течение квартала</w:t>
            </w:r>
          </w:p>
        </w:tc>
        <w:tc>
          <w:tcPr>
            <w:tcW w:w="2152" w:type="dxa"/>
            <w:gridSpan w:val="2"/>
            <w:hideMark/>
          </w:tcPr>
          <w:p w:rsidR="00941DC0" w:rsidRDefault="00941DC0" w:rsidP="00E60D59">
            <w:pPr>
              <w:widowControl w:val="0"/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941DC0" w:rsidTr="00E9771D">
        <w:tc>
          <w:tcPr>
            <w:tcW w:w="5389" w:type="dxa"/>
            <w:gridSpan w:val="6"/>
            <w:hideMark/>
          </w:tcPr>
          <w:p w:rsidR="00430156" w:rsidRDefault="00941DC0" w:rsidP="00E60D5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Осуществление контроля за своевременным исполнением распорядительных документов вышестоящих органов государственной власти, муниципальных правовых актов, протоколов рабочих совещаний согласно квартальному и еженедельному плану работы комитета</w:t>
            </w:r>
          </w:p>
          <w:p w:rsidR="00E60D59" w:rsidRDefault="00E60D59" w:rsidP="00E60D59">
            <w:pPr>
              <w:jc w:val="both"/>
              <w:rPr>
                <w:rFonts w:eastAsia="Calibri"/>
              </w:rPr>
            </w:pPr>
          </w:p>
          <w:p w:rsidR="00C27EC0" w:rsidRDefault="00C27EC0" w:rsidP="00E60D59">
            <w:pPr>
              <w:jc w:val="both"/>
              <w:rPr>
                <w:rFonts w:eastAsia="Calibri"/>
              </w:rPr>
            </w:pPr>
          </w:p>
        </w:tc>
        <w:tc>
          <w:tcPr>
            <w:tcW w:w="2384" w:type="dxa"/>
            <w:gridSpan w:val="8"/>
            <w:hideMark/>
          </w:tcPr>
          <w:p w:rsidR="00941DC0" w:rsidRDefault="00941DC0" w:rsidP="00E60D59">
            <w:pPr>
              <w:widowControl w:val="0"/>
              <w:jc w:val="center"/>
            </w:pPr>
            <w:r>
              <w:t>в течение квартала</w:t>
            </w:r>
          </w:p>
        </w:tc>
        <w:tc>
          <w:tcPr>
            <w:tcW w:w="2152" w:type="dxa"/>
            <w:gridSpan w:val="2"/>
            <w:hideMark/>
          </w:tcPr>
          <w:p w:rsidR="00941DC0" w:rsidRDefault="00941DC0" w:rsidP="00E60D59">
            <w:pPr>
              <w:widowControl w:val="0"/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941DC0" w:rsidTr="00EC1BE6">
        <w:tc>
          <w:tcPr>
            <w:tcW w:w="9925" w:type="dxa"/>
            <w:gridSpan w:val="16"/>
            <w:hideMark/>
          </w:tcPr>
          <w:p w:rsidR="00941DC0" w:rsidRDefault="00941DC0" w:rsidP="00E60D59">
            <w:pPr>
              <w:widowControl w:val="0"/>
              <w:rPr>
                <w:b/>
              </w:rPr>
            </w:pPr>
            <w:r>
              <w:rPr>
                <w:b/>
              </w:rPr>
              <w:t>Обеспечение контроля за выполнением Указов Президента Российской Федерации:</w:t>
            </w:r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3"/>
            <w:hideMark/>
          </w:tcPr>
          <w:p w:rsidR="00941DC0" w:rsidRDefault="00941DC0" w:rsidP="00E60D59">
            <w:pPr>
              <w:jc w:val="both"/>
            </w:pPr>
            <w:r>
              <w:t xml:space="preserve">от 07.05.2018 №204 </w:t>
            </w:r>
          </w:p>
          <w:p w:rsidR="00941DC0" w:rsidRDefault="00941DC0" w:rsidP="00E60D59">
            <w:pPr>
              <w:widowControl w:val="0"/>
              <w:jc w:val="both"/>
            </w:pPr>
            <w:r>
              <w:t>«О национальных целях и стратегических задачах развития Российской Федерации на период до 2024 года»</w:t>
            </w:r>
          </w:p>
          <w:p w:rsidR="00430156" w:rsidRDefault="00430156" w:rsidP="00E60D59">
            <w:pPr>
              <w:widowControl w:val="0"/>
              <w:jc w:val="both"/>
            </w:pPr>
          </w:p>
          <w:p w:rsidR="00C27EC0" w:rsidRDefault="00C27EC0" w:rsidP="00E60D59">
            <w:pPr>
              <w:widowControl w:val="0"/>
              <w:jc w:val="both"/>
            </w:pPr>
          </w:p>
        </w:tc>
        <w:tc>
          <w:tcPr>
            <w:tcW w:w="2152" w:type="dxa"/>
            <w:gridSpan w:val="2"/>
            <w:hideMark/>
          </w:tcPr>
          <w:p w:rsidR="00941DC0" w:rsidRDefault="00941DC0" w:rsidP="00E60D59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941DC0" w:rsidRDefault="00941DC0" w:rsidP="00E60D59">
            <w:pPr>
              <w:widowControl w:val="0"/>
            </w:pPr>
            <w:proofErr w:type="spellStart"/>
            <w:r>
              <w:t>Р.А.Тасюк</w:t>
            </w:r>
            <w:proofErr w:type="spellEnd"/>
          </w:p>
          <w:p w:rsidR="00941DC0" w:rsidRDefault="00941DC0" w:rsidP="00E60D59">
            <w:pPr>
              <w:widowControl w:val="0"/>
            </w:pPr>
            <w:proofErr w:type="spellStart"/>
            <w:r>
              <w:t>Н.А.Гончаров</w:t>
            </w:r>
            <w:proofErr w:type="spellEnd"/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3"/>
            <w:hideMark/>
          </w:tcPr>
          <w:p w:rsidR="00941DC0" w:rsidRDefault="00941DC0" w:rsidP="00E60D59">
            <w:pPr>
              <w:jc w:val="both"/>
            </w:pPr>
            <w:r>
              <w:t>от 28.04.2008 №607</w:t>
            </w:r>
          </w:p>
          <w:p w:rsidR="00941DC0" w:rsidRDefault="00941DC0" w:rsidP="00E60D59">
            <w:pPr>
              <w:jc w:val="both"/>
            </w:pPr>
            <w:r>
              <w:t>«Об оценке эффективности деятельности органов местного самоуправления городских округов и муниципальных районов»</w:t>
            </w:r>
          </w:p>
          <w:p w:rsidR="00430156" w:rsidRDefault="00430156" w:rsidP="00E60D59">
            <w:pPr>
              <w:jc w:val="both"/>
            </w:pPr>
          </w:p>
        </w:tc>
        <w:tc>
          <w:tcPr>
            <w:tcW w:w="2152" w:type="dxa"/>
            <w:gridSpan w:val="2"/>
            <w:hideMark/>
          </w:tcPr>
          <w:p w:rsidR="00941DC0" w:rsidRDefault="00941DC0" w:rsidP="00E60D59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3"/>
            <w:hideMark/>
          </w:tcPr>
          <w:p w:rsidR="00941DC0" w:rsidRDefault="00941DC0" w:rsidP="00E60D59">
            <w:pPr>
              <w:jc w:val="both"/>
            </w:pPr>
            <w:r>
              <w:t>от 28.03.2011 №352</w:t>
            </w:r>
          </w:p>
          <w:p w:rsidR="00430156" w:rsidRDefault="00941DC0" w:rsidP="00E60D59">
            <w:pPr>
              <w:widowControl w:val="0"/>
              <w:jc w:val="both"/>
            </w:pPr>
            <w:r>
              <w:t xml:space="preserve"> «О мерах по совершенствованию организации исполнения поручений и указаний Президента Российской Федерации»</w:t>
            </w:r>
          </w:p>
          <w:p w:rsidR="00C262F4" w:rsidRDefault="00C262F4" w:rsidP="00E60D59">
            <w:pPr>
              <w:widowControl w:val="0"/>
              <w:jc w:val="both"/>
            </w:pPr>
          </w:p>
          <w:p w:rsidR="00C262F4" w:rsidRDefault="00C262F4" w:rsidP="00E60D59">
            <w:pPr>
              <w:widowControl w:val="0"/>
              <w:jc w:val="both"/>
            </w:pPr>
          </w:p>
        </w:tc>
        <w:tc>
          <w:tcPr>
            <w:tcW w:w="2152" w:type="dxa"/>
            <w:gridSpan w:val="2"/>
            <w:hideMark/>
          </w:tcPr>
          <w:p w:rsidR="00941DC0" w:rsidRDefault="00941DC0" w:rsidP="00E60D59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941DC0" w:rsidRDefault="00941DC0" w:rsidP="00E60D59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3"/>
            <w:hideMark/>
          </w:tcPr>
          <w:p w:rsidR="00941DC0" w:rsidRDefault="00941DC0" w:rsidP="00E60D59">
            <w:pPr>
              <w:jc w:val="both"/>
            </w:pPr>
            <w:r>
              <w:t>от 02.07.2005 №773</w:t>
            </w:r>
          </w:p>
          <w:p w:rsidR="00941DC0" w:rsidRDefault="00941DC0" w:rsidP="00E60D59">
            <w:pPr>
              <w:jc w:val="both"/>
            </w:pPr>
            <w:r>
              <w:t>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  <w:p w:rsidR="00430156" w:rsidRDefault="00430156" w:rsidP="00E60D59">
            <w:pPr>
              <w:jc w:val="both"/>
            </w:pPr>
          </w:p>
        </w:tc>
        <w:tc>
          <w:tcPr>
            <w:tcW w:w="2152" w:type="dxa"/>
            <w:gridSpan w:val="2"/>
            <w:hideMark/>
          </w:tcPr>
          <w:p w:rsidR="00941DC0" w:rsidRDefault="00941DC0" w:rsidP="00E60D59">
            <w:pPr>
              <w:widowControl w:val="0"/>
            </w:pPr>
            <w:proofErr w:type="spellStart"/>
            <w:r>
              <w:lastRenderedPageBreak/>
              <w:t>А.А.Воробьев</w:t>
            </w:r>
            <w:proofErr w:type="spellEnd"/>
          </w:p>
          <w:p w:rsidR="00941DC0" w:rsidRDefault="00941DC0" w:rsidP="00E60D59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941DC0" w:rsidTr="00EC1BE6">
        <w:tc>
          <w:tcPr>
            <w:tcW w:w="9925" w:type="dxa"/>
            <w:gridSpan w:val="16"/>
            <w:hideMark/>
          </w:tcPr>
          <w:p w:rsidR="00941DC0" w:rsidRDefault="00941DC0" w:rsidP="00E60D59">
            <w:r>
              <w:rPr>
                <w:b/>
              </w:rPr>
              <w:lastRenderedPageBreak/>
              <w:t>Обеспечение контроля за выполнением государственных и муниципальных программ:</w:t>
            </w:r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3"/>
            <w:hideMark/>
          </w:tcPr>
          <w:p w:rsidR="00941DC0" w:rsidRDefault="00941DC0" w:rsidP="00E60D59">
            <w:pPr>
              <w:widowControl w:val="0"/>
              <w:jc w:val="both"/>
            </w:pPr>
            <w:r>
              <w:t xml:space="preserve">«Обеспечение доступным и комфортным жильем населения Алтайского края» </w:t>
            </w:r>
          </w:p>
        </w:tc>
        <w:tc>
          <w:tcPr>
            <w:tcW w:w="2152" w:type="dxa"/>
            <w:gridSpan w:val="2"/>
            <w:hideMark/>
          </w:tcPr>
          <w:p w:rsidR="00941DC0" w:rsidRDefault="00941DC0" w:rsidP="00E60D59">
            <w:pPr>
              <w:widowControl w:val="0"/>
            </w:pPr>
            <w:proofErr w:type="spellStart"/>
            <w:r>
              <w:t>Р.А.Тасюк</w:t>
            </w:r>
            <w:proofErr w:type="spellEnd"/>
          </w:p>
          <w:p w:rsidR="00941DC0" w:rsidRDefault="00941DC0" w:rsidP="00E60D59">
            <w:pPr>
              <w:widowControl w:val="0"/>
            </w:pPr>
            <w:proofErr w:type="spellStart"/>
            <w:r>
              <w:t>Н.А.Гончаров</w:t>
            </w:r>
            <w:proofErr w:type="spellEnd"/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3"/>
            <w:hideMark/>
          </w:tcPr>
          <w:p w:rsidR="00941DC0" w:rsidRDefault="00941DC0" w:rsidP="00E60D59">
            <w:pPr>
              <w:widowControl w:val="0"/>
              <w:jc w:val="both"/>
            </w:pPr>
            <w:r>
              <w:t>«Развитие предпринимательства в городе Барнауле на 2015-2024 годы»</w:t>
            </w:r>
          </w:p>
        </w:tc>
        <w:tc>
          <w:tcPr>
            <w:tcW w:w="2152" w:type="dxa"/>
            <w:gridSpan w:val="2"/>
            <w:hideMark/>
          </w:tcPr>
          <w:p w:rsidR="00941DC0" w:rsidRDefault="00941DC0" w:rsidP="00E60D59">
            <w:proofErr w:type="spellStart"/>
            <w:r>
              <w:t>В.А.Бутаков</w:t>
            </w:r>
            <w:proofErr w:type="spellEnd"/>
          </w:p>
          <w:p w:rsidR="00941DC0" w:rsidRPr="003579D0" w:rsidRDefault="00941DC0" w:rsidP="00E60D59">
            <w:pPr>
              <w:rPr>
                <w:b/>
                <w:u w:val="single"/>
              </w:rPr>
            </w:pPr>
            <w:proofErr w:type="spellStart"/>
            <w:r>
              <w:t>Е.М.Ломакина</w:t>
            </w:r>
            <w:proofErr w:type="spellEnd"/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3"/>
          </w:tcPr>
          <w:p w:rsidR="00941DC0" w:rsidRDefault="00941DC0" w:rsidP="00E60D59">
            <w:pPr>
              <w:jc w:val="both"/>
            </w:pPr>
            <w:r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152" w:type="dxa"/>
            <w:gridSpan w:val="2"/>
          </w:tcPr>
          <w:p w:rsidR="00941DC0" w:rsidRDefault="00941DC0" w:rsidP="00E60D59">
            <w:proofErr w:type="spellStart"/>
            <w:r>
              <w:t>Н.А.Пестрецова</w:t>
            </w:r>
            <w:proofErr w:type="spellEnd"/>
          </w:p>
          <w:p w:rsidR="00941DC0" w:rsidRPr="003579D0" w:rsidRDefault="00941DC0" w:rsidP="00E60D59">
            <w:pPr>
              <w:rPr>
                <w:b/>
                <w:u w:val="single"/>
              </w:rPr>
            </w:pPr>
            <w:r>
              <w:t>А.А.Сивенков</w:t>
            </w:r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3"/>
            <w:hideMark/>
          </w:tcPr>
          <w:p w:rsidR="00941DC0" w:rsidRDefault="00941DC0" w:rsidP="00E60D59">
            <w:pPr>
              <w:widowControl w:val="0"/>
              <w:jc w:val="both"/>
            </w:pPr>
            <w:r>
              <w:t>«Повышение эффективности бюджетных расходов в городе Барнауле на 2015-2024 годы» и Плана мероприятий по ее реализации»</w:t>
            </w:r>
          </w:p>
        </w:tc>
        <w:tc>
          <w:tcPr>
            <w:tcW w:w="2152" w:type="dxa"/>
            <w:gridSpan w:val="2"/>
            <w:hideMark/>
          </w:tcPr>
          <w:p w:rsidR="00941DC0" w:rsidRDefault="00941DC0" w:rsidP="00E60D59">
            <w:proofErr w:type="spellStart"/>
            <w:r>
              <w:t>Н.А.Пестрецова</w:t>
            </w:r>
            <w:proofErr w:type="spellEnd"/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3"/>
            <w:hideMark/>
          </w:tcPr>
          <w:p w:rsidR="00941DC0" w:rsidRDefault="00941DC0" w:rsidP="00E60D59">
            <w:pPr>
              <w:widowControl w:val="0"/>
              <w:jc w:val="both"/>
            </w:pPr>
            <w:r>
              <w:t>«Градостроительная политика города Барнаула Алтайского края на 2015-2024 годы»</w:t>
            </w:r>
          </w:p>
          <w:p w:rsidR="00430156" w:rsidRDefault="00430156" w:rsidP="00E60D59">
            <w:pPr>
              <w:widowControl w:val="0"/>
              <w:jc w:val="both"/>
            </w:pPr>
          </w:p>
        </w:tc>
        <w:tc>
          <w:tcPr>
            <w:tcW w:w="2152" w:type="dxa"/>
            <w:gridSpan w:val="2"/>
            <w:hideMark/>
          </w:tcPr>
          <w:p w:rsidR="00941DC0" w:rsidRDefault="00941DC0" w:rsidP="00E60D59">
            <w:proofErr w:type="spellStart"/>
            <w:r>
              <w:t>Н.А.Пестрецова</w:t>
            </w:r>
            <w:proofErr w:type="spellEnd"/>
          </w:p>
        </w:tc>
      </w:tr>
      <w:tr w:rsidR="00941DC0" w:rsidTr="00EC1BE6">
        <w:tc>
          <w:tcPr>
            <w:tcW w:w="9925" w:type="dxa"/>
            <w:gridSpan w:val="16"/>
          </w:tcPr>
          <w:p w:rsidR="00941DC0" w:rsidRPr="003579D0" w:rsidRDefault="00941DC0" w:rsidP="00E60D59">
            <w:pPr>
              <w:jc w:val="center"/>
              <w:rPr>
                <w:b/>
                <w:u w:val="single"/>
              </w:rPr>
            </w:pPr>
            <w:r w:rsidRPr="003579D0">
              <w:rPr>
                <w:b/>
                <w:u w:val="single"/>
              </w:rPr>
              <w:t>еженедельно</w:t>
            </w:r>
          </w:p>
        </w:tc>
      </w:tr>
      <w:tr w:rsidR="00941DC0" w:rsidTr="008224B3">
        <w:tc>
          <w:tcPr>
            <w:tcW w:w="570" w:type="dxa"/>
            <w:gridSpan w:val="3"/>
          </w:tcPr>
          <w:p w:rsidR="00941DC0" w:rsidRPr="003579D0" w:rsidRDefault="00941DC0" w:rsidP="00E60D59">
            <w:r w:rsidRPr="003579D0">
              <w:t>1</w:t>
            </w:r>
            <w:r>
              <w:t>0</w:t>
            </w:r>
            <w:r w:rsidRPr="003579D0">
              <w:t>.</w:t>
            </w:r>
          </w:p>
        </w:tc>
        <w:tc>
          <w:tcPr>
            <w:tcW w:w="7087" w:type="dxa"/>
            <w:gridSpan w:val="10"/>
          </w:tcPr>
          <w:p w:rsidR="00941DC0" w:rsidRDefault="00941DC0" w:rsidP="00E60D5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Выезды с целью выявления самовольно установленных рекламных конструкций</w:t>
            </w:r>
          </w:p>
          <w:p w:rsidR="006E25B7" w:rsidRDefault="006E25B7" w:rsidP="00E60D59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gridSpan w:val="3"/>
          </w:tcPr>
          <w:p w:rsidR="00941DC0" w:rsidRDefault="00941DC0" w:rsidP="00E60D59">
            <w:proofErr w:type="spellStart"/>
            <w:r>
              <w:t>В.А.Бутаков</w:t>
            </w:r>
            <w:proofErr w:type="spellEnd"/>
          </w:p>
          <w:p w:rsidR="00941DC0" w:rsidRPr="003579D0" w:rsidRDefault="00941DC0" w:rsidP="00E60D59">
            <w:pPr>
              <w:rPr>
                <w:b/>
                <w:u w:val="single"/>
              </w:rPr>
            </w:pPr>
            <w:proofErr w:type="spellStart"/>
            <w:r>
              <w:t>Е.М.Ломакина</w:t>
            </w:r>
            <w:proofErr w:type="spellEnd"/>
          </w:p>
        </w:tc>
      </w:tr>
      <w:tr w:rsidR="00941DC0" w:rsidTr="008224B3">
        <w:tc>
          <w:tcPr>
            <w:tcW w:w="570" w:type="dxa"/>
            <w:gridSpan w:val="3"/>
          </w:tcPr>
          <w:p w:rsidR="00941DC0" w:rsidRPr="003579D0" w:rsidRDefault="00941DC0" w:rsidP="00E60D59">
            <w:r w:rsidRPr="003579D0">
              <w:t>1</w:t>
            </w:r>
            <w:r>
              <w:t>1</w:t>
            </w:r>
            <w:r w:rsidRPr="003579D0">
              <w:t>.</w:t>
            </w:r>
          </w:p>
        </w:tc>
        <w:tc>
          <w:tcPr>
            <w:tcW w:w="7087" w:type="dxa"/>
            <w:gridSpan w:val="10"/>
          </w:tcPr>
          <w:p w:rsidR="00941DC0" w:rsidRDefault="00941DC0" w:rsidP="00E60D5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Выезды с целью выявления самовольных изменений фасадов объектов капитального строительства, незаконных переводов из жилого помещения в нежилое помещение</w:t>
            </w:r>
          </w:p>
          <w:p w:rsidR="00430156" w:rsidRDefault="00430156" w:rsidP="00E60D59">
            <w:pPr>
              <w:jc w:val="both"/>
              <w:rPr>
                <w:rFonts w:eastAsia="Calibri"/>
              </w:rPr>
            </w:pPr>
          </w:p>
          <w:p w:rsidR="00430156" w:rsidRDefault="00430156" w:rsidP="00E60D59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gridSpan w:val="3"/>
          </w:tcPr>
          <w:p w:rsidR="00941DC0" w:rsidRDefault="00941DC0" w:rsidP="00E60D59">
            <w:pPr>
              <w:widowControl w:val="0"/>
            </w:pPr>
            <w:proofErr w:type="spellStart"/>
            <w:r>
              <w:t>Р.А.Тасюк</w:t>
            </w:r>
            <w:proofErr w:type="spellEnd"/>
          </w:p>
          <w:p w:rsidR="00941DC0" w:rsidRDefault="00941DC0" w:rsidP="00E60D59">
            <w:pPr>
              <w:widowControl w:val="0"/>
            </w:pPr>
            <w:proofErr w:type="spellStart"/>
            <w:r>
              <w:t>Н.А.Гончаров</w:t>
            </w:r>
            <w:proofErr w:type="spellEnd"/>
          </w:p>
        </w:tc>
      </w:tr>
      <w:tr w:rsidR="00941DC0" w:rsidTr="008224B3">
        <w:tc>
          <w:tcPr>
            <w:tcW w:w="570" w:type="dxa"/>
            <w:gridSpan w:val="3"/>
          </w:tcPr>
          <w:p w:rsidR="00941DC0" w:rsidRPr="003579D0" w:rsidRDefault="00941DC0" w:rsidP="00E60D59">
            <w:r w:rsidRPr="003579D0">
              <w:t>1</w:t>
            </w:r>
            <w:r>
              <w:t>2</w:t>
            </w:r>
            <w:r w:rsidRPr="003579D0">
              <w:t>.</w:t>
            </w:r>
          </w:p>
        </w:tc>
        <w:tc>
          <w:tcPr>
            <w:tcW w:w="7087" w:type="dxa"/>
            <w:gridSpan w:val="10"/>
          </w:tcPr>
          <w:p w:rsidR="00430156" w:rsidRDefault="00941DC0" w:rsidP="00C27E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Выезды с целью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состоянием строительных площадок на готовность объектов (степень), признаки нарушения градостроительного законодательства (объезды)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Pr>
              <w:widowControl w:val="0"/>
            </w:pPr>
            <w:proofErr w:type="spellStart"/>
            <w:r>
              <w:t>Р.А.Тасюк</w:t>
            </w:r>
            <w:proofErr w:type="spellEnd"/>
          </w:p>
          <w:p w:rsidR="00941DC0" w:rsidRDefault="00941DC0" w:rsidP="00E60D59">
            <w:pPr>
              <w:widowControl w:val="0"/>
            </w:pPr>
            <w:proofErr w:type="spellStart"/>
            <w:r>
              <w:t>Н.А.Гончаров</w:t>
            </w:r>
            <w:proofErr w:type="spellEnd"/>
          </w:p>
        </w:tc>
      </w:tr>
      <w:tr w:rsidR="00941DC0" w:rsidTr="00EC1BE6">
        <w:tc>
          <w:tcPr>
            <w:tcW w:w="9925" w:type="dxa"/>
            <w:gridSpan w:val="16"/>
            <w:hideMark/>
          </w:tcPr>
          <w:p w:rsidR="00941DC0" w:rsidRDefault="00CC4E43" w:rsidP="00E60D59">
            <w:pPr>
              <w:keepLines/>
              <w:snapToGrid w:val="0"/>
              <w:jc w:val="center"/>
            </w:pPr>
            <w:r>
              <w:rPr>
                <w:b/>
                <w:bCs/>
                <w:lang w:val="en-US"/>
              </w:rPr>
              <w:t xml:space="preserve">VII. </w:t>
            </w:r>
            <w:r w:rsidR="00941DC0">
              <w:rPr>
                <w:b/>
                <w:bCs/>
              </w:rPr>
              <w:t>РАБОТА С КАДРАМИ</w:t>
            </w:r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4"/>
              </w:numPr>
              <w:snapToGri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4"/>
            <w:hideMark/>
          </w:tcPr>
          <w:p w:rsidR="00941DC0" w:rsidRDefault="00941DC0" w:rsidP="00E60D59">
            <w:pPr>
              <w:jc w:val="both"/>
            </w:pPr>
            <w:r>
              <w:t>Учеба руководителей органов местного самоуправления города, иных органов местного самоуправления города, городских служб</w:t>
            </w:r>
          </w:p>
        </w:tc>
        <w:tc>
          <w:tcPr>
            <w:tcW w:w="2292" w:type="dxa"/>
            <w:gridSpan w:val="8"/>
            <w:hideMark/>
          </w:tcPr>
          <w:p w:rsidR="00941DC0" w:rsidRDefault="00941DC0" w:rsidP="00E60D59">
            <w:pPr>
              <w:jc w:val="center"/>
            </w:pPr>
            <w:r>
              <w:t>не реже 1 раза в квартал</w:t>
            </w:r>
          </w:p>
        </w:tc>
        <w:tc>
          <w:tcPr>
            <w:tcW w:w="2268" w:type="dxa"/>
            <w:gridSpan w:val="3"/>
            <w:hideMark/>
          </w:tcPr>
          <w:p w:rsidR="00941DC0" w:rsidRDefault="00941DC0" w:rsidP="00E60D59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А.А.Бобров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В.А.Бутаков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Р.А.Тасюк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Ю.В.Павленко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К.В.Копыленко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4"/>
              </w:numPr>
              <w:snapToGri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4"/>
          </w:tcPr>
          <w:p w:rsidR="00941DC0" w:rsidRDefault="00941DC0" w:rsidP="00E60D59">
            <w:pPr>
              <w:jc w:val="both"/>
            </w:pPr>
            <w:r>
              <w:t>Обучение специалистов комитета на курсах повышения квалификации</w:t>
            </w:r>
          </w:p>
          <w:p w:rsidR="00430156" w:rsidRDefault="00430156" w:rsidP="00E60D59">
            <w:pPr>
              <w:jc w:val="both"/>
            </w:pPr>
          </w:p>
        </w:tc>
        <w:tc>
          <w:tcPr>
            <w:tcW w:w="2292" w:type="dxa"/>
            <w:gridSpan w:val="8"/>
          </w:tcPr>
          <w:p w:rsidR="00941DC0" w:rsidRDefault="00941DC0" w:rsidP="00E60D59">
            <w:pPr>
              <w:keepLines/>
              <w:snapToGrid w:val="0"/>
              <w:jc w:val="center"/>
            </w:pPr>
            <w:r>
              <w:t>в течение квартала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4"/>
              </w:numPr>
              <w:snapToGri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4"/>
          </w:tcPr>
          <w:p w:rsidR="00941DC0" w:rsidRDefault="00941DC0" w:rsidP="00E60D59">
            <w:pPr>
              <w:jc w:val="both"/>
            </w:pPr>
            <w:r>
              <w:t>Участие в семинарах АСДГ</w:t>
            </w:r>
          </w:p>
        </w:tc>
        <w:tc>
          <w:tcPr>
            <w:tcW w:w="2292" w:type="dxa"/>
            <w:gridSpan w:val="8"/>
          </w:tcPr>
          <w:p w:rsidR="00430156" w:rsidRDefault="00941DC0" w:rsidP="00C27EC0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4"/>
              </w:numPr>
              <w:snapToGri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4"/>
          </w:tcPr>
          <w:p w:rsidR="00941DC0" w:rsidRDefault="00941DC0" w:rsidP="00E60D59">
            <w:pPr>
              <w:jc w:val="both"/>
            </w:pPr>
            <w:r>
              <w:t xml:space="preserve">Участие в фестивалях, конкурсах-смотрах архитектурных проектов, семинарах, круглых столах по вопросам, отнесенным к компетенции </w:t>
            </w:r>
            <w:r>
              <w:lastRenderedPageBreak/>
              <w:t>комитета</w:t>
            </w:r>
          </w:p>
          <w:p w:rsidR="00430156" w:rsidRDefault="00430156" w:rsidP="00E60D59"/>
        </w:tc>
        <w:tc>
          <w:tcPr>
            <w:tcW w:w="2292" w:type="dxa"/>
            <w:gridSpan w:val="8"/>
          </w:tcPr>
          <w:p w:rsidR="00941DC0" w:rsidRDefault="00941DC0" w:rsidP="00E60D59">
            <w:pPr>
              <w:keepLines/>
              <w:snapToGrid w:val="0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941DC0" w:rsidRDefault="00941DC0" w:rsidP="00E60D59">
            <w:pPr>
              <w:keepLines/>
              <w:snapToGrid w:val="0"/>
            </w:pPr>
            <w:proofErr w:type="spellStart"/>
            <w:r>
              <w:t>В.А.Бутаков</w:t>
            </w:r>
            <w:proofErr w:type="spellEnd"/>
          </w:p>
          <w:p w:rsidR="00941DC0" w:rsidRDefault="00941DC0" w:rsidP="00E60D59">
            <w:pPr>
              <w:keepLines/>
              <w:snapToGrid w:val="0"/>
            </w:pPr>
            <w:proofErr w:type="spellStart"/>
            <w:r>
              <w:t>Р.А.Тасюк</w:t>
            </w:r>
            <w:proofErr w:type="spellEnd"/>
          </w:p>
        </w:tc>
      </w:tr>
      <w:tr w:rsidR="00941DC0" w:rsidTr="00EC1BE6">
        <w:tc>
          <w:tcPr>
            <w:tcW w:w="9925" w:type="dxa"/>
            <w:gridSpan w:val="16"/>
          </w:tcPr>
          <w:p w:rsidR="00941DC0" w:rsidRPr="005B0E9C" w:rsidRDefault="00941DC0" w:rsidP="00E60D59">
            <w:pPr>
              <w:keepLines/>
              <w:snapToGrid w:val="0"/>
              <w:rPr>
                <w:b/>
              </w:rPr>
            </w:pPr>
            <w:r w:rsidRPr="005B0E9C">
              <w:rPr>
                <w:b/>
              </w:rPr>
              <w:lastRenderedPageBreak/>
              <w:t>Оказание методической помощи</w:t>
            </w:r>
          </w:p>
        </w:tc>
      </w:tr>
      <w:tr w:rsidR="00941DC0" w:rsidTr="00E9771D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4"/>
              </w:numPr>
              <w:snapToGri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4"/>
          </w:tcPr>
          <w:p w:rsidR="00941DC0" w:rsidRDefault="00941DC0" w:rsidP="00E60D59">
            <w:pPr>
              <w:snapToGrid w:val="0"/>
              <w:jc w:val="both"/>
            </w:pPr>
            <w:r>
              <w:rPr>
                <w:rFonts w:eastAsia="Calibri"/>
              </w:rPr>
              <w:t>Оказание консультационной и методической помощи специалистам управлений по строительству и архитектуре администраций районов города</w:t>
            </w:r>
          </w:p>
        </w:tc>
        <w:tc>
          <w:tcPr>
            <w:tcW w:w="2292" w:type="dxa"/>
            <w:gridSpan w:val="8"/>
          </w:tcPr>
          <w:p w:rsidR="00941DC0" w:rsidRDefault="00941DC0" w:rsidP="00E60D59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Pr>
              <w:snapToGrid w:val="0"/>
            </w:pPr>
            <w:proofErr w:type="spellStart"/>
            <w:r>
              <w:t>А.А.Воробьев</w:t>
            </w:r>
            <w:proofErr w:type="spellEnd"/>
          </w:p>
          <w:p w:rsidR="00941DC0" w:rsidRDefault="00941DC0" w:rsidP="00E60D59">
            <w:pPr>
              <w:keepLines/>
              <w:snapToGrid w:val="0"/>
            </w:pPr>
            <w:proofErr w:type="spellStart"/>
            <w:r>
              <w:t>В.А.Бутаков</w:t>
            </w:r>
            <w:proofErr w:type="spellEnd"/>
          </w:p>
          <w:p w:rsidR="00941DC0" w:rsidRDefault="00941DC0" w:rsidP="00E60D59">
            <w:pPr>
              <w:snapToGrid w:val="0"/>
            </w:pPr>
            <w:proofErr w:type="spellStart"/>
            <w:r>
              <w:t>Р.А.Тасюк</w:t>
            </w:r>
            <w:proofErr w:type="spellEnd"/>
          </w:p>
        </w:tc>
      </w:tr>
      <w:tr w:rsidR="00941DC0" w:rsidTr="00E9771D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14"/>
              </w:numPr>
              <w:snapToGri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7131" w:type="dxa"/>
            <w:gridSpan w:val="12"/>
            <w:hideMark/>
          </w:tcPr>
          <w:p w:rsidR="00941DC0" w:rsidRDefault="00941DC0" w:rsidP="00E60D59">
            <w:pPr>
              <w:jc w:val="both"/>
            </w:pPr>
            <w:r>
              <w:rPr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</w:tc>
        <w:tc>
          <w:tcPr>
            <w:tcW w:w="2268" w:type="dxa"/>
            <w:gridSpan w:val="3"/>
            <w:hideMark/>
          </w:tcPr>
          <w:p w:rsidR="00941DC0" w:rsidRDefault="00941DC0" w:rsidP="00E60D59">
            <w:pPr>
              <w:widowControl w:val="0"/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941DC0" w:rsidTr="00E9771D">
        <w:trPr>
          <w:trHeight w:val="340"/>
        </w:trPr>
        <w:tc>
          <w:tcPr>
            <w:tcW w:w="560" w:type="dxa"/>
            <w:gridSpan w:val="2"/>
            <w:vMerge w:val="restart"/>
          </w:tcPr>
          <w:p w:rsidR="00941DC0" w:rsidRDefault="00941DC0" w:rsidP="00E60D59">
            <w:pPr>
              <w:suppressAutoHyphens w:val="0"/>
            </w:pPr>
          </w:p>
          <w:p w:rsidR="00941DC0" w:rsidRDefault="00941DC0" w:rsidP="00E60D59"/>
          <w:p w:rsidR="00941DC0" w:rsidRDefault="00941DC0" w:rsidP="00E60D59"/>
        </w:tc>
        <w:tc>
          <w:tcPr>
            <w:tcW w:w="4829" w:type="dxa"/>
            <w:gridSpan w:val="4"/>
          </w:tcPr>
          <w:p w:rsidR="00941DC0" w:rsidRDefault="00941DC0" w:rsidP="00E60D59">
            <w:pPr>
              <w:jc w:val="both"/>
            </w:pPr>
            <w:r w:rsidRPr="004509DA">
              <w:t>Документационное обеспечение управления</w:t>
            </w:r>
          </w:p>
        </w:tc>
        <w:tc>
          <w:tcPr>
            <w:tcW w:w="2268" w:type="dxa"/>
            <w:gridSpan w:val="7"/>
            <w:vMerge w:val="restart"/>
          </w:tcPr>
          <w:p w:rsidR="00941DC0" w:rsidRDefault="00941DC0" w:rsidP="00E60D59">
            <w:pPr>
              <w:suppressAutoHyphens w:val="0"/>
              <w:jc w:val="center"/>
            </w:pPr>
            <w:r>
              <w:t>28.10.2021</w:t>
            </w:r>
          </w:p>
          <w:p w:rsidR="00941DC0" w:rsidRDefault="00941DC0" w:rsidP="00E60D59"/>
          <w:p w:rsidR="00941DC0" w:rsidRDefault="00941DC0" w:rsidP="00E60D59"/>
        </w:tc>
        <w:tc>
          <w:tcPr>
            <w:tcW w:w="2268" w:type="dxa"/>
            <w:gridSpan w:val="3"/>
          </w:tcPr>
          <w:p w:rsidR="00941DC0" w:rsidRDefault="00941DC0" w:rsidP="00E60D59"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941DC0" w:rsidTr="00E9771D">
        <w:trPr>
          <w:trHeight w:val="660"/>
        </w:trPr>
        <w:tc>
          <w:tcPr>
            <w:tcW w:w="560" w:type="dxa"/>
            <w:gridSpan w:val="2"/>
            <w:vMerge/>
          </w:tcPr>
          <w:p w:rsidR="00941DC0" w:rsidRDefault="00941DC0" w:rsidP="00E60D59"/>
        </w:tc>
        <w:tc>
          <w:tcPr>
            <w:tcW w:w="4829" w:type="dxa"/>
            <w:gridSpan w:val="4"/>
          </w:tcPr>
          <w:p w:rsidR="00941DC0" w:rsidRDefault="00941DC0" w:rsidP="00E60D59">
            <w:pPr>
              <w:jc w:val="both"/>
            </w:pPr>
            <w:r w:rsidRPr="004509DA">
              <w:t>О порядке рассмотрения обращений граждан</w:t>
            </w:r>
          </w:p>
        </w:tc>
        <w:tc>
          <w:tcPr>
            <w:tcW w:w="2268" w:type="dxa"/>
            <w:gridSpan w:val="7"/>
            <w:vMerge/>
          </w:tcPr>
          <w:p w:rsidR="00941DC0" w:rsidRDefault="00941DC0" w:rsidP="00E60D59"/>
        </w:tc>
        <w:tc>
          <w:tcPr>
            <w:tcW w:w="2268" w:type="dxa"/>
            <w:gridSpan w:val="3"/>
          </w:tcPr>
          <w:p w:rsidR="00941DC0" w:rsidRDefault="00941DC0" w:rsidP="00E60D59">
            <w:proofErr w:type="spellStart"/>
            <w:r>
              <w:t>К.В.Копыленко</w:t>
            </w:r>
            <w:proofErr w:type="spellEnd"/>
          </w:p>
        </w:tc>
      </w:tr>
      <w:tr w:rsidR="00941DC0" w:rsidTr="00E9771D">
        <w:trPr>
          <w:trHeight w:val="438"/>
        </w:trPr>
        <w:tc>
          <w:tcPr>
            <w:tcW w:w="560" w:type="dxa"/>
            <w:gridSpan w:val="2"/>
            <w:vMerge/>
          </w:tcPr>
          <w:p w:rsidR="00941DC0" w:rsidRDefault="00941DC0" w:rsidP="00E60D59"/>
        </w:tc>
        <w:tc>
          <w:tcPr>
            <w:tcW w:w="4829" w:type="dxa"/>
            <w:gridSpan w:val="4"/>
          </w:tcPr>
          <w:p w:rsidR="00941DC0" w:rsidRDefault="00941DC0" w:rsidP="00E60D59">
            <w:pPr>
              <w:jc w:val="both"/>
            </w:pPr>
            <w:r w:rsidRPr="004509DA">
              <w:t>Порядок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2268" w:type="dxa"/>
            <w:gridSpan w:val="7"/>
            <w:vMerge/>
          </w:tcPr>
          <w:p w:rsidR="00941DC0" w:rsidRDefault="00941DC0" w:rsidP="00E60D59">
            <w:pPr>
              <w:suppressAutoHyphens w:val="0"/>
            </w:pPr>
          </w:p>
        </w:tc>
        <w:tc>
          <w:tcPr>
            <w:tcW w:w="2268" w:type="dxa"/>
            <w:gridSpan w:val="3"/>
          </w:tcPr>
          <w:p w:rsidR="00941DC0" w:rsidRPr="008224B3" w:rsidRDefault="00941DC0" w:rsidP="00E60D59">
            <w:proofErr w:type="spellStart"/>
            <w:r w:rsidRPr="008224B3">
              <w:t>Н.А.Коробейникова</w:t>
            </w:r>
            <w:proofErr w:type="spellEnd"/>
            <w:r w:rsidRPr="008224B3">
              <w:t xml:space="preserve"> </w:t>
            </w:r>
          </w:p>
        </w:tc>
      </w:tr>
      <w:tr w:rsidR="00941DC0" w:rsidTr="00E9771D">
        <w:trPr>
          <w:trHeight w:val="1430"/>
        </w:trPr>
        <w:tc>
          <w:tcPr>
            <w:tcW w:w="560" w:type="dxa"/>
            <w:gridSpan w:val="2"/>
            <w:vMerge/>
          </w:tcPr>
          <w:p w:rsidR="00941DC0" w:rsidRDefault="00941DC0" w:rsidP="00E60D59">
            <w:pPr>
              <w:suppressAutoHyphens w:val="0"/>
            </w:pPr>
          </w:p>
        </w:tc>
        <w:tc>
          <w:tcPr>
            <w:tcW w:w="4829" w:type="dxa"/>
            <w:gridSpan w:val="4"/>
          </w:tcPr>
          <w:p w:rsidR="00941DC0" w:rsidRDefault="00941DC0" w:rsidP="00E60D59">
            <w:pPr>
              <w:jc w:val="both"/>
            </w:pPr>
            <w:r w:rsidRPr="004509DA">
              <w:t xml:space="preserve">Зоны с особыми условиями использования территорий: </w:t>
            </w:r>
            <w:proofErr w:type="spellStart"/>
            <w:r w:rsidRPr="004509DA">
              <w:t>приаэродромная</w:t>
            </w:r>
            <w:proofErr w:type="spellEnd"/>
            <w:r w:rsidRPr="004509DA">
              <w:t xml:space="preserve"> территория. Порядок установления, ограничения</w:t>
            </w:r>
          </w:p>
        </w:tc>
        <w:tc>
          <w:tcPr>
            <w:tcW w:w="2268" w:type="dxa"/>
            <w:gridSpan w:val="7"/>
            <w:vMerge/>
          </w:tcPr>
          <w:p w:rsidR="00941DC0" w:rsidRDefault="00941DC0" w:rsidP="00E60D59">
            <w:pPr>
              <w:suppressAutoHyphens w:val="0"/>
            </w:pPr>
          </w:p>
        </w:tc>
        <w:tc>
          <w:tcPr>
            <w:tcW w:w="2268" w:type="dxa"/>
            <w:gridSpan w:val="3"/>
          </w:tcPr>
          <w:p w:rsidR="00941DC0" w:rsidRDefault="00941DC0" w:rsidP="00E60D59">
            <w:proofErr w:type="spellStart"/>
            <w:r>
              <w:t>А.А.Бугаев</w:t>
            </w:r>
            <w:proofErr w:type="spellEnd"/>
            <w:r>
              <w:t xml:space="preserve"> </w:t>
            </w:r>
          </w:p>
        </w:tc>
      </w:tr>
      <w:tr w:rsidR="00941DC0" w:rsidTr="00E9771D">
        <w:trPr>
          <w:trHeight w:val="290"/>
        </w:trPr>
        <w:tc>
          <w:tcPr>
            <w:tcW w:w="560" w:type="dxa"/>
            <w:gridSpan w:val="2"/>
            <w:vMerge w:val="restart"/>
          </w:tcPr>
          <w:p w:rsidR="00941DC0" w:rsidRDefault="00941DC0" w:rsidP="00E60D59">
            <w:pPr>
              <w:suppressAutoHyphens w:val="0"/>
            </w:pPr>
          </w:p>
        </w:tc>
        <w:tc>
          <w:tcPr>
            <w:tcW w:w="4829" w:type="dxa"/>
            <w:gridSpan w:val="4"/>
          </w:tcPr>
          <w:p w:rsidR="00E9771D" w:rsidRDefault="00941DC0" w:rsidP="00C27EC0">
            <w:pPr>
              <w:jc w:val="both"/>
            </w:pPr>
            <w:r w:rsidRPr="004509DA">
              <w:t>Обзор изменений действующего законодательства</w:t>
            </w:r>
          </w:p>
        </w:tc>
        <w:tc>
          <w:tcPr>
            <w:tcW w:w="2268" w:type="dxa"/>
            <w:gridSpan w:val="7"/>
          </w:tcPr>
          <w:p w:rsidR="00941DC0" w:rsidRDefault="00941DC0" w:rsidP="00E60D59">
            <w:pPr>
              <w:suppressAutoHyphens w:val="0"/>
              <w:jc w:val="center"/>
            </w:pPr>
            <w:r>
              <w:t>25.11.2021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roofErr w:type="spellStart"/>
            <w:r>
              <w:t>К.В.Копыленко</w:t>
            </w:r>
            <w:proofErr w:type="spellEnd"/>
            <w:r>
              <w:t xml:space="preserve"> </w:t>
            </w:r>
          </w:p>
        </w:tc>
      </w:tr>
      <w:tr w:rsidR="00941DC0" w:rsidTr="00E9771D">
        <w:trPr>
          <w:trHeight w:val="290"/>
        </w:trPr>
        <w:tc>
          <w:tcPr>
            <w:tcW w:w="560" w:type="dxa"/>
            <w:gridSpan w:val="2"/>
            <w:vMerge/>
          </w:tcPr>
          <w:p w:rsidR="00941DC0" w:rsidRDefault="00941DC0" w:rsidP="00E60D59">
            <w:pPr>
              <w:suppressAutoHyphens w:val="0"/>
            </w:pPr>
          </w:p>
        </w:tc>
        <w:tc>
          <w:tcPr>
            <w:tcW w:w="4829" w:type="dxa"/>
            <w:gridSpan w:val="4"/>
          </w:tcPr>
          <w:p w:rsidR="00941DC0" w:rsidRDefault="00941DC0" w:rsidP="00E60D59">
            <w:pPr>
              <w:jc w:val="both"/>
            </w:pPr>
            <w:r w:rsidRPr="004509DA">
              <w:t>Зоны с особыми условиями использования территорий: зоны охраны объектов культурного наследия, защитные зоны объектов культурного наследия. Порядок установления, ограничения</w:t>
            </w:r>
          </w:p>
        </w:tc>
        <w:tc>
          <w:tcPr>
            <w:tcW w:w="2268" w:type="dxa"/>
            <w:gridSpan w:val="7"/>
          </w:tcPr>
          <w:p w:rsidR="00941DC0" w:rsidRDefault="00941DC0" w:rsidP="00E60D59">
            <w:pPr>
              <w:suppressAutoHyphens w:val="0"/>
            </w:pPr>
          </w:p>
        </w:tc>
        <w:tc>
          <w:tcPr>
            <w:tcW w:w="2268" w:type="dxa"/>
            <w:gridSpan w:val="3"/>
          </w:tcPr>
          <w:p w:rsidR="00941DC0" w:rsidRPr="004509DA" w:rsidRDefault="00941DC0" w:rsidP="00E60D59">
            <w:proofErr w:type="spellStart"/>
            <w:r>
              <w:t>Э.В.Юрманова</w:t>
            </w:r>
            <w:proofErr w:type="spellEnd"/>
            <w:r>
              <w:t xml:space="preserve"> </w:t>
            </w:r>
          </w:p>
          <w:p w:rsidR="00941DC0" w:rsidRDefault="00941DC0" w:rsidP="00E60D59"/>
        </w:tc>
      </w:tr>
      <w:tr w:rsidR="00941DC0" w:rsidTr="00E9771D">
        <w:trPr>
          <w:trHeight w:val="290"/>
        </w:trPr>
        <w:tc>
          <w:tcPr>
            <w:tcW w:w="560" w:type="dxa"/>
            <w:gridSpan w:val="2"/>
            <w:vMerge/>
          </w:tcPr>
          <w:p w:rsidR="00941DC0" w:rsidRDefault="00941DC0" w:rsidP="00E60D59">
            <w:pPr>
              <w:suppressAutoHyphens w:val="0"/>
            </w:pPr>
          </w:p>
        </w:tc>
        <w:tc>
          <w:tcPr>
            <w:tcW w:w="4829" w:type="dxa"/>
            <w:gridSpan w:val="4"/>
          </w:tcPr>
          <w:p w:rsidR="00941DC0" w:rsidRDefault="00941DC0" w:rsidP="00E60D59">
            <w:pPr>
              <w:jc w:val="both"/>
            </w:pPr>
            <w:r w:rsidRPr="004509DA">
              <w:t>Порядок организации аукциона на право заключения договоров на установку и эксплуатацию рекламных конструкций</w:t>
            </w:r>
          </w:p>
        </w:tc>
        <w:tc>
          <w:tcPr>
            <w:tcW w:w="2268" w:type="dxa"/>
            <w:gridSpan w:val="7"/>
          </w:tcPr>
          <w:p w:rsidR="00941DC0" w:rsidRDefault="00941DC0" w:rsidP="00E60D59">
            <w:pPr>
              <w:suppressAutoHyphens w:val="0"/>
            </w:pPr>
          </w:p>
        </w:tc>
        <w:tc>
          <w:tcPr>
            <w:tcW w:w="2268" w:type="dxa"/>
            <w:gridSpan w:val="3"/>
          </w:tcPr>
          <w:p w:rsidR="00941DC0" w:rsidRDefault="00941DC0" w:rsidP="00E60D59">
            <w:proofErr w:type="spellStart"/>
            <w:r>
              <w:t>И.А.Кунгурова</w:t>
            </w:r>
            <w:proofErr w:type="spellEnd"/>
            <w:r>
              <w:t xml:space="preserve"> </w:t>
            </w:r>
          </w:p>
        </w:tc>
      </w:tr>
      <w:tr w:rsidR="00941DC0" w:rsidTr="00E9771D">
        <w:trPr>
          <w:trHeight w:val="670"/>
        </w:trPr>
        <w:tc>
          <w:tcPr>
            <w:tcW w:w="560" w:type="dxa"/>
            <w:gridSpan w:val="2"/>
            <w:vMerge w:val="restart"/>
          </w:tcPr>
          <w:p w:rsidR="00941DC0" w:rsidRDefault="00941DC0" w:rsidP="00E60D59"/>
          <w:p w:rsidR="00941DC0" w:rsidRDefault="00941DC0" w:rsidP="00E60D59"/>
        </w:tc>
        <w:tc>
          <w:tcPr>
            <w:tcW w:w="4829" w:type="dxa"/>
            <w:gridSpan w:val="4"/>
          </w:tcPr>
          <w:p w:rsidR="00941DC0" w:rsidRDefault="00941DC0" w:rsidP="00E60D59">
            <w:pPr>
              <w:jc w:val="both"/>
            </w:pPr>
            <w:r w:rsidRPr="004509DA">
              <w:t>Организация работы по мониторингу действующего законодательства с целью внесения соответствующих изменений в муниципальные правовые акты</w:t>
            </w:r>
          </w:p>
        </w:tc>
        <w:tc>
          <w:tcPr>
            <w:tcW w:w="2268" w:type="dxa"/>
            <w:gridSpan w:val="7"/>
            <w:vMerge w:val="restart"/>
          </w:tcPr>
          <w:p w:rsidR="00941DC0" w:rsidRDefault="00941DC0" w:rsidP="00E60D59">
            <w:pPr>
              <w:jc w:val="center"/>
            </w:pPr>
            <w:r>
              <w:t>23.12.2021</w:t>
            </w:r>
          </w:p>
          <w:p w:rsidR="00941DC0" w:rsidRDefault="00941DC0" w:rsidP="00E60D59"/>
        </w:tc>
        <w:tc>
          <w:tcPr>
            <w:tcW w:w="2268" w:type="dxa"/>
            <w:gridSpan w:val="3"/>
          </w:tcPr>
          <w:p w:rsidR="00941DC0" w:rsidRDefault="00941DC0" w:rsidP="00E60D59">
            <w:proofErr w:type="spellStart"/>
            <w:r>
              <w:t>Е.А.Огнёва</w:t>
            </w:r>
            <w:proofErr w:type="spellEnd"/>
            <w:r>
              <w:t xml:space="preserve"> </w:t>
            </w:r>
          </w:p>
        </w:tc>
      </w:tr>
      <w:tr w:rsidR="00941DC0" w:rsidTr="00E9771D">
        <w:trPr>
          <w:trHeight w:val="1250"/>
        </w:trPr>
        <w:tc>
          <w:tcPr>
            <w:tcW w:w="560" w:type="dxa"/>
            <w:gridSpan w:val="2"/>
            <w:vMerge/>
          </w:tcPr>
          <w:p w:rsidR="00941DC0" w:rsidRDefault="00941DC0" w:rsidP="00E60D59">
            <w:pPr>
              <w:suppressAutoHyphens w:val="0"/>
            </w:pPr>
          </w:p>
        </w:tc>
        <w:tc>
          <w:tcPr>
            <w:tcW w:w="4829" w:type="dxa"/>
            <w:gridSpan w:val="4"/>
          </w:tcPr>
          <w:p w:rsidR="00941DC0" w:rsidRDefault="00941DC0" w:rsidP="00E60D59">
            <w:pPr>
              <w:jc w:val="both"/>
            </w:pPr>
            <w:r w:rsidRPr="004509DA">
              <w:t>О Правилах землепользования и застройки городского округа – города Барнаула</w:t>
            </w:r>
          </w:p>
        </w:tc>
        <w:tc>
          <w:tcPr>
            <w:tcW w:w="2268" w:type="dxa"/>
            <w:gridSpan w:val="7"/>
            <w:vMerge/>
          </w:tcPr>
          <w:p w:rsidR="00941DC0" w:rsidRDefault="00941DC0" w:rsidP="00E60D59">
            <w:pPr>
              <w:suppressAutoHyphens w:val="0"/>
            </w:pPr>
          </w:p>
        </w:tc>
        <w:tc>
          <w:tcPr>
            <w:tcW w:w="2268" w:type="dxa"/>
            <w:gridSpan w:val="3"/>
          </w:tcPr>
          <w:p w:rsidR="00941DC0" w:rsidRDefault="00941DC0" w:rsidP="00E60D59"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</w:tc>
      </w:tr>
      <w:tr w:rsidR="00941DC0" w:rsidTr="00E9771D">
        <w:trPr>
          <w:trHeight w:val="1873"/>
        </w:trPr>
        <w:tc>
          <w:tcPr>
            <w:tcW w:w="560" w:type="dxa"/>
            <w:gridSpan w:val="2"/>
            <w:vMerge/>
          </w:tcPr>
          <w:p w:rsidR="00941DC0" w:rsidRDefault="00941DC0" w:rsidP="00E60D59">
            <w:pPr>
              <w:suppressAutoHyphens w:val="0"/>
            </w:pPr>
          </w:p>
        </w:tc>
        <w:tc>
          <w:tcPr>
            <w:tcW w:w="4829" w:type="dxa"/>
            <w:gridSpan w:val="4"/>
          </w:tcPr>
          <w:p w:rsidR="00941DC0" w:rsidRDefault="00941DC0" w:rsidP="00E60D59">
            <w:pPr>
              <w:jc w:val="both"/>
            </w:pPr>
            <w:r w:rsidRPr="004509DA"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  <w:gridSpan w:val="7"/>
            <w:vMerge/>
          </w:tcPr>
          <w:p w:rsidR="00941DC0" w:rsidRDefault="00941DC0" w:rsidP="00E60D59">
            <w:pPr>
              <w:suppressAutoHyphens w:val="0"/>
            </w:pPr>
          </w:p>
        </w:tc>
        <w:tc>
          <w:tcPr>
            <w:tcW w:w="2268" w:type="dxa"/>
            <w:gridSpan w:val="3"/>
          </w:tcPr>
          <w:p w:rsidR="00941DC0" w:rsidRDefault="00941DC0" w:rsidP="00E60D59">
            <w:proofErr w:type="spellStart"/>
            <w:r>
              <w:t>Е.Н.Кудашкина</w:t>
            </w:r>
            <w:proofErr w:type="spellEnd"/>
            <w:r>
              <w:t xml:space="preserve"> </w:t>
            </w:r>
          </w:p>
        </w:tc>
      </w:tr>
      <w:tr w:rsidR="00941DC0" w:rsidTr="00E9771D">
        <w:tc>
          <w:tcPr>
            <w:tcW w:w="526" w:type="dxa"/>
          </w:tcPr>
          <w:p w:rsidR="00941DC0" w:rsidRDefault="00430156" w:rsidP="00E60D59">
            <w:pPr>
              <w:pStyle w:val="23"/>
              <w:snapToGrid w:val="0"/>
              <w:ind w:left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</w:p>
        </w:tc>
        <w:tc>
          <w:tcPr>
            <w:tcW w:w="4863" w:type="dxa"/>
            <w:gridSpan w:val="5"/>
          </w:tcPr>
          <w:p w:rsidR="00941DC0" w:rsidRPr="001C5984" w:rsidRDefault="00941DC0" w:rsidP="00E60D59">
            <w:pPr>
              <w:shd w:val="clear" w:color="auto" w:fill="FFFFFF"/>
              <w:jc w:val="both"/>
            </w:pPr>
            <w:r w:rsidRPr="001C5984">
              <w:t>Организация производственной практики студентов ВУЗов города</w:t>
            </w:r>
          </w:p>
          <w:p w:rsidR="00941DC0" w:rsidRPr="001C5984" w:rsidRDefault="00941DC0" w:rsidP="00E60D59">
            <w:pPr>
              <w:jc w:val="both"/>
            </w:pPr>
          </w:p>
        </w:tc>
        <w:tc>
          <w:tcPr>
            <w:tcW w:w="2268" w:type="dxa"/>
            <w:gridSpan w:val="7"/>
            <w:hideMark/>
          </w:tcPr>
          <w:p w:rsidR="00941DC0" w:rsidRPr="001C5984" w:rsidRDefault="00941DC0" w:rsidP="00E60D59">
            <w:pPr>
              <w:jc w:val="center"/>
            </w:pPr>
            <w:r w:rsidRPr="001C5984">
              <w:t xml:space="preserve">в течение </w:t>
            </w:r>
            <w:r>
              <w:t>квартала</w:t>
            </w:r>
          </w:p>
        </w:tc>
        <w:tc>
          <w:tcPr>
            <w:tcW w:w="2268" w:type="dxa"/>
            <w:gridSpan w:val="3"/>
            <w:hideMark/>
          </w:tcPr>
          <w:p w:rsidR="00941DC0" w:rsidRDefault="00941DC0" w:rsidP="00E60D59">
            <w:proofErr w:type="spellStart"/>
            <w:r>
              <w:t>Ю.В.Павленко</w:t>
            </w:r>
            <w:proofErr w:type="spellEnd"/>
          </w:p>
          <w:p w:rsidR="00941DC0" w:rsidRDefault="00941DC0" w:rsidP="00E60D59">
            <w:proofErr w:type="spellStart"/>
            <w:r>
              <w:t>Е.М.Ломакина</w:t>
            </w:r>
            <w:proofErr w:type="spellEnd"/>
          </w:p>
          <w:p w:rsidR="00941DC0" w:rsidRDefault="00941DC0" w:rsidP="00E60D59">
            <w:proofErr w:type="spellStart"/>
            <w:r>
              <w:t>Н.А.Пестрецова</w:t>
            </w:r>
            <w:proofErr w:type="spellEnd"/>
          </w:p>
          <w:p w:rsidR="00941DC0" w:rsidRDefault="00941DC0" w:rsidP="00E60D59">
            <w:proofErr w:type="spellStart"/>
            <w:r>
              <w:t>Э.В.Юрманова</w:t>
            </w:r>
            <w:proofErr w:type="spellEnd"/>
          </w:p>
          <w:p w:rsidR="00941DC0" w:rsidRDefault="00941DC0" w:rsidP="00E60D59">
            <w:proofErr w:type="spellStart"/>
            <w:r>
              <w:t>Н.А.Гончаров</w:t>
            </w:r>
            <w:proofErr w:type="spellEnd"/>
          </w:p>
          <w:p w:rsidR="00941DC0" w:rsidRPr="001C5984" w:rsidRDefault="00941DC0" w:rsidP="00E60D59">
            <w:proofErr w:type="spellStart"/>
            <w:r>
              <w:t>К.В.Копыленко</w:t>
            </w:r>
            <w:proofErr w:type="spellEnd"/>
          </w:p>
        </w:tc>
      </w:tr>
      <w:tr w:rsidR="00941DC0" w:rsidTr="00E9771D">
        <w:tc>
          <w:tcPr>
            <w:tcW w:w="526" w:type="dxa"/>
          </w:tcPr>
          <w:p w:rsidR="00941DC0" w:rsidRDefault="00430156" w:rsidP="00E60D59">
            <w:pPr>
              <w:pStyle w:val="23"/>
              <w:snapToGrid w:val="0"/>
              <w:ind w:left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  <w:tc>
          <w:tcPr>
            <w:tcW w:w="4863" w:type="dxa"/>
            <w:gridSpan w:val="5"/>
            <w:hideMark/>
          </w:tcPr>
          <w:p w:rsidR="00941DC0" w:rsidRPr="001C5984" w:rsidRDefault="00941DC0" w:rsidP="00E60D59">
            <w:pPr>
              <w:shd w:val="clear" w:color="auto" w:fill="FFFFFF"/>
              <w:jc w:val="both"/>
            </w:pPr>
            <w:r w:rsidRPr="001C5984">
              <w:t>Организация проведения диспансеризации муниципальных служащих</w:t>
            </w:r>
          </w:p>
        </w:tc>
        <w:tc>
          <w:tcPr>
            <w:tcW w:w="2268" w:type="dxa"/>
            <w:gridSpan w:val="7"/>
            <w:hideMark/>
          </w:tcPr>
          <w:p w:rsidR="00941DC0" w:rsidRPr="001C5984" w:rsidRDefault="00941DC0" w:rsidP="00E60D59">
            <w:pPr>
              <w:shd w:val="clear" w:color="auto" w:fill="FFFFFF"/>
              <w:jc w:val="center"/>
            </w:pPr>
            <w:r w:rsidRPr="001C5984">
              <w:t>октябрь</w:t>
            </w:r>
          </w:p>
        </w:tc>
        <w:tc>
          <w:tcPr>
            <w:tcW w:w="2268" w:type="dxa"/>
            <w:gridSpan w:val="3"/>
            <w:hideMark/>
          </w:tcPr>
          <w:p w:rsidR="00941DC0" w:rsidRDefault="00941DC0" w:rsidP="00E60D59">
            <w:pPr>
              <w:widowControl w:val="0"/>
            </w:pPr>
            <w:proofErr w:type="spellStart"/>
            <w:r w:rsidRPr="001C5984">
              <w:t>А.А.Воробьев</w:t>
            </w:r>
            <w:proofErr w:type="spellEnd"/>
            <w:r w:rsidRPr="001C5984">
              <w:t xml:space="preserve"> </w:t>
            </w:r>
          </w:p>
          <w:p w:rsidR="00941DC0" w:rsidRPr="001C5984" w:rsidRDefault="00941DC0" w:rsidP="00E60D59">
            <w:pPr>
              <w:widowControl w:val="0"/>
            </w:pPr>
            <w:proofErr w:type="spellStart"/>
            <w:r>
              <w:t>Н.А.Пестрецова</w:t>
            </w:r>
            <w:proofErr w:type="spellEnd"/>
          </w:p>
        </w:tc>
      </w:tr>
      <w:tr w:rsidR="00941DC0" w:rsidTr="00E9771D">
        <w:tc>
          <w:tcPr>
            <w:tcW w:w="526" w:type="dxa"/>
          </w:tcPr>
          <w:p w:rsidR="00941DC0" w:rsidRDefault="00430156" w:rsidP="00E60D59">
            <w:pPr>
              <w:pStyle w:val="23"/>
              <w:snapToGrid w:val="0"/>
              <w:ind w:left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</w:p>
        </w:tc>
        <w:tc>
          <w:tcPr>
            <w:tcW w:w="4863" w:type="dxa"/>
            <w:gridSpan w:val="5"/>
            <w:hideMark/>
          </w:tcPr>
          <w:p w:rsidR="00941DC0" w:rsidRPr="001C5984" w:rsidRDefault="00941DC0" w:rsidP="00E60D59">
            <w:pPr>
              <w:shd w:val="clear" w:color="auto" w:fill="FFFFFF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2268" w:type="dxa"/>
            <w:gridSpan w:val="7"/>
            <w:hideMark/>
          </w:tcPr>
          <w:p w:rsidR="00941DC0" w:rsidRPr="001C5984" w:rsidRDefault="00941DC0" w:rsidP="00E60D59">
            <w:pPr>
              <w:shd w:val="clear" w:color="auto" w:fill="FFFFFF"/>
              <w:jc w:val="center"/>
            </w:pPr>
            <w:r>
              <w:t>30.11.2021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Pr>
              <w:widowControl w:val="0"/>
            </w:pPr>
            <w:proofErr w:type="spellStart"/>
            <w:r w:rsidRPr="001C5984">
              <w:t>А.А.Воробьев</w:t>
            </w:r>
            <w:proofErr w:type="spellEnd"/>
            <w:r w:rsidRPr="001C5984">
              <w:t xml:space="preserve"> </w:t>
            </w:r>
          </w:p>
          <w:p w:rsidR="00941DC0" w:rsidRPr="001C5984" w:rsidRDefault="00941DC0" w:rsidP="00E60D59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941DC0" w:rsidTr="00E9771D">
        <w:tc>
          <w:tcPr>
            <w:tcW w:w="526" w:type="dxa"/>
          </w:tcPr>
          <w:p w:rsidR="00941DC0" w:rsidRDefault="001F28F7" w:rsidP="00E60D59">
            <w:pPr>
              <w:pStyle w:val="23"/>
              <w:snapToGrid w:val="0"/>
              <w:ind w:left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430156">
              <w:rPr>
                <w:szCs w:val="28"/>
                <w:lang w:eastAsia="ru-RU"/>
              </w:rPr>
              <w:t>0</w:t>
            </w:r>
          </w:p>
        </w:tc>
        <w:tc>
          <w:tcPr>
            <w:tcW w:w="4863" w:type="dxa"/>
            <w:gridSpan w:val="5"/>
            <w:hideMark/>
          </w:tcPr>
          <w:p w:rsidR="00941DC0" w:rsidRPr="001C5984" w:rsidRDefault="00941DC0" w:rsidP="00E60D59">
            <w:pPr>
              <w:shd w:val="clear" w:color="auto" w:fill="FFFFFF"/>
              <w:jc w:val="both"/>
            </w:pPr>
            <w:r w:rsidRPr="001C5984">
              <w:t>Дополнение списка кадрового резерва для замещения вакантных должностей муниципальной службы</w:t>
            </w:r>
          </w:p>
        </w:tc>
        <w:tc>
          <w:tcPr>
            <w:tcW w:w="2268" w:type="dxa"/>
            <w:gridSpan w:val="7"/>
            <w:hideMark/>
          </w:tcPr>
          <w:p w:rsidR="00941DC0" w:rsidRPr="001C5984" w:rsidRDefault="00941DC0" w:rsidP="00E60D59">
            <w:pPr>
              <w:shd w:val="clear" w:color="auto" w:fill="FFFFFF"/>
              <w:jc w:val="center"/>
            </w:pPr>
            <w:r w:rsidRPr="001C5984">
              <w:t>октябрь-декабрь</w:t>
            </w:r>
          </w:p>
        </w:tc>
        <w:tc>
          <w:tcPr>
            <w:tcW w:w="2268" w:type="dxa"/>
            <w:gridSpan w:val="3"/>
            <w:hideMark/>
          </w:tcPr>
          <w:p w:rsidR="00941DC0" w:rsidRDefault="00941DC0" w:rsidP="00E60D59">
            <w:pPr>
              <w:widowControl w:val="0"/>
            </w:pPr>
            <w:proofErr w:type="spellStart"/>
            <w:r w:rsidRPr="001C5984">
              <w:t>А.А.Воробьев</w:t>
            </w:r>
            <w:proofErr w:type="spellEnd"/>
            <w:r w:rsidRPr="001C5984">
              <w:t xml:space="preserve"> </w:t>
            </w:r>
          </w:p>
          <w:p w:rsidR="00941DC0" w:rsidRPr="001C5984" w:rsidRDefault="00941DC0" w:rsidP="00E60D59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941DC0" w:rsidTr="00E9771D">
        <w:tc>
          <w:tcPr>
            <w:tcW w:w="526" w:type="dxa"/>
          </w:tcPr>
          <w:p w:rsidR="00941DC0" w:rsidRDefault="001F28F7" w:rsidP="00E60D59">
            <w:pPr>
              <w:pStyle w:val="23"/>
              <w:snapToGrid w:val="0"/>
              <w:ind w:left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430156">
              <w:rPr>
                <w:szCs w:val="28"/>
                <w:lang w:eastAsia="ru-RU"/>
              </w:rPr>
              <w:t>1</w:t>
            </w:r>
          </w:p>
        </w:tc>
        <w:tc>
          <w:tcPr>
            <w:tcW w:w="4863" w:type="dxa"/>
            <w:gridSpan w:val="5"/>
            <w:hideMark/>
          </w:tcPr>
          <w:p w:rsidR="00941DC0" w:rsidRPr="001C5984" w:rsidRDefault="00941DC0" w:rsidP="00E60D59">
            <w:pPr>
              <w:shd w:val="clear" w:color="auto" w:fill="FFFFFF"/>
              <w:jc w:val="both"/>
            </w:pPr>
            <w:r w:rsidRPr="001C5984">
              <w:t>Составление графика отпусков</w:t>
            </w:r>
          </w:p>
        </w:tc>
        <w:tc>
          <w:tcPr>
            <w:tcW w:w="2268" w:type="dxa"/>
            <w:gridSpan w:val="7"/>
            <w:hideMark/>
          </w:tcPr>
          <w:p w:rsidR="00941DC0" w:rsidRPr="001C5984" w:rsidRDefault="00941DC0" w:rsidP="00E60D59">
            <w:pPr>
              <w:shd w:val="clear" w:color="auto" w:fill="FFFFFF"/>
              <w:jc w:val="center"/>
            </w:pPr>
            <w:r w:rsidRPr="001C5984">
              <w:t>октябрь</w:t>
            </w:r>
            <w:r>
              <w:t>-</w:t>
            </w:r>
            <w:r w:rsidRPr="001C5984">
              <w:t>ноябрь</w:t>
            </w:r>
          </w:p>
        </w:tc>
        <w:tc>
          <w:tcPr>
            <w:tcW w:w="2268" w:type="dxa"/>
            <w:gridSpan w:val="3"/>
            <w:hideMark/>
          </w:tcPr>
          <w:p w:rsidR="00941DC0" w:rsidRDefault="00941DC0" w:rsidP="00E60D59">
            <w:pPr>
              <w:widowControl w:val="0"/>
            </w:pPr>
            <w:proofErr w:type="spellStart"/>
            <w:r w:rsidRPr="001C5984">
              <w:t>А.А.Воробьев</w:t>
            </w:r>
            <w:proofErr w:type="spellEnd"/>
            <w:r w:rsidRPr="001C5984">
              <w:t xml:space="preserve"> </w:t>
            </w:r>
          </w:p>
          <w:p w:rsidR="00941DC0" w:rsidRDefault="00941DC0" w:rsidP="00E60D59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  <w:p w:rsidR="00941DC0" w:rsidRPr="001C5984" w:rsidRDefault="00941DC0" w:rsidP="00E60D59">
            <w:pPr>
              <w:widowControl w:val="0"/>
            </w:pPr>
          </w:p>
        </w:tc>
      </w:tr>
      <w:tr w:rsidR="00941DC0" w:rsidTr="00EC1BE6">
        <w:tc>
          <w:tcPr>
            <w:tcW w:w="9925" w:type="dxa"/>
            <w:gridSpan w:val="16"/>
          </w:tcPr>
          <w:p w:rsidR="00941DC0" w:rsidRDefault="00CC4E43" w:rsidP="00E60D59">
            <w:pPr>
              <w:suppressAutoHyphens w:val="0"/>
              <w:ind w:left="1080"/>
              <w:rPr>
                <w:b/>
                <w:bCs/>
              </w:rPr>
            </w:pPr>
            <w:r>
              <w:rPr>
                <w:b/>
                <w:bCs/>
                <w:iCs/>
                <w:lang w:val="en-US"/>
              </w:rPr>
              <w:t>VIII</w:t>
            </w:r>
            <w:r w:rsidRPr="00CC4E43">
              <w:rPr>
                <w:b/>
                <w:bCs/>
                <w:iCs/>
              </w:rPr>
              <w:t xml:space="preserve">. </w:t>
            </w:r>
            <w:r w:rsidR="00941DC0">
              <w:rPr>
                <w:b/>
                <w:bCs/>
                <w:iCs/>
              </w:rPr>
              <w:t>РАБОТА С ОБЩЕСТВЕННОСТЬЮ, НАСЕЛЕНИЕМ</w:t>
            </w:r>
          </w:p>
        </w:tc>
      </w:tr>
      <w:tr w:rsidR="00941DC0" w:rsidTr="00E9771D">
        <w:trPr>
          <w:trHeight w:val="330"/>
        </w:trPr>
        <w:tc>
          <w:tcPr>
            <w:tcW w:w="5389" w:type="dxa"/>
            <w:gridSpan w:val="6"/>
          </w:tcPr>
          <w:p w:rsidR="00941DC0" w:rsidRDefault="00941DC0" w:rsidP="00E60D59">
            <w:pPr>
              <w:jc w:val="both"/>
            </w:pPr>
            <w:r>
              <w:t>Участие в «Часе прямого провода»</w:t>
            </w:r>
          </w:p>
          <w:p w:rsidR="00941DC0" w:rsidRDefault="00941DC0" w:rsidP="00E60D59">
            <w:pPr>
              <w:jc w:val="both"/>
            </w:pPr>
          </w:p>
        </w:tc>
        <w:tc>
          <w:tcPr>
            <w:tcW w:w="2268" w:type="dxa"/>
            <w:gridSpan w:val="7"/>
          </w:tcPr>
          <w:p w:rsidR="00941DC0" w:rsidRDefault="00941DC0" w:rsidP="00E60D59">
            <w:pPr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t>Ю.В.</w:t>
            </w:r>
            <w:r>
              <w:rPr>
                <w:bCs/>
                <w:iCs/>
              </w:rPr>
              <w:t>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941DC0" w:rsidTr="00E9771D">
        <w:trPr>
          <w:trHeight w:val="330"/>
        </w:trPr>
        <w:tc>
          <w:tcPr>
            <w:tcW w:w="5389" w:type="dxa"/>
            <w:gridSpan w:val="6"/>
          </w:tcPr>
          <w:p w:rsidR="00941DC0" w:rsidRDefault="00941DC0" w:rsidP="00E60D59">
            <w:pPr>
              <w:jc w:val="both"/>
            </w:pPr>
            <w:r>
              <w:t>Прием граждан по личным вопросам в комитете по строительству, архитектуре и развитию города Барнаула</w:t>
            </w:r>
          </w:p>
          <w:p w:rsidR="00941DC0" w:rsidRDefault="00941DC0" w:rsidP="00E60D59">
            <w:pPr>
              <w:jc w:val="both"/>
            </w:pPr>
          </w:p>
        </w:tc>
        <w:tc>
          <w:tcPr>
            <w:tcW w:w="2268" w:type="dxa"/>
            <w:gridSpan w:val="7"/>
          </w:tcPr>
          <w:p w:rsidR="00941DC0" w:rsidRDefault="00941DC0" w:rsidP="00E60D59">
            <w:pPr>
              <w:jc w:val="center"/>
            </w:pPr>
            <w:r>
              <w:t>2,4 среда</w:t>
            </w:r>
          </w:p>
          <w:p w:rsidR="00941DC0" w:rsidRDefault="00941DC0" w:rsidP="00E60D59">
            <w:pPr>
              <w:jc w:val="center"/>
            </w:pPr>
            <w:r>
              <w:t>с 09-00 до</w:t>
            </w:r>
          </w:p>
          <w:p w:rsidR="00941DC0" w:rsidRDefault="00941DC0" w:rsidP="00E60D59">
            <w:pPr>
              <w:jc w:val="center"/>
            </w:pPr>
            <w:r>
              <w:t>12-00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941DC0" w:rsidTr="00E9771D">
        <w:trPr>
          <w:trHeight w:val="330"/>
        </w:trPr>
        <w:tc>
          <w:tcPr>
            <w:tcW w:w="5389" w:type="dxa"/>
            <w:gridSpan w:val="6"/>
          </w:tcPr>
          <w:p w:rsidR="00941DC0" w:rsidRDefault="00941DC0" w:rsidP="00E60D59">
            <w:pPr>
              <w:jc w:val="both"/>
            </w:pPr>
            <w:r>
              <w:t>Прием граждан по личным вопросам в комитете по строительству, архитектуре и развитию города Барнаула</w:t>
            </w:r>
          </w:p>
        </w:tc>
        <w:tc>
          <w:tcPr>
            <w:tcW w:w="2268" w:type="dxa"/>
            <w:gridSpan w:val="7"/>
          </w:tcPr>
          <w:p w:rsidR="00941DC0" w:rsidRDefault="00941DC0" w:rsidP="00E60D59">
            <w:pPr>
              <w:jc w:val="center"/>
            </w:pPr>
            <w:r>
              <w:t>еженедельно</w:t>
            </w:r>
          </w:p>
          <w:p w:rsidR="00941DC0" w:rsidRDefault="00941DC0" w:rsidP="00E60D59">
            <w:pPr>
              <w:jc w:val="center"/>
            </w:pPr>
            <w:r>
              <w:t>вторник</w:t>
            </w:r>
          </w:p>
          <w:p w:rsidR="00941DC0" w:rsidRDefault="00941DC0" w:rsidP="00E60D59">
            <w:pPr>
              <w:jc w:val="center"/>
            </w:pPr>
            <w:r>
              <w:t>с 14-00 до</w:t>
            </w:r>
          </w:p>
          <w:p w:rsidR="00941DC0" w:rsidRDefault="00941DC0" w:rsidP="00E60D59">
            <w:pPr>
              <w:jc w:val="center"/>
            </w:pPr>
            <w:r>
              <w:t>16-00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В.А.Бутаков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941DC0" w:rsidRDefault="00941DC0" w:rsidP="00E60D59">
            <w:pPr>
              <w:rPr>
                <w:bCs/>
                <w:i/>
                <w:iCs/>
              </w:rPr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941DC0" w:rsidTr="00E9771D">
        <w:trPr>
          <w:trHeight w:val="330"/>
        </w:trPr>
        <w:tc>
          <w:tcPr>
            <w:tcW w:w="5389" w:type="dxa"/>
            <w:gridSpan w:val="6"/>
          </w:tcPr>
          <w:p w:rsidR="00941DC0" w:rsidRDefault="00941DC0" w:rsidP="00E60D59">
            <w:pPr>
              <w:jc w:val="both"/>
            </w:pPr>
            <w:r>
              <w:t>Прием граждан по личным вопросам в комитете по строительству, архитектуре и развитию города Барнаула</w:t>
            </w:r>
          </w:p>
          <w:p w:rsidR="00941DC0" w:rsidRDefault="00941DC0" w:rsidP="00E60D59">
            <w:pPr>
              <w:jc w:val="both"/>
            </w:pPr>
          </w:p>
        </w:tc>
        <w:tc>
          <w:tcPr>
            <w:tcW w:w="2268" w:type="dxa"/>
            <w:gridSpan w:val="7"/>
          </w:tcPr>
          <w:p w:rsidR="00941DC0" w:rsidRDefault="00941DC0" w:rsidP="00E60D59">
            <w:pPr>
              <w:jc w:val="center"/>
            </w:pPr>
            <w:r>
              <w:t>еженедельно</w:t>
            </w:r>
          </w:p>
          <w:p w:rsidR="00941DC0" w:rsidRDefault="00941DC0" w:rsidP="00E60D59">
            <w:pPr>
              <w:jc w:val="center"/>
            </w:pPr>
            <w:r>
              <w:t>четверг</w:t>
            </w:r>
          </w:p>
          <w:p w:rsidR="00941DC0" w:rsidRDefault="00941DC0" w:rsidP="00E60D59">
            <w:pPr>
              <w:jc w:val="center"/>
            </w:pPr>
            <w:r>
              <w:t>с 13-00 до</w:t>
            </w:r>
          </w:p>
          <w:p w:rsidR="00941DC0" w:rsidRDefault="00941DC0" w:rsidP="00E60D59">
            <w:pPr>
              <w:jc w:val="center"/>
            </w:pPr>
            <w:r>
              <w:t>15-00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roofErr w:type="spellStart"/>
            <w:r>
              <w:t>Р.А.Тасюк</w:t>
            </w:r>
            <w:proofErr w:type="spellEnd"/>
            <w:r>
              <w:t xml:space="preserve"> </w:t>
            </w:r>
          </w:p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941DC0" w:rsidTr="00E9771D">
        <w:trPr>
          <w:trHeight w:val="330"/>
        </w:trPr>
        <w:tc>
          <w:tcPr>
            <w:tcW w:w="5389" w:type="dxa"/>
            <w:gridSpan w:val="6"/>
          </w:tcPr>
          <w:p w:rsidR="00941DC0" w:rsidRDefault="00941DC0" w:rsidP="00E60D59">
            <w:pPr>
              <w:snapToGrid w:val="0"/>
              <w:jc w:val="both"/>
            </w:pPr>
            <w:r>
              <w:t>Проведение общественных обсуждений по вопросам градостроительной деятельности:</w:t>
            </w:r>
          </w:p>
          <w:p w:rsidR="00941DC0" w:rsidRDefault="00941DC0" w:rsidP="00E60D59">
            <w:pPr>
              <w:snapToGrid w:val="0"/>
              <w:jc w:val="both"/>
            </w:pPr>
            <w:r>
              <w:lastRenderedPageBreak/>
              <w:t>1) проект Генерального плана городского округа – города Барнаула Алтайского края, в том числе проекты, предусматривающие внесение в него изменений;</w:t>
            </w:r>
          </w:p>
          <w:p w:rsidR="00941DC0" w:rsidRDefault="00941DC0" w:rsidP="00E60D59">
            <w:pPr>
              <w:snapToGrid w:val="0"/>
              <w:jc w:val="both"/>
            </w:pPr>
            <w:r>
              <w:t>2) 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изменений;</w:t>
            </w:r>
          </w:p>
          <w:p w:rsidR="00941DC0" w:rsidRDefault="00941DC0" w:rsidP="00E60D59">
            <w:pPr>
              <w:snapToGrid w:val="0"/>
              <w:jc w:val="both"/>
            </w:pPr>
            <w:r>
      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941DC0" w:rsidRDefault="00941DC0" w:rsidP="00E60D59">
            <w:pPr>
              <w:snapToGrid w:val="0"/>
              <w:jc w:val="both"/>
            </w:pPr>
            <w:r>
      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8224B3" w:rsidRDefault="00941DC0" w:rsidP="00E60D59">
            <w:pPr>
              <w:snapToGrid w:val="0"/>
              <w:jc w:val="both"/>
            </w:pPr>
            <w:r>
      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941DC0" w:rsidRDefault="00941DC0" w:rsidP="00E60D59">
            <w:pPr>
              <w:snapToGrid w:val="0"/>
              <w:jc w:val="both"/>
            </w:pPr>
          </w:p>
        </w:tc>
        <w:tc>
          <w:tcPr>
            <w:tcW w:w="2268" w:type="dxa"/>
            <w:gridSpan w:val="7"/>
          </w:tcPr>
          <w:p w:rsidR="00941DC0" w:rsidRDefault="00941DC0" w:rsidP="00E60D59">
            <w:pPr>
              <w:jc w:val="center"/>
            </w:pPr>
            <w:r>
              <w:lastRenderedPageBreak/>
              <w:t>в течение квартала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Pr>
              <w:snapToGrid w:val="0"/>
            </w:pPr>
            <w:r>
              <w:t xml:space="preserve">А.А. Воробьев </w:t>
            </w:r>
          </w:p>
          <w:p w:rsidR="00941DC0" w:rsidRDefault="00941DC0" w:rsidP="00E60D59">
            <w:pPr>
              <w:snapToGrid w:val="0"/>
            </w:pPr>
            <w:proofErr w:type="spellStart"/>
            <w:r>
              <w:t>Е.М.Ломакина</w:t>
            </w:r>
            <w:proofErr w:type="spellEnd"/>
          </w:p>
        </w:tc>
      </w:tr>
      <w:tr w:rsidR="00941DC0" w:rsidTr="00EC1BE6">
        <w:trPr>
          <w:trHeight w:val="330"/>
        </w:trPr>
        <w:tc>
          <w:tcPr>
            <w:tcW w:w="9925" w:type="dxa"/>
            <w:gridSpan w:val="16"/>
          </w:tcPr>
          <w:p w:rsidR="00941DC0" w:rsidRDefault="00941DC0" w:rsidP="00E60D59">
            <w:pPr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ВЫХОДЫ В ТРУДОВЫЕ КОЛЛЕКТИВЫ</w:t>
            </w:r>
          </w:p>
        </w:tc>
      </w:tr>
      <w:tr w:rsidR="00941DC0" w:rsidTr="00E9771D">
        <w:trPr>
          <w:trHeight w:val="330"/>
        </w:trPr>
        <w:tc>
          <w:tcPr>
            <w:tcW w:w="5389" w:type="dxa"/>
            <w:gridSpan w:val="6"/>
          </w:tcPr>
          <w:p w:rsidR="00941DC0" w:rsidRDefault="00941DC0" w:rsidP="00E60D5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ООО «Адалин-Строй»</w:t>
            </w:r>
          </w:p>
          <w:p w:rsidR="00941DC0" w:rsidRDefault="00941DC0" w:rsidP="00E60D59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пр-кт</w:t>
            </w:r>
            <w:proofErr w:type="spellEnd"/>
            <w:r>
              <w:rPr>
                <w:bCs/>
                <w:iCs/>
              </w:rPr>
              <w:t xml:space="preserve"> Социалистический,130а</w:t>
            </w:r>
          </w:p>
        </w:tc>
        <w:tc>
          <w:tcPr>
            <w:tcW w:w="2268" w:type="dxa"/>
            <w:gridSpan w:val="7"/>
          </w:tcPr>
          <w:p w:rsidR="00941DC0" w:rsidRDefault="00941DC0" w:rsidP="00E60D5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19.10.2021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Ю.В.Павленко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941DC0" w:rsidTr="00E9771D">
        <w:trPr>
          <w:trHeight w:val="330"/>
        </w:trPr>
        <w:tc>
          <w:tcPr>
            <w:tcW w:w="5389" w:type="dxa"/>
            <w:gridSpan w:val="6"/>
          </w:tcPr>
          <w:p w:rsidR="00941DC0" w:rsidRDefault="00941DC0" w:rsidP="00E60D59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ООО ПСК «Строительная перспектива»</w:t>
            </w:r>
          </w:p>
          <w:p w:rsidR="00941DC0" w:rsidRDefault="00941DC0" w:rsidP="00E60D59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color w:val="000000"/>
              </w:rPr>
              <w:t>ул.Силикатная,16А</w:t>
            </w:r>
          </w:p>
        </w:tc>
        <w:tc>
          <w:tcPr>
            <w:tcW w:w="2268" w:type="dxa"/>
            <w:gridSpan w:val="7"/>
          </w:tcPr>
          <w:p w:rsidR="00941DC0" w:rsidRDefault="00941DC0" w:rsidP="00E60D5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16.11.2021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Ю.В.Павленко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941DC0" w:rsidTr="00E9771D">
        <w:trPr>
          <w:trHeight w:val="330"/>
        </w:trPr>
        <w:tc>
          <w:tcPr>
            <w:tcW w:w="5389" w:type="dxa"/>
            <w:gridSpan w:val="6"/>
          </w:tcPr>
          <w:p w:rsidR="00941DC0" w:rsidRDefault="00941DC0" w:rsidP="00E60D59">
            <w:pPr>
              <w:jc w:val="both"/>
            </w:pPr>
            <w:r>
              <w:t xml:space="preserve">ЗАО «ПТМА </w:t>
            </w:r>
            <w:proofErr w:type="spellStart"/>
            <w:r>
              <w:t>Анисифорова</w:t>
            </w:r>
            <w:proofErr w:type="spellEnd"/>
            <w:r>
              <w:t>»</w:t>
            </w:r>
          </w:p>
          <w:p w:rsidR="00941DC0" w:rsidRDefault="00941DC0" w:rsidP="00E60D59">
            <w:pPr>
              <w:jc w:val="both"/>
              <w:rPr>
                <w:bCs/>
                <w:iCs/>
                <w:color w:val="000000"/>
              </w:rPr>
            </w:pPr>
            <w:r>
              <w:t>ул.Анатолия,106а</w:t>
            </w:r>
          </w:p>
        </w:tc>
        <w:tc>
          <w:tcPr>
            <w:tcW w:w="2268" w:type="dxa"/>
            <w:gridSpan w:val="7"/>
          </w:tcPr>
          <w:p w:rsidR="00941DC0" w:rsidRDefault="00941DC0" w:rsidP="00E60D5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21.12.2021</w:t>
            </w:r>
          </w:p>
        </w:tc>
        <w:tc>
          <w:tcPr>
            <w:tcW w:w="2268" w:type="dxa"/>
            <w:gridSpan w:val="3"/>
          </w:tcPr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941DC0" w:rsidRDefault="00941DC0" w:rsidP="00E60D5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Ю.В.Павленко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941DC0" w:rsidTr="00EC1BE6">
        <w:tc>
          <w:tcPr>
            <w:tcW w:w="9925" w:type="dxa"/>
            <w:gridSpan w:val="16"/>
          </w:tcPr>
          <w:p w:rsidR="00941DC0" w:rsidRPr="002A5592" w:rsidRDefault="00CC4E43" w:rsidP="00E60D59">
            <w:pPr>
              <w:pStyle w:val="af2"/>
              <w:ind w:left="108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IX. </w:t>
            </w:r>
            <w:r w:rsidR="00941DC0" w:rsidRPr="002A5592">
              <w:rPr>
                <w:b/>
              </w:rPr>
              <w:t>ИНФОРМАТИЗАЦИЯ РАБОЧЕГО ПРОЦЕССА</w:t>
            </w:r>
          </w:p>
        </w:tc>
      </w:tr>
      <w:tr w:rsidR="00941DC0" w:rsidTr="00EC1BE6">
        <w:tc>
          <w:tcPr>
            <w:tcW w:w="9925" w:type="dxa"/>
            <w:gridSpan w:val="16"/>
          </w:tcPr>
          <w:p w:rsidR="00941DC0" w:rsidRPr="002A5592" w:rsidRDefault="00941DC0" w:rsidP="00E60D59">
            <w:r w:rsidRPr="002A5592">
              <w:t>Ведение реестров:</w:t>
            </w:r>
          </w:p>
          <w:p w:rsidR="00941DC0" w:rsidRPr="002A5592" w:rsidRDefault="00941DC0" w:rsidP="00E60D59">
            <w:r w:rsidRPr="002A5592">
              <w:t>- паспортов рекламных конструкций</w:t>
            </w:r>
          </w:p>
          <w:p w:rsidR="00941DC0" w:rsidRPr="002A5592" w:rsidRDefault="00941DC0" w:rsidP="00E60D59">
            <w:r w:rsidRPr="002A5592">
              <w:t>- договоров на установку и эксплуатацию рекламных конструкций</w:t>
            </w:r>
          </w:p>
          <w:p w:rsidR="00941DC0" w:rsidRPr="002A5592" w:rsidRDefault="00941DC0" w:rsidP="00E60D59">
            <w:r w:rsidRPr="002A5592">
              <w:t>- градостроительных планов земельных участков</w:t>
            </w:r>
          </w:p>
          <w:p w:rsidR="00941DC0" w:rsidRPr="002A5592" w:rsidRDefault="00941DC0" w:rsidP="00E60D59">
            <w:r w:rsidRPr="002A5592">
              <w:t>- документации, подготавливаемой на аукцион</w:t>
            </w:r>
          </w:p>
          <w:p w:rsidR="00941DC0" w:rsidRPr="002A5592" w:rsidRDefault="00941DC0" w:rsidP="00E60D59">
            <w:r w:rsidRPr="002A5592">
              <w:t>- разрешений на строительство</w:t>
            </w:r>
          </w:p>
          <w:p w:rsidR="00941DC0" w:rsidRPr="002A5592" w:rsidRDefault="00941DC0" w:rsidP="00E60D59">
            <w:r w:rsidRPr="002A5592">
              <w:t>- разрешений на ввод в эксплуатацию</w:t>
            </w:r>
          </w:p>
          <w:p w:rsidR="00941DC0" w:rsidRPr="002A5592" w:rsidRDefault="00941DC0" w:rsidP="00E60D59">
            <w:r w:rsidRPr="002A5592">
              <w:t>- объектов самовольного строительства</w:t>
            </w:r>
          </w:p>
          <w:p w:rsidR="00941DC0" w:rsidRPr="002A5592" w:rsidRDefault="00941DC0" w:rsidP="00E60D59">
            <w:r w:rsidRPr="002A5592">
              <w:t>- заключенных контрактов</w:t>
            </w:r>
          </w:p>
        </w:tc>
      </w:tr>
      <w:tr w:rsidR="00941DC0" w:rsidTr="00EC1BE6">
        <w:tc>
          <w:tcPr>
            <w:tcW w:w="9925" w:type="dxa"/>
            <w:gridSpan w:val="16"/>
          </w:tcPr>
          <w:p w:rsidR="00941DC0" w:rsidRPr="002A5592" w:rsidRDefault="00941DC0" w:rsidP="00E60D59">
            <w:r w:rsidRPr="002A5592">
              <w:t>Модернизация автоматизированных рабочих мест пользователей ГИСОГД, внесение изменений в существующую структуру ЛВС</w:t>
            </w:r>
          </w:p>
        </w:tc>
      </w:tr>
      <w:tr w:rsidR="00941DC0" w:rsidTr="00EC1BE6">
        <w:tc>
          <w:tcPr>
            <w:tcW w:w="9925" w:type="dxa"/>
            <w:gridSpan w:val="16"/>
          </w:tcPr>
          <w:p w:rsidR="00941DC0" w:rsidRPr="002A5592" w:rsidRDefault="00941DC0" w:rsidP="00E60D59">
            <w:r w:rsidRPr="002A5592">
              <w:t>Оказание муниципальных услуг  в электронном виде</w:t>
            </w:r>
          </w:p>
          <w:p w:rsidR="00941DC0" w:rsidRPr="002A5592" w:rsidRDefault="00941DC0" w:rsidP="00E60D59"/>
        </w:tc>
      </w:tr>
      <w:tr w:rsidR="00941DC0" w:rsidTr="00EC1BE6">
        <w:tc>
          <w:tcPr>
            <w:tcW w:w="9925" w:type="dxa"/>
            <w:gridSpan w:val="16"/>
          </w:tcPr>
          <w:p w:rsidR="00941DC0" w:rsidRPr="002A5592" w:rsidRDefault="00941DC0" w:rsidP="00E60D59">
            <w:r w:rsidRPr="002A5592">
              <w:lastRenderedPageBreak/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941DC0" w:rsidRPr="002A5592" w:rsidRDefault="00941DC0" w:rsidP="00E60D59"/>
        </w:tc>
      </w:tr>
      <w:tr w:rsidR="00941DC0" w:rsidTr="00EC1BE6">
        <w:tc>
          <w:tcPr>
            <w:tcW w:w="9925" w:type="dxa"/>
            <w:gridSpan w:val="16"/>
          </w:tcPr>
          <w:p w:rsidR="00941DC0" w:rsidRPr="002A5592" w:rsidRDefault="00941DC0" w:rsidP="00E60D59">
            <w:r w:rsidRPr="002A5592">
              <w:t xml:space="preserve">Организация ведения делопроизводства служебной корреспонденции, правовых актов, поручений главы города и  заместителей главы администрации города, обращений граждан в единой системе электронного документооборота </w:t>
            </w:r>
            <w:proofErr w:type="spellStart"/>
            <w:r w:rsidRPr="002A5592">
              <w:t>горСЭД</w:t>
            </w:r>
            <w:proofErr w:type="spellEnd"/>
          </w:p>
        </w:tc>
      </w:tr>
      <w:tr w:rsidR="00941DC0" w:rsidTr="00EC1BE6">
        <w:tc>
          <w:tcPr>
            <w:tcW w:w="7502" w:type="dxa"/>
            <w:gridSpan w:val="11"/>
          </w:tcPr>
          <w:p w:rsidR="00941DC0" w:rsidRDefault="00941DC0" w:rsidP="00E60D59">
            <w:r>
              <w:t>Апробация технологических решений на базе единого портала государственных и муниципальных услуг (функций) при:</w:t>
            </w:r>
          </w:p>
          <w:p w:rsidR="00941DC0" w:rsidRDefault="00941DC0" w:rsidP="00E60D59">
            <w:pPr>
              <w:pStyle w:val="af2"/>
              <w:numPr>
                <w:ilvl w:val="1"/>
                <w:numId w:val="26"/>
              </w:numPr>
            </w:pPr>
            <w:r>
              <w:t>обработке сообщений, поданных с использованием электронной формы на Едином портале;</w:t>
            </w:r>
          </w:p>
          <w:p w:rsidR="00941DC0" w:rsidRDefault="00941DC0" w:rsidP="00E60D59">
            <w:pPr>
              <w:pStyle w:val="af2"/>
              <w:numPr>
                <w:ilvl w:val="1"/>
                <w:numId w:val="26"/>
              </w:numPr>
            </w:pPr>
            <w: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941DC0" w:rsidRDefault="00941DC0" w:rsidP="00E60D59">
            <w:pPr>
              <w:pStyle w:val="af2"/>
              <w:numPr>
                <w:ilvl w:val="1"/>
                <w:numId w:val="26"/>
              </w:numPr>
            </w:pPr>
            <w:proofErr w:type="gramStart"/>
            <w:r>
              <w:t>проведении</w:t>
            </w:r>
            <w:proofErr w:type="gramEnd"/>
            <w:r>
              <w:t xml:space="preserve"> обсуждений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E60D59" w:rsidRDefault="00941DC0" w:rsidP="00E60D59">
            <w:pPr>
              <w:pStyle w:val="af2"/>
              <w:numPr>
                <w:ilvl w:val="1"/>
                <w:numId w:val="26"/>
              </w:numPr>
            </w:pPr>
            <w:proofErr w:type="gramStart"/>
            <w:r>
              <w:t>мониторинге</w:t>
            </w:r>
            <w:proofErr w:type="gramEnd"/>
            <w:r>
              <w:t xml:space="preserve"> и анализе данных о сообщений, обсуждениях, голосованиях и опросах.</w:t>
            </w:r>
          </w:p>
          <w:p w:rsidR="0087652F" w:rsidRPr="002A5592" w:rsidRDefault="00E60D59" w:rsidP="00E60D59">
            <w:pPr>
              <w:pStyle w:val="af2"/>
            </w:pPr>
            <w:r w:rsidRPr="002A5592">
              <w:t xml:space="preserve"> </w:t>
            </w:r>
          </w:p>
        </w:tc>
        <w:tc>
          <w:tcPr>
            <w:tcW w:w="2423" w:type="dxa"/>
            <w:gridSpan w:val="5"/>
          </w:tcPr>
          <w:p w:rsidR="00941DC0" w:rsidRDefault="00941DC0" w:rsidP="00E60D59">
            <w:proofErr w:type="spellStart"/>
            <w:r>
              <w:t>А.А.Воробьев</w:t>
            </w:r>
            <w:proofErr w:type="spellEnd"/>
          </w:p>
          <w:p w:rsidR="00941DC0" w:rsidRDefault="00941DC0" w:rsidP="00E60D59">
            <w:proofErr w:type="spellStart"/>
            <w:r>
              <w:t>Р.А.Тасюк</w:t>
            </w:r>
            <w:proofErr w:type="spellEnd"/>
            <w:r>
              <w:t xml:space="preserve"> </w:t>
            </w:r>
          </w:p>
          <w:p w:rsidR="00941DC0" w:rsidRDefault="00941DC0" w:rsidP="00E60D59"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  <w:p w:rsidR="00941DC0" w:rsidRDefault="00941DC0" w:rsidP="00E60D59">
            <w:proofErr w:type="spellStart"/>
            <w:r>
              <w:t>К.В.Копыленко</w:t>
            </w:r>
            <w:proofErr w:type="spellEnd"/>
            <w:r>
              <w:t xml:space="preserve"> </w:t>
            </w:r>
          </w:p>
          <w:p w:rsidR="00941DC0" w:rsidRDefault="00941DC0" w:rsidP="00E60D59"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  <w:p w:rsidR="00941DC0" w:rsidRDefault="00941DC0" w:rsidP="00E60D59">
            <w:proofErr w:type="spellStart"/>
            <w:r>
              <w:t>Н.А.Пестрецова</w:t>
            </w:r>
            <w:proofErr w:type="spellEnd"/>
            <w:r>
              <w:t xml:space="preserve"> </w:t>
            </w:r>
          </w:p>
          <w:p w:rsidR="00941DC0" w:rsidRDefault="00941DC0" w:rsidP="00E60D59">
            <w:proofErr w:type="spellStart"/>
            <w:r>
              <w:t>Н.А.Гончаров</w:t>
            </w:r>
            <w:proofErr w:type="spellEnd"/>
            <w:r>
              <w:t xml:space="preserve"> </w:t>
            </w:r>
          </w:p>
          <w:p w:rsidR="00941DC0" w:rsidRPr="002A5592" w:rsidRDefault="00941DC0" w:rsidP="00E60D59">
            <w:proofErr w:type="spellStart"/>
            <w:r>
              <w:t>Э.В.Юрманова</w:t>
            </w:r>
            <w:proofErr w:type="spellEnd"/>
            <w:r>
              <w:t xml:space="preserve"> </w:t>
            </w:r>
          </w:p>
        </w:tc>
      </w:tr>
      <w:tr w:rsidR="00941DC0" w:rsidTr="00EC1BE6">
        <w:tc>
          <w:tcPr>
            <w:tcW w:w="9925" w:type="dxa"/>
            <w:gridSpan w:val="16"/>
          </w:tcPr>
          <w:p w:rsidR="00941DC0" w:rsidRPr="00220BCC" w:rsidRDefault="00CC4E43" w:rsidP="00E60D59">
            <w:pPr>
              <w:pStyle w:val="af2"/>
              <w:ind w:left="1080"/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 xml:space="preserve">X. </w:t>
            </w:r>
            <w:r w:rsidR="00941DC0">
              <w:rPr>
                <w:b/>
                <w:bCs/>
              </w:rPr>
              <w:t>ИЗДАТЕЛЬСКАЯ ДЕЯТЕЛЬНОСТЬ</w:t>
            </w:r>
          </w:p>
        </w:tc>
      </w:tr>
      <w:tr w:rsidR="006E14CF" w:rsidTr="00EC1BE6">
        <w:tc>
          <w:tcPr>
            <w:tcW w:w="9925" w:type="dxa"/>
            <w:gridSpan w:val="16"/>
          </w:tcPr>
          <w:p w:rsidR="006E14CF" w:rsidRPr="006E14CF" w:rsidRDefault="006E14CF" w:rsidP="00E60D59">
            <w:pPr>
              <w:rPr>
                <w:b/>
                <w:bCs/>
              </w:rPr>
            </w:pPr>
            <w:r w:rsidRPr="006E14CF">
              <w:t>Не планируется</w:t>
            </w:r>
          </w:p>
        </w:tc>
      </w:tr>
      <w:tr w:rsidR="00941DC0" w:rsidTr="00EC1BE6">
        <w:tc>
          <w:tcPr>
            <w:tcW w:w="9925" w:type="dxa"/>
            <w:gridSpan w:val="16"/>
            <w:hideMark/>
          </w:tcPr>
          <w:p w:rsidR="00941DC0" w:rsidRDefault="00CC4E43" w:rsidP="00E60D59">
            <w:pPr>
              <w:ind w:left="108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XI. </w:t>
            </w:r>
            <w:r w:rsidR="00941DC0">
              <w:rPr>
                <w:b/>
                <w:bCs/>
              </w:rPr>
              <w:t>ИНФОРМАЦИОННАЯ ДЕЯТЕЛЬНОСТЬ</w:t>
            </w:r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20"/>
              </w:numPr>
              <w:snapToGri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5288" w:type="dxa"/>
            <w:gridSpan w:val="7"/>
            <w:hideMark/>
          </w:tcPr>
          <w:p w:rsidR="00941DC0" w:rsidRDefault="00941DC0" w:rsidP="00E60D59">
            <w:pPr>
              <w:snapToGrid w:val="0"/>
              <w:jc w:val="both"/>
            </w:pPr>
            <w:r>
              <w:t>Размещение на официальном Интернет-сайте г.Барнаула и сайте комитета по строительству, архитектуре и развитию г.Барнаула информации об объектах капитального строительства, в отношении которых органами местного самоуправления предъявлены в суд требования о сносе и объектов, подлежащих сносу на основании решения суда</w:t>
            </w:r>
          </w:p>
        </w:tc>
        <w:tc>
          <w:tcPr>
            <w:tcW w:w="1675" w:type="dxa"/>
            <w:gridSpan w:val="2"/>
            <w:hideMark/>
          </w:tcPr>
          <w:p w:rsidR="00941DC0" w:rsidRDefault="00941DC0" w:rsidP="00E60D59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2436" w:type="dxa"/>
            <w:gridSpan w:val="6"/>
            <w:hideMark/>
          </w:tcPr>
          <w:p w:rsidR="00941DC0" w:rsidRDefault="00941DC0" w:rsidP="00E60D59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941DC0" w:rsidRDefault="00941DC0" w:rsidP="00E60D59">
            <w:pPr>
              <w:widowControl w:val="0"/>
            </w:pPr>
            <w:proofErr w:type="spellStart"/>
            <w:r>
              <w:t>Н.А.Гончаров</w:t>
            </w:r>
            <w:proofErr w:type="spellEnd"/>
            <w:r>
              <w:t xml:space="preserve"> </w:t>
            </w:r>
          </w:p>
          <w:p w:rsidR="00941DC0" w:rsidRDefault="00941DC0" w:rsidP="00E60D59">
            <w:pPr>
              <w:widowControl w:val="0"/>
            </w:pPr>
            <w:proofErr w:type="spellStart"/>
            <w:r>
              <w:t>К.В.Копыленко</w:t>
            </w:r>
            <w:proofErr w:type="spellEnd"/>
            <w:r>
              <w:t xml:space="preserve"> </w:t>
            </w:r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20"/>
              </w:numPr>
              <w:snapToGri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5288" w:type="dxa"/>
            <w:gridSpan w:val="7"/>
          </w:tcPr>
          <w:p w:rsidR="00941DC0" w:rsidRDefault="00941DC0" w:rsidP="00E60D5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интернет-форуме на официальном Интернет-сайте города по теме «Содержание прилегающей территории строительных площадок»</w:t>
            </w:r>
          </w:p>
        </w:tc>
        <w:tc>
          <w:tcPr>
            <w:tcW w:w="1675" w:type="dxa"/>
            <w:gridSpan w:val="2"/>
          </w:tcPr>
          <w:p w:rsidR="00941DC0" w:rsidRDefault="00941DC0" w:rsidP="00E60D59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2436" w:type="dxa"/>
            <w:gridSpan w:val="6"/>
          </w:tcPr>
          <w:p w:rsidR="00941DC0" w:rsidRDefault="00941DC0" w:rsidP="00E60D59">
            <w:proofErr w:type="spellStart"/>
            <w:r>
              <w:t>Р.А.Тасюк</w:t>
            </w:r>
            <w:proofErr w:type="spellEnd"/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20"/>
              </w:numPr>
              <w:snapToGri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5288" w:type="dxa"/>
            <w:gridSpan w:val="7"/>
            <w:hideMark/>
          </w:tcPr>
          <w:p w:rsidR="00941DC0" w:rsidRDefault="00941DC0" w:rsidP="00E60D5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Выступление в СМИ</w:t>
            </w:r>
          </w:p>
        </w:tc>
        <w:tc>
          <w:tcPr>
            <w:tcW w:w="1675" w:type="dxa"/>
            <w:gridSpan w:val="2"/>
            <w:hideMark/>
          </w:tcPr>
          <w:p w:rsidR="00941DC0" w:rsidRDefault="00941DC0" w:rsidP="00E60D59">
            <w:pPr>
              <w:snapToGrid w:val="0"/>
              <w:jc w:val="center"/>
            </w:pPr>
            <w:r>
              <w:t>в течение квартала</w:t>
            </w:r>
          </w:p>
          <w:p w:rsidR="00E60D59" w:rsidRDefault="00E60D59" w:rsidP="00E60D59">
            <w:pPr>
              <w:snapToGrid w:val="0"/>
              <w:jc w:val="center"/>
            </w:pPr>
          </w:p>
          <w:p w:rsidR="00E60D59" w:rsidRDefault="00E60D59" w:rsidP="00E60D59">
            <w:pPr>
              <w:snapToGrid w:val="0"/>
              <w:jc w:val="center"/>
            </w:pPr>
          </w:p>
        </w:tc>
        <w:tc>
          <w:tcPr>
            <w:tcW w:w="2436" w:type="dxa"/>
            <w:gridSpan w:val="6"/>
            <w:hideMark/>
          </w:tcPr>
          <w:p w:rsidR="00941DC0" w:rsidRDefault="00941DC0" w:rsidP="00E60D59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20"/>
              </w:numPr>
              <w:snapToGri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5288" w:type="dxa"/>
            <w:gridSpan w:val="7"/>
            <w:hideMark/>
          </w:tcPr>
          <w:p w:rsidR="00941DC0" w:rsidRDefault="00941DC0" w:rsidP="00E60D59">
            <w:pPr>
              <w:jc w:val="both"/>
              <w:rPr>
                <w:rFonts w:eastAsia="Calibri"/>
              </w:rPr>
            </w:pPr>
            <w:r>
              <w:t xml:space="preserve">Размещение на Интернет-странице </w:t>
            </w:r>
            <w:r>
              <w:lastRenderedPageBreak/>
              <w:t>официального Интернет-сайта города Барнаула материалов об исполнении Поручений и указаний Президента Российской Федерации, Председателя Правительства Российской Федерации во исполнение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</w:tc>
        <w:tc>
          <w:tcPr>
            <w:tcW w:w="1675" w:type="dxa"/>
            <w:gridSpan w:val="2"/>
            <w:hideMark/>
          </w:tcPr>
          <w:p w:rsidR="00941DC0" w:rsidRDefault="00941DC0" w:rsidP="00E60D59">
            <w:pPr>
              <w:snapToGrid w:val="0"/>
              <w:jc w:val="center"/>
            </w:pPr>
            <w:r>
              <w:lastRenderedPageBreak/>
              <w:t xml:space="preserve">по мере </w:t>
            </w:r>
            <w:proofErr w:type="spellStart"/>
            <w:proofErr w:type="gramStart"/>
            <w:r>
              <w:lastRenderedPageBreak/>
              <w:t>необходи</w:t>
            </w:r>
            <w:proofErr w:type="spellEnd"/>
            <w:r w:rsidR="006E14CF">
              <w:t>-</w:t>
            </w:r>
            <w:r>
              <w:t>мости</w:t>
            </w:r>
            <w:proofErr w:type="gramEnd"/>
          </w:p>
        </w:tc>
        <w:tc>
          <w:tcPr>
            <w:tcW w:w="2436" w:type="dxa"/>
            <w:gridSpan w:val="6"/>
            <w:hideMark/>
          </w:tcPr>
          <w:p w:rsidR="00941DC0" w:rsidRDefault="00941DC0" w:rsidP="00E60D59">
            <w:pPr>
              <w:widowControl w:val="0"/>
            </w:pPr>
            <w:proofErr w:type="spellStart"/>
            <w:r>
              <w:lastRenderedPageBreak/>
              <w:t>А.А.Воробьев</w:t>
            </w:r>
            <w:proofErr w:type="spellEnd"/>
            <w:r>
              <w:t xml:space="preserve"> </w:t>
            </w:r>
          </w:p>
          <w:p w:rsidR="00941DC0" w:rsidRDefault="00941DC0" w:rsidP="00E60D59">
            <w:pPr>
              <w:widowControl w:val="0"/>
            </w:pPr>
            <w:proofErr w:type="spellStart"/>
            <w:r>
              <w:lastRenderedPageBreak/>
              <w:t>Ю.В.Павленко</w:t>
            </w:r>
            <w:proofErr w:type="spellEnd"/>
            <w:r>
              <w:t xml:space="preserve"> </w:t>
            </w:r>
          </w:p>
        </w:tc>
      </w:tr>
      <w:tr w:rsidR="00941DC0" w:rsidTr="00EC1BE6">
        <w:tc>
          <w:tcPr>
            <w:tcW w:w="526" w:type="dxa"/>
          </w:tcPr>
          <w:p w:rsidR="00941DC0" w:rsidRDefault="00941DC0" w:rsidP="00E60D59">
            <w:pPr>
              <w:pStyle w:val="23"/>
              <w:numPr>
                <w:ilvl w:val="0"/>
                <w:numId w:val="20"/>
              </w:numPr>
              <w:snapToGri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5288" w:type="dxa"/>
            <w:gridSpan w:val="7"/>
            <w:hideMark/>
          </w:tcPr>
          <w:p w:rsidR="00941DC0" w:rsidRDefault="00941DC0" w:rsidP="00E60D59">
            <w:pPr>
              <w:jc w:val="both"/>
            </w:pPr>
            <w:r>
              <w:t xml:space="preserve">Предоставление данных в сборник социально-экономических показателей по </w:t>
            </w:r>
            <w:proofErr w:type="spellStart"/>
            <w:r>
              <w:t>г.Барнаулу</w:t>
            </w:r>
            <w:proofErr w:type="spellEnd"/>
          </w:p>
        </w:tc>
        <w:tc>
          <w:tcPr>
            <w:tcW w:w="1675" w:type="dxa"/>
            <w:gridSpan w:val="2"/>
            <w:hideMark/>
          </w:tcPr>
          <w:p w:rsidR="00941DC0" w:rsidRDefault="00941DC0" w:rsidP="00E60D59">
            <w:pPr>
              <w:jc w:val="center"/>
            </w:pPr>
            <w:r>
              <w:t xml:space="preserve">ежемесячно </w:t>
            </w:r>
            <w:r>
              <w:br/>
              <w:t>к 5 числу месяца, следую</w:t>
            </w:r>
            <w:r w:rsidR="006E14CF">
              <w:t>-</w:t>
            </w:r>
            <w:proofErr w:type="spellStart"/>
            <w:r>
              <w:t>щего</w:t>
            </w:r>
            <w:proofErr w:type="spellEnd"/>
            <w:r>
              <w:t xml:space="preserve"> за </w:t>
            </w:r>
            <w:proofErr w:type="gramStart"/>
            <w:r>
              <w:t>отчетным</w:t>
            </w:r>
            <w:proofErr w:type="gramEnd"/>
          </w:p>
          <w:p w:rsidR="00941DC0" w:rsidRDefault="00941DC0" w:rsidP="00E60D59">
            <w:pPr>
              <w:jc w:val="center"/>
            </w:pPr>
          </w:p>
        </w:tc>
        <w:tc>
          <w:tcPr>
            <w:tcW w:w="2436" w:type="dxa"/>
            <w:gridSpan w:val="6"/>
            <w:hideMark/>
          </w:tcPr>
          <w:p w:rsidR="00941DC0" w:rsidRDefault="00941DC0" w:rsidP="00E60D59"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941DC0" w:rsidRDefault="00941DC0" w:rsidP="00E60D59">
            <w:proofErr w:type="spellStart"/>
            <w:r>
              <w:t>Р.А.Тасюк</w:t>
            </w:r>
            <w:proofErr w:type="spellEnd"/>
            <w:r>
              <w:t xml:space="preserve"> </w:t>
            </w:r>
          </w:p>
          <w:p w:rsidR="00941DC0" w:rsidRDefault="00941DC0" w:rsidP="00E60D59">
            <w:proofErr w:type="spellStart"/>
            <w:r>
              <w:t>Н.А.Гончаров</w:t>
            </w:r>
            <w:proofErr w:type="spellEnd"/>
            <w:r>
              <w:t xml:space="preserve"> </w:t>
            </w:r>
          </w:p>
        </w:tc>
      </w:tr>
      <w:tr w:rsidR="00941DC0" w:rsidTr="00EC1BE6">
        <w:tc>
          <w:tcPr>
            <w:tcW w:w="9925" w:type="dxa"/>
            <w:gridSpan w:val="16"/>
          </w:tcPr>
          <w:p w:rsidR="00941DC0" w:rsidRDefault="00CC4E43" w:rsidP="00E60D59">
            <w:pPr>
              <w:suppressAutoHyphens w:val="0"/>
              <w:ind w:left="108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XII. </w:t>
            </w:r>
            <w:r w:rsidR="00941DC0">
              <w:rPr>
                <w:b/>
                <w:bCs/>
              </w:rPr>
              <w:t>ОБЩЕГОРОДСКИЕ МЕРОПРИЯТИЯ</w:t>
            </w:r>
          </w:p>
          <w:p w:rsidR="00E60D59" w:rsidRDefault="00E60D59" w:rsidP="00E60D59">
            <w:pPr>
              <w:suppressAutoHyphens w:val="0"/>
              <w:ind w:left="1080"/>
              <w:jc w:val="center"/>
              <w:rPr>
                <w:b/>
                <w:bCs/>
              </w:rPr>
            </w:pPr>
          </w:p>
        </w:tc>
      </w:tr>
      <w:tr w:rsidR="00941DC0" w:rsidTr="00EC1BE6">
        <w:trPr>
          <w:trHeight w:val="330"/>
        </w:trPr>
        <w:tc>
          <w:tcPr>
            <w:tcW w:w="9925" w:type="dxa"/>
            <w:gridSpan w:val="16"/>
          </w:tcPr>
          <w:p w:rsidR="00941DC0" w:rsidRPr="00E60D59" w:rsidRDefault="00941DC0" w:rsidP="00E60D59">
            <w:pPr>
              <w:pStyle w:val="af2"/>
              <w:numPr>
                <w:ilvl w:val="0"/>
                <w:numId w:val="27"/>
              </w:numPr>
              <w:snapToGrid w:val="0"/>
              <w:jc w:val="center"/>
              <w:rPr>
                <w:b/>
                <w:bCs/>
                <w:iCs/>
              </w:rPr>
            </w:pPr>
            <w:r w:rsidRPr="00E60D59">
              <w:rPr>
                <w:b/>
                <w:bCs/>
                <w:iCs/>
              </w:rPr>
              <w:t>Общественные обсуждения</w:t>
            </w:r>
          </w:p>
          <w:p w:rsidR="00E60D59" w:rsidRDefault="00E60D59" w:rsidP="00C27EC0">
            <w:pPr>
              <w:pStyle w:val="af2"/>
              <w:snapToGrid w:val="0"/>
            </w:pPr>
          </w:p>
        </w:tc>
      </w:tr>
      <w:tr w:rsidR="00941DC0" w:rsidTr="00EC1BE6">
        <w:trPr>
          <w:trHeight w:val="339"/>
        </w:trPr>
        <w:tc>
          <w:tcPr>
            <w:tcW w:w="560" w:type="dxa"/>
            <w:gridSpan w:val="2"/>
          </w:tcPr>
          <w:p w:rsidR="00941DC0" w:rsidRDefault="00941DC0" w:rsidP="00E60D59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5254" w:type="dxa"/>
            <w:gridSpan w:val="6"/>
          </w:tcPr>
          <w:p w:rsidR="00E60D59" w:rsidRDefault="00941DC0" w:rsidP="00D52AAD">
            <w:pPr>
              <w:snapToGrid w:val="0"/>
              <w:jc w:val="both"/>
            </w:pPr>
            <w:r>
              <w:t>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</w:t>
            </w:r>
          </w:p>
        </w:tc>
        <w:tc>
          <w:tcPr>
            <w:tcW w:w="1710" w:type="dxa"/>
            <w:gridSpan w:val="4"/>
          </w:tcPr>
          <w:p w:rsidR="00941DC0" w:rsidRDefault="00941DC0" w:rsidP="00E60D59">
            <w:pPr>
              <w:jc w:val="center"/>
            </w:pPr>
            <w:r>
              <w:t>в течение квартала</w:t>
            </w:r>
          </w:p>
        </w:tc>
        <w:tc>
          <w:tcPr>
            <w:tcW w:w="2401" w:type="dxa"/>
            <w:gridSpan w:val="4"/>
          </w:tcPr>
          <w:p w:rsidR="00941DC0" w:rsidRDefault="00941DC0" w:rsidP="00E60D59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941DC0" w:rsidRDefault="00941DC0" w:rsidP="00E60D59">
            <w:pPr>
              <w:snapToGrid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</w:tc>
      </w:tr>
      <w:tr w:rsidR="00941DC0" w:rsidTr="00EC1BE6">
        <w:trPr>
          <w:trHeight w:val="337"/>
        </w:trPr>
        <w:tc>
          <w:tcPr>
            <w:tcW w:w="560" w:type="dxa"/>
            <w:gridSpan w:val="2"/>
          </w:tcPr>
          <w:p w:rsidR="00941DC0" w:rsidRDefault="00941DC0" w:rsidP="00E60D59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5254" w:type="dxa"/>
            <w:gridSpan w:val="6"/>
          </w:tcPr>
          <w:p w:rsidR="00E60D59" w:rsidRDefault="00941DC0" w:rsidP="00D52AAD">
            <w:pPr>
              <w:snapToGrid w:val="0"/>
              <w:jc w:val="both"/>
            </w:pPr>
            <w:r>
              <w:t>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</w:t>
            </w:r>
          </w:p>
        </w:tc>
        <w:tc>
          <w:tcPr>
            <w:tcW w:w="1710" w:type="dxa"/>
            <w:gridSpan w:val="4"/>
          </w:tcPr>
          <w:p w:rsidR="00941DC0" w:rsidRDefault="00941DC0" w:rsidP="00E60D59">
            <w:pPr>
              <w:jc w:val="center"/>
            </w:pPr>
            <w:r>
              <w:t>в течение квартала</w:t>
            </w:r>
          </w:p>
        </w:tc>
        <w:tc>
          <w:tcPr>
            <w:tcW w:w="2401" w:type="dxa"/>
            <w:gridSpan w:val="4"/>
          </w:tcPr>
          <w:p w:rsidR="00941DC0" w:rsidRDefault="00941DC0" w:rsidP="00E60D59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941DC0" w:rsidRDefault="00941DC0" w:rsidP="00E60D59">
            <w:pPr>
              <w:snapToGrid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</w:tc>
      </w:tr>
      <w:tr w:rsidR="00941DC0" w:rsidTr="00EC1BE6">
        <w:trPr>
          <w:trHeight w:val="337"/>
        </w:trPr>
        <w:tc>
          <w:tcPr>
            <w:tcW w:w="560" w:type="dxa"/>
            <w:gridSpan w:val="2"/>
          </w:tcPr>
          <w:p w:rsidR="00941DC0" w:rsidRDefault="00941DC0" w:rsidP="00E60D59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5254" w:type="dxa"/>
            <w:gridSpan w:val="6"/>
          </w:tcPr>
          <w:p w:rsidR="00E60D59" w:rsidRDefault="00941DC0" w:rsidP="00D52AAD">
            <w:pPr>
              <w:snapToGrid w:val="0"/>
              <w:jc w:val="both"/>
            </w:pPr>
            <w:r>
      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1710" w:type="dxa"/>
            <w:gridSpan w:val="4"/>
          </w:tcPr>
          <w:p w:rsidR="00941DC0" w:rsidRDefault="00941DC0" w:rsidP="00E60D59">
            <w:pPr>
              <w:jc w:val="center"/>
            </w:pPr>
            <w:r>
              <w:t>в течение квартала</w:t>
            </w:r>
          </w:p>
        </w:tc>
        <w:tc>
          <w:tcPr>
            <w:tcW w:w="2401" w:type="dxa"/>
            <w:gridSpan w:val="4"/>
          </w:tcPr>
          <w:p w:rsidR="00941DC0" w:rsidRDefault="00941DC0" w:rsidP="00E60D59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941DC0" w:rsidRDefault="00941DC0" w:rsidP="00E60D59">
            <w:pPr>
              <w:snapToGrid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</w:tc>
      </w:tr>
      <w:tr w:rsidR="00941DC0" w:rsidTr="00EC1BE6">
        <w:trPr>
          <w:trHeight w:val="337"/>
        </w:trPr>
        <w:tc>
          <w:tcPr>
            <w:tcW w:w="560" w:type="dxa"/>
            <w:gridSpan w:val="2"/>
          </w:tcPr>
          <w:p w:rsidR="00941DC0" w:rsidRDefault="00941DC0" w:rsidP="00E60D59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5254" w:type="dxa"/>
            <w:gridSpan w:val="6"/>
          </w:tcPr>
          <w:p w:rsidR="00941DC0" w:rsidRDefault="00941DC0" w:rsidP="00E60D59">
            <w:pPr>
              <w:snapToGrid w:val="0"/>
              <w:jc w:val="both"/>
            </w:pPr>
            <w:r>
      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bookmarkStart w:id="0" w:name="_GoBack"/>
            <w:bookmarkEnd w:id="0"/>
          </w:p>
          <w:p w:rsidR="00941DC0" w:rsidRDefault="00941DC0" w:rsidP="00E60D59">
            <w:pPr>
              <w:snapToGrid w:val="0"/>
              <w:jc w:val="both"/>
            </w:pPr>
          </w:p>
        </w:tc>
        <w:tc>
          <w:tcPr>
            <w:tcW w:w="1710" w:type="dxa"/>
            <w:gridSpan w:val="4"/>
          </w:tcPr>
          <w:p w:rsidR="00941DC0" w:rsidRDefault="00941DC0" w:rsidP="00E60D59">
            <w:pPr>
              <w:jc w:val="center"/>
            </w:pPr>
            <w:r>
              <w:t>в течение квартала</w:t>
            </w:r>
          </w:p>
        </w:tc>
        <w:tc>
          <w:tcPr>
            <w:tcW w:w="2401" w:type="dxa"/>
            <w:gridSpan w:val="4"/>
          </w:tcPr>
          <w:p w:rsidR="00941DC0" w:rsidRDefault="00941DC0" w:rsidP="00E60D59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941DC0" w:rsidRDefault="00941DC0" w:rsidP="00E60D59">
            <w:pPr>
              <w:snapToGrid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</w:tc>
      </w:tr>
    </w:tbl>
    <w:p w:rsidR="001811B9" w:rsidRDefault="001811B9" w:rsidP="000927C3"/>
    <w:sectPr w:rsidR="0018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A0139"/>
    <w:multiLevelType w:val="hybridMultilevel"/>
    <w:tmpl w:val="815E70FE"/>
    <w:lvl w:ilvl="0" w:tplc="4E6E69AC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750A3"/>
    <w:multiLevelType w:val="hybridMultilevel"/>
    <w:tmpl w:val="8BF0FF4A"/>
    <w:lvl w:ilvl="0" w:tplc="439E9AF2">
      <w:start w:val="7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B3224"/>
    <w:multiLevelType w:val="hybridMultilevel"/>
    <w:tmpl w:val="C9D0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B19D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4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>
    <w:nsid w:val="7E9E59C7"/>
    <w:multiLevelType w:val="hybridMultilevel"/>
    <w:tmpl w:val="09C2C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6"/>
  </w:num>
  <w:num w:numId="18">
    <w:abstractNumId w:val="16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4"/>
  </w:num>
  <w:num w:numId="23">
    <w:abstractNumId w:val="8"/>
  </w:num>
  <w:num w:numId="24">
    <w:abstractNumId w:val="9"/>
  </w:num>
  <w:num w:numId="25">
    <w:abstractNumId w:val="15"/>
    <w:lvlOverride w:ilvl="0">
      <w:startOverride w:val="1"/>
    </w:lvlOverride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97"/>
    <w:rsid w:val="00002B3C"/>
    <w:rsid w:val="0001761D"/>
    <w:rsid w:val="0005438A"/>
    <w:rsid w:val="0006577E"/>
    <w:rsid w:val="000668E2"/>
    <w:rsid w:val="000879B4"/>
    <w:rsid w:val="000927C3"/>
    <w:rsid w:val="000927E1"/>
    <w:rsid w:val="0009582E"/>
    <w:rsid w:val="00097C4B"/>
    <w:rsid w:val="000C45DA"/>
    <w:rsid w:val="000C5967"/>
    <w:rsid w:val="000E48BA"/>
    <w:rsid w:val="000F250B"/>
    <w:rsid w:val="000F7464"/>
    <w:rsid w:val="0012553C"/>
    <w:rsid w:val="001457BE"/>
    <w:rsid w:val="0016174F"/>
    <w:rsid w:val="001811B9"/>
    <w:rsid w:val="00196242"/>
    <w:rsid w:val="00196CA7"/>
    <w:rsid w:val="00196E49"/>
    <w:rsid w:val="001C5984"/>
    <w:rsid w:val="001C7963"/>
    <w:rsid w:val="001E3349"/>
    <w:rsid w:val="001F28F7"/>
    <w:rsid w:val="002065F3"/>
    <w:rsid w:val="00213D1D"/>
    <w:rsid w:val="00220BCC"/>
    <w:rsid w:val="002368A3"/>
    <w:rsid w:val="00240285"/>
    <w:rsid w:val="002552D1"/>
    <w:rsid w:val="00281AEC"/>
    <w:rsid w:val="002961B8"/>
    <w:rsid w:val="002A5592"/>
    <w:rsid w:val="002D59DE"/>
    <w:rsid w:val="002E230A"/>
    <w:rsid w:val="00315527"/>
    <w:rsid w:val="00327227"/>
    <w:rsid w:val="003341C4"/>
    <w:rsid w:val="00340740"/>
    <w:rsid w:val="00344F5F"/>
    <w:rsid w:val="003579D0"/>
    <w:rsid w:val="0036321C"/>
    <w:rsid w:val="0036521D"/>
    <w:rsid w:val="003746EB"/>
    <w:rsid w:val="00375DA2"/>
    <w:rsid w:val="00376BA8"/>
    <w:rsid w:val="00377FE0"/>
    <w:rsid w:val="00382264"/>
    <w:rsid w:val="003C6B0D"/>
    <w:rsid w:val="003E1FE6"/>
    <w:rsid w:val="00400DC8"/>
    <w:rsid w:val="00406298"/>
    <w:rsid w:val="004102F7"/>
    <w:rsid w:val="0042632A"/>
    <w:rsid w:val="00430156"/>
    <w:rsid w:val="00436AAE"/>
    <w:rsid w:val="0044104B"/>
    <w:rsid w:val="00470DAC"/>
    <w:rsid w:val="00472A4B"/>
    <w:rsid w:val="004A461C"/>
    <w:rsid w:val="004A54B6"/>
    <w:rsid w:val="004D62A1"/>
    <w:rsid w:val="004E6505"/>
    <w:rsid w:val="004F36BB"/>
    <w:rsid w:val="00506BC4"/>
    <w:rsid w:val="00555435"/>
    <w:rsid w:val="005612BA"/>
    <w:rsid w:val="00570AAD"/>
    <w:rsid w:val="00574BC7"/>
    <w:rsid w:val="0058391F"/>
    <w:rsid w:val="005938F6"/>
    <w:rsid w:val="005B0E9C"/>
    <w:rsid w:val="005B1142"/>
    <w:rsid w:val="005B254E"/>
    <w:rsid w:val="005C3AD1"/>
    <w:rsid w:val="005C5A25"/>
    <w:rsid w:val="005D3048"/>
    <w:rsid w:val="005E7CCF"/>
    <w:rsid w:val="0061725D"/>
    <w:rsid w:val="0063150C"/>
    <w:rsid w:val="006448F9"/>
    <w:rsid w:val="006618DC"/>
    <w:rsid w:val="006827C5"/>
    <w:rsid w:val="00691D98"/>
    <w:rsid w:val="006B0ECF"/>
    <w:rsid w:val="006B4652"/>
    <w:rsid w:val="006B76FF"/>
    <w:rsid w:val="006E02F0"/>
    <w:rsid w:val="006E14CF"/>
    <w:rsid w:val="006E25B7"/>
    <w:rsid w:val="006F29A7"/>
    <w:rsid w:val="006F33F0"/>
    <w:rsid w:val="00707824"/>
    <w:rsid w:val="0071232B"/>
    <w:rsid w:val="00743636"/>
    <w:rsid w:val="007516F9"/>
    <w:rsid w:val="00753194"/>
    <w:rsid w:val="007809F6"/>
    <w:rsid w:val="00783879"/>
    <w:rsid w:val="007B6CD7"/>
    <w:rsid w:val="007D0E2E"/>
    <w:rsid w:val="008224B3"/>
    <w:rsid w:val="00830D5C"/>
    <w:rsid w:val="00835082"/>
    <w:rsid w:val="00846890"/>
    <w:rsid w:val="00862132"/>
    <w:rsid w:val="0086419D"/>
    <w:rsid w:val="008737ED"/>
    <w:rsid w:val="0087652F"/>
    <w:rsid w:val="00887DE7"/>
    <w:rsid w:val="008A651A"/>
    <w:rsid w:val="008C5B35"/>
    <w:rsid w:val="008C76F0"/>
    <w:rsid w:val="008F6BD4"/>
    <w:rsid w:val="00921FF8"/>
    <w:rsid w:val="009240F0"/>
    <w:rsid w:val="00941DC0"/>
    <w:rsid w:val="00945AA9"/>
    <w:rsid w:val="009530B4"/>
    <w:rsid w:val="00953442"/>
    <w:rsid w:val="00955721"/>
    <w:rsid w:val="00957EAC"/>
    <w:rsid w:val="00960A58"/>
    <w:rsid w:val="00992B3E"/>
    <w:rsid w:val="009C4279"/>
    <w:rsid w:val="009E0CD6"/>
    <w:rsid w:val="00A15CD4"/>
    <w:rsid w:val="00A53466"/>
    <w:rsid w:val="00A543CC"/>
    <w:rsid w:val="00A65D92"/>
    <w:rsid w:val="00A715DD"/>
    <w:rsid w:val="00A86B9F"/>
    <w:rsid w:val="00A945FF"/>
    <w:rsid w:val="00B04968"/>
    <w:rsid w:val="00B67FDB"/>
    <w:rsid w:val="00B91074"/>
    <w:rsid w:val="00BA45DB"/>
    <w:rsid w:val="00C006AB"/>
    <w:rsid w:val="00C15680"/>
    <w:rsid w:val="00C16E91"/>
    <w:rsid w:val="00C21B39"/>
    <w:rsid w:val="00C262F4"/>
    <w:rsid w:val="00C27EC0"/>
    <w:rsid w:val="00C3457D"/>
    <w:rsid w:val="00C56C36"/>
    <w:rsid w:val="00C64D2F"/>
    <w:rsid w:val="00C7393A"/>
    <w:rsid w:val="00C745D4"/>
    <w:rsid w:val="00C80454"/>
    <w:rsid w:val="00CC3D39"/>
    <w:rsid w:val="00CC4E43"/>
    <w:rsid w:val="00CD1187"/>
    <w:rsid w:val="00CD2146"/>
    <w:rsid w:val="00CD2A7E"/>
    <w:rsid w:val="00CD7E57"/>
    <w:rsid w:val="00CE32A8"/>
    <w:rsid w:val="00CF48E4"/>
    <w:rsid w:val="00D17DCE"/>
    <w:rsid w:val="00D27C99"/>
    <w:rsid w:val="00D52AAD"/>
    <w:rsid w:val="00D60079"/>
    <w:rsid w:val="00D77550"/>
    <w:rsid w:val="00D85FBC"/>
    <w:rsid w:val="00DA3020"/>
    <w:rsid w:val="00DE0C5C"/>
    <w:rsid w:val="00DE470C"/>
    <w:rsid w:val="00DF7C72"/>
    <w:rsid w:val="00E25514"/>
    <w:rsid w:val="00E349A3"/>
    <w:rsid w:val="00E60D59"/>
    <w:rsid w:val="00E9771D"/>
    <w:rsid w:val="00EA214B"/>
    <w:rsid w:val="00EA24D3"/>
    <w:rsid w:val="00EC0D70"/>
    <w:rsid w:val="00EC1BE6"/>
    <w:rsid w:val="00EC669C"/>
    <w:rsid w:val="00ED5520"/>
    <w:rsid w:val="00ED5865"/>
    <w:rsid w:val="00EF16BD"/>
    <w:rsid w:val="00F04C5E"/>
    <w:rsid w:val="00F07E97"/>
    <w:rsid w:val="00F26BBE"/>
    <w:rsid w:val="00F569E9"/>
    <w:rsid w:val="00F87323"/>
    <w:rsid w:val="00F92562"/>
    <w:rsid w:val="00F95850"/>
    <w:rsid w:val="00FA747B"/>
    <w:rsid w:val="00FC27A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2B0A-267A-4B3F-A956-80A17709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А.А.</dc:creator>
  <cp:lastModifiedBy>Павленко</cp:lastModifiedBy>
  <cp:revision>4</cp:revision>
  <cp:lastPrinted>2021-02-09T08:14:00Z</cp:lastPrinted>
  <dcterms:created xsi:type="dcterms:W3CDTF">2021-10-26T01:02:00Z</dcterms:created>
  <dcterms:modified xsi:type="dcterms:W3CDTF">2021-10-26T01:04:00Z</dcterms:modified>
</cp:coreProperties>
</file>