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400C" w14:textId="44CFB998" w:rsidR="00826288" w:rsidRPr="006E690D" w:rsidRDefault="00826288" w:rsidP="00826288">
      <w:pPr>
        <w:jc w:val="both"/>
        <w:rPr>
          <w:szCs w:val="28"/>
        </w:rPr>
      </w:pPr>
      <w:r w:rsidRPr="006E690D">
        <w:rPr>
          <w:szCs w:val="28"/>
        </w:rPr>
        <w:t>г.</w:t>
      </w:r>
      <w:r>
        <w:rPr>
          <w:szCs w:val="28"/>
        </w:rPr>
        <w:t xml:space="preserve"> </w:t>
      </w:r>
      <w:r w:rsidRPr="006E690D">
        <w:rPr>
          <w:szCs w:val="28"/>
        </w:rPr>
        <w:t>Барнаул</w:t>
      </w:r>
      <w:r w:rsidRPr="006E690D">
        <w:rPr>
          <w:szCs w:val="28"/>
        </w:rPr>
        <w:tab/>
      </w:r>
      <w:r w:rsidRPr="006E690D">
        <w:rPr>
          <w:szCs w:val="28"/>
        </w:rPr>
        <w:tab/>
      </w:r>
      <w:r w:rsidRPr="006E690D">
        <w:rPr>
          <w:szCs w:val="28"/>
        </w:rPr>
        <w:tab/>
      </w:r>
      <w:r w:rsidRPr="006E690D">
        <w:rPr>
          <w:szCs w:val="28"/>
        </w:rPr>
        <w:tab/>
      </w:r>
      <w:r w:rsidRPr="006E690D">
        <w:rPr>
          <w:szCs w:val="28"/>
        </w:rPr>
        <w:tab/>
      </w:r>
      <w:r w:rsidRPr="006E690D">
        <w:rPr>
          <w:szCs w:val="28"/>
        </w:rPr>
        <w:tab/>
      </w:r>
      <w:r w:rsidRPr="006E690D">
        <w:rPr>
          <w:szCs w:val="28"/>
        </w:rPr>
        <w:tab/>
      </w:r>
      <w:r w:rsidRPr="006E690D">
        <w:rPr>
          <w:szCs w:val="28"/>
        </w:rPr>
        <w:tab/>
      </w:r>
      <w:r w:rsidRPr="006E690D">
        <w:rPr>
          <w:szCs w:val="28"/>
        </w:rPr>
        <w:tab/>
      </w:r>
      <w:r w:rsidRPr="006E690D">
        <w:rPr>
          <w:szCs w:val="28"/>
        </w:rPr>
        <w:tab/>
        <w:t xml:space="preserve">      </w:t>
      </w:r>
      <w:r>
        <w:rPr>
          <w:szCs w:val="28"/>
        </w:rPr>
        <w:t xml:space="preserve">        </w:t>
      </w:r>
      <w:r w:rsidRPr="006E690D">
        <w:rPr>
          <w:szCs w:val="28"/>
        </w:rPr>
        <w:t xml:space="preserve">  </w:t>
      </w:r>
      <w:r>
        <w:rPr>
          <w:szCs w:val="28"/>
        </w:rPr>
        <w:t>23.04.2025</w:t>
      </w:r>
    </w:p>
    <w:p w14:paraId="1E1DF975" w14:textId="77777777" w:rsidR="00826288" w:rsidRPr="006E690D" w:rsidRDefault="00826288" w:rsidP="00826288">
      <w:pPr>
        <w:jc w:val="center"/>
        <w:rPr>
          <w:b/>
          <w:szCs w:val="28"/>
        </w:rPr>
      </w:pPr>
    </w:p>
    <w:p w14:paraId="7EF7C2F5" w14:textId="77777777" w:rsidR="00826288" w:rsidRPr="006E690D" w:rsidRDefault="00826288" w:rsidP="00826288">
      <w:pPr>
        <w:jc w:val="center"/>
        <w:rPr>
          <w:b/>
          <w:szCs w:val="28"/>
        </w:rPr>
      </w:pPr>
      <w:r w:rsidRPr="006E690D">
        <w:rPr>
          <w:b/>
          <w:szCs w:val="28"/>
        </w:rPr>
        <w:t>СВОДНЫЙ ОТЧЕТ</w:t>
      </w:r>
    </w:p>
    <w:p w14:paraId="01FF3FD2" w14:textId="77777777" w:rsidR="00826288" w:rsidRPr="006E690D" w:rsidRDefault="00826288" w:rsidP="00826288">
      <w:pPr>
        <w:jc w:val="center"/>
        <w:rPr>
          <w:b/>
          <w:szCs w:val="28"/>
        </w:rPr>
      </w:pPr>
      <w:r w:rsidRPr="006E690D">
        <w:rPr>
          <w:b/>
          <w:szCs w:val="28"/>
        </w:rPr>
        <w:t>о результатах общественного обсуждения</w:t>
      </w:r>
    </w:p>
    <w:p w14:paraId="0DB9B8EA" w14:textId="1F48BEE2" w:rsidR="00826288" w:rsidRPr="00826288" w:rsidRDefault="00826288" w:rsidP="00826288">
      <w:pPr>
        <w:jc w:val="center"/>
        <w:rPr>
          <w:b/>
          <w:bCs/>
          <w:szCs w:val="28"/>
        </w:rPr>
      </w:pPr>
      <w:r w:rsidRPr="006E690D">
        <w:rPr>
          <w:b/>
          <w:szCs w:val="28"/>
        </w:rPr>
        <w:t xml:space="preserve">проекта </w:t>
      </w:r>
      <w:r w:rsidRPr="00A67D7D">
        <w:rPr>
          <w:b/>
          <w:szCs w:val="28"/>
        </w:rPr>
        <w:t xml:space="preserve">решения Барнаульской городской Думы «О внесении изменений </w:t>
      </w:r>
      <w:r>
        <w:rPr>
          <w:b/>
          <w:szCs w:val="28"/>
        </w:rPr>
        <w:br/>
      </w:r>
      <w:r w:rsidRPr="00A67D7D">
        <w:rPr>
          <w:b/>
          <w:szCs w:val="28"/>
        </w:rPr>
        <w:t xml:space="preserve">в </w:t>
      </w:r>
      <w:bookmarkStart w:id="0" w:name="_Hlk119921242"/>
      <w:r w:rsidRPr="00A67D7D">
        <w:rPr>
          <w:b/>
          <w:szCs w:val="28"/>
        </w:rPr>
        <w:t>решение городской Думы от 30.11.2021 №</w:t>
      </w:r>
      <w:r>
        <w:rPr>
          <w:b/>
          <w:szCs w:val="28"/>
        </w:rPr>
        <w:t>800</w:t>
      </w:r>
      <w:bookmarkEnd w:id="0"/>
      <w:r w:rsidRPr="001A62C2">
        <w:rPr>
          <w:sz w:val="27"/>
          <w:szCs w:val="27"/>
        </w:rPr>
        <w:t xml:space="preserve"> </w:t>
      </w:r>
      <w:r w:rsidRPr="00826288">
        <w:rPr>
          <w:b/>
          <w:bCs/>
          <w:szCs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и(или) модернизации объектов теплоснабжения на территории городского округа – города Барнаула Алтайского края» (в ред. решения от 07.06.2024 №349)»</w:t>
      </w:r>
    </w:p>
    <w:p w14:paraId="28F79BF6" w14:textId="61FF841F" w:rsidR="00826288" w:rsidRPr="006E690D" w:rsidRDefault="00826288" w:rsidP="008262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период с 08.04.</w:t>
      </w:r>
      <w:r w:rsidRPr="009E1E08">
        <w:rPr>
          <w:szCs w:val="28"/>
        </w:rPr>
        <w:t>20</w:t>
      </w:r>
      <w:r>
        <w:rPr>
          <w:szCs w:val="28"/>
        </w:rPr>
        <w:t>25</w:t>
      </w:r>
      <w:r w:rsidRPr="009E1E08">
        <w:rPr>
          <w:szCs w:val="28"/>
        </w:rPr>
        <w:t xml:space="preserve"> по </w:t>
      </w:r>
      <w:r>
        <w:rPr>
          <w:szCs w:val="28"/>
        </w:rPr>
        <w:t>22.04.</w:t>
      </w:r>
      <w:r w:rsidRPr="009E1E08">
        <w:rPr>
          <w:szCs w:val="28"/>
        </w:rPr>
        <w:t>20</w:t>
      </w:r>
      <w:r>
        <w:rPr>
          <w:szCs w:val="28"/>
        </w:rPr>
        <w:t xml:space="preserve">25 </w:t>
      </w:r>
      <w:r w:rsidRPr="006E690D">
        <w:rPr>
          <w:szCs w:val="28"/>
        </w:rPr>
        <w:t xml:space="preserve">в отношении проекта </w:t>
      </w:r>
      <w:r>
        <w:rPr>
          <w:szCs w:val="28"/>
        </w:rPr>
        <w:t>решения Барнаульской городской Думы «</w:t>
      </w:r>
      <w:r>
        <w:rPr>
          <w:bCs/>
          <w:szCs w:val="28"/>
        </w:rPr>
        <w:t>О внесении изменений в решение городской Думы от 30.11.2021 №</w:t>
      </w:r>
      <w:r w:rsidR="008C7314">
        <w:rPr>
          <w:bCs/>
          <w:szCs w:val="28"/>
        </w:rPr>
        <w:t>800 «Об утверждении положения о</w:t>
      </w:r>
      <w:r>
        <w:rPr>
          <w:bCs/>
          <w:szCs w:val="28"/>
        </w:rPr>
        <w:t xml:space="preserve"> </w:t>
      </w:r>
      <w:r w:rsidR="008C7314" w:rsidRPr="008C7314">
        <w:rPr>
          <w:szCs w:val="28"/>
        </w:rPr>
        <w:t>муниципальном контроле за исполнением единой теплоснабжающей организацией обязательств по строительству, реконструкции и(или) модернизации объектов теплоснабжения на территории городского округа – города Барнаула Алтайского края» (в ред. решения от 07.06.2024 №349)»</w:t>
      </w:r>
      <w:r>
        <w:rPr>
          <w:b/>
        </w:rPr>
        <w:t xml:space="preserve"> </w:t>
      </w:r>
      <w:r w:rsidRPr="006E690D">
        <w:rPr>
          <w:szCs w:val="28"/>
        </w:rPr>
        <w:t xml:space="preserve">(далее – </w:t>
      </w:r>
      <w:r>
        <w:rPr>
          <w:szCs w:val="28"/>
        </w:rPr>
        <w:t>Проект</w:t>
      </w:r>
      <w:r w:rsidRPr="006E690D">
        <w:rPr>
          <w:szCs w:val="28"/>
        </w:rPr>
        <w:t>) проводилось общественное обсуждение.</w:t>
      </w:r>
    </w:p>
    <w:p w14:paraId="3E26F3A0" w14:textId="77777777" w:rsidR="00826288" w:rsidRDefault="00826288" w:rsidP="008262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E690D">
        <w:rPr>
          <w:szCs w:val="28"/>
        </w:rPr>
        <w:t xml:space="preserve">В период проведения общественного обсуждения </w:t>
      </w:r>
      <w:r>
        <w:rPr>
          <w:szCs w:val="28"/>
        </w:rPr>
        <w:t xml:space="preserve">Проекта </w:t>
      </w:r>
      <w:r w:rsidRPr="006E690D">
        <w:rPr>
          <w:szCs w:val="28"/>
        </w:rPr>
        <w:t xml:space="preserve">предложения </w:t>
      </w:r>
      <w:r>
        <w:rPr>
          <w:szCs w:val="28"/>
        </w:rPr>
        <w:br/>
      </w:r>
      <w:r w:rsidRPr="006E690D">
        <w:rPr>
          <w:szCs w:val="28"/>
        </w:rPr>
        <w:t xml:space="preserve">и замечания не поступили. </w:t>
      </w:r>
    </w:p>
    <w:p w14:paraId="775D10FF" w14:textId="77777777" w:rsidR="00826288" w:rsidRPr="00BF04D6" w:rsidRDefault="00826288" w:rsidP="0082628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C378D">
        <w:rPr>
          <w:rFonts w:eastAsia="Calibri"/>
          <w:szCs w:val="28"/>
          <w:lang w:eastAsia="en-US"/>
        </w:rPr>
        <w:t>В связи с этим по результатам общест</w:t>
      </w:r>
      <w:r>
        <w:rPr>
          <w:rFonts w:eastAsia="Calibri"/>
          <w:szCs w:val="28"/>
          <w:lang w:eastAsia="en-US"/>
        </w:rPr>
        <w:t xml:space="preserve">венного обсуждения Проекта </w:t>
      </w:r>
      <w:r w:rsidRPr="00EC378D">
        <w:rPr>
          <w:rFonts w:eastAsia="Calibri"/>
          <w:szCs w:val="28"/>
          <w:lang w:eastAsia="en-US"/>
        </w:rPr>
        <w:t xml:space="preserve">принято решение о невнесении по результатам общественного обсуждения изменений </w:t>
      </w:r>
      <w:r>
        <w:rPr>
          <w:rFonts w:eastAsia="Calibri"/>
          <w:szCs w:val="28"/>
          <w:lang w:eastAsia="en-US"/>
        </w:rPr>
        <w:br/>
      </w:r>
      <w:r w:rsidRPr="00EC378D">
        <w:rPr>
          <w:rFonts w:eastAsia="Calibri"/>
          <w:szCs w:val="28"/>
          <w:lang w:eastAsia="en-US"/>
        </w:rPr>
        <w:t xml:space="preserve">в </w:t>
      </w:r>
      <w:r>
        <w:rPr>
          <w:rFonts w:eastAsia="Calibri"/>
          <w:szCs w:val="28"/>
          <w:lang w:eastAsia="en-US"/>
        </w:rPr>
        <w:t>П</w:t>
      </w:r>
      <w:r w:rsidRPr="00EC378D">
        <w:rPr>
          <w:rFonts w:eastAsia="Calibri"/>
          <w:szCs w:val="28"/>
          <w:lang w:eastAsia="en-US"/>
        </w:rPr>
        <w:t xml:space="preserve">роект и направлении </w:t>
      </w:r>
      <w:r>
        <w:rPr>
          <w:rFonts w:eastAsia="Calibri"/>
          <w:szCs w:val="28"/>
          <w:lang w:eastAsia="en-US"/>
        </w:rPr>
        <w:t xml:space="preserve">Проекта </w:t>
      </w:r>
      <w:r w:rsidRPr="00EC378D">
        <w:rPr>
          <w:rFonts w:eastAsia="Calibri"/>
          <w:szCs w:val="28"/>
          <w:lang w:eastAsia="en-US"/>
        </w:rPr>
        <w:t>на согласование для последующего приня</w:t>
      </w:r>
      <w:r>
        <w:rPr>
          <w:rFonts w:eastAsia="Calibri"/>
          <w:szCs w:val="28"/>
          <w:lang w:eastAsia="en-US"/>
        </w:rPr>
        <w:t xml:space="preserve">тия. </w:t>
      </w:r>
    </w:p>
    <w:p w14:paraId="3FD5103B" w14:textId="77777777" w:rsidR="007534CA" w:rsidRDefault="007534CA"/>
    <w:sectPr w:rsidR="007534CA" w:rsidSect="00826288">
      <w:pgSz w:w="11906" w:h="16838" w:code="9"/>
      <w:pgMar w:top="1134" w:right="567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27"/>
    <w:rsid w:val="00641300"/>
    <w:rsid w:val="007534CA"/>
    <w:rsid w:val="00826288"/>
    <w:rsid w:val="008C7314"/>
    <w:rsid w:val="009265A1"/>
    <w:rsid w:val="00DB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EF53"/>
  <w15:chartTrackingRefBased/>
  <w15:docId w15:val="{73A5071C-D1F2-49C2-97A5-D0789DA0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2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02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2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22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22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22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22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22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22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22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0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02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02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02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02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02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02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02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02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B0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22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B0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022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B02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02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DB02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0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B02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0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Гилева А.</dc:creator>
  <cp:keywords/>
  <dc:description/>
  <cp:lastModifiedBy>Наталья Гилева А.</cp:lastModifiedBy>
  <cp:revision>2</cp:revision>
  <dcterms:created xsi:type="dcterms:W3CDTF">2025-04-23T09:15:00Z</dcterms:created>
  <dcterms:modified xsi:type="dcterms:W3CDTF">2025-04-23T09:32:00Z</dcterms:modified>
</cp:coreProperties>
</file>