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</w:t>
      </w:r>
      <w:r w:rsidR="001B19E9">
        <w:rPr>
          <w:b/>
          <w:sz w:val="24"/>
          <w:szCs w:val="24"/>
        </w:rPr>
        <w:t>март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1B19E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</w:t>
            </w:r>
            <w:proofErr w:type="gramStart"/>
            <w:r w:rsidRPr="003947F7">
              <w:rPr>
                <w:spacing w:val="-8"/>
                <w:sz w:val="22"/>
                <w:szCs w:val="22"/>
              </w:rPr>
              <w:t>ь</w:t>
            </w:r>
            <w:r w:rsidR="004E0C77">
              <w:rPr>
                <w:spacing w:val="-8"/>
                <w:sz w:val="22"/>
                <w:szCs w:val="22"/>
              </w:rPr>
              <w:t>-</w:t>
            </w:r>
            <w:proofErr w:type="gramEnd"/>
            <w:r w:rsidR="001B19E9">
              <w:rPr>
                <w:spacing w:val="-8"/>
                <w:sz w:val="22"/>
                <w:szCs w:val="22"/>
              </w:rPr>
              <w:t xml:space="preserve"> март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1B19E9" w:rsidRPr="00693A73" w:rsidTr="00C9019C">
        <w:trPr>
          <w:trHeight w:val="245"/>
          <w:jc w:val="center"/>
        </w:trPr>
        <w:tc>
          <w:tcPr>
            <w:tcW w:w="8449" w:type="dxa"/>
          </w:tcPr>
          <w:p w:rsidR="001B19E9" w:rsidRPr="003947F7" w:rsidRDefault="001B19E9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1B19E9" w:rsidRPr="00C62DFC" w:rsidRDefault="001B19E9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110,6</w:t>
            </w:r>
          </w:p>
        </w:tc>
        <w:tc>
          <w:tcPr>
            <w:tcW w:w="934" w:type="dxa"/>
          </w:tcPr>
          <w:p w:rsidR="001B19E9" w:rsidRPr="00C62DFC" w:rsidRDefault="001B19E9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105,4</w:t>
            </w:r>
          </w:p>
        </w:tc>
      </w:tr>
      <w:tr w:rsidR="001B19E9" w:rsidRPr="00780EBC" w:rsidTr="00C9019C">
        <w:trPr>
          <w:trHeight w:val="246"/>
          <w:jc w:val="center"/>
        </w:trPr>
        <w:tc>
          <w:tcPr>
            <w:tcW w:w="8449" w:type="dxa"/>
          </w:tcPr>
          <w:p w:rsidR="001B19E9" w:rsidRPr="003947F7" w:rsidRDefault="001B19E9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1B19E9" w:rsidRPr="00C00B3D" w:rsidRDefault="001B19E9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  <w:tc>
          <w:tcPr>
            <w:tcW w:w="934" w:type="dxa"/>
          </w:tcPr>
          <w:p w:rsidR="001B19E9" w:rsidRPr="00C00B3D" w:rsidRDefault="001B19E9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159,7</w:t>
            </w:r>
          </w:p>
        </w:tc>
      </w:tr>
      <w:tr w:rsidR="001B19E9" w:rsidRPr="00780EBC" w:rsidTr="000B5355">
        <w:trPr>
          <w:trHeight w:val="445"/>
          <w:jc w:val="center"/>
        </w:trPr>
        <w:tc>
          <w:tcPr>
            <w:tcW w:w="8449" w:type="dxa"/>
          </w:tcPr>
          <w:p w:rsidR="001B19E9" w:rsidRPr="003947F7" w:rsidRDefault="001B19E9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1B19E9" w:rsidRPr="001E33AF" w:rsidRDefault="001B19E9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1B19E9" w:rsidRPr="001E33AF" w:rsidRDefault="001B19E9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101,6</w:t>
            </w:r>
          </w:p>
        </w:tc>
      </w:tr>
      <w:tr w:rsidR="001B19E9" w:rsidRPr="00780EBC" w:rsidTr="00C9019C">
        <w:trPr>
          <w:trHeight w:val="203"/>
          <w:jc w:val="center"/>
        </w:trPr>
        <w:tc>
          <w:tcPr>
            <w:tcW w:w="8449" w:type="dxa"/>
          </w:tcPr>
          <w:p w:rsidR="001B19E9" w:rsidRPr="003947F7" w:rsidRDefault="001B19E9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1B19E9" w:rsidRPr="001E33AF" w:rsidRDefault="001B19E9" w:rsidP="001B19E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111,5</w:t>
            </w:r>
          </w:p>
        </w:tc>
        <w:tc>
          <w:tcPr>
            <w:tcW w:w="934" w:type="dxa"/>
            <w:shd w:val="clear" w:color="auto" w:fill="auto"/>
          </w:tcPr>
          <w:p w:rsidR="001B19E9" w:rsidRPr="001E33AF" w:rsidRDefault="001B19E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101,6</w:t>
            </w:r>
          </w:p>
        </w:tc>
      </w:tr>
      <w:tr w:rsidR="001B19E9" w:rsidRPr="00780EBC" w:rsidTr="00C9019C">
        <w:trPr>
          <w:trHeight w:val="259"/>
          <w:jc w:val="center"/>
        </w:trPr>
        <w:tc>
          <w:tcPr>
            <w:tcW w:w="8449" w:type="dxa"/>
          </w:tcPr>
          <w:p w:rsidR="001B19E9" w:rsidRPr="003947F7" w:rsidRDefault="001B19E9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1B19E9" w:rsidRPr="001E33AF" w:rsidRDefault="001B19E9" w:rsidP="001B19E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110,8</w:t>
            </w:r>
          </w:p>
        </w:tc>
        <w:tc>
          <w:tcPr>
            <w:tcW w:w="934" w:type="dxa"/>
            <w:shd w:val="clear" w:color="auto" w:fill="auto"/>
          </w:tcPr>
          <w:p w:rsidR="001B19E9" w:rsidRPr="001E33AF" w:rsidRDefault="001B19E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100,6</w:t>
            </w:r>
          </w:p>
        </w:tc>
      </w:tr>
      <w:tr w:rsidR="001B19E9" w:rsidRPr="00780EBC" w:rsidTr="00C9019C">
        <w:trPr>
          <w:trHeight w:val="231"/>
          <w:jc w:val="center"/>
        </w:trPr>
        <w:tc>
          <w:tcPr>
            <w:tcW w:w="8449" w:type="dxa"/>
          </w:tcPr>
          <w:p w:rsidR="001B19E9" w:rsidRPr="003947F7" w:rsidRDefault="001B19E9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1B19E9" w:rsidRPr="001E33AF" w:rsidRDefault="001B19E9" w:rsidP="001B19E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105,4</w:t>
            </w:r>
          </w:p>
        </w:tc>
        <w:tc>
          <w:tcPr>
            <w:tcW w:w="934" w:type="dxa"/>
            <w:shd w:val="clear" w:color="auto" w:fill="auto"/>
          </w:tcPr>
          <w:p w:rsidR="001B19E9" w:rsidRPr="001E33AF" w:rsidRDefault="001B19E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103,2</w:t>
            </w:r>
          </w:p>
        </w:tc>
      </w:tr>
      <w:tr w:rsidR="001B19E9" w:rsidRPr="00780EBC" w:rsidTr="00CE66A9">
        <w:trPr>
          <w:trHeight w:val="429"/>
          <w:jc w:val="center"/>
        </w:trPr>
        <w:tc>
          <w:tcPr>
            <w:tcW w:w="8449" w:type="dxa"/>
          </w:tcPr>
          <w:p w:rsidR="001B19E9" w:rsidRPr="003947F7" w:rsidRDefault="001B19E9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1B19E9" w:rsidRPr="003947F7" w:rsidRDefault="001B19E9" w:rsidP="0022381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-февраль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1B19E9" w:rsidRPr="001E33AF" w:rsidRDefault="001B19E9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42 976</w:t>
            </w:r>
          </w:p>
        </w:tc>
        <w:tc>
          <w:tcPr>
            <w:tcW w:w="934" w:type="dxa"/>
            <w:vAlign w:val="center"/>
          </w:tcPr>
          <w:p w:rsidR="001B19E9" w:rsidRPr="001E33AF" w:rsidRDefault="001B19E9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51 198</w:t>
            </w:r>
          </w:p>
        </w:tc>
      </w:tr>
      <w:tr w:rsidR="001B19E9" w:rsidRPr="00780EBC" w:rsidTr="004E0C77">
        <w:trPr>
          <w:trHeight w:val="429"/>
          <w:jc w:val="center"/>
        </w:trPr>
        <w:tc>
          <w:tcPr>
            <w:tcW w:w="8449" w:type="dxa"/>
          </w:tcPr>
          <w:p w:rsidR="001B19E9" w:rsidRPr="003947F7" w:rsidRDefault="001B19E9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1B19E9" w:rsidRPr="003947F7" w:rsidRDefault="001B19E9" w:rsidP="0022381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-февраль,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1B19E9" w:rsidRPr="003E45DC" w:rsidRDefault="001B19E9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13 506,2</w:t>
            </w:r>
          </w:p>
        </w:tc>
        <w:tc>
          <w:tcPr>
            <w:tcW w:w="934" w:type="dxa"/>
            <w:vAlign w:val="center"/>
          </w:tcPr>
          <w:p w:rsidR="001B19E9" w:rsidRPr="0098518B" w:rsidRDefault="001B19E9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16 008,8</w:t>
            </w:r>
          </w:p>
        </w:tc>
      </w:tr>
      <w:tr w:rsidR="001B19E9" w:rsidRPr="00115E06" w:rsidTr="000373AC">
        <w:trPr>
          <w:trHeight w:val="246"/>
          <w:jc w:val="center"/>
        </w:trPr>
        <w:tc>
          <w:tcPr>
            <w:tcW w:w="8449" w:type="dxa"/>
          </w:tcPr>
          <w:p w:rsidR="001B19E9" w:rsidRPr="003947F7" w:rsidRDefault="001B19E9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1B19E9" w:rsidRPr="00C00B3D" w:rsidRDefault="001B19E9" w:rsidP="001B19E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934" w:type="dxa"/>
            <w:vAlign w:val="center"/>
          </w:tcPr>
          <w:p w:rsidR="001B19E9" w:rsidRPr="007F60D8" w:rsidRDefault="001B19E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0,21</w:t>
            </w:r>
          </w:p>
        </w:tc>
      </w:tr>
      <w:tr w:rsidR="001B19E9" w:rsidRPr="00780EBC" w:rsidTr="000B5355">
        <w:trPr>
          <w:trHeight w:val="259"/>
          <w:jc w:val="center"/>
        </w:trPr>
        <w:tc>
          <w:tcPr>
            <w:tcW w:w="8449" w:type="dxa"/>
          </w:tcPr>
          <w:p w:rsidR="001B19E9" w:rsidRPr="003947F7" w:rsidRDefault="001B19E9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1B19E9" w:rsidRPr="00C00B3D" w:rsidRDefault="001B19E9" w:rsidP="001B19E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1B19E9" w:rsidRPr="007F60D8" w:rsidRDefault="001B19E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4929CD">
        <w:rPr>
          <w:spacing w:val="-4"/>
          <w:sz w:val="24"/>
          <w:szCs w:val="24"/>
        </w:rPr>
        <w:t>105,4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4929CD">
        <w:rPr>
          <w:spacing w:val="-4"/>
          <w:sz w:val="24"/>
          <w:szCs w:val="24"/>
        </w:rPr>
        <w:t>105,7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4929CD">
        <w:rPr>
          <w:spacing w:val="-4"/>
          <w:sz w:val="24"/>
          <w:szCs w:val="24"/>
        </w:rPr>
        <w:t>99,1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4929CD">
        <w:rPr>
          <w:spacing w:val="-4"/>
          <w:sz w:val="24"/>
          <w:szCs w:val="24"/>
        </w:rPr>
        <w:t>105,0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4929CD">
        <w:rPr>
          <w:spacing w:val="-4"/>
          <w:sz w:val="24"/>
          <w:szCs w:val="24"/>
        </w:rPr>
        <w:t>104,5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4929CD">
        <w:rPr>
          <w:spacing w:val="-4"/>
          <w:sz w:val="24"/>
          <w:szCs w:val="24"/>
        </w:rPr>
        <w:t>109,1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3E6DBB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153025" cy="7048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12758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862C5" w:rsidRDefault="004929C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217,3</w:t>
            </w:r>
          </w:p>
        </w:tc>
      </w:tr>
      <w:tr w:rsidR="005D3F32" w:rsidTr="005F6B03">
        <w:tc>
          <w:tcPr>
            <w:tcW w:w="6912" w:type="dxa"/>
          </w:tcPr>
          <w:p w:rsidR="004929CD" w:rsidRPr="004929CD" w:rsidRDefault="004929CD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5D3F32" w:rsidRDefault="004929C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162,8</w:t>
            </w:r>
          </w:p>
        </w:tc>
      </w:tr>
      <w:tr w:rsidR="00D9212B" w:rsidTr="005F6B03">
        <w:tc>
          <w:tcPr>
            <w:tcW w:w="6912" w:type="dxa"/>
          </w:tcPr>
          <w:p w:rsidR="00D9212B" w:rsidRPr="004929CD" w:rsidRDefault="004929CD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D9212B" w:rsidRDefault="004929C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155,4</w:t>
            </w:r>
          </w:p>
        </w:tc>
      </w:tr>
      <w:tr w:rsidR="00750140" w:rsidTr="005F6B03">
        <w:tc>
          <w:tcPr>
            <w:tcW w:w="6912" w:type="dxa"/>
          </w:tcPr>
          <w:p w:rsidR="00750140" w:rsidRDefault="0022381A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750140" w:rsidRDefault="004929CD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146,6</w:t>
            </w:r>
          </w:p>
        </w:tc>
      </w:tr>
      <w:tr w:rsidR="00472371" w:rsidTr="005F6B03">
        <w:tc>
          <w:tcPr>
            <w:tcW w:w="6912" w:type="dxa"/>
          </w:tcPr>
          <w:p w:rsidR="00472371" w:rsidRDefault="0022381A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bCs/>
              </w:rPr>
              <w:t>готовые металлические изделия</w:t>
            </w:r>
          </w:p>
        </w:tc>
        <w:tc>
          <w:tcPr>
            <w:tcW w:w="3509" w:type="dxa"/>
            <w:vAlign w:val="center"/>
          </w:tcPr>
          <w:p w:rsidR="00472371" w:rsidRDefault="004929CD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136,7</w:t>
            </w:r>
          </w:p>
        </w:tc>
      </w:tr>
      <w:tr w:rsidR="00D9212B" w:rsidTr="005F6B03">
        <w:tc>
          <w:tcPr>
            <w:tcW w:w="6912" w:type="dxa"/>
          </w:tcPr>
          <w:p w:rsidR="00D9212B" w:rsidRDefault="0022381A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  <w:r w:rsidR="005D3F32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D9212B" w:rsidRDefault="004929CD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131,7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4929CD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4929C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57,8</w:t>
            </w:r>
          </w:p>
        </w:tc>
      </w:tr>
      <w:tr w:rsidR="00750140" w:rsidTr="005F6B03">
        <w:tc>
          <w:tcPr>
            <w:tcW w:w="6912" w:type="dxa"/>
          </w:tcPr>
          <w:p w:rsidR="00750140" w:rsidRDefault="004929CD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4929C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63,7</w:t>
            </w:r>
          </w:p>
        </w:tc>
      </w:tr>
      <w:tr w:rsidR="00CE3ECE" w:rsidTr="005F6B03">
        <w:tc>
          <w:tcPr>
            <w:tcW w:w="6912" w:type="dxa"/>
          </w:tcPr>
          <w:p w:rsidR="00CE3ECE" w:rsidRDefault="004929CD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CE3ECE" w:rsidRDefault="004929C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68,4</w:t>
            </w:r>
          </w:p>
        </w:tc>
      </w:tr>
      <w:tr w:rsidR="003A7582" w:rsidTr="005F6B03">
        <w:tc>
          <w:tcPr>
            <w:tcW w:w="6912" w:type="dxa"/>
          </w:tcPr>
          <w:p w:rsidR="003A7582" w:rsidRDefault="004929CD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 оборудование</w:t>
            </w:r>
          </w:p>
        </w:tc>
        <w:tc>
          <w:tcPr>
            <w:tcW w:w="3509" w:type="dxa"/>
            <w:vAlign w:val="center"/>
          </w:tcPr>
          <w:p w:rsidR="003A7582" w:rsidRDefault="004929CD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92,1</w:t>
            </w:r>
          </w:p>
        </w:tc>
      </w:tr>
      <w:tr w:rsidR="0089405B" w:rsidTr="005F6B03">
        <w:tc>
          <w:tcPr>
            <w:tcW w:w="6912" w:type="dxa"/>
          </w:tcPr>
          <w:p w:rsidR="00472371" w:rsidRDefault="004929CD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прочая неметаллическая минеральная продукция </w:t>
            </w:r>
          </w:p>
        </w:tc>
        <w:tc>
          <w:tcPr>
            <w:tcW w:w="3509" w:type="dxa"/>
            <w:vAlign w:val="center"/>
          </w:tcPr>
          <w:p w:rsidR="0089405B" w:rsidRDefault="00771CA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92,5</w:t>
            </w:r>
          </w:p>
        </w:tc>
      </w:tr>
      <w:tr w:rsidR="00771CAF" w:rsidTr="005F6B03">
        <w:tc>
          <w:tcPr>
            <w:tcW w:w="6912" w:type="dxa"/>
          </w:tcPr>
          <w:p w:rsidR="00771CAF" w:rsidRDefault="00771CA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771CAF" w:rsidRDefault="00771CA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93,6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771CAF">
        <w:rPr>
          <w:spacing w:val="-2"/>
          <w:sz w:val="24"/>
          <w:szCs w:val="24"/>
        </w:rPr>
        <w:t>янию на 01.04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771CAF">
        <w:rPr>
          <w:sz w:val="24"/>
          <w:szCs w:val="24"/>
        </w:rPr>
        <w:t>4 108,3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771CAF">
        <w:rPr>
          <w:sz w:val="24"/>
          <w:szCs w:val="24"/>
        </w:rPr>
        <w:t>102,2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771CAF">
        <w:rPr>
          <w:sz w:val="24"/>
          <w:szCs w:val="24"/>
        </w:rPr>
        <w:t>15,7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A8248A">
        <w:rPr>
          <w:sz w:val="24"/>
          <w:szCs w:val="24"/>
        </w:rPr>
        <w:t>1 410,6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A8248A">
        <w:rPr>
          <w:spacing w:val="-2"/>
          <w:sz w:val="24"/>
          <w:szCs w:val="24"/>
        </w:rPr>
        <w:t>73,9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A8248A">
        <w:rPr>
          <w:spacing w:val="-2"/>
          <w:sz w:val="24"/>
          <w:szCs w:val="24"/>
        </w:rPr>
        <w:t>13,3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A8248A">
        <w:rPr>
          <w:bCs/>
          <w:sz w:val="24"/>
          <w:szCs w:val="24"/>
        </w:rPr>
        <w:t>4 673,6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A8248A">
        <w:rPr>
          <w:sz w:val="24"/>
          <w:szCs w:val="24"/>
        </w:rPr>
        <w:t>115,7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A8248A">
        <w:rPr>
          <w:sz w:val="24"/>
          <w:szCs w:val="24"/>
        </w:rPr>
        <w:t>17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EE6B8F">
        <w:rPr>
          <w:sz w:val="24"/>
          <w:szCs w:val="24"/>
        </w:rPr>
        <w:t>134,8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EE6B8F">
        <w:rPr>
          <w:sz w:val="24"/>
          <w:szCs w:val="24"/>
        </w:rPr>
        <w:t>12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EE6B8F">
        <w:rPr>
          <w:sz w:val="24"/>
          <w:szCs w:val="24"/>
        </w:rPr>
        <w:t>.04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EE6B8F">
        <w:rPr>
          <w:sz w:val="24"/>
          <w:szCs w:val="24"/>
        </w:rPr>
        <w:t>160,6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EE6B8F">
        <w:rPr>
          <w:sz w:val="24"/>
          <w:szCs w:val="24"/>
        </w:rPr>
        <w:t>18,5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EE6B8F">
        <w:rPr>
          <w:sz w:val="24"/>
          <w:szCs w:val="24"/>
        </w:rPr>
        <w:t>159,7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93058B">
        <w:rPr>
          <w:sz w:val="24"/>
          <w:szCs w:val="24"/>
        </w:rPr>
        <w:t>60,3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AE1106">
        <w:rPr>
          <w:sz w:val="24"/>
          <w:szCs w:val="24"/>
        </w:rPr>
        <w:t>чиками за отчетный период подано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EE6B8F">
        <w:rPr>
          <w:sz w:val="24"/>
          <w:szCs w:val="24"/>
        </w:rPr>
        <w:t>667</w:t>
      </w:r>
      <w:r w:rsidRPr="008E3EE3">
        <w:rPr>
          <w:sz w:val="24"/>
          <w:szCs w:val="24"/>
        </w:rPr>
        <w:t xml:space="preserve"> заяв</w:t>
      </w:r>
      <w:r w:rsidR="00EE6B8F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EE6B8F">
        <w:rPr>
          <w:rFonts w:eastAsia="Times New Roman"/>
          <w:sz w:val="24"/>
          <w:szCs w:val="24"/>
        </w:rPr>
        <w:t>3 444,6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E6B8F">
        <w:rPr>
          <w:sz w:val="24"/>
          <w:szCs w:val="24"/>
        </w:rPr>
        <w:t>-март</w:t>
      </w:r>
      <w:r w:rsidR="009F1F35">
        <w:rPr>
          <w:sz w:val="24"/>
          <w:szCs w:val="24"/>
        </w:rPr>
        <w:t xml:space="preserve"> </w:t>
      </w:r>
      <w:r w:rsidR="0070639F">
        <w:rPr>
          <w:sz w:val="24"/>
          <w:szCs w:val="24"/>
        </w:rPr>
        <w:t>2022</w:t>
      </w:r>
      <w:r w:rsidRPr="00B5526A">
        <w:rPr>
          <w:sz w:val="24"/>
          <w:szCs w:val="24"/>
        </w:rPr>
        <w:t xml:space="preserve"> года – </w:t>
      </w:r>
      <w:r w:rsidR="00EE6B8F">
        <w:rPr>
          <w:sz w:val="24"/>
          <w:szCs w:val="24"/>
        </w:rPr>
        <w:t>651</w:t>
      </w:r>
      <w:r w:rsidR="000A2DB2" w:rsidRPr="0085074D">
        <w:rPr>
          <w:sz w:val="24"/>
          <w:szCs w:val="24"/>
        </w:rPr>
        <w:t xml:space="preserve"> </w:t>
      </w:r>
      <w:r w:rsidR="00EE6B8F">
        <w:rPr>
          <w:sz w:val="24"/>
          <w:szCs w:val="24"/>
        </w:rPr>
        <w:t>заявка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705785">
        <w:rPr>
          <w:sz w:val="24"/>
          <w:szCs w:val="24"/>
        </w:rPr>
        <w:t>5 698,7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 xml:space="preserve">На сайте размещено </w:t>
      </w:r>
      <w:r w:rsidR="00705785">
        <w:rPr>
          <w:rFonts w:eastAsia="Times New Roman"/>
          <w:sz w:val="24"/>
          <w:szCs w:val="24"/>
        </w:rPr>
        <w:t>422</w:t>
      </w:r>
      <w:r w:rsidR="00AE1106">
        <w:rPr>
          <w:rFonts w:eastAsia="Times New Roman"/>
          <w:sz w:val="24"/>
          <w:szCs w:val="24"/>
        </w:rPr>
        <w:t xml:space="preserve"> заявки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705785">
        <w:rPr>
          <w:rFonts w:eastAsia="Times New Roman"/>
          <w:sz w:val="24"/>
          <w:szCs w:val="24"/>
        </w:rPr>
        <w:t>3 002,7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="00E30847">
        <w:rPr>
          <w:rFonts w:eastAsia="Times New Roman"/>
          <w:sz w:val="24"/>
          <w:szCs w:val="24"/>
        </w:rPr>
        <w:t>.</w:t>
      </w:r>
      <w:r w:rsidRPr="00365B02">
        <w:rPr>
          <w:rFonts w:eastAsia="Times New Roman"/>
          <w:sz w:val="24"/>
          <w:szCs w:val="24"/>
        </w:rPr>
        <w:t xml:space="preserve"> По ито</w:t>
      </w:r>
      <w:r>
        <w:rPr>
          <w:rFonts w:eastAsia="Times New Roman"/>
          <w:sz w:val="24"/>
          <w:szCs w:val="24"/>
        </w:rPr>
        <w:t>гам завершенных процедур подлежа</w:t>
      </w:r>
      <w:r w:rsidRPr="00365B02">
        <w:rPr>
          <w:rFonts w:eastAsia="Times New Roman"/>
          <w:sz w:val="24"/>
          <w:szCs w:val="24"/>
        </w:rPr>
        <w:t xml:space="preserve">т заключению </w:t>
      </w:r>
      <w:r w:rsidR="00705785">
        <w:rPr>
          <w:rFonts w:eastAsia="Times New Roman"/>
          <w:sz w:val="24"/>
          <w:szCs w:val="24"/>
        </w:rPr>
        <w:t>328</w:t>
      </w:r>
      <w:r w:rsidR="00AE1106">
        <w:rPr>
          <w:rFonts w:eastAsia="Times New Roman"/>
          <w:sz w:val="24"/>
          <w:szCs w:val="24"/>
        </w:rPr>
        <w:t xml:space="preserve"> контрактов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705785">
        <w:rPr>
          <w:rFonts w:eastAsia="Times New Roman"/>
          <w:sz w:val="24"/>
          <w:szCs w:val="24"/>
        </w:rPr>
        <w:t>1 698,7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705785">
        <w:rPr>
          <w:rFonts w:eastAsia="Times New Roman"/>
          <w:sz w:val="24"/>
          <w:szCs w:val="24"/>
        </w:rPr>
        <w:t>239 контрактов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705785">
        <w:rPr>
          <w:rFonts w:eastAsia="Times New Roman"/>
          <w:sz w:val="24"/>
          <w:szCs w:val="24"/>
        </w:rPr>
        <w:t>729,7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705785">
        <w:rPr>
          <w:rFonts w:eastAsia="Times New Roman"/>
          <w:sz w:val="24"/>
          <w:szCs w:val="24"/>
        </w:rPr>
        <w:t>127,1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>рублей (январь-</w:t>
      </w:r>
      <w:r w:rsidR="00705785">
        <w:rPr>
          <w:rFonts w:eastAsia="Times New Roman"/>
          <w:sz w:val="24"/>
          <w:szCs w:val="24"/>
        </w:rPr>
        <w:t>март</w:t>
      </w:r>
      <w:r w:rsidR="00AE1106">
        <w:rPr>
          <w:rFonts w:eastAsia="Times New Roman"/>
          <w:sz w:val="24"/>
          <w:szCs w:val="24"/>
        </w:rPr>
        <w:t xml:space="preserve"> 2022 года – </w:t>
      </w:r>
      <w:r w:rsidR="00705785">
        <w:rPr>
          <w:rFonts w:eastAsia="Times New Roman"/>
          <w:sz w:val="24"/>
          <w:szCs w:val="24"/>
        </w:rPr>
        <w:t>190,8</w:t>
      </w:r>
      <w:r w:rsidR="00AE1106">
        <w:rPr>
          <w:rFonts w:eastAsia="Times New Roman"/>
          <w:sz w:val="24"/>
          <w:szCs w:val="24"/>
        </w:rPr>
        <w:t xml:space="preserve"> </w:t>
      </w:r>
      <w:proofErr w:type="spellStart"/>
      <w:r w:rsidR="00AE1106">
        <w:rPr>
          <w:rFonts w:eastAsia="Times New Roman"/>
          <w:sz w:val="24"/>
          <w:szCs w:val="24"/>
        </w:rPr>
        <w:t>млн</w:t>
      </w:r>
      <w:proofErr w:type="spellEnd"/>
      <w:r w:rsidR="00AE1106">
        <w:rPr>
          <w:rFonts w:eastAsia="Times New Roman"/>
          <w:sz w:val="24"/>
          <w:szCs w:val="24"/>
        </w:rPr>
        <w:t xml:space="preserve"> рублей).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705785" w:rsidRDefault="004B014B" w:rsidP="007057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-февраль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705785">
        <w:rPr>
          <w:sz w:val="25"/>
          <w:szCs w:val="25"/>
        </w:rPr>
        <w:t>907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705785">
        <w:rPr>
          <w:sz w:val="24"/>
          <w:szCs w:val="24"/>
        </w:rPr>
        <w:t>-февраль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705785">
        <w:rPr>
          <w:sz w:val="25"/>
          <w:szCs w:val="25"/>
        </w:rPr>
        <w:t>945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705785">
        <w:rPr>
          <w:sz w:val="25"/>
          <w:szCs w:val="25"/>
        </w:rPr>
        <w:t>1 323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70578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705785">
        <w:rPr>
          <w:sz w:val="25"/>
          <w:szCs w:val="25"/>
        </w:rPr>
        <w:t>1 631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705785">
        <w:rPr>
          <w:sz w:val="24"/>
          <w:szCs w:val="24"/>
        </w:rPr>
        <w:t>416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705785">
        <w:rPr>
          <w:sz w:val="24"/>
          <w:szCs w:val="24"/>
        </w:rPr>
        <w:t>-февраль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705785">
        <w:rPr>
          <w:sz w:val="24"/>
          <w:szCs w:val="24"/>
        </w:rPr>
        <w:t>786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AE1106">
        <w:rPr>
          <w:bCs/>
        </w:rPr>
        <w:t>756</w:t>
      </w:r>
      <w:r w:rsidR="00B80610">
        <w:rPr>
          <w:bCs/>
        </w:rPr>
        <w:t xml:space="preserve">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AE1106">
        <w:rPr>
          <w:bCs/>
        </w:rPr>
        <w:t>1 086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AE1106">
        <w:rPr>
          <w:bCs/>
        </w:rPr>
        <w:t>738</w:t>
      </w:r>
      <w:r w:rsidRPr="00FC3259">
        <w:rPr>
          <w:bCs/>
        </w:rPr>
        <w:t xml:space="preserve"> человек (</w:t>
      </w:r>
      <w:r w:rsidR="00AE1106">
        <w:rPr>
          <w:bCs/>
        </w:rPr>
        <w:t>1 472</w:t>
      </w:r>
      <w:r w:rsidR="001E19D0">
        <w:rPr>
          <w:bCs/>
        </w:rPr>
        <w:t xml:space="preserve"> </w:t>
      </w:r>
      <w:r w:rsidRPr="00FC3259">
        <w:rPr>
          <w:bCs/>
        </w:rPr>
        <w:t>человек</w:t>
      </w:r>
      <w:r w:rsidR="00AE1106">
        <w:rPr>
          <w:bCs/>
        </w:rPr>
        <w:t>а</w:t>
      </w:r>
      <w:r w:rsidRPr="00FC3259">
        <w:rPr>
          <w:bCs/>
        </w:rPr>
        <w:t>). Миграционн</w:t>
      </w:r>
      <w:r w:rsidR="00AE1106">
        <w:rPr>
          <w:bCs/>
        </w:rPr>
        <w:t>ый</w:t>
      </w:r>
      <w:r w:rsidR="007B1A76">
        <w:rPr>
          <w:bCs/>
        </w:rPr>
        <w:t xml:space="preserve"> </w:t>
      </w:r>
      <w:r w:rsidR="00AE1106">
        <w:rPr>
          <w:bCs/>
        </w:rPr>
        <w:t>прирост</w:t>
      </w:r>
      <w:r w:rsidR="00DC714E">
        <w:rPr>
          <w:bCs/>
        </w:rPr>
        <w:t xml:space="preserve"> </w:t>
      </w:r>
      <w:r w:rsidRPr="00FC3259">
        <w:rPr>
          <w:bCs/>
        </w:rPr>
        <w:t xml:space="preserve">составил </w:t>
      </w:r>
      <w:r w:rsidR="00C15DB6">
        <w:rPr>
          <w:bCs/>
        </w:rPr>
        <w:t>18</w:t>
      </w:r>
      <w:r w:rsidR="00CC5560">
        <w:rPr>
          <w:bCs/>
        </w:rPr>
        <w:t xml:space="preserve"> </w:t>
      </w:r>
      <w:r w:rsidRPr="00FC3259">
        <w:rPr>
          <w:bCs/>
        </w:rPr>
        <w:t xml:space="preserve">человек </w:t>
      </w:r>
      <w:r w:rsidR="00C15DB6">
        <w:rPr>
          <w:bCs/>
        </w:rPr>
        <w:br/>
      </w:r>
      <w:r w:rsidRPr="00FC3259">
        <w:rPr>
          <w:bCs/>
        </w:rPr>
        <w:t>(</w:t>
      </w:r>
      <w:r w:rsidR="007B1A76">
        <w:rPr>
          <w:bCs/>
        </w:rPr>
        <w:t>за январь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C15DB6">
        <w:rPr>
          <w:bCs/>
        </w:rPr>
        <w:t>386</w:t>
      </w:r>
      <w:r w:rsidR="00CC5560">
        <w:rPr>
          <w:bCs/>
        </w:rPr>
        <w:t xml:space="preserve"> </w:t>
      </w:r>
      <w:r w:rsidRPr="00FC3259">
        <w:rPr>
          <w:bCs/>
        </w:rPr>
        <w:t>человек).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-февраль</w:t>
      </w:r>
      <w:r w:rsidR="00311CC1">
        <w:rPr>
          <w:sz w:val="24"/>
          <w:szCs w:val="24"/>
        </w:rPr>
        <w:t xml:space="preserve"> </w:t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705785">
        <w:rPr>
          <w:sz w:val="24"/>
          <w:szCs w:val="24"/>
        </w:rPr>
        <w:t>18,9</w:t>
      </w:r>
      <w:r w:rsidR="0049263F" w:rsidRPr="001375A1">
        <w:rPr>
          <w:sz w:val="24"/>
          <w:szCs w:val="24"/>
        </w:rPr>
        <w:t xml:space="preserve">% и составила </w:t>
      </w:r>
      <w:r w:rsidR="00C15DB6">
        <w:rPr>
          <w:sz w:val="24"/>
          <w:szCs w:val="24"/>
        </w:rPr>
        <w:t xml:space="preserve">51 </w:t>
      </w:r>
      <w:r w:rsidR="00705785">
        <w:rPr>
          <w:sz w:val="24"/>
          <w:szCs w:val="24"/>
        </w:rPr>
        <w:t>198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465089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-февраль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C15DB6">
        <w:rPr>
          <w:sz w:val="24"/>
          <w:szCs w:val="24"/>
        </w:rPr>
        <w:t>42 9</w:t>
      </w:r>
      <w:r w:rsidR="00705785">
        <w:rPr>
          <w:sz w:val="24"/>
          <w:szCs w:val="24"/>
        </w:rPr>
        <w:t>76</w:t>
      </w:r>
      <w:r w:rsidR="00EA6284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705785">
        <w:rPr>
          <w:sz w:val="24"/>
          <w:szCs w:val="24"/>
        </w:rPr>
        <w:t>9,5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EA13A9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75 344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EA13A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EA13A9" w:rsidRDefault="00EA13A9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60 651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496485" w:rsidRDefault="00496485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496485" w:rsidRDefault="00EA13A9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57 341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EA13A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vAlign w:val="center"/>
          </w:tcPr>
          <w:p w:rsidR="009335E0" w:rsidRDefault="00EA13A9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56 041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496485" w:rsidRDefault="00EA13A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 военной безопасности, соц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беспечение</w:t>
            </w:r>
          </w:p>
        </w:tc>
        <w:tc>
          <w:tcPr>
            <w:tcW w:w="1417" w:type="dxa"/>
            <w:vAlign w:val="center"/>
          </w:tcPr>
          <w:p w:rsidR="00496485" w:rsidRDefault="00EA13A9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56 011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496485" w:rsidTr="007A7DA6">
        <w:tc>
          <w:tcPr>
            <w:tcW w:w="9039" w:type="dxa"/>
          </w:tcPr>
          <w:p w:rsidR="00496485" w:rsidRDefault="0049648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485" w:rsidRDefault="001F108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135,8</w:t>
            </w:r>
          </w:p>
        </w:tc>
      </w:tr>
      <w:tr w:rsidR="002B427B" w:rsidTr="007A7DA6">
        <w:tc>
          <w:tcPr>
            <w:tcW w:w="9039" w:type="dxa"/>
          </w:tcPr>
          <w:p w:rsidR="002B427B" w:rsidRDefault="002B427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27B" w:rsidRDefault="001F108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</w:tr>
      <w:tr w:rsidR="001F1083" w:rsidTr="007A7DA6">
        <w:tc>
          <w:tcPr>
            <w:tcW w:w="9039" w:type="dxa"/>
          </w:tcPr>
          <w:p w:rsidR="001F1083" w:rsidRDefault="001F108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1083" w:rsidRDefault="001F108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126,6</w:t>
            </w:r>
          </w:p>
        </w:tc>
      </w:tr>
      <w:tr w:rsidR="00B53D16" w:rsidTr="007A7DA6">
        <w:tc>
          <w:tcPr>
            <w:tcW w:w="9039" w:type="dxa"/>
          </w:tcPr>
          <w:p w:rsidR="00B53D16" w:rsidRDefault="002B427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1F108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124,4</w:t>
            </w:r>
          </w:p>
        </w:tc>
      </w:tr>
      <w:tr w:rsidR="004A1159" w:rsidTr="007A7DA6">
        <w:tc>
          <w:tcPr>
            <w:tcW w:w="9039" w:type="dxa"/>
          </w:tcPr>
          <w:p w:rsidR="004A1159" w:rsidRDefault="001F108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1F108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</w:t>
            </w:r>
          </w:p>
        </w:tc>
      </w:tr>
      <w:tr w:rsidR="004A1159" w:rsidTr="007A7DA6">
        <w:tc>
          <w:tcPr>
            <w:tcW w:w="9039" w:type="dxa"/>
          </w:tcPr>
          <w:p w:rsidR="00FC5773" w:rsidRPr="000813EA" w:rsidRDefault="001F1083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  <w:r w:rsidR="002B427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1159" w:rsidRDefault="002B427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</w:t>
            </w:r>
            <w:r w:rsidR="001F1083">
              <w:rPr>
                <w:sz w:val="24"/>
                <w:szCs w:val="24"/>
              </w:rPr>
              <w:t>9</w:t>
            </w:r>
          </w:p>
        </w:tc>
      </w:tr>
    </w:tbl>
    <w:p w:rsidR="002B427B" w:rsidRDefault="002B427B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p w:rsidR="00FB6254" w:rsidRPr="00953CF6" w:rsidRDefault="00FB6254" w:rsidP="00FB625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</w:t>
      </w:r>
      <w:proofErr w:type="spellStart"/>
      <w:r>
        <w:rPr>
          <w:sz w:val="24"/>
          <w:szCs w:val="24"/>
        </w:rPr>
        <w:t>Алтайкрайстата</w:t>
      </w:r>
      <w:proofErr w:type="spellEnd"/>
      <w:r>
        <w:rPr>
          <w:sz w:val="24"/>
          <w:szCs w:val="24"/>
        </w:rPr>
        <w:t xml:space="preserve"> на 01.04.2022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>
        <w:rPr>
          <w:sz w:val="24"/>
          <w:szCs w:val="24"/>
        </w:rPr>
        <w:t>отсутствует.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695825" cy="57150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1F1083">
        <w:rPr>
          <w:sz w:val="24"/>
          <w:szCs w:val="24"/>
        </w:rPr>
        <w:t>марте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593750" w:rsidRPr="00593750">
        <w:rPr>
          <w:sz w:val="24"/>
          <w:szCs w:val="24"/>
        </w:rPr>
        <w:t>3</w:t>
      </w:r>
      <w:r w:rsidR="009A6B7B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1"/>
        <w:gridCol w:w="1139"/>
        <w:gridCol w:w="1128"/>
        <w:gridCol w:w="1141"/>
        <w:gridCol w:w="1134"/>
        <w:gridCol w:w="1133"/>
        <w:gridCol w:w="993"/>
        <w:gridCol w:w="992"/>
      </w:tblGrid>
      <w:tr w:rsidR="00740214" w:rsidRPr="00740214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587,77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590,71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641,96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550,59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517,38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683,09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459,96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432,40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466,56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501,50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461,05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507,80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295,56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321,59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317,95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338,34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327,68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279,57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325,66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proofErr w:type="gramStart"/>
            <w:r w:rsidRPr="001F1083">
              <w:rPr>
                <w:sz w:val="20"/>
                <w:szCs w:val="20"/>
              </w:rPr>
              <w:t>Куры</w:t>
            </w:r>
            <w:proofErr w:type="gramEnd"/>
            <w:r w:rsidRPr="001F1083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162,42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231,64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166,36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185,94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161,52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165,05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172,30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202,23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257,54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199,30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266,02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216,39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205,66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213,09</w:t>
            </w:r>
          </w:p>
        </w:tc>
      </w:tr>
      <w:tr w:rsidR="001F1083" w:rsidRPr="001F1083" w:rsidTr="001F1083">
        <w:trPr>
          <w:trHeight w:val="328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684,93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931,40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698,42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868,65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786,55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674,42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656,55</w:t>
            </w:r>
          </w:p>
        </w:tc>
      </w:tr>
      <w:tr w:rsidR="001F1083" w:rsidRPr="001F1083" w:rsidTr="001F1083">
        <w:trPr>
          <w:trHeight w:val="378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1F1083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127,07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134,14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124,53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125,55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116,69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147,92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Молоко питьевое, (</w:t>
            </w:r>
            <w:proofErr w:type="gramStart"/>
            <w:r w:rsidRPr="001F1083">
              <w:rPr>
                <w:sz w:val="20"/>
                <w:szCs w:val="20"/>
              </w:rPr>
              <w:t>м</w:t>
            </w:r>
            <w:proofErr w:type="gramEnd"/>
            <w:r w:rsidRPr="001F1083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75,79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73,56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72,84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80,82</w:t>
            </w:r>
          </w:p>
        </w:tc>
      </w:tr>
      <w:tr w:rsidR="001F1083" w:rsidRPr="001F1083" w:rsidTr="001F1083">
        <w:trPr>
          <w:trHeight w:val="224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bCs/>
                <w:sz w:val="20"/>
                <w:szCs w:val="20"/>
              </w:rPr>
              <w:t>73,58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85,76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83,13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84,98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80,58</w:t>
            </w:r>
          </w:p>
        </w:tc>
      </w:tr>
      <w:tr w:rsidR="001F1083" w:rsidRPr="001F1083" w:rsidTr="001F1083">
        <w:trPr>
          <w:trHeight w:val="24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62,92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69,88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64,45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66,14</w:t>
            </w:r>
          </w:p>
        </w:tc>
      </w:tr>
      <w:tr w:rsidR="001F1083" w:rsidRPr="001F1083" w:rsidTr="001F1083">
        <w:trPr>
          <w:trHeight w:val="23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1 013,82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976,33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1 191,82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1 110,59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1 343,47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820,63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984,99</w:t>
            </w:r>
          </w:p>
        </w:tc>
      </w:tr>
      <w:tr w:rsidR="001F1083" w:rsidRPr="001F1083" w:rsidTr="001F1083">
        <w:trPr>
          <w:trHeight w:val="24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13,41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17,76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27,78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16,84</w:t>
            </w:r>
          </w:p>
        </w:tc>
      </w:tr>
      <w:tr w:rsidR="001F1083" w:rsidRPr="001F1083" w:rsidTr="001F1083">
        <w:trPr>
          <w:trHeight w:val="379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bCs/>
                <w:sz w:val="20"/>
                <w:szCs w:val="20"/>
              </w:rPr>
              <w:t>38,57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45,92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39,96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46,39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46,55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42,97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82,69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80,67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96,53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71,56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ind w:right="-102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80,80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86,93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89,23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75,86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89,86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083" w:rsidRPr="00740214" w:rsidRDefault="001F1083" w:rsidP="001F108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83" w:rsidRPr="00740214" w:rsidRDefault="001F1083" w:rsidP="001F108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83" w:rsidRPr="00740214" w:rsidRDefault="001F1083" w:rsidP="001F108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83" w:rsidRPr="00740214" w:rsidRDefault="001F1083" w:rsidP="001F108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83" w:rsidRPr="00740214" w:rsidRDefault="001F1083" w:rsidP="001F10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83" w:rsidRPr="00740214" w:rsidRDefault="001F1083" w:rsidP="001F108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83" w:rsidRPr="00740214" w:rsidRDefault="001F1083" w:rsidP="001F108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83" w:rsidRPr="00740214" w:rsidRDefault="001F1083" w:rsidP="001F1083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1F1083" w:rsidRPr="001F1083" w:rsidTr="001F1083">
        <w:trPr>
          <w:trHeight w:val="252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109,76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96,87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103,41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118,17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111,36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91,73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110,82</w:t>
            </w:r>
          </w:p>
        </w:tc>
      </w:tr>
      <w:tr w:rsidR="001F1083" w:rsidRPr="001F1083" w:rsidTr="001F1083">
        <w:trPr>
          <w:trHeight w:val="25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Пшено,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54,81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51,91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64,37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54,89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ind w:right="-108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1F1083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1F1083">
              <w:rPr>
                <w:sz w:val="20"/>
                <w:szCs w:val="20"/>
              </w:rPr>
              <w:t>, кг</w:t>
            </w:r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bCs/>
                <w:sz w:val="20"/>
                <w:szCs w:val="20"/>
              </w:rPr>
              <w:t>67,67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78,80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78,64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74,63</w:t>
            </w:r>
          </w:p>
        </w:tc>
      </w:tr>
      <w:tr w:rsidR="001F1083" w:rsidRPr="001F1083" w:rsidTr="001F1083">
        <w:trPr>
          <w:trHeight w:val="24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F1083">
              <w:rPr>
                <w:sz w:val="20"/>
                <w:szCs w:val="20"/>
              </w:rPr>
              <w:t>96,13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90,62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103,87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127,54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88,14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98,96</w:t>
            </w:r>
          </w:p>
        </w:tc>
      </w:tr>
      <w:tr w:rsidR="001F1083" w:rsidRPr="001F1083" w:rsidTr="001F1083">
        <w:trPr>
          <w:trHeight w:val="248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25,83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30,74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38,38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24,62</w:t>
            </w:r>
          </w:p>
        </w:tc>
      </w:tr>
      <w:tr w:rsidR="001F1083" w:rsidRPr="001F1083" w:rsidTr="001F1083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25,64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34,18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25,79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31,22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24,54</w:t>
            </w:r>
          </w:p>
        </w:tc>
      </w:tr>
      <w:tr w:rsidR="001F1083" w:rsidRPr="001F1083" w:rsidTr="001F1083">
        <w:trPr>
          <w:trHeight w:val="24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64,44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56,41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68,27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58,68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65,69</w:t>
            </w:r>
          </w:p>
        </w:tc>
      </w:tr>
      <w:tr w:rsidR="001F1083" w:rsidRPr="001F1083" w:rsidTr="001F1083">
        <w:trPr>
          <w:trHeight w:val="325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Морковь,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38,07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48,60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45,16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38,05</w:t>
            </w:r>
          </w:p>
        </w:tc>
      </w:tr>
      <w:tr w:rsidR="001F1083" w:rsidRPr="001F1083" w:rsidTr="001F1083">
        <w:trPr>
          <w:trHeight w:val="341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083" w:rsidRPr="001F1083" w:rsidRDefault="001F1083" w:rsidP="001F1083">
            <w:pPr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 xml:space="preserve">Яблоки, </w:t>
            </w:r>
            <w:proofErr w:type="gramStart"/>
            <w:r w:rsidRPr="001F10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119,05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F1083" w:rsidRPr="001F1083" w:rsidRDefault="001F1083" w:rsidP="001F1083">
            <w:pPr>
              <w:jc w:val="center"/>
              <w:rPr>
                <w:color w:val="000000"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148,01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108,66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135,85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b/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118,16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103,61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1083" w:rsidRPr="001F1083" w:rsidRDefault="001F1083" w:rsidP="001F1083">
            <w:pPr>
              <w:jc w:val="center"/>
              <w:rPr>
                <w:sz w:val="20"/>
                <w:szCs w:val="20"/>
              </w:rPr>
            </w:pPr>
            <w:r w:rsidRPr="001F1083">
              <w:rPr>
                <w:sz w:val="20"/>
                <w:szCs w:val="20"/>
              </w:rPr>
              <w:t>145,83</w:t>
            </w:r>
          </w:p>
        </w:tc>
      </w:tr>
      <w:tr w:rsidR="00C632FC" w:rsidTr="001F1083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Pr="002A1CCA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231,6</w:t>
            </w:r>
            <w:r w:rsidR="009670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231,</w:t>
            </w:r>
            <w:r w:rsidR="009670D5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409,8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7 977,9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0F63" w:rsidP="00F648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B54437">
              <w:rPr>
                <w:color w:val="000000"/>
                <w:sz w:val="20"/>
                <w:szCs w:val="20"/>
              </w:rPr>
              <w:t> 303,5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4 547,8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5F011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54437">
              <w:rPr>
                <w:color w:val="000000"/>
                <w:sz w:val="20"/>
                <w:szCs w:val="20"/>
              </w:rPr>
              <w:t> 770,9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B54437">
              <w:rPr>
                <w:color w:val="000000"/>
                <w:sz w:val="20"/>
                <w:szCs w:val="20"/>
              </w:rPr>
              <w:t> 469,2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2 907,9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E506D">
              <w:rPr>
                <w:color w:val="000000"/>
                <w:sz w:val="20"/>
                <w:szCs w:val="20"/>
              </w:rPr>
              <w:t> 318,8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6487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822,54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</w:t>
            </w:r>
            <w:r w:rsidR="0074757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236B3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54437"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44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7 297,4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B54437">
              <w:rPr>
                <w:color w:val="000000"/>
                <w:sz w:val="20"/>
                <w:szCs w:val="20"/>
              </w:rPr>
              <w:t> 176,5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0F63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8 285,6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B54437">
              <w:rPr>
                <w:color w:val="000000"/>
                <w:sz w:val="20"/>
                <w:szCs w:val="20"/>
              </w:rPr>
              <w:t> 036,5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6 108,22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E506D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18 015,7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4437">
              <w:rPr>
                <w:color w:val="000000"/>
                <w:sz w:val="20"/>
                <w:szCs w:val="20"/>
              </w:rPr>
              <w:t>1 849,1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B3C" w:rsidRDefault="005F011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B5443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</w:t>
            </w:r>
            <w:r w:rsidR="00B544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</w:t>
            </w:r>
            <w:r w:rsidR="00236B3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</w:t>
            </w:r>
            <w:r w:rsidR="00B5443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B5443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B54437"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E75B4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4437"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E75B4E">
              <w:rPr>
                <w:color w:val="000000"/>
                <w:sz w:val="20"/>
                <w:szCs w:val="20"/>
              </w:rPr>
              <w:t>7</w:t>
            </w:r>
            <w:r w:rsidR="00B544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8E0F6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4437">
              <w:rPr>
                <w:color w:val="000000"/>
                <w:sz w:val="20"/>
                <w:szCs w:val="20"/>
              </w:rPr>
              <w:t>5,1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E75B4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4437">
              <w:rPr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6F5F7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B54437">
              <w:rPr>
                <w:color w:val="000000"/>
                <w:sz w:val="20"/>
                <w:szCs w:val="20"/>
              </w:rPr>
              <w:t>53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487,0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904,4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506D">
              <w:rPr>
                <w:color w:val="000000"/>
                <w:sz w:val="20"/>
                <w:szCs w:val="20"/>
              </w:rPr>
              <w:t> 538,1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360,9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26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279,7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449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4437">
              <w:rPr>
                <w:color w:val="000000"/>
                <w:sz w:val="20"/>
                <w:szCs w:val="20"/>
              </w:rPr>
              <w:t> 480,9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 871,9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506D">
              <w:rPr>
                <w:color w:val="000000"/>
                <w:sz w:val="20"/>
                <w:szCs w:val="20"/>
              </w:rPr>
              <w:t> 552,2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A14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261AF">
              <w:rPr>
                <w:color w:val="000000"/>
                <w:sz w:val="20"/>
                <w:szCs w:val="20"/>
              </w:rPr>
              <w:t> 728,7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1F1083">
        <w:trPr>
          <w:trHeight w:val="197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B5443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</w:t>
            </w:r>
            <w:r w:rsidR="00B544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261AF">
              <w:rPr>
                <w:color w:val="000000"/>
                <w:sz w:val="20"/>
                <w:szCs w:val="20"/>
              </w:rPr>
              <w:t>8,62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2C480E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2C480E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79A" w:rsidRDefault="0028379A" w:rsidP="0091736E">
      <w:r>
        <w:separator/>
      </w:r>
    </w:p>
  </w:endnote>
  <w:endnote w:type="continuationSeparator" w:id="0">
    <w:p w:rsidR="0028379A" w:rsidRDefault="0028379A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79A" w:rsidRDefault="0028379A" w:rsidP="0091736E">
      <w:r>
        <w:separator/>
      </w:r>
    </w:p>
  </w:footnote>
  <w:footnote w:type="continuationSeparator" w:id="0">
    <w:p w:rsidR="0028379A" w:rsidRDefault="0028379A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9A" w:rsidRPr="00C00C70" w:rsidRDefault="0028379A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FB6254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3233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7"/>
    <w:rsid w:val="001A0FEB"/>
    <w:rsid w:val="001A10C5"/>
    <w:rsid w:val="001A1F11"/>
    <w:rsid w:val="001A3619"/>
    <w:rsid w:val="001A6745"/>
    <w:rsid w:val="001A7564"/>
    <w:rsid w:val="001B12DB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F9F"/>
    <w:rsid w:val="00242370"/>
    <w:rsid w:val="00242403"/>
    <w:rsid w:val="0024273A"/>
    <w:rsid w:val="0024383E"/>
    <w:rsid w:val="00243AFA"/>
    <w:rsid w:val="00244498"/>
    <w:rsid w:val="002449B0"/>
    <w:rsid w:val="00244F3A"/>
    <w:rsid w:val="002452BA"/>
    <w:rsid w:val="00245646"/>
    <w:rsid w:val="002457A3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1F45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1CC1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3750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7A2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7C00"/>
    <w:rsid w:val="00CE0D87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3A9"/>
    <w:rsid w:val="00EA150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4382979039801342E-2"/>
                  <c:y val="4.414041994750676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829901927981614E-3"/>
                  <c:y val="7.98293963254593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190277560929E-3"/>
                  <c:y val="3.0406824146981627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792137880781902E-2"/>
                  <c:y val="6.783245844269483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2130867362684E-3"/>
                  <c:y val="9.780577427821521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778E-3"/>
                  <c:y val="6.447244094488213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099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235854239031E-3"/>
                  <c:y val="0.11300918635170605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48E-2"/>
                  <c:y val="8.59002624671917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897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775E-3"/>
                  <c:y val="6.944444444444457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655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0555270534525997E-3"/>
                  <c:y val="-8.992782152231005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858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111823231398387E-3"/>
                  <c:y val="3.333333333333338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8170969907831277E-3"/>
                  <c:y val="1.666666666666672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5699478783282412E-3"/>
                  <c:y val="1.5914168010025182E-17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5.2615516083745549E-4"/>
                  <c:y val="2.280314960629936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35035280646606E-3"/>
                  <c:y val="1.5935039370078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804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399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358E-2"/>
                  <c:y val="1.798009623797028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 formatCode="0.0">
                  <c:v>106.8</c:v>
                </c:pt>
                <c:pt idx="1">
                  <c:v>105.6</c:v>
                </c:pt>
                <c:pt idx="2">
                  <c:v>105.4</c:v>
                </c:pt>
              </c:numCache>
            </c:numRef>
          </c:val>
        </c:ser>
        <c:dLbls>
          <c:showVal val="1"/>
        </c:dLbls>
        <c:axId val="101014528"/>
        <c:axId val="109315200"/>
      </c:barChart>
      <c:catAx>
        <c:axId val="1010145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315200"/>
        <c:crosses val="autoZero"/>
        <c:auto val="1"/>
        <c:lblAlgn val="ctr"/>
        <c:lblOffset val="100"/>
      </c:catAx>
      <c:valAx>
        <c:axId val="109315200"/>
        <c:scaling>
          <c:orientation val="minMax"/>
        </c:scaling>
        <c:delete val="1"/>
        <c:axPos val="l"/>
        <c:numFmt formatCode="0.0" sourceLinked="1"/>
        <c:tickLblPos val="none"/>
        <c:crossAx val="101014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35036577874559"/>
          <c:y val="7.6283464566929138E-2"/>
          <c:w val="0.11764803335753249"/>
          <c:h val="0.54065618036176277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январь-март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99.4</c:v>
                </c:pt>
                <c:pt idx="1">
                  <c:v>107.2</c:v>
                </c:pt>
                <c:pt idx="2" formatCode="0.0">
                  <c:v>103.1</c:v>
                </c:pt>
                <c:pt idx="3" formatCode="0.0">
                  <c:v>113.3</c:v>
                </c:pt>
                <c:pt idx="4">
                  <c:v>98.8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январь-март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69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116.4</c:v>
                </c:pt>
                <c:pt idx="1">
                  <c:v>109</c:v>
                </c:pt>
                <c:pt idx="2" formatCode="#,##0.0">
                  <c:v>82.6</c:v>
                </c:pt>
                <c:pt idx="3">
                  <c:v>117.2</c:v>
                </c:pt>
                <c:pt idx="4">
                  <c:v>107</c:v>
                </c:pt>
              </c:numCache>
            </c:numRef>
          </c:val>
        </c:ser>
        <c:axId val="109398272"/>
        <c:axId val="109404928"/>
      </c:barChart>
      <c:catAx>
        <c:axId val="10939827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404928"/>
        <c:crossesAt val="75"/>
        <c:auto val="1"/>
        <c:lblAlgn val="ctr"/>
        <c:lblOffset val="1"/>
        <c:tickLblSkip val="1"/>
        <c:tickMarkSkip val="3"/>
      </c:catAx>
      <c:valAx>
        <c:axId val="109404928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10939827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534289808865927E-2"/>
          <c:y val="7.1374499240226624E-2"/>
          <c:w val="0.57599182004090377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039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1 909,4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6772E-17"/>
                  <c:y val="1.1694985495234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1 410,6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01.04.2022</c:v>
                </c:pt>
                <c:pt idx="1">
                  <c:v>01.04.2023</c:v>
                </c:pt>
                <c:pt idx="2">
                  <c:v>01.04.2022</c:v>
                </c:pt>
                <c:pt idx="3">
                  <c:v>01.04.2023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1909.4</c:v>
                </c:pt>
                <c:pt idx="1">
                  <c:v>1410.6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306E-3"/>
                  <c:y val="-1.169682737026302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2 109,5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2 697,7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01.04.2022</c:v>
                </c:pt>
                <c:pt idx="1">
                  <c:v>01.04.2023</c:v>
                </c:pt>
                <c:pt idx="2">
                  <c:v>01.04.2022</c:v>
                </c:pt>
                <c:pt idx="3">
                  <c:v>01.04.2023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2109.5</c:v>
                </c:pt>
                <c:pt idx="1">
                  <c:v>2697.7</c:v>
                </c:pt>
              </c:numCache>
            </c:numRef>
          </c:val>
        </c:ser>
        <c:gapWidth val="69"/>
        <c:overlap val="100"/>
        <c:axId val="121255424"/>
        <c:axId val="121257984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54E-3"/>
                  <c:y val="-0.2495713035870516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4 039,7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0"/>
                  <c:y val="-0.264529170695768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673,6</a:t>
                    </a:r>
                    <a:endParaRPr lang="ru-RU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01.04.2022</c:v>
                </c:pt>
                <c:pt idx="1">
                  <c:v>01.04.2023</c:v>
                </c:pt>
                <c:pt idx="2">
                  <c:v>01.04.2022</c:v>
                </c:pt>
                <c:pt idx="3">
                  <c:v>01.04.2023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4039.7</c:v>
                </c:pt>
                <c:pt idx="3" formatCode="#,##0.0">
                  <c:v>4673.6000000000004</c:v>
                </c:pt>
              </c:numCache>
            </c:numRef>
          </c:val>
        </c:ser>
        <c:gapWidth val="88"/>
        <c:overlap val="100"/>
        <c:axId val="123998976"/>
        <c:axId val="123339520"/>
      </c:barChart>
      <c:catAx>
        <c:axId val="12125542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257984"/>
        <c:crossesAt val="0"/>
        <c:lblAlgn val="ctr"/>
        <c:lblOffset val="0"/>
        <c:tickLblSkip val="1"/>
      </c:catAx>
      <c:valAx>
        <c:axId val="121257984"/>
        <c:scaling>
          <c:orientation val="minMax"/>
          <c:max val="6000"/>
          <c:min val="0"/>
        </c:scaling>
        <c:delete val="1"/>
        <c:axPos val="l"/>
        <c:numFmt formatCode="0" sourceLinked="0"/>
        <c:tickLblPos val="none"/>
        <c:crossAx val="121255424"/>
        <c:crosses val="autoZero"/>
        <c:crossBetween val="between"/>
        <c:majorUnit val="100"/>
        <c:minorUnit val="100"/>
      </c:valAx>
      <c:valAx>
        <c:axId val="123339520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23998976"/>
        <c:crosses val="max"/>
        <c:crossBetween val="between"/>
      </c:valAx>
      <c:catAx>
        <c:axId val="123998976"/>
        <c:scaling>
          <c:orientation val="minMax"/>
        </c:scaling>
        <c:delete val="1"/>
        <c:axPos val="b"/>
        <c:tickLblPos val="none"/>
        <c:crossAx val="123339520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363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0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366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28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2022 г.</c:v>
                </c:pt>
                <c:pt idx="1">
                  <c:v>январь-март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141.19999999999999</c:v>
                </c:pt>
                <c:pt idx="1">
                  <c:v>90.1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3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2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2022 г.</c:v>
                </c:pt>
                <c:pt idx="1">
                  <c:v>январь-март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40.300000000000011</c:v>
                </c:pt>
                <c:pt idx="1">
                  <c:v>69.599999999999994</c:v>
                </c:pt>
              </c:numCache>
            </c:numRef>
          </c:val>
        </c:ser>
        <c:axId val="127631744"/>
        <c:axId val="127747200"/>
      </c:barChart>
      <c:catAx>
        <c:axId val="12763174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7747200"/>
        <c:crossesAt val="0"/>
        <c:lblAlgn val="ctr"/>
        <c:lblOffset val="0"/>
        <c:tickLblSkip val="1"/>
      </c:catAx>
      <c:valAx>
        <c:axId val="127747200"/>
        <c:scaling>
          <c:orientation val="minMax"/>
        </c:scaling>
        <c:delete val="1"/>
        <c:axPos val="l"/>
        <c:numFmt formatCode="General" sourceLinked="0"/>
        <c:tickLblPos val="none"/>
        <c:crossAx val="127631744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88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9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519E-3"/>
                  <c:y val="9.370614387487742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5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326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94E-2"/>
                  <c:y val="-2.698671756939726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2023 г.</c:v>
                </c:pt>
                <c:pt idx="1">
                  <c:v>январь-февраль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11.9</c:v>
                </c:pt>
                <c:pt idx="1">
                  <c:v>15.5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458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93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61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3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2023 г.</c:v>
                </c:pt>
                <c:pt idx="1">
                  <c:v>январь-февраль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8.1</c:v>
                </c:pt>
                <c:pt idx="1">
                  <c:v>8.5</c:v>
                </c:pt>
              </c:numCache>
            </c:numRef>
          </c:val>
        </c:ser>
        <c:gapWidth val="41"/>
        <c:overlap val="-2"/>
        <c:axId val="134943104"/>
        <c:axId val="134964352"/>
      </c:barChart>
      <c:catAx>
        <c:axId val="134943104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4964352"/>
        <c:crossesAt val="6"/>
        <c:lblAlgn val="ctr"/>
        <c:lblOffset val="0"/>
        <c:tickLblSkip val="1"/>
      </c:catAx>
      <c:valAx>
        <c:axId val="134964352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3494310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478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6931E-3"/>
                  <c:y val="3.09564539256873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961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6013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89853E-3"/>
                  <c:y val="5.079997987472037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873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069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402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6337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90154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1074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257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65322583746E-3"/>
                  <c:y val="5.137399993675489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9166E-4"/>
                  <c:y val="3.7278307463963427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434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4513E-3"/>
                  <c:y val="3.4187819174360326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89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68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</c:v>
                </c:pt>
              </c:numCache>
            </c:numRef>
          </c:val>
        </c:ser>
        <c:axId val="147630336"/>
        <c:axId val="147853696"/>
      </c:barChart>
      <c:catAx>
        <c:axId val="14763033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853696"/>
        <c:crossesAt val="0"/>
        <c:auto val="1"/>
        <c:lblAlgn val="ctr"/>
        <c:lblOffset val="100"/>
      </c:catAx>
      <c:valAx>
        <c:axId val="147853696"/>
        <c:scaling>
          <c:orientation val="minMax"/>
          <c:max val="5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47630336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28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0.18099</cdr:x>
      <cdr:y>0</cdr:y>
    </cdr:from>
    <cdr:to>
      <cdr:x>0.30216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23979" y="0"/>
          <a:ext cx="752502" cy="27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0.1181</cdr:x>
      <cdr:y>0.307</cdr:y>
    </cdr:from>
    <cdr:to>
      <cdr:x>0.23313</cdr:x>
      <cdr:y>0.50875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33444" y="333355"/>
          <a:ext cx="714371" cy="219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4 018,9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0.25923</cdr:x>
      <cdr:y>0.28947</cdr:y>
    </cdr:from>
    <cdr:to>
      <cdr:x>0.37424</cdr:x>
      <cdr:y>0.51754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09888" y="314324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4 108,3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A23B2-8612-4EA4-A534-6958C9E1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16</cp:revision>
  <cp:lastPrinted>2023-05-19T07:25:00Z</cp:lastPrinted>
  <dcterms:created xsi:type="dcterms:W3CDTF">2023-02-21T04:19:00Z</dcterms:created>
  <dcterms:modified xsi:type="dcterms:W3CDTF">2023-05-19T07:35:00Z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