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D4B" w:rsidRPr="005C2128" w:rsidRDefault="00A56D4B" w:rsidP="00A56D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2128">
        <w:rPr>
          <w:rFonts w:ascii="Times New Roman" w:hAnsi="Times New Roman" w:cs="Times New Roman"/>
          <w:sz w:val="28"/>
          <w:szCs w:val="28"/>
        </w:rPr>
        <w:t>СВОДНЫЙ ОТЧЕТ</w:t>
      </w:r>
    </w:p>
    <w:p w:rsidR="00A56D4B" w:rsidRDefault="00A56D4B" w:rsidP="008565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2128">
        <w:rPr>
          <w:rFonts w:ascii="Times New Roman" w:hAnsi="Times New Roman" w:cs="Times New Roman"/>
          <w:sz w:val="28"/>
          <w:szCs w:val="28"/>
        </w:rPr>
        <w:t>о проведении оценки регулирующего воздействия</w:t>
      </w:r>
      <w:r w:rsidR="008565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проекта </w:t>
      </w:r>
      <w:r w:rsidRPr="005C2128">
        <w:rPr>
          <w:rFonts w:ascii="Times New Roman" w:hAnsi="Times New Roman" w:cs="Times New Roman"/>
          <w:sz w:val="28"/>
          <w:szCs w:val="28"/>
        </w:rPr>
        <w:t>решения Барнаульской городской Думы «</w:t>
      </w:r>
      <w:r w:rsidRPr="006913FC">
        <w:rPr>
          <w:rFonts w:ascii="Times New Roman" w:hAnsi="Times New Roman" w:cs="Times New Roman"/>
          <w:sz w:val="28"/>
          <w:szCs w:val="28"/>
        </w:rPr>
        <w:t>Об утверждении Порядка проведения фейерверков с применением пиротехнических изделий IV – V классов потенциал</w:t>
      </w:r>
      <w:r>
        <w:rPr>
          <w:rFonts w:ascii="Times New Roman" w:hAnsi="Times New Roman" w:cs="Times New Roman"/>
          <w:sz w:val="28"/>
          <w:szCs w:val="28"/>
        </w:rPr>
        <w:t xml:space="preserve">ьной опасности </w:t>
      </w:r>
      <w:r w:rsidRPr="006913FC">
        <w:rPr>
          <w:rFonts w:ascii="Times New Roman" w:hAnsi="Times New Roman" w:cs="Times New Roman"/>
          <w:sz w:val="28"/>
          <w:szCs w:val="28"/>
        </w:rPr>
        <w:t>в городе Барнауле</w:t>
      </w:r>
      <w:r w:rsidRPr="005C2128">
        <w:rPr>
          <w:rFonts w:ascii="Times New Roman" w:hAnsi="Times New Roman" w:cs="Times New Roman"/>
          <w:sz w:val="28"/>
          <w:szCs w:val="28"/>
        </w:rPr>
        <w:t>»</w:t>
      </w:r>
    </w:p>
    <w:p w:rsidR="00856539" w:rsidRPr="005C2128" w:rsidRDefault="00856539" w:rsidP="008565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6D4B" w:rsidRPr="006913FC" w:rsidRDefault="00A56D4B" w:rsidP="00A56D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13FC">
        <w:rPr>
          <w:rFonts w:ascii="Times New Roman" w:hAnsi="Times New Roman" w:cs="Times New Roman"/>
          <w:sz w:val="28"/>
          <w:szCs w:val="28"/>
        </w:rPr>
        <w:t xml:space="preserve">Разработчиком проекта муниципального нормативного правового акта является </w:t>
      </w:r>
      <w:r>
        <w:rPr>
          <w:rFonts w:ascii="Times New Roman" w:hAnsi="Times New Roman" w:cs="Times New Roman"/>
          <w:sz w:val="28"/>
          <w:szCs w:val="28"/>
        </w:rPr>
        <w:t>комитет по культуре города Барнаула, расположенный по</w:t>
      </w:r>
      <w:r w:rsidRPr="006913FC">
        <w:rPr>
          <w:rFonts w:ascii="Times New Roman" w:hAnsi="Times New Roman" w:cs="Times New Roman"/>
          <w:sz w:val="28"/>
          <w:szCs w:val="28"/>
        </w:rPr>
        <w:t xml:space="preserve"> адрес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6913F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13FC">
        <w:rPr>
          <w:rFonts w:ascii="Times New Roman" w:hAnsi="Times New Roman" w:cs="Times New Roman"/>
          <w:sz w:val="28"/>
          <w:szCs w:val="28"/>
        </w:rPr>
        <w:t>г.Барнаул</w:t>
      </w:r>
      <w:proofErr w:type="spellEnd"/>
      <w:r w:rsidRPr="006913F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пр-кт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Ленина, 6</w:t>
      </w:r>
      <w:r w:rsidRPr="006913FC">
        <w:rPr>
          <w:rFonts w:ascii="Times New Roman" w:hAnsi="Times New Roman" w:cs="Times New Roman"/>
          <w:sz w:val="28"/>
          <w:szCs w:val="28"/>
        </w:rPr>
        <w:t xml:space="preserve">, телефон </w:t>
      </w:r>
      <w:r>
        <w:rPr>
          <w:rFonts w:ascii="Times New Roman" w:hAnsi="Times New Roman" w:cs="Times New Roman"/>
          <w:sz w:val="28"/>
          <w:szCs w:val="28"/>
        </w:rPr>
        <w:t>639-230</w:t>
      </w:r>
      <w:r w:rsidRPr="006913F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адрес электронной почты </w:t>
      </w:r>
      <w:r w:rsidRPr="006913FC">
        <w:rPr>
          <w:rFonts w:ascii="Times New Roman" w:hAnsi="Times New Roman" w:cs="Times New Roman"/>
          <w:sz w:val="28"/>
          <w:szCs w:val="28"/>
        </w:rPr>
        <w:t>kultura</w:t>
      </w:r>
      <w:r>
        <w:rPr>
          <w:rFonts w:ascii="Times New Roman" w:hAnsi="Times New Roman" w:cs="Times New Roman"/>
          <w:sz w:val="28"/>
          <w:szCs w:val="28"/>
        </w:rPr>
        <w:t>@barnaul-adm.ru</w:t>
      </w:r>
      <w:r w:rsidRPr="006913FC">
        <w:rPr>
          <w:rFonts w:ascii="Times New Roman" w:hAnsi="Times New Roman" w:cs="Times New Roman"/>
          <w:sz w:val="28"/>
          <w:szCs w:val="28"/>
        </w:rPr>
        <w:t xml:space="preserve"> (далее </w:t>
      </w:r>
      <w:r w:rsidRPr="00B73F87">
        <w:rPr>
          <w:rFonts w:ascii="Times New Roman" w:hAnsi="Times New Roman" w:cs="Times New Roman"/>
          <w:sz w:val="28"/>
          <w:szCs w:val="28"/>
        </w:rPr>
        <w:t>–</w:t>
      </w:r>
      <w:r w:rsidRPr="006913FC">
        <w:rPr>
          <w:rFonts w:ascii="Times New Roman" w:hAnsi="Times New Roman" w:cs="Times New Roman"/>
          <w:sz w:val="28"/>
          <w:szCs w:val="28"/>
        </w:rPr>
        <w:t xml:space="preserve"> разработчик).</w:t>
      </w:r>
    </w:p>
    <w:p w:rsidR="00C201D8" w:rsidRDefault="00A56D4B" w:rsidP="00A56D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13FC">
        <w:rPr>
          <w:rFonts w:ascii="Times New Roman" w:hAnsi="Times New Roman" w:cs="Times New Roman"/>
          <w:sz w:val="28"/>
          <w:szCs w:val="28"/>
        </w:rPr>
        <w:t xml:space="preserve">Разработчиком было принято решение о разработке проекта муниципального нормативного правового акта </w:t>
      </w:r>
      <w:r w:rsidRPr="00B73F87">
        <w:rPr>
          <w:rFonts w:ascii="Times New Roman" w:hAnsi="Times New Roman" w:cs="Times New Roman"/>
          <w:sz w:val="28"/>
          <w:szCs w:val="28"/>
        </w:rPr>
        <w:t>решения Барнаульской городской Думы «Об утверждении Порядка проведения фейерверков с применением пиротехнических изделий IV – V классов потенциальной опасности в городе Барнауле»</w:t>
      </w:r>
      <w:r w:rsidRPr="006913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целью нормативного закрепления</w:t>
      </w:r>
      <w:r w:rsidRPr="005C2128">
        <w:rPr>
          <w:rFonts w:ascii="Times New Roman" w:hAnsi="Times New Roman" w:cs="Times New Roman"/>
          <w:sz w:val="28"/>
          <w:szCs w:val="28"/>
        </w:rPr>
        <w:t xml:space="preserve"> процедуры проведения фейерверков </w:t>
      </w:r>
      <w:r>
        <w:rPr>
          <w:rFonts w:ascii="Times New Roman" w:hAnsi="Times New Roman" w:cs="Times New Roman"/>
          <w:sz w:val="28"/>
          <w:szCs w:val="28"/>
        </w:rPr>
        <w:t xml:space="preserve">на массовых мероприятиях </w:t>
      </w:r>
      <w:r w:rsidRPr="005C2128">
        <w:rPr>
          <w:rFonts w:ascii="Times New Roman" w:hAnsi="Times New Roman" w:cs="Times New Roman"/>
          <w:sz w:val="28"/>
          <w:szCs w:val="28"/>
        </w:rPr>
        <w:t>с применением пиротехнических изделий IV – V классов потенциальной опасности в городе Барнауле.</w:t>
      </w:r>
      <w:r w:rsidR="00074F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01D8" w:rsidRPr="00065BC3" w:rsidRDefault="00C201D8" w:rsidP="00A56D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муниципального нормативного правового акта направлен на решение проблемы обеспечения безопасности </w:t>
      </w:r>
      <w:r w:rsidRPr="00065BC3">
        <w:rPr>
          <w:rFonts w:ascii="Times New Roman" w:hAnsi="Times New Roman" w:cs="Times New Roman"/>
          <w:sz w:val="28"/>
          <w:szCs w:val="28"/>
        </w:rPr>
        <w:t xml:space="preserve">жителей и гостей города </w:t>
      </w:r>
      <w:r>
        <w:rPr>
          <w:rFonts w:ascii="Times New Roman" w:hAnsi="Times New Roman" w:cs="Times New Roman"/>
          <w:sz w:val="28"/>
          <w:szCs w:val="28"/>
        </w:rPr>
        <w:t>Барнаула на массовых мероприятиях</w:t>
      </w:r>
      <w:r w:rsidRPr="00065BC3">
        <w:rPr>
          <w:rFonts w:ascii="Times New Roman" w:hAnsi="Times New Roman" w:cs="Times New Roman"/>
          <w:sz w:val="28"/>
          <w:szCs w:val="28"/>
        </w:rPr>
        <w:t xml:space="preserve"> при проведении фейерверков с применением пиротехнических изделий IV – V классов потенциальной опасности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56D4B" w:rsidRPr="005C2128" w:rsidRDefault="00A56D4B" w:rsidP="00A56D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2128">
        <w:rPr>
          <w:rFonts w:ascii="Times New Roman" w:hAnsi="Times New Roman" w:cs="Times New Roman"/>
          <w:sz w:val="28"/>
          <w:szCs w:val="28"/>
        </w:rPr>
        <w:t>Предметом правового регулирования проекта муниципального нормативного правового акта являются правоотношения, возник</w:t>
      </w:r>
      <w:r>
        <w:rPr>
          <w:rFonts w:ascii="Times New Roman" w:hAnsi="Times New Roman" w:cs="Times New Roman"/>
          <w:sz w:val="28"/>
          <w:szCs w:val="28"/>
        </w:rPr>
        <w:t xml:space="preserve">ающие                       </w:t>
      </w:r>
      <w:r w:rsidRPr="005C2128">
        <w:rPr>
          <w:rFonts w:ascii="Times New Roman" w:hAnsi="Times New Roman" w:cs="Times New Roman"/>
          <w:sz w:val="28"/>
          <w:szCs w:val="28"/>
        </w:rPr>
        <w:t xml:space="preserve"> в связи с проведени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5C2128">
        <w:rPr>
          <w:rFonts w:ascii="Times New Roman" w:hAnsi="Times New Roman" w:cs="Times New Roman"/>
          <w:sz w:val="28"/>
          <w:szCs w:val="28"/>
        </w:rPr>
        <w:t xml:space="preserve"> фейерверков с применением пиротехнических изделий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5C2128">
        <w:rPr>
          <w:rFonts w:ascii="Times New Roman" w:hAnsi="Times New Roman" w:cs="Times New Roman"/>
          <w:sz w:val="28"/>
          <w:szCs w:val="28"/>
        </w:rPr>
        <w:t>IV – V классов потенциальной опасности в городе Барнауле.</w:t>
      </w:r>
    </w:p>
    <w:p w:rsidR="00A56D4B" w:rsidRPr="005C2128" w:rsidRDefault="00A56D4B" w:rsidP="00A56D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2128">
        <w:rPr>
          <w:rFonts w:ascii="Times New Roman" w:hAnsi="Times New Roman" w:cs="Times New Roman"/>
          <w:sz w:val="28"/>
          <w:szCs w:val="28"/>
        </w:rPr>
        <w:t>Проект муниципального нормативного правового акта соответствует законодательству Российской Федерации, Алтайского края, муниципальным правовым актам города Барнаула.</w:t>
      </w:r>
    </w:p>
    <w:p w:rsidR="00A56D4B" w:rsidRPr="005C2128" w:rsidRDefault="00A56D4B" w:rsidP="00A56D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2128">
        <w:rPr>
          <w:rFonts w:ascii="Times New Roman" w:hAnsi="Times New Roman" w:cs="Times New Roman"/>
          <w:sz w:val="28"/>
          <w:szCs w:val="28"/>
        </w:rPr>
        <w:t xml:space="preserve">Действие муниципального нормативного правового акта будет распространено на физических лиц, в том числе индивидуальных предпринимателей, юридических лиц, органы государственной власти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5C2128">
        <w:rPr>
          <w:rFonts w:ascii="Times New Roman" w:hAnsi="Times New Roman" w:cs="Times New Roman"/>
          <w:sz w:val="28"/>
          <w:szCs w:val="28"/>
        </w:rPr>
        <w:t>и органы местного самоуправления.</w:t>
      </w:r>
      <w:r w:rsidR="00856539">
        <w:rPr>
          <w:rFonts w:ascii="Times New Roman" w:hAnsi="Times New Roman" w:cs="Times New Roman"/>
          <w:sz w:val="28"/>
          <w:szCs w:val="28"/>
        </w:rPr>
        <w:t xml:space="preserve"> </w:t>
      </w:r>
      <w:r w:rsidRPr="005C2128">
        <w:rPr>
          <w:rFonts w:ascii="Times New Roman" w:hAnsi="Times New Roman" w:cs="Times New Roman"/>
          <w:sz w:val="28"/>
          <w:szCs w:val="28"/>
        </w:rPr>
        <w:t>Принятие проекта муниципального нормативного правового акта не повлечет изменения полномочий органов местного самоуправления города.</w:t>
      </w:r>
    </w:p>
    <w:p w:rsidR="00A56D4B" w:rsidRPr="00784F45" w:rsidRDefault="00A56D4B" w:rsidP="00A56D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4F45">
        <w:rPr>
          <w:rFonts w:ascii="Times New Roman" w:hAnsi="Times New Roman" w:cs="Times New Roman"/>
          <w:sz w:val="28"/>
          <w:szCs w:val="28"/>
        </w:rPr>
        <w:t>Принятие проекта муниципального нормативного правового акта                не повлечет изменения прав и обязанностей субъектов предпринимательской             и инвестиционной деятельности.</w:t>
      </w:r>
    </w:p>
    <w:p w:rsidR="00784F45" w:rsidRPr="005C2128" w:rsidRDefault="00784F45" w:rsidP="00784F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4F45">
        <w:rPr>
          <w:rFonts w:ascii="Times New Roman" w:hAnsi="Times New Roman" w:cs="Times New Roman"/>
          <w:sz w:val="28"/>
          <w:szCs w:val="28"/>
        </w:rPr>
        <w:t>Принятие проекта муниципального нормативного правового акта не повлечет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4F45">
        <w:rPr>
          <w:rFonts w:ascii="Times New Roman" w:hAnsi="Times New Roman" w:cs="Times New Roman"/>
          <w:sz w:val="28"/>
          <w:szCs w:val="28"/>
        </w:rPr>
        <w:t>увеличение (уменьшение) расходов субъектов предпринимательской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4F45">
        <w:rPr>
          <w:rFonts w:ascii="Times New Roman" w:hAnsi="Times New Roman" w:cs="Times New Roman"/>
          <w:sz w:val="28"/>
          <w:szCs w:val="28"/>
        </w:rPr>
        <w:t>инвестиционной деятельности и</w:t>
      </w:r>
      <w:r>
        <w:rPr>
          <w:rFonts w:ascii="Times New Roman" w:hAnsi="Times New Roman" w:cs="Times New Roman"/>
          <w:sz w:val="28"/>
          <w:szCs w:val="28"/>
        </w:rPr>
        <w:t xml:space="preserve"> органов </w:t>
      </w:r>
      <w:r w:rsidRPr="00784F45">
        <w:rPr>
          <w:rFonts w:ascii="Times New Roman" w:hAnsi="Times New Roman" w:cs="Times New Roman"/>
          <w:sz w:val="28"/>
          <w:szCs w:val="28"/>
        </w:rPr>
        <w:t>местного самоуправления города,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4F45">
        <w:rPr>
          <w:rFonts w:ascii="Times New Roman" w:hAnsi="Times New Roman" w:cs="Times New Roman"/>
          <w:sz w:val="28"/>
          <w:szCs w:val="28"/>
        </w:rPr>
        <w:t>связанных с изменением их прав и обязанностей.</w:t>
      </w:r>
    </w:p>
    <w:p w:rsidR="00A56D4B" w:rsidRPr="005C2128" w:rsidRDefault="00A56D4B" w:rsidP="00A56D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2128">
        <w:rPr>
          <w:rFonts w:ascii="Times New Roman" w:hAnsi="Times New Roman" w:cs="Times New Roman"/>
          <w:sz w:val="28"/>
          <w:szCs w:val="28"/>
        </w:rPr>
        <w:t>Принятие проекта муниципального правового акта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2128">
        <w:rPr>
          <w:rFonts w:ascii="Times New Roman" w:hAnsi="Times New Roman" w:cs="Times New Roman"/>
          <w:sz w:val="28"/>
          <w:szCs w:val="28"/>
        </w:rPr>
        <w:t>повлечет возникновение рисков негативных последствий решения проблемы предложенным способом регулирования.</w:t>
      </w:r>
    </w:p>
    <w:p w:rsidR="00A56D4B" w:rsidRPr="005C2128" w:rsidRDefault="00A56D4B" w:rsidP="00A56D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2128">
        <w:rPr>
          <w:rFonts w:ascii="Times New Roman" w:hAnsi="Times New Roman" w:cs="Times New Roman"/>
          <w:sz w:val="28"/>
          <w:szCs w:val="28"/>
        </w:rPr>
        <w:t>Предполагаемая дата вступления в силу муниципального нормативного правового акта – после официального опубликования (обнародования).</w:t>
      </w:r>
    </w:p>
    <w:p w:rsidR="00A56D4B" w:rsidRPr="005C2128" w:rsidRDefault="00A56D4B" w:rsidP="00A56D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2128">
        <w:rPr>
          <w:rFonts w:ascii="Times New Roman" w:hAnsi="Times New Roman" w:cs="Times New Roman"/>
          <w:sz w:val="28"/>
          <w:szCs w:val="28"/>
        </w:rPr>
        <w:lastRenderedPageBreak/>
        <w:t>Необходимость установления переходного периода отсутствует.</w:t>
      </w:r>
    </w:p>
    <w:p w:rsidR="00A56D4B" w:rsidRPr="005C2128" w:rsidRDefault="00A56D4B" w:rsidP="00A56D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2128">
        <w:rPr>
          <w:rFonts w:ascii="Times New Roman" w:hAnsi="Times New Roman" w:cs="Times New Roman"/>
          <w:sz w:val="28"/>
          <w:szCs w:val="28"/>
        </w:rPr>
        <w:t>Необходимость установления отсрочки вступления в силу муниципального нормативного правового акта отсутствует.</w:t>
      </w:r>
    </w:p>
    <w:p w:rsidR="00A56D4B" w:rsidRPr="005C2128" w:rsidRDefault="00A56D4B" w:rsidP="00A56D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2128">
        <w:rPr>
          <w:rFonts w:ascii="Times New Roman" w:hAnsi="Times New Roman" w:cs="Times New Roman"/>
          <w:sz w:val="28"/>
          <w:szCs w:val="28"/>
        </w:rPr>
        <w:t xml:space="preserve">Необходимость распространения предлагаемого регулирования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5C2128">
        <w:rPr>
          <w:rFonts w:ascii="Times New Roman" w:hAnsi="Times New Roman" w:cs="Times New Roman"/>
          <w:sz w:val="28"/>
          <w:szCs w:val="28"/>
        </w:rPr>
        <w:t>на ранее возникшие отношения отсутствует.</w:t>
      </w:r>
    </w:p>
    <w:p w:rsidR="00A56D4B" w:rsidRDefault="00A56D4B" w:rsidP="00A56D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2128">
        <w:rPr>
          <w:rFonts w:ascii="Times New Roman" w:hAnsi="Times New Roman" w:cs="Times New Roman"/>
          <w:sz w:val="28"/>
          <w:szCs w:val="28"/>
        </w:rPr>
        <w:t>Необходимыми для достижения заявленных целей регулирования являются следующие организационно-технические, м</w:t>
      </w:r>
      <w:r>
        <w:rPr>
          <w:rFonts w:ascii="Times New Roman" w:hAnsi="Times New Roman" w:cs="Times New Roman"/>
          <w:sz w:val="28"/>
          <w:szCs w:val="28"/>
        </w:rPr>
        <w:t>етодологические, информационные</w:t>
      </w:r>
      <w:r w:rsidRPr="005C2128">
        <w:rPr>
          <w:rFonts w:ascii="Times New Roman" w:hAnsi="Times New Roman" w:cs="Times New Roman"/>
          <w:sz w:val="28"/>
          <w:szCs w:val="28"/>
        </w:rPr>
        <w:t xml:space="preserve"> и иные мероприятия: обнародование принятого нормативного правового акта.</w:t>
      </w:r>
    </w:p>
    <w:p w:rsidR="00A56D4B" w:rsidRPr="00A56D4B" w:rsidRDefault="00A56D4B" w:rsidP="00D427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D4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6D4B">
        <w:rPr>
          <w:rFonts w:ascii="Times New Roman" w:hAnsi="Times New Roman" w:cs="Times New Roman"/>
          <w:sz w:val="28"/>
          <w:szCs w:val="28"/>
        </w:rPr>
        <w:t>целях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6D4B"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6D4B">
        <w:rPr>
          <w:rFonts w:ascii="Times New Roman" w:hAnsi="Times New Roman" w:cs="Times New Roman"/>
          <w:sz w:val="28"/>
          <w:szCs w:val="28"/>
        </w:rPr>
        <w:t>публичного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6D4B">
        <w:rPr>
          <w:rFonts w:ascii="Times New Roman" w:hAnsi="Times New Roman" w:cs="Times New Roman"/>
          <w:sz w:val="28"/>
          <w:szCs w:val="28"/>
        </w:rPr>
        <w:t>обсуждения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6D4B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6D4B">
        <w:rPr>
          <w:rFonts w:ascii="Times New Roman" w:hAnsi="Times New Roman" w:cs="Times New Roman"/>
          <w:sz w:val="28"/>
          <w:szCs w:val="28"/>
        </w:rPr>
        <w:t>муниципального</w:t>
      </w:r>
      <w:r w:rsidR="00D427DD">
        <w:rPr>
          <w:rFonts w:ascii="Times New Roman" w:hAnsi="Times New Roman" w:cs="Times New Roman"/>
          <w:sz w:val="28"/>
          <w:szCs w:val="28"/>
        </w:rPr>
        <w:t xml:space="preserve"> </w:t>
      </w:r>
      <w:r w:rsidRPr="00A56D4B">
        <w:rPr>
          <w:rFonts w:ascii="Times New Roman" w:hAnsi="Times New Roman" w:cs="Times New Roman"/>
          <w:sz w:val="28"/>
          <w:szCs w:val="28"/>
        </w:rPr>
        <w:t>нормативного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6D4B">
        <w:rPr>
          <w:rFonts w:ascii="Times New Roman" w:hAnsi="Times New Roman" w:cs="Times New Roman"/>
          <w:sz w:val="28"/>
          <w:szCs w:val="28"/>
        </w:rPr>
        <w:t>правового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6D4B">
        <w:rPr>
          <w:rFonts w:ascii="Times New Roman" w:hAnsi="Times New Roman" w:cs="Times New Roman"/>
          <w:sz w:val="28"/>
          <w:szCs w:val="28"/>
        </w:rPr>
        <w:t>акта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6D4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6D4B">
        <w:rPr>
          <w:rFonts w:ascii="Times New Roman" w:hAnsi="Times New Roman" w:cs="Times New Roman"/>
          <w:sz w:val="28"/>
          <w:szCs w:val="28"/>
        </w:rPr>
        <w:t>сводный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6D4B">
        <w:rPr>
          <w:rFonts w:ascii="Times New Roman" w:hAnsi="Times New Roman" w:cs="Times New Roman"/>
          <w:sz w:val="28"/>
          <w:szCs w:val="28"/>
        </w:rPr>
        <w:t>отчет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6D4B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6D4B">
        <w:rPr>
          <w:rFonts w:ascii="Times New Roman" w:hAnsi="Times New Roman" w:cs="Times New Roman"/>
          <w:sz w:val="28"/>
          <w:szCs w:val="28"/>
        </w:rPr>
        <w:t>проведении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6D4B">
        <w:rPr>
          <w:rFonts w:ascii="Times New Roman" w:hAnsi="Times New Roman" w:cs="Times New Roman"/>
          <w:sz w:val="28"/>
          <w:szCs w:val="28"/>
        </w:rPr>
        <w:t>оценки</w:t>
      </w:r>
      <w:r w:rsidR="00D427DD">
        <w:rPr>
          <w:rFonts w:ascii="Times New Roman" w:hAnsi="Times New Roman" w:cs="Times New Roman"/>
          <w:sz w:val="28"/>
          <w:szCs w:val="28"/>
        </w:rPr>
        <w:t xml:space="preserve"> </w:t>
      </w:r>
      <w:r w:rsidRPr="00A56D4B">
        <w:rPr>
          <w:rFonts w:ascii="Times New Roman" w:hAnsi="Times New Roman" w:cs="Times New Roman"/>
          <w:sz w:val="28"/>
          <w:szCs w:val="28"/>
        </w:rPr>
        <w:t>регулирующего воздействия были размещены на официальном</w:t>
      </w:r>
      <w:r w:rsidR="00D427DD">
        <w:rPr>
          <w:rFonts w:ascii="Times New Roman" w:hAnsi="Times New Roman" w:cs="Times New Roman"/>
          <w:sz w:val="28"/>
          <w:szCs w:val="28"/>
        </w:rPr>
        <w:t xml:space="preserve"> Интернет-сайте города Барнаула.</w:t>
      </w:r>
    </w:p>
    <w:p w:rsidR="00D427DD" w:rsidRDefault="00A56D4B" w:rsidP="00A56D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D4B">
        <w:rPr>
          <w:rFonts w:ascii="Times New Roman" w:hAnsi="Times New Roman" w:cs="Times New Roman"/>
          <w:sz w:val="28"/>
          <w:szCs w:val="28"/>
        </w:rPr>
        <w:t>Публичное обсуждение проекта муниципального нормативного правового акта</w:t>
      </w:r>
      <w:r w:rsidR="00D427DD">
        <w:rPr>
          <w:rFonts w:ascii="Times New Roman" w:hAnsi="Times New Roman" w:cs="Times New Roman"/>
          <w:sz w:val="28"/>
          <w:szCs w:val="28"/>
        </w:rPr>
        <w:t xml:space="preserve"> </w:t>
      </w:r>
      <w:r w:rsidRPr="00A56D4B">
        <w:rPr>
          <w:rFonts w:ascii="Times New Roman" w:hAnsi="Times New Roman" w:cs="Times New Roman"/>
          <w:sz w:val="28"/>
          <w:szCs w:val="28"/>
        </w:rPr>
        <w:t>и сводного отчета о проведении оценки регулирующего воздействия проводилось</w:t>
      </w:r>
      <w:r w:rsidR="00D427DD">
        <w:rPr>
          <w:rFonts w:ascii="Times New Roman" w:hAnsi="Times New Roman" w:cs="Times New Roman"/>
          <w:sz w:val="28"/>
          <w:szCs w:val="28"/>
        </w:rPr>
        <w:t xml:space="preserve"> </w:t>
      </w:r>
      <w:r w:rsidRPr="00A56D4B">
        <w:rPr>
          <w:rFonts w:ascii="Times New Roman" w:hAnsi="Times New Roman" w:cs="Times New Roman"/>
          <w:sz w:val="28"/>
          <w:szCs w:val="28"/>
        </w:rPr>
        <w:t xml:space="preserve">в период с </w:t>
      </w:r>
      <w:r w:rsidR="00ED7BA1">
        <w:rPr>
          <w:rFonts w:ascii="Times New Roman" w:hAnsi="Times New Roman" w:cs="Times New Roman"/>
          <w:sz w:val="28"/>
          <w:szCs w:val="28"/>
        </w:rPr>
        <w:t>24</w:t>
      </w:r>
      <w:r w:rsidR="00D427DD">
        <w:rPr>
          <w:rFonts w:ascii="Times New Roman" w:hAnsi="Times New Roman" w:cs="Times New Roman"/>
          <w:sz w:val="28"/>
          <w:szCs w:val="28"/>
        </w:rPr>
        <w:t>.0</w:t>
      </w:r>
      <w:r w:rsidR="00ED7BA1">
        <w:rPr>
          <w:rFonts w:ascii="Times New Roman" w:hAnsi="Times New Roman" w:cs="Times New Roman"/>
          <w:sz w:val="28"/>
          <w:szCs w:val="28"/>
        </w:rPr>
        <w:t>8.2018 по 17</w:t>
      </w:r>
      <w:r w:rsidR="00D427DD">
        <w:rPr>
          <w:rFonts w:ascii="Times New Roman" w:hAnsi="Times New Roman" w:cs="Times New Roman"/>
          <w:sz w:val="28"/>
          <w:szCs w:val="28"/>
        </w:rPr>
        <w:t>.0</w:t>
      </w:r>
      <w:r w:rsidR="00ED7BA1">
        <w:rPr>
          <w:rFonts w:ascii="Times New Roman" w:hAnsi="Times New Roman" w:cs="Times New Roman"/>
          <w:sz w:val="28"/>
          <w:szCs w:val="28"/>
        </w:rPr>
        <w:t>9</w:t>
      </w:r>
      <w:r w:rsidR="00D427DD">
        <w:rPr>
          <w:rFonts w:ascii="Times New Roman" w:hAnsi="Times New Roman" w:cs="Times New Roman"/>
          <w:sz w:val="28"/>
          <w:szCs w:val="28"/>
        </w:rPr>
        <w:t>.2018.</w:t>
      </w:r>
    </w:p>
    <w:p w:rsidR="000F60D5" w:rsidRPr="00945055" w:rsidRDefault="000F60D5" w:rsidP="000F60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0D5">
        <w:rPr>
          <w:rFonts w:ascii="Times New Roman" w:hAnsi="Times New Roman" w:cs="Times New Roman"/>
          <w:sz w:val="28"/>
          <w:szCs w:val="28"/>
        </w:rPr>
        <w:t>Извещения о начале публичного обсуждения в</w:t>
      </w:r>
      <w:r>
        <w:rPr>
          <w:rFonts w:ascii="Times New Roman" w:hAnsi="Times New Roman" w:cs="Times New Roman"/>
          <w:sz w:val="28"/>
          <w:szCs w:val="28"/>
        </w:rPr>
        <w:t xml:space="preserve"> соответствии</w:t>
      </w:r>
      <w:r w:rsidRPr="000F60D5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0D5">
        <w:rPr>
          <w:rFonts w:ascii="Times New Roman" w:hAnsi="Times New Roman" w:cs="Times New Roman"/>
          <w:sz w:val="28"/>
          <w:szCs w:val="28"/>
        </w:rPr>
        <w:t xml:space="preserve">частью 3 статьи 5 закона Алтайского края от 10.11.2014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F60D5">
        <w:rPr>
          <w:rFonts w:ascii="Times New Roman" w:hAnsi="Times New Roman" w:cs="Times New Roman"/>
          <w:sz w:val="28"/>
          <w:szCs w:val="28"/>
        </w:rPr>
        <w:t>90-ЗС были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0D5">
        <w:rPr>
          <w:rFonts w:ascii="Times New Roman" w:hAnsi="Times New Roman" w:cs="Times New Roman"/>
          <w:sz w:val="28"/>
          <w:szCs w:val="28"/>
        </w:rPr>
        <w:t>направлены: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60D5" w:rsidRDefault="00945055" w:rsidP="00A56D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055">
        <w:rPr>
          <w:rFonts w:ascii="Times New Roman" w:hAnsi="Times New Roman" w:cs="Times New Roman"/>
          <w:sz w:val="28"/>
          <w:szCs w:val="28"/>
        </w:rPr>
        <w:t>ФГКУ «1 отряд ФПС по Алтайскому краю»</w:t>
      </w:r>
      <w:r w:rsidR="000F60D5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60D5" w:rsidRDefault="000F60D5" w:rsidP="00A56D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0D5">
        <w:rPr>
          <w:rFonts w:ascii="Times New Roman" w:hAnsi="Times New Roman" w:cs="Times New Roman"/>
          <w:sz w:val="28"/>
          <w:szCs w:val="28"/>
        </w:rPr>
        <w:t>администрации Железнодорожного района города Барнаула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F60D5" w:rsidRDefault="000F60D5" w:rsidP="00A56D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0D5">
        <w:rPr>
          <w:rFonts w:ascii="Times New Roman" w:hAnsi="Times New Roman" w:cs="Times New Roman"/>
          <w:sz w:val="28"/>
          <w:szCs w:val="28"/>
        </w:rPr>
        <w:t>администрации Индустриального района города Барнаула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27480" w:rsidRDefault="00827480" w:rsidP="00A56D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480">
        <w:rPr>
          <w:rFonts w:ascii="Times New Roman" w:hAnsi="Times New Roman" w:cs="Times New Roman"/>
          <w:sz w:val="28"/>
          <w:szCs w:val="28"/>
        </w:rPr>
        <w:t>администрации Ленинского района города Барнаула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27480" w:rsidRDefault="00827480" w:rsidP="00A56D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480">
        <w:rPr>
          <w:rFonts w:ascii="Times New Roman" w:hAnsi="Times New Roman" w:cs="Times New Roman"/>
          <w:sz w:val="28"/>
          <w:szCs w:val="28"/>
        </w:rPr>
        <w:t>администрации Октябрьского района города Барнаула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27480" w:rsidRDefault="00827480" w:rsidP="00A56D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480">
        <w:rPr>
          <w:rFonts w:ascii="Times New Roman" w:hAnsi="Times New Roman" w:cs="Times New Roman"/>
          <w:sz w:val="28"/>
          <w:szCs w:val="28"/>
        </w:rPr>
        <w:t>администрации Центрального района города Барнаула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27480" w:rsidRDefault="00827480" w:rsidP="00827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480">
        <w:rPr>
          <w:rFonts w:ascii="Times New Roman" w:hAnsi="Times New Roman" w:cs="Times New Roman"/>
          <w:sz w:val="28"/>
          <w:szCs w:val="28"/>
        </w:rPr>
        <w:t>Координационно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827480">
        <w:rPr>
          <w:rFonts w:ascii="Times New Roman" w:hAnsi="Times New Roman" w:cs="Times New Roman"/>
          <w:sz w:val="28"/>
          <w:szCs w:val="28"/>
        </w:rPr>
        <w:t xml:space="preserve"> совет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827480">
        <w:rPr>
          <w:rFonts w:ascii="Times New Roman" w:hAnsi="Times New Roman" w:cs="Times New Roman"/>
          <w:sz w:val="28"/>
          <w:szCs w:val="28"/>
        </w:rPr>
        <w:t xml:space="preserve"> предпринимателей при администрации города Барнаула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56D4B" w:rsidRPr="00A56D4B" w:rsidRDefault="00A56D4B" w:rsidP="00A56D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D4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6D4B">
        <w:rPr>
          <w:rFonts w:ascii="Times New Roman" w:hAnsi="Times New Roman" w:cs="Times New Roman"/>
          <w:sz w:val="28"/>
          <w:szCs w:val="28"/>
        </w:rPr>
        <w:t>течение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6D4B">
        <w:rPr>
          <w:rFonts w:ascii="Times New Roman" w:hAnsi="Times New Roman" w:cs="Times New Roman"/>
          <w:sz w:val="28"/>
          <w:szCs w:val="28"/>
        </w:rPr>
        <w:t>срока,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6D4B">
        <w:rPr>
          <w:rFonts w:ascii="Times New Roman" w:hAnsi="Times New Roman" w:cs="Times New Roman"/>
          <w:sz w:val="28"/>
          <w:szCs w:val="28"/>
        </w:rPr>
        <w:t>предусмотренного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6D4B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6D4B">
        <w:rPr>
          <w:rFonts w:ascii="Times New Roman" w:hAnsi="Times New Roman" w:cs="Times New Roman"/>
          <w:sz w:val="28"/>
          <w:szCs w:val="28"/>
        </w:rPr>
        <w:t>принятия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6D4B">
        <w:rPr>
          <w:rFonts w:ascii="Times New Roman" w:hAnsi="Times New Roman" w:cs="Times New Roman"/>
          <w:sz w:val="28"/>
          <w:szCs w:val="28"/>
        </w:rPr>
        <w:t>разработчиком</w:t>
      </w:r>
      <w:r w:rsidR="00C869F6">
        <w:rPr>
          <w:rFonts w:ascii="Times New Roman" w:hAnsi="Times New Roman" w:cs="Times New Roman"/>
          <w:sz w:val="28"/>
          <w:szCs w:val="28"/>
        </w:rPr>
        <w:t xml:space="preserve"> </w:t>
      </w:r>
      <w:r w:rsidRPr="00A56D4B">
        <w:rPr>
          <w:rFonts w:ascii="Times New Roman" w:hAnsi="Times New Roman" w:cs="Times New Roman"/>
          <w:sz w:val="28"/>
          <w:szCs w:val="28"/>
        </w:rPr>
        <w:t>предложений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6D4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6D4B">
        <w:rPr>
          <w:rFonts w:ascii="Times New Roman" w:hAnsi="Times New Roman" w:cs="Times New Roman"/>
          <w:sz w:val="28"/>
          <w:szCs w:val="28"/>
        </w:rPr>
        <w:t>связи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6D4B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6D4B">
        <w:rPr>
          <w:rFonts w:ascii="Times New Roman" w:hAnsi="Times New Roman" w:cs="Times New Roman"/>
          <w:sz w:val="28"/>
          <w:szCs w:val="28"/>
        </w:rPr>
        <w:t>проведением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6D4B">
        <w:rPr>
          <w:rFonts w:ascii="Times New Roman" w:hAnsi="Times New Roman" w:cs="Times New Roman"/>
          <w:sz w:val="28"/>
          <w:szCs w:val="28"/>
        </w:rPr>
        <w:t>публичного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6D4B">
        <w:rPr>
          <w:rFonts w:ascii="Times New Roman" w:hAnsi="Times New Roman" w:cs="Times New Roman"/>
          <w:sz w:val="28"/>
          <w:szCs w:val="28"/>
        </w:rPr>
        <w:t>обсуждения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6D4B">
        <w:rPr>
          <w:rFonts w:ascii="Times New Roman" w:hAnsi="Times New Roman" w:cs="Times New Roman"/>
          <w:sz w:val="28"/>
          <w:szCs w:val="28"/>
        </w:rPr>
        <w:t>проекта</w:t>
      </w:r>
      <w:r w:rsidR="00C869F6">
        <w:rPr>
          <w:rFonts w:ascii="Times New Roman" w:hAnsi="Times New Roman" w:cs="Times New Roman"/>
          <w:sz w:val="28"/>
          <w:szCs w:val="28"/>
        </w:rPr>
        <w:t xml:space="preserve"> </w:t>
      </w:r>
      <w:r w:rsidRPr="00A56D4B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6D4B">
        <w:rPr>
          <w:rFonts w:ascii="Times New Roman" w:hAnsi="Times New Roman" w:cs="Times New Roman"/>
          <w:sz w:val="28"/>
          <w:szCs w:val="28"/>
        </w:rPr>
        <w:t>нормативного правового акта и сводного отчета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6D4B">
        <w:rPr>
          <w:rFonts w:ascii="Times New Roman" w:hAnsi="Times New Roman" w:cs="Times New Roman"/>
          <w:sz w:val="28"/>
          <w:szCs w:val="28"/>
        </w:rPr>
        <w:t>о проведении</w:t>
      </w:r>
      <w:r w:rsidR="00C869F6">
        <w:rPr>
          <w:rFonts w:ascii="Times New Roman" w:hAnsi="Times New Roman" w:cs="Times New Roman"/>
          <w:sz w:val="28"/>
          <w:szCs w:val="28"/>
        </w:rPr>
        <w:t xml:space="preserve"> </w:t>
      </w:r>
      <w:r w:rsidRPr="00A56D4B">
        <w:rPr>
          <w:rFonts w:ascii="Times New Roman" w:hAnsi="Times New Roman" w:cs="Times New Roman"/>
          <w:sz w:val="28"/>
          <w:szCs w:val="28"/>
        </w:rPr>
        <w:t>оценки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6D4B">
        <w:rPr>
          <w:rFonts w:ascii="Times New Roman" w:hAnsi="Times New Roman" w:cs="Times New Roman"/>
          <w:sz w:val="28"/>
          <w:szCs w:val="28"/>
        </w:rPr>
        <w:t>регулирующего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6D4B">
        <w:rPr>
          <w:rFonts w:ascii="Times New Roman" w:hAnsi="Times New Roman" w:cs="Times New Roman"/>
          <w:sz w:val="28"/>
          <w:szCs w:val="28"/>
        </w:rPr>
        <w:t>воздействия,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6D4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6D4B">
        <w:rPr>
          <w:rFonts w:ascii="Times New Roman" w:hAnsi="Times New Roman" w:cs="Times New Roman"/>
          <w:sz w:val="28"/>
          <w:szCs w:val="28"/>
        </w:rPr>
        <w:t>адрес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6D4B">
        <w:rPr>
          <w:rFonts w:ascii="Times New Roman" w:hAnsi="Times New Roman" w:cs="Times New Roman"/>
          <w:sz w:val="28"/>
          <w:szCs w:val="28"/>
        </w:rPr>
        <w:t>разработчика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6D4B">
        <w:rPr>
          <w:rFonts w:ascii="Times New Roman" w:hAnsi="Times New Roman" w:cs="Times New Roman"/>
          <w:sz w:val="28"/>
          <w:szCs w:val="28"/>
        </w:rPr>
        <w:t>предложения не</w:t>
      </w:r>
      <w:r w:rsidR="00C869F6">
        <w:rPr>
          <w:rFonts w:ascii="Times New Roman" w:hAnsi="Times New Roman" w:cs="Times New Roman"/>
          <w:sz w:val="28"/>
          <w:szCs w:val="28"/>
        </w:rPr>
        <w:t xml:space="preserve"> </w:t>
      </w:r>
      <w:r w:rsidRPr="00A56D4B">
        <w:rPr>
          <w:rFonts w:ascii="Times New Roman" w:hAnsi="Times New Roman" w:cs="Times New Roman"/>
          <w:sz w:val="28"/>
          <w:szCs w:val="28"/>
        </w:rPr>
        <w:t>поступали.</w:t>
      </w:r>
    </w:p>
    <w:p w:rsidR="00A56D4B" w:rsidRDefault="00A56D4B" w:rsidP="00A56D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D4B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6D4B">
        <w:rPr>
          <w:rFonts w:ascii="Times New Roman" w:hAnsi="Times New Roman" w:cs="Times New Roman"/>
          <w:sz w:val="28"/>
          <w:szCs w:val="28"/>
        </w:rPr>
        <w:t>результатам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6D4B">
        <w:rPr>
          <w:rFonts w:ascii="Times New Roman" w:hAnsi="Times New Roman" w:cs="Times New Roman"/>
          <w:sz w:val="28"/>
          <w:szCs w:val="28"/>
        </w:rPr>
        <w:t>проведения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6D4B">
        <w:rPr>
          <w:rFonts w:ascii="Times New Roman" w:hAnsi="Times New Roman" w:cs="Times New Roman"/>
          <w:sz w:val="28"/>
          <w:szCs w:val="28"/>
        </w:rPr>
        <w:t>публичного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6D4B">
        <w:rPr>
          <w:rFonts w:ascii="Times New Roman" w:hAnsi="Times New Roman" w:cs="Times New Roman"/>
          <w:sz w:val="28"/>
          <w:szCs w:val="28"/>
        </w:rPr>
        <w:t>обсуждения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6D4B">
        <w:rPr>
          <w:rFonts w:ascii="Times New Roman" w:hAnsi="Times New Roman" w:cs="Times New Roman"/>
          <w:sz w:val="28"/>
          <w:szCs w:val="28"/>
        </w:rPr>
        <w:t>принято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6D4B">
        <w:rPr>
          <w:rFonts w:ascii="Times New Roman" w:hAnsi="Times New Roman" w:cs="Times New Roman"/>
          <w:sz w:val="28"/>
          <w:szCs w:val="28"/>
        </w:rPr>
        <w:t>решение о</w:t>
      </w:r>
      <w:r w:rsidR="00C869F6">
        <w:rPr>
          <w:rFonts w:ascii="Times New Roman" w:hAnsi="Times New Roman" w:cs="Times New Roman"/>
          <w:sz w:val="28"/>
          <w:szCs w:val="28"/>
        </w:rPr>
        <w:t xml:space="preserve"> </w:t>
      </w:r>
      <w:r w:rsidRPr="00A56D4B">
        <w:rPr>
          <w:rFonts w:ascii="Times New Roman" w:hAnsi="Times New Roman" w:cs="Times New Roman"/>
          <w:sz w:val="28"/>
          <w:szCs w:val="28"/>
        </w:rPr>
        <w:t>доработке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6D4B">
        <w:rPr>
          <w:rFonts w:ascii="Times New Roman" w:hAnsi="Times New Roman" w:cs="Times New Roman"/>
          <w:sz w:val="28"/>
          <w:szCs w:val="28"/>
        </w:rPr>
        <w:t>сводного отчета о проведении оценки регулирующего воздействия, в</w:t>
      </w:r>
      <w:r w:rsidR="00C869F6">
        <w:rPr>
          <w:rFonts w:ascii="Times New Roman" w:hAnsi="Times New Roman" w:cs="Times New Roman"/>
          <w:sz w:val="28"/>
          <w:szCs w:val="28"/>
        </w:rPr>
        <w:t xml:space="preserve"> </w:t>
      </w:r>
      <w:r w:rsidRPr="00A56D4B">
        <w:rPr>
          <w:rFonts w:ascii="Times New Roman" w:hAnsi="Times New Roman" w:cs="Times New Roman"/>
          <w:sz w:val="28"/>
          <w:szCs w:val="28"/>
        </w:rPr>
        <w:t>который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6D4B">
        <w:rPr>
          <w:rFonts w:ascii="Times New Roman" w:hAnsi="Times New Roman" w:cs="Times New Roman"/>
          <w:sz w:val="28"/>
          <w:szCs w:val="28"/>
        </w:rPr>
        <w:t>дополнительно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6D4B">
        <w:rPr>
          <w:rFonts w:ascii="Times New Roman" w:hAnsi="Times New Roman" w:cs="Times New Roman"/>
          <w:sz w:val="28"/>
          <w:szCs w:val="28"/>
        </w:rPr>
        <w:t>включаются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6D4B">
        <w:rPr>
          <w:rFonts w:ascii="Times New Roman" w:hAnsi="Times New Roman" w:cs="Times New Roman"/>
          <w:sz w:val="28"/>
          <w:szCs w:val="28"/>
        </w:rPr>
        <w:t>сведения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6D4B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6D4B">
        <w:rPr>
          <w:rFonts w:ascii="Times New Roman" w:hAnsi="Times New Roman" w:cs="Times New Roman"/>
          <w:sz w:val="28"/>
          <w:szCs w:val="28"/>
        </w:rPr>
        <w:t>проведении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6D4B">
        <w:rPr>
          <w:rFonts w:ascii="Times New Roman" w:hAnsi="Times New Roman" w:cs="Times New Roman"/>
          <w:sz w:val="28"/>
          <w:szCs w:val="28"/>
        </w:rPr>
        <w:t>публичного</w:t>
      </w:r>
      <w:r w:rsidR="00C869F6">
        <w:rPr>
          <w:rFonts w:ascii="Times New Roman" w:hAnsi="Times New Roman" w:cs="Times New Roman"/>
          <w:sz w:val="28"/>
          <w:szCs w:val="28"/>
        </w:rPr>
        <w:t xml:space="preserve"> </w:t>
      </w:r>
      <w:r w:rsidRPr="00A56D4B">
        <w:rPr>
          <w:rFonts w:ascii="Times New Roman" w:hAnsi="Times New Roman" w:cs="Times New Roman"/>
          <w:sz w:val="28"/>
          <w:szCs w:val="28"/>
        </w:rPr>
        <w:t>обсуждения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6D4B">
        <w:rPr>
          <w:rFonts w:ascii="Times New Roman" w:hAnsi="Times New Roman" w:cs="Times New Roman"/>
          <w:sz w:val="28"/>
          <w:szCs w:val="28"/>
        </w:rPr>
        <w:t>проекта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6D4B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6D4B">
        <w:rPr>
          <w:rFonts w:ascii="Times New Roman" w:hAnsi="Times New Roman" w:cs="Times New Roman"/>
          <w:sz w:val="28"/>
          <w:szCs w:val="28"/>
        </w:rPr>
        <w:t>нормативного правового акта и сводного</w:t>
      </w:r>
      <w:r w:rsidR="00C869F6">
        <w:rPr>
          <w:rFonts w:ascii="Times New Roman" w:hAnsi="Times New Roman" w:cs="Times New Roman"/>
          <w:sz w:val="28"/>
          <w:szCs w:val="28"/>
        </w:rPr>
        <w:t xml:space="preserve"> </w:t>
      </w:r>
      <w:r w:rsidRPr="00A56D4B">
        <w:rPr>
          <w:rFonts w:ascii="Times New Roman" w:hAnsi="Times New Roman" w:cs="Times New Roman"/>
          <w:sz w:val="28"/>
          <w:szCs w:val="28"/>
        </w:rPr>
        <w:t>отчета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6D4B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6D4B">
        <w:rPr>
          <w:rFonts w:ascii="Times New Roman" w:hAnsi="Times New Roman" w:cs="Times New Roman"/>
          <w:sz w:val="28"/>
          <w:szCs w:val="28"/>
        </w:rPr>
        <w:t>проведении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6D4B">
        <w:rPr>
          <w:rFonts w:ascii="Times New Roman" w:hAnsi="Times New Roman" w:cs="Times New Roman"/>
          <w:sz w:val="28"/>
          <w:szCs w:val="28"/>
        </w:rPr>
        <w:t>оценки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6D4B">
        <w:rPr>
          <w:rFonts w:ascii="Times New Roman" w:hAnsi="Times New Roman" w:cs="Times New Roman"/>
          <w:sz w:val="28"/>
          <w:szCs w:val="28"/>
        </w:rPr>
        <w:t>регулирующего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6D4B">
        <w:rPr>
          <w:rFonts w:ascii="Times New Roman" w:hAnsi="Times New Roman" w:cs="Times New Roman"/>
          <w:sz w:val="28"/>
          <w:szCs w:val="28"/>
        </w:rPr>
        <w:t>воздействия,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6D4B">
        <w:rPr>
          <w:rFonts w:ascii="Times New Roman" w:hAnsi="Times New Roman" w:cs="Times New Roman"/>
          <w:sz w:val="28"/>
          <w:szCs w:val="28"/>
        </w:rPr>
        <w:t>сроках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6D4B">
        <w:rPr>
          <w:rFonts w:ascii="Times New Roman" w:hAnsi="Times New Roman" w:cs="Times New Roman"/>
          <w:sz w:val="28"/>
          <w:szCs w:val="28"/>
        </w:rPr>
        <w:t>его</w:t>
      </w:r>
      <w:r w:rsidR="00C869F6">
        <w:rPr>
          <w:rFonts w:ascii="Times New Roman" w:hAnsi="Times New Roman" w:cs="Times New Roman"/>
          <w:sz w:val="28"/>
          <w:szCs w:val="28"/>
        </w:rPr>
        <w:t xml:space="preserve"> </w:t>
      </w:r>
      <w:r w:rsidRPr="00A56D4B">
        <w:rPr>
          <w:rFonts w:ascii="Times New Roman" w:hAnsi="Times New Roman" w:cs="Times New Roman"/>
          <w:sz w:val="28"/>
          <w:szCs w:val="28"/>
        </w:rPr>
        <w:t>проведения,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6D4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6D4B">
        <w:rPr>
          <w:rFonts w:ascii="Times New Roman" w:hAnsi="Times New Roman" w:cs="Times New Roman"/>
          <w:sz w:val="28"/>
          <w:szCs w:val="28"/>
        </w:rPr>
        <w:t>направлении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6D4B">
        <w:rPr>
          <w:rFonts w:ascii="Times New Roman" w:hAnsi="Times New Roman" w:cs="Times New Roman"/>
          <w:sz w:val="28"/>
          <w:szCs w:val="28"/>
        </w:rPr>
        <w:t>ответственному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6D4B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6D4B">
        <w:rPr>
          <w:rFonts w:ascii="Times New Roman" w:hAnsi="Times New Roman" w:cs="Times New Roman"/>
          <w:sz w:val="28"/>
          <w:szCs w:val="28"/>
        </w:rPr>
        <w:t>подготовку</w:t>
      </w:r>
      <w:r w:rsidR="00C869F6">
        <w:rPr>
          <w:rFonts w:ascii="Times New Roman" w:hAnsi="Times New Roman" w:cs="Times New Roman"/>
          <w:sz w:val="28"/>
          <w:szCs w:val="28"/>
        </w:rPr>
        <w:t xml:space="preserve"> </w:t>
      </w:r>
      <w:r w:rsidRPr="00A56D4B">
        <w:rPr>
          <w:rFonts w:ascii="Times New Roman" w:hAnsi="Times New Roman" w:cs="Times New Roman"/>
          <w:sz w:val="28"/>
          <w:szCs w:val="28"/>
        </w:rPr>
        <w:t>заключения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6D4B">
        <w:rPr>
          <w:rFonts w:ascii="Times New Roman" w:hAnsi="Times New Roman" w:cs="Times New Roman"/>
          <w:sz w:val="28"/>
          <w:szCs w:val="28"/>
        </w:rPr>
        <w:t>проекта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6D4B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6D4B">
        <w:rPr>
          <w:rFonts w:ascii="Times New Roman" w:hAnsi="Times New Roman" w:cs="Times New Roman"/>
          <w:sz w:val="28"/>
          <w:szCs w:val="28"/>
        </w:rPr>
        <w:t>нормативного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6D4B">
        <w:rPr>
          <w:rFonts w:ascii="Times New Roman" w:hAnsi="Times New Roman" w:cs="Times New Roman"/>
          <w:sz w:val="28"/>
          <w:szCs w:val="28"/>
        </w:rPr>
        <w:t>правового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6D4B">
        <w:rPr>
          <w:rFonts w:ascii="Times New Roman" w:hAnsi="Times New Roman" w:cs="Times New Roman"/>
          <w:sz w:val="28"/>
          <w:szCs w:val="28"/>
        </w:rPr>
        <w:t>акта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6D4B">
        <w:rPr>
          <w:rFonts w:ascii="Times New Roman" w:hAnsi="Times New Roman" w:cs="Times New Roman"/>
          <w:sz w:val="28"/>
          <w:szCs w:val="28"/>
        </w:rPr>
        <w:t>и</w:t>
      </w:r>
      <w:r w:rsidR="00C869F6">
        <w:rPr>
          <w:rFonts w:ascii="Times New Roman" w:hAnsi="Times New Roman" w:cs="Times New Roman"/>
          <w:sz w:val="28"/>
          <w:szCs w:val="28"/>
        </w:rPr>
        <w:t xml:space="preserve"> </w:t>
      </w:r>
      <w:r w:rsidRPr="00A56D4B">
        <w:rPr>
          <w:rFonts w:ascii="Times New Roman" w:hAnsi="Times New Roman" w:cs="Times New Roman"/>
          <w:sz w:val="28"/>
          <w:szCs w:val="28"/>
        </w:rPr>
        <w:t>доработанного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6D4B">
        <w:rPr>
          <w:rFonts w:ascii="Times New Roman" w:hAnsi="Times New Roman" w:cs="Times New Roman"/>
          <w:sz w:val="28"/>
          <w:szCs w:val="28"/>
        </w:rPr>
        <w:t>сводного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6D4B">
        <w:rPr>
          <w:rFonts w:ascii="Times New Roman" w:hAnsi="Times New Roman" w:cs="Times New Roman"/>
          <w:sz w:val="28"/>
          <w:szCs w:val="28"/>
        </w:rPr>
        <w:t>отчета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6D4B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6D4B">
        <w:rPr>
          <w:rFonts w:ascii="Times New Roman" w:hAnsi="Times New Roman" w:cs="Times New Roman"/>
          <w:sz w:val="28"/>
          <w:szCs w:val="28"/>
        </w:rPr>
        <w:t>проведении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6D4B">
        <w:rPr>
          <w:rFonts w:ascii="Times New Roman" w:hAnsi="Times New Roman" w:cs="Times New Roman"/>
          <w:sz w:val="28"/>
          <w:szCs w:val="28"/>
        </w:rPr>
        <w:t>оценки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6D4B">
        <w:rPr>
          <w:rFonts w:ascii="Times New Roman" w:hAnsi="Times New Roman" w:cs="Times New Roman"/>
          <w:sz w:val="28"/>
          <w:szCs w:val="28"/>
        </w:rPr>
        <w:t>регулирующего</w:t>
      </w:r>
      <w:r w:rsidR="00C869F6">
        <w:rPr>
          <w:rFonts w:ascii="Times New Roman" w:hAnsi="Times New Roman" w:cs="Times New Roman"/>
          <w:sz w:val="28"/>
          <w:szCs w:val="28"/>
        </w:rPr>
        <w:t xml:space="preserve"> </w:t>
      </w:r>
      <w:r w:rsidRPr="00A56D4B">
        <w:rPr>
          <w:rFonts w:ascii="Times New Roman" w:hAnsi="Times New Roman" w:cs="Times New Roman"/>
          <w:sz w:val="28"/>
          <w:szCs w:val="28"/>
        </w:rPr>
        <w:t>воздействия.</w:t>
      </w:r>
    </w:p>
    <w:p w:rsidR="00A56D4B" w:rsidRDefault="00A56D4B" w:rsidP="00A56D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56D4B" w:rsidRPr="00A56D4B" w:rsidRDefault="00F06D82" w:rsidP="00C869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</w:t>
      </w:r>
      <w:r w:rsidR="00A56D4B" w:rsidRPr="00A56D4B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A56D4B" w:rsidRPr="00A56D4B">
        <w:rPr>
          <w:rFonts w:ascii="Times New Roman" w:hAnsi="Times New Roman" w:cs="Times New Roman"/>
          <w:sz w:val="28"/>
          <w:szCs w:val="28"/>
        </w:rPr>
        <w:t xml:space="preserve"> комитета по культуре</w:t>
      </w:r>
    </w:p>
    <w:p w:rsidR="00A56D4B" w:rsidRPr="00A56D4B" w:rsidRDefault="00A56D4B" w:rsidP="00784F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D4B">
        <w:rPr>
          <w:rFonts w:ascii="Times New Roman" w:hAnsi="Times New Roman" w:cs="Times New Roman"/>
          <w:sz w:val="28"/>
          <w:szCs w:val="28"/>
        </w:rPr>
        <w:t xml:space="preserve">города Барнаула                                                                            </w:t>
      </w:r>
      <w:r w:rsidR="00F06D82">
        <w:rPr>
          <w:rFonts w:ascii="Times New Roman" w:hAnsi="Times New Roman" w:cs="Times New Roman"/>
          <w:sz w:val="28"/>
          <w:szCs w:val="28"/>
        </w:rPr>
        <w:t>Л.В.Ночевной</w:t>
      </w:r>
    </w:p>
    <w:sectPr w:rsidR="00A56D4B" w:rsidRPr="00A56D4B" w:rsidSect="00856539">
      <w:headerReference w:type="default" r:id="rId6"/>
      <w:pgSz w:w="11906" w:h="16838"/>
      <w:pgMar w:top="964" w:right="567" w:bottom="90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308D" w:rsidRDefault="0099308D" w:rsidP="00D427DD">
      <w:pPr>
        <w:spacing w:after="0" w:line="240" w:lineRule="auto"/>
      </w:pPr>
      <w:r>
        <w:separator/>
      </w:r>
    </w:p>
  </w:endnote>
  <w:endnote w:type="continuationSeparator" w:id="0">
    <w:p w:rsidR="0099308D" w:rsidRDefault="0099308D" w:rsidP="00D427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308D" w:rsidRDefault="0099308D" w:rsidP="00D427DD">
      <w:pPr>
        <w:spacing w:after="0" w:line="240" w:lineRule="auto"/>
      </w:pPr>
      <w:r>
        <w:separator/>
      </w:r>
    </w:p>
  </w:footnote>
  <w:footnote w:type="continuationSeparator" w:id="0">
    <w:p w:rsidR="0099308D" w:rsidRDefault="0099308D" w:rsidP="00D427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8"/>
        <w:szCs w:val="28"/>
      </w:rPr>
      <w:id w:val="-238098401"/>
      <w:docPartObj>
        <w:docPartGallery w:val="Page Numbers (Top of Page)"/>
        <w:docPartUnique/>
      </w:docPartObj>
    </w:sdtPr>
    <w:sdtEndPr/>
    <w:sdtContent>
      <w:p w:rsidR="00D427DD" w:rsidRPr="00D427DD" w:rsidRDefault="00D427DD">
        <w:pPr>
          <w:pStyle w:val="a3"/>
          <w:jc w:val="right"/>
          <w:rPr>
            <w:rFonts w:ascii="Times New Roman" w:hAnsi="Times New Roman" w:cs="Times New Roman"/>
            <w:sz w:val="28"/>
            <w:szCs w:val="28"/>
          </w:rPr>
        </w:pPr>
        <w:r w:rsidRPr="00D427D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427DD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427D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56539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D427D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D427DD" w:rsidRPr="00D427DD" w:rsidRDefault="00D427DD">
    <w:pPr>
      <w:pStyle w:val="a3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B5A"/>
    <w:rsid w:val="00061FF4"/>
    <w:rsid w:val="00065BC3"/>
    <w:rsid w:val="00074F9E"/>
    <w:rsid w:val="000F60D5"/>
    <w:rsid w:val="002A5FD6"/>
    <w:rsid w:val="00524B5A"/>
    <w:rsid w:val="00580221"/>
    <w:rsid w:val="006E1261"/>
    <w:rsid w:val="00784F45"/>
    <w:rsid w:val="00827480"/>
    <w:rsid w:val="00856539"/>
    <w:rsid w:val="00945055"/>
    <w:rsid w:val="0095456E"/>
    <w:rsid w:val="0099308D"/>
    <w:rsid w:val="009C636B"/>
    <w:rsid w:val="00A47B72"/>
    <w:rsid w:val="00A56D4B"/>
    <w:rsid w:val="00AB07AE"/>
    <w:rsid w:val="00C201D8"/>
    <w:rsid w:val="00C869F6"/>
    <w:rsid w:val="00D02921"/>
    <w:rsid w:val="00D427DD"/>
    <w:rsid w:val="00D87D9D"/>
    <w:rsid w:val="00DD7BA0"/>
    <w:rsid w:val="00E313B3"/>
    <w:rsid w:val="00ED7BA1"/>
    <w:rsid w:val="00F06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D15B07-1ADD-4610-AF53-D963BE1CE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27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427DD"/>
  </w:style>
  <w:style w:type="paragraph" w:styleId="a5">
    <w:name w:val="footer"/>
    <w:basedOn w:val="a"/>
    <w:link w:val="a6"/>
    <w:uiPriority w:val="99"/>
    <w:unhideWhenUsed/>
    <w:rsid w:val="00D427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427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774</Words>
  <Characters>4415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Клименко</dc:creator>
  <cp:keywords/>
  <dc:description/>
  <cp:lastModifiedBy>Наталья Клименко</cp:lastModifiedBy>
  <cp:revision>3</cp:revision>
  <dcterms:created xsi:type="dcterms:W3CDTF">2018-09-27T08:47:00Z</dcterms:created>
  <dcterms:modified xsi:type="dcterms:W3CDTF">2018-09-28T02:43:00Z</dcterms:modified>
</cp:coreProperties>
</file>