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27" w:rsidRPr="00203027" w:rsidRDefault="00203027" w:rsidP="00203027">
      <w:pPr>
        <w:ind w:left="11766"/>
        <w:jc w:val="left"/>
      </w:pPr>
      <w:r w:rsidRPr="00203027">
        <w:t xml:space="preserve">Приложение 7 </w:t>
      </w:r>
    </w:p>
    <w:p w:rsidR="00203027" w:rsidRPr="00203027" w:rsidRDefault="00203027" w:rsidP="00203027">
      <w:pPr>
        <w:ind w:left="11766"/>
        <w:jc w:val="left"/>
      </w:pPr>
      <w:r w:rsidRPr="00203027">
        <w:t>к положению</w:t>
      </w:r>
    </w:p>
    <w:tbl>
      <w:tblPr>
        <w:tblW w:w="14960" w:type="dxa"/>
        <w:tblLook w:val="04A0" w:firstRow="1" w:lastRow="0" w:firstColumn="1" w:lastColumn="0" w:noHBand="0" w:noVBand="1"/>
      </w:tblPr>
      <w:tblGrid>
        <w:gridCol w:w="820"/>
        <w:gridCol w:w="4560"/>
        <w:gridCol w:w="3100"/>
        <w:gridCol w:w="2200"/>
        <w:gridCol w:w="2100"/>
        <w:gridCol w:w="2180"/>
      </w:tblGrid>
      <w:tr w:rsidR="00203027" w:rsidRPr="00203027" w:rsidTr="00203027">
        <w:trPr>
          <w:trHeight w:val="1260"/>
        </w:trPr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Cs/>
                <w:color w:val="000000"/>
                <w:lang w:eastAsia="ru-RU"/>
              </w:rPr>
              <w:t>ПРОГНОЗ                                                                                                                                                                                                  КАССОВЫХ ВЫПЛАТ ЗА СЧЕТ СРЕДСТВ БЮДЖЕТА ГОРОДА</w:t>
            </w:r>
          </w:p>
        </w:tc>
      </w:tr>
      <w:tr w:rsidR="00203027" w:rsidRPr="00203027" w:rsidTr="00203027">
        <w:trPr>
          <w:trHeight w:val="480"/>
        </w:trPr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Cs/>
                <w:color w:val="000000"/>
                <w:lang w:eastAsia="ru-RU"/>
              </w:rPr>
              <w:t>Административно- хозяйственное управление администрации г.Барнаула</w:t>
            </w:r>
          </w:p>
        </w:tc>
      </w:tr>
      <w:tr w:rsidR="00203027" w:rsidRPr="00203027" w:rsidTr="00203027">
        <w:trPr>
          <w:trHeight w:val="465"/>
        </w:trPr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на ____ квартал 20____ года</w:t>
            </w:r>
          </w:p>
        </w:tc>
      </w:tr>
      <w:tr w:rsidR="00203027" w:rsidRPr="00203027" w:rsidTr="00203027">
        <w:trPr>
          <w:trHeight w:val="398"/>
        </w:trPr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lang w:eastAsia="ru-RU"/>
              </w:rPr>
              <w:t>«</w:t>
            </w:r>
            <w:r w:rsidRPr="00203027">
              <w:rPr>
                <w:rFonts w:eastAsia="Times New Roman"/>
                <w:color w:val="000000"/>
                <w:lang w:eastAsia="ru-RU"/>
              </w:rPr>
              <w:t>__</w:t>
            </w:r>
            <w:proofErr w:type="gramStart"/>
            <w:r w:rsidRPr="00203027">
              <w:rPr>
                <w:rFonts w:eastAsia="Times New Roman"/>
                <w:color w:val="000000"/>
                <w:lang w:eastAsia="ru-RU"/>
              </w:rPr>
              <w:t>_</w:t>
            </w:r>
            <w:r>
              <w:rPr>
                <w:rFonts w:eastAsia="Times New Roman"/>
                <w:color w:val="000000"/>
                <w:lang w:eastAsia="ru-RU"/>
              </w:rPr>
              <w:t>»</w:t>
            </w:r>
            <w:r w:rsidRPr="00203027">
              <w:rPr>
                <w:rFonts w:eastAsia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203027">
              <w:rPr>
                <w:rFonts w:eastAsia="Times New Roman"/>
                <w:color w:val="000000"/>
                <w:lang w:eastAsia="ru-RU"/>
              </w:rPr>
              <w:t xml:space="preserve"> _</w:t>
            </w:r>
            <w:proofErr w:type="gramEnd"/>
            <w:r w:rsidRPr="00203027">
              <w:rPr>
                <w:rFonts w:eastAsia="Times New Roman"/>
                <w:color w:val="000000"/>
                <w:lang w:eastAsia="ru-RU"/>
              </w:rPr>
              <w:t>_________ 20___г.</w:t>
            </w:r>
          </w:p>
        </w:tc>
      </w:tr>
      <w:tr w:rsidR="00203027" w:rsidRPr="00203027" w:rsidTr="00203027">
        <w:trPr>
          <w:trHeight w:val="420"/>
        </w:trPr>
        <w:tc>
          <w:tcPr>
            <w:tcW w:w="1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03027">
              <w:rPr>
                <w:rFonts w:eastAsia="Times New Roman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203027" w:rsidRPr="00203027" w:rsidTr="00203027">
        <w:trPr>
          <w:trHeight w:val="46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Сумма на квартал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в том числе</w:t>
            </w:r>
          </w:p>
        </w:tc>
      </w:tr>
      <w:tr w:rsidR="00203027" w:rsidRPr="00203027" w:rsidTr="00203027">
        <w:trPr>
          <w:trHeight w:val="52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203027" w:rsidRPr="00203027" w:rsidTr="00203027">
        <w:trPr>
          <w:trHeight w:val="42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Текущие расходы - всего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42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0103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41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4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0705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0707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2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0709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1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2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8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3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2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8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Кроме того,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64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Расходы на заработную плату АХУ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8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Расходы МКУ текущие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8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Расходы на заработную плату МКУ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69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Расходы на коммунальные услуги по поставщикам МКУ: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5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03027">
              <w:rPr>
                <w:rFonts w:eastAsia="Times New Roman"/>
                <w:color w:val="000000"/>
                <w:lang w:eastAsia="ru-RU"/>
              </w:rPr>
              <w:t>Горэлектросеть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03027">
              <w:rPr>
                <w:rFonts w:eastAsia="Times New Roman"/>
                <w:color w:val="000000"/>
                <w:lang w:eastAsia="ru-RU"/>
              </w:rPr>
              <w:t>Алтайэнергосбыт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03027">
              <w:rPr>
                <w:rFonts w:eastAsia="Times New Roman"/>
                <w:color w:val="000000"/>
                <w:lang w:eastAsia="ru-RU"/>
              </w:rPr>
              <w:t>Горзеленхоз</w:t>
            </w:r>
            <w:proofErr w:type="spellEnd"/>
            <w:r w:rsidRPr="00203027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203027">
              <w:rPr>
                <w:rFonts w:eastAsia="Times New Roman"/>
                <w:color w:val="000000"/>
                <w:lang w:eastAsia="ru-RU"/>
              </w:rPr>
              <w:t>возм.коммун.услуг</w:t>
            </w:r>
            <w:proofErr w:type="spellEnd"/>
            <w:r w:rsidRPr="00203027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8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Барнаульский водоканал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2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Барнаульская Генерация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Энергетик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8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ПЖЭТ-2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Вывоз ЖБО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ОДН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26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35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3027" w:rsidRPr="00203027" w:rsidRDefault="00203027" w:rsidP="0020302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03027" w:rsidRPr="00203027" w:rsidRDefault="00203027" w:rsidP="00203027">
            <w:pPr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03027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3027" w:rsidRPr="00203027" w:rsidTr="00203027">
        <w:trPr>
          <w:trHeight w:val="4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203027" w:rsidRPr="00203027" w:rsidTr="00203027">
        <w:trPr>
          <w:trHeight w:val="4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203027" w:rsidRPr="00203027" w:rsidTr="00203027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03027">
              <w:rPr>
                <w:rFonts w:eastAsia="Times New Roman"/>
                <w:color w:val="000000"/>
                <w:lang w:eastAsia="ru-RU"/>
              </w:rPr>
              <w:t>"____" ___________ 20___г.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27" w:rsidRPr="00203027" w:rsidRDefault="00203027" w:rsidP="00203027">
            <w:pPr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3D1C0A" w:rsidRPr="00203027" w:rsidRDefault="003D1C0A"/>
    <w:sectPr w:rsidR="003D1C0A" w:rsidRPr="00203027" w:rsidSect="002030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D6"/>
    <w:rsid w:val="00203027"/>
    <w:rsid w:val="003D1C0A"/>
    <w:rsid w:val="00A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2B345-066B-4139-BB2D-99FD145D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Смирнова</dc:creator>
  <cp:keywords/>
  <dc:description/>
  <cp:lastModifiedBy>Нина А. Смирнова</cp:lastModifiedBy>
  <cp:revision>2</cp:revision>
  <cp:lastPrinted>2019-01-31T04:35:00Z</cp:lastPrinted>
  <dcterms:created xsi:type="dcterms:W3CDTF">2019-01-31T04:31:00Z</dcterms:created>
  <dcterms:modified xsi:type="dcterms:W3CDTF">2019-01-31T04:36:00Z</dcterms:modified>
</cp:coreProperties>
</file>