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9D5A22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о проведении оценки </w:t>
      </w:r>
      <w:r w:rsidRPr="009D5A22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Pr="002E798D">
        <w:rPr>
          <w:rFonts w:ascii="Times New Roman" w:hAnsi="Times New Roman" w:cs="Times New Roman"/>
          <w:sz w:val="28"/>
          <w:szCs w:val="28"/>
        </w:rPr>
        <w:t>воздействия</w:t>
      </w:r>
      <w:r w:rsidR="00D60978" w:rsidRPr="002E798D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A21AC9" w:rsidRDefault="00675630" w:rsidP="0083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5A22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D5A2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9D5A22" w:rsidRPr="009D5A22">
        <w:rPr>
          <w:rFonts w:ascii="Times New Roman" w:hAnsi="Times New Roman" w:cs="Times New Roman"/>
          <w:sz w:val="28"/>
          <w:szCs w:val="28"/>
        </w:rPr>
        <w:t>«</w:t>
      </w:r>
      <w:r w:rsidR="00831B76" w:rsidRPr="00831B7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</w:t>
      </w:r>
    </w:p>
    <w:p w:rsidR="00831B76" w:rsidRPr="00831B76" w:rsidRDefault="00831B76" w:rsidP="0083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1B7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Барнаула </w:t>
      </w:r>
    </w:p>
    <w:p w:rsidR="008F6A00" w:rsidRPr="009D5A22" w:rsidRDefault="00831B76" w:rsidP="0083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1B76">
        <w:rPr>
          <w:rFonts w:ascii="Times New Roman" w:hAnsi="Times New Roman" w:cs="Times New Roman"/>
          <w:sz w:val="28"/>
          <w:szCs w:val="28"/>
        </w:rPr>
        <w:t xml:space="preserve"> 20.06.2018 №1070 (в редакции постановления от 27.06.2019 №1034)</w:t>
      </w:r>
      <w:r w:rsidR="009D5A22" w:rsidRPr="009D5A2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A0E95" w:rsidRPr="009D5A22" w:rsidRDefault="006A0E95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AAD" w:rsidRDefault="00ED6848" w:rsidP="009D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DA209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6A0E95">
        <w:rPr>
          <w:rFonts w:ascii="Times New Roman" w:hAnsi="Times New Roman" w:cs="Times New Roman"/>
          <w:sz w:val="28"/>
          <w:szCs w:val="28"/>
        </w:rPr>
        <w:t>371-40</w:t>
      </w:r>
      <w:r w:rsidR="004D3369">
        <w:rPr>
          <w:rFonts w:ascii="Times New Roman" w:hAnsi="Times New Roman" w:cs="Times New Roman"/>
          <w:sz w:val="28"/>
          <w:szCs w:val="28"/>
        </w:rPr>
        <w:t>9</w:t>
      </w:r>
      <w:r w:rsid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8F6A00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057420" w:rsidRPr="006A0E95">
          <w:rPr>
            <w:rFonts w:ascii="Times New Roman" w:hAnsi="Times New Roman" w:cs="Times New Roman"/>
            <w:sz w:val="28"/>
            <w:szCs w:val="28"/>
          </w:rPr>
          <w:t>archbarnaul@barnaul-adm.ru</w:t>
        </w:r>
      </w:hyperlink>
      <w:r w:rsidR="004B0324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AB7AAD">
        <w:rPr>
          <w:rFonts w:ascii="Times New Roman" w:hAnsi="Times New Roman" w:cs="Times New Roman"/>
          <w:sz w:val="28"/>
          <w:szCs w:val="28"/>
        </w:rPr>
        <w:t>.</w:t>
      </w:r>
    </w:p>
    <w:p w:rsidR="005B4D93" w:rsidRPr="009D5A22" w:rsidRDefault="00AB7AAD" w:rsidP="00831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AD">
        <w:rPr>
          <w:rFonts w:ascii="Times New Roman" w:hAnsi="Times New Roman" w:cs="Times New Roman"/>
          <w:sz w:val="28"/>
          <w:szCs w:val="28"/>
        </w:rPr>
        <w:t>Разработчиком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57420">
        <w:rPr>
          <w:rFonts w:ascii="Times New Roman" w:hAnsi="Times New Roman" w:cs="Times New Roman"/>
          <w:sz w:val="28"/>
          <w:szCs w:val="28"/>
        </w:rPr>
        <w:t>р</w:t>
      </w:r>
      <w:r w:rsidR="00ED6848"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8F6A0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 w:rsidRPr="008F6A00">
        <w:rPr>
          <w:rFonts w:ascii="Times New Roman" w:hAnsi="Times New Roman" w:cs="Times New Roman"/>
          <w:sz w:val="28"/>
          <w:szCs w:val="28"/>
        </w:rPr>
        <w:t xml:space="preserve">– </w:t>
      </w:r>
      <w:r w:rsidR="00675630" w:rsidRPr="008F6A0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9D5A22" w:rsidRPr="009D5A22">
        <w:rPr>
          <w:rFonts w:ascii="Times New Roman" w:hAnsi="Times New Roman" w:cs="Times New Roman"/>
          <w:sz w:val="28"/>
          <w:szCs w:val="28"/>
        </w:rPr>
        <w:t>«</w:t>
      </w:r>
      <w:r w:rsidR="00831B76" w:rsidRPr="00831B76">
        <w:rPr>
          <w:rFonts w:ascii="Times New Roman" w:hAnsi="Times New Roman" w:cs="Times New Roman"/>
          <w:sz w:val="28"/>
          <w:szCs w:val="28"/>
        </w:rPr>
        <w:t>О внесении изменений и дополнения в постановление</w:t>
      </w:r>
      <w:r w:rsidR="00831B76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                     </w:t>
      </w:r>
      <w:r w:rsidR="00831B76" w:rsidRPr="00831B76">
        <w:rPr>
          <w:rFonts w:ascii="Times New Roman" w:hAnsi="Times New Roman" w:cs="Times New Roman"/>
          <w:sz w:val="28"/>
          <w:szCs w:val="28"/>
        </w:rPr>
        <w:t>от 20.06.2018 №1070 (в редакции постановления от 27.06.2019 №1034)</w:t>
      </w:r>
      <w:r w:rsidR="009D5A22" w:rsidRPr="009D5A22">
        <w:rPr>
          <w:rFonts w:ascii="Times New Roman" w:hAnsi="Times New Roman" w:cs="Times New Roman"/>
          <w:sz w:val="28"/>
          <w:szCs w:val="28"/>
        </w:rPr>
        <w:t>»</w:t>
      </w:r>
      <w:r w:rsidR="00831B76">
        <w:rPr>
          <w:rFonts w:ascii="Times New Roman" w:hAnsi="Times New Roman" w:cs="Times New Roman"/>
          <w:sz w:val="28"/>
          <w:szCs w:val="28"/>
        </w:rPr>
        <w:t xml:space="preserve"> </w:t>
      </w:r>
      <w:r w:rsidR="00831B76" w:rsidRPr="00831B76">
        <w:rPr>
          <w:rFonts w:ascii="Times New Roman" w:hAnsi="Times New Roman" w:cs="Times New Roman"/>
          <w:sz w:val="28"/>
          <w:szCs w:val="28"/>
        </w:rPr>
        <w:t>в целях совершенствования правового регулирования в сфере размещения рекламных конструкций на территории городского округа – города Барнаула Алтайского края</w:t>
      </w:r>
      <w:r w:rsidR="002E798D">
        <w:rPr>
          <w:rFonts w:ascii="Times New Roman" w:hAnsi="Times New Roman" w:cs="Times New Roman"/>
          <w:sz w:val="28"/>
          <w:szCs w:val="28"/>
        </w:rPr>
        <w:t>.</w:t>
      </w:r>
      <w:r w:rsidR="00D6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08" w:rsidRDefault="00097208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8D">
        <w:rPr>
          <w:rFonts w:ascii="Times New Roman" w:hAnsi="Times New Roman" w:cs="Times New Roman"/>
          <w:sz w:val="28"/>
          <w:szCs w:val="28"/>
        </w:rPr>
        <w:t>Проект</w:t>
      </w:r>
      <w:r w:rsidR="00D60978" w:rsidRPr="002E798D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</w:t>
      </w:r>
      <w:r w:rsidRPr="002E798D">
        <w:rPr>
          <w:rFonts w:ascii="Times New Roman" w:hAnsi="Times New Roman" w:cs="Times New Roman"/>
          <w:sz w:val="28"/>
          <w:szCs w:val="28"/>
        </w:rPr>
        <w:t>правового акта направлен на решение проблемы</w:t>
      </w:r>
      <w:r w:rsidR="00831B76" w:rsidRPr="00831B76">
        <w:rPr>
          <w:rFonts w:ascii="Times New Roman" w:hAnsi="Times New Roman" w:cs="Times New Roman"/>
          <w:sz w:val="28"/>
          <w:szCs w:val="28"/>
        </w:rPr>
        <w:t>, связанной с привидением в соответствие с действующим законодательством и совершенствованием процедуры согласования индивидуального проекта размещения рекламных конструкций, комплексного проекта рекламного оформления здания</w:t>
      </w:r>
      <w:r w:rsidR="00D60978" w:rsidRPr="002E798D">
        <w:rPr>
          <w:rFonts w:ascii="Times New Roman" w:hAnsi="Times New Roman" w:cs="Times New Roman"/>
          <w:sz w:val="28"/>
          <w:szCs w:val="28"/>
        </w:rPr>
        <w:t>.</w:t>
      </w:r>
    </w:p>
    <w:p w:rsidR="00831B76" w:rsidRDefault="00831B76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6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при разработке и согласовании индивидуального проекта размещения рекламных конструкций                          на территории с особыми требованиями к размещению рекламных конструкций на территории городского округа – города Барнаула Алтайского края (зона 5), разработке и согласовании комплексного проекта рекламного оформления здания.</w:t>
      </w:r>
    </w:p>
    <w:p w:rsidR="00097208" w:rsidRPr="002E798D" w:rsidRDefault="00097208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2E798D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="00D60978" w:rsidRPr="002E798D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2E798D"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097208" w:rsidRDefault="00097208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8D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физических лиц, в том числе индивидуальных предпринимателей</w:t>
      </w:r>
      <w:r w:rsidR="00D60978" w:rsidRPr="002E798D">
        <w:rPr>
          <w:rFonts w:ascii="Times New Roman" w:hAnsi="Times New Roman" w:cs="Times New Roman"/>
          <w:sz w:val="28"/>
          <w:szCs w:val="28"/>
        </w:rPr>
        <w:t>, юридических лиц, администрации</w:t>
      </w:r>
      <w:r w:rsidRPr="002E798D">
        <w:rPr>
          <w:rFonts w:ascii="Times New Roman" w:hAnsi="Times New Roman" w:cs="Times New Roman"/>
          <w:sz w:val="28"/>
          <w:szCs w:val="28"/>
        </w:rPr>
        <w:t xml:space="preserve"> районов города Барнаула.</w:t>
      </w:r>
    </w:p>
    <w:p w:rsidR="00097208" w:rsidRDefault="00097208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08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B21980" w:rsidRDefault="00097208" w:rsidP="00B21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0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E01C9">
        <w:rPr>
          <w:rFonts w:ascii="Times New Roman" w:hAnsi="Times New Roman" w:cs="Times New Roman"/>
          <w:sz w:val="28"/>
          <w:szCs w:val="28"/>
        </w:rPr>
        <w:t xml:space="preserve">изменения прав и обязанностей </w:t>
      </w:r>
      <w:r w:rsidRPr="00B86CB3">
        <w:rPr>
          <w:rFonts w:ascii="Times New Roman" w:hAnsi="Times New Roman" w:cs="Times New Roman"/>
          <w:sz w:val="28"/>
          <w:szCs w:val="28"/>
        </w:rPr>
        <w:t>субъектов предпринимательско</w:t>
      </w:r>
      <w:r w:rsidR="00D60978" w:rsidRPr="00B86CB3">
        <w:rPr>
          <w:rFonts w:ascii="Times New Roman" w:hAnsi="Times New Roman" w:cs="Times New Roman"/>
          <w:sz w:val="28"/>
          <w:szCs w:val="28"/>
        </w:rPr>
        <w:t>й</w:t>
      </w:r>
      <w:r w:rsidR="00B86CB3" w:rsidRPr="00B86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 иной экономической деятельности.</w:t>
      </w:r>
    </w:p>
    <w:p w:rsidR="00B86CB3" w:rsidRDefault="00B86CB3" w:rsidP="00B21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CB3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="00B21980">
        <w:rPr>
          <w:rFonts w:ascii="Times New Roman" w:hAnsi="Times New Roman" w:cs="Times New Roman"/>
          <w:sz w:val="28"/>
          <w:szCs w:val="28"/>
        </w:rPr>
        <w:t xml:space="preserve"> (уменьшение) расходов</w:t>
      </w:r>
      <w:r w:rsidRPr="00B86CB3">
        <w:rPr>
          <w:rFonts w:ascii="Times New Roman" w:hAnsi="Times New Roman" w:cs="Times New Roman"/>
          <w:sz w:val="28"/>
          <w:szCs w:val="28"/>
        </w:rPr>
        <w:t xml:space="preserve"> субъекто</w:t>
      </w:r>
      <w:r w:rsidR="00B219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1980">
        <w:rPr>
          <w:rFonts w:ascii="Times New Roman" w:hAnsi="Times New Roman" w:cs="Times New Roman"/>
          <w:sz w:val="28"/>
          <w:szCs w:val="28"/>
        </w:rPr>
        <w:t>редпринимательской</w:t>
      </w:r>
      <w:bookmarkStart w:id="0" w:name="_GoBack"/>
      <w:bookmarkEnd w:id="0"/>
      <w:r w:rsidR="00B219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 w:rsidRPr="00B86CB3">
        <w:rPr>
          <w:rFonts w:ascii="Times New Roman" w:hAnsi="Times New Roman" w:cs="Times New Roman"/>
          <w:sz w:val="28"/>
          <w:szCs w:val="28"/>
        </w:rPr>
        <w:t>э</w:t>
      </w:r>
      <w:r w:rsidR="00B21980">
        <w:rPr>
          <w:rFonts w:ascii="Times New Roman" w:hAnsi="Times New Roman" w:cs="Times New Roman"/>
          <w:sz w:val="28"/>
          <w:szCs w:val="28"/>
        </w:rPr>
        <w:t xml:space="preserve">кономической деятельности  и органов </w:t>
      </w:r>
      <w:r w:rsidRPr="00B86CB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 самоуправления  города, </w:t>
      </w:r>
      <w:r w:rsidRPr="00B86CB3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2E798D" w:rsidRDefault="002E798D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C9">
        <w:rPr>
          <w:rFonts w:ascii="Times New Roman" w:hAnsi="Times New Roman" w:cs="Times New Roman"/>
          <w:sz w:val="28"/>
          <w:szCs w:val="28"/>
        </w:rPr>
        <w:t>Принятие</w:t>
      </w:r>
      <w:r w:rsidRPr="002E798D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не повлечет возникновение рисков негативных последствий решения проблемы предложенным способом регулирования.</w:t>
      </w:r>
    </w:p>
    <w:p w:rsidR="00ED6848" w:rsidRPr="006A0E95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– </w:t>
      </w:r>
      <w:r w:rsidR="000551F1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установления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отсрочки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вступления в силу муниципального</w:t>
      </w:r>
      <w:r w:rsidR="0004383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предлагаемого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ранее</w:t>
      </w:r>
      <w:r w:rsidR="0045075D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186A0F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Необходимыми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для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достижения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заявленных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целей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5B4D9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86A0F">
        <w:rPr>
          <w:rFonts w:ascii="Times New Roman" w:hAnsi="Times New Roman" w:cs="Times New Roman"/>
          <w:sz w:val="28"/>
          <w:szCs w:val="28"/>
        </w:rPr>
        <w:t>регулирования являются следующие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информационные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 xml:space="preserve">: </w:t>
      </w:r>
      <w:r w:rsidRPr="002E798D">
        <w:rPr>
          <w:rFonts w:ascii="Times New Roman" w:hAnsi="Times New Roman" w:cs="Times New Roman"/>
          <w:sz w:val="28"/>
          <w:szCs w:val="28"/>
        </w:rPr>
        <w:t>обнародование принятого</w:t>
      </w:r>
      <w:r w:rsidR="00D60978" w:rsidRPr="002E798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E798D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F10FF6" w:rsidRDefault="00F10FF6" w:rsidP="00F10FF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</w:t>
      </w:r>
      <w:r w:rsidR="00D60978">
        <w:rPr>
          <w:rFonts w:ascii="Times New Roman" w:hAnsi="Times New Roman"/>
          <w:sz w:val="28"/>
          <w:szCs w:val="28"/>
        </w:rPr>
        <w:t xml:space="preserve"> Интернет-сайте города Барнаула </w:t>
      </w:r>
      <w:r w:rsidR="002E798D">
        <w:rPr>
          <w:rFonts w:ascii="Times New Roman" w:hAnsi="Times New Roman"/>
          <w:sz w:val="28"/>
          <w:szCs w:val="28"/>
        </w:rPr>
        <w:t xml:space="preserve">в </w:t>
      </w:r>
      <w:r w:rsidR="002E798D" w:rsidRPr="002E798D">
        <w:rPr>
          <w:rFonts w:ascii="Times New Roman" w:hAnsi="Times New Roman"/>
          <w:sz w:val="28"/>
          <w:szCs w:val="28"/>
        </w:rPr>
        <w:t>разделе «Правов</w:t>
      </w:r>
      <w:r w:rsidR="002E798D">
        <w:rPr>
          <w:rFonts w:ascii="Times New Roman" w:hAnsi="Times New Roman"/>
          <w:sz w:val="28"/>
          <w:szCs w:val="28"/>
        </w:rPr>
        <w:t>ая информация</w:t>
      </w:r>
      <w:r w:rsidR="002E798D" w:rsidRPr="002E798D">
        <w:rPr>
          <w:rFonts w:ascii="Times New Roman" w:hAnsi="Times New Roman"/>
          <w:sz w:val="28"/>
          <w:szCs w:val="28"/>
        </w:rPr>
        <w:t>/ Оценка регулирующего воздействия».</w:t>
      </w:r>
    </w:p>
    <w:p w:rsidR="00F10FF6" w:rsidRPr="00F10FF6" w:rsidRDefault="00F10FF6" w:rsidP="00F10FF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</w:t>
      </w:r>
      <w:r w:rsidRPr="00F10FF6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831B76">
        <w:rPr>
          <w:rFonts w:ascii="Times New Roman" w:hAnsi="Times New Roman" w:cs="Times New Roman"/>
          <w:sz w:val="28"/>
          <w:szCs w:val="28"/>
        </w:rPr>
        <w:t>18.05.2022-10.06</w:t>
      </w:r>
      <w:r w:rsidR="00097208" w:rsidRPr="00097208">
        <w:rPr>
          <w:rFonts w:ascii="Times New Roman" w:hAnsi="Times New Roman" w:cs="Times New Roman"/>
          <w:sz w:val="28"/>
          <w:szCs w:val="28"/>
        </w:rPr>
        <w:t>.2022</w:t>
      </w:r>
      <w:r w:rsidR="00097208">
        <w:rPr>
          <w:rFonts w:ascii="Times New Roman" w:hAnsi="Times New Roman" w:cs="Times New Roman"/>
          <w:sz w:val="28"/>
          <w:szCs w:val="28"/>
        </w:rPr>
        <w:t>.</w:t>
      </w:r>
    </w:p>
    <w:p w:rsidR="00F10FF6" w:rsidRDefault="00F10FF6" w:rsidP="0009720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FF6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</w:t>
      </w:r>
      <w:r w:rsidR="00097208">
        <w:rPr>
          <w:rFonts w:ascii="Times New Roman" w:hAnsi="Times New Roman" w:cs="Times New Roman"/>
          <w:sz w:val="28"/>
          <w:szCs w:val="28"/>
        </w:rPr>
        <w:t xml:space="preserve">кого края от 10.11.2014 №90-ЗС </w:t>
      </w:r>
      <w:r w:rsidRPr="00F10FF6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направлены в</w:t>
      </w:r>
      <w:r w:rsidR="00097208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097208" w:rsidRPr="00097208">
        <w:rPr>
          <w:rFonts w:ascii="Times New Roman" w:hAnsi="Times New Roman" w:cs="Times New Roman"/>
          <w:sz w:val="28"/>
          <w:szCs w:val="28"/>
        </w:rPr>
        <w:t xml:space="preserve"> Индустр</w:t>
      </w:r>
      <w:r w:rsidR="00097208">
        <w:rPr>
          <w:rFonts w:ascii="Times New Roman" w:hAnsi="Times New Roman" w:cs="Times New Roman"/>
          <w:sz w:val="28"/>
          <w:szCs w:val="28"/>
        </w:rPr>
        <w:t>иального района города Барнаула, администрацию</w:t>
      </w:r>
      <w:r w:rsidR="00097208" w:rsidRPr="00097208">
        <w:rPr>
          <w:rFonts w:ascii="Times New Roman" w:hAnsi="Times New Roman" w:cs="Times New Roman"/>
          <w:sz w:val="28"/>
          <w:szCs w:val="28"/>
        </w:rPr>
        <w:t xml:space="preserve"> Ле</w:t>
      </w:r>
      <w:r w:rsidR="00097208">
        <w:rPr>
          <w:rFonts w:ascii="Times New Roman" w:hAnsi="Times New Roman" w:cs="Times New Roman"/>
          <w:sz w:val="28"/>
          <w:szCs w:val="28"/>
        </w:rPr>
        <w:t>нинского района города Барнаула, администрацию</w:t>
      </w:r>
      <w:r w:rsidR="00097208" w:rsidRPr="00097208">
        <w:rPr>
          <w:rFonts w:ascii="Times New Roman" w:hAnsi="Times New Roman" w:cs="Times New Roman"/>
          <w:sz w:val="28"/>
          <w:szCs w:val="28"/>
        </w:rPr>
        <w:t xml:space="preserve"> Железнод</w:t>
      </w:r>
      <w:r w:rsidR="00097208">
        <w:rPr>
          <w:rFonts w:ascii="Times New Roman" w:hAnsi="Times New Roman" w:cs="Times New Roman"/>
          <w:sz w:val="28"/>
          <w:szCs w:val="28"/>
        </w:rPr>
        <w:t>орожного района города Барнаула, администрацию</w:t>
      </w:r>
      <w:r w:rsidR="00097208" w:rsidRPr="00097208">
        <w:rPr>
          <w:rFonts w:ascii="Times New Roman" w:hAnsi="Times New Roman" w:cs="Times New Roman"/>
          <w:sz w:val="28"/>
          <w:szCs w:val="28"/>
        </w:rPr>
        <w:t xml:space="preserve"> Цент</w:t>
      </w:r>
      <w:r w:rsidR="00097208">
        <w:rPr>
          <w:rFonts w:ascii="Times New Roman" w:hAnsi="Times New Roman" w:cs="Times New Roman"/>
          <w:sz w:val="28"/>
          <w:szCs w:val="28"/>
        </w:rPr>
        <w:t>рального района города Барнаула, администрацию</w:t>
      </w:r>
      <w:r w:rsidR="00097208" w:rsidRPr="00097208">
        <w:rPr>
          <w:rFonts w:ascii="Times New Roman" w:hAnsi="Times New Roman" w:cs="Times New Roman"/>
          <w:sz w:val="28"/>
          <w:szCs w:val="28"/>
        </w:rPr>
        <w:t xml:space="preserve"> Октя</w:t>
      </w:r>
      <w:r w:rsidR="00097208">
        <w:rPr>
          <w:rFonts w:ascii="Times New Roman" w:hAnsi="Times New Roman" w:cs="Times New Roman"/>
          <w:sz w:val="28"/>
          <w:szCs w:val="28"/>
        </w:rPr>
        <w:t xml:space="preserve">брьского района города Барнаула, </w:t>
      </w:r>
      <w:r w:rsidR="00097208" w:rsidRPr="002E798D">
        <w:rPr>
          <w:rFonts w:ascii="Times New Roman" w:hAnsi="Times New Roman" w:cs="Times New Roman"/>
          <w:sz w:val="28"/>
          <w:szCs w:val="28"/>
        </w:rPr>
        <w:t>комитет по развитию предпринимательства, потребительскому рынку и вопросам труда</w:t>
      </w:r>
      <w:r w:rsidR="00D60978" w:rsidRPr="002E79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97208" w:rsidRPr="002E798D">
        <w:rPr>
          <w:rFonts w:ascii="Times New Roman" w:hAnsi="Times New Roman" w:cs="Times New Roman"/>
          <w:sz w:val="28"/>
          <w:szCs w:val="28"/>
        </w:rPr>
        <w:t>города Барнаула.</w:t>
      </w:r>
    </w:p>
    <w:p w:rsidR="00F10FF6" w:rsidRDefault="00F10FF6" w:rsidP="00F10FF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F10FF6" w:rsidRDefault="00F10FF6" w:rsidP="00F10FF6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F10FF6" w:rsidRDefault="00F10FF6" w:rsidP="00A21AC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978" w:rsidRDefault="00D60978" w:rsidP="00A21AC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3835C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D5A2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467808">
        <w:rPr>
          <w:rFonts w:ascii="Times New Roman" w:hAnsi="Times New Roman" w:cs="Times New Roman"/>
          <w:sz w:val="28"/>
          <w:szCs w:val="28"/>
        </w:rPr>
        <w:t xml:space="preserve"> </w:t>
      </w:r>
      <w:r w:rsidR="000A1563">
        <w:rPr>
          <w:rFonts w:ascii="Times New Roman" w:hAnsi="Times New Roman" w:cs="Times New Roman"/>
          <w:sz w:val="28"/>
          <w:szCs w:val="28"/>
        </w:rPr>
        <w:t>по строительству</w:t>
      </w:r>
      <w:r w:rsidR="003E5C24">
        <w:rPr>
          <w:rFonts w:ascii="Times New Roman" w:hAnsi="Times New Roman" w:cs="Times New Roman"/>
          <w:sz w:val="28"/>
          <w:szCs w:val="28"/>
        </w:rPr>
        <w:t>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proofErr w:type="gramStart"/>
      <w:r w:rsidRPr="00FC1DDD">
        <w:rPr>
          <w:rFonts w:ascii="Times New Roman" w:hAnsi="Times New Roman" w:cs="Times New Roman"/>
          <w:sz w:val="28"/>
          <w:szCs w:val="28"/>
        </w:rPr>
        <w:t>архитектуре</w:t>
      </w:r>
      <w:proofErr w:type="gramEnd"/>
      <w:r w:rsidRPr="00FC1DDD">
        <w:rPr>
          <w:rFonts w:ascii="Times New Roman" w:hAnsi="Times New Roman" w:cs="Times New Roman"/>
          <w:sz w:val="28"/>
          <w:szCs w:val="28"/>
        </w:rPr>
        <w:t xml:space="preserve">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35C7">
        <w:rPr>
          <w:rFonts w:ascii="Times New Roman" w:hAnsi="Times New Roman" w:cs="Times New Roman"/>
          <w:sz w:val="28"/>
          <w:szCs w:val="28"/>
        </w:rPr>
        <w:t>А</w:t>
      </w:r>
      <w:r w:rsidR="009D5A22">
        <w:rPr>
          <w:rFonts w:ascii="Times New Roman" w:hAnsi="Times New Roman" w:cs="Times New Roman"/>
          <w:sz w:val="28"/>
          <w:szCs w:val="28"/>
        </w:rPr>
        <w:t>.А.</w:t>
      </w:r>
      <w:r w:rsidR="004D3369">
        <w:rPr>
          <w:rFonts w:ascii="Times New Roman" w:hAnsi="Times New Roman" w:cs="Times New Roman"/>
          <w:sz w:val="28"/>
          <w:szCs w:val="28"/>
        </w:rPr>
        <w:t xml:space="preserve"> </w:t>
      </w:r>
      <w:r w:rsidR="003835C7">
        <w:rPr>
          <w:rFonts w:ascii="Times New Roman" w:hAnsi="Times New Roman" w:cs="Times New Roman"/>
          <w:sz w:val="28"/>
          <w:szCs w:val="28"/>
        </w:rPr>
        <w:t>Воробьев</w:t>
      </w:r>
    </w:p>
    <w:sectPr w:rsidR="00111990" w:rsidSect="00636E15">
      <w:headerReference w:type="default" r:id="rId9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7F" w:rsidRDefault="005D2E7F" w:rsidP="00E61310">
      <w:pPr>
        <w:spacing w:after="0" w:line="240" w:lineRule="auto"/>
      </w:pPr>
      <w:r>
        <w:separator/>
      </w:r>
    </w:p>
  </w:endnote>
  <w:endnote w:type="continuationSeparator" w:id="0">
    <w:p w:rsidR="005D2E7F" w:rsidRDefault="005D2E7F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7F" w:rsidRDefault="005D2E7F" w:rsidP="00E61310">
      <w:pPr>
        <w:spacing w:after="0" w:line="240" w:lineRule="auto"/>
      </w:pPr>
      <w:r>
        <w:separator/>
      </w:r>
    </w:p>
  </w:footnote>
  <w:footnote w:type="continuationSeparator" w:id="0">
    <w:p w:rsidR="005D2E7F" w:rsidRDefault="005D2E7F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18661"/>
      <w:docPartObj>
        <w:docPartGallery w:val="Page Numbers (Top of Page)"/>
        <w:docPartUnique/>
      </w:docPartObj>
    </w:sdtPr>
    <w:sdtEndPr/>
    <w:sdtContent>
      <w:p w:rsidR="003E5C24" w:rsidRDefault="003E5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980">
          <w:rPr>
            <w:noProof/>
          </w:rPr>
          <w:t>2</w:t>
        </w:r>
        <w:r>
          <w:fldChar w:fldCharType="end"/>
        </w:r>
      </w:p>
    </w:sdtContent>
  </w:sdt>
  <w:p w:rsidR="003E5C24" w:rsidRDefault="003E5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545F"/>
    <w:rsid w:val="00017686"/>
    <w:rsid w:val="00036545"/>
    <w:rsid w:val="00043833"/>
    <w:rsid w:val="0004393B"/>
    <w:rsid w:val="000523DB"/>
    <w:rsid w:val="0005423E"/>
    <w:rsid w:val="000551F1"/>
    <w:rsid w:val="00057420"/>
    <w:rsid w:val="000943BC"/>
    <w:rsid w:val="000944A9"/>
    <w:rsid w:val="00095905"/>
    <w:rsid w:val="00097208"/>
    <w:rsid w:val="000A1563"/>
    <w:rsid w:val="000A1BEB"/>
    <w:rsid w:val="000A5B59"/>
    <w:rsid w:val="000B1007"/>
    <w:rsid w:val="000C4F7F"/>
    <w:rsid w:val="000C7DD9"/>
    <w:rsid w:val="000D7E3B"/>
    <w:rsid w:val="00111990"/>
    <w:rsid w:val="00186A0F"/>
    <w:rsid w:val="00191D53"/>
    <w:rsid w:val="001B4D17"/>
    <w:rsid w:val="001F012D"/>
    <w:rsid w:val="00206EB3"/>
    <w:rsid w:val="0022215E"/>
    <w:rsid w:val="00230500"/>
    <w:rsid w:val="00231C80"/>
    <w:rsid w:val="00283EE1"/>
    <w:rsid w:val="00292B69"/>
    <w:rsid w:val="002C4D55"/>
    <w:rsid w:val="002D04D2"/>
    <w:rsid w:val="002D05CD"/>
    <w:rsid w:val="002E798D"/>
    <w:rsid w:val="003103AE"/>
    <w:rsid w:val="00323E02"/>
    <w:rsid w:val="0034770C"/>
    <w:rsid w:val="00347914"/>
    <w:rsid w:val="00354377"/>
    <w:rsid w:val="0036028F"/>
    <w:rsid w:val="003835C7"/>
    <w:rsid w:val="00392E0E"/>
    <w:rsid w:val="003A2530"/>
    <w:rsid w:val="003A6A75"/>
    <w:rsid w:val="003C6A45"/>
    <w:rsid w:val="003C7032"/>
    <w:rsid w:val="003D20A9"/>
    <w:rsid w:val="003E5C24"/>
    <w:rsid w:val="00403541"/>
    <w:rsid w:val="0045075D"/>
    <w:rsid w:val="00453E63"/>
    <w:rsid w:val="00467808"/>
    <w:rsid w:val="00481655"/>
    <w:rsid w:val="004B0324"/>
    <w:rsid w:val="004D3369"/>
    <w:rsid w:val="004F2D93"/>
    <w:rsid w:val="00502375"/>
    <w:rsid w:val="00557DBB"/>
    <w:rsid w:val="0057777B"/>
    <w:rsid w:val="005B4D93"/>
    <w:rsid w:val="005D2E7F"/>
    <w:rsid w:val="005D4329"/>
    <w:rsid w:val="0060338F"/>
    <w:rsid w:val="00636E15"/>
    <w:rsid w:val="00653FE5"/>
    <w:rsid w:val="00675630"/>
    <w:rsid w:val="006A0C96"/>
    <w:rsid w:val="006A0E95"/>
    <w:rsid w:val="006B6818"/>
    <w:rsid w:val="006E01C9"/>
    <w:rsid w:val="006E6989"/>
    <w:rsid w:val="00742BDB"/>
    <w:rsid w:val="00747D7C"/>
    <w:rsid w:val="0076776C"/>
    <w:rsid w:val="007D0129"/>
    <w:rsid w:val="00806284"/>
    <w:rsid w:val="00821BF7"/>
    <w:rsid w:val="00831B76"/>
    <w:rsid w:val="008655D3"/>
    <w:rsid w:val="008765C6"/>
    <w:rsid w:val="008C58E2"/>
    <w:rsid w:val="008F6A00"/>
    <w:rsid w:val="00904C2A"/>
    <w:rsid w:val="00914E11"/>
    <w:rsid w:val="00915569"/>
    <w:rsid w:val="00940657"/>
    <w:rsid w:val="00963F2C"/>
    <w:rsid w:val="00995CD0"/>
    <w:rsid w:val="009D5A22"/>
    <w:rsid w:val="00A21AC9"/>
    <w:rsid w:val="00A23E3C"/>
    <w:rsid w:val="00A82A71"/>
    <w:rsid w:val="00AB5B9E"/>
    <w:rsid w:val="00AB7AAD"/>
    <w:rsid w:val="00B21980"/>
    <w:rsid w:val="00B4001F"/>
    <w:rsid w:val="00B86CB3"/>
    <w:rsid w:val="00BA50EB"/>
    <w:rsid w:val="00BE3602"/>
    <w:rsid w:val="00C3051A"/>
    <w:rsid w:val="00C32A9C"/>
    <w:rsid w:val="00CC26D2"/>
    <w:rsid w:val="00D004BF"/>
    <w:rsid w:val="00D15FF1"/>
    <w:rsid w:val="00D253AC"/>
    <w:rsid w:val="00D25A95"/>
    <w:rsid w:val="00D60978"/>
    <w:rsid w:val="00D8238D"/>
    <w:rsid w:val="00DA209B"/>
    <w:rsid w:val="00DA46E9"/>
    <w:rsid w:val="00DA7AF0"/>
    <w:rsid w:val="00E37584"/>
    <w:rsid w:val="00E43F59"/>
    <w:rsid w:val="00E61310"/>
    <w:rsid w:val="00E72D75"/>
    <w:rsid w:val="00E75009"/>
    <w:rsid w:val="00EB6231"/>
    <w:rsid w:val="00ED0BB0"/>
    <w:rsid w:val="00ED519B"/>
    <w:rsid w:val="00ED6848"/>
    <w:rsid w:val="00EE6F3D"/>
    <w:rsid w:val="00F10FF6"/>
    <w:rsid w:val="00FB5905"/>
    <w:rsid w:val="00FC1DDD"/>
    <w:rsid w:val="00FD3F5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A27D-6243-4674-9BD9-82039CC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9C70-E844-41E3-B7CE-162A02AA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Г. Шахова</dc:creator>
  <cp:lastModifiedBy>Огнёва Е.А.</cp:lastModifiedBy>
  <cp:revision>4</cp:revision>
  <cp:lastPrinted>2022-03-14T01:27:00Z</cp:lastPrinted>
  <dcterms:created xsi:type="dcterms:W3CDTF">2022-06-10T08:16:00Z</dcterms:created>
  <dcterms:modified xsi:type="dcterms:W3CDTF">2022-06-10T08:34:00Z</dcterms:modified>
</cp:coreProperties>
</file>