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18" w:rsidRDefault="00C22A18" w:rsidP="00C22A18">
      <w:pPr>
        <w:jc w:val="center"/>
        <w:rPr>
          <w:b/>
          <w:color w:val="000000"/>
          <w:sz w:val="28"/>
          <w:szCs w:val="28"/>
          <w:shd w:val="clear" w:color="auto" w:fill="FFFFFF"/>
        </w:rPr>
      </w:pPr>
    </w:p>
    <w:p w:rsidR="00C22A18" w:rsidRDefault="00C22A18" w:rsidP="00C22A18">
      <w:pPr>
        <w:jc w:val="center"/>
        <w:rPr>
          <w:b/>
          <w:color w:val="000000"/>
          <w:sz w:val="50"/>
          <w:szCs w:val="50"/>
          <w:shd w:val="clear" w:color="auto" w:fill="FFFFFF"/>
        </w:rPr>
      </w:pPr>
    </w:p>
    <w:p w:rsidR="00C22A18" w:rsidRDefault="00C22A18" w:rsidP="00C22A18">
      <w:pPr>
        <w:jc w:val="center"/>
        <w:rPr>
          <w:b/>
          <w:color w:val="000000"/>
          <w:sz w:val="50"/>
          <w:szCs w:val="50"/>
          <w:shd w:val="clear" w:color="auto" w:fill="FFFFFF"/>
        </w:rPr>
      </w:pPr>
    </w:p>
    <w:p w:rsidR="00C22A18" w:rsidRDefault="00C22A18" w:rsidP="00C22A18">
      <w:pPr>
        <w:jc w:val="center"/>
        <w:rPr>
          <w:b/>
          <w:color w:val="000000"/>
          <w:sz w:val="50"/>
          <w:szCs w:val="50"/>
          <w:shd w:val="clear" w:color="auto" w:fill="FFFFFF"/>
        </w:rPr>
      </w:pPr>
    </w:p>
    <w:p w:rsidR="00C22A18" w:rsidRDefault="00C22A18" w:rsidP="00C22A18">
      <w:pPr>
        <w:jc w:val="center"/>
        <w:rPr>
          <w:b/>
          <w:color w:val="000000"/>
          <w:sz w:val="50"/>
          <w:szCs w:val="50"/>
          <w:shd w:val="clear" w:color="auto" w:fill="FFFFFF"/>
        </w:rPr>
      </w:pPr>
    </w:p>
    <w:p w:rsidR="00C22A18" w:rsidRDefault="00C22A18" w:rsidP="00C22A18">
      <w:pPr>
        <w:jc w:val="center"/>
        <w:rPr>
          <w:b/>
          <w:color w:val="000000"/>
          <w:sz w:val="50"/>
          <w:szCs w:val="50"/>
          <w:shd w:val="clear" w:color="auto" w:fill="FFFFFF"/>
        </w:rPr>
      </w:pPr>
      <w:bookmarkStart w:id="0" w:name="_GoBack"/>
      <w:r>
        <w:rPr>
          <w:b/>
          <w:color w:val="000000"/>
          <w:sz w:val="50"/>
          <w:szCs w:val="50"/>
          <w:shd w:val="clear" w:color="auto" w:fill="FFFFFF"/>
        </w:rPr>
        <w:t>Отчет</w:t>
      </w:r>
    </w:p>
    <w:p w:rsidR="00C22A18" w:rsidRDefault="00C22A18" w:rsidP="00C22A18">
      <w:pPr>
        <w:jc w:val="center"/>
        <w:rPr>
          <w:b/>
          <w:color w:val="000000"/>
          <w:sz w:val="32"/>
          <w:szCs w:val="32"/>
          <w:shd w:val="clear" w:color="auto" w:fill="FFFFFF"/>
        </w:rPr>
      </w:pPr>
      <w:r>
        <w:rPr>
          <w:b/>
          <w:color w:val="000000"/>
          <w:sz w:val="32"/>
          <w:szCs w:val="32"/>
          <w:shd w:val="clear" w:color="auto" w:fill="FFFFFF"/>
        </w:rPr>
        <w:t>Индивидуального предпринимателя</w:t>
      </w:r>
      <w:r>
        <w:rPr>
          <w:b/>
          <w:color w:val="000000"/>
          <w:sz w:val="32"/>
          <w:szCs w:val="32"/>
          <w:shd w:val="clear" w:color="auto" w:fill="FFFFFF"/>
        </w:rPr>
        <w:br/>
      </w:r>
      <w:r>
        <w:rPr>
          <w:b/>
          <w:color w:val="000000"/>
          <w:sz w:val="50"/>
          <w:szCs w:val="50"/>
          <w:shd w:val="clear" w:color="auto" w:fill="FFFFFF"/>
        </w:rPr>
        <w:t>Угарова Ивана Васильевича</w:t>
      </w:r>
      <w:r>
        <w:rPr>
          <w:b/>
          <w:color w:val="000000"/>
          <w:sz w:val="32"/>
          <w:szCs w:val="32"/>
          <w:shd w:val="clear" w:color="auto" w:fill="FFFFFF"/>
        </w:rPr>
        <w:t>,</w:t>
      </w:r>
      <w:r>
        <w:rPr>
          <w:b/>
          <w:color w:val="000000"/>
          <w:sz w:val="32"/>
          <w:szCs w:val="32"/>
          <w:shd w:val="clear" w:color="auto" w:fill="FFFFFF"/>
        </w:rPr>
        <w:br/>
        <w:t>действующего на основании</w:t>
      </w:r>
      <w:r>
        <w:rPr>
          <w:b/>
          <w:color w:val="000000"/>
          <w:sz w:val="32"/>
          <w:szCs w:val="32"/>
          <w:shd w:val="clear" w:color="auto" w:fill="FFFFFF"/>
        </w:rPr>
        <w:br/>
        <w:t>Свидетельства о государственной регистрации</w:t>
      </w:r>
      <w:r>
        <w:rPr>
          <w:b/>
          <w:color w:val="000000"/>
          <w:sz w:val="32"/>
          <w:szCs w:val="32"/>
          <w:shd w:val="clear" w:color="auto" w:fill="FFFFFF"/>
        </w:rPr>
        <w:br/>
        <w:t>22 №000852670</w:t>
      </w:r>
      <w:r>
        <w:rPr>
          <w:b/>
          <w:color w:val="000000"/>
          <w:sz w:val="32"/>
          <w:szCs w:val="32"/>
          <w:shd w:val="clear" w:color="auto" w:fill="FFFFFF"/>
        </w:rPr>
        <w:br/>
        <w:t>от 04.09.2002,</w:t>
      </w:r>
    </w:p>
    <w:p w:rsidR="00C22A18" w:rsidRDefault="00C22A18" w:rsidP="00C22A18">
      <w:pPr>
        <w:jc w:val="center"/>
        <w:rPr>
          <w:b/>
          <w:color w:val="000000"/>
          <w:sz w:val="32"/>
          <w:szCs w:val="32"/>
          <w:shd w:val="clear" w:color="auto" w:fill="FFFFFF"/>
        </w:rPr>
      </w:pPr>
      <w:r>
        <w:rPr>
          <w:b/>
          <w:color w:val="000000"/>
          <w:sz w:val="32"/>
          <w:szCs w:val="32"/>
          <w:shd w:val="clear" w:color="auto" w:fill="FFFFFF"/>
        </w:rPr>
        <w:t>об оказании услуг по организации и проведению исследований</w:t>
      </w:r>
      <w:r>
        <w:rPr>
          <w:b/>
          <w:color w:val="000000"/>
          <w:sz w:val="32"/>
          <w:szCs w:val="32"/>
          <w:shd w:val="clear" w:color="auto" w:fill="FFFFFF"/>
        </w:rPr>
        <w:br/>
        <w:t>на территории города Барнаула</w:t>
      </w:r>
      <w:r>
        <w:rPr>
          <w:b/>
          <w:color w:val="000000"/>
          <w:sz w:val="32"/>
          <w:szCs w:val="32"/>
          <w:shd w:val="clear" w:color="auto" w:fill="FFFFFF"/>
        </w:rPr>
        <w:br/>
        <w:t>по оценке потенциала и перспектив развития субъектов малого и среднего предпринимательства</w:t>
      </w:r>
    </w:p>
    <w:bookmarkEnd w:id="0"/>
    <w:p w:rsidR="00C22A18" w:rsidRDefault="00C22A18" w:rsidP="00C22A18">
      <w:pPr>
        <w:widowControl w:val="0"/>
        <w:suppressAutoHyphens/>
        <w:autoSpaceDE w:val="0"/>
        <w:autoSpaceDN w:val="0"/>
        <w:adjustRightInd w:val="0"/>
        <w:ind w:firstLine="851"/>
        <w:jc w:val="center"/>
        <w:rPr>
          <w:b/>
          <w:color w:val="000000"/>
          <w:sz w:val="32"/>
          <w:szCs w:val="32"/>
          <w:shd w:val="clear" w:color="auto" w:fill="FFFFFF"/>
        </w:rPr>
      </w:pPr>
      <w:r>
        <w:rPr>
          <w:b/>
          <w:color w:val="000000"/>
          <w:sz w:val="32"/>
          <w:szCs w:val="32"/>
          <w:shd w:val="clear" w:color="auto" w:fill="FFFFFF"/>
        </w:rPr>
        <w:t>в рамках</w:t>
      </w:r>
      <w:r>
        <w:rPr>
          <w:b/>
          <w:color w:val="000000"/>
          <w:sz w:val="32"/>
          <w:szCs w:val="32"/>
          <w:shd w:val="clear" w:color="auto" w:fill="FFFFFF"/>
        </w:rPr>
        <w:br/>
      </w:r>
      <w:r>
        <w:rPr>
          <w:b/>
          <w:color w:val="000000"/>
          <w:sz w:val="50"/>
          <w:szCs w:val="50"/>
          <w:shd w:val="clear" w:color="auto" w:fill="FFFFFF"/>
        </w:rPr>
        <w:t>Муниципального контракта №2020.36</w:t>
      </w:r>
      <w:r>
        <w:rPr>
          <w:b/>
          <w:color w:val="000000"/>
          <w:sz w:val="32"/>
          <w:szCs w:val="32"/>
          <w:shd w:val="clear" w:color="auto" w:fill="FFFFFF"/>
        </w:rPr>
        <w:t xml:space="preserve"> (идентификационный код закупки – 203220200029322250100100390017220244)</w:t>
      </w:r>
    </w:p>
    <w:p w:rsidR="00C22A18" w:rsidRDefault="00C22A18" w:rsidP="00C22A18">
      <w:pPr>
        <w:jc w:val="center"/>
        <w:rPr>
          <w:b/>
          <w:color w:val="000000"/>
          <w:sz w:val="32"/>
          <w:szCs w:val="32"/>
          <w:shd w:val="clear" w:color="auto" w:fill="FFFFFF"/>
        </w:rPr>
      </w:pPr>
      <w:r>
        <w:rPr>
          <w:b/>
          <w:color w:val="000000"/>
          <w:sz w:val="32"/>
          <w:szCs w:val="32"/>
          <w:shd w:val="clear" w:color="auto" w:fill="FFFFFF"/>
        </w:rPr>
        <w:t>от 20.03.2020</w:t>
      </w:r>
    </w:p>
    <w:p w:rsidR="00C22A18" w:rsidRDefault="00EA0F17" w:rsidP="00C22A18">
      <w:pPr>
        <w:rPr>
          <w:b/>
          <w:color w:val="000000"/>
          <w:sz w:val="32"/>
          <w:szCs w:val="32"/>
          <w:shd w:val="clear" w:color="auto" w:fill="FFFFFF"/>
        </w:rPr>
      </w:pPr>
      <w:r>
        <w:rPr>
          <w:b/>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3023235</wp:posOffset>
                </wp:positionH>
                <wp:positionV relativeFrom="paragraph">
                  <wp:posOffset>3445510</wp:posOffset>
                </wp:positionV>
                <wp:extent cx="552450" cy="542925"/>
                <wp:effectExtent l="0" t="0" r="0" b="0"/>
                <wp:wrapNone/>
                <wp:docPr id="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3E8EAE6" id="Rectangle 25" o:spid="_x0000_s1026" style="position:absolute;margin-left:238.05pt;margin-top:271.3pt;width:43.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" stroked="f"/>
            </w:pict>
          </mc:Fallback>
        </mc:AlternateContent>
      </w:r>
      <w:r w:rsidR="00C22A18">
        <w:rPr>
          <w:b/>
          <w:color w:val="000000"/>
          <w:sz w:val="32"/>
          <w:szCs w:val="32"/>
          <w:shd w:val="clear" w:color="auto" w:fill="FFFFFF"/>
        </w:rPr>
        <w:br w:type="page"/>
      </w:r>
    </w:p>
    <w:p w:rsidR="009071EA" w:rsidRDefault="00EA0F17">
      <w:pPr>
        <w:rPr>
          <w:b/>
          <w:color w:val="000000"/>
          <w:sz w:val="28"/>
          <w:szCs w:val="28"/>
          <w:shd w:val="clear" w:color="auto" w:fill="FFFFFF"/>
        </w:rPr>
      </w:pPr>
      <w:r>
        <w:rPr>
          <w:b/>
          <w:noProof/>
          <w:color w:val="00000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2559050</wp:posOffset>
                </wp:positionH>
                <wp:positionV relativeFrom="paragraph">
                  <wp:posOffset>9022715</wp:posOffset>
                </wp:positionV>
                <wp:extent cx="1387475" cy="851535"/>
                <wp:effectExtent l="2540" t="0" r="635" b="0"/>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85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1954B9" id="Rectangle 31" o:spid="_x0000_s1026" style="position:absolute;margin-left:201.5pt;margin-top:710.45pt;width:109.25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" stroked="f"/>
            </w:pict>
          </mc:Fallback>
        </mc:AlternateContent>
      </w:r>
      <w:r w:rsidR="009071EA">
        <w:rPr>
          <w:b/>
          <w:color w:val="000000"/>
          <w:sz w:val="28"/>
          <w:szCs w:val="28"/>
          <w:shd w:val="clear" w:color="auto" w:fill="FFFFFF"/>
        </w:rPr>
        <w:br w:type="page"/>
      </w:r>
    </w:p>
    <w:p w:rsidR="00C22A18" w:rsidRDefault="00C22A18" w:rsidP="00C22A18">
      <w:pPr>
        <w:jc w:val="center"/>
        <w:rPr>
          <w:b/>
          <w:color w:val="000000"/>
          <w:sz w:val="28"/>
          <w:szCs w:val="28"/>
          <w:shd w:val="clear" w:color="auto" w:fill="FFFFFF"/>
        </w:rPr>
      </w:pPr>
      <w:r>
        <w:rPr>
          <w:b/>
          <w:color w:val="000000"/>
          <w:sz w:val="28"/>
          <w:szCs w:val="28"/>
          <w:shd w:val="clear" w:color="auto" w:fill="FFFFFF"/>
        </w:rPr>
        <w:lastRenderedPageBreak/>
        <w:t>Содержание</w:t>
      </w:r>
    </w:p>
    <w:p w:rsidR="00C22A18" w:rsidRPr="000A1FBC" w:rsidRDefault="00C22A18" w:rsidP="000A1FBC">
      <w:pPr>
        <w:tabs>
          <w:tab w:val="left" w:pos="709"/>
        </w:tabs>
        <w:jc w:val="center"/>
        <w:rPr>
          <w:b/>
          <w:color w:val="000000"/>
          <w:sz w:val="28"/>
          <w:szCs w:val="28"/>
          <w:shd w:val="clear" w:color="auto" w:fill="FFFFFF"/>
        </w:rPr>
      </w:pPr>
    </w:p>
    <w:p w:rsidR="000A1FBC" w:rsidRPr="000A1FBC" w:rsidRDefault="000A1FBC" w:rsidP="00153AA7">
      <w:pPr>
        <w:pStyle w:val="51"/>
        <w:tabs>
          <w:tab w:val="left" w:pos="709"/>
          <w:tab w:val="left" w:pos="851"/>
          <w:tab w:val="right" w:leader="dot" w:pos="10195"/>
        </w:tabs>
        <w:spacing w:after="0"/>
        <w:ind w:left="0"/>
        <w:rPr>
          <w:rFonts w:asciiTheme="minorHAnsi" w:eastAsiaTheme="minorEastAsia" w:hAnsiTheme="minorHAnsi" w:cstheme="minorBidi"/>
          <w:noProof/>
          <w:sz w:val="28"/>
          <w:szCs w:val="28"/>
        </w:rPr>
      </w:pPr>
      <w:r w:rsidRPr="000A1FBC">
        <w:rPr>
          <w:color w:val="000000"/>
          <w:sz w:val="28"/>
          <w:szCs w:val="28"/>
          <w:shd w:val="clear" w:color="auto" w:fill="FFFFFF"/>
        </w:rPr>
        <w:fldChar w:fldCharType="begin"/>
      </w:r>
      <w:r w:rsidRPr="000A1FBC">
        <w:rPr>
          <w:color w:val="000000"/>
          <w:sz w:val="28"/>
          <w:szCs w:val="28"/>
          <w:shd w:val="clear" w:color="auto" w:fill="FFFFFF"/>
        </w:rPr>
        <w:instrText xml:space="preserve"> TOC \o "1-5" \h \z \u </w:instrText>
      </w:r>
      <w:r w:rsidRPr="000A1FBC">
        <w:rPr>
          <w:color w:val="000000"/>
          <w:sz w:val="28"/>
          <w:szCs w:val="28"/>
          <w:shd w:val="clear" w:color="auto" w:fill="FFFFFF"/>
        </w:rPr>
        <w:fldChar w:fldCharType="separate"/>
      </w:r>
      <w:hyperlink w:anchor="_Toc41230359" w:history="1">
        <w:r w:rsidRPr="000A1FBC">
          <w:rPr>
            <w:rStyle w:val="af3"/>
            <w:noProof/>
            <w:sz w:val="28"/>
            <w:szCs w:val="28"/>
            <w:shd w:val="clear" w:color="auto" w:fill="FFFFFF"/>
          </w:rPr>
          <w:t>Резюме</w:t>
        </w:r>
        <w:r w:rsidRPr="000A1FBC">
          <w:rPr>
            <w:noProof/>
            <w:webHidden/>
            <w:sz w:val="28"/>
            <w:szCs w:val="28"/>
          </w:rPr>
          <w:tab/>
        </w:r>
        <w:r w:rsidRPr="000A1FBC">
          <w:rPr>
            <w:noProof/>
            <w:webHidden/>
            <w:sz w:val="28"/>
            <w:szCs w:val="28"/>
          </w:rPr>
          <w:fldChar w:fldCharType="begin"/>
        </w:r>
        <w:r w:rsidRPr="000A1FBC">
          <w:rPr>
            <w:noProof/>
            <w:webHidden/>
            <w:sz w:val="28"/>
            <w:szCs w:val="28"/>
          </w:rPr>
          <w:instrText xml:space="preserve"> PAGEREF _Toc41230359 \h </w:instrText>
        </w:r>
        <w:r w:rsidRPr="000A1FBC">
          <w:rPr>
            <w:noProof/>
            <w:webHidden/>
            <w:sz w:val="28"/>
            <w:szCs w:val="28"/>
          </w:rPr>
        </w:r>
        <w:r w:rsidRPr="000A1FBC">
          <w:rPr>
            <w:noProof/>
            <w:webHidden/>
            <w:sz w:val="28"/>
            <w:szCs w:val="28"/>
          </w:rPr>
          <w:fldChar w:fldCharType="separate"/>
        </w:r>
        <w:r w:rsidR="00EA0F17">
          <w:rPr>
            <w:noProof/>
            <w:webHidden/>
            <w:sz w:val="28"/>
            <w:szCs w:val="28"/>
          </w:rPr>
          <w:t>5</w:t>
        </w:r>
        <w:r w:rsidRPr="000A1FBC">
          <w:rPr>
            <w:noProof/>
            <w:webHidden/>
            <w:sz w:val="28"/>
            <w:szCs w:val="28"/>
          </w:rPr>
          <w:fldChar w:fldCharType="end"/>
        </w:r>
      </w:hyperlink>
    </w:p>
    <w:p w:rsidR="000A1FBC" w:rsidRPr="000A1FBC" w:rsidRDefault="00D21919" w:rsidP="00153AA7">
      <w:pPr>
        <w:pStyle w:val="51"/>
        <w:tabs>
          <w:tab w:val="left" w:pos="709"/>
          <w:tab w:val="left" w:pos="851"/>
          <w:tab w:val="left" w:pos="1320"/>
          <w:tab w:val="right" w:leader="dot" w:pos="10195"/>
        </w:tabs>
        <w:spacing w:after="0"/>
        <w:ind w:left="0"/>
        <w:rPr>
          <w:rFonts w:asciiTheme="minorHAnsi" w:eastAsiaTheme="minorEastAsia" w:hAnsiTheme="minorHAnsi" w:cstheme="minorBidi"/>
          <w:noProof/>
          <w:sz w:val="28"/>
          <w:szCs w:val="28"/>
        </w:rPr>
      </w:pPr>
      <w:hyperlink w:anchor="_Toc41230360" w:history="1">
        <w:r w:rsidR="000A1FBC" w:rsidRPr="000A1FBC">
          <w:rPr>
            <w:rStyle w:val="af3"/>
            <w:noProof/>
            <w:sz w:val="28"/>
            <w:szCs w:val="28"/>
            <w:shd w:val="clear" w:color="auto" w:fill="FFFFFF"/>
          </w:rPr>
          <w:t>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shd w:val="clear" w:color="auto" w:fill="FFFFFF"/>
          </w:rPr>
          <w:t>Анализ экспорта продукции, производимой в Алтайском крае и в г.Барнауле и импорта товаров в регион</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_Toc41230360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61" w:history="1">
        <w:r w:rsidR="000A1FBC" w:rsidRPr="000A1FBC">
          <w:rPr>
            <w:rStyle w:val="af3"/>
            <w:noProof/>
            <w:sz w:val="28"/>
            <w:szCs w:val="28"/>
          </w:rPr>
          <w:t>1.1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внешнеэкономической деятельности Алтайского края в 2016-2018гг.</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_Toc41230361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62" w:history="1">
        <w:r w:rsidR="000A1FBC" w:rsidRPr="000A1FBC">
          <w:rPr>
            <w:rStyle w:val="af3"/>
            <w:noProof/>
            <w:sz w:val="28"/>
            <w:szCs w:val="28"/>
          </w:rPr>
          <w:t>1.2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экспорта продукции в Алтайский край</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_Toc41230362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10</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63" w:history="1">
        <w:r w:rsidR="000A1FBC" w:rsidRPr="000A1FBC">
          <w:rPr>
            <w:rStyle w:val="af3"/>
            <w:noProof/>
            <w:sz w:val="28"/>
            <w:szCs w:val="28"/>
          </w:rPr>
          <w:t>1.4</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импорта продукции в Алтайский край</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_Toc41230363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17</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64" w:history="1">
        <w:r w:rsidR="000A1FBC" w:rsidRPr="000A1FBC">
          <w:rPr>
            <w:rStyle w:val="af3"/>
            <w:noProof/>
            <w:sz w:val="28"/>
            <w:szCs w:val="28"/>
          </w:rPr>
          <w:t>1.5</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внешнеэкономической деятельности г. Барнаула в 2016-2019 гг.</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_Toc41230364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23</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320"/>
          <w:tab w:val="right" w:leader="dot" w:pos="10195"/>
        </w:tabs>
        <w:spacing w:after="0"/>
        <w:ind w:left="0"/>
        <w:rPr>
          <w:rFonts w:asciiTheme="minorHAnsi" w:eastAsiaTheme="minorEastAsia" w:hAnsiTheme="minorHAnsi" w:cstheme="minorBidi"/>
          <w:noProof/>
          <w:sz w:val="28"/>
          <w:szCs w:val="28"/>
        </w:rPr>
      </w:pPr>
      <w:hyperlink w:anchor="_Toc41230365" w:history="1">
        <w:r w:rsidR="000A1FBC" w:rsidRPr="000A1FBC">
          <w:rPr>
            <w:rStyle w:val="af3"/>
            <w:noProof/>
            <w:sz w:val="28"/>
            <w:szCs w:val="28"/>
          </w:rPr>
          <w:t>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Оценка экономического потенциала импорта и экспорта г. Барнаула</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_Toc41230365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31</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66" w:history="1">
        <w:r w:rsidR="000A1FBC" w:rsidRPr="000A1FBC">
          <w:rPr>
            <w:rStyle w:val="af3"/>
            <w:noProof/>
            <w:sz w:val="28"/>
            <w:szCs w:val="28"/>
          </w:rPr>
          <w:t>2.1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Оценка потенциала импорта г. Барнаула</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_Toc41230366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31</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68" w:history="1">
        <w:r w:rsidR="000A1FBC" w:rsidRPr="000A1FBC">
          <w:rPr>
            <w:rStyle w:val="af3"/>
            <w:noProof/>
            <w:sz w:val="28"/>
            <w:szCs w:val="28"/>
          </w:rPr>
          <w:t>2.2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Оценка потенциала экспорта г. Барнаула</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_Toc41230368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48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320"/>
          <w:tab w:val="right" w:leader="dot" w:pos="10195"/>
        </w:tabs>
        <w:spacing w:after="0"/>
        <w:ind w:left="0"/>
        <w:rPr>
          <w:rFonts w:asciiTheme="minorHAnsi" w:eastAsiaTheme="minorEastAsia" w:hAnsiTheme="minorHAnsi" w:cstheme="minorBidi"/>
          <w:noProof/>
          <w:sz w:val="28"/>
          <w:szCs w:val="28"/>
        </w:rPr>
      </w:pPr>
      <w:hyperlink w:anchor="_Toc41230369" w:history="1">
        <w:r w:rsidR="000A1FBC" w:rsidRPr="000A1FBC">
          <w:rPr>
            <w:rStyle w:val="af3"/>
            <w:noProof/>
            <w:sz w:val="28"/>
            <w:szCs w:val="28"/>
          </w:rPr>
          <w:t>3</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вывоза в другие регионы РФ из г. Барнаула, а также ввоза товаров из других регионов РФ в г. Барнаул</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_Toc41230369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63</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0" w:history="1">
        <w:r w:rsidR="000A1FBC" w:rsidRPr="000A1FBC">
          <w:rPr>
            <w:rStyle w:val="af3"/>
            <w:noProof/>
            <w:sz w:val="28"/>
            <w:szCs w:val="28"/>
          </w:rPr>
          <w:t>3.1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Результаты анкетирования малых и средних предприятий г. Барнаула</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_Toc41230370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64</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1" w:history="1">
        <w:r w:rsidR="000A1FBC" w:rsidRPr="000A1FBC">
          <w:rPr>
            <w:rStyle w:val="af3"/>
            <w:noProof/>
            <w:sz w:val="28"/>
            <w:szCs w:val="28"/>
          </w:rPr>
          <w:t>3.2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Кемеровской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_Toc41230371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65</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2" w:history="1">
        <w:r w:rsidR="000A1FBC" w:rsidRPr="000A1FBC">
          <w:rPr>
            <w:rStyle w:val="af3"/>
            <w:noProof/>
            <w:sz w:val="28"/>
            <w:szCs w:val="28"/>
          </w:rPr>
          <w:t>3.3</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Новосибирской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_Toc41230372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67</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3" w:history="1">
        <w:r w:rsidR="000A1FBC" w:rsidRPr="000A1FBC">
          <w:rPr>
            <w:rStyle w:val="af3"/>
            <w:noProof/>
            <w:sz w:val="28"/>
            <w:szCs w:val="28"/>
          </w:rPr>
          <w:t>3.4</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 xml:space="preserve">Сотрудничество с </w:t>
        </w:r>
        <w:r w:rsidR="000A1FBC" w:rsidRPr="000A1FBC">
          <w:rPr>
            <w:rStyle w:val="af3"/>
            <w:bCs/>
            <w:noProof/>
            <w:sz w:val="28"/>
            <w:szCs w:val="28"/>
          </w:rPr>
          <w:t>Амурской</w:t>
        </w:r>
        <w:r w:rsidR="000A1FBC" w:rsidRPr="000A1FBC">
          <w:rPr>
            <w:rStyle w:val="af3"/>
            <w:noProof/>
            <w:sz w:val="28"/>
            <w:szCs w:val="28"/>
          </w:rPr>
          <w:t xml:space="preserve">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_Toc41230373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69</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4" w:history="1">
        <w:r w:rsidR="000A1FBC" w:rsidRPr="000A1FBC">
          <w:rPr>
            <w:rStyle w:val="af3"/>
            <w:noProof/>
            <w:sz w:val="28"/>
            <w:szCs w:val="28"/>
          </w:rPr>
          <w:t>3.5</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 xml:space="preserve">Сотрудничество с </w:t>
        </w:r>
        <w:r w:rsidR="000A1FBC" w:rsidRPr="000A1FBC">
          <w:rPr>
            <w:rStyle w:val="af3"/>
            <w:noProof/>
            <w:sz w:val="28"/>
            <w:szCs w:val="28"/>
            <w:shd w:val="clear" w:color="auto" w:fill="FFFFFF"/>
          </w:rPr>
          <w:t>Астраханской</w:t>
        </w:r>
        <w:r w:rsidR="000A1FBC" w:rsidRPr="000A1FBC">
          <w:rPr>
            <w:rStyle w:val="af3"/>
            <w:noProof/>
            <w:sz w:val="28"/>
            <w:szCs w:val="28"/>
          </w:rPr>
          <w:t xml:space="preserve">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_Toc41230374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70</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5" w:history="1">
        <w:r w:rsidR="000A1FBC" w:rsidRPr="000A1FBC">
          <w:rPr>
            <w:rStyle w:val="af3"/>
            <w:noProof/>
            <w:sz w:val="28"/>
            <w:szCs w:val="28"/>
          </w:rPr>
          <w:t>3.6</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 xml:space="preserve">Сотрудничество с </w:t>
        </w:r>
        <w:r w:rsidR="000A1FBC" w:rsidRPr="000A1FBC">
          <w:rPr>
            <w:rStyle w:val="af3"/>
            <w:bCs/>
            <w:noProof/>
            <w:sz w:val="28"/>
            <w:szCs w:val="28"/>
          </w:rPr>
          <w:t>Белгородской</w:t>
        </w:r>
        <w:r w:rsidR="000A1FBC" w:rsidRPr="000A1FBC">
          <w:rPr>
            <w:rStyle w:val="af3"/>
            <w:noProof/>
            <w:sz w:val="28"/>
            <w:szCs w:val="28"/>
          </w:rPr>
          <w:t xml:space="preserve">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_Toc41230375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71</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6" w:history="1">
        <w:r w:rsidR="000A1FBC" w:rsidRPr="000A1FBC">
          <w:rPr>
            <w:rStyle w:val="af3"/>
            <w:noProof/>
            <w:sz w:val="28"/>
            <w:szCs w:val="28"/>
          </w:rPr>
          <w:t>3.7</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Иркутской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_Toc41230376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72</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7" w:history="1">
        <w:r w:rsidR="000A1FBC" w:rsidRPr="000A1FBC">
          <w:rPr>
            <w:rStyle w:val="af3"/>
            <w:noProof/>
            <w:sz w:val="28"/>
            <w:szCs w:val="28"/>
          </w:rPr>
          <w:t>3.8</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Калининградской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_Toc41230377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73</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378" w:history="1">
        <w:r w:rsidR="000A1FBC" w:rsidRPr="000A1FBC">
          <w:rPr>
            <w:rStyle w:val="af3"/>
            <w:noProof/>
            <w:sz w:val="28"/>
            <w:szCs w:val="28"/>
          </w:rPr>
          <w:t>3.9</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Камчатским краем</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_Toc41230378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74</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79" w:history="1">
        <w:r w:rsidR="000A1FBC" w:rsidRPr="000A1FBC">
          <w:rPr>
            <w:rStyle w:val="af3"/>
            <w:noProof/>
            <w:sz w:val="28"/>
            <w:szCs w:val="28"/>
          </w:rPr>
          <w:t>3.10</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Красноярским краем</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_Toc41230379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75</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0" w:history="1">
        <w:r w:rsidR="000A1FBC" w:rsidRPr="000A1FBC">
          <w:rPr>
            <w:rStyle w:val="af3"/>
            <w:noProof/>
            <w:sz w:val="28"/>
            <w:szCs w:val="28"/>
          </w:rPr>
          <w:t>3.11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Курской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_Toc41230380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77</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1" w:history="1">
        <w:r w:rsidR="000A1FBC" w:rsidRPr="000A1FBC">
          <w:rPr>
            <w:rStyle w:val="af3"/>
            <w:noProof/>
            <w:sz w:val="28"/>
            <w:szCs w:val="28"/>
          </w:rPr>
          <w:t>3.12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г. Москвой</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_Toc41230381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77</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2" w:history="1">
        <w:r w:rsidR="000A1FBC" w:rsidRPr="000A1FBC">
          <w:rPr>
            <w:rStyle w:val="af3"/>
            <w:noProof/>
            <w:sz w:val="28"/>
            <w:szCs w:val="28"/>
          </w:rPr>
          <w:t>3.13</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Мурманской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_Toc41230382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3" w:history="1">
        <w:r w:rsidR="000A1FBC" w:rsidRPr="000A1FBC">
          <w:rPr>
            <w:rStyle w:val="af3"/>
            <w:noProof/>
            <w:sz w:val="28"/>
            <w:szCs w:val="28"/>
          </w:rPr>
          <w:t>3.15</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Омской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_Toc41230383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79</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4" w:history="1">
        <w:r w:rsidR="000A1FBC" w:rsidRPr="000A1FBC">
          <w:rPr>
            <w:rStyle w:val="af3"/>
            <w:noProof/>
            <w:sz w:val="28"/>
            <w:szCs w:val="28"/>
          </w:rPr>
          <w:t>3.16</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Оренбургской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_Toc41230384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81</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5" w:history="1">
        <w:r w:rsidR="000A1FBC" w:rsidRPr="000A1FBC">
          <w:rPr>
            <w:rStyle w:val="af3"/>
            <w:noProof/>
            <w:sz w:val="28"/>
            <w:szCs w:val="28"/>
          </w:rPr>
          <w:t>3.17</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 xml:space="preserve">Сотрудничество с </w:t>
        </w:r>
        <w:r w:rsidR="000A1FBC" w:rsidRPr="000A1FBC">
          <w:rPr>
            <w:rStyle w:val="af3"/>
            <w:bCs/>
            <w:noProof/>
            <w:sz w:val="28"/>
            <w:szCs w:val="28"/>
          </w:rPr>
          <w:t>Приморским краем</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_Toc41230385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81</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6" w:history="1">
        <w:r w:rsidR="000A1FBC" w:rsidRPr="000A1FBC">
          <w:rPr>
            <w:rStyle w:val="af3"/>
            <w:noProof/>
            <w:sz w:val="28"/>
            <w:szCs w:val="28"/>
          </w:rPr>
          <w:t>3.18</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Псковской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_Toc41230386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82</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7" w:history="1">
        <w:r w:rsidR="000A1FBC" w:rsidRPr="000A1FBC">
          <w:rPr>
            <w:rStyle w:val="af3"/>
            <w:noProof/>
            <w:sz w:val="28"/>
            <w:szCs w:val="28"/>
          </w:rPr>
          <w:t>3.19</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Республикой Алтай</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_Toc41230387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83</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8" w:history="1">
        <w:r w:rsidR="000A1FBC" w:rsidRPr="000A1FBC">
          <w:rPr>
            <w:rStyle w:val="af3"/>
            <w:noProof/>
            <w:sz w:val="28"/>
            <w:szCs w:val="28"/>
          </w:rPr>
          <w:t>3.20</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Республикой Дагестан</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_Toc41230388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84</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89" w:history="1">
        <w:r w:rsidR="000A1FBC" w:rsidRPr="000A1FBC">
          <w:rPr>
            <w:rStyle w:val="af3"/>
            <w:noProof/>
            <w:sz w:val="28"/>
            <w:szCs w:val="28"/>
          </w:rPr>
          <w:t>3.21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Республикой Крым</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_Toc41230389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85</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0" w:history="1">
        <w:r w:rsidR="000A1FBC" w:rsidRPr="000A1FBC">
          <w:rPr>
            <w:rStyle w:val="af3"/>
            <w:noProof/>
            <w:sz w:val="28"/>
            <w:szCs w:val="28"/>
          </w:rPr>
          <w:t>3.22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Республикой Саха (Якутия)</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_Toc41230390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85</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1" w:history="1">
        <w:r w:rsidR="000A1FBC" w:rsidRPr="000A1FBC">
          <w:rPr>
            <w:rStyle w:val="af3"/>
            <w:noProof/>
            <w:sz w:val="28"/>
            <w:szCs w:val="28"/>
          </w:rPr>
          <w:t>3.23</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 xml:space="preserve">Сотрудничество с Республикой </w:t>
        </w:r>
        <w:r w:rsidR="000A1FBC" w:rsidRPr="000A1FBC">
          <w:rPr>
            <w:rStyle w:val="af3"/>
            <w:bCs/>
            <w:noProof/>
            <w:sz w:val="28"/>
            <w:szCs w:val="28"/>
          </w:rPr>
          <w:t>Татарстан</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_Toc41230391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86</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2" w:history="1">
        <w:r w:rsidR="000A1FBC" w:rsidRPr="000A1FBC">
          <w:rPr>
            <w:rStyle w:val="af3"/>
            <w:noProof/>
            <w:sz w:val="28"/>
            <w:szCs w:val="28"/>
          </w:rPr>
          <w:t>3.24</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Республикой Тыва</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_Toc41230392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87</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3" w:history="1">
        <w:r w:rsidR="000A1FBC" w:rsidRPr="000A1FBC">
          <w:rPr>
            <w:rStyle w:val="af3"/>
            <w:noProof/>
            <w:sz w:val="28"/>
            <w:szCs w:val="28"/>
          </w:rPr>
          <w:t>3.25</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Ростовской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_Toc41230393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4" w:history="1">
        <w:r w:rsidR="000A1FBC" w:rsidRPr="000A1FBC">
          <w:rPr>
            <w:rStyle w:val="af3"/>
            <w:noProof/>
            <w:sz w:val="28"/>
            <w:szCs w:val="28"/>
          </w:rPr>
          <w:t>3.26</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г. Санкт-Петербург</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_Toc41230394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89</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5" w:history="1">
        <w:r w:rsidR="000A1FBC" w:rsidRPr="000A1FBC">
          <w:rPr>
            <w:rStyle w:val="af3"/>
            <w:noProof/>
            <w:sz w:val="28"/>
            <w:szCs w:val="28"/>
          </w:rPr>
          <w:t>3.27</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Сахалинской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_Toc41230395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90</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6" w:history="1">
        <w:r w:rsidR="000A1FBC" w:rsidRPr="000A1FBC">
          <w:rPr>
            <w:rStyle w:val="af3"/>
            <w:noProof/>
            <w:sz w:val="28"/>
            <w:szCs w:val="28"/>
          </w:rPr>
          <w:t>3.28</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Свердловской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_Toc41230396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91</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7" w:history="1">
        <w:r w:rsidR="000A1FBC" w:rsidRPr="000A1FBC">
          <w:rPr>
            <w:rStyle w:val="af3"/>
            <w:noProof/>
            <w:sz w:val="28"/>
            <w:szCs w:val="28"/>
          </w:rPr>
          <w:t>3.29</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Томской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_Toc41230397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92</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8" w:history="1">
        <w:r w:rsidR="000A1FBC" w:rsidRPr="000A1FBC">
          <w:rPr>
            <w:rStyle w:val="af3"/>
            <w:noProof/>
            <w:sz w:val="28"/>
            <w:szCs w:val="28"/>
          </w:rPr>
          <w:t>3.30</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Удмуртской Республикой</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_Toc41230398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93</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399" w:history="1">
        <w:r w:rsidR="000A1FBC" w:rsidRPr="000A1FBC">
          <w:rPr>
            <w:rStyle w:val="af3"/>
            <w:noProof/>
            <w:sz w:val="28"/>
            <w:szCs w:val="28"/>
          </w:rPr>
          <w:t>3.31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Хабаровским краем</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_Toc41230399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94</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400" w:history="1">
        <w:r w:rsidR="000A1FBC" w:rsidRPr="000A1FBC">
          <w:rPr>
            <w:rStyle w:val="af3"/>
            <w:noProof/>
            <w:sz w:val="28"/>
            <w:szCs w:val="28"/>
          </w:rPr>
          <w:t>3.32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Челябинской областью</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_Toc41230400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95</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401" w:history="1">
        <w:r w:rsidR="000A1FBC" w:rsidRPr="000A1FBC">
          <w:rPr>
            <w:rStyle w:val="af3"/>
            <w:noProof/>
            <w:sz w:val="28"/>
            <w:szCs w:val="28"/>
          </w:rPr>
          <w:t>3.33</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Чувашской Республикой</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_Toc41230401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96</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760"/>
          <w:tab w:val="right" w:leader="dot" w:pos="10195"/>
        </w:tabs>
        <w:spacing w:after="0"/>
        <w:ind w:left="0"/>
        <w:rPr>
          <w:rFonts w:asciiTheme="minorHAnsi" w:eastAsiaTheme="minorEastAsia" w:hAnsiTheme="minorHAnsi" w:cstheme="minorBidi"/>
          <w:noProof/>
          <w:sz w:val="28"/>
          <w:szCs w:val="28"/>
        </w:rPr>
      </w:pPr>
      <w:hyperlink w:anchor="_Toc41230402" w:history="1">
        <w:r w:rsidR="000A1FBC" w:rsidRPr="000A1FBC">
          <w:rPr>
            <w:rStyle w:val="af3"/>
            <w:noProof/>
            <w:sz w:val="28"/>
            <w:szCs w:val="28"/>
          </w:rPr>
          <w:t>3.34</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Сотрудничество с Ямало-Ненецким автономным округом</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_Toc41230402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97</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403" w:history="1">
        <w:r w:rsidR="000A1FBC" w:rsidRPr="000A1FBC">
          <w:rPr>
            <w:rStyle w:val="af3"/>
            <w:noProof/>
            <w:sz w:val="28"/>
            <w:szCs w:val="28"/>
          </w:rPr>
          <w:t>4.1</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структуры и динамики объемов производства в г. Барнаул</w:t>
        </w:r>
        <w:r w:rsidR="003468D7">
          <w:rPr>
            <w:rStyle w:val="af3"/>
            <w:noProof/>
            <w:sz w:val="28"/>
            <w:szCs w:val="28"/>
          </w:rPr>
          <w:t>е</w:t>
        </w:r>
        <w:r w:rsidR="000A1FBC" w:rsidRPr="000A1FBC">
          <w:rPr>
            <w:rStyle w:val="af3"/>
            <w:noProof/>
            <w:sz w:val="28"/>
            <w:szCs w:val="28"/>
          </w:rPr>
          <w:t xml:space="preserve"> по основным группам продукции</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_Toc41230403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98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left" w:pos="1540"/>
          <w:tab w:val="right" w:leader="dot" w:pos="10195"/>
        </w:tabs>
        <w:spacing w:after="0"/>
        <w:ind w:left="0"/>
        <w:rPr>
          <w:rFonts w:asciiTheme="minorHAnsi" w:eastAsiaTheme="minorEastAsia" w:hAnsiTheme="minorHAnsi" w:cstheme="minorBidi"/>
          <w:noProof/>
          <w:sz w:val="28"/>
          <w:szCs w:val="28"/>
        </w:rPr>
      </w:pPr>
      <w:hyperlink w:anchor="_Toc41230404" w:history="1">
        <w:r w:rsidR="000A1FBC" w:rsidRPr="000A1FBC">
          <w:rPr>
            <w:rStyle w:val="af3"/>
            <w:noProof/>
            <w:sz w:val="28"/>
            <w:szCs w:val="28"/>
          </w:rPr>
          <w:t>4.2</w:t>
        </w:r>
        <w:r w:rsidR="000A1FBC" w:rsidRPr="000A1FBC">
          <w:rPr>
            <w:rFonts w:asciiTheme="minorHAnsi" w:eastAsiaTheme="minorEastAsia" w:hAnsiTheme="minorHAnsi" w:cstheme="minorBidi"/>
            <w:noProof/>
            <w:sz w:val="28"/>
            <w:szCs w:val="28"/>
          </w:rPr>
          <w:tab/>
        </w:r>
        <w:r w:rsidR="000A1FBC" w:rsidRPr="000A1FBC">
          <w:rPr>
            <w:rStyle w:val="af3"/>
            <w:noProof/>
            <w:sz w:val="28"/>
            <w:szCs w:val="28"/>
          </w:rPr>
          <w:t>Анализ структуры и динамики объемов производства по районам</w:t>
        </w:r>
        <w:r w:rsidR="000A1FBC">
          <w:rPr>
            <w:rStyle w:val="af3"/>
            <w:noProof/>
            <w:sz w:val="28"/>
            <w:szCs w:val="28"/>
          </w:rPr>
          <w:br/>
        </w:r>
        <w:r w:rsidR="000A1FBC" w:rsidRPr="000A1FBC">
          <w:rPr>
            <w:rStyle w:val="af3"/>
            <w:noProof/>
            <w:sz w:val="28"/>
            <w:szCs w:val="28"/>
          </w:rPr>
          <w:t>г. Барнаула</w:t>
        </w:r>
        <w:r w:rsidR="000A1FBC" w:rsidRPr="000A1FBC">
          <w:rPr>
            <w:noProof/>
            <w:webHidden/>
            <w:sz w:val="28"/>
            <w:szCs w:val="28"/>
          </w:rPr>
          <w:tab/>
        </w:r>
        <w:r w:rsid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_Toc41230404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106</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right" w:leader="dot" w:pos="10195"/>
        </w:tabs>
        <w:spacing w:after="0"/>
        <w:ind w:left="0"/>
        <w:rPr>
          <w:rFonts w:asciiTheme="minorHAnsi" w:eastAsiaTheme="minorEastAsia" w:hAnsiTheme="minorHAnsi" w:cstheme="minorBidi"/>
          <w:noProof/>
          <w:sz w:val="28"/>
          <w:szCs w:val="28"/>
        </w:rPr>
      </w:pPr>
      <w:hyperlink w:anchor="_Toc41230405" w:history="1">
        <w:r w:rsidR="000A1FBC" w:rsidRPr="000A1FBC">
          <w:rPr>
            <w:rStyle w:val="af3"/>
            <w:noProof/>
            <w:sz w:val="28"/>
            <w:szCs w:val="28"/>
          </w:rPr>
          <w:t>Заключение</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_Toc41230405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115</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right" w:leader="dot" w:pos="10195"/>
        </w:tabs>
        <w:spacing w:after="0"/>
        <w:ind w:left="0"/>
        <w:rPr>
          <w:rFonts w:asciiTheme="minorHAnsi" w:eastAsiaTheme="minorEastAsia" w:hAnsiTheme="minorHAnsi" w:cstheme="minorBidi"/>
          <w:noProof/>
          <w:sz w:val="28"/>
          <w:szCs w:val="28"/>
        </w:rPr>
      </w:pPr>
      <w:hyperlink w:anchor="_Toc41230406" w:history="1">
        <w:r w:rsidR="000A1FBC" w:rsidRPr="000A1FBC">
          <w:rPr>
            <w:rStyle w:val="af3"/>
            <w:noProof/>
            <w:sz w:val="28"/>
            <w:szCs w:val="28"/>
          </w:rPr>
          <w:t>Приложение А Модели оценки экономического потенциала импорта г. Барнаула</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_Toc41230406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118</w:t>
        </w:r>
        <w:r w:rsidR="000A1FBC" w:rsidRPr="000A1FBC">
          <w:rPr>
            <w:noProof/>
            <w:webHidden/>
            <w:sz w:val="28"/>
            <w:szCs w:val="28"/>
          </w:rPr>
          <w:fldChar w:fldCharType="end"/>
        </w:r>
      </w:hyperlink>
    </w:p>
    <w:p w:rsidR="000A1FBC" w:rsidRPr="000A1FBC" w:rsidRDefault="00D21919" w:rsidP="00153AA7">
      <w:pPr>
        <w:pStyle w:val="51"/>
        <w:tabs>
          <w:tab w:val="left" w:pos="709"/>
          <w:tab w:val="left" w:pos="851"/>
          <w:tab w:val="right" w:leader="dot" w:pos="10195"/>
        </w:tabs>
        <w:spacing w:after="0"/>
        <w:ind w:left="0"/>
        <w:rPr>
          <w:rFonts w:asciiTheme="minorHAnsi" w:eastAsiaTheme="minorEastAsia" w:hAnsiTheme="minorHAnsi" w:cstheme="minorBidi"/>
          <w:noProof/>
          <w:sz w:val="28"/>
          <w:szCs w:val="28"/>
        </w:rPr>
      </w:pPr>
      <w:hyperlink w:anchor="_Toc41230407" w:history="1">
        <w:r w:rsidR="000A1FBC" w:rsidRPr="000A1FBC">
          <w:rPr>
            <w:rStyle w:val="af3"/>
            <w:noProof/>
            <w:sz w:val="28"/>
            <w:szCs w:val="28"/>
          </w:rPr>
          <w:t>Приложение Б Оценка экономического потенциала импортозамещения г. Барнаула по четырехзначной номенклатуре ТН ВЭД</w:t>
        </w:r>
        <w:r w:rsidR="000A1FBC" w:rsidRPr="000A1FBC">
          <w:rPr>
            <w:noProof/>
            <w:webHidden/>
            <w:sz w:val="28"/>
            <w:szCs w:val="28"/>
          </w:rPr>
          <w:tab/>
        </w:r>
        <w:r w:rsidR="000A1FBC" w:rsidRPr="000A1FBC">
          <w:rPr>
            <w:noProof/>
            <w:webHidden/>
            <w:sz w:val="28"/>
            <w:szCs w:val="28"/>
          </w:rPr>
          <w:fldChar w:fldCharType="begin"/>
        </w:r>
        <w:r w:rsidR="000A1FBC" w:rsidRPr="000A1FBC">
          <w:rPr>
            <w:noProof/>
            <w:webHidden/>
            <w:sz w:val="28"/>
            <w:szCs w:val="28"/>
          </w:rPr>
          <w:instrText xml:space="preserve"> PAGEREF _Toc41230407 \h </w:instrText>
        </w:r>
        <w:r w:rsidR="000A1FBC" w:rsidRPr="000A1FBC">
          <w:rPr>
            <w:noProof/>
            <w:webHidden/>
            <w:sz w:val="28"/>
            <w:szCs w:val="28"/>
          </w:rPr>
        </w:r>
        <w:r w:rsidR="000A1FBC" w:rsidRPr="000A1FBC">
          <w:rPr>
            <w:noProof/>
            <w:webHidden/>
            <w:sz w:val="28"/>
            <w:szCs w:val="28"/>
          </w:rPr>
          <w:fldChar w:fldCharType="separate"/>
        </w:r>
        <w:r w:rsidR="00EA0F17">
          <w:rPr>
            <w:noProof/>
            <w:webHidden/>
            <w:sz w:val="28"/>
            <w:szCs w:val="28"/>
          </w:rPr>
          <w:t>144</w:t>
        </w:r>
        <w:r w:rsidR="000A1FBC" w:rsidRPr="000A1FBC">
          <w:rPr>
            <w:noProof/>
            <w:webHidden/>
            <w:sz w:val="28"/>
            <w:szCs w:val="28"/>
          </w:rPr>
          <w:fldChar w:fldCharType="end"/>
        </w:r>
      </w:hyperlink>
    </w:p>
    <w:p w:rsidR="00C22A18" w:rsidRPr="000A1FBC" w:rsidRDefault="000A1FBC" w:rsidP="00153AA7">
      <w:pPr>
        <w:tabs>
          <w:tab w:val="left" w:pos="709"/>
          <w:tab w:val="left" w:pos="851"/>
        </w:tabs>
        <w:rPr>
          <w:color w:val="000000"/>
          <w:sz w:val="28"/>
          <w:szCs w:val="28"/>
          <w:shd w:val="clear" w:color="auto" w:fill="FFFFFF"/>
        </w:rPr>
      </w:pPr>
      <w:r w:rsidRPr="000A1FBC">
        <w:rPr>
          <w:color w:val="000000"/>
          <w:sz w:val="28"/>
          <w:szCs w:val="28"/>
          <w:shd w:val="clear" w:color="auto" w:fill="FFFFFF"/>
        </w:rPr>
        <w:fldChar w:fldCharType="end"/>
      </w:r>
    </w:p>
    <w:p w:rsidR="00C22A18" w:rsidRDefault="00C22A18" w:rsidP="00C22A18">
      <w:pPr>
        <w:rPr>
          <w:color w:val="000000"/>
          <w:sz w:val="28"/>
          <w:szCs w:val="28"/>
          <w:shd w:val="clear" w:color="auto" w:fill="FFFFFF"/>
        </w:rPr>
      </w:pPr>
      <w:r>
        <w:rPr>
          <w:color w:val="000000"/>
          <w:sz w:val="28"/>
          <w:szCs w:val="28"/>
          <w:shd w:val="clear" w:color="auto" w:fill="FFFFFF"/>
        </w:rPr>
        <w:br w:type="page"/>
      </w:r>
    </w:p>
    <w:p w:rsidR="00C22A18" w:rsidRDefault="00C22A18" w:rsidP="00C22A18">
      <w:pPr>
        <w:pStyle w:val="5"/>
        <w:ind w:firstLine="0"/>
        <w:jc w:val="center"/>
        <w:rPr>
          <w:szCs w:val="48"/>
          <w:shd w:val="clear" w:color="auto" w:fill="FFFFFF"/>
        </w:rPr>
      </w:pPr>
      <w:bookmarkStart w:id="1" w:name="_Toc41229625"/>
      <w:bookmarkStart w:id="2" w:name="_Toc41230359"/>
      <w:r>
        <w:rPr>
          <w:shd w:val="clear" w:color="auto" w:fill="FFFFFF"/>
        </w:rPr>
        <w:lastRenderedPageBreak/>
        <w:t>Резюме</w:t>
      </w:r>
      <w:bookmarkEnd w:id="1"/>
      <w:bookmarkEnd w:id="2"/>
    </w:p>
    <w:p w:rsidR="00C22A18" w:rsidRDefault="00C22A18" w:rsidP="00C22A18">
      <w:pPr>
        <w:ind w:firstLine="709"/>
        <w:jc w:val="both"/>
        <w:rPr>
          <w:sz w:val="28"/>
          <w:szCs w:val="28"/>
        </w:rPr>
      </w:pPr>
    </w:p>
    <w:p w:rsidR="00C22A18" w:rsidRDefault="00C22A18" w:rsidP="00C22A18">
      <w:pPr>
        <w:ind w:firstLine="709"/>
        <w:jc w:val="both"/>
        <w:rPr>
          <w:sz w:val="28"/>
          <w:szCs w:val="28"/>
        </w:rPr>
      </w:pPr>
      <w:r>
        <w:rPr>
          <w:sz w:val="28"/>
          <w:szCs w:val="28"/>
        </w:rPr>
        <w:t xml:space="preserve">Муниципальный контракт №2020.36 (далее Контракт)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(идентификационный код закупки – 203220200029322250100100390017220244) заключен между Административно-хозяйственным управлением администрации г. Барнаула от имени муниципального образования городской округ – город Барнаул Алтайского края, в лице начальника административно-хозяйственного управления Комаровой Галины Ивановны, действующего на основании Положения, с одной стороны, и индивидуальный предприниматель Угаров Иван Васильевич (ИП Угаров И.В.), действующий на основании Свидетельства о государственной регистрации серия 22 №00852670, выданного Межрайонной инспекцией Федеральной налоговой службы по Ленинскому району г. Барнаула Алтайского края,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подведения итогов электронного аукциона от 12.03.2020 №0317300301920000153. </w:t>
      </w:r>
    </w:p>
    <w:p w:rsidR="00C22A18" w:rsidRDefault="00C22A18" w:rsidP="00C22A18">
      <w:pPr>
        <w:ind w:firstLine="709"/>
        <w:jc w:val="both"/>
        <w:rPr>
          <w:sz w:val="28"/>
          <w:szCs w:val="28"/>
        </w:rPr>
      </w:pPr>
      <w:r>
        <w:rPr>
          <w:sz w:val="28"/>
          <w:szCs w:val="28"/>
        </w:rPr>
        <w:t>В рамках Контракта в период с 20 марта 2020 г. по 01 ноября 2020 г. ИП Угаровым И.В. организованы и проводятся исследования на территории города Барнаула по оценке потенциала и перспектив развития субъектов малого и среднего предпринимательства.</w:t>
      </w:r>
    </w:p>
    <w:p w:rsidR="00C22A18" w:rsidRDefault="00C22A18" w:rsidP="00C22A18">
      <w:pPr>
        <w:ind w:firstLine="709"/>
        <w:jc w:val="both"/>
        <w:rPr>
          <w:sz w:val="28"/>
          <w:szCs w:val="28"/>
        </w:rPr>
      </w:pPr>
      <w:r>
        <w:rPr>
          <w:sz w:val="28"/>
          <w:szCs w:val="28"/>
        </w:rPr>
        <w:t>Цель исследований:</w:t>
      </w:r>
    </w:p>
    <w:p w:rsidR="00C22A18" w:rsidRDefault="00C22A18" w:rsidP="00C22A18">
      <w:pPr>
        <w:ind w:firstLine="709"/>
        <w:jc w:val="both"/>
        <w:rPr>
          <w:sz w:val="28"/>
          <w:szCs w:val="28"/>
        </w:rPr>
      </w:pPr>
      <w:r>
        <w:rPr>
          <w:sz w:val="28"/>
          <w:szCs w:val="28"/>
        </w:rPr>
        <w:t>–</w:t>
      </w:r>
      <w:r>
        <w:rPr>
          <w:sz w:val="28"/>
          <w:szCs w:val="28"/>
        </w:rPr>
        <w:tab/>
        <w:t>разработка рекомендации по поддержанию существующих и формированию новых точек роста субъектов малого и среднего предпринимательства в городе Барнауле (далее – МСП):</w:t>
      </w:r>
    </w:p>
    <w:p w:rsidR="00C22A18" w:rsidRDefault="00C22A18" w:rsidP="00C22A18">
      <w:pPr>
        <w:ind w:firstLine="709"/>
        <w:jc w:val="both"/>
        <w:rPr>
          <w:sz w:val="28"/>
          <w:szCs w:val="28"/>
        </w:rPr>
      </w:pPr>
      <w:r>
        <w:rPr>
          <w:sz w:val="28"/>
          <w:szCs w:val="28"/>
        </w:rPr>
        <w:t>–</w:t>
      </w:r>
      <w:r>
        <w:rPr>
          <w:sz w:val="28"/>
          <w:szCs w:val="28"/>
        </w:rPr>
        <w:tab/>
        <w:t>оценка текущего состояния предпринимательской среды в городе Барнауле в сравнении с городами России;</w:t>
      </w:r>
    </w:p>
    <w:p w:rsidR="00C22A18" w:rsidRDefault="00C22A18" w:rsidP="00C22A18">
      <w:pPr>
        <w:ind w:firstLine="709"/>
        <w:jc w:val="both"/>
        <w:rPr>
          <w:sz w:val="28"/>
          <w:szCs w:val="28"/>
        </w:rPr>
      </w:pPr>
      <w:r>
        <w:rPr>
          <w:sz w:val="28"/>
          <w:szCs w:val="28"/>
        </w:rPr>
        <w:t>–</w:t>
      </w:r>
      <w:r>
        <w:rPr>
          <w:sz w:val="28"/>
          <w:szCs w:val="28"/>
        </w:rPr>
        <w:tab/>
        <w:t>потенциал и перспективы развития МСП с точки зрения сохранения текущих и формирования новых точек роста развития предпринимательства;</w:t>
      </w:r>
    </w:p>
    <w:p w:rsidR="00C22A18" w:rsidRDefault="00C22A18" w:rsidP="00C22A18">
      <w:pPr>
        <w:ind w:firstLine="709"/>
        <w:jc w:val="both"/>
        <w:rPr>
          <w:sz w:val="28"/>
          <w:szCs w:val="28"/>
        </w:rPr>
      </w:pPr>
      <w:r>
        <w:rPr>
          <w:sz w:val="28"/>
          <w:szCs w:val="28"/>
        </w:rPr>
        <w:t>– рекомендации по поддержанию существующих и формированию новых точек роста МСП.</w:t>
      </w:r>
    </w:p>
    <w:p w:rsidR="00C22A18" w:rsidRDefault="00C22A18" w:rsidP="00C22A18">
      <w:pPr>
        <w:ind w:firstLine="709"/>
        <w:jc w:val="both"/>
        <w:rPr>
          <w:sz w:val="28"/>
          <w:szCs w:val="28"/>
        </w:rPr>
      </w:pPr>
      <w:r>
        <w:rPr>
          <w:sz w:val="28"/>
          <w:szCs w:val="28"/>
        </w:rPr>
        <w:t>Состав рабочей группы в рамках Контракты представлен в таблице 1.</w:t>
      </w:r>
    </w:p>
    <w:p w:rsidR="00C22A18" w:rsidRDefault="00C22A18" w:rsidP="00C22A18">
      <w:pPr>
        <w:jc w:val="both"/>
        <w:rPr>
          <w:sz w:val="28"/>
          <w:szCs w:val="28"/>
        </w:rPr>
      </w:pPr>
    </w:p>
    <w:p w:rsidR="00C22A18" w:rsidRDefault="00C22A18" w:rsidP="00C22A18">
      <w:pPr>
        <w:jc w:val="both"/>
        <w:rPr>
          <w:sz w:val="28"/>
          <w:szCs w:val="28"/>
        </w:rPr>
      </w:pPr>
      <w:r>
        <w:rPr>
          <w:sz w:val="28"/>
          <w:szCs w:val="28"/>
        </w:rPr>
        <w:t>Таблица 1 – Состав рабочей группы</w:t>
      </w:r>
    </w:p>
    <w:tbl>
      <w:tblPr>
        <w:tblStyle w:val="ac"/>
        <w:tblW w:w="0" w:type="auto"/>
        <w:tblLook w:val="04A0" w:firstRow="1" w:lastRow="0" w:firstColumn="1" w:lastColumn="0" w:noHBand="0" w:noVBand="1"/>
      </w:tblPr>
      <w:tblGrid>
        <w:gridCol w:w="558"/>
        <w:gridCol w:w="1904"/>
        <w:gridCol w:w="1979"/>
        <w:gridCol w:w="5980"/>
      </w:tblGrid>
      <w:tr w:rsidR="00C22A18" w:rsidRPr="00C22A18" w:rsidTr="00C22A18">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color w:val="000000" w:themeColor="text1"/>
                <w:kern w:val="2"/>
                <w:sz w:val="20"/>
                <w:lang w:eastAsia="hi-IN" w:bidi="hi-IN"/>
              </w:rPr>
            </w:pPr>
            <w:r w:rsidRPr="00C22A18">
              <w:rPr>
                <w:b/>
                <w:color w:val="000000" w:themeColor="text1"/>
                <w:kern w:val="2"/>
                <w:sz w:val="20"/>
                <w:lang w:eastAsia="hi-IN" w:bidi="hi-IN"/>
              </w:rPr>
              <w:t>№ п/п</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color w:val="000000" w:themeColor="text1"/>
                <w:kern w:val="2"/>
                <w:sz w:val="20"/>
                <w:lang w:eastAsia="hi-IN" w:bidi="hi-IN"/>
              </w:rPr>
            </w:pPr>
            <w:r w:rsidRPr="00C22A18">
              <w:rPr>
                <w:b/>
                <w:color w:val="000000" w:themeColor="text1"/>
                <w:kern w:val="2"/>
                <w:sz w:val="20"/>
                <w:lang w:eastAsia="hi-IN" w:bidi="hi-IN"/>
              </w:rPr>
              <w:t>ФИО</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color w:val="000000" w:themeColor="text1"/>
                <w:kern w:val="2"/>
                <w:sz w:val="20"/>
                <w:lang w:eastAsia="hi-IN" w:bidi="hi-IN"/>
              </w:rPr>
            </w:pPr>
            <w:r w:rsidRPr="00C22A18">
              <w:rPr>
                <w:b/>
                <w:color w:val="000000" w:themeColor="text1"/>
                <w:kern w:val="2"/>
                <w:sz w:val="20"/>
                <w:lang w:eastAsia="hi-IN" w:bidi="hi-IN"/>
              </w:rPr>
              <w:t>Ученая степень, ученое звание</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color w:val="000000" w:themeColor="text1"/>
                <w:kern w:val="2"/>
                <w:sz w:val="20"/>
                <w:lang w:eastAsia="hi-IN" w:bidi="hi-IN"/>
              </w:rPr>
            </w:pPr>
            <w:r w:rsidRPr="00C22A18">
              <w:rPr>
                <w:b/>
                <w:color w:val="000000" w:themeColor="text1"/>
                <w:kern w:val="2"/>
                <w:sz w:val="20"/>
                <w:lang w:eastAsia="hi-IN" w:bidi="hi-IN"/>
              </w:rPr>
              <w:t>Место работы, должность</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Сычева Ирина Николаевна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Доктор экономических наук, профессор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Федеральное государственное бюджетное образовательное учреждение высшего образования «Алтайский государственный технический университет им. И.И. Ползунова» (далее – АлтГТУ), директор Института экономики и управления</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Дронова Ольга Борисовна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экономических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АлтГТУ, доцент кафедры Экономики и производственного менеджмента</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Мачин Константин Александрович</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экономических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АлтГТУ, доцент кафедры Экономики и производственного менеджмента</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Павлусенко Оксана Петровна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 xml:space="preserve">Кандидат экономических </w:t>
            </w:r>
            <w:r w:rsidRPr="00C22A18">
              <w:rPr>
                <w:color w:val="000000" w:themeColor="text1"/>
                <w:kern w:val="2"/>
                <w:sz w:val="20"/>
                <w:lang w:eastAsia="hi-IN" w:bidi="hi-IN"/>
              </w:rPr>
              <w:lastRenderedPageBreak/>
              <w:t>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lastRenderedPageBreak/>
              <w:t>АлтГТУ, доцент кафедры Государственной налоговой службы</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Пермякова Елена Сергеевна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экономических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АлтГТУ, доцент кафедры Менеджмента</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Свистула Ирина Андреевна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экономических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АлтГТУ, доцент кафедры Менеджмента</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Белова Татьяна Юрьевна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технических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АлтГТУ, доцент кафедры Экономики и производственного менеджмента</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Кузьмина Ольга Григорьевна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технических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sz w:val="20"/>
                <w:shd w:val="clear" w:color="auto" w:fill="FFFFFF"/>
                <w:lang w:eastAsia="en-US"/>
              </w:rPr>
            </w:pPr>
            <w:r w:rsidRPr="00C22A18">
              <w:rPr>
                <w:color w:val="000000" w:themeColor="text1"/>
                <w:sz w:val="20"/>
                <w:shd w:val="clear" w:color="auto" w:fill="FFFFFF"/>
              </w:rPr>
              <w:t>АлтГТУ, доцент кафедры Менеджмента</w:t>
            </w:r>
          </w:p>
        </w:tc>
      </w:tr>
      <w:tr w:rsidR="00C22A18" w:rsidRPr="00C22A18" w:rsidTr="00C22A18">
        <w:tc>
          <w:tcPr>
            <w:tcW w:w="0" w:type="auto"/>
            <w:tcBorders>
              <w:top w:val="single" w:sz="4" w:space="0" w:color="auto"/>
              <w:left w:val="single" w:sz="4" w:space="0" w:color="auto"/>
              <w:bottom w:val="single" w:sz="4" w:space="0" w:color="auto"/>
              <w:right w:val="single" w:sz="4" w:space="0" w:color="auto"/>
            </w:tcBorders>
            <w:vAlign w:val="center"/>
          </w:tcPr>
          <w:p w:rsidR="00C22A18" w:rsidRPr="00C22A18" w:rsidRDefault="00C22A18" w:rsidP="00C22A18">
            <w:pPr>
              <w:pStyle w:val="af7"/>
              <w:numPr>
                <w:ilvl w:val="0"/>
                <w:numId w:val="6"/>
              </w:numPr>
              <w:spacing w:after="0" w:line="240" w:lineRule="auto"/>
              <w:ind w:left="0" w:firstLine="0"/>
              <w:jc w:val="center"/>
              <w:rPr>
                <w:rFonts w:ascii="Times New Roman" w:hAnsi="Times New Roman" w:cs="Times New Roman"/>
                <w:color w:val="000000" w:themeColor="text1"/>
                <w:kern w:val="2"/>
                <w:sz w:val="20"/>
                <w:szCs w:val="20"/>
                <w:lang w:eastAsia="hi-IN" w:bidi="hi-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Угарова Юлия Валерьевна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kern w:val="2"/>
                <w:sz w:val="20"/>
                <w:lang w:eastAsia="hi-IN" w:bidi="hi-IN"/>
              </w:rPr>
              <w:t>Кандидат технических наук, доцент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color w:val="000000" w:themeColor="text1"/>
                <w:kern w:val="2"/>
                <w:sz w:val="20"/>
                <w:lang w:eastAsia="hi-IN" w:bidi="hi-IN"/>
              </w:rPr>
            </w:pPr>
            <w:r w:rsidRPr="00C22A18">
              <w:rPr>
                <w:color w:val="000000" w:themeColor="text1"/>
                <w:sz w:val="20"/>
                <w:shd w:val="clear" w:color="auto" w:fill="FFFFFF"/>
              </w:rPr>
              <w:t>АлтГТУ, доцент кафедры Экономики и производственного менеджмента</w:t>
            </w:r>
          </w:p>
        </w:tc>
      </w:tr>
    </w:tbl>
    <w:p w:rsidR="00C22A18" w:rsidRDefault="00C22A18" w:rsidP="00C22A18">
      <w:pPr>
        <w:ind w:firstLine="709"/>
        <w:jc w:val="both"/>
        <w:rPr>
          <w:sz w:val="28"/>
          <w:szCs w:val="28"/>
          <w:lang w:eastAsia="en-US"/>
        </w:rPr>
      </w:pPr>
    </w:p>
    <w:p w:rsidR="00C22A18" w:rsidRDefault="00C22A18" w:rsidP="00C22A18">
      <w:pPr>
        <w:ind w:firstLine="709"/>
        <w:jc w:val="both"/>
        <w:rPr>
          <w:sz w:val="28"/>
          <w:szCs w:val="28"/>
        </w:rPr>
      </w:pPr>
      <w:r>
        <w:rPr>
          <w:sz w:val="28"/>
          <w:szCs w:val="28"/>
        </w:rPr>
        <w:t>План реализации организации и проведения исследований на территории города Барнаула по оценке потенциала и перспектив развития субъектов малого и среднего предпринимательства представлен в таблице 2.</w:t>
      </w:r>
    </w:p>
    <w:p w:rsidR="00C22A18" w:rsidRDefault="00C22A18" w:rsidP="00C22A18">
      <w:pPr>
        <w:ind w:firstLine="709"/>
        <w:jc w:val="both"/>
        <w:rPr>
          <w:sz w:val="28"/>
          <w:szCs w:val="28"/>
        </w:rPr>
      </w:pPr>
    </w:p>
    <w:p w:rsidR="00C22A18" w:rsidRDefault="00C22A18" w:rsidP="00C22A18">
      <w:pPr>
        <w:jc w:val="both"/>
        <w:rPr>
          <w:sz w:val="28"/>
          <w:szCs w:val="28"/>
        </w:rPr>
      </w:pPr>
      <w:r>
        <w:rPr>
          <w:sz w:val="28"/>
          <w:szCs w:val="28"/>
        </w:rPr>
        <w:t>Таблица 2 – План реализации организации и проведения исследований</w:t>
      </w:r>
    </w:p>
    <w:tbl>
      <w:tblPr>
        <w:tblStyle w:val="ac"/>
        <w:tblW w:w="0" w:type="auto"/>
        <w:tblCellMar>
          <w:left w:w="57" w:type="dxa"/>
          <w:right w:w="57" w:type="dxa"/>
        </w:tblCellMar>
        <w:tblLook w:val="04A0" w:firstRow="1" w:lastRow="0" w:firstColumn="1" w:lastColumn="0" w:noHBand="0" w:noVBand="1"/>
      </w:tblPr>
      <w:tblGrid>
        <w:gridCol w:w="480"/>
        <w:gridCol w:w="2377"/>
        <w:gridCol w:w="2756"/>
        <w:gridCol w:w="1390"/>
        <w:gridCol w:w="1503"/>
        <w:gridCol w:w="1813"/>
      </w:tblGrid>
      <w:tr w:rsidR="00C22A18" w:rsidRPr="00C22A18" w:rsidTr="00C22A18">
        <w:trPr>
          <w:tblHead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ind w:left="-57" w:right="-57"/>
              <w:jc w:val="center"/>
              <w:rPr>
                <w:b/>
                <w:sz w:val="20"/>
                <w:lang w:eastAsia="en-US"/>
              </w:rPr>
            </w:pPr>
            <w:r w:rsidRPr="00C22A18">
              <w:rPr>
                <w:b/>
                <w:sz w:val="20"/>
              </w:rPr>
              <w:t>№ п/п</w:t>
            </w:r>
          </w:p>
        </w:tc>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sz w:val="20"/>
                <w:lang w:eastAsia="en-US"/>
              </w:rPr>
            </w:pPr>
            <w:r w:rsidRPr="00C22A18">
              <w:rPr>
                <w:b/>
                <w:sz w:val="20"/>
              </w:rPr>
              <w:t>Этап</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sz w:val="20"/>
                <w:lang w:eastAsia="en-US"/>
              </w:rPr>
            </w:pPr>
            <w:r w:rsidRPr="00C22A18">
              <w:rPr>
                <w:b/>
                <w:sz w:val="20"/>
              </w:rPr>
              <w:t>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sz w:val="20"/>
                <w:lang w:eastAsia="en-US"/>
              </w:rPr>
            </w:pPr>
            <w:r w:rsidRPr="00C22A18">
              <w:rPr>
                <w:b/>
                <w:sz w:val="20"/>
              </w:rPr>
              <w:t>Поздний срок исполнения по контракту</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sz w:val="20"/>
                <w:lang w:eastAsia="en-US"/>
              </w:rPr>
            </w:pPr>
            <w:r w:rsidRPr="00C22A18">
              <w:rPr>
                <w:b/>
                <w:sz w:val="20"/>
              </w:rPr>
              <w:t>Календарный  срок исполнения</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A18" w:rsidRPr="00C22A18" w:rsidRDefault="00C22A18">
            <w:pPr>
              <w:jc w:val="center"/>
              <w:rPr>
                <w:b/>
                <w:sz w:val="20"/>
                <w:lang w:eastAsia="en-US"/>
              </w:rPr>
            </w:pPr>
            <w:r w:rsidRPr="00C22A18">
              <w:rPr>
                <w:b/>
                <w:sz w:val="20"/>
              </w:rPr>
              <w:t>Результат</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b/>
                <w:i/>
                <w:sz w:val="20"/>
                <w:lang w:eastAsia="en-US"/>
              </w:rPr>
            </w:pPr>
            <w:r w:rsidRPr="00C22A18">
              <w:rPr>
                <w:b/>
                <w:i/>
                <w:sz w:val="20"/>
              </w:rPr>
              <w:t>1</w:t>
            </w:r>
          </w:p>
        </w:tc>
        <w:tc>
          <w:tcPr>
            <w:tcW w:w="8989" w:type="dxa"/>
            <w:gridSpan w:val="5"/>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b/>
                <w:i/>
                <w:sz w:val="20"/>
                <w:lang w:eastAsia="en-US"/>
              </w:rPr>
            </w:pPr>
            <w:r w:rsidRPr="00C22A18">
              <w:rPr>
                <w:b/>
                <w:i/>
                <w:sz w:val="20"/>
              </w:rPr>
              <w:t>Подготовительный</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sz w:val="20"/>
                <w:lang w:eastAsia="en-US"/>
              </w:rPr>
            </w:pPr>
            <w:r w:rsidRPr="00C22A18">
              <w:rPr>
                <w:sz w:val="20"/>
              </w:rPr>
              <w:t>1.1</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Создание и утверждение рабочей группы</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Создание и утверждение рабочей группы</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3 дня с даты подписания контракта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27.03.2020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Письмо о согласовании рабочей группы</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sz w:val="20"/>
                <w:lang w:eastAsia="en-US"/>
              </w:rPr>
            </w:pPr>
            <w:r w:rsidRPr="00C22A18">
              <w:rPr>
                <w:sz w:val="20"/>
              </w:rPr>
              <w:t>1.2</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Разработка плана организации и проведения исследования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План организации и проведения исследования</w:t>
            </w:r>
            <w:r w:rsidRPr="00C22A18">
              <w:rPr>
                <w:rFonts w:eastAsia="Calibri"/>
                <w:kern w:val="2"/>
                <w:sz w:val="20"/>
                <w:lang w:eastAsia="hi-IN" w:bidi="hi-IN"/>
              </w:rPr>
              <w:t xml:space="preserve"> на территории г. Барнаула по оценке потенциала и перспектив развития СМСП (далее – План)</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3 дня с даты подписания контракта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27.03.2020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Письмо о согласовании Плана</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sz w:val="20"/>
                <w:lang w:eastAsia="en-US"/>
              </w:rPr>
            </w:pPr>
            <w:r w:rsidRPr="00C22A18">
              <w:rPr>
                <w:sz w:val="20"/>
              </w:rPr>
              <w:t>1.3</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Поиск источников информации и документов для проведения исследования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 xml:space="preserve">Поиск, предоставление и согласование </w:t>
            </w:r>
            <w:r w:rsidRPr="00C22A18">
              <w:rPr>
                <w:kern w:val="2"/>
                <w:sz w:val="20"/>
                <w:lang w:bidi="hi-IN"/>
              </w:rPr>
              <w:t xml:space="preserve">с </w:t>
            </w:r>
            <w:r w:rsidRPr="00C22A18">
              <w:rPr>
                <w:rFonts w:eastAsia="SimSun"/>
                <w:kern w:val="2"/>
                <w:sz w:val="20"/>
                <w:lang w:eastAsia="hi-IN" w:bidi="hi-IN"/>
              </w:rPr>
              <w:t>Заказчиком</w:t>
            </w:r>
            <w:r w:rsidRPr="00C22A18">
              <w:rPr>
                <w:sz w:val="20"/>
              </w:rPr>
              <w:t xml:space="preserve"> не менее 3 источников информации и документов для проведения исследования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5 дней с даты подписания контракта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30.03.2020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Письмо о согласовании источников информации и документов для проведения исследования</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b/>
                <w:i/>
                <w:sz w:val="20"/>
                <w:lang w:eastAsia="en-US"/>
              </w:rPr>
            </w:pPr>
            <w:r w:rsidRPr="00C22A18">
              <w:rPr>
                <w:b/>
                <w:i/>
                <w:sz w:val="20"/>
              </w:rPr>
              <w:t>2</w:t>
            </w:r>
          </w:p>
        </w:tc>
        <w:tc>
          <w:tcPr>
            <w:tcW w:w="8989" w:type="dxa"/>
            <w:gridSpan w:val="5"/>
            <w:tcBorders>
              <w:top w:val="single" w:sz="4" w:space="0" w:color="auto"/>
              <w:left w:val="single" w:sz="4" w:space="0" w:color="auto"/>
              <w:bottom w:val="single" w:sz="4" w:space="0" w:color="auto"/>
              <w:right w:val="single" w:sz="4" w:space="0" w:color="auto"/>
            </w:tcBorders>
            <w:hideMark/>
          </w:tcPr>
          <w:p w:rsidR="00C22A18" w:rsidRPr="00C22A18" w:rsidRDefault="00C22A18">
            <w:pPr>
              <w:rPr>
                <w:b/>
                <w:i/>
                <w:sz w:val="20"/>
                <w:lang w:eastAsia="en-US"/>
              </w:rPr>
            </w:pPr>
            <w:r w:rsidRPr="00C22A18">
              <w:rPr>
                <w:b/>
                <w:i/>
                <w:sz w:val="20"/>
              </w:rPr>
              <w:t>Анализ экспорта товаров в другие регионы Российской Федерации из города Барнаула, а также ввоза товаров из других регионов Российской Федерации в город Барнаул в натуральных и стоимостных единицах измерения, анализ структуры и динамики объемов производства в городе Барнауле по основным группам продукции, тенденции производства по основным группам продукции в городе Барнауле</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2.1</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Анализ экспорта товаров в другие регионы РФ из г. Барнаула, а также ввоза товаров из других регионов РФ в г. Барнаул в натуральных и стоимостных единицах измерения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Анализ и подготовка отчета о его результатах</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60 дней с даты подписания контракта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23.05.2020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Отчет</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2.2</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 xml:space="preserve">Анализ структуры и динамики объемов производства в г. Барнауле по основным группам </w:t>
            </w:r>
            <w:r w:rsidRPr="00C22A18">
              <w:rPr>
                <w:kern w:val="2"/>
                <w:sz w:val="20"/>
                <w:lang w:eastAsia="hi-IN" w:bidi="hi-IN"/>
              </w:rPr>
              <w:lastRenderedPageBreak/>
              <w:t>продукции, тенденции производства по основным группам продукции в г. Барнауле</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lastRenderedPageBreak/>
              <w:t>Анализ и подготовка отчета о его результатах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lastRenderedPageBreak/>
              <w:t>2.3</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Предоставление Заказчику отчета о результатах проведенного исследования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 xml:space="preserve">Организация и проведение совещания </w:t>
            </w:r>
            <w:r w:rsidRPr="00C22A18">
              <w:rPr>
                <w:rFonts w:eastAsia="SimSun"/>
                <w:bCs/>
                <w:kern w:val="2"/>
                <w:sz w:val="20"/>
                <w:lang w:eastAsia="hi-IN" w:bidi="hi-IN"/>
              </w:rPr>
              <w:t>с активом Координационного совета предпринимателей г. Барнаула (далее – Координационный совет) по обсуждению отчета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Обсуждение отчета</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keepNext/>
              <w:ind w:left="-57" w:right="-57"/>
              <w:jc w:val="center"/>
              <w:rPr>
                <w:b/>
                <w:i/>
                <w:kern w:val="2"/>
                <w:sz w:val="20"/>
                <w:lang w:eastAsia="hi-IN" w:bidi="hi-IN"/>
              </w:rPr>
            </w:pPr>
            <w:r w:rsidRPr="00C22A18">
              <w:rPr>
                <w:b/>
                <w:i/>
                <w:kern w:val="2"/>
                <w:sz w:val="20"/>
                <w:lang w:eastAsia="hi-IN" w:bidi="hi-IN"/>
              </w:rPr>
              <w:t>3</w:t>
            </w:r>
          </w:p>
        </w:tc>
        <w:tc>
          <w:tcPr>
            <w:tcW w:w="8989" w:type="dxa"/>
            <w:gridSpan w:val="5"/>
            <w:tcBorders>
              <w:top w:val="single" w:sz="4" w:space="0" w:color="auto"/>
              <w:left w:val="single" w:sz="4" w:space="0" w:color="auto"/>
              <w:bottom w:val="single" w:sz="4" w:space="0" w:color="auto"/>
              <w:right w:val="single" w:sz="4" w:space="0" w:color="auto"/>
            </w:tcBorders>
            <w:hideMark/>
          </w:tcPr>
          <w:p w:rsidR="00C22A18" w:rsidRPr="00C22A18" w:rsidRDefault="00C22A18">
            <w:pPr>
              <w:keepNext/>
              <w:rPr>
                <w:b/>
                <w:i/>
                <w:sz w:val="20"/>
                <w:lang w:eastAsia="en-US"/>
              </w:rPr>
            </w:pPr>
            <w:r w:rsidRPr="00C22A18">
              <w:rPr>
                <w:b/>
                <w:i/>
                <w:sz w:val="20"/>
              </w:rPr>
              <w:t>Анализ рынка города Барнаула в разрезе основных видов экономической деятельности, оценку предпринимательской среды в городе Барнауле, оценка текущего состояния и перспективы развития текущих точек роста</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3.1</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Анализ рынка г. Барнаула в разрезе основных видов экономической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Анализ и подготовка отчета о его результатах</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120 дней с даты подписания контракта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22.07.2020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Отчет</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3.2</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Оценка предпринимательской среды в г. Барнауле</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Анализ и подготовка отчета о его результатах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3.3</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Оценка текущего состояния и перспективы развития текущих точек роста</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Анализ и подготовка отчета о его результатах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3.4</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Подготовка и предоставление Заказчику отчета о результатах проведенного исследования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 xml:space="preserve">Организация и проведение совещания </w:t>
            </w:r>
            <w:r w:rsidRPr="00C22A18">
              <w:rPr>
                <w:rFonts w:eastAsia="SimSun"/>
                <w:bCs/>
                <w:kern w:val="2"/>
                <w:sz w:val="20"/>
                <w:lang w:eastAsia="hi-IN" w:bidi="hi-IN"/>
              </w:rPr>
              <w:t>с активом Координационного совета по обсуждению отчета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Обсуждение отчета</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b/>
                <w:i/>
                <w:kern w:val="2"/>
                <w:sz w:val="20"/>
                <w:lang w:eastAsia="hi-IN" w:bidi="hi-IN"/>
              </w:rPr>
            </w:pPr>
            <w:r w:rsidRPr="00C22A18">
              <w:rPr>
                <w:b/>
                <w:i/>
                <w:kern w:val="2"/>
                <w:sz w:val="20"/>
                <w:lang w:eastAsia="hi-IN" w:bidi="hi-IN"/>
              </w:rPr>
              <w:t>4</w:t>
            </w:r>
          </w:p>
        </w:tc>
        <w:tc>
          <w:tcPr>
            <w:tcW w:w="8989" w:type="dxa"/>
            <w:gridSpan w:val="5"/>
            <w:tcBorders>
              <w:top w:val="single" w:sz="4" w:space="0" w:color="auto"/>
              <w:left w:val="single" w:sz="4" w:space="0" w:color="auto"/>
              <w:bottom w:val="single" w:sz="4" w:space="0" w:color="auto"/>
              <w:right w:val="single" w:sz="4" w:space="0" w:color="auto"/>
            </w:tcBorders>
            <w:hideMark/>
          </w:tcPr>
          <w:p w:rsidR="00C22A18" w:rsidRPr="00C22A18" w:rsidRDefault="00C22A18">
            <w:pPr>
              <w:rPr>
                <w:b/>
                <w:i/>
                <w:sz w:val="20"/>
                <w:lang w:eastAsia="en-US"/>
              </w:rPr>
            </w:pPr>
            <w:r w:rsidRPr="00C22A18">
              <w:rPr>
                <w:b/>
                <w:i/>
                <w:kern w:val="2"/>
                <w:sz w:val="20"/>
                <w:lang w:eastAsia="hi-IN" w:bidi="hi-IN"/>
              </w:rPr>
              <w:t>Оценка перспектив развития и формирования новых точек роста</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4.1</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Оценка перспектив развития и формирования новых точек роста</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Оценка и подготовка отчета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180 дней с даты подписания контракта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20.09.2020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Отчет</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4.2</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Предоставление Заказчику отчета о результатах проведенного исследования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 xml:space="preserve">Организация и проведение совещания </w:t>
            </w:r>
            <w:r w:rsidRPr="00C22A18">
              <w:rPr>
                <w:rFonts w:eastAsia="SimSun"/>
                <w:bCs/>
                <w:kern w:val="2"/>
                <w:sz w:val="20"/>
                <w:lang w:eastAsia="hi-IN" w:bidi="hi-IN"/>
              </w:rPr>
              <w:t>с активом Координационного совета по обсуждению отчета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Обсуждение отчета</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b/>
                <w:i/>
                <w:kern w:val="2"/>
                <w:sz w:val="20"/>
                <w:lang w:eastAsia="hi-IN" w:bidi="hi-IN"/>
              </w:rPr>
            </w:pPr>
            <w:r w:rsidRPr="00C22A18">
              <w:rPr>
                <w:b/>
                <w:i/>
                <w:kern w:val="2"/>
                <w:sz w:val="20"/>
                <w:lang w:eastAsia="hi-IN" w:bidi="hi-IN"/>
              </w:rPr>
              <w:t>5</w:t>
            </w:r>
          </w:p>
        </w:tc>
        <w:tc>
          <w:tcPr>
            <w:tcW w:w="8989" w:type="dxa"/>
            <w:gridSpan w:val="5"/>
            <w:tcBorders>
              <w:top w:val="single" w:sz="4" w:space="0" w:color="auto"/>
              <w:left w:val="single" w:sz="4" w:space="0" w:color="auto"/>
              <w:bottom w:val="single" w:sz="4" w:space="0" w:color="auto"/>
              <w:right w:val="single" w:sz="4" w:space="0" w:color="auto"/>
            </w:tcBorders>
            <w:hideMark/>
          </w:tcPr>
          <w:p w:rsidR="00C22A18" w:rsidRPr="00C22A18" w:rsidRDefault="00C22A18">
            <w:pPr>
              <w:rPr>
                <w:b/>
                <w:i/>
                <w:sz w:val="20"/>
                <w:lang w:eastAsia="en-US"/>
              </w:rPr>
            </w:pPr>
            <w:r w:rsidRPr="00C22A18">
              <w:rPr>
                <w:b/>
                <w:i/>
                <w:kern w:val="2"/>
                <w:sz w:val="20"/>
                <w:lang w:eastAsia="hi-IN" w:bidi="hi-IN"/>
              </w:rPr>
              <w:t>Итоговый</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5.1</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Подготовка итогового аналитического отчета</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sz w:val="20"/>
              </w:rPr>
              <w:t>Подведение итогов исследования и подготовка отчета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01 ноября 2020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01 ноября 2020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Отчет</w:t>
            </w:r>
          </w:p>
        </w:tc>
      </w:tr>
      <w:tr w:rsidR="00C22A18" w:rsidRPr="00C22A18" w:rsidTr="00C22A18">
        <w:tc>
          <w:tcPr>
            <w:tcW w:w="480" w:type="dxa"/>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ind w:left="-57" w:right="-57"/>
              <w:jc w:val="center"/>
              <w:rPr>
                <w:kern w:val="2"/>
                <w:sz w:val="20"/>
                <w:lang w:eastAsia="hi-IN" w:bidi="hi-IN"/>
              </w:rPr>
            </w:pPr>
            <w:r w:rsidRPr="00C22A18">
              <w:rPr>
                <w:kern w:val="2"/>
                <w:sz w:val="20"/>
                <w:lang w:eastAsia="hi-IN" w:bidi="hi-IN"/>
              </w:rPr>
              <w:t>5.2</w:t>
            </w:r>
          </w:p>
        </w:tc>
        <w:tc>
          <w:tcPr>
            <w:tcW w:w="2377" w:type="dxa"/>
            <w:tcBorders>
              <w:top w:val="single" w:sz="4" w:space="0" w:color="auto"/>
              <w:left w:val="single" w:sz="4" w:space="0" w:color="auto"/>
              <w:bottom w:val="single" w:sz="4" w:space="0" w:color="auto"/>
              <w:right w:val="single" w:sz="4" w:space="0" w:color="auto"/>
            </w:tcBorders>
            <w:hideMark/>
          </w:tcPr>
          <w:p w:rsidR="00C22A18" w:rsidRPr="00C22A18" w:rsidRDefault="00C22A18">
            <w:pPr>
              <w:rPr>
                <w:kern w:val="2"/>
                <w:sz w:val="20"/>
                <w:lang w:eastAsia="hi-IN" w:bidi="hi-IN"/>
              </w:rPr>
            </w:pPr>
            <w:r w:rsidRPr="00C22A18">
              <w:rPr>
                <w:kern w:val="2"/>
                <w:sz w:val="20"/>
                <w:lang w:eastAsia="hi-IN" w:bidi="hi-IN"/>
              </w:rPr>
              <w:t>Предоставление Заказчику итогового аналитического отчета о результатах проведенного исследования</w:t>
            </w:r>
          </w:p>
        </w:tc>
        <w:tc>
          <w:tcPr>
            <w:tcW w:w="0" w:type="auto"/>
            <w:tcBorders>
              <w:top w:val="single" w:sz="4" w:space="0" w:color="auto"/>
              <w:left w:val="single" w:sz="4" w:space="0" w:color="auto"/>
              <w:bottom w:val="single" w:sz="4" w:space="0" w:color="auto"/>
              <w:right w:val="single" w:sz="4" w:space="0" w:color="auto"/>
            </w:tcBorders>
            <w:hideMark/>
          </w:tcPr>
          <w:p w:rsidR="00C22A18" w:rsidRPr="00C22A18" w:rsidRDefault="00C22A18">
            <w:pPr>
              <w:rPr>
                <w:sz w:val="20"/>
                <w:lang w:eastAsia="en-US"/>
              </w:rPr>
            </w:pPr>
            <w:r w:rsidRPr="00C22A18">
              <w:rPr>
                <w:rFonts w:eastAsia="SimSun"/>
                <w:bCs/>
                <w:kern w:val="2"/>
                <w:sz w:val="20"/>
                <w:lang w:eastAsia="hi-IN" w:bidi="hi-IN"/>
              </w:rPr>
              <w:t>Презентация итогового аналитического отчета на совещании Координационного совета в форме презентации результатов исследований в полном составе рабочей группы</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rPr>
                <w:sz w:val="20"/>
                <w:lang w:eastAsia="en-US"/>
              </w:rPr>
            </w:pPr>
            <w:r w:rsidRPr="00C22A18">
              <w:rPr>
                <w:sz w:val="20"/>
              </w:rPr>
              <w:t>01 ноября 2020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01 ноября 2020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2A18" w:rsidRPr="00C22A18" w:rsidRDefault="00C22A18">
            <w:pPr>
              <w:jc w:val="center"/>
              <w:rPr>
                <w:sz w:val="20"/>
                <w:lang w:eastAsia="en-US"/>
              </w:rPr>
            </w:pPr>
            <w:r w:rsidRPr="00C22A18">
              <w:rPr>
                <w:sz w:val="20"/>
              </w:rPr>
              <w:t>Презентация отчета</w:t>
            </w:r>
          </w:p>
        </w:tc>
      </w:tr>
    </w:tbl>
    <w:p w:rsidR="00C22A18" w:rsidRPr="00C22A18" w:rsidRDefault="00C22A18" w:rsidP="00C22A18">
      <w:pPr>
        <w:pStyle w:val="a3"/>
        <w:spacing w:after="0"/>
        <w:ind w:left="0" w:firstLine="709"/>
        <w:jc w:val="both"/>
        <w:rPr>
          <w:color w:val="000000"/>
          <w:sz w:val="28"/>
          <w:szCs w:val="28"/>
          <w:shd w:val="clear" w:color="auto" w:fill="FFFFFF"/>
        </w:rPr>
      </w:pPr>
    </w:p>
    <w:p w:rsidR="00C22A18" w:rsidRPr="00C22A18" w:rsidRDefault="00C22A18" w:rsidP="00C22A18">
      <w:pPr>
        <w:pStyle w:val="a3"/>
        <w:spacing w:after="0"/>
        <w:ind w:left="0" w:firstLine="709"/>
        <w:jc w:val="both"/>
        <w:rPr>
          <w:color w:val="000000"/>
          <w:sz w:val="28"/>
          <w:szCs w:val="28"/>
          <w:shd w:val="clear" w:color="auto" w:fill="FFFFFF"/>
        </w:rPr>
      </w:pPr>
      <w:r w:rsidRPr="00C22A18">
        <w:rPr>
          <w:color w:val="000000"/>
          <w:sz w:val="28"/>
          <w:szCs w:val="28"/>
          <w:shd w:val="clear" w:color="auto" w:fill="FFFFFF"/>
        </w:rPr>
        <w:t xml:space="preserve">Данный отчет раскрывает результаты анализа экспорта товаров в другие регионы Российской Федерации из города Барнаула, а также ввоза товаров из других регионов Российской Федерации в город Барнаул в натуральных и стоимостных единицах измерения, анализ структуры и динамики объемов производства в городе Барнауле по основным группам продукции, тенденции производства по основным группам продукции в городе Барнауле. </w:t>
      </w:r>
      <w:r w:rsidRPr="00C22A18">
        <w:rPr>
          <w:color w:val="000000"/>
          <w:sz w:val="28"/>
          <w:szCs w:val="28"/>
          <w:shd w:val="clear" w:color="auto" w:fill="FFFFFF"/>
        </w:rPr>
        <w:br w:type="page"/>
      </w:r>
    </w:p>
    <w:p w:rsidR="00C22A18" w:rsidRPr="00E76A7D" w:rsidRDefault="00C22A18" w:rsidP="00C22A18">
      <w:pPr>
        <w:pStyle w:val="5"/>
        <w:ind w:left="1418" w:hanging="709"/>
      </w:pPr>
      <w:bookmarkStart w:id="3" w:name="_Toc41229626"/>
      <w:bookmarkStart w:id="4" w:name="_Toc41230360"/>
      <w:r w:rsidRPr="00E76A7D">
        <w:rPr>
          <w:shd w:val="clear" w:color="auto" w:fill="FFFFFF"/>
        </w:rPr>
        <w:lastRenderedPageBreak/>
        <w:t>1</w:t>
      </w:r>
      <w:r>
        <w:rPr>
          <w:rFonts w:ascii="Arial" w:hAnsi="Arial" w:cs="Arial"/>
          <w:shd w:val="clear" w:color="auto" w:fill="FFFFFF"/>
        </w:rPr>
        <w:tab/>
      </w:r>
      <w:r w:rsidRPr="00E76A7D">
        <w:rPr>
          <w:shd w:val="clear" w:color="auto" w:fill="FFFFFF"/>
        </w:rPr>
        <w:t>Анализ экспорта</w:t>
      </w:r>
      <w:r w:rsidR="000A1FBC">
        <w:rPr>
          <w:shd w:val="clear" w:color="auto" w:fill="FFFFFF"/>
        </w:rPr>
        <w:t xml:space="preserve"> продукции, </w:t>
      </w:r>
      <w:r w:rsidRPr="00E76A7D">
        <w:rPr>
          <w:shd w:val="clear" w:color="auto" w:fill="FFFFFF"/>
        </w:rPr>
        <w:t>производимой</w:t>
      </w:r>
      <w:r w:rsidR="000A1FBC">
        <w:rPr>
          <w:shd w:val="clear" w:color="auto" w:fill="FFFFFF"/>
        </w:rPr>
        <w:t xml:space="preserve"> в</w:t>
      </w:r>
      <w:r w:rsidRPr="00E76A7D">
        <w:rPr>
          <w:shd w:val="clear" w:color="auto" w:fill="FFFFFF"/>
        </w:rPr>
        <w:t xml:space="preserve"> Алтайском крае и в г.Барнауле и импорта товаров в регион</w:t>
      </w:r>
      <w:bookmarkEnd w:id="3"/>
      <w:bookmarkEnd w:id="4"/>
      <w:r w:rsidR="00EB3E12">
        <w:rPr>
          <w:rStyle w:val="aa"/>
          <w:shd w:val="clear" w:color="auto" w:fill="FFFFFF"/>
        </w:rPr>
        <w:footnoteReference w:id="1"/>
      </w:r>
    </w:p>
    <w:p w:rsidR="00C22A18" w:rsidRDefault="00C22A18" w:rsidP="00C63907">
      <w:pPr>
        <w:pStyle w:val="5"/>
        <w:ind w:left="1418" w:hanging="709"/>
      </w:pPr>
    </w:p>
    <w:p w:rsidR="005B4BCE" w:rsidRPr="00E76A7D" w:rsidRDefault="00446B58" w:rsidP="00C63907">
      <w:pPr>
        <w:pStyle w:val="5"/>
        <w:ind w:left="1418" w:hanging="709"/>
      </w:pPr>
      <w:bookmarkStart w:id="5" w:name="_Toc41229627"/>
      <w:bookmarkStart w:id="6" w:name="_Toc41230361"/>
      <w:r w:rsidRPr="00E76A7D">
        <w:t>1.1</w:t>
      </w:r>
      <w:r w:rsidR="00163828">
        <w:tab/>
      </w:r>
      <w:r w:rsidR="00A14724" w:rsidRPr="00E76A7D">
        <w:t>Анализ внешнеэкономической деятельности Алтайского края в 2016-2018гг.</w:t>
      </w:r>
      <w:bookmarkEnd w:id="5"/>
      <w:bookmarkEnd w:id="6"/>
    </w:p>
    <w:p w:rsidR="004D3DF3" w:rsidRPr="00E76A7D" w:rsidRDefault="004D3DF3" w:rsidP="00C63907">
      <w:pPr>
        <w:pStyle w:val="a3"/>
        <w:spacing w:after="0"/>
        <w:ind w:left="709"/>
        <w:jc w:val="both"/>
        <w:rPr>
          <w:b/>
          <w:sz w:val="28"/>
          <w:szCs w:val="28"/>
        </w:rPr>
      </w:pPr>
    </w:p>
    <w:p w:rsidR="001E287B" w:rsidRPr="00E76A7D" w:rsidRDefault="005B4BCE" w:rsidP="00C63907">
      <w:pPr>
        <w:pStyle w:val="a3"/>
        <w:spacing w:after="0"/>
        <w:ind w:left="0" w:firstLine="709"/>
        <w:jc w:val="both"/>
        <w:rPr>
          <w:sz w:val="28"/>
          <w:szCs w:val="28"/>
        </w:rPr>
      </w:pPr>
      <w:r w:rsidRPr="00E76A7D">
        <w:rPr>
          <w:color w:val="231F20"/>
          <w:sz w:val="28"/>
          <w:szCs w:val="28"/>
        </w:rPr>
        <w:t>Информационной базой анализа внешнеэкономической деятельности послужили</w:t>
      </w:r>
      <w:r w:rsidR="00E76A7D">
        <w:rPr>
          <w:color w:val="231F20"/>
          <w:sz w:val="28"/>
          <w:szCs w:val="28"/>
        </w:rPr>
        <w:t xml:space="preserve"> дан</w:t>
      </w:r>
      <w:r w:rsidRPr="00E76A7D">
        <w:rPr>
          <w:color w:val="231F20"/>
          <w:sz w:val="28"/>
          <w:szCs w:val="28"/>
        </w:rPr>
        <w:t>ные Федеральной Таможенной службы</w:t>
      </w:r>
      <w:r w:rsidR="004D3DF3" w:rsidRPr="00E76A7D">
        <w:rPr>
          <w:color w:val="231F20"/>
          <w:sz w:val="28"/>
          <w:szCs w:val="28"/>
        </w:rPr>
        <w:t>, данные Российского экспортного центра</w:t>
      </w:r>
      <w:r w:rsidRPr="00E76A7D">
        <w:rPr>
          <w:color w:val="231F20"/>
          <w:sz w:val="28"/>
          <w:szCs w:val="28"/>
        </w:rPr>
        <w:t xml:space="preserve">. </w:t>
      </w:r>
      <w:r w:rsidR="00C16CFA" w:rsidRPr="00E76A7D">
        <w:rPr>
          <w:color w:val="000000"/>
          <w:sz w:val="28"/>
          <w:szCs w:val="28"/>
          <w:shd w:val="clear" w:color="auto" w:fill="FFFFFF"/>
        </w:rPr>
        <w:t xml:space="preserve">Внешнеэкономическая деятельность Алтайского края является важным фактором, определяющим социально-экономическое развитие </w:t>
      </w:r>
      <w:r w:rsidR="001E6678" w:rsidRPr="00E76A7D">
        <w:rPr>
          <w:color w:val="000000"/>
          <w:sz w:val="28"/>
          <w:szCs w:val="28"/>
          <w:shd w:val="clear" w:color="auto" w:fill="FFFFFF"/>
        </w:rPr>
        <w:t>региона, и</w:t>
      </w:r>
      <w:r w:rsidR="00C16CFA" w:rsidRPr="00E76A7D">
        <w:rPr>
          <w:color w:val="000000"/>
          <w:sz w:val="28"/>
          <w:szCs w:val="28"/>
          <w:shd w:val="clear" w:color="auto" w:fill="FFFFFF"/>
        </w:rPr>
        <w:t xml:space="preserve"> эффективным инструментом интеграции Алтайского края в мировую экономику.</w:t>
      </w:r>
      <w:r w:rsidR="00AB1A2E">
        <w:rPr>
          <w:color w:val="000000"/>
          <w:sz w:val="28"/>
          <w:szCs w:val="28"/>
          <w:shd w:val="clear" w:color="auto" w:fill="FFFFFF"/>
        </w:rPr>
        <w:t xml:space="preserve"> </w:t>
      </w:r>
      <w:r w:rsidR="00C16CFA" w:rsidRPr="00E76A7D">
        <w:rPr>
          <w:color w:val="000000"/>
          <w:sz w:val="28"/>
          <w:szCs w:val="28"/>
          <w:shd w:val="clear" w:color="auto" w:fill="FFFFFF"/>
        </w:rPr>
        <w:t>Трансконтинентальное положение Алтайского края на пересечении транзитных грузовых потоков в непосредственной близости к крупным сырьевым и перерабатывающим регионам позволяет ему активно участвовать во внешне</w:t>
      </w:r>
      <w:r w:rsidR="00683B7A" w:rsidRPr="00E76A7D">
        <w:rPr>
          <w:color w:val="000000"/>
          <w:sz w:val="28"/>
          <w:szCs w:val="28"/>
          <w:shd w:val="clear" w:color="auto" w:fill="FFFFFF"/>
        </w:rPr>
        <w:t>й торговле</w:t>
      </w:r>
      <w:r w:rsidR="00C16CFA" w:rsidRPr="00E76A7D">
        <w:rPr>
          <w:color w:val="000000"/>
          <w:sz w:val="28"/>
          <w:szCs w:val="28"/>
          <w:shd w:val="clear" w:color="auto" w:fill="FFFFFF"/>
        </w:rPr>
        <w:t>.</w:t>
      </w:r>
      <w:r w:rsidR="00026CD8" w:rsidRPr="00E76A7D">
        <w:rPr>
          <w:sz w:val="28"/>
          <w:szCs w:val="28"/>
        </w:rPr>
        <w:t xml:space="preserve"> В 201</w:t>
      </w:r>
      <w:r w:rsidR="001E287B" w:rsidRPr="00E76A7D">
        <w:rPr>
          <w:sz w:val="28"/>
          <w:szCs w:val="28"/>
        </w:rPr>
        <w:t>9</w:t>
      </w:r>
      <w:r w:rsidR="00026CD8" w:rsidRPr="00E76A7D">
        <w:rPr>
          <w:sz w:val="28"/>
          <w:szCs w:val="28"/>
        </w:rPr>
        <w:t xml:space="preserve"> году на территории Российской Федерации экспортно-импортные операции оформил </w:t>
      </w:r>
      <w:r w:rsidR="00186E34" w:rsidRPr="00E76A7D">
        <w:rPr>
          <w:sz w:val="28"/>
          <w:szCs w:val="28"/>
        </w:rPr>
        <w:t>(</w:t>
      </w:r>
      <w:r w:rsidR="001E6678" w:rsidRPr="00E76A7D">
        <w:rPr>
          <w:sz w:val="28"/>
          <w:szCs w:val="28"/>
        </w:rPr>
        <w:t>13011 и</w:t>
      </w:r>
      <w:r w:rsidR="001E287B" w:rsidRPr="00E76A7D">
        <w:rPr>
          <w:sz w:val="28"/>
          <w:szCs w:val="28"/>
        </w:rPr>
        <w:t xml:space="preserve"> </w:t>
      </w:r>
      <w:r w:rsidR="001E6678" w:rsidRPr="00E76A7D">
        <w:rPr>
          <w:sz w:val="28"/>
          <w:szCs w:val="28"/>
        </w:rPr>
        <w:t>1453 в</w:t>
      </w:r>
      <w:r w:rsidR="00186E34" w:rsidRPr="00E76A7D">
        <w:rPr>
          <w:sz w:val="28"/>
          <w:szCs w:val="28"/>
        </w:rPr>
        <w:t xml:space="preserve"> 2017</w:t>
      </w:r>
      <w:r w:rsidR="001E287B" w:rsidRPr="00E76A7D">
        <w:rPr>
          <w:sz w:val="28"/>
          <w:szCs w:val="28"/>
        </w:rPr>
        <w:t xml:space="preserve"> и 2018 </w:t>
      </w:r>
      <w:r w:rsidR="00186E34" w:rsidRPr="00E76A7D">
        <w:rPr>
          <w:sz w:val="28"/>
          <w:szCs w:val="28"/>
        </w:rPr>
        <w:t>году</w:t>
      </w:r>
      <w:r w:rsidR="001E287B" w:rsidRPr="00E76A7D">
        <w:rPr>
          <w:sz w:val="28"/>
          <w:szCs w:val="28"/>
        </w:rPr>
        <w:t>, соответственно</w:t>
      </w:r>
      <w:r w:rsidR="00186E34" w:rsidRPr="00E76A7D">
        <w:rPr>
          <w:sz w:val="28"/>
          <w:szCs w:val="28"/>
        </w:rPr>
        <w:t xml:space="preserve">) </w:t>
      </w:r>
      <w:r w:rsidR="00026CD8" w:rsidRPr="00E76A7D">
        <w:rPr>
          <w:sz w:val="28"/>
          <w:szCs w:val="28"/>
        </w:rPr>
        <w:t xml:space="preserve">участника ВЭД, зарегистрированные в налоговых органах Алтайского края, из них экспортные операции оформили </w:t>
      </w:r>
      <w:r w:rsidR="001E287B" w:rsidRPr="00E76A7D">
        <w:rPr>
          <w:sz w:val="28"/>
          <w:szCs w:val="28"/>
        </w:rPr>
        <w:t xml:space="preserve">1164 (910 и </w:t>
      </w:r>
      <w:r w:rsidR="001E6678" w:rsidRPr="00E76A7D">
        <w:rPr>
          <w:sz w:val="28"/>
          <w:szCs w:val="28"/>
        </w:rPr>
        <w:t>1097 в</w:t>
      </w:r>
      <w:r w:rsidR="00026CD8" w:rsidRPr="00E76A7D">
        <w:rPr>
          <w:sz w:val="28"/>
          <w:szCs w:val="28"/>
        </w:rPr>
        <w:t xml:space="preserve"> 2017</w:t>
      </w:r>
      <w:r w:rsidR="001E287B" w:rsidRPr="00E76A7D">
        <w:rPr>
          <w:sz w:val="28"/>
          <w:szCs w:val="28"/>
        </w:rPr>
        <w:t xml:space="preserve"> и 2018</w:t>
      </w:r>
      <w:r w:rsidR="00026CD8" w:rsidRPr="00E76A7D">
        <w:rPr>
          <w:sz w:val="28"/>
          <w:szCs w:val="28"/>
        </w:rPr>
        <w:t xml:space="preserve"> году</w:t>
      </w:r>
      <w:r w:rsidR="001E287B" w:rsidRPr="00E76A7D">
        <w:rPr>
          <w:sz w:val="28"/>
          <w:szCs w:val="28"/>
        </w:rPr>
        <w:t>, соответственно</w:t>
      </w:r>
      <w:r w:rsidR="00026CD8" w:rsidRPr="00E76A7D">
        <w:rPr>
          <w:sz w:val="28"/>
          <w:szCs w:val="28"/>
        </w:rPr>
        <w:t xml:space="preserve">) участников ВЭД, импортные операции – </w:t>
      </w:r>
      <w:r w:rsidR="001E287B" w:rsidRPr="00E76A7D">
        <w:rPr>
          <w:sz w:val="28"/>
          <w:szCs w:val="28"/>
        </w:rPr>
        <w:t>639</w:t>
      </w:r>
      <w:r w:rsidR="00026CD8" w:rsidRPr="00E76A7D">
        <w:rPr>
          <w:sz w:val="28"/>
          <w:szCs w:val="28"/>
        </w:rPr>
        <w:t xml:space="preserve"> </w:t>
      </w:r>
      <w:r w:rsidR="001E6678" w:rsidRPr="00E76A7D">
        <w:rPr>
          <w:sz w:val="28"/>
          <w:szCs w:val="28"/>
        </w:rPr>
        <w:t>(569</w:t>
      </w:r>
      <w:r w:rsidR="00026CD8" w:rsidRPr="00E76A7D">
        <w:rPr>
          <w:sz w:val="28"/>
          <w:szCs w:val="28"/>
        </w:rPr>
        <w:t xml:space="preserve"> </w:t>
      </w:r>
      <w:r w:rsidR="001E287B" w:rsidRPr="00E76A7D">
        <w:rPr>
          <w:sz w:val="28"/>
          <w:szCs w:val="28"/>
        </w:rPr>
        <w:t xml:space="preserve">и </w:t>
      </w:r>
      <w:r w:rsidR="001E6678" w:rsidRPr="00E76A7D">
        <w:rPr>
          <w:sz w:val="28"/>
          <w:szCs w:val="28"/>
        </w:rPr>
        <w:t>597 в 2017</w:t>
      </w:r>
      <w:r w:rsidR="001E287B" w:rsidRPr="00E76A7D">
        <w:rPr>
          <w:sz w:val="28"/>
          <w:szCs w:val="28"/>
        </w:rPr>
        <w:t xml:space="preserve"> и 2018</w:t>
      </w:r>
      <w:r w:rsidR="00026CD8" w:rsidRPr="00E76A7D">
        <w:rPr>
          <w:sz w:val="28"/>
          <w:szCs w:val="28"/>
        </w:rPr>
        <w:t>г</w:t>
      </w:r>
      <w:r w:rsidR="001E287B" w:rsidRPr="00E76A7D">
        <w:rPr>
          <w:sz w:val="28"/>
          <w:szCs w:val="28"/>
        </w:rPr>
        <w:t>оду, соответственно</w:t>
      </w:r>
      <w:r w:rsidR="00026CD8" w:rsidRPr="00E76A7D">
        <w:rPr>
          <w:sz w:val="28"/>
          <w:szCs w:val="28"/>
        </w:rPr>
        <w:t xml:space="preserve">) участников ВЭД. </w:t>
      </w:r>
      <w:r w:rsidR="001E287B" w:rsidRPr="00E76A7D">
        <w:rPr>
          <w:sz w:val="28"/>
          <w:szCs w:val="28"/>
        </w:rPr>
        <w:t>Количество экспортеров по сравнению с 2018 годом увеличилось на 10,6%, импортеров – на 7,0%.</w:t>
      </w:r>
    </w:p>
    <w:p w:rsidR="008A197A" w:rsidRPr="00E76A7D" w:rsidRDefault="00C16CFA" w:rsidP="00C63907">
      <w:pPr>
        <w:pStyle w:val="a3"/>
        <w:spacing w:after="0"/>
        <w:ind w:left="0" w:firstLine="709"/>
        <w:jc w:val="both"/>
        <w:rPr>
          <w:color w:val="000000"/>
          <w:sz w:val="28"/>
          <w:szCs w:val="28"/>
          <w:shd w:val="clear" w:color="auto" w:fill="FFFFFF"/>
        </w:rPr>
      </w:pPr>
      <w:r w:rsidRPr="00E76A7D">
        <w:rPr>
          <w:color w:val="000000"/>
          <w:sz w:val="28"/>
          <w:szCs w:val="28"/>
          <w:shd w:val="clear" w:color="auto" w:fill="FFFFFF"/>
        </w:rPr>
        <w:t>Алтайский край относится к экспортоориентированным регионам: доля экспортных операций в общем объеме товарооборота составляет более 60%.</w:t>
      </w:r>
    </w:p>
    <w:p w:rsidR="00C16CFA" w:rsidRPr="00E76A7D" w:rsidRDefault="007D02A1" w:rsidP="00C63907">
      <w:pPr>
        <w:pStyle w:val="a3"/>
        <w:spacing w:after="0"/>
        <w:ind w:left="0" w:firstLine="709"/>
        <w:jc w:val="both"/>
        <w:rPr>
          <w:sz w:val="28"/>
          <w:szCs w:val="28"/>
        </w:rPr>
      </w:pPr>
      <w:r w:rsidRPr="00E76A7D">
        <w:rPr>
          <w:color w:val="000000"/>
          <w:sz w:val="28"/>
          <w:szCs w:val="28"/>
          <w:shd w:val="clear" w:color="auto" w:fill="FFFFFF"/>
        </w:rPr>
        <w:t xml:space="preserve">Рейтинговая </w:t>
      </w:r>
      <w:r w:rsidR="001E6678" w:rsidRPr="00E76A7D">
        <w:rPr>
          <w:color w:val="000000"/>
          <w:sz w:val="28"/>
          <w:szCs w:val="28"/>
          <w:shd w:val="clear" w:color="auto" w:fill="FFFFFF"/>
        </w:rPr>
        <w:t>позиция и</w:t>
      </w:r>
      <w:r w:rsidRPr="00E76A7D">
        <w:rPr>
          <w:color w:val="000000"/>
          <w:sz w:val="28"/>
          <w:szCs w:val="28"/>
          <w:shd w:val="clear" w:color="auto" w:fill="FFFFFF"/>
        </w:rPr>
        <w:t xml:space="preserve"> доля </w:t>
      </w:r>
      <w:r w:rsidRPr="00E76A7D">
        <w:rPr>
          <w:sz w:val="28"/>
          <w:szCs w:val="28"/>
        </w:rPr>
        <w:t>Алтайского края в экспорте Российской Федерации представлена в таблице 1</w:t>
      </w:r>
      <w:r w:rsidR="0006002B">
        <w:rPr>
          <w:sz w:val="28"/>
          <w:szCs w:val="28"/>
        </w:rPr>
        <w:t>.1</w:t>
      </w:r>
      <w:r w:rsidRPr="00E76A7D">
        <w:rPr>
          <w:sz w:val="28"/>
          <w:szCs w:val="28"/>
        </w:rPr>
        <w:t xml:space="preserve">. </w:t>
      </w:r>
    </w:p>
    <w:p w:rsidR="00446B58" w:rsidRPr="00E76A7D" w:rsidRDefault="00446B58" w:rsidP="00C63907">
      <w:pPr>
        <w:pStyle w:val="a3"/>
        <w:spacing w:after="0"/>
        <w:ind w:left="0" w:firstLine="709"/>
        <w:jc w:val="both"/>
        <w:rPr>
          <w:color w:val="000000"/>
          <w:sz w:val="28"/>
          <w:szCs w:val="28"/>
          <w:shd w:val="clear" w:color="auto" w:fill="FFFFFF"/>
        </w:rPr>
      </w:pPr>
    </w:p>
    <w:p w:rsidR="00A14724" w:rsidRPr="00E76A7D" w:rsidRDefault="007D02A1" w:rsidP="00C63907">
      <w:pPr>
        <w:pStyle w:val="a3"/>
        <w:spacing w:after="0"/>
        <w:ind w:left="0"/>
        <w:jc w:val="both"/>
        <w:rPr>
          <w:sz w:val="28"/>
          <w:szCs w:val="28"/>
        </w:rPr>
      </w:pPr>
      <w:r w:rsidRPr="00E76A7D">
        <w:rPr>
          <w:sz w:val="28"/>
          <w:szCs w:val="28"/>
        </w:rPr>
        <w:t xml:space="preserve">Таблица </w:t>
      </w:r>
      <w:r w:rsidR="0006002B">
        <w:rPr>
          <w:sz w:val="28"/>
          <w:szCs w:val="28"/>
        </w:rPr>
        <w:t>1.</w:t>
      </w:r>
      <w:r w:rsidRPr="00E76A7D">
        <w:rPr>
          <w:sz w:val="28"/>
          <w:szCs w:val="28"/>
        </w:rPr>
        <w:t>1 – Рейтинг Алтайского края в экспорте Российской Федерации</w:t>
      </w:r>
    </w:p>
    <w:tbl>
      <w:tblPr>
        <w:tblStyle w:val="ac"/>
        <w:tblW w:w="0" w:type="auto"/>
        <w:jc w:val="center"/>
        <w:tblLook w:val="04A0" w:firstRow="1" w:lastRow="0" w:firstColumn="1" w:lastColumn="0" w:noHBand="0" w:noVBand="1"/>
      </w:tblPr>
      <w:tblGrid>
        <w:gridCol w:w="2400"/>
        <w:gridCol w:w="1336"/>
        <w:gridCol w:w="1337"/>
        <w:gridCol w:w="1337"/>
        <w:gridCol w:w="1337"/>
        <w:gridCol w:w="1337"/>
        <w:gridCol w:w="1337"/>
      </w:tblGrid>
      <w:tr w:rsidR="00EE7983" w:rsidRPr="00C63907" w:rsidTr="00C63907">
        <w:trPr>
          <w:jc w:val="center"/>
        </w:trPr>
        <w:tc>
          <w:tcPr>
            <w:tcW w:w="0" w:type="auto"/>
            <w:shd w:val="clear" w:color="auto" w:fill="D9D9D9" w:themeFill="background1" w:themeFillShade="D9"/>
            <w:vAlign w:val="center"/>
          </w:tcPr>
          <w:p w:rsidR="00EE7983" w:rsidRPr="00C63907" w:rsidRDefault="007D02A1" w:rsidP="00C63907">
            <w:pPr>
              <w:pStyle w:val="a3"/>
              <w:spacing w:after="0"/>
              <w:ind w:left="0"/>
              <w:jc w:val="center"/>
              <w:rPr>
                <w:b/>
                <w:sz w:val="20"/>
              </w:rPr>
            </w:pPr>
            <w:r w:rsidRPr="00C63907">
              <w:rPr>
                <w:b/>
                <w:sz w:val="20"/>
              </w:rPr>
              <w:t>Показатель</w:t>
            </w:r>
          </w:p>
        </w:tc>
        <w:tc>
          <w:tcPr>
            <w:tcW w:w="0" w:type="auto"/>
            <w:shd w:val="clear" w:color="auto" w:fill="D9D9D9" w:themeFill="background1" w:themeFillShade="D9"/>
            <w:vAlign w:val="center"/>
          </w:tcPr>
          <w:p w:rsidR="00EE7983" w:rsidRPr="00C63907" w:rsidRDefault="00EE7983" w:rsidP="00C63907">
            <w:pPr>
              <w:pStyle w:val="a3"/>
              <w:spacing w:after="0"/>
              <w:ind w:left="0"/>
              <w:jc w:val="center"/>
              <w:rPr>
                <w:b/>
                <w:sz w:val="20"/>
              </w:rPr>
            </w:pPr>
            <w:r w:rsidRPr="00C63907">
              <w:rPr>
                <w:b/>
                <w:sz w:val="20"/>
              </w:rPr>
              <w:t>6 месяцев 2017года</w:t>
            </w:r>
          </w:p>
        </w:tc>
        <w:tc>
          <w:tcPr>
            <w:tcW w:w="0" w:type="auto"/>
            <w:shd w:val="clear" w:color="auto" w:fill="D9D9D9" w:themeFill="background1" w:themeFillShade="D9"/>
            <w:vAlign w:val="center"/>
          </w:tcPr>
          <w:p w:rsidR="00EE7983" w:rsidRPr="00C63907" w:rsidRDefault="00EE7983" w:rsidP="00C63907">
            <w:pPr>
              <w:pStyle w:val="a3"/>
              <w:spacing w:after="0"/>
              <w:ind w:left="0"/>
              <w:jc w:val="center"/>
              <w:rPr>
                <w:b/>
                <w:sz w:val="20"/>
              </w:rPr>
            </w:pPr>
            <w:r w:rsidRPr="00C63907">
              <w:rPr>
                <w:b/>
                <w:sz w:val="20"/>
              </w:rPr>
              <w:t>6 месяцев 2018года</w:t>
            </w:r>
          </w:p>
        </w:tc>
        <w:tc>
          <w:tcPr>
            <w:tcW w:w="0" w:type="auto"/>
            <w:shd w:val="clear" w:color="auto" w:fill="D9D9D9" w:themeFill="background1" w:themeFillShade="D9"/>
            <w:vAlign w:val="center"/>
          </w:tcPr>
          <w:p w:rsidR="00EE7983" w:rsidRPr="00C63907" w:rsidRDefault="00EE7983" w:rsidP="00C63907">
            <w:pPr>
              <w:pStyle w:val="a3"/>
              <w:spacing w:after="0"/>
              <w:ind w:left="0"/>
              <w:jc w:val="center"/>
              <w:rPr>
                <w:b/>
                <w:sz w:val="20"/>
              </w:rPr>
            </w:pPr>
            <w:r w:rsidRPr="00C63907">
              <w:rPr>
                <w:b/>
                <w:sz w:val="20"/>
              </w:rPr>
              <w:t>6 месяцев 2019года</w:t>
            </w:r>
          </w:p>
        </w:tc>
        <w:tc>
          <w:tcPr>
            <w:tcW w:w="0" w:type="auto"/>
            <w:shd w:val="clear" w:color="auto" w:fill="D9D9D9" w:themeFill="background1" w:themeFillShade="D9"/>
            <w:vAlign w:val="center"/>
          </w:tcPr>
          <w:p w:rsidR="00EE7983" w:rsidRPr="00C63907" w:rsidRDefault="00EE7983" w:rsidP="00C63907">
            <w:pPr>
              <w:pStyle w:val="a3"/>
              <w:spacing w:after="0"/>
              <w:ind w:left="0"/>
              <w:jc w:val="center"/>
              <w:rPr>
                <w:b/>
                <w:sz w:val="20"/>
              </w:rPr>
            </w:pPr>
            <w:r w:rsidRPr="00C63907">
              <w:rPr>
                <w:b/>
                <w:sz w:val="20"/>
              </w:rPr>
              <w:t>6 месяцев 2017года</w:t>
            </w:r>
          </w:p>
        </w:tc>
        <w:tc>
          <w:tcPr>
            <w:tcW w:w="0" w:type="auto"/>
            <w:shd w:val="clear" w:color="auto" w:fill="D9D9D9" w:themeFill="background1" w:themeFillShade="D9"/>
            <w:vAlign w:val="center"/>
          </w:tcPr>
          <w:p w:rsidR="00EE7983" w:rsidRPr="00C63907" w:rsidRDefault="00EE7983" w:rsidP="00C63907">
            <w:pPr>
              <w:pStyle w:val="a3"/>
              <w:spacing w:after="0"/>
              <w:ind w:left="0"/>
              <w:jc w:val="center"/>
              <w:rPr>
                <w:b/>
                <w:sz w:val="20"/>
              </w:rPr>
            </w:pPr>
            <w:r w:rsidRPr="00C63907">
              <w:rPr>
                <w:b/>
                <w:sz w:val="20"/>
              </w:rPr>
              <w:t>6 месяцев 2018года</w:t>
            </w:r>
          </w:p>
        </w:tc>
        <w:tc>
          <w:tcPr>
            <w:tcW w:w="0" w:type="auto"/>
            <w:shd w:val="clear" w:color="auto" w:fill="D9D9D9" w:themeFill="background1" w:themeFillShade="D9"/>
            <w:vAlign w:val="center"/>
          </w:tcPr>
          <w:p w:rsidR="00EE7983" w:rsidRPr="00C63907" w:rsidRDefault="00EE7983" w:rsidP="00C63907">
            <w:pPr>
              <w:pStyle w:val="a3"/>
              <w:spacing w:after="0"/>
              <w:ind w:left="0"/>
              <w:jc w:val="center"/>
              <w:rPr>
                <w:b/>
                <w:sz w:val="20"/>
              </w:rPr>
            </w:pPr>
            <w:r w:rsidRPr="00C63907">
              <w:rPr>
                <w:b/>
                <w:sz w:val="20"/>
              </w:rPr>
              <w:t>6 месяцев 2019года</w:t>
            </w:r>
          </w:p>
        </w:tc>
      </w:tr>
      <w:tr w:rsidR="00EE7983" w:rsidRPr="00E76A7D" w:rsidTr="00E76A7D">
        <w:trPr>
          <w:jc w:val="center"/>
        </w:trPr>
        <w:tc>
          <w:tcPr>
            <w:tcW w:w="0" w:type="auto"/>
          </w:tcPr>
          <w:p w:rsidR="00EE7983" w:rsidRPr="00E76A7D" w:rsidRDefault="00EE7983" w:rsidP="00C63907">
            <w:pPr>
              <w:pStyle w:val="a3"/>
              <w:spacing w:after="0"/>
              <w:ind w:left="0"/>
              <w:jc w:val="both"/>
              <w:rPr>
                <w:sz w:val="20"/>
              </w:rPr>
            </w:pPr>
          </w:p>
        </w:tc>
        <w:tc>
          <w:tcPr>
            <w:tcW w:w="0" w:type="auto"/>
            <w:gridSpan w:val="3"/>
          </w:tcPr>
          <w:p w:rsidR="00EE7983" w:rsidRPr="00E76A7D" w:rsidRDefault="00EE7983" w:rsidP="00C63907">
            <w:pPr>
              <w:pStyle w:val="a3"/>
              <w:spacing w:after="0"/>
              <w:ind w:left="0"/>
              <w:jc w:val="center"/>
              <w:rPr>
                <w:sz w:val="20"/>
              </w:rPr>
            </w:pPr>
            <w:r w:rsidRPr="00E76A7D">
              <w:rPr>
                <w:sz w:val="20"/>
              </w:rPr>
              <w:t>место среди регионов</w:t>
            </w:r>
          </w:p>
        </w:tc>
        <w:tc>
          <w:tcPr>
            <w:tcW w:w="0" w:type="auto"/>
            <w:gridSpan w:val="3"/>
          </w:tcPr>
          <w:p w:rsidR="00EE7983" w:rsidRPr="00E76A7D" w:rsidRDefault="00EE7983" w:rsidP="00C63907">
            <w:pPr>
              <w:pStyle w:val="a3"/>
              <w:spacing w:after="0"/>
              <w:ind w:left="0"/>
              <w:jc w:val="center"/>
              <w:rPr>
                <w:sz w:val="20"/>
              </w:rPr>
            </w:pPr>
            <w:r w:rsidRPr="00E76A7D">
              <w:rPr>
                <w:sz w:val="20"/>
              </w:rPr>
              <w:t>доля региона</w:t>
            </w:r>
          </w:p>
        </w:tc>
      </w:tr>
      <w:tr w:rsidR="00EE7983" w:rsidRPr="00E76A7D" w:rsidTr="00E76A7D">
        <w:trPr>
          <w:jc w:val="center"/>
        </w:trPr>
        <w:tc>
          <w:tcPr>
            <w:tcW w:w="0" w:type="auto"/>
          </w:tcPr>
          <w:p w:rsidR="00EE7983" w:rsidRPr="00E76A7D" w:rsidRDefault="00EE7983" w:rsidP="00C63907">
            <w:pPr>
              <w:pStyle w:val="a3"/>
              <w:spacing w:after="0"/>
              <w:ind w:left="0"/>
              <w:jc w:val="both"/>
              <w:rPr>
                <w:sz w:val="20"/>
              </w:rPr>
            </w:pPr>
            <w:r w:rsidRPr="00E76A7D">
              <w:rPr>
                <w:sz w:val="20"/>
              </w:rPr>
              <w:t>Экспорт, всего</w:t>
            </w:r>
          </w:p>
        </w:tc>
        <w:tc>
          <w:tcPr>
            <w:tcW w:w="0" w:type="auto"/>
            <w:vAlign w:val="bottom"/>
          </w:tcPr>
          <w:p w:rsidR="00EE7983" w:rsidRPr="00E76A7D" w:rsidRDefault="00EE7983" w:rsidP="00C63907">
            <w:pPr>
              <w:pStyle w:val="a3"/>
              <w:spacing w:after="0"/>
              <w:ind w:left="0"/>
              <w:jc w:val="center"/>
              <w:rPr>
                <w:sz w:val="20"/>
              </w:rPr>
            </w:pPr>
            <w:r w:rsidRPr="00E76A7D">
              <w:rPr>
                <w:sz w:val="20"/>
              </w:rPr>
              <w:t>44</w:t>
            </w:r>
          </w:p>
        </w:tc>
        <w:tc>
          <w:tcPr>
            <w:tcW w:w="0" w:type="auto"/>
            <w:vAlign w:val="bottom"/>
          </w:tcPr>
          <w:p w:rsidR="00EE7983" w:rsidRPr="00E76A7D" w:rsidRDefault="00EE7983" w:rsidP="00C63907">
            <w:pPr>
              <w:pStyle w:val="a3"/>
              <w:spacing w:after="0"/>
              <w:ind w:left="0"/>
              <w:jc w:val="center"/>
              <w:rPr>
                <w:sz w:val="20"/>
              </w:rPr>
            </w:pPr>
            <w:r w:rsidRPr="00E76A7D">
              <w:rPr>
                <w:sz w:val="20"/>
              </w:rPr>
              <w:t>39</w:t>
            </w:r>
          </w:p>
        </w:tc>
        <w:tc>
          <w:tcPr>
            <w:tcW w:w="0" w:type="auto"/>
            <w:vAlign w:val="bottom"/>
          </w:tcPr>
          <w:p w:rsidR="00EE7983" w:rsidRPr="00E76A7D" w:rsidRDefault="00EE7983" w:rsidP="00C63907">
            <w:pPr>
              <w:pStyle w:val="a3"/>
              <w:spacing w:after="0"/>
              <w:ind w:left="0"/>
              <w:jc w:val="center"/>
              <w:rPr>
                <w:sz w:val="20"/>
              </w:rPr>
            </w:pPr>
            <w:r w:rsidRPr="00E76A7D">
              <w:rPr>
                <w:sz w:val="20"/>
              </w:rPr>
              <w:t>43</w:t>
            </w:r>
          </w:p>
        </w:tc>
        <w:tc>
          <w:tcPr>
            <w:tcW w:w="0" w:type="auto"/>
            <w:vAlign w:val="bottom"/>
          </w:tcPr>
          <w:p w:rsidR="00EE7983" w:rsidRPr="00E76A7D" w:rsidRDefault="00EE7983" w:rsidP="00C63907">
            <w:pPr>
              <w:pStyle w:val="a3"/>
              <w:spacing w:after="0"/>
              <w:ind w:left="0"/>
              <w:jc w:val="center"/>
              <w:rPr>
                <w:sz w:val="20"/>
              </w:rPr>
            </w:pPr>
            <w:r w:rsidRPr="00E76A7D">
              <w:rPr>
                <w:sz w:val="20"/>
              </w:rPr>
              <w:t>0,2</w:t>
            </w:r>
          </w:p>
        </w:tc>
        <w:tc>
          <w:tcPr>
            <w:tcW w:w="0" w:type="auto"/>
            <w:vAlign w:val="bottom"/>
          </w:tcPr>
          <w:p w:rsidR="00EE7983" w:rsidRPr="00E76A7D" w:rsidRDefault="00EE7983" w:rsidP="00C63907">
            <w:pPr>
              <w:pStyle w:val="a3"/>
              <w:spacing w:after="0"/>
              <w:ind w:left="0"/>
              <w:jc w:val="center"/>
              <w:rPr>
                <w:sz w:val="20"/>
              </w:rPr>
            </w:pPr>
            <w:r w:rsidRPr="00E76A7D">
              <w:rPr>
                <w:sz w:val="20"/>
              </w:rPr>
              <w:t>0,3</w:t>
            </w:r>
          </w:p>
        </w:tc>
        <w:tc>
          <w:tcPr>
            <w:tcW w:w="0" w:type="auto"/>
            <w:vAlign w:val="bottom"/>
          </w:tcPr>
          <w:p w:rsidR="00EE7983" w:rsidRPr="00E76A7D" w:rsidRDefault="00EE7983" w:rsidP="00C63907">
            <w:pPr>
              <w:pStyle w:val="a3"/>
              <w:spacing w:after="0"/>
              <w:ind w:left="0"/>
              <w:jc w:val="center"/>
              <w:rPr>
                <w:sz w:val="20"/>
              </w:rPr>
            </w:pPr>
            <w:r w:rsidRPr="00E76A7D">
              <w:rPr>
                <w:sz w:val="20"/>
              </w:rPr>
              <w:t>0,3</w:t>
            </w:r>
          </w:p>
        </w:tc>
      </w:tr>
      <w:tr w:rsidR="00EE7983" w:rsidRPr="00E76A7D" w:rsidTr="00E76A7D">
        <w:trPr>
          <w:jc w:val="center"/>
        </w:trPr>
        <w:tc>
          <w:tcPr>
            <w:tcW w:w="0" w:type="auto"/>
          </w:tcPr>
          <w:p w:rsidR="00EE7983" w:rsidRPr="00E76A7D" w:rsidRDefault="00EE7983" w:rsidP="00C63907">
            <w:pPr>
              <w:pStyle w:val="a3"/>
              <w:spacing w:after="0"/>
              <w:ind w:left="0"/>
              <w:jc w:val="both"/>
              <w:rPr>
                <w:sz w:val="20"/>
              </w:rPr>
            </w:pPr>
            <w:r w:rsidRPr="00E76A7D">
              <w:rPr>
                <w:sz w:val="20"/>
              </w:rPr>
              <w:t>Сырьевой экспорт</w:t>
            </w:r>
          </w:p>
        </w:tc>
        <w:tc>
          <w:tcPr>
            <w:tcW w:w="0" w:type="auto"/>
            <w:vAlign w:val="bottom"/>
          </w:tcPr>
          <w:p w:rsidR="00EE7983" w:rsidRPr="00E76A7D" w:rsidRDefault="00EE7983" w:rsidP="00C63907">
            <w:pPr>
              <w:pStyle w:val="a3"/>
              <w:spacing w:after="0"/>
              <w:ind w:left="0"/>
              <w:jc w:val="center"/>
              <w:rPr>
                <w:sz w:val="20"/>
              </w:rPr>
            </w:pPr>
            <w:r w:rsidRPr="00E76A7D">
              <w:rPr>
                <w:sz w:val="20"/>
              </w:rPr>
              <w:t>31</w:t>
            </w:r>
          </w:p>
        </w:tc>
        <w:tc>
          <w:tcPr>
            <w:tcW w:w="0" w:type="auto"/>
            <w:vAlign w:val="bottom"/>
          </w:tcPr>
          <w:p w:rsidR="00EE7983" w:rsidRPr="00E76A7D" w:rsidRDefault="00EE7983" w:rsidP="00C63907">
            <w:pPr>
              <w:pStyle w:val="a3"/>
              <w:spacing w:after="0"/>
              <w:ind w:left="0"/>
              <w:jc w:val="center"/>
              <w:rPr>
                <w:sz w:val="20"/>
              </w:rPr>
            </w:pPr>
            <w:r w:rsidRPr="00E76A7D">
              <w:rPr>
                <w:sz w:val="20"/>
              </w:rPr>
              <w:t>23</w:t>
            </w:r>
          </w:p>
        </w:tc>
        <w:tc>
          <w:tcPr>
            <w:tcW w:w="0" w:type="auto"/>
            <w:vAlign w:val="bottom"/>
          </w:tcPr>
          <w:p w:rsidR="00EE7983" w:rsidRPr="00E76A7D" w:rsidRDefault="00EE7983" w:rsidP="00C63907">
            <w:pPr>
              <w:pStyle w:val="a3"/>
              <w:spacing w:after="0"/>
              <w:ind w:left="0"/>
              <w:jc w:val="center"/>
              <w:rPr>
                <w:sz w:val="20"/>
              </w:rPr>
            </w:pPr>
            <w:r w:rsidRPr="00E76A7D">
              <w:rPr>
                <w:sz w:val="20"/>
              </w:rPr>
              <w:t>25</w:t>
            </w:r>
          </w:p>
        </w:tc>
        <w:tc>
          <w:tcPr>
            <w:tcW w:w="0" w:type="auto"/>
            <w:vAlign w:val="bottom"/>
          </w:tcPr>
          <w:p w:rsidR="00EE7983" w:rsidRPr="00E76A7D" w:rsidRDefault="00EE7983" w:rsidP="00C63907">
            <w:pPr>
              <w:pStyle w:val="a3"/>
              <w:spacing w:after="0"/>
              <w:ind w:left="0"/>
              <w:jc w:val="center"/>
              <w:rPr>
                <w:sz w:val="20"/>
              </w:rPr>
            </w:pPr>
            <w:r w:rsidRPr="00E76A7D">
              <w:rPr>
                <w:sz w:val="20"/>
              </w:rPr>
              <w:t>0,07</w:t>
            </w:r>
          </w:p>
        </w:tc>
        <w:tc>
          <w:tcPr>
            <w:tcW w:w="0" w:type="auto"/>
            <w:vAlign w:val="bottom"/>
          </w:tcPr>
          <w:p w:rsidR="00EE7983" w:rsidRPr="00E76A7D" w:rsidRDefault="00EE7983" w:rsidP="00C63907">
            <w:pPr>
              <w:pStyle w:val="a3"/>
              <w:spacing w:after="0"/>
              <w:ind w:left="0"/>
              <w:jc w:val="center"/>
              <w:rPr>
                <w:sz w:val="20"/>
              </w:rPr>
            </w:pPr>
            <w:r w:rsidRPr="00E76A7D">
              <w:rPr>
                <w:sz w:val="20"/>
              </w:rPr>
              <w:t>0,1</w:t>
            </w:r>
          </w:p>
        </w:tc>
        <w:tc>
          <w:tcPr>
            <w:tcW w:w="0" w:type="auto"/>
            <w:vAlign w:val="bottom"/>
          </w:tcPr>
          <w:p w:rsidR="00EE7983" w:rsidRPr="00E76A7D" w:rsidRDefault="00EE7983" w:rsidP="00C63907">
            <w:pPr>
              <w:pStyle w:val="a3"/>
              <w:spacing w:after="0"/>
              <w:ind w:left="0"/>
              <w:jc w:val="center"/>
              <w:rPr>
                <w:sz w:val="20"/>
              </w:rPr>
            </w:pPr>
            <w:r w:rsidRPr="00E76A7D">
              <w:rPr>
                <w:sz w:val="20"/>
              </w:rPr>
              <w:t>0,2</w:t>
            </w:r>
          </w:p>
        </w:tc>
      </w:tr>
      <w:tr w:rsidR="00EE7983" w:rsidRPr="00E76A7D" w:rsidTr="00E76A7D">
        <w:trPr>
          <w:jc w:val="center"/>
        </w:trPr>
        <w:tc>
          <w:tcPr>
            <w:tcW w:w="0" w:type="auto"/>
          </w:tcPr>
          <w:p w:rsidR="00EE7983" w:rsidRPr="00E76A7D" w:rsidRDefault="00EE7983" w:rsidP="00C63907">
            <w:pPr>
              <w:pStyle w:val="a3"/>
              <w:spacing w:after="0"/>
              <w:ind w:left="0"/>
              <w:jc w:val="both"/>
              <w:rPr>
                <w:sz w:val="20"/>
              </w:rPr>
            </w:pPr>
            <w:r w:rsidRPr="00E76A7D">
              <w:rPr>
                <w:sz w:val="20"/>
              </w:rPr>
              <w:t>Несырьевой экспорт</w:t>
            </w:r>
          </w:p>
        </w:tc>
        <w:tc>
          <w:tcPr>
            <w:tcW w:w="0" w:type="auto"/>
            <w:vAlign w:val="bottom"/>
          </w:tcPr>
          <w:p w:rsidR="00EE7983" w:rsidRPr="00E76A7D" w:rsidRDefault="00EE7983" w:rsidP="00C63907">
            <w:pPr>
              <w:pStyle w:val="a3"/>
              <w:spacing w:after="0"/>
              <w:ind w:left="0"/>
              <w:jc w:val="center"/>
              <w:rPr>
                <w:sz w:val="20"/>
              </w:rPr>
            </w:pPr>
            <w:r w:rsidRPr="00E76A7D">
              <w:rPr>
                <w:sz w:val="20"/>
              </w:rPr>
              <w:t>42</w:t>
            </w:r>
          </w:p>
        </w:tc>
        <w:tc>
          <w:tcPr>
            <w:tcW w:w="0" w:type="auto"/>
            <w:vAlign w:val="bottom"/>
          </w:tcPr>
          <w:p w:rsidR="00EE7983" w:rsidRPr="00E76A7D" w:rsidRDefault="00EE7983" w:rsidP="00C63907">
            <w:pPr>
              <w:pStyle w:val="a3"/>
              <w:spacing w:after="0"/>
              <w:ind w:left="0"/>
              <w:jc w:val="center"/>
              <w:rPr>
                <w:sz w:val="20"/>
              </w:rPr>
            </w:pPr>
            <w:r w:rsidRPr="00E76A7D">
              <w:rPr>
                <w:sz w:val="20"/>
              </w:rPr>
              <w:t>40</w:t>
            </w:r>
          </w:p>
        </w:tc>
        <w:tc>
          <w:tcPr>
            <w:tcW w:w="0" w:type="auto"/>
            <w:vAlign w:val="bottom"/>
          </w:tcPr>
          <w:p w:rsidR="00EE7983" w:rsidRPr="00E76A7D" w:rsidRDefault="00EE7983" w:rsidP="00C63907">
            <w:pPr>
              <w:pStyle w:val="a3"/>
              <w:spacing w:after="0"/>
              <w:ind w:left="0"/>
              <w:jc w:val="center"/>
              <w:rPr>
                <w:sz w:val="20"/>
              </w:rPr>
            </w:pPr>
            <w:r w:rsidRPr="00E76A7D">
              <w:rPr>
                <w:sz w:val="20"/>
              </w:rPr>
              <w:t>44</w:t>
            </w:r>
          </w:p>
        </w:tc>
        <w:tc>
          <w:tcPr>
            <w:tcW w:w="0" w:type="auto"/>
            <w:vAlign w:val="bottom"/>
          </w:tcPr>
          <w:p w:rsidR="00EE7983" w:rsidRPr="00E76A7D" w:rsidRDefault="00EE7983" w:rsidP="00C63907">
            <w:pPr>
              <w:pStyle w:val="a3"/>
              <w:spacing w:after="0"/>
              <w:ind w:left="0"/>
              <w:jc w:val="center"/>
              <w:rPr>
                <w:sz w:val="20"/>
              </w:rPr>
            </w:pPr>
            <w:r w:rsidRPr="00E76A7D">
              <w:rPr>
                <w:sz w:val="20"/>
              </w:rPr>
              <w:t>0,4</w:t>
            </w:r>
          </w:p>
        </w:tc>
        <w:tc>
          <w:tcPr>
            <w:tcW w:w="0" w:type="auto"/>
            <w:vAlign w:val="bottom"/>
          </w:tcPr>
          <w:p w:rsidR="00EE7983" w:rsidRPr="00E76A7D" w:rsidRDefault="00EE7983" w:rsidP="00C63907">
            <w:pPr>
              <w:pStyle w:val="a3"/>
              <w:spacing w:after="0"/>
              <w:ind w:left="0"/>
              <w:jc w:val="center"/>
              <w:rPr>
                <w:sz w:val="20"/>
              </w:rPr>
            </w:pPr>
            <w:r w:rsidRPr="00E76A7D">
              <w:rPr>
                <w:sz w:val="20"/>
              </w:rPr>
              <w:t>0,4</w:t>
            </w:r>
          </w:p>
        </w:tc>
        <w:tc>
          <w:tcPr>
            <w:tcW w:w="0" w:type="auto"/>
            <w:vAlign w:val="bottom"/>
          </w:tcPr>
          <w:p w:rsidR="00EE7983" w:rsidRPr="00E76A7D" w:rsidRDefault="00EE7983" w:rsidP="00C63907">
            <w:pPr>
              <w:pStyle w:val="a3"/>
              <w:spacing w:after="0"/>
              <w:ind w:left="0"/>
              <w:jc w:val="center"/>
              <w:rPr>
                <w:sz w:val="20"/>
              </w:rPr>
            </w:pPr>
            <w:r w:rsidRPr="00E76A7D">
              <w:rPr>
                <w:sz w:val="20"/>
              </w:rPr>
              <w:t>0,4</w:t>
            </w:r>
          </w:p>
        </w:tc>
      </w:tr>
      <w:tr w:rsidR="00EE7983" w:rsidRPr="00E76A7D" w:rsidTr="00E76A7D">
        <w:trPr>
          <w:jc w:val="center"/>
        </w:trPr>
        <w:tc>
          <w:tcPr>
            <w:tcW w:w="0" w:type="auto"/>
          </w:tcPr>
          <w:p w:rsidR="00EE7983" w:rsidRPr="00E76A7D" w:rsidRDefault="00EE7983" w:rsidP="00C63907">
            <w:pPr>
              <w:pStyle w:val="a3"/>
              <w:spacing w:after="0"/>
              <w:ind w:left="0"/>
              <w:jc w:val="both"/>
              <w:rPr>
                <w:sz w:val="20"/>
              </w:rPr>
            </w:pPr>
            <w:r w:rsidRPr="00E76A7D">
              <w:rPr>
                <w:sz w:val="20"/>
              </w:rPr>
              <w:t>Несырьевой  неэнергетический экспорт</w:t>
            </w:r>
          </w:p>
        </w:tc>
        <w:tc>
          <w:tcPr>
            <w:tcW w:w="0" w:type="auto"/>
            <w:vAlign w:val="bottom"/>
          </w:tcPr>
          <w:p w:rsidR="00EE7983" w:rsidRPr="00E76A7D" w:rsidRDefault="00EE7983" w:rsidP="00C63907">
            <w:pPr>
              <w:pStyle w:val="a3"/>
              <w:spacing w:after="0"/>
              <w:ind w:left="0"/>
              <w:jc w:val="center"/>
              <w:rPr>
                <w:sz w:val="20"/>
              </w:rPr>
            </w:pPr>
            <w:r w:rsidRPr="00E76A7D">
              <w:rPr>
                <w:sz w:val="20"/>
              </w:rPr>
              <w:t>43</w:t>
            </w:r>
          </w:p>
        </w:tc>
        <w:tc>
          <w:tcPr>
            <w:tcW w:w="0" w:type="auto"/>
            <w:vAlign w:val="bottom"/>
          </w:tcPr>
          <w:p w:rsidR="00EE7983" w:rsidRPr="00E76A7D" w:rsidRDefault="00EE7983" w:rsidP="00C63907">
            <w:pPr>
              <w:pStyle w:val="a3"/>
              <w:spacing w:after="0"/>
              <w:ind w:left="0"/>
              <w:jc w:val="center"/>
              <w:rPr>
                <w:sz w:val="20"/>
              </w:rPr>
            </w:pPr>
            <w:r w:rsidRPr="00E76A7D">
              <w:rPr>
                <w:sz w:val="20"/>
              </w:rPr>
              <w:t>41</w:t>
            </w:r>
          </w:p>
        </w:tc>
        <w:tc>
          <w:tcPr>
            <w:tcW w:w="0" w:type="auto"/>
            <w:vAlign w:val="bottom"/>
          </w:tcPr>
          <w:p w:rsidR="00EE7983" w:rsidRPr="00E76A7D" w:rsidRDefault="00EE7983" w:rsidP="00C63907">
            <w:pPr>
              <w:pStyle w:val="a3"/>
              <w:spacing w:after="0"/>
              <w:ind w:left="0"/>
              <w:jc w:val="center"/>
              <w:rPr>
                <w:sz w:val="20"/>
              </w:rPr>
            </w:pPr>
            <w:r w:rsidRPr="00E76A7D">
              <w:rPr>
                <w:sz w:val="20"/>
              </w:rPr>
              <w:t>44</w:t>
            </w:r>
          </w:p>
        </w:tc>
        <w:tc>
          <w:tcPr>
            <w:tcW w:w="0" w:type="auto"/>
            <w:vAlign w:val="bottom"/>
          </w:tcPr>
          <w:p w:rsidR="00EE7983" w:rsidRPr="00E76A7D" w:rsidRDefault="00EE7983" w:rsidP="00C63907">
            <w:pPr>
              <w:pStyle w:val="a3"/>
              <w:spacing w:after="0"/>
              <w:ind w:left="0"/>
              <w:jc w:val="center"/>
              <w:rPr>
                <w:sz w:val="20"/>
              </w:rPr>
            </w:pPr>
            <w:r w:rsidRPr="00E76A7D">
              <w:rPr>
                <w:sz w:val="20"/>
              </w:rPr>
              <w:t>0,5</w:t>
            </w:r>
          </w:p>
        </w:tc>
        <w:tc>
          <w:tcPr>
            <w:tcW w:w="0" w:type="auto"/>
            <w:vAlign w:val="bottom"/>
          </w:tcPr>
          <w:p w:rsidR="00EE7983" w:rsidRPr="00E76A7D" w:rsidRDefault="00EE7983" w:rsidP="00C63907">
            <w:pPr>
              <w:pStyle w:val="a3"/>
              <w:spacing w:after="0"/>
              <w:ind w:left="0"/>
              <w:jc w:val="center"/>
              <w:rPr>
                <w:sz w:val="20"/>
              </w:rPr>
            </w:pPr>
            <w:r w:rsidRPr="00E76A7D">
              <w:rPr>
                <w:sz w:val="20"/>
              </w:rPr>
              <w:t>0,5</w:t>
            </w:r>
          </w:p>
        </w:tc>
        <w:tc>
          <w:tcPr>
            <w:tcW w:w="0" w:type="auto"/>
            <w:vAlign w:val="bottom"/>
          </w:tcPr>
          <w:p w:rsidR="00EE7983" w:rsidRPr="00E76A7D" w:rsidRDefault="00EE7983" w:rsidP="00C63907">
            <w:pPr>
              <w:pStyle w:val="a3"/>
              <w:spacing w:after="0"/>
              <w:ind w:left="0"/>
              <w:jc w:val="center"/>
              <w:rPr>
                <w:sz w:val="20"/>
              </w:rPr>
            </w:pPr>
            <w:r w:rsidRPr="00E76A7D">
              <w:rPr>
                <w:sz w:val="20"/>
              </w:rPr>
              <w:t>0,5</w:t>
            </w:r>
          </w:p>
        </w:tc>
      </w:tr>
      <w:tr w:rsidR="00EE7983" w:rsidRPr="00E76A7D" w:rsidTr="00E76A7D">
        <w:trPr>
          <w:jc w:val="center"/>
        </w:trPr>
        <w:tc>
          <w:tcPr>
            <w:tcW w:w="0" w:type="auto"/>
          </w:tcPr>
          <w:p w:rsidR="00EE7983" w:rsidRPr="00E76A7D" w:rsidRDefault="00EE7983" w:rsidP="00C63907">
            <w:pPr>
              <w:pStyle w:val="a3"/>
              <w:spacing w:after="0"/>
              <w:ind w:left="0"/>
              <w:jc w:val="both"/>
              <w:rPr>
                <w:sz w:val="20"/>
              </w:rPr>
            </w:pPr>
            <w:r w:rsidRPr="00E76A7D">
              <w:rPr>
                <w:color w:val="000000"/>
                <w:sz w:val="20"/>
              </w:rPr>
              <w:t>Нижние пределы</w:t>
            </w:r>
          </w:p>
        </w:tc>
        <w:tc>
          <w:tcPr>
            <w:tcW w:w="0" w:type="auto"/>
            <w:vAlign w:val="bottom"/>
          </w:tcPr>
          <w:p w:rsidR="00EE7983" w:rsidRPr="00E76A7D" w:rsidRDefault="00EE7983" w:rsidP="00C63907">
            <w:pPr>
              <w:pStyle w:val="a3"/>
              <w:spacing w:after="0"/>
              <w:ind w:left="0"/>
              <w:jc w:val="center"/>
              <w:rPr>
                <w:sz w:val="20"/>
              </w:rPr>
            </w:pPr>
            <w:r w:rsidRPr="00E76A7D">
              <w:rPr>
                <w:sz w:val="20"/>
              </w:rPr>
              <w:t>42</w:t>
            </w:r>
          </w:p>
        </w:tc>
        <w:tc>
          <w:tcPr>
            <w:tcW w:w="0" w:type="auto"/>
            <w:vAlign w:val="bottom"/>
          </w:tcPr>
          <w:p w:rsidR="00EE7983" w:rsidRPr="00E76A7D" w:rsidRDefault="00EE7983" w:rsidP="00C63907">
            <w:pPr>
              <w:pStyle w:val="a3"/>
              <w:spacing w:after="0"/>
              <w:ind w:left="0"/>
              <w:jc w:val="center"/>
              <w:rPr>
                <w:sz w:val="20"/>
              </w:rPr>
            </w:pPr>
            <w:r w:rsidRPr="00E76A7D">
              <w:rPr>
                <w:sz w:val="20"/>
              </w:rPr>
              <w:t>43</w:t>
            </w:r>
          </w:p>
        </w:tc>
        <w:tc>
          <w:tcPr>
            <w:tcW w:w="0" w:type="auto"/>
            <w:vAlign w:val="bottom"/>
          </w:tcPr>
          <w:p w:rsidR="00EE7983" w:rsidRPr="00E76A7D" w:rsidRDefault="00EE7983" w:rsidP="00C63907">
            <w:pPr>
              <w:pStyle w:val="a3"/>
              <w:spacing w:after="0"/>
              <w:ind w:left="0"/>
              <w:jc w:val="center"/>
              <w:rPr>
                <w:sz w:val="20"/>
              </w:rPr>
            </w:pPr>
            <w:r w:rsidRPr="00E76A7D">
              <w:rPr>
                <w:sz w:val="20"/>
              </w:rPr>
              <w:t>39</w:t>
            </w:r>
          </w:p>
        </w:tc>
        <w:tc>
          <w:tcPr>
            <w:tcW w:w="0" w:type="auto"/>
            <w:vAlign w:val="bottom"/>
          </w:tcPr>
          <w:p w:rsidR="00EE7983" w:rsidRPr="00E76A7D" w:rsidRDefault="00EE7983" w:rsidP="00C63907">
            <w:pPr>
              <w:pStyle w:val="a3"/>
              <w:spacing w:after="0"/>
              <w:ind w:left="0"/>
              <w:jc w:val="center"/>
              <w:rPr>
                <w:sz w:val="20"/>
              </w:rPr>
            </w:pPr>
            <w:r w:rsidRPr="00E76A7D">
              <w:rPr>
                <w:sz w:val="20"/>
              </w:rPr>
              <w:t>0,3</w:t>
            </w:r>
          </w:p>
        </w:tc>
        <w:tc>
          <w:tcPr>
            <w:tcW w:w="0" w:type="auto"/>
            <w:vAlign w:val="bottom"/>
          </w:tcPr>
          <w:p w:rsidR="00EE7983" w:rsidRPr="00E76A7D" w:rsidRDefault="00EE7983" w:rsidP="00C63907">
            <w:pPr>
              <w:pStyle w:val="a3"/>
              <w:spacing w:after="0"/>
              <w:ind w:left="0"/>
              <w:jc w:val="center"/>
              <w:rPr>
                <w:sz w:val="20"/>
              </w:rPr>
            </w:pPr>
            <w:r w:rsidRPr="00E76A7D">
              <w:rPr>
                <w:sz w:val="20"/>
              </w:rPr>
              <w:t>0,3</w:t>
            </w:r>
          </w:p>
        </w:tc>
        <w:tc>
          <w:tcPr>
            <w:tcW w:w="0" w:type="auto"/>
            <w:vAlign w:val="bottom"/>
          </w:tcPr>
          <w:p w:rsidR="00EE7983" w:rsidRPr="00E76A7D" w:rsidRDefault="00EE7983" w:rsidP="00C63907">
            <w:pPr>
              <w:pStyle w:val="a3"/>
              <w:spacing w:after="0"/>
              <w:ind w:left="0"/>
              <w:jc w:val="center"/>
              <w:rPr>
                <w:sz w:val="20"/>
              </w:rPr>
            </w:pPr>
            <w:r w:rsidRPr="00E76A7D">
              <w:rPr>
                <w:sz w:val="20"/>
              </w:rPr>
              <w:t>0,4</w:t>
            </w:r>
          </w:p>
        </w:tc>
      </w:tr>
      <w:tr w:rsidR="007D02A1" w:rsidRPr="00E76A7D" w:rsidTr="00E76A7D">
        <w:trPr>
          <w:jc w:val="center"/>
        </w:trPr>
        <w:tc>
          <w:tcPr>
            <w:tcW w:w="0" w:type="auto"/>
          </w:tcPr>
          <w:p w:rsidR="007D02A1" w:rsidRPr="00E76A7D" w:rsidRDefault="007D02A1" w:rsidP="00C63907">
            <w:pPr>
              <w:pStyle w:val="a3"/>
              <w:spacing w:after="0"/>
              <w:ind w:left="0"/>
              <w:jc w:val="both"/>
              <w:rPr>
                <w:sz w:val="20"/>
              </w:rPr>
            </w:pPr>
            <w:r w:rsidRPr="00E76A7D">
              <w:rPr>
                <w:color w:val="000000"/>
                <w:sz w:val="20"/>
              </w:rPr>
              <w:t>Средние  пределы</w:t>
            </w:r>
          </w:p>
        </w:tc>
        <w:tc>
          <w:tcPr>
            <w:tcW w:w="0" w:type="auto"/>
            <w:vAlign w:val="bottom"/>
          </w:tcPr>
          <w:p w:rsidR="007D02A1" w:rsidRPr="00E76A7D" w:rsidRDefault="007D02A1" w:rsidP="00C63907">
            <w:pPr>
              <w:pStyle w:val="a3"/>
              <w:spacing w:after="0"/>
              <w:ind w:left="0"/>
              <w:jc w:val="center"/>
              <w:rPr>
                <w:sz w:val="20"/>
              </w:rPr>
            </w:pPr>
            <w:r w:rsidRPr="00E76A7D">
              <w:rPr>
                <w:sz w:val="20"/>
              </w:rPr>
              <w:t>40</w:t>
            </w:r>
          </w:p>
        </w:tc>
        <w:tc>
          <w:tcPr>
            <w:tcW w:w="0" w:type="auto"/>
            <w:vAlign w:val="bottom"/>
          </w:tcPr>
          <w:p w:rsidR="007D02A1" w:rsidRPr="00E76A7D" w:rsidRDefault="007D02A1" w:rsidP="00C63907">
            <w:pPr>
              <w:pStyle w:val="a3"/>
              <w:spacing w:after="0"/>
              <w:ind w:left="0"/>
              <w:jc w:val="center"/>
              <w:rPr>
                <w:sz w:val="20"/>
              </w:rPr>
            </w:pPr>
            <w:r w:rsidRPr="00E76A7D">
              <w:rPr>
                <w:sz w:val="20"/>
              </w:rPr>
              <w:t>42</w:t>
            </w:r>
          </w:p>
        </w:tc>
        <w:tc>
          <w:tcPr>
            <w:tcW w:w="0" w:type="auto"/>
            <w:vAlign w:val="bottom"/>
          </w:tcPr>
          <w:p w:rsidR="007D02A1" w:rsidRPr="00E76A7D" w:rsidRDefault="007D02A1" w:rsidP="00C63907">
            <w:pPr>
              <w:pStyle w:val="a3"/>
              <w:spacing w:after="0"/>
              <w:ind w:left="0"/>
              <w:jc w:val="center"/>
              <w:rPr>
                <w:sz w:val="20"/>
              </w:rPr>
            </w:pPr>
            <w:r w:rsidRPr="00E76A7D">
              <w:rPr>
                <w:sz w:val="20"/>
              </w:rPr>
              <w:t>41</w:t>
            </w:r>
          </w:p>
        </w:tc>
        <w:tc>
          <w:tcPr>
            <w:tcW w:w="0" w:type="auto"/>
            <w:vAlign w:val="bottom"/>
          </w:tcPr>
          <w:p w:rsidR="007D02A1" w:rsidRPr="00E76A7D" w:rsidRDefault="007D02A1" w:rsidP="00C63907">
            <w:pPr>
              <w:pStyle w:val="a3"/>
              <w:spacing w:after="0"/>
              <w:ind w:left="0"/>
              <w:jc w:val="center"/>
              <w:rPr>
                <w:sz w:val="20"/>
              </w:rPr>
            </w:pPr>
            <w:r w:rsidRPr="00E76A7D">
              <w:rPr>
                <w:sz w:val="20"/>
              </w:rPr>
              <w:t>0,4</w:t>
            </w:r>
          </w:p>
        </w:tc>
        <w:tc>
          <w:tcPr>
            <w:tcW w:w="0" w:type="auto"/>
            <w:vAlign w:val="bottom"/>
          </w:tcPr>
          <w:p w:rsidR="007D02A1" w:rsidRPr="00E76A7D" w:rsidRDefault="007D02A1" w:rsidP="00C63907">
            <w:pPr>
              <w:pStyle w:val="a3"/>
              <w:spacing w:after="0"/>
              <w:ind w:left="0"/>
              <w:jc w:val="center"/>
              <w:rPr>
                <w:sz w:val="20"/>
              </w:rPr>
            </w:pPr>
            <w:r w:rsidRPr="00E76A7D">
              <w:rPr>
                <w:sz w:val="20"/>
              </w:rPr>
              <w:t>0,4</w:t>
            </w:r>
          </w:p>
        </w:tc>
        <w:tc>
          <w:tcPr>
            <w:tcW w:w="0" w:type="auto"/>
            <w:vAlign w:val="bottom"/>
          </w:tcPr>
          <w:p w:rsidR="007D02A1" w:rsidRPr="00E76A7D" w:rsidRDefault="007D02A1" w:rsidP="00C63907">
            <w:pPr>
              <w:pStyle w:val="a3"/>
              <w:spacing w:after="0"/>
              <w:ind w:left="0"/>
              <w:jc w:val="center"/>
              <w:rPr>
                <w:sz w:val="20"/>
              </w:rPr>
            </w:pPr>
            <w:r w:rsidRPr="00E76A7D">
              <w:rPr>
                <w:sz w:val="20"/>
              </w:rPr>
              <w:t>0,4</w:t>
            </w:r>
          </w:p>
        </w:tc>
      </w:tr>
      <w:tr w:rsidR="007D02A1" w:rsidRPr="00E76A7D" w:rsidTr="00E76A7D">
        <w:trPr>
          <w:jc w:val="center"/>
        </w:trPr>
        <w:tc>
          <w:tcPr>
            <w:tcW w:w="0" w:type="auto"/>
          </w:tcPr>
          <w:p w:rsidR="007D02A1" w:rsidRPr="00E76A7D" w:rsidRDefault="007D02A1" w:rsidP="00C63907">
            <w:pPr>
              <w:pStyle w:val="a3"/>
              <w:spacing w:after="0"/>
              <w:ind w:left="0"/>
              <w:jc w:val="both"/>
              <w:rPr>
                <w:sz w:val="20"/>
              </w:rPr>
            </w:pPr>
            <w:r w:rsidRPr="00E76A7D">
              <w:rPr>
                <w:color w:val="000000"/>
                <w:sz w:val="20"/>
              </w:rPr>
              <w:t>Верхние пределы</w:t>
            </w:r>
          </w:p>
        </w:tc>
        <w:tc>
          <w:tcPr>
            <w:tcW w:w="0" w:type="auto"/>
            <w:vAlign w:val="bottom"/>
          </w:tcPr>
          <w:p w:rsidR="007D02A1" w:rsidRPr="00E76A7D" w:rsidRDefault="007D02A1" w:rsidP="00C63907">
            <w:pPr>
              <w:pStyle w:val="a3"/>
              <w:spacing w:after="0"/>
              <w:ind w:left="0"/>
              <w:jc w:val="center"/>
              <w:rPr>
                <w:sz w:val="20"/>
              </w:rPr>
            </w:pPr>
            <w:r w:rsidRPr="00E76A7D">
              <w:rPr>
                <w:sz w:val="20"/>
              </w:rPr>
              <w:t>25</w:t>
            </w:r>
          </w:p>
        </w:tc>
        <w:tc>
          <w:tcPr>
            <w:tcW w:w="0" w:type="auto"/>
            <w:vAlign w:val="bottom"/>
          </w:tcPr>
          <w:p w:rsidR="007D02A1" w:rsidRPr="00E76A7D" w:rsidRDefault="007D02A1" w:rsidP="00C63907">
            <w:pPr>
              <w:pStyle w:val="a3"/>
              <w:spacing w:after="0"/>
              <w:ind w:left="0"/>
              <w:jc w:val="center"/>
              <w:rPr>
                <w:sz w:val="20"/>
              </w:rPr>
            </w:pPr>
            <w:r w:rsidRPr="00E76A7D">
              <w:rPr>
                <w:sz w:val="20"/>
              </w:rPr>
              <w:t>22</w:t>
            </w:r>
          </w:p>
        </w:tc>
        <w:tc>
          <w:tcPr>
            <w:tcW w:w="0" w:type="auto"/>
            <w:vAlign w:val="bottom"/>
          </w:tcPr>
          <w:p w:rsidR="007D02A1" w:rsidRPr="00E76A7D" w:rsidRDefault="007D02A1" w:rsidP="00C63907">
            <w:pPr>
              <w:pStyle w:val="a3"/>
              <w:spacing w:after="0"/>
              <w:ind w:left="0"/>
              <w:jc w:val="center"/>
              <w:rPr>
                <w:sz w:val="20"/>
              </w:rPr>
            </w:pPr>
            <w:r w:rsidRPr="00E76A7D">
              <w:rPr>
                <w:sz w:val="20"/>
              </w:rPr>
              <w:t>28</w:t>
            </w:r>
          </w:p>
        </w:tc>
        <w:tc>
          <w:tcPr>
            <w:tcW w:w="0" w:type="auto"/>
            <w:vAlign w:val="bottom"/>
          </w:tcPr>
          <w:p w:rsidR="007D02A1" w:rsidRPr="00E76A7D" w:rsidRDefault="007D02A1" w:rsidP="00C63907">
            <w:pPr>
              <w:pStyle w:val="a3"/>
              <w:spacing w:after="0"/>
              <w:ind w:left="0"/>
              <w:jc w:val="center"/>
              <w:rPr>
                <w:sz w:val="20"/>
              </w:rPr>
            </w:pPr>
            <w:r w:rsidRPr="00E76A7D">
              <w:rPr>
                <w:sz w:val="20"/>
              </w:rPr>
              <w:t>0,6</w:t>
            </w:r>
          </w:p>
        </w:tc>
        <w:tc>
          <w:tcPr>
            <w:tcW w:w="0" w:type="auto"/>
            <w:vAlign w:val="bottom"/>
          </w:tcPr>
          <w:p w:rsidR="007D02A1" w:rsidRPr="00E76A7D" w:rsidRDefault="007D02A1" w:rsidP="00C63907">
            <w:pPr>
              <w:pStyle w:val="a3"/>
              <w:spacing w:after="0"/>
              <w:ind w:left="0"/>
              <w:jc w:val="center"/>
              <w:rPr>
                <w:sz w:val="20"/>
              </w:rPr>
            </w:pPr>
            <w:r w:rsidRPr="00E76A7D">
              <w:rPr>
                <w:sz w:val="20"/>
              </w:rPr>
              <w:t>0,9</w:t>
            </w:r>
          </w:p>
        </w:tc>
        <w:tc>
          <w:tcPr>
            <w:tcW w:w="0" w:type="auto"/>
            <w:vAlign w:val="bottom"/>
          </w:tcPr>
          <w:p w:rsidR="007D02A1" w:rsidRPr="00E76A7D" w:rsidRDefault="007D02A1" w:rsidP="00C63907">
            <w:pPr>
              <w:pStyle w:val="a3"/>
              <w:spacing w:after="0"/>
              <w:ind w:left="0"/>
              <w:jc w:val="center"/>
              <w:rPr>
                <w:sz w:val="20"/>
              </w:rPr>
            </w:pPr>
            <w:r w:rsidRPr="00E76A7D">
              <w:rPr>
                <w:sz w:val="20"/>
              </w:rPr>
              <w:t>0,7</w:t>
            </w:r>
          </w:p>
        </w:tc>
      </w:tr>
    </w:tbl>
    <w:p w:rsidR="00A3347F" w:rsidRDefault="00A3347F" w:rsidP="00C63907">
      <w:pPr>
        <w:pStyle w:val="a3"/>
        <w:spacing w:after="0"/>
        <w:ind w:firstLine="709"/>
        <w:jc w:val="both"/>
      </w:pPr>
    </w:p>
    <w:p w:rsidR="00446B58" w:rsidRPr="00E76A7D" w:rsidRDefault="00446B58" w:rsidP="00C63907">
      <w:pPr>
        <w:pStyle w:val="a3"/>
        <w:spacing w:after="0"/>
        <w:ind w:left="0" w:firstLine="709"/>
        <w:jc w:val="both"/>
        <w:rPr>
          <w:sz w:val="28"/>
          <w:szCs w:val="28"/>
        </w:rPr>
      </w:pPr>
      <w:r w:rsidRPr="00E76A7D">
        <w:rPr>
          <w:sz w:val="28"/>
          <w:szCs w:val="28"/>
        </w:rPr>
        <w:t>Внешнеторговый оборот Алтайского края в 2017 году составил 1 422,3 млн. долларов США и по сравнению с 2016 годом увеличился на 453,0 млн. долларов США (на 46,7%).  В 2018 году внешнеторговый оборот Алтайского края составил 1 639,2 млн. долларов США и по сравнению с 2017 годом увеличился на 199,0 млн. долларов США (на 13,8%)</w:t>
      </w:r>
      <w:r w:rsidR="00586170" w:rsidRPr="00E76A7D">
        <w:rPr>
          <w:sz w:val="28"/>
          <w:szCs w:val="28"/>
        </w:rPr>
        <w:t xml:space="preserve">. В 2019 году внешнеторговый оборот края составил </w:t>
      </w:r>
      <w:r w:rsidR="00586170" w:rsidRPr="00E76A7D">
        <w:rPr>
          <w:sz w:val="28"/>
          <w:szCs w:val="28"/>
        </w:rPr>
        <w:lastRenderedPageBreak/>
        <w:t>1 726,3 млн. долларов США и по сравнению с аналогичным периодом прошлого года увеличился на 77,4 млн. долларов США (на 4,7%).</w:t>
      </w:r>
      <w:r w:rsidR="001E287B" w:rsidRPr="00E76A7D">
        <w:rPr>
          <w:sz w:val="28"/>
          <w:szCs w:val="28"/>
        </w:rPr>
        <w:t xml:space="preserve"> (рисунок 1</w:t>
      </w:r>
      <w:r w:rsidR="0006002B">
        <w:rPr>
          <w:sz w:val="28"/>
          <w:szCs w:val="28"/>
        </w:rPr>
        <w:t>.1</w:t>
      </w:r>
      <w:r w:rsidR="001E287B" w:rsidRPr="00E76A7D">
        <w:rPr>
          <w:sz w:val="28"/>
          <w:szCs w:val="28"/>
        </w:rPr>
        <w:t>)</w:t>
      </w:r>
    </w:p>
    <w:p w:rsidR="00586170" w:rsidRPr="00E76A7D" w:rsidRDefault="00446B58" w:rsidP="00C63907">
      <w:pPr>
        <w:ind w:firstLine="709"/>
        <w:jc w:val="both"/>
        <w:rPr>
          <w:sz w:val="28"/>
          <w:szCs w:val="28"/>
        </w:rPr>
      </w:pPr>
      <w:r w:rsidRPr="00E76A7D">
        <w:rPr>
          <w:sz w:val="28"/>
          <w:szCs w:val="28"/>
        </w:rPr>
        <w:t>Положительное сальдо внешнеторгового баланса увеличилось в 2017 году на 29,5% и составило 473,7 млн. долларов США, в 2018 году прирост составил 35,7% или 630,8 млн. долларов США</w:t>
      </w:r>
      <w:r w:rsidR="00586170" w:rsidRPr="00E76A7D">
        <w:rPr>
          <w:sz w:val="28"/>
          <w:szCs w:val="28"/>
        </w:rPr>
        <w:t>, а в 2019 году -  8,2% (679,1 млн. долларов США).</w:t>
      </w:r>
    </w:p>
    <w:p w:rsidR="00A14724" w:rsidRPr="00E76A7D" w:rsidRDefault="00A14724" w:rsidP="00C63907">
      <w:pPr>
        <w:pStyle w:val="a3"/>
        <w:spacing w:after="0"/>
        <w:ind w:left="0" w:firstLine="709"/>
        <w:jc w:val="both"/>
        <w:rPr>
          <w:sz w:val="28"/>
          <w:szCs w:val="28"/>
        </w:rPr>
      </w:pPr>
      <w:r w:rsidRPr="00E76A7D">
        <w:rPr>
          <w:sz w:val="28"/>
          <w:szCs w:val="28"/>
        </w:rPr>
        <w:t>Динамика внешнеторгового оборота Алтайского края за 2016-201</w:t>
      </w:r>
      <w:r w:rsidR="001E287B" w:rsidRPr="00E76A7D">
        <w:rPr>
          <w:sz w:val="28"/>
          <w:szCs w:val="28"/>
        </w:rPr>
        <w:t>9</w:t>
      </w:r>
      <w:r w:rsidRPr="00E76A7D">
        <w:rPr>
          <w:sz w:val="28"/>
          <w:szCs w:val="28"/>
        </w:rPr>
        <w:t>гг</w:t>
      </w:r>
      <w:r w:rsidR="00CE42D1" w:rsidRPr="00E76A7D">
        <w:rPr>
          <w:sz w:val="28"/>
          <w:szCs w:val="28"/>
        </w:rPr>
        <w:t>.</w:t>
      </w:r>
      <w:r w:rsidRPr="00E76A7D">
        <w:rPr>
          <w:sz w:val="28"/>
          <w:szCs w:val="28"/>
        </w:rPr>
        <w:t xml:space="preserve"> представлена в таблице </w:t>
      </w:r>
      <w:r w:rsidR="0006002B">
        <w:rPr>
          <w:sz w:val="28"/>
          <w:szCs w:val="28"/>
        </w:rPr>
        <w:t>1.</w:t>
      </w:r>
      <w:r w:rsidR="007D02A1" w:rsidRPr="00E76A7D">
        <w:rPr>
          <w:sz w:val="28"/>
          <w:szCs w:val="28"/>
        </w:rPr>
        <w:t>2</w:t>
      </w:r>
      <w:r w:rsidR="00446B58" w:rsidRPr="00E76A7D">
        <w:rPr>
          <w:sz w:val="28"/>
          <w:szCs w:val="28"/>
        </w:rPr>
        <w:t xml:space="preserve"> и на рисунке 1</w:t>
      </w:r>
      <w:r w:rsidR="0006002B">
        <w:rPr>
          <w:sz w:val="28"/>
          <w:szCs w:val="28"/>
        </w:rPr>
        <w:t>.1</w:t>
      </w:r>
      <w:r w:rsidR="00446B58" w:rsidRPr="00E76A7D">
        <w:rPr>
          <w:sz w:val="28"/>
          <w:szCs w:val="28"/>
        </w:rPr>
        <w:t>.</w:t>
      </w:r>
    </w:p>
    <w:p w:rsidR="004126E5" w:rsidRPr="00E76A7D" w:rsidRDefault="004126E5" w:rsidP="00C63907">
      <w:pPr>
        <w:pStyle w:val="a3"/>
        <w:spacing w:after="0"/>
        <w:ind w:left="0" w:firstLine="709"/>
        <w:jc w:val="both"/>
        <w:rPr>
          <w:sz w:val="28"/>
          <w:szCs w:val="28"/>
        </w:rPr>
      </w:pPr>
    </w:p>
    <w:p w:rsidR="00683B7A" w:rsidRPr="00E76A7D" w:rsidRDefault="00654AD9" w:rsidP="00C63907">
      <w:pPr>
        <w:pStyle w:val="a3"/>
        <w:spacing w:after="0"/>
        <w:ind w:left="0"/>
        <w:jc w:val="both"/>
        <w:rPr>
          <w:sz w:val="28"/>
          <w:szCs w:val="28"/>
        </w:rPr>
      </w:pPr>
      <w:r w:rsidRPr="00E76A7D">
        <w:rPr>
          <w:sz w:val="28"/>
          <w:szCs w:val="28"/>
        </w:rPr>
        <w:t xml:space="preserve">Таблица </w:t>
      </w:r>
      <w:r w:rsidR="0006002B">
        <w:rPr>
          <w:sz w:val="28"/>
          <w:szCs w:val="28"/>
        </w:rPr>
        <w:t>1.</w:t>
      </w:r>
      <w:r w:rsidR="007D02A1" w:rsidRPr="00E76A7D">
        <w:rPr>
          <w:sz w:val="28"/>
          <w:szCs w:val="28"/>
        </w:rPr>
        <w:t>2</w:t>
      </w:r>
      <w:r w:rsidRPr="00E76A7D">
        <w:rPr>
          <w:sz w:val="28"/>
          <w:szCs w:val="28"/>
        </w:rPr>
        <w:t xml:space="preserve"> - </w:t>
      </w:r>
      <w:r w:rsidR="00683B7A" w:rsidRPr="00E76A7D">
        <w:rPr>
          <w:sz w:val="28"/>
          <w:szCs w:val="28"/>
        </w:rPr>
        <w:t>Динамика внешнеторгового оборота Алтайского края за 2016-201</w:t>
      </w:r>
      <w:r w:rsidR="001E287B" w:rsidRPr="00E76A7D">
        <w:rPr>
          <w:sz w:val="28"/>
          <w:szCs w:val="28"/>
        </w:rPr>
        <w:t>9</w:t>
      </w:r>
      <w:r w:rsidR="00683B7A" w:rsidRPr="00E76A7D">
        <w:rPr>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055"/>
        <w:gridCol w:w="515"/>
        <w:gridCol w:w="1142"/>
        <w:gridCol w:w="515"/>
        <w:gridCol w:w="1055"/>
        <w:gridCol w:w="515"/>
        <w:gridCol w:w="1055"/>
        <w:gridCol w:w="515"/>
        <w:gridCol w:w="834"/>
        <w:gridCol w:w="834"/>
        <w:gridCol w:w="863"/>
      </w:tblGrid>
      <w:tr w:rsidR="00703BA7" w:rsidRPr="00C63907" w:rsidTr="00C63907">
        <w:trPr>
          <w:trHeight w:val="300"/>
        </w:trPr>
        <w:tc>
          <w:tcPr>
            <w:tcW w:w="731" w:type="pct"/>
            <w:vMerge w:val="restar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Показатель</w:t>
            </w:r>
          </w:p>
        </w:tc>
        <w:tc>
          <w:tcPr>
            <w:tcW w:w="753" w:type="pct"/>
            <w:gridSpan w:val="2"/>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2016</w:t>
            </w:r>
          </w:p>
        </w:tc>
        <w:tc>
          <w:tcPr>
            <w:tcW w:w="795" w:type="pct"/>
            <w:gridSpan w:val="2"/>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2017</w:t>
            </w:r>
          </w:p>
        </w:tc>
        <w:tc>
          <w:tcPr>
            <w:tcW w:w="753" w:type="pct"/>
            <w:gridSpan w:val="2"/>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2018</w:t>
            </w:r>
          </w:p>
        </w:tc>
        <w:tc>
          <w:tcPr>
            <w:tcW w:w="753" w:type="pct"/>
            <w:gridSpan w:val="2"/>
            <w:shd w:val="clear" w:color="auto" w:fill="D9D9D9" w:themeFill="background1" w:themeFillShade="D9"/>
            <w:vAlign w:val="center"/>
          </w:tcPr>
          <w:p w:rsidR="00443790" w:rsidRPr="00C63907" w:rsidRDefault="00443790" w:rsidP="00C63907">
            <w:pPr>
              <w:jc w:val="center"/>
              <w:rPr>
                <w:b/>
                <w:sz w:val="16"/>
                <w:szCs w:val="16"/>
                <w:lang w:val="en-US"/>
              </w:rPr>
            </w:pPr>
            <w:r w:rsidRPr="00C63907">
              <w:rPr>
                <w:b/>
                <w:sz w:val="16"/>
                <w:szCs w:val="16"/>
                <w:lang w:val="en-US"/>
              </w:rPr>
              <w:t>2019</w:t>
            </w:r>
          </w:p>
        </w:tc>
        <w:tc>
          <w:tcPr>
            <w:tcW w:w="400" w:type="pct"/>
            <w:vMerge w:val="restar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2017 в % к 2016</w:t>
            </w:r>
          </w:p>
        </w:tc>
        <w:tc>
          <w:tcPr>
            <w:tcW w:w="400" w:type="pct"/>
            <w:vMerge w:val="restar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2018 в % к 2017</w:t>
            </w:r>
          </w:p>
        </w:tc>
        <w:tc>
          <w:tcPr>
            <w:tcW w:w="414" w:type="pct"/>
            <w:vMerge w:val="restart"/>
            <w:shd w:val="clear" w:color="auto" w:fill="D9D9D9" w:themeFill="background1" w:themeFillShade="D9"/>
            <w:vAlign w:val="center"/>
          </w:tcPr>
          <w:p w:rsidR="00443790" w:rsidRPr="00C63907" w:rsidRDefault="00443790" w:rsidP="00C63907">
            <w:pPr>
              <w:jc w:val="center"/>
              <w:rPr>
                <w:b/>
                <w:sz w:val="16"/>
                <w:szCs w:val="16"/>
                <w:lang w:val="en-US"/>
              </w:rPr>
            </w:pPr>
            <w:r w:rsidRPr="00C63907">
              <w:rPr>
                <w:b/>
                <w:sz w:val="16"/>
                <w:szCs w:val="16"/>
                <w:lang w:val="en-US"/>
              </w:rPr>
              <w:t>2019</w:t>
            </w:r>
            <w:r w:rsidRPr="00C63907">
              <w:rPr>
                <w:b/>
                <w:sz w:val="16"/>
                <w:szCs w:val="16"/>
              </w:rPr>
              <w:t xml:space="preserve"> в % к 201</w:t>
            </w:r>
            <w:r w:rsidR="00C9689F" w:rsidRPr="00C63907">
              <w:rPr>
                <w:b/>
                <w:sz w:val="16"/>
                <w:szCs w:val="16"/>
                <w:lang w:val="en-US"/>
              </w:rPr>
              <w:t>8</w:t>
            </w:r>
          </w:p>
        </w:tc>
      </w:tr>
      <w:tr w:rsidR="00C63907" w:rsidRPr="00C63907" w:rsidTr="00C63907">
        <w:trPr>
          <w:trHeight w:val="360"/>
        </w:trPr>
        <w:tc>
          <w:tcPr>
            <w:tcW w:w="731" w:type="pct"/>
            <w:vMerge/>
            <w:shd w:val="clear" w:color="auto" w:fill="D9D9D9" w:themeFill="background1" w:themeFillShade="D9"/>
            <w:vAlign w:val="center"/>
          </w:tcPr>
          <w:p w:rsidR="00443790" w:rsidRPr="00C63907" w:rsidRDefault="00443790" w:rsidP="00C63907">
            <w:pPr>
              <w:jc w:val="center"/>
              <w:rPr>
                <w:b/>
                <w:sz w:val="16"/>
                <w:szCs w:val="16"/>
              </w:rPr>
            </w:pPr>
          </w:p>
        </w:tc>
        <w:tc>
          <w:tcPr>
            <w:tcW w:w="506"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тыс. долл. США</w:t>
            </w:r>
          </w:p>
        </w:tc>
        <w:tc>
          <w:tcPr>
            <w:tcW w:w="247"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w:t>
            </w:r>
          </w:p>
        </w:tc>
        <w:tc>
          <w:tcPr>
            <w:tcW w:w="548"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тыс. долл. США</w:t>
            </w:r>
          </w:p>
        </w:tc>
        <w:tc>
          <w:tcPr>
            <w:tcW w:w="247"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w:t>
            </w:r>
          </w:p>
        </w:tc>
        <w:tc>
          <w:tcPr>
            <w:tcW w:w="506"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тыс. долл. США</w:t>
            </w:r>
          </w:p>
        </w:tc>
        <w:tc>
          <w:tcPr>
            <w:tcW w:w="247"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w:t>
            </w:r>
          </w:p>
        </w:tc>
        <w:tc>
          <w:tcPr>
            <w:tcW w:w="506" w:type="pct"/>
            <w:shd w:val="clear" w:color="auto" w:fill="D9D9D9" w:themeFill="background1" w:themeFillShade="D9"/>
            <w:vAlign w:val="center"/>
          </w:tcPr>
          <w:p w:rsidR="00443790" w:rsidRPr="00C63907" w:rsidRDefault="00443790" w:rsidP="00C63907">
            <w:pPr>
              <w:jc w:val="center"/>
              <w:rPr>
                <w:b/>
                <w:sz w:val="16"/>
                <w:szCs w:val="16"/>
              </w:rPr>
            </w:pPr>
            <w:r w:rsidRPr="00C63907">
              <w:rPr>
                <w:b/>
                <w:sz w:val="16"/>
                <w:szCs w:val="16"/>
              </w:rPr>
              <w:t>тыс. долл. США</w:t>
            </w:r>
          </w:p>
        </w:tc>
        <w:tc>
          <w:tcPr>
            <w:tcW w:w="247" w:type="pct"/>
            <w:shd w:val="clear" w:color="auto" w:fill="D9D9D9" w:themeFill="background1" w:themeFillShade="D9"/>
            <w:vAlign w:val="center"/>
          </w:tcPr>
          <w:p w:rsidR="00443790" w:rsidRPr="00C63907" w:rsidRDefault="00C9689F" w:rsidP="00C63907">
            <w:pPr>
              <w:jc w:val="center"/>
              <w:rPr>
                <w:b/>
                <w:sz w:val="16"/>
                <w:szCs w:val="16"/>
                <w:lang w:val="en-US"/>
              </w:rPr>
            </w:pPr>
            <w:r w:rsidRPr="00C63907">
              <w:rPr>
                <w:b/>
                <w:sz w:val="16"/>
                <w:szCs w:val="16"/>
                <w:lang w:val="en-US"/>
              </w:rPr>
              <w:t>%</w:t>
            </w:r>
          </w:p>
        </w:tc>
        <w:tc>
          <w:tcPr>
            <w:tcW w:w="400" w:type="pct"/>
            <w:vMerge/>
            <w:shd w:val="clear" w:color="auto" w:fill="D9D9D9" w:themeFill="background1" w:themeFillShade="D9"/>
            <w:vAlign w:val="center"/>
          </w:tcPr>
          <w:p w:rsidR="00443790" w:rsidRPr="00C63907" w:rsidRDefault="00443790" w:rsidP="00C63907">
            <w:pPr>
              <w:jc w:val="center"/>
              <w:rPr>
                <w:b/>
                <w:sz w:val="16"/>
                <w:szCs w:val="16"/>
              </w:rPr>
            </w:pPr>
          </w:p>
        </w:tc>
        <w:tc>
          <w:tcPr>
            <w:tcW w:w="400" w:type="pct"/>
            <w:vMerge/>
            <w:shd w:val="clear" w:color="auto" w:fill="D9D9D9" w:themeFill="background1" w:themeFillShade="D9"/>
            <w:vAlign w:val="center"/>
          </w:tcPr>
          <w:p w:rsidR="00443790" w:rsidRPr="00C63907" w:rsidRDefault="00443790" w:rsidP="00C63907">
            <w:pPr>
              <w:jc w:val="center"/>
              <w:rPr>
                <w:b/>
                <w:sz w:val="16"/>
                <w:szCs w:val="16"/>
              </w:rPr>
            </w:pPr>
          </w:p>
        </w:tc>
        <w:tc>
          <w:tcPr>
            <w:tcW w:w="414" w:type="pct"/>
            <w:vMerge/>
            <w:shd w:val="clear" w:color="auto" w:fill="D9D9D9" w:themeFill="background1" w:themeFillShade="D9"/>
            <w:vAlign w:val="center"/>
          </w:tcPr>
          <w:p w:rsidR="00443790" w:rsidRPr="00C63907" w:rsidRDefault="00443790" w:rsidP="00C63907">
            <w:pPr>
              <w:jc w:val="center"/>
              <w:rPr>
                <w:b/>
                <w:sz w:val="16"/>
                <w:szCs w:val="16"/>
              </w:rPr>
            </w:pPr>
          </w:p>
        </w:tc>
      </w:tr>
      <w:tr w:rsidR="00960947" w:rsidTr="00C63907">
        <w:trPr>
          <w:trHeight w:val="315"/>
        </w:trPr>
        <w:tc>
          <w:tcPr>
            <w:tcW w:w="731" w:type="pct"/>
            <w:vAlign w:val="bottom"/>
          </w:tcPr>
          <w:p w:rsidR="00443790" w:rsidRDefault="00443790" w:rsidP="00C63907">
            <w:pPr>
              <w:jc w:val="center"/>
              <w:rPr>
                <w:sz w:val="16"/>
                <w:szCs w:val="16"/>
                <w:lang w:val="en-US"/>
              </w:rPr>
            </w:pPr>
            <w:r w:rsidRPr="00443790">
              <w:rPr>
                <w:sz w:val="16"/>
                <w:szCs w:val="16"/>
              </w:rPr>
              <w:t>Товарооборот,</w:t>
            </w:r>
          </w:p>
          <w:p w:rsidR="00443790" w:rsidRPr="00E76A7D" w:rsidRDefault="00443790" w:rsidP="00C63907">
            <w:pPr>
              <w:jc w:val="center"/>
              <w:rPr>
                <w:sz w:val="16"/>
                <w:szCs w:val="16"/>
              </w:rPr>
            </w:pPr>
            <w:r w:rsidRPr="00443790">
              <w:rPr>
                <w:sz w:val="16"/>
                <w:szCs w:val="16"/>
              </w:rPr>
              <w:t>всего</w:t>
            </w:r>
          </w:p>
        </w:tc>
        <w:tc>
          <w:tcPr>
            <w:tcW w:w="506"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969320,7</w:t>
            </w:r>
          </w:p>
        </w:tc>
        <w:tc>
          <w:tcPr>
            <w:tcW w:w="247"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100</w:t>
            </w:r>
          </w:p>
        </w:tc>
        <w:tc>
          <w:tcPr>
            <w:tcW w:w="548"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1 422 293,3</w:t>
            </w:r>
          </w:p>
        </w:tc>
        <w:tc>
          <w:tcPr>
            <w:tcW w:w="247"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100</w:t>
            </w:r>
          </w:p>
        </w:tc>
        <w:tc>
          <w:tcPr>
            <w:tcW w:w="506"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1639 248,8</w:t>
            </w:r>
          </w:p>
        </w:tc>
        <w:tc>
          <w:tcPr>
            <w:tcW w:w="247"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100</w:t>
            </w:r>
          </w:p>
        </w:tc>
        <w:tc>
          <w:tcPr>
            <w:tcW w:w="506" w:type="pct"/>
            <w:vAlign w:val="bottom"/>
          </w:tcPr>
          <w:p w:rsidR="00180041" w:rsidRDefault="00180041" w:rsidP="00C63907">
            <w:pPr>
              <w:jc w:val="center"/>
              <w:rPr>
                <w:rFonts w:ascii="Times New Roman CYR" w:hAnsi="Times New Roman CYR" w:cs="Times New Roman CYR"/>
                <w:bCs/>
                <w:sz w:val="16"/>
                <w:szCs w:val="16"/>
              </w:rPr>
            </w:pPr>
          </w:p>
          <w:p w:rsidR="00443790" w:rsidRPr="00180041" w:rsidRDefault="00180041" w:rsidP="00C63907">
            <w:pPr>
              <w:jc w:val="center"/>
              <w:rPr>
                <w:sz w:val="16"/>
                <w:szCs w:val="16"/>
              </w:rPr>
            </w:pPr>
            <w:r w:rsidRPr="00180041">
              <w:rPr>
                <w:rFonts w:ascii="Times New Roman CYR" w:hAnsi="Times New Roman CYR" w:cs="Times New Roman CYR"/>
                <w:bCs/>
                <w:sz w:val="16"/>
                <w:szCs w:val="16"/>
              </w:rPr>
              <w:t>1 726</w:t>
            </w:r>
            <w:r>
              <w:rPr>
                <w:rFonts w:ascii="Times New Roman CYR" w:hAnsi="Times New Roman CYR" w:cs="Times New Roman CYR"/>
                <w:bCs/>
                <w:sz w:val="16"/>
                <w:szCs w:val="16"/>
              </w:rPr>
              <w:t> </w:t>
            </w:r>
            <w:r w:rsidRPr="00180041">
              <w:rPr>
                <w:rFonts w:ascii="Times New Roman CYR" w:hAnsi="Times New Roman CYR" w:cs="Times New Roman CYR"/>
                <w:bCs/>
                <w:sz w:val="16"/>
                <w:szCs w:val="16"/>
              </w:rPr>
              <w:t>317</w:t>
            </w:r>
            <w:r>
              <w:rPr>
                <w:rFonts w:ascii="Times New Roman CYR" w:hAnsi="Times New Roman CYR" w:cs="Times New Roman CYR"/>
                <w:bCs/>
                <w:sz w:val="16"/>
                <w:szCs w:val="16"/>
              </w:rPr>
              <w:t>,</w:t>
            </w:r>
            <w:r w:rsidRPr="00180041">
              <w:rPr>
                <w:rFonts w:ascii="Times New Roman CYR" w:hAnsi="Times New Roman CYR" w:cs="Times New Roman CYR"/>
                <w:bCs/>
                <w:sz w:val="16"/>
                <w:szCs w:val="16"/>
              </w:rPr>
              <w:t>4</w:t>
            </w:r>
          </w:p>
        </w:tc>
        <w:tc>
          <w:tcPr>
            <w:tcW w:w="247" w:type="pct"/>
            <w:vAlign w:val="bottom"/>
          </w:tcPr>
          <w:p w:rsidR="00703BA7" w:rsidRPr="00180041" w:rsidRDefault="00703BA7" w:rsidP="00C63907">
            <w:pPr>
              <w:jc w:val="center"/>
              <w:rPr>
                <w:sz w:val="16"/>
                <w:szCs w:val="16"/>
              </w:rPr>
            </w:pPr>
          </w:p>
          <w:p w:rsidR="00443790" w:rsidRPr="00180041" w:rsidRDefault="00703BA7" w:rsidP="00C63907">
            <w:pPr>
              <w:jc w:val="center"/>
              <w:rPr>
                <w:sz w:val="16"/>
                <w:szCs w:val="16"/>
              </w:rPr>
            </w:pPr>
            <w:r w:rsidRPr="00180041">
              <w:rPr>
                <w:sz w:val="16"/>
                <w:szCs w:val="16"/>
              </w:rPr>
              <w:t>100</w:t>
            </w:r>
          </w:p>
        </w:tc>
        <w:tc>
          <w:tcPr>
            <w:tcW w:w="400"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146,7</w:t>
            </w:r>
          </w:p>
        </w:tc>
        <w:tc>
          <w:tcPr>
            <w:tcW w:w="400" w:type="pct"/>
            <w:vAlign w:val="bottom"/>
          </w:tcPr>
          <w:p w:rsidR="00C9689F" w:rsidRDefault="00C9689F" w:rsidP="00C63907">
            <w:pPr>
              <w:jc w:val="center"/>
              <w:rPr>
                <w:sz w:val="16"/>
                <w:szCs w:val="16"/>
                <w:lang w:val="en-US"/>
              </w:rPr>
            </w:pPr>
          </w:p>
          <w:p w:rsidR="00443790" w:rsidRPr="00443790" w:rsidRDefault="00443790" w:rsidP="00C63907">
            <w:pPr>
              <w:jc w:val="center"/>
              <w:rPr>
                <w:sz w:val="16"/>
                <w:szCs w:val="16"/>
              </w:rPr>
            </w:pPr>
            <w:r w:rsidRPr="00443790">
              <w:rPr>
                <w:sz w:val="16"/>
                <w:szCs w:val="16"/>
              </w:rPr>
              <w:t>113,8</w:t>
            </w:r>
          </w:p>
        </w:tc>
        <w:tc>
          <w:tcPr>
            <w:tcW w:w="414" w:type="pct"/>
            <w:vAlign w:val="bottom"/>
          </w:tcPr>
          <w:p w:rsidR="00960947" w:rsidRDefault="00960947" w:rsidP="00C63907">
            <w:pPr>
              <w:jc w:val="center"/>
              <w:rPr>
                <w:rFonts w:ascii="Times New Roman CYR" w:hAnsi="Times New Roman CYR" w:cs="Times New Roman CYR"/>
                <w:bCs/>
                <w:sz w:val="16"/>
                <w:szCs w:val="16"/>
              </w:rPr>
            </w:pPr>
          </w:p>
          <w:p w:rsidR="00443790" w:rsidRPr="00960947" w:rsidRDefault="00180041" w:rsidP="00C63907">
            <w:pPr>
              <w:jc w:val="center"/>
              <w:rPr>
                <w:sz w:val="16"/>
                <w:szCs w:val="16"/>
              </w:rPr>
            </w:pPr>
            <w:r w:rsidRPr="00960947">
              <w:rPr>
                <w:rFonts w:ascii="Times New Roman CYR" w:hAnsi="Times New Roman CYR" w:cs="Times New Roman CYR"/>
                <w:bCs/>
                <w:sz w:val="16"/>
                <w:szCs w:val="16"/>
              </w:rPr>
              <w:t>104</w:t>
            </w:r>
            <w:r w:rsidR="00960947" w:rsidRPr="00960947">
              <w:rPr>
                <w:rFonts w:ascii="Times New Roman CYR" w:hAnsi="Times New Roman CYR" w:cs="Times New Roman CYR"/>
                <w:bCs/>
                <w:sz w:val="16"/>
                <w:szCs w:val="16"/>
              </w:rPr>
              <w:t>,</w:t>
            </w:r>
            <w:r w:rsidRPr="00960947">
              <w:rPr>
                <w:rFonts w:ascii="Times New Roman CYR" w:hAnsi="Times New Roman CYR" w:cs="Times New Roman CYR"/>
                <w:bCs/>
                <w:sz w:val="16"/>
                <w:szCs w:val="16"/>
              </w:rPr>
              <w:t>7</w:t>
            </w:r>
          </w:p>
        </w:tc>
      </w:tr>
      <w:tr w:rsidR="00960947" w:rsidTr="00C63907">
        <w:trPr>
          <w:trHeight w:val="195"/>
        </w:trPr>
        <w:tc>
          <w:tcPr>
            <w:tcW w:w="731" w:type="pct"/>
            <w:vAlign w:val="bottom"/>
          </w:tcPr>
          <w:p w:rsidR="00960947" w:rsidRPr="00443790" w:rsidRDefault="00960947" w:rsidP="00C63907">
            <w:pPr>
              <w:jc w:val="center"/>
              <w:rPr>
                <w:i/>
                <w:sz w:val="16"/>
                <w:szCs w:val="16"/>
              </w:rPr>
            </w:pPr>
            <w:r w:rsidRPr="00443790">
              <w:rPr>
                <w:i/>
                <w:sz w:val="16"/>
                <w:szCs w:val="16"/>
              </w:rPr>
              <w:t>в том числе:</w:t>
            </w:r>
          </w:p>
          <w:p w:rsidR="00960947" w:rsidRPr="00443790" w:rsidRDefault="00960947" w:rsidP="00C63907">
            <w:pPr>
              <w:jc w:val="center"/>
              <w:rPr>
                <w:sz w:val="16"/>
                <w:szCs w:val="16"/>
              </w:rPr>
            </w:pPr>
            <w:r w:rsidRPr="00443790">
              <w:rPr>
                <w:i/>
                <w:sz w:val="16"/>
                <w:szCs w:val="16"/>
              </w:rPr>
              <w:t>с</w:t>
            </w:r>
            <w:r w:rsidRPr="00443790">
              <w:rPr>
                <w:sz w:val="16"/>
                <w:szCs w:val="16"/>
              </w:rPr>
              <w:t>траны дальнего зарубежья</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страны СНГ</w:t>
            </w:r>
          </w:p>
        </w:tc>
        <w:tc>
          <w:tcPr>
            <w:tcW w:w="506"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469 502,6</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499 818,1</w:t>
            </w:r>
          </w:p>
        </w:tc>
        <w:tc>
          <w:tcPr>
            <w:tcW w:w="247"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48,4</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51,6</w:t>
            </w:r>
          </w:p>
        </w:tc>
        <w:tc>
          <w:tcPr>
            <w:tcW w:w="548"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589 357,8</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832 935,5</w:t>
            </w:r>
          </w:p>
        </w:tc>
        <w:tc>
          <w:tcPr>
            <w:tcW w:w="247"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41,4</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58,6</w:t>
            </w:r>
          </w:p>
        </w:tc>
        <w:tc>
          <w:tcPr>
            <w:tcW w:w="506"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675,637,5</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963 605,3</w:t>
            </w:r>
          </w:p>
        </w:tc>
        <w:tc>
          <w:tcPr>
            <w:tcW w:w="247"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41,2</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58,8</w:t>
            </w:r>
          </w:p>
        </w:tc>
        <w:tc>
          <w:tcPr>
            <w:tcW w:w="506" w:type="pct"/>
            <w:vAlign w:val="bottom"/>
          </w:tcPr>
          <w:p w:rsidR="00960947" w:rsidRPr="00180041" w:rsidRDefault="00960947"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819</w:t>
            </w:r>
            <w:r>
              <w:rPr>
                <w:rFonts w:ascii="Times New Roman CYR" w:hAnsi="Times New Roman CYR" w:cs="Times New Roman CYR"/>
                <w:sz w:val="16"/>
                <w:szCs w:val="16"/>
              </w:rPr>
              <w:t> </w:t>
            </w:r>
            <w:r w:rsidRPr="00180041">
              <w:rPr>
                <w:rFonts w:ascii="Times New Roman CYR" w:hAnsi="Times New Roman CYR" w:cs="Times New Roman CYR"/>
                <w:sz w:val="16"/>
                <w:szCs w:val="16"/>
              </w:rPr>
              <w:t>213</w:t>
            </w:r>
            <w:r>
              <w:rPr>
                <w:rFonts w:ascii="Times New Roman CYR" w:hAnsi="Times New Roman CYR" w:cs="Times New Roman CYR"/>
                <w:sz w:val="16"/>
                <w:szCs w:val="16"/>
              </w:rPr>
              <w:t>,</w:t>
            </w:r>
            <w:r w:rsidRPr="00180041">
              <w:rPr>
                <w:rFonts w:ascii="Times New Roman CYR" w:hAnsi="Times New Roman CYR" w:cs="Times New Roman CYR"/>
                <w:sz w:val="16"/>
                <w:szCs w:val="16"/>
              </w:rPr>
              <w:t>6</w:t>
            </w:r>
          </w:p>
          <w:p w:rsidR="00960947" w:rsidRPr="00180041" w:rsidRDefault="00960947" w:rsidP="00C63907">
            <w:pPr>
              <w:jc w:val="center"/>
              <w:rPr>
                <w:rFonts w:ascii="Times New Roman CYR" w:hAnsi="Times New Roman CYR" w:cs="Times New Roman CYR"/>
                <w:sz w:val="16"/>
                <w:szCs w:val="16"/>
                <w:lang w:val="en-US"/>
              </w:rPr>
            </w:pPr>
          </w:p>
          <w:p w:rsidR="00960947" w:rsidRPr="00180041" w:rsidRDefault="00960947"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907</w:t>
            </w:r>
            <w:r>
              <w:rPr>
                <w:rFonts w:ascii="Times New Roman CYR" w:hAnsi="Times New Roman CYR" w:cs="Times New Roman CYR"/>
                <w:sz w:val="16"/>
                <w:szCs w:val="16"/>
              </w:rPr>
              <w:t> </w:t>
            </w:r>
            <w:r w:rsidRPr="00180041">
              <w:rPr>
                <w:rFonts w:ascii="Times New Roman CYR" w:hAnsi="Times New Roman CYR" w:cs="Times New Roman CYR"/>
                <w:sz w:val="16"/>
                <w:szCs w:val="16"/>
              </w:rPr>
              <w:t>103</w:t>
            </w:r>
            <w:r>
              <w:rPr>
                <w:rFonts w:ascii="Times New Roman CYR" w:hAnsi="Times New Roman CYR" w:cs="Times New Roman CYR"/>
                <w:sz w:val="16"/>
                <w:szCs w:val="16"/>
              </w:rPr>
              <w:t>,</w:t>
            </w:r>
            <w:r w:rsidRPr="00180041">
              <w:rPr>
                <w:rFonts w:ascii="Times New Roman CYR" w:hAnsi="Times New Roman CYR" w:cs="Times New Roman CYR"/>
                <w:sz w:val="16"/>
                <w:szCs w:val="16"/>
              </w:rPr>
              <w:t>8</w:t>
            </w:r>
          </w:p>
        </w:tc>
        <w:tc>
          <w:tcPr>
            <w:tcW w:w="247" w:type="pct"/>
            <w:vAlign w:val="bottom"/>
          </w:tcPr>
          <w:p w:rsidR="00960947" w:rsidRDefault="00960947" w:rsidP="00C63907">
            <w:pPr>
              <w:jc w:val="center"/>
              <w:rPr>
                <w:rFonts w:ascii="Times New Roman CYR" w:hAnsi="Times New Roman CYR" w:cs="Times New Roman CYR"/>
                <w:sz w:val="16"/>
                <w:szCs w:val="16"/>
              </w:rPr>
            </w:pPr>
          </w:p>
          <w:p w:rsidR="00960947" w:rsidRPr="00180041" w:rsidRDefault="00960947"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47</w:t>
            </w:r>
            <w:r>
              <w:rPr>
                <w:rFonts w:ascii="Times New Roman CYR" w:hAnsi="Times New Roman CYR" w:cs="Times New Roman CYR"/>
                <w:sz w:val="16"/>
                <w:szCs w:val="16"/>
              </w:rPr>
              <w:t>,</w:t>
            </w:r>
            <w:r w:rsidRPr="00180041">
              <w:rPr>
                <w:rFonts w:ascii="Times New Roman CYR" w:hAnsi="Times New Roman CYR" w:cs="Times New Roman CYR"/>
                <w:sz w:val="16"/>
                <w:szCs w:val="16"/>
              </w:rPr>
              <w:t>5</w:t>
            </w:r>
          </w:p>
          <w:p w:rsidR="00960947" w:rsidRPr="00180041" w:rsidRDefault="00960947" w:rsidP="00C63907">
            <w:pPr>
              <w:jc w:val="center"/>
              <w:rPr>
                <w:rFonts w:ascii="Times New Roman CYR" w:hAnsi="Times New Roman CYR" w:cs="Times New Roman CYR"/>
                <w:sz w:val="16"/>
                <w:szCs w:val="16"/>
                <w:lang w:val="en-US"/>
              </w:rPr>
            </w:pPr>
          </w:p>
          <w:p w:rsidR="00960947" w:rsidRPr="00180041" w:rsidRDefault="00960947"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52</w:t>
            </w:r>
            <w:r>
              <w:rPr>
                <w:rFonts w:ascii="Times New Roman CYR" w:hAnsi="Times New Roman CYR" w:cs="Times New Roman CYR"/>
                <w:sz w:val="16"/>
                <w:szCs w:val="16"/>
              </w:rPr>
              <w:t>,</w:t>
            </w:r>
            <w:r w:rsidRPr="00180041">
              <w:rPr>
                <w:rFonts w:ascii="Times New Roman CYR" w:hAnsi="Times New Roman CYR" w:cs="Times New Roman CYR"/>
                <w:sz w:val="16"/>
                <w:szCs w:val="16"/>
              </w:rPr>
              <w:t>5</w:t>
            </w:r>
          </w:p>
        </w:tc>
        <w:tc>
          <w:tcPr>
            <w:tcW w:w="400"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125,5</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166,6</w:t>
            </w:r>
          </w:p>
        </w:tc>
        <w:tc>
          <w:tcPr>
            <w:tcW w:w="400" w:type="pct"/>
            <w:vAlign w:val="bottom"/>
          </w:tcPr>
          <w:p w:rsidR="00960947" w:rsidRPr="00443790" w:rsidRDefault="00960947" w:rsidP="00C63907">
            <w:pPr>
              <w:jc w:val="center"/>
              <w:rPr>
                <w:sz w:val="16"/>
                <w:szCs w:val="16"/>
              </w:rPr>
            </w:pP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114,6</w:t>
            </w:r>
          </w:p>
          <w:p w:rsidR="00960947" w:rsidRPr="00443790" w:rsidRDefault="00960947" w:rsidP="00C63907">
            <w:pPr>
              <w:jc w:val="center"/>
              <w:rPr>
                <w:sz w:val="16"/>
                <w:szCs w:val="16"/>
              </w:rPr>
            </w:pPr>
          </w:p>
          <w:p w:rsidR="00960947" w:rsidRPr="00443790" w:rsidRDefault="00960947" w:rsidP="00C63907">
            <w:pPr>
              <w:jc w:val="center"/>
              <w:rPr>
                <w:sz w:val="16"/>
                <w:szCs w:val="16"/>
              </w:rPr>
            </w:pPr>
            <w:r w:rsidRPr="00443790">
              <w:rPr>
                <w:sz w:val="16"/>
                <w:szCs w:val="16"/>
              </w:rPr>
              <w:t>113,2</w:t>
            </w:r>
          </w:p>
        </w:tc>
        <w:tc>
          <w:tcPr>
            <w:tcW w:w="414" w:type="pct"/>
            <w:vAlign w:val="bottom"/>
          </w:tcPr>
          <w:p w:rsidR="00960947" w:rsidRPr="00960947" w:rsidRDefault="00960947" w:rsidP="00C63907">
            <w:pPr>
              <w:jc w:val="center"/>
              <w:rPr>
                <w:rFonts w:ascii="Times New Roman CYR" w:hAnsi="Times New Roman CYR" w:cs="Times New Roman CYR"/>
                <w:sz w:val="16"/>
                <w:szCs w:val="16"/>
              </w:rPr>
            </w:pPr>
            <w:r w:rsidRPr="00960947">
              <w:rPr>
                <w:rFonts w:ascii="Times New Roman CYR" w:hAnsi="Times New Roman CYR" w:cs="Times New Roman CYR"/>
                <w:sz w:val="16"/>
                <w:szCs w:val="16"/>
              </w:rPr>
              <w:t>121,.3</w:t>
            </w:r>
          </w:p>
          <w:p w:rsidR="00960947" w:rsidRPr="00960947" w:rsidRDefault="00960947" w:rsidP="00C63907">
            <w:pPr>
              <w:jc w:val="center"/>
              <w:rPr>
                <w:rFonts w:ascii="Times New Roman CYR" w:hAnsi="Times New Roman CYR" w:cs="Times New Roman CYR"/>
                <w:sz w:val="16"/>
                <w:szCs w:val="16"/>
              </w:rPr>
            </w:pPr>
          </w:p>
          <w:p w:rsidR="00960947" w:rsidRPr="00960947" w:rsidRDefault="00960947" w:rsidP="00C63907">
            <w:pPr>
              <w:jc w:val="center"/>
              <w:rPr>
                <w:rFonts w:ascii="Times New Roman CYR" w:hAnsi="Times New Roman CYR" w:cs="Times New Roman CYR"/>
                <w:sz w:val="16"/>
                <w:szCs w:val="16"/>
              </w:rPr>
            </w:pPr>
            <w:r w:rsidRPr="00960947">
              <w:rPr>
                <w:rFonts w:ascii="Times New Roman CYR" w:hAnsi="Times New Roman CYR" w:cs="Times New Roman CYR"/>
                <w:sz w:val="16"/>
                <w:szCs w:val="16"/>
              </w:rPr>
              <w:t>93,2</w:t>
            </w:r>
          </w:p>
        </w:tc>
      </w:tr>
      <w:tr w:rsidR="00960947" w:rsidTr="00C63907">
        <w:trPr>
          <w:trHeight w:val="270"/>
        </w:trPr>
        <w:tc>
          <w:tcPr>
            <w:tcW w:w="731"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Экспорт</w:t>
            </w:r>
          </w:p>
        </w:tc>
        <w:tc>
          <w:tcPr>
            <w:tcW w:w="506"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667 615,5</w:t>
            </w:r>
          </w:p>
        </w:tc>
        <w:tc>
          <w:tcPr>
            <w:tcW w:w="247"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68,9</w:t>
            </w:r>
          </w:p>
        </w:tc>
        <w:tc>
          <w:tcPr>
            <w:tcW w:w="548"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948 010,3</w:t>
            </w:r>
          </w:p>
        </w:tc>
        <w:tc>
          <w:tcPr>
            <w:tcW w:w="247"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66,7</w:t>
            </w:r>
          </w:p>
        </w:tc>
        <w:tc>
          <w:tcPr>
            <w:tcW w:w="506" w:type="pct"/>
            <w:vAlign w:val="bottom"/>
          </w:tcPr>
          <w:p w:rsidR="00180041" w:rsidRDefault="00180041" w:rsidP="00C63907">
            <w:pPr>
              <w:jc w:val="center"/>
              <w:rPr>
                <w:sz w:val="16"/>
                <w:szCs w:val="16"/>
                <w:lang w:val="en-US"/>
              </w:rPr>
            </w:pPr>
          </w:p>
          <w:p w:rsidR="00180041" w:rsidRPr="00443790" w:rsidRDefault="00960947" w:rsidP="00C63907">
            <w:pPr>
              <w:jc w:val="center"/>
              <w:rPr>
                <w:sz w:val="16"/>
                <w:szCs w:val="16"/>
              </w:rPr>
            </w:pPr>
            <w:r>
              <w:rPr>
                <w:sz w:val="16"/>
                <w:szCs w:val="16"/>
              </w:rPr>
              <w:t>1</w:t>
            </w:r>
            <w:r w:rsidR="00180041" w:rsidRPr="00443790">
              <w:rPr>
                <w:sz w:val="16"/>
                <w:szCs w:val="16"/>
              </w:rPr>
              <w:t xml:space="preserve">135 </w:t>
            </w:r>
            <w:r>
              <w:rPr>
                <w:sz w:val="16"/>
                <w:szCs w:val="16"/>
              </w:rPr>
              <w:t>0</w:t>
            </w:r>
            <w:r w:rsidR="00180041" w:rsidRPr="00443790">
              <w:rPr>
                <w:sz w:val="16"/>
                <w:szCs w:val="16"/>
              </w:rPr>
              <w:t>23,6</w:t>
            </w:r>
          </w:p>
        </w:tc>
        <w:tc>
          <w:tcPr>
            <w:tcW w:w="247"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69,2</w:t>
            </w:r>
          </w:p>
        </w:tc>
        <w:tc>
          <w:tcPr>
            <w:tcW w:w="506" w:type="pct"/>
            <w:vAlign w:val="bottom"/>
          </w:tcPr>
          <w:p w:rsidR="00180041" w:rsidRPr="00180041" w:rsidRDefault="00180041" w:rsidP="00C63907">
            <w:pPr>
              <w:jc w:val="center"/>
              <w:rPr>
                <w:rFonts w:ascii="Times New Roman CYR" w:hAnsi="Times New Roman CYR" w:cs="Times New Roman CYR"/>
                <w:bCs/>
                <w:sz w:val="16"/>
                <w:szCs w:val="16"/>
              </w:rPr>
            </w:pPr>
            <w:r w:rsidRPr="00180041">
              <w:rPr>
                <w:rFonts w:ascii="Times New Roman CYR" w:hAnsi="Times New Roman CYR" w:cs="Times New Roman CYR"/>
                <w:bCs/>
                <w:sz w:val="16"/>
                <w:szCs w:val="16"/>
              </w:rPr>
              <w:t>1 202</w:t>
            </w:r>
            <w:r>
              <w:rPr>
                <w:rFonts w:ascii="Times New Roman CYR" w:hAnsi="Times New Roman CYR" w:cs="Times New Roman CYR"/>
                <w:bCs/>
                <w:sz w:val="16"/>
                <w:szCs w:val="16"/>
              </w:rPr>
              <w:t> </w:t>
            </w:r>
            <w:r w:rsidRPr="00180041">
              <w:rPr>
                <w:rFonts w:ascii="Times New Roman CYR" w:hAnsi="Times New Roman CYR" w:cs="Times New Roman CYR"/>
                <w:bCs/>
                <w:sz w:val="16"/>
                <w:szCs w:val="16"/>
              </w:rPr>
              <w:t>732</w:t>
            </w:r>
            <w:r>
              <w:rPr>
                <w:rFonts w:ascii="Times New Roman CYR" w:hAnsi="Times New Roman CYR" w:cs="Times New Roman CYR"/>
                <w:bCs/>
                <w:sz w:val="16"/>
                <w:szCs w:val="16"/>
              </w:rPr>
              <w:t>,</w:t>
            </w:r>
            <w:r w:rsidRPr="00180041">
              <w:rPr>
                <w:rFonts w:ascii="Times New Roman CYR" w:hAnsi="Times New Roman CYR" w:cs="Times New Roman CYR"/>
                <w:bCs/>
                <w:sz w:val="16"/>
                <w:szCs w:val="16"/>
              </w:rPr>
              <w:t>0</w:t>
            </w:r>
          </w:p>
        </w:tc>
        <w:tc>
          <w:tcPr>
            <w:tcW w:w="247" w:type="pct"/>
            <w:vAlign w:val="bottom"/>
          </w:tcPr>
          <w:p w:rsidR="00180041" w:rsidRPr="00180041" w:rsidRDefault="00180041" w:rsidP="00C63907">
            <w:pPr>
              <w:jc w:val="center"/>
              <w:rPr>
                <w:rFonts w:ascii="Times New Roman CYR" w:hAnsi="Times New Roman CYR" w:cs="Times New Roman CYR"/>
                <w:bCs/>
                <w:sz w:val="16"/>
                <w:szCs w:val="16"/>
              </w:rPr>
            </w:pPr>
            <w:r w:rsidRPr="00180041">
              <w:rPr>
                <w:rFonts w:ascii="Times New Roman CYR" w:hAnsi="Times New Roman CYR" w:cs="Times New Roman CYR"/>
                <w:bCs/>
                <w:sz w:val="16"/>
                <w:szCs w:val="16"/>
              </w:rPr>
              <w:t>69</w:t>
            </w:r>
            <w:r>
              <w:rPr>
                <w:rFonts w:ascii="Times New Roman CYR" w:hAnsi="Times New Roman CYR" w:cs="Times New Roman CYR"/>
                <w:bCs/>
                <w:sz w:val="16"/>
                <w:szCs w:val="16"/>
              </w:rPr>
              <w:t>,</w:t>
            </w:r>
            <w:r w:rsidRPr="00180041">
              <w:rPr>
                <w:rFonts w:ascii="Times New Roman CYR" w:hAnsi="Times New Roman CYR" w:cs="Times New Roman CYR"/>
                <w:bCs/>
                <w:sz w:val="16"/>
                <w:szCs w:val="16"/>
              </w:rPr>
              <w:t>7</w:t>
            </w:r>
          </w:p>
        </w:tc>
        <w:tc>
          <w:tcPr>
            <w:tcW w:w="400"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142,0</w:t>
            </w:r>
          </w:p>
        </w:tc>
        <w:tc>
          <w:tcPr>
            <w:tcW w:w="400" w:type="pct"/>
            <w:vAlign w:val="bottom"/>
          </w:tcPr>
          <w:p w:rsidR="00180041" w:rsidRDefault="00180041" w:rsidP="00C63907">
            <w:pPr>
              <w:jc w:val="center"/>
              <w:rPr>
                <w:sz w:val="16"/>
                <w:szCs w:val="16"/>
                <w:lang w:val="en-US"/>
              </w:rPr>
            </w:pPr>
          </w:p>
          <w:p w:rsidR="00180041" w:rsidRPr="00443790" w:rsidRDefault="00180041" w:rsidP="00C63907">
            <w:pPr>
              <w:jc w:val="center"/>
              <w:rPr>
                <w:sz w:val="16"/>
                <w:szCs w:val="16"/>
              </w:rPr>
            </w:pPr>
            <w:r w:rsidRPr="00443790">
              <w:rPr>
                <w:sz w:val="16"/>
                <w:szCs w:val="16"/>
              </w:rPr>
              <w:t>119,2</w:t>
            </w:r>
          </w:p>
        </w:tc>
        <w:tc>
          <w:tcPr>
            <w:tcW w:w="414" w:type="pct"/>
            <w:vAlign w:val="bottom"/>
          </w:tcPr>
          <w:p w:rsidR="00960947" w:rsidRDefault="00960947" w:rsidP="00C63907">
            <w:pPr>
              <w:jc w:val="center"/>
              <w:rPr>
                <w:rFonts w:ascii="Times New Roman CYR" w:hAnsi="Times New Roman CYR" w:cs="Times New Roman CYR"/>
                <w:bCs/>
                <w:sz w:val="16"/>
                <w:szCs w:val="16"/>
              </w:rPr>
            </w:pPr>
          </w:p>
          <w:p w:rsidR="00180041" w:rsidRPr="00960947" w:rsidRDefault="00960947" w:rsidP="00C63907">
            <w:pPr>
              <w:jc w:val="center"/>
              <w:rPr>
                <w:sz w:val="16"/>
                <w:szCs w:val="16"/>
              </w:rPr>
            </w:pPr>
            <w:r w:rsidRPr="00960947">
              <w:rPr>
                <w:rFonts w:ascii="Times New Roman CYR" w:hAnsi="Times New Roman CYR" w:cs="Times New Roman CYR"/>
                <w:bCs/>
                <w:sz w:val="16"/>
                <w:szCs w:val="16"/>
              </w:rPr>
              <w:t>105,7</w:t>
            </w:r>
          </w:p>
        </w:tc>
      </w:tr>
      <w:tr w:rsidR="009B203B" w:rsidTr="00C63907">
        <w:trPr>
          <w:trHeight w:val="159"/>
        </w:trPr>
        <w:tc>
          <w:tcPr>
            <w:tcW w:w="731" w:type="pct"/>
            <w:vAlign w:val="bottom"/>
          </w:tcPr>
          <w:p w:rsidR="009B203B" w:rsidRPr="00443790" w:rsidRDefault="009B203B" w:rsidP="00C63907">
            <w:pPr>
              <w:jc w:val="center"/>
              <w:rPr>
                <w:i/>
                <w:sz w:val="16"/>
                <w:szCs w:val="16"/>
              </w:rPr>
            </w:pPr>
            <w:r w:rsidRPr="00443790">
              <w:rPr>
                <w:i/>
                <w:sz w:val="16"/>
                <w:szCs w:val="16"/>
              </w:rPr>
              <w:t>в том числе:</w:t>
            </w:r>
          </w:p>
          <w:p w:rsidR="009B203B" w:rsidRPr="00443790" w:rsidRDefault="009B203B" w:rsidP="00C63907">
            <w:pPr>
              <w:jc w:val="center"/>
              <w:rPr>
                <w:sz w:val="16"/>
                <w:szCs w:val="16"/>
              </w:rPr>
            </w:pPr>
            <w:r w:rsidRPr="00443790">
              <w:rPr>
                <w:i/>
                <w:sz w:val="16"/>
                <w:szCs w:val="16"/>
              </w:rPr>
              <w:t>с</w:t>
            </w:r>
            <w:r w:rsidRPr="00443790">
              <w:rPr>
                <w:sz w:val="16"/>
                <w:szCs w:val="16"/>
              </w:rPr>
              <w:t>траны дальнего зарубежья</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страны СНГ</w:t>
            </w:r>
          </w:p>
        </w:tc>
        <w:tc>
          <w:tcPr>
            <w:tcW w:w="506" w:type="pct"/>
            <w:vAlign w:val="bottom"/>
          </w:tcPr>
          <w:p w:rsidR="009B203B" w:rsidRPr="00443790" w:rsidRDefault="009B203B" w:rsidP="00C63907">
            <w:pPr>
              <w:jc w:val="center"/>
              <w:rPr>
                <w:sz w:val="16"/>
                <w:szCs w:val="16"/>
              </w:rPr>
            </w:pPr>
          </w:p>
          <w:p w:rsidR="009B203B"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317 450,8</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350 164,7</w:t>
            </w:r>
          </w:p>
        </w:tc>
        <w:tc>
          <w:tcPr>
            <w:tcW w:w="247"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47,5</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52,5</w:t>
            </w:r>
          </w:p>
        </w:tc>
        <w:tc>
          <w:tcPr>
            <w:tcW w:w="548"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384 274,9</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563 735,4</w:t>
            </w:r>
          </w:p>
        </w:tc>
        <w:tc>
          <w:tcPr>
            <w:tcW w:w="247"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40,5</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59,5</w:t>
            </w:r>
          </w:p>
        </w:tc>
        <w:tc>
          <w:tcPr>
            <w:tcW w:w="506"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455 855,0</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679 138,6</w:t>
            </w:r>
          </w:p>
        </w:tc>
        <w:tc>
          <w:tcPr>
            <w:tcW w:w="247" w:type="pct"/>
            <w:vAlign w:val="bottom"/>
          </w:tcPr>
          <w:p w:rsidR="009B203B" w:rsidRDefault="009B203B" w:rsidP="00C63907">
            <w:pPr>
              <w:jc w:val="center"/>
              <w:rPr>
                <w:sz w:val="16"/>
                <w:szCs w:val="16"/>
              </w:rPr>
            </w:pPr>
          </w:p>
          <w:p w:rsidR="009B203B"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40,2</w:t>
            </w:r>
          </w:p>
          <w:p w:rsidR="009B203B" w:rsidRPr="00443790" w:rsidRDefault="009B203B" w:rsidP="00C63907">
            <w:pPr>
              <w:jc w:val="center"/>
              <w:rPr>
                <w:sz w:val="16"/>
                <w:szCs w:val="16"/>
              </w:rPr>
            </w:pPr>
          </w:p>
          <w:p w:rsidR="009B203B" w:rsidRDefault="009B203B" w:rsidP="00C63907">
            <w:pPr>
              <w:jc w:val="center"/>
              <w:rPr>
                <w:sz w:val="16"/>
                <w:szCs w:val="16"/>
                <w:lang w:val="en-US"/>
              </w:rPr>
            </w:pPr>
            <w:r w:rsidRPr="00443790">
              <w:rPr>
                <w:sz w:val="16"/>
                <w:szCs w:val="16"/>
              </w:rPr>
              <w:t>59,8</w:t>
            </w:r>
          </w:p>
        </w:tc>
        <w:tc>
          <w:tcPr>
            <w:tcW w:w="506" w:type="pct"/>
            <w:vAlign w:val="bottom"/>
          </w:tcPr>
          <w:p w:rsidR="009B203B" w:rsidRDefault="009B203B" w:rsidP="00C63907">
            <w:pPr>
              <w:jc w:val="center"/>
              <w:rPr>
                <w:rFonts w:ascii="Times New Roman CYR" w:hAnsi="Times New Roman CYR" w:cs="Times New Roman CYR"/>
                <w:sz w:val="16"/>
                <w:szCs w:val="16"/>
              </w:rPr>
            </w:pPr>
          </w:p>
          <w:p w:rsidR="009B203B" w:rsidRDefault="009B203B" w:rsidP="00C63907">
            <w:pPr>
              <w:jc w:val="center"/>
              <w:rPr>
                <w:rFonts w:ascii="Times New Roman CYR" w:hAnsi="Times New Roman CYR" w:cs="Times New Roman CYR"/>
                <w:sz w:val="16"/>
                <w:szCs w:val="16"/>
              </w:rPr>
            </w:pPr>
          </w:p>
          <w:p w:rsidR="009B203B" w:rsidRPr="00180041" w:rsidRDefault="009B203B"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564</w:t>
            </w:r>
            <w:r>
              <w:rPr>
                <w:rFonts w:ascii="Times New Roman CYR" w:hAnsi="Times New Roman CYR" w:cs="Times New Roman CYR"/>
                <w:sz w:val="16"/>
                <w:szCs w:val="16"/>
              </w:rPr>
              <w:t> </w:t>
            </w:r>
            <w:r w:rsidRPr="00180041">
              <w:rPr>
                <w:rFonts w:ascii="Times New Roman CYR" w:hAnsi="Times New Roman CYR" w:cs="Times New Roman CYR"/>
                <w:sz w:val="16"/>
                <w:szCs w:val="16"/>
              </w:rPr>
              <w:t>524</w:t>
            </w:r>
            <w:r>
              <w:rPr>
                <w:rFonts w:ascii="Times New Roman CYR" w:hAnsi="Times New Roman CYR" w:cs="Times New Roman CYR"/>
                <w:sz w:val="16"/>
                <w:szCs w:val="16"/>
              </w:rPr>
              <w:t>,</w:t>
            </w:r>
            <w:r w:rsidRPr="00180041">
              <w:rPr>
                <w:rFonts w:ascii="Times New Roman CYR" w:hAnsi="Times New Roman CYR" w:cs="Times New Roman CYR"/>
                <w:sz w:val="16"/>
                <w:szCs w:val="16"/>
              </w:rPr>
              <w:t>9</w:t>
            </w:r>
          </w:p>
          <w:p w:rsidR="009B203B" w:rsidRDefault="009B203B" w:rsidP="00C63907">
            <w:pPr>
              <w:jc w:val="center"/>
              <w:rPr>
                <w:rFonts w:ascii="Times New Roman CYR" w:hAnsi="Times New Roman CYR" w:cs="Times New Roman CYR"/>
                <w:sz w:val="16"/>
                <w:szCs w:val="16"/>
              </w:rPr>
            </w:pPr>
          </w:p>
          <w:p w:rsidR="009B203B" w:rsidRPr="00180041" w:rsidRDefault="009B203B" w:rsidP="00C63907">
            <w:pPr>
              <w:jc w:val="center"/>
              <w:rPr>
                <w:rFonts w:ascii="Times New Roman CYR" w:hAnsi="Times New Roman CYR" w:cs="Times New Roman CYR"/>
                <w:bCs/>
                <w:sz w:val="16"/>
                <w:szCs w:val="16"/>
              </w:rPr>
            </w:pPr>
            <w:r w:rsidRPr="00180041">
              <w:rPr>
                <w:rFonts w:ascii="Times New Roman CYR" w:hAnsi="Times New Roman CYR" w:cs="Times New Roman CYR"/>
                <w:sz w:val="16"/>
                <w:szCs w:val="16"/>
              </w:rPr>
              <w:t>638</w:t>
            </w:r>
            <w:r>
              <w:rPr>
                <w:rFonts w:ascii="Times New Roman CYR" w:hAnsi="Times New Roman CYR" w:cs="Times New Roman CYR"/>
                <w:sz w:val="16"/>
                <w:szCs w:val="16"/>
              </w:rPr>
              <w:t> </w:t>
            </w:r>
            <w:r w:rsidRPr="00180041">
              <w:rPr>
                <w:rFonts w:ascii="Times New Roman CYR" w:hAnsi="Times New Roman CYR" w:cs="Times New Roman CYR"/>
                <w:sz w:val="16"/>
                <w:szCs w:val="16"/>
              </w:rPr>
              <w:t>207</w:t>
            </w:r>
            <w:r>
              <w:rPr>
                <w:rFonts w:ascii="Times New Roman CYR" w:hAnsi="Times New Roman CYR" w:cs="Times New Roman CYR"/>
                <w:sz w:val="16"/>
                <w:szCs w:val="16"/>
              </w:rPr>
              <w:t>,</w:t>
            </w:r>
            <w:r w:rsidRPr="00180041">
              <w:rPr>
                <w:rFonts w:ascii="Times New Roman CYR" w:hAnsi="Times New Roman CYR" w:cs="Times New Roman CYR"/>
                <w:sz w:val="16"/>
                <w:szCs w:val="16"/>
              </w:rPr>
              <w:t>1</w:t>
            </w:r>
          </w:p>
        </w:tc>
        <w:tc>
          <w:tcPr>
            <w:tcW w:w="247" w:type="pct"/>
            <w:vAlign w:val="bottom"/>
          </w:tcPr>
          <w:p w:rsidR="009B203B" w:rsidRPr="00180041" w:rsidRDefault="009B203B" w:rsidP="00C63907">
            <w:pPr>
              <w:jc w:val="center"/>
              <w:rPr>
                <w:rFonts w:ascii="Times New Roman CYR" w:hAnsi="Times New Roman CYR" w:cs="Times New Roman CYR"/>
                <w:sz w:val="16"/>
                <w:szCs w:val="16"/>
                <w:lang w:val="en-US"/>
              </w:rPr>
            </w:pPr>
            <w:r>
              <w:rPr>
                <w:rFonts w:ascii="Times New Roman CYR" w:hAnsi="Times New Roman CYR" w:cs="Times New Roman CYR"/>
                <w:sz w:val="16"/>
                <w:szCs w:val="16"/>
              </w:rPr>
              <w:t>4</w:t>
            </w:r>
            <w:r w:rsidRPr="00180041">
              <w:rPr>
                <w:rFonts w:ascii="Times New Roman CYR" w:hAnsi="Times New Roman CYR" w:cs="Times New Roman CYR"/>
                <w:sz w:val="16"/>
                <w:szCs w:val="16"/>
              </w:rPr>
              <w:t>6</w:t>
            </w:r>
            <w:r>
              <w:rPr>
                <w:rFonts w:ascii="Times New Roman CYR" w:hAnsi="Times New Roman CYR" w:cs="Times New Roman CYR"/>
                <w:sz w:val="16"/>
                <w:szCs w:val="16"/>
              </w:rPr>
              <w:t>,</w:t>
            </w:r>
            <w:r w:rsidRPr="00180041">
              <w:rPr>
                <w:rFonts w:ascii="Times New Roman CYR" w:hAnsi="Times New Roman CYR" w:cs="Times New Roman CYR"/>
                <w:sz w:val="16"/>
                <w:szCs w:val="16"/>
              </w:rPr>
              <w:t>9</w:t>
            </w:r>
          </w:p>
          <w:p w:rsidR="009B203B" w:rsidRDefault="009B203B" w:rsidP="00C63907">
            <w:pPr>
              <w:jc w:val="center"/>
              <w:rPr>
                <w:rFonts w:ascii="Times New Roman CYR" w:hAnsi="Times New Roman CYR" w:cs="Times New Roman CYR"/>
                <w:sz w:val="16"/>
                <w:szCs w:val="16"/>
              </w:rPr>
            </w:pPr>
          </w:p>
          <w:p w:rsidR="009B203B" w:rsidRDefault="009B203B" w:rsidP="00C63907">
            <w:pPr>
              <w:jc w:val="center"/>
              <w:rPr>
                <w:rFonts w:ascii="Times New Roman CYR" w:hAnsi="Times New Roman CYR" w:cs="Times New Roman CYR"/>
                <w:sz w:val="16"/>
                <w:szCs w:val="16"/>
              </w:rPr>
            </w:pPr>
          </w:p>
          <w:p w:rsidR="009B203B" w:rsidRPr="00180041" w:rsidRDefault="009B203B" w:rsidP="00C63907">
            <w:pPr>
              <w:jc w:val="center"/>
              <w:rPr>
                <w:rFonts w:ascii="Times New Roman CYR" w:hAnsi="Times New Roman CYR" w:cs="Times New Roman CYR"/>
                <w:bCs/>
                <w:sz w:val="16"/>
                <w:szCs w:val="16"/>
              </w:rPr>
            </w:pPr>
            <w:r w:rsidRPr="00180041">
              <w:rPr>
                <w:rFonts w:ascii="Times New Roman CYR" w:hAnsi="Times New Roman CYR" w:cs="Times New Roman CYR"/>
                <w:sz w:val="16"/>
                <w:szCs w:val="16"/>
              </w:rPr>
              <w:t>53</w:t>
            </w:r>
            <w:r>
              <w:rPr>
                <w:rFonts w:ascii="Times New Roman CYR" w:hAnsi="Times New Roman CYR" w:cs="Times New Roman CYR"/>
                <w:sz w:val="16"/>
                <w:szCs w:val="16"/>
              </w:rPr>
              <w:t>,</w:t>
            </w:r>
            <w:r w:rsidRPr="00180041">
              <w:rPr>
                <w:rFonts w:ascii="Times New Roman CYR" w:hAnsi="Times New Roman CYR" w:cs="Times New Roman CYR"/>
                <w:sz w:val="16"/>
                <w:szCs w:val="16"/>
              </w:rPr>
              <w:t>1</w:t>
            </w:r>
          </w:p>
        </w:tc>
        <w:tc>
          <w:tcPr>
            <w:tcW w:w="400"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121,1</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161,0</w:t>
            </w:r>
          </w:p>
        </w:tc>
        <w:tc>
          <w:tcPr>
            <w:tcW w:w="400"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118,6</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119,5</w:t>
            </w:r>
          </w:p>
        </w:tc>
        <w:tc>
          <w:tcPr>
            <w:tcW w:w="414" w:type="pct"/>
            <w:vAlign w:val="bottom"/>
          </w:tcPr>
          <w:p w:rsidR="009B203B" w:rsidRPr="00960947" w:rsidRDefault="009B203B" w:rsidP="00C63907">
            <w:pPr>
              <w:jc w:val="center"/>
              <w:rPr>
                <w:rFonts w:ascii="Times New Roman CYR" w:hAnsi="Times New Roman CYR" w:cs="Times New Roman CYR"/>
                <w:sz w:val="16"/>
                <w:szCs w:val="16"/>
              </w:rPr>
            </w:pPr>
          </w:p>
          <w:p w:rsidR="009B203B" w:rsidRDefault="009B203B" w:rsidP="00C63907">
            <w:pPr>
              <w:jc w:val="center"/>
              <w:rPr>
                <w:rFonts w:ascii="Times New Roman CYR" w:hAnsi="Times New Roman CYR" w:cs="Times New Roman CYR"/>
                <w:sz w:val="16"/>
                <w:szCs w:val="16"/>
              </w:rPr>
            </w:pPr>
          </w:p>
          <w:p w:rsidR="009B203B" w:rsidRPr="00960947" w:rsidRDefault="009B203B" w:rsidP="00C63907">
            <w:pPr>
              <w:jc w:val="center"/>
              <w:rPr>
                <w:rFonts w:ascii="Times New Roman CYR" w:hAnsi="Times New Roman CYR" w:cs="Times New Roman CYR"/>
                <w:sz w:val="16"/>
                <w:szCs w:val="16"/>
              </w:rPr>
            </w:pPr>
            <w:r w:rsidRPr="00960947">
              <w:rPr>
                <w:rFonts w:ascii="Times New Roman CYR" w:hAnsi="Times New Roman CYR" w:cs="Times New Roman CYR"/>
                <w:sz w:val="16"/>
                <w:szCs w:val="16"/>
              </w:rPr>
              <w:t>123,9</w:t>
            </w:r>
          </w:p>
          <w:p w:rsidR="009B203B" w:rsidRPr="00960947" w:rsidRDefault="009B203B" w:rsidP="00C63907">
            <w:pPr>
              <w:jc w:val="center"/>
              <w:rPr>
                <w:rFonts w:ascii="Times New Roman CYR" w:hAnsi="Times New Roman CYR" w:cs="Times New Roman CYR"/>
                <w:sz w:val="16"/>
                <w:szCs w:val="16"/>
              </w:rPr>
            </w:pPr>
          </w:p>
          <w:p w:rsidR="009B203B" w:rsidRPr="00960947" w:rsidRDefault="009B203B" w:rsidP="00C63907">
            <w:pPr>
              <w:jc w:val="center"/>
              <w:rPr>
                <w:sz w:val="16"/>
                <w:szCs w:val="16"/>
              </w:rPr>
            </w:pPr>
            <w:r w:rsidRPr="00960947">
              <w:rPr>
                <w:rFonts w:ascii="Times New Roman CYR" w:hAnsi="Times New Roman CYR" w:cs="Times New Roman CYR"/>
                <w:sz w:val="16"/>
                <w:szCs w:val="16"/>
              </w:rPr>
              <w:t>93,5</w:t>
            </w:r>
          </w:p>
        </w:tc>
      </w:tr>
      <w:tr w:rsidR="009B203B" w:rsidTr="00C63907">
        <w:trPr>
          <w:trHeight w:val="235"/>
        </w:trPr>
        <w:tc>
          <w:tcPr>
            <w:tcW w:w="731"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Импорт</w:t>
            </w:r>
          </w:p>
        </w:tc>
        <w:tc>
          <w:tcPr>
            <w:tcW w:w="506" w:type="pct"/>
            <w:vAlign w:val="bottom"/>
          </w:tcPr>
          <w:p w:rsidR="009B203B" w:rsidRDefault="009B203B" w:rsidP="00C63907">
            <w:pPr>
              <w:jc w:val="center"/>
              <w:rPr>
                <w:sz w:val="16"/>
                <w:szCs w:val="16"/>
                <w:lang w:val="en-US"/>
              </w:rPr>
            </w:pPr>
          </w:p>
          <w:p w:rsidR="009B203B" w:rsidRPr="00C9689F" w:rsidRDefault="009B203B" w:rsidP="00C63907">
            <w:pPr>
              <w:jc w:val="center"/>
              <w:rPr>
                <w:sz w:val="16"/>
                <w:szCs w:val="16"/>
                <w:lang w:val="en-US"/>
              </w:rPr>
            </w:pPr>
            <w:r w:rsidRPr="00443790">
              <w:rPr>
                <w:sz w:val="16"/>
                <w:szCs w:val="16"/>
              </w:rPr>
              <w:t>301 705,2</w:t>
            </w:r>
          </w:p>
        </w:tc>
        <w:tc>
          <w:tcPr>
            <w:tcW w:w="247"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31,1</w:t>
            </w:r>
          </w:p>
        </w:tc>
        <w:tc>
          <w:tcPr>
            <w:tcW w:w="548"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474 283,0</w:t>
            </w:r>
          </w:p>
        </w:tc>
        <w:tc>
          <w:tcPr>
            <w:tcW w:w="247"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33,3</w:t>
            </w:r>
          </w:p>
        </w:tc>
        <w:tc>
          <w:tcPr>
            <w:tcW w:w="506"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504 219,2</w:t>
            </w:r>
          </w:p>
        </w:tc>
        <w:tc>
          <w:tcPr>
            <w:tcW w:w="247"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30,8</w:t>
            </w:r>
          </w:p>
        </w:tc>
        <w:tc>
          <w:tcPr>
            <w:tcW w:w="506" w:type="pct"/>
            <w:vAlign w:val="bottom"/>
          </w:tcPr>
          <w:p w:rsidR="009B203B" w:rsidRPr="00180041" w:rsidRDefault="009B203B" w:rsidP="00C63907">
            <w:pPr>
              <w:jc w:val="center"/>
              <w:rPr>
                <w:rFonts w:ascii="Times New Roman CYR" w:hAnsi="Times New Roman CYR" w:cs="Times New Roman CYR"/>
                <w:bCs/>
                <w:sz w:val="16"/>
                <w:szCs w:val="16"/>
              </w:rPr>
            </w:pPr>
            <w:r w:rsidRPr="00180041">
              <w:rPr>
                <w:rFonts w:ascii="Times New Roman CYR" w:hAnsi="Times New Roman CYR" w:cs="Times New Roman CYR"/>
                <w:bCs/>
                <w:sz w:val="16"/>
                <w:szCs w:val="16"/>
              </w:rPr>
              <w:t>523</w:t>
            </w:r>
            <w:r>
              <w:rPr>
                <w:rFonts w:ascii="Times New Roman CYR" w:hAnsi="Times New Roman CYR" w:cs="Times New Roman CYR"/>
                <w:bCs/>
                <w:sz w:val="16"/>
                <w:szCs w:val="16"/>
              </w:rPr>
              <w:t> </w:t>
            </w:r>
            <w:r w:rsidRPr="00180041">
              <w:rPr>
                <w:rFonts w:ascii="Times New Roman CYR" w:hAnsi="Times New Roman CYR" w:cs="Times New Roman CYR"/>
                <w:bCs/>
                <w:sz w:val="16"/>
                <w:szCs w:val="16"/>
              </w:rPr>
              <w:t>585</w:t>
            </w:r>
            <w:r>
              <w:rPr>
                <w:rFonts w:ascii="Times New Roman CYR" w:hAnsi="Times New Roman CYR" w:cs="Times New Roman CYR"/>
                <w:bCs/>
                <w:sz w:val="16"/>
                <w:szCs w:val="16"/>
              </w:rPr>
              <w:t>,</w:t>
            </w:r>
            <w:r w:rsidRPr="00180041">
              <w:rPr>
                <w:rFonts w:ascii="Times New Roman CYR" w:hAnsi="Times New Roman CYR" w:cs="Times New Roman CYR"/>
                <w:bCs/>
                <w:sz w:val="16"/>
                <w:szCs w:val="16"/>
              </w:rPr>
              <w:t>4</w:t>
            </w:r>
          </w:p>
        </w:tc>
        <w:tc>
          <w:tcPr>
            <w:tcW w:w="247" w:type="pct"/>
            <w:vAlign w:val="bottom"/>
          </w:tcPr>
          <w:p w:rsidR="009B203B" w:rsidRPr="00180041" w:rsidRDefault="009B203B" w:rsidP="00C63907">
            <w:pPr>
              <w:jc w:val="center"/>
              <w:rPr>
                <w:rFonts w:ascii="Times New Roman CYR" w:hAnsi="Times New Roman CYR" w:cs="Times New Roman CYR"/>
                <w:bCs/>
                <w:sz w:val="16"/>
                <w:szCs w:val="16"/>
              </w:rPr>
            </w:pPr>
            <w:r w:rsidRPr="00180041">
              <w:rPr>
                <w:rFonts w:ascii="Times New Roman CYR" w:hAnsi="Times New Roman CYR" w:cs="Times New Roman CYR"/>
                <w:bCs/>
                <w:sz w:val="16"/>
                <w:szCs w:val="16"/>
              </w:rPr>
              <w:t>30</w:t>
            </w:r>
            <w:r>
              <w:rPr>
                <w:rFonts w:ascii="Times New Roman CYR" w:hAnsi="Times New Roman CYR" w:cs="Times New Roman CYR"/>
                <w:bCs/>
                <w:sz w:val="16"/>
                <w:szCs w:val="16"/>
              </w:rPr>
              <w:t>,</w:t>
            </w:r>
            <w:r w:rsidRPr="00180041">
              <w:rPr>
                <w:rFonts w:ascii="Times New Roman CYR" w:hAnsi="Times New Roman CYR" w:cs="Times New Roman CYR"/>
                <w:bCs/>
                <w:sz w:val="16"/>
                <w:szCs w:val="16"/>
              </w:rPr>
              <w:t>3</w:t>
            </w:r>
          </w:p>
        </w:tc>
        <w:tc>
          <w:tcPr>
            <w:tcW w:w="400"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157,2</w:t>
            </w:r>
          </w:p>
        </w:tc>
        <w:tc>
          <w:tcPr>
            <w:tcW w:w="400" w:type="pct"/>
            <w:vAlign w:val="bottom"/>
          </w:tcPr>
          <w:p w:rsidR="009B203B" w:rsidRDefault="009B203B" w:rsidP="00C63907">
            <w:pPr>
              <w:jc w:val="center"/>
              <w:rPr>
                <w:sz w:val="16"/>
                <w:szCs w:val="16"/>
                <w:lang w:val="en-US"/>
              </w:rPr>
            </w:pPr>
          </w:p>
          <w:p w:rsidR="009B203B" w:rsidRPr="00443790" w:rsidRDefault="009B203B" w:rsidP="00C63907">
            <w:pPr>
              <w:jc w:val="center"/>
              <w:rPr>
                <w:sz w:val="16"/>
                <w:szCs w:val="16"/>
              </w:rPr>
            </w:pPr>
            <w:r w:rsidRPr="00443790">
              <w:rPr>
                <w:sz w:val="16"/>
                <w:szCs w:val="16"/>
              </w:rPr>
              <w:t>103,4</w:t>
            </w:r>
          </w:p>
        </w:tc>
        <w:tc>
          <w:tcPr>
            <w:tcW w:w="414" w:type="pct"/>
            <w:vAlign w:val="bottom"/>
          </w:tcPr>
          <w:p w:rsidR="009B203B" w:rsidRDefault="009B203B" w:rsidP="00C63907">
            <w:pPr>
              <w:jc w:val="center"/>
              <w:rPr>
                <w:rFonts w:ascii="Times New Roman CYR" w:hAnsi="Times New Roman CYR" w:cs="Times New Roman CYR"/>
                <w:bCs/>
                <w:sz w:val="16"/>
                <w:szCs w:val="16"/>
              </w:rPr>
            </w:pPr>
          </w:p>
          <w:p w:rsidR="009B203B" w:rsidRPr="00960947" w:rsidRDefault="009B203B" w:rsidP="00C63907">
            <w:pPr>
              <w:jc w:val="center"/>
              <w:rPr>
                <w:sz w:val="16"/>
                <w:szCs w:val="16"/>
              </w:rPr>
            </w:pPr>
            <w:r w:rsidRPr="00960947">
              <w:rPr>
                <w:rFonts w:ascii="Times New Roman CYR" w:hAnsi="Times New Roman CYR" w:cs="Times New Roman CYR"/>
                <w:bCs/>
                <w:sz w:val="16"/>
                <w:szCs w:val="16"/>
              </w:rPr>
              <w:t>102,6</w:t>
            </w:r>
          </w:p>
        </w:tc>
      </w:tr>
      <w:tr w:rsidR="009B203B" w:rsidTr="00C63907">
        <w:trPr>
          <w:trHeight w:val="274"/>
        </w:trPr>
        <w:tc>
          <w:tcPr>
            <w:tcW w:w="731" w:type="pct"/>
            <w:vAlign w:val="bottom"/>
          </w:tcPr>
          <w:p w:rsidR="009B203B" w:rsidRPr="00443790" w:rsidRDefault="009B203B" w:rsidP="00C63907">
            <w:pPr>
              <w:jc w:val="center"/>
              <w:rPr>
                <w:i/>
                <w:sz w:val="16"/>
                <w:szCs w:val="16"/>
              </w:rPr>
            </w:pPr>
            <w:r w:rsidRPr="00443790">
              <w:rPr>
                <w:i/>
                <w:sz w:val="16"/>
                <w:szCs w:val="16"/>
              </w:rPr>
              <w:t>в том числе:</w:t>
            </w:r>
          </w:p>
          <w:p w:rsidR="009B203B" w:rsidRPr="00443790" w:rsidRDefault="009B203B" w:rsidP="00C63907">
            <w:pPr>
              <w:jc w:val="center"/>
              <w:rPr>
                <w:sz w:val="16"/>
                <w:szCs w:val="16"/>
              </w:rPr>
            </w:pPr>
            <w:r w:rsidRPr="00443790">
              <w:rPr>
                <w:i/>
                <w:sz w:val="16"/>
                <w:szCs w:val="16"/>
              </w:rPr>
              <w:t>с</w:t>
            </w:r>
            <w:r w:rsidRPr="00443790">
              <w:rPr>
                <w:sz w:val="16"/>
                <w:szCs w:val="16"/>
              </w:rPr>
              <w:t>траны дальнего зарубежья</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страны СНГ</w:t>
            </w:r>
          </w:p>
        </w:tc>
        <w:tc>
          <w:tcPr>
            <w:tcW w:w="506"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152 051,8</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149 652,4</w:t>
            </w:r>
          </w:p>
        </w:tc>
        <w:tc>
          <w:tcPr>
            <w:tcW w:w="247"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50,4</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49,6</w:t>
            </w:r>
          </w:p>
        </w:tc>
        <w:tc>
          <w:tcPr>
            <w:tcW w:w="548"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205 082,9</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269 200,1</w:t>
            </w:r>
          </w:p>
        </w:tc>
        <w:tc>
          <w:tcPr>
            <w:tcW w:w="247"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43,2</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56,8</w:t>
            </w:r>
          </w:p>
        </w:tc>
        <w:tc>
          <w:tcPr>
            <w:tcW w:w="506"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219 752,5</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284 466,7</w:t>
            </w:r>
          </w:p>
        </w:tc>
        <w:tc>
          <w:tcPr>
            <w:tcW w:w="247"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43,6</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56,4</w:t>
            </w:r>
          </w:p>
        </w:tc>
        <w:tc>
          <w:tcPr>
            <w:tcW w:w="506" w:type="pct"/>
            <w:vAlign w:val="bottom"/>
          </w:tcPr>
          <w:p w:rsidR="009B203B" w:rsidRDefault="009B203B" w:rsidP="00C63907">
            <w:pPr>
              <w:jc w:val="center"/>
              <w:rPr>
                <w:rFonts w:ascii="Times New Roman CYR" w:hAnsi="Times New Roman CYR" w:cs="Times New Roman CYR"/>
                <w:sz w:val="16"/>
                <w:szCs w:val="16"/>
              </w:rPr>
            </w:pPr>
          </w:p>
          <w:p w:rsidR="009B203B" w:rsidRDefault="009B203B" w:rsidP="00C63907">
            <w:pPr>
              <w:jc w:val="center"/>
              <w:rPr>
                <w:rFonts w:ascii="Times New Roman CYR" w:hAnsi="Times New Roman CYR" w:cs="Times New Roman CYR"/>
                <w:sz w:val="16"/>
                <w:szCs w:val="16"/>
              </w:rPr>
            </w:pPr>
          </w:p>
          <w:p w:rsidR="009B203B" w:rsidRPr="00180041" w:rsidRDefault="009B203B"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254</w:t>
            </w:r>
            <w:r>
              <w:rPr>
                <w:rFonts w:ascii="Times New Roman CYR" w:hAnsi="Times New Roman CYR" w:cs="Times New Roman CYR"/>
                <w:sz w:val="16"/>
                <w:szCs w:val="16"/>
              </w:rPr>
              <w:t> </w:t>
            </w:r>
            <w:r w:rsidRPr="00180041">
              <w:rPr>
                <w:rFonts w:ascii="Times New Roman CYR" w:hAnsi="Times New Roman CYR" w:cs="Times New Roman CYR"/>
                <w:sz w:val="16"/>
                <w:szCs w:val="16"/>
              </w:rPr>
              <w:t>688</w:t>
            </w:r>
            <w:r>
              <w:rPr>
                <w:rFonts w:ascii="Times New Roman CYR" w:hAnsi="Times New Roman CYR" w:cs="Times New Roman CYR"/>
                <w:sz w:val="16"/>
                <w:szCs w:val="16"/>
              </w:rPr>
              <w:t>,</w:t>
            </w:r>
            <w:r w:rsidRPr="00180041">
              <w:rPr>
                <w:rFonts w:ascii="Times New Roman CYR" w:hAnsi="Times New Roman CYR" w:cs="Times New Roman CYR"/>
                <w:sz w:val="16"/>
                <w:szCs w:val="16"/>
              </w:rPr>
              <w:t>7</w:t>
            </w:r>
          </w:p>
          <w:p w:rsidR="009B203B" w:rsidRPr="00180041" w:rsidRDefault="009B203B" w:rsidP="00C63907">
            <w:pPr>
              <w:jc w:val="center"/>
              <w:rPr>
                <w:rFonts w:ascii="Times New Roman CYR" w:hAnsi="Times New Roman CYR" w:cs="Times New Roman CYR"/>
                <w:sz w:val="16"/>
                <w:szCs w:val="16"/>
                <w:lang w:val="en-US"/>
              </w:rPr>
            </w:pPr>
          </w:p>
          <w:p w:rsidR="009B203B" w:rsidRPr="00E76A7D" w:rsidRDefault="009B203B" w:rsidP="00C63907">
            <w:pPr>
              <w:jc w:val="center"/>
              <w:rPr>
                <w:rFonts w:ascii="Times New Roman CYR" w:hAnsi="Times New Roman CYR" w:cs="Times New Roman CYR"/>
                <w:sz w:val="16"/>
                <w:szCs w:val="16"/>
              </w:rPr>
            </w:pPr>
            <w:r w:rsidRPr="00180041">
              <w:rPr>
                <w:rFonts w:ascii="Times New Roman CYR" w:hAnsi="Times New Roman CYR" w:cs="Times New Roman CYR"/>
                <w:sz w:val="16"/>
                <w:szCs w:val="16"/>
              </w:rPr>
              <w:t>268</w:t>
            </w:r>
            <w:r>
              <w:rPr>
                <w:rFonts w:ascii="Times New Roman CYR" w:hAnsi="Times New Roman CYR" w:cs="Times New Roman CYR"/>
                <w:sz w:val="16"/>
                <w:szCs w:val="16"/>
              </w:rPr>
              <w:t> </w:t>
            </w:r>
            <w:r w:rsidRPr="00180041">
              <w:rPr>
                <w:rFonts w:ascii="Times New Roman CYR" w:hAnsi="Times New Roman CYR" w:cs="Times New Roman CYR"/>
                <w:sz w:val="16"/>
                <w:szCs w:val="16"/>
              </w:rPr>
              <w:t>896</w:t>
            </w:r>
            <w:r>
              <w:rPr>
                <w:rFonts w:ascii="Times New Roman CYR" w:hAnsi="Times New Roman CYR" w:cs="Times New Roman CYR"/>
                <w:sz w:val="16"/>
                <w:szCs w:val="16"/>
              </w:rPr>
              <w:t>,</w:t>
            </w:r>
            <w:r w:rsidRPr="00180041">
              <w:rPr>
                <w:rFonts w:ascii="Times New Roman CYR" w:hAnsi="Times New Roman CYR" w:cs="Times New Roman CYR"/>
                <w:sz w:val="16"/>
                <w:szCs w:val="16"/>
              </w:rPr>
              <w:t>7</w:t>
            </w:r>
          </w:p>
        </w:tc>
        <w:tc>
          <w:tcPr>
            <w:tcW w:w="247" w:type="pct"/>
            <w:vAlign w:val="bottom"/>
          </w:tcPr>
          <w:p w:rsidR="009B203B" w:rsidRPr="00180041" w:rsidRDefault="009B203B" w:rsidP="00C63907">
            <w:pPr>
              <w:jc w:val="center"/>
              <w:rPr>
                <w:rFonts w:ascii="Times New Roman CYR" w:hAnsi="Times New Roman CYR" w:cs="Times New Roman CYR"/>
                <w:sz w:val="16"/>
                <w:szCs w:val="16"/>
                <w:lang w:val="en-US"/>
              </w:rPr>
            </w:pPr>
            <w:r w:rsidRPr="00180041">
              <w:rPr>
                <w:rFonts w:ascii="Times New Roman CYR" w:hAnsi="Times New Roman CYR" w:cs="Times New Roman CYR"/>
                <w:sz w:val="16"/>
                <w:szCs w:val="16"/>
              </w:rPr>
              <w:t>48</w:t>
            </w:r>
            <w:r>
              <w:rPr>
                <w:rFonts w:ascii="Times New Roman CYR" w:hAnsi="Times New Roman CYR" w:cs="Times New Roman CYR"/>
                <w:sz w:val="16"/>
                <w:szCs w:val="16"/>
              </w:rPr>
              <w:t>,</w:t>
            </w:r>
            <w:r w:rsidRPr="00180041">
              <w:rPr>
                <w:rFonts w:ascii="Times New Roman CYR" w:hAnsi="Times New Roman CYR" w:cs="Times New Roman CYR"/>
                <w:sz w:val="16"/>
                <w:szCs w:val="16"/>
              </w:rPr>
              <w:t>6</w:t>
            </w:r>
          </w:p>
          <w:p w:rsidR="009B203B" w:rsidRPr="00180041" w:rsidRDefault="009B203B" w:rsidP="00C63907">
            <w:pPr>
              <w:jc w:val="center"/>
              <w:rPr>
                <w:rFonts w:ascii="Times New Roman CYR" w:hAnsi="Times New Roman CYR" w:cs="Times New Roman CYR"/>
                <w:sz w:val="16"/>
                <w:szCs w:val="16"/>
                <w:lang w:val="en-US"/>
              </w:rPr>
            </w:pPr>
          </w:p>
          <w:p w:rsidR="009B203B" w:rsidRPr="00E76A7D" w:rsidRDefault="009B203B" w:rsidP="00C63907">
            <w:pPr>
              <w:jc w:val="center"/>
              <w:rPr>
                <w:rFonts w:ascii="Times New Roman CYR" w:hAnsi="Times New Roman CYR" w:cs="Times New Roman CYR"/>
                <w:sz w:val="16"/>
                <w:szCs w:val="16"/>
              </w:rPr>
            </w:pPr>
            <w:r w:rsidRPr="00180041">
              <w:rPr>
                <w:rFonts w:ascii="Times New Roman CYR" w:hAnsi="Times New Roman CYR" w:cs="Times New Roman CYR"/>
                <w:sz w:val="16"/>
                <w:szCs w:val="16"/>
              </w:rPr>
              <w:t>51</w:t>
            </w:r>
            <w:r>
              <w:rPr>
                <w:rFonts w:ascii="Times New Roman CYR" w:hAnsi="Times New Roman CYR" w:cs="Times New Roman CYR"/>
                <w:sz w:val="16"/>
                <w:szCs w:val="16"/>
              </w:rPr>
              <w:t>,</w:t>
            </w:r>
            <w:r w:rsidRPr="00180041">
              <w:rPr>
                <w:rFonts w:ascii="Times New Roman CYR" w:hAnsi="Times New Roman CYR" w:cs="Times New Roman CYR"/>
                <w:sz w:val="16"/>
                <w:szCs w:val="16"/>
              </w:rPr>
              <w:t>4</w:t>
            </w:r>
          </w:p>
        </w:tc>
        <w:tc>
          <w:tcPr>
            <w:tcW w:w="400"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134,9</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179,9</w:t>
            </w:r>
          </w:p>
        </w:tc>
        <w:tc>
          <w:tcPr>
            <w:tcW w:w="400" w:type="pct"/>
            <w:vAlign w:val="bottom"/>
          </w:tcPr>
          <w:p w:rsidR="009B203B" w:rsidRPr="00443790" w:rsidRDefault="009B203B" w:rsidP="00C63907">
            <w:pPr>
              <w:jc w:val="center"/>
              <w:rPr>
                <w:sz w:val="16"/>
                <w:szCs w:val="16"/>
              </w:rPr>
            </w:pP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107,1</w:t>
            </w:r>
          </w:p>
          <w:p w:rsidR="009B203B" w:rsidRPr="00443790" w:rsidRDefault="009B203B" w:rsidP="00C63907">
            <w:pPr>
              <w:jc w:val="center"/>
              <w:rPr>
                <w:sz w:val="16"/>
                <w:szCs w:val="16"/>
              </w:rPr>
            </w:pPr>
          </w:p>
          <w:p w:rsidR="009B203B" w:rsidRPr="00443790" w:rsidRDefault="009B203B" w:rsidP="00C63907">
            <w:pPr>
              <w:jc w:val="center"/>
              <w:rPr>
                <w:sz w:val="16"/>
                <w:szCs w:val="16"/>
              </w:rPr>
            </w:pPr>
            <w:r w:rsidRPr="00443790">
              <w:rPr>
                <w:sz w:val="16"/>
                <w:szCs w:val="16"/>
              </w:rPr>
              <w:t>100,6</w:t>
            </w:r>
          </w:p>
        </w:tc>
        <w:tc>
          <w:tcPr>
            <w:tcW w:w="414" w:type="pct"/>
            <w:vAlign w:val="bottom"/>
          </w:tcPr>
          <w:p w:rsidR="009B203B" w:rsidRPr="00960947" w:rsidRDefault="009B203B" w:rsidP="00C63907">
            <w:pPr>
              <w:jc w:val="center"/>
              <w:rPr>
                <w:rFonts w:ascii="Times New Roman CYR" w:hAnsi="Times New Roman CYR" w:cs="Times New Roman CYR"/>
                <w:sz w:val="16"/>
                <w:szCs w:val="16"/>
              </w:rPr>
            </w:pPr>
          </w:p>
          <w:p w:rsidR="009B203B" w:rsidRPr="00960947" w:rsidRDefault="009B203B" w:rsidP="00C63907">
            <w:pPr>
              <w:jc w:val="center"/>
              <w:rPr>
                <w:rFonts w:ascii="Times New Roman CYR" w:hAnsi="Times New Roman CYR" w:cs="Times New Roman CYR"/>
                <w:sz w:val="16"/>
                <w:szCs w:val="16"/>
              </w:rPr>
            </w:pPr>
          </w:p>
          <w:p w:rsidR="009B203B" w:rsidRPr="00960947" w:rsidRDefault="009B203B" w:rsidP="00C63907">
            <w:pPr>
              <w:jc w:val="center"/>
              <w:rPr>
                <w:rFonts w:ascii="Times New Roman CYR" w:hAnsi="Times New Roman CYR" w:cs="Times New Roman CYR"/>
                <w:sz w:val="16"/>
                <w:szCs w:val="16"/>
              </w:rPr>
            </w:pPr>
            <w:r w:rsidRPr="00960947">
              <w:rPr>
                <w:rFonts w:ascii="Times New Roman CYR" w:hAnsi="Times New Roman CYR" w:cs="Times New Roman CYR"/>
                <w:sz w:val="16"/>
                <w:szCs w:val="16"/>
              </w:rPr>
              <w:t>115,9</w:t>
            </w:r>
          </w:p>
          <w:p w:rsidR="009B203B" w:rsidRDefault="009B203B" w:rsidP="00C63907">
            <w:pPr>
              <w:jc w:val="center"/>
              <w:rPr>
                <w:rFonts w:ascii="Times New Roman CYR" w:hAnsi="Times New Roman CYR" w:cs="Times New Roman CYR"/>
                <w:sz w:val="16"/>
                <w:szCs w:val="16"/>
              </w:rPr>
            </w:pPr>
          </w:p>
          <w:p w:rsidR="009B203B" w:rsidRPr="00960947" w:rsidRDefault="009B203B" w:rsidP="00C63907">
            <w:pPr>
              <w:jc w:val="center"/>
              <w:rPr>
                <w:sz w:val="16"/>
                <w:szCs w:val="16"/>
              </w:rPr>
            </w:pPr>
            <w:r w:rsidRPr="00960947">
              <w:rPr>
                <w:rFonts w:ascii="Times New Roman CYR" w:hAnsi="Times New Roman CYR" w:cs="Times New Roman CYR"/>
                <w:sz w:val="16"/>
                <w:szCs w:val="16"/>
              </w:rPr>
              <w:t>92,5</w:t>
            </w:r>
          </w:p>
        </w:tc>
      </w:tr>
    </w:tbl>
    <w:p w:rsidR="005B4BCE" w:rsidRDefault="005B4BCE" w:rsidP="00C63907">
      <w:pPr>
        <w:ind w:firstLine="709"/>
        <w:jc w:val="both"/>
        <w:rPr>
          <w:lang w:val="en-US"/>
        </w:rPr>
      </w:pPr>
    </w:p>
    <w:p w:rsidR="00AB595F" w:rsidRDefault="00AB595F" w:rsidP="00C63907">
      <w:pPr>
        <w:ind w:firstLine="709"/>
        <w:jc w:val="center"/>
        <w:rPr>
          <w:lang w:val="en-US"/>
        </w:rPr>
      </w:pPr>
      <w:r w:rsidRPr="00AB595F">
        <w:rPr>
          <w:noProof/>
        </w:rPr>
        <w:drawing>
          <wp:inline distT="0" distB="0" distL="0" distR="0">
            <wp:extent cx="4953000" cy="296227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4AD9" w:rsidRDefault="00FE2426" w:rsidP="00C63907">
      <w:pPr>
        <w:tabs>
          <w:tab w:val="left" w:pos="3465"/>
        </w:tabs>
        <w:jc w:val="center"/>
        <w:rPr>
          <w:sz w:val="28"/>
          <w:szCs w:val="28"/>
        </w:rPr>
      </w:pPr>
      <w:r w:rsidRPr="00C63907">
        <w:rPr>
          <w:sz w:val="28"/>
          <w:szCs w:val="28"/>
        </w:rPr>
        <w:t xml:space="preserve">Рисунок </w:t>
      </w:r>
      <w:r w:rsidR="0006002B" w:rsidRPr="00C63907">
        <w:rPr>
          <w:sz w:val="28"/>
          <w:szCs w:val="28"/>
        </w:rPr>
        <w:t>1.</w:t>
      </w:r>
      <w:r w:rsidRPr="00C63907">
        <w:rPr>
          <w:sz w:val="28"/>
          <w:szCs w:val="28"/>
        </w:rPr>
        <w:t>1</w:t>
      </w:r>
      <w:r w:rsidR="00C63907">
        <w:rPr>
          <w:sz w:val="28"/>
          <w:szCs w:val="28"/>
        </w:rPr>
        <w:t xml:space="preserve"> –</w:t>
      </w:r>
      <w:r w:rsidRPr="00C63907">
        <w:rPr>
          <w:sz w:val="28"/>
          <w:szCs w:val="28"/>
        </w:rPr>
        <w:t xml:space="preserve"> Динамика основных показателей внешней торговли Алтайского края</w:t>
      </w:r>
      <w:r w:rsidR="00C63907">
        <w:rPr>
          <w:sz w:val="28"/>
          <w:szCs w:val="28"/>
        </w:rPr>
        <w:br/>
      </w:r>
      <w:r w:rsidRPr="00C63907">
        <w:rPr>
          <w:sz w:val="28"/>
          <w:szCs w:val="28"/>
        </w:rPr>
        <w:t>в 2016-201</w:t>
      </w:r>
      <w:r w:rsidR="00AB595F" w:rsidRPr="00C63907">
        <w:rPr>
          <w:sz w:val="28"/>
          <w:szCs w:val="28"/>
        </w:rPr>
        <w:t>9</w:t>
      </w:r>
      <w:r w:rsidRPr="00C63907">
        <w:rPr>
          <w:sz w:val="28"/>
          <w:szCs w:val="28"/>
        </w:rPr>
        <w:t xml:space="preserve">гг., </w:t>
      </w:r>
      <w:r w:rsidR="00F31406" w:rsidRPr="00C63907">
        <w:rPr>
          <w:sz w:val="28"/>
          <w:szCs w:val="28"/>
        </w:rPr>
        <w:t>тыс</w:t>
      </w:r>
      <w:r w:rsidRPr="00C63907">
        <w:rPr>
          <w:sz w:val="28"/>
          <w:szCs w:val="28"/>
        </w:rPr>
        <w:t>. долл. США</w:t>
      </w:r>
    </w:p>
    <w:p w:rsidR="00C63907" w:rsidRPr="00C63907" w:rsidRDefault="00C63907" w:rsidP="00C63907">
      <w:pPr>
        <w:tabs>
          <w:tab w:val="left" w:pos="3465"/>
        </w:tabs>
        <w:jc w:val="center"/>
        <w:rPr>
          <w:sz w:val="28"/>
          <w:szCs w:val="28"/>
        </w:rPr>
      </w:pPr>
    </w:p>
    <w:p w:rsidR="004D3DF3" w:rsidRPr="00C9101A" w:rsidRDefault="004D3DF3" w:rsidP="00C63907">
      <w:pPr>
        <w:ind w:firstLine="709"/>
        <w:jc w:val="both"/>
        <w:rPr>
          <w:sz w:val="28"/>
          <w:szCs w:val="28"/>
        </w:rPr>
      </w:pPr>
      <w:r w:rsidRPr="00C63907">
        <w:rPr>
          <w:sz w:val="28"/>
          <w:szCs w:val="28"/>
        </w:rPr>
        <w:t>В исследуемом периоде в</w:t>
      </w:r>
      <w:r w:rsidR="005B4BCE" w:rsidRPr="00C63907">
        <w:rPr>
          <w:sz w:val="28"/>
          <w:szCs w:val="28"/>
        </w:rPr>
        <w:t xml:space="preserve">нешнеторговые операции осуществлялись </w:t>
      </w:r>
      <w:r w:rsidRPr="00C63907">
        <w:rPr>
          <w:sz w:val="28"/>
          <w:szCs w:val="28"/>
        </w:rPr>
        <w:t>в 2016</w:t>
      </w:r>
      <w:r w:rsidR="00C63907">
        <w:rPr>
          <w:sz w:val="28"/>
          <w:szCs w:val="28"/>
        </w:rPr>
        <w:t> </w:t>
      </w:r>
      <w:r w:rsidRPr="00C63907">
        <w:rPr>
          <w:sz w:val="28"/>
          <w:szCs w:val="28"/>
        </w:rPr>
        <w:t xml:space="preserve">году </w:t>
      </w:r>
      <w:r w:rsidR="005B4BCE" w:rsidRPr="00C63907">
        <w:rPr>
          <w:sz w:val="28"/>
          <w:szCs w:val="28"/>
        </w:rPr>
        <w:t>с партнерами из 9</w:t>
      </w:r>
      <w:r w:rsidRPr="00C63907">
        <w:rPr>
          <w:sz w:val="28"/>
          <w:szCs w:val="28"/>
        </w:rPr>
        <w:t>2</w:t>
      </w:r>
      <w:r w:rsidR="005B4BCE" w:rsidRPr="00C63907">
        <w:rPr>
          <w:sz w:val="28"/>
          <w:szCs w:val="28"/>
        </w:rPr>
        <w:t xml:space="preserve"> стран дальнего и ближнего зарубежья</w:t>
      </w:r>
      <w:r w:rsidRPr="00C63907">
        <w:rPr>
          <w:sz w:val="28"/>
          <w:szCs w:val="28"/>
        </w:rPr>
        <w:t xml:space="preserve">, </w:t>
      </w:r>
      <w:r w:rsidR="005B4BCE" w:rsidRPr="00C63907">
        <w:rPr>
          <w:sz w:val="28"/>
          <w:szCs w:val="28"/>
        </w:rPr>
        <w:t>в 201</w:t>
      </w:r>
      <w:r w:rsidRPr="00C63907">
        <w:rPr>
          <w:sz w:val="28"/>
          <w:szCs w:val="28"/>
        </w:rPr>
        <w:t>7</w:t>
      </w:r>
      <w:r w:rsidR="005B4BCE" w:rsidRPr="00C63907">
        <w:rPr>
          <w:sz w:val="28"/>
          <w:szCs w:val="28"/>
        </w:rPr>
        <w:t xml:space="preserve"> году </w:t>
      </w:r>
      <w:r w:rsidR="00C63907">
        <w:rPr>
          <w:sz w:val="28"/>
          <w:szCs w:val="28"/>
        </w:rPr>
        <w:t>–</w:t>
      </w:r>
      <w:r w:rsidR="005B4BCE" w:rsidRPr="00C63907">
        <w:rPr>
          <w:sz w:val="28"/>
          <w:szCs w:val="28"/>
        </w:rPr>
        <w:t xml:space="preserve"> 9</w:t>
      </w:r>
      <w:r w:rsidRPr="00C63907">
        <w:rPr>
          <w:sz w:val="28"/>
          <w:szCs w:val="28"/>
        </w:rPr>
        <w:t>8</w:t>
      </w:r>
      <w:r w:rsidR="00C63907">
        <w:rPr>
          <w:sz w:val="28"/>
          <w:szCs w:val="28"/>
        </w:rPr>
        <w:t> </w:t>
      </w:r>
      <w:r w:rsidR="005B4BCE" w:rsidRPr="00C9101A">
        <w:rPr>
          <w:sz w:val="28"/>
          <w:szCs w:val="28"/>
        </w:rPr>
        <w:t>стран</w:t>
      </w:r>
      <w:r w:rsidRPr="00C9101A">
        <w:rPr>
          <w:sz w:val="28"/>
          <w:szCs w:val="28"/>
        </w:rPr>
        <w:t xml:space="preserve">, в 2018 году </w:t>
      </w:r>
      <w:r w:rsidR="00C63907">
        <w:rPr>
          <w:sz w:val="28"/>
          <w:szCs w:val="28"/>
        </w:rPr>
        <w:t>–</w:t>
      </w:r>
      <w:r w:rsidRPr="00C9101A">
        <w:rPr>
          <w:sz w:val="28"/>
          <w:szCs w:val="28"/>
        </w:rPr>
        <w:t xml:space="preserve"> 10</w:t>
      </w:r>
      <w:r w:rsidR="00586170" w:rsidRPr="00C9101A">
        <w:rPr>
          <w:sz w:val="28"/>
          <w:szCs w:val="28"/>
        </w:rPr>
        <w:t>6</w:t>
      </w:r>
      <w:r w:rsidR="004F5116" w:rsidRPr="00C9101A">
        <w:rPr>
          <w:sz w:val="28"/>
          <w:szCs w:val="28"/>
        </w:rPr>
        <w:t xml:space="preserve">, в 2019 году </w:t>
      </w:r>
      <w:r w:rsidR="00C63907">
        <w:rPr>
          <w:sz w:val="28"/>
          <w:szCs w:val="28"/>
        </w:rPr>
        <w:t>–</w:t>
      </w:r>
      <w:r w:rsidR="004F5116" w:rsidRPr="00C9101A">
        <w:rPr>
          <w:sz w:val="28"/>
          <w:szCs w:val="28"/>
        </w:rPr>
        <w:t xml:space="preserve"> 105 стран</w:t>
      </w:r>
      <w:r w:rsidRPr="00C9101A">
        <w:rPr>
          <w:sz w:val="28"/>
          <w:szCs w:val="28"/>
        </w:rPr>
        <w:t>.</w:t>
      </w:r>
    </w:p>
    <w:p w:rsidR="004F5116" w:rsidRPr="00C9101A" w:rsidRDefault="004F5116" w:rsidP="00C63907">
      <w:pPr>
        <w:ind w:firstLine="709"/>
        <w:jc w:val="both"/>
        <w:rPr>
          <w:sz w:val="28"/>
          <w:szCs w:val="28"/>
        </w:rPr>
      </w:pPr>
      <w:r w:rsidRPr="00C9101A">
        <w:rPr>
          <w:color w:val="000000"/>
          <w:sz w:val="28"/>
          <w:szCs w:val="28"/>
          <w:shd w:val="clear" w:color="auto" w:fill="FFFFFF"/>
        </w:rPr>
        <w:lastRenderedPageBreak/>
        <w:t xml:space="preserve">Основной объем внешнеторгового оборота Алтайского края в силу исторически сложившихся кооперативных связей приходится на долю стран СНГ – порядка 60%. </w:t>
      </w:r>
      <w:r w:rsidRPr="00C9101A">
        <w:rPr>
          <w:sz w:val="28"/>
          <w:szCs w:val="28"/>
        </w:rPr>
        <w:t xml:space="preserve"> </w:t>
      </w:r>
    </w:p>
    <w:p w:rsidR="00586170" w:rsidRPr="00C9101A" w:rsidRDefault="00026CD8" w:rsidP="00C63907">
      <w:pPr>
        <w:ind w:firstLine="709"/>
        <w:jc w:val="both"/>
        <w:rPr>
          <w:sz w:val="28"/>
          <w:szCs w:val="28"/>
        </w:rPr>
      </w:pPr>
      <w:r w:rsidRPr="00C9101A">
        <w:rPr>
          <w:sz w:val="28"/>
          <w:szCs w:val="28"/>
        </w:rPr>
        <w:t xml:space="preserve">По сравнению с 2016 годом товарооборот со странами дальнего зарубежья в 2017 году увеличился на 25,5%, со странами СНГ – в 1,7 раза и составил соответственно 589,4 млн. долларов США и 832,9 млн. долларов США. </w:t>
      </w:r>
      <w:r w:rsidR="00586170" w:rsidRPr="00C9101A">
        <w:rPr>
          <w:sz w:val="28"/>
          <w:szCs w:val="28"/>
        </w:rPr>
        <w:t xml:space="preserve"> </w:t>
      </w:r>
    </w:p>
    <w:p w:rsidR="00586170" w:rsidRPr="00C9101A" w:rsidRDefault="004D3DF3" w:rsidP="00C63907">
      <w:pPr>
        <w:pStyle w:val="a3"/>
        <w:spacing w:after="0"/>
        <w:ind w:left="0" w:firstLine="709"/>
        <w:jc w:val="both"/>
        <w:rPr>
          <w:sz w:val="28"/>
          <w:szCs w:val="28"/>
        </w:rPr>
      </w:pPr>
      <w:r w:rsidRPr="00C9101A">
        <w:rPr>
          <w:sz w:val="28"/>
          <w:szCs w:val="28"/>
        </w:rPr>
        <w:t xml:space="preserve">В 2018 году </w:t>
      </w:r>
      <w:r w:rsidR="00026CD8" w:rsidRPr="00C9101A">
        <w:rPr>
          <w:sz w:val="28"/>
          <w:szCs w:val="28"/>
        </w:rPr>
        <w:t>относительно</w:t>
      </w:r>
      <w:r w:rsidRPr="00C9101A">
        <w:rPr>
          <w:sz w:val="28"/>
          <w:szCs w:val="28"/>
        </w:rPr>
        <w:t xml:space="preserve"> 2017 год</w:t>
      </w:r>
      <w:r w:rsidR="00026CD8" w:rsidRPr="00C9101A">
        <w:rPr>
          <w:sz w:val="28"/>
          <w:szCs w:val="28"/>
        </w:rPr>
        <w:t>а</w:t>
      </w:r>
      <w:r w:rsidRPr="00C9101A">
        <w:rPr>
          <w:sz w:val="28"/>
          <w:szCs w:val="28"/>
        </w:rPr>
        <w:t xml:space="preserve"> товарооборот со странами дальнего зарубежья увеличился на 14,6%, со странами СНГ – на 13,2% и составил соответственно 675,6 млн. долларов США и 963,6 млн. долларов США. </w:t>
      </w:r>
      <w:r w:rsidR="00586170" w:rsidRPr="00C9101A">
        <w:rPr>
          <w:sz w:val="28"/>
          <w:szCs w:val="28"/>
        </w:rPr>
        <w:t xml:space="preserve">В 2019 году </w:t>
      </w:r>
    </w:p>
    <w:p w:rsidR="00586170" w:rsidRPr="00C9101A" w:rsidRDefault="00586170" w:rsidP="00C63907">
      <w:pPr>
        <w:ind w:firstLine="709"/>
        <w:jc w:val="both"/>
        <w:rPr>
          <w:sz w:val="28"/>
          <w:szCs w:val="28"/>
        </w:rPr>
      </w:pPr>
      <w:r w:rsidRPr="00C9101A">
        <w:rPr>
          <w:sz w:val="28"/>
          <w:szCs w:val="28"/>
        </w:rPr>
        <w:t xml:space="preserve">В 2019 году товарооборот со странами дальнего зарубежья увеличился на 21,3%, со странами СНГ уменьшился на 6,8% и составил 819,2 млн. долларов США и 907,1 млн. долларов США соответственно. </w:t>
      </w:r>
    </w:p>
    <w:p w:rsidR="00A647F0" w:rsidRPr="00C9101A" w:rsidRDefault="00A647F0" w:rsidP="00C63907">
      <w:pPr>
        <w:ind w:firstLine="709"/>
        <w:jc w:val="both"/>
        <w:rPr>
          <w:sz w:val="28"/>
          <w:szCs w:val="28"/>
        </w:rPr>
      </w:pPr>
    </w:p>
    <w:p w:rsidR="00A647F0" w:rsidRPr="00C9101A" w:rsidRDefault="00A647F0" w:rsidP="00C63907">
      <w:pPr>
        <w:pStyle w:val="5"/>
      </w:pPr>
      <w:bookmarkStart w:id="7" w:name="_Toc41229628"/>
      <w:bookmarkStart w:id="8" w:name="_Toc41230362"/>
      <w:r w:rsidRPr="00C9101A">
        <w:t>1.2</w:t>
      </w:r>
      <w:r w:rsidR="00163828">
        <w:tab/>
      </w:r>
      <w:r w:rsidRPr="00C9101A">
        <w:t>Анализ экспорта продукции в Алтайский край</w:t>
      </w:r>
      <w:bookmarkEnd w:id="7"/>
      <w:bookmarkEnd w:id="8"/>
      <w:r w:rsidRPr="00C9101A">
        <w:t xml:space="preserve"> </w:t>
      </w:r>
    </w:p>
    <w:p w:rsidR="00A647F0" w:rsidRPr="00C9101A" w:rsidRDefault="00A647F0" w:rsidP="00C63907">
      <w:pPr>
        <w:ind w:firstLine="709"/>
        <w:jc w:val="both"/>
        <w:rPr>
          <w:sz w:val="28"/>
          <w:szCs w:val="28"/>
        </w:rPr>
      </w:pPr>
    </w:p>
    <w:p w:rsidR="004126E5" w:rsidRPr="00C9101A" w:rsidRDefault="004126E5" w:rsidP="00C63907">
      <w:pPr>
        <w:pStyle w:val="31"/>
        <w:rPr>
          <w:sz w:val="28"/>
          <w:szCs w:val="28"/>
        </w:rPr>
      </w:pPr>
      <w:r w:rsidRPr="00C9101A">
        <w:rPr>
          <w:sz w:val="28"/>
          <w:szCs w:val="28"/>
        </w:rPr>
        <w:t xml:space="preserve">Объем экспорта Алтайского края в 2017 году </w:t>
      </w:r>
      <w:r w:rsidR="00C63907">
        <w:rPr>
          <w:sz w:val="28"/>
          <w:szCs w:val="28"/>
        </w:rPr>
        <w:t>–</w:t>
      </w:r>
      <w:r w:rsidRPr="00C9101A">
        <w:rPr>
          <w:sz w:val="28"/>
          <w:szCs w:val="28"/>
        </w:rPr>
        <w:t xml:space="preserve"> 948,0 млн. долларов США, по сравнению с 2016 годом прирост составил 280,4 млн. долларов США или 42,0%. Физический объем экспортных поставок товаров увеличился на 22,9% (8,5 млн. тонн).</w:t>
      </w:r>
    </w:p>
    <w:p w:rsidR="004126E5" w:rsidRPr="00C9101A" w:rsidRDefault="004126E5" w:rsidP="00C63907">
      <w:pPr>
        <w:pStyle w:val="31"/>
        <w:rPr>
          <w:sz w:val="28"/>
          <w:szCs w:val="28"/>
        </w:rPr>
      </w:pPr>
      <w:r w:rsidRPr="00C9101A">
        <w:rPr>
          <w:sz w:val="28"/>
          <w:szCs w:val="28"/>
        </w:rPr>
        <w:t>Экспорт Алтайского края в 2018 году составил 1,1 млрд. долларов США и по сравнению с 2017 годом увеличился на 182,5 млн. долларов США, или на 19,2%. Физический объем экспортных поставок товаров увеличился на 13,0% и составил 9,6 млн. тонн.</w:t>
      </w:r>
    </w:p>
    <w:p w:rsidR="004F5116" w:rsidRPr="00C9101A" w:rsidRDefault="004126E5" w:rsidP="00C63907">
      <w:pPr>
        <w:pStyle w:val="31"/>
        <w:rPr>
          <w:sz w:val="28"/>
          <w:szCs w:val="28"/>
        </w:rPr>
      </w:pPr>
      <w:r w:rsidRPr="00C9101A">
        <w:rPr>
          <w:sz w:val="28"/>
          <w:szCs w:val="28"/>
        </w:rPr>
        <w:t xml:space="preserve">В 2019 году рост экспорт составил 105,7% относительно предыдущего года. </w:t>
      </w:r>
      <w:r w:rsidR="004F5116" w:rsidRPr="00C9101A">
        <w:rPr>
          <w:sz w:val="28"/>
          <w:szCs w:val="28"/>
        </w:rPr>
        <w:t>Экспорт Алтайского края в 2019 году составил 1 202,7 млн. долларов США и по сравнению с 2018 годом увеличился на 64,4 млн. долларов США, или на 5,7%. Физический объем экспортных поставок товаров снизился на 3,1% и составил 9,3 млн. тонн.</w:t>
      </w:r>
    </w:p>
    <w:p w:rsidR="004126E5" w:rsidRPr="00C9101A" w:rsidRDefault="004126E5" w:rsidP="00C63907">
      <w:pPr>
        <w:ind w:firstLine="709"/>
        <w:jc w:val="both"/>
        <w:rPr>
          <w:sz w:val="28"/>
          <w:szCs w:val="28"/>
        </w:rPr>
      </w:pPr>
      <w:r w:rsidRPr="00C9101A">
        <w:rPr>
          <w:sz w:val="28"/>
          <w:szCs w:val="28"/>
        </w:rPr>
        <w:t>В 2017 году объем экспорта в страны дальнего зарубежья увеличился на 21,1%, в страны СНГ – в 1,6 раза и составил соответственно 384,3 млн. долларов США и 563,7 млн. долларов США. Доля стран дальнего зарубежья в стоимостном объеме экспорта составила 40,3%, стран СНГ – 59,7% против соответственно 47,5% и 52,5% в 2016 году.</w:t>
      </w:r>
    </w:p>
    <w:p w:rsidR="004126E5" w:rsidRPr="00C9101A" w:rsidRDefault="004126E5" w:rsidP="00C63907">
      <w:pPr>
        <w:pStyle w:val="31"/>
        <w:rPr>
          <w:sz w:val="28"/>
          <w:szCs w:val="28"/>
        </w:rPr>
      </w:pPr>
      <w:r w:rsidRPr="00C9101A">
        <w:rPr>
          <w:sz w:val="28"/>
          <w:szCs w:val="28"/>
        </w:rPr>
        <w:t xml:space="preserve">Экспорт в 2018 году в страны дальнего зарубежья увеличился на 18,6%, в страны СНГ – на 19,5% и составил соответственно 455,9 млн. долларов США и 679,1 млн. долларов США. Доля стран дальнего зарубежья в стоимостном объеме экспорта составила 40,2%, стран СНГ – 59,8% против соответственно 40,3% и 59,7% в 2017 году. </w:t>
      </w:r>
    </w:p>
    <w:p w:rsidR="004F5116" w:rsidRPr="00C9101A" w:rsidRDefault="004F5116" w:rsidP="00C63907">
      <w:pPr>
        <w:pStyle w:val="3"/>
        <w:spacing w:after="0"/>
        <w:ind w:left="0" w:firstLine="709"/>
        <w:jc w:val="both"/>
        <w:rPr>
          <w:sz w:val="28"/>
          <w:szCs w:val="28"/>
        </w:rPr>
      </w:pPr>
      <w:r w:rsidRPr="00C9101A">
        <w:rPr>
          <w:sz w:val="28"/>
          <w:szCs w:val="28"/>
        </w:rPr>
        <w:t xml:space="preserve">В 2019 году экспортные операции осуществлялись с партнерами из </w:t>
      </w:r>
      <w:r w:rsidRPr="00C9101A">
        <w:rPr>
          <w:sz w:val="28"/>
          <w:szCs w:val="28"/>
        </w:rPr>
        <w:br/>
        <w:t>86 стран мира (в 2018 году – из 85 стран). Доля стран дальнего зарубежья в стоимостном объеме экспорта составила 46,9%, стран СНГ – 53,1% против соответственно 40,2% и 59,8% в 2018 году</w:t>
      </w:r>
    </w:p>
    <w:p w:rsidR="004F5116" w:rsidRPr="00C9101A" w:rsidRDefault="004F5116" w:rsidP="00C63907">
      <w:pPr>
        <w:ind w:firstLine="709"/>
        <w:jc w:val="both"/>
        <w:rPr>
          <w:sz w:val="28"/>
          <w:szCs w:val="28"/>
        </w:rPr>
      </w:pPr>
      <w:r w:rsidRPr="00C9101A">
        <w:rPr>
          <w:sz w:val="28"/>
          <w:szCs w:val="28"/>
        </w:rPr>
        <w:t>Объем экспорта в страны дальнего зарубежья в 2019 году увеличился на 23,9%, в страны СНГ</w:t>
      </w:r>
      <w:r w:rsidR="009B203B" w:rsidRPr="00C9101A">
        <w:rPr>
          <w:sz w:val="28"/>
          <w:szCs w:val="28"/>
        </w:rPr>
        <w:t xml:space="preserve"> </w:t>
      </w:r>
      <w:r w:rsidRPr="00C9101A">
        <w:rPr>
          <w:sz w:val="28"/>
          <w:szCs w:val="28"/>
        </w:rPr>
        <w:t>–</w:t>
      </w:r>
      <w:r w:rsidR="009B203B" w:rsidRPr="00C9101A">
        <w:rPr>
          <w:sz w:val="28"/>
          <w:szCs w:val="28"/>
        </w:rPr>
        <w:t xml:space="preserve"> </w:t>
      </w:r>
      <w:r w:rsidRPr="00C9101A">
        <w:rPr>
          <w:sz w:val="28"/>
          <w:szCs w:val="28"/>
        </w:rPr>
        <w:t xml:space="preserve">уменьшился на 6,5% и составил соответственно 564,5 млн. долларов США и 638,2 млн. долларов США. </w:t>
      </w:r>
    </w:p>
    <w:p w:rsidR="009D560F" w:rsidRPr="00C9101A" w:rsidRDefault="0098163C" w:rsidP="00C63907">
      <w:pPr>
        <w:ind w:firstLine="709"/>
        <w:jc w:val="both"/>
        <w:rPr>
          <w:sz w:val="28"/>
          <w:szCs w:val="28"/>
        </w:rPr>
      </w:pPr>
      <w:r w:rsidRPr="00C9101A">
        <w:rPr>
          <w:sz w:val="28"/>
          <w:szCs w:val="28"/>
        </w:rPr>
        <w:lastRenderedPageBreak/>
        <w:t xml:space="preserve">Динамика объемов экспорта в страны дальнего зарубежья и страны СНГ представлена на рисунке </w:t>
      </w:r>
      <w:r w:rsidR="0006002B">
        <w:rPr>
          <w:sz w:val="28"/>
          <w:szCs w:val="28"/>
        </w:rPr>
        <w:t>1.</w:t>
      </w:r>
      <w:r w:rsidRPr="00C9101A">
        <w:rPr>
          <w:sz w:val="28"/>
          <w:szCs w:val="28"/>
        </w:rPr>
        <w:t>2.</w:t>
      </w:r>
    </w:p>
    <w:p w:rsidR="0098163C" w:rsidRDefault="00F31406" w:rsidP="00C63907">
      <w:pPr>
        <w:pStyle w:val="6"/>
        <w:jc w:val="center"/>
        <w:rPr>
          <w:b w:val="0"/>
          <w:sz w:val="24"/>
          <w:szCs w:val="24"/>
        </w:rPr>
      </w:pPr>
      <w:r w:rsidRPr="00F31406">
        <w:rPr>
          <w:b w:val="0"/>
          <w:noProof/>
          <w:sz w:val="24"/>
          <w:szCs w:val="24"/>
        </w:rPr>
        <w:drawing>
          <wp:inline distT="0" distB="0" distL="0" distR="0">
            <wp:extent cx="5382260" cy="2657475"/>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163C" w:rsidRPr="00C9101A" w:rsidRDefault="0098163C" w:rsidP="00C63907">
      <w:pPr>
        <w:jc w:val="center"/>
        <w:rPr>
          <w:sz w:val="28"/>
          <w:szCs w:val="28"/>
        </w:rPr>
      </w:pPr>
      <w:r w:rsidRPr="00C9101A">
        <w:rPr>
          <w:sz w:val="28"/>
          <w:szCs w:val="28"/>
        </w:rPr>
        <w:t xml:space="preserve">Рисунок </w:t>
      </w:r>
      <w:r w:rsidR="0006002B">
        <w:rPr>
          <w:sz w:val="28"/>
          <w:szCs w:val="28"/>
        </w:rPr>
        <w:t>1.</w:t>
      </w:r>
      <w:r w:rsidRPr="00C9101A">
        <w:rPr>
          <w:sz w:val="28"/>
          <w:szCs w:val="28"/>
        </w:rPr>
        <w:t>2</w:t>
      </w:r>
      <w:r w:rsidRPr="00C9101A">
        <w:rPr>
          <w:b/>
          <w:sz w:val="28"/>
          <w:szCs w:val="28"/>
        </w:rPr>
        <w:t xml:space="preserve"> </w:t>
      </w:r>
      <w:r w:rsidR="00C63907">
        <w:rPr>
          <w:b/>
          <w:sz w:val="28"/>
          <w:szCs w:val="28"/>
        </w:rPr>
        <w:t>–</w:t>
      </w:r>
      <w:r w:rsidRPr="00C9101A">
        <w:rPr>
          <w:b/>
          <w:sz w:val="28"/>
          <w:szCs w:val="28"/>
        </w:rPr>
        <w:t xml:space="preserve"> </w:t>
      </w:r>
      <w:r w:rsidRPr="00C9101A">
        <w:rPr>
          <w:sz w:val="28"/>
          <w:szCs w:val="28"/>
        </w:rPr>
        <w:t>Динамика экспорта в 2016-201</w:t>
      </w:r>
      <w:r w:rsidR="000D51BB" w:rsidRPr="00C9101A">
        <w:rPr>
          <w:sz w:val="28"/>
          <w:szCs w:val="28"/>
        </w:rPr>
        <w:t>9</w:t>
      </w:r>
      <w:r w:rsidRPr="00C9101A">
        <w:rPr>
          <w:sz w:val="28"/>
          <w:szCs w:val="28"/>
        </w:rPr>
        <w:t xml:space="preserve"> гг.</w:t>
      </w:r>
      <w:r w:rsidR="000D51BB" w:rsidRPr="00C9101A">
        <w:rPr>
          <w:sz w:val="28"/>
          <w:szCs w:val="28"/>
        </w:rPr>
        <w:t xml:space="preserve">, млн. долл. США </w:t>
      </w:r>
    </w:p>
    <w:p w:rsidR="0098163C" w:rsidRPr="00C9101A" w:rsidRDefault="0098163C" w:rsidP="00C63907">
      <w:pPr>
        <w:pStyle w:val="6"/>
        <w:rPr>
          <w:b w:val="0"/>
          <w:color w:val="231F20"/>
          <w:sz w:val="28"/>
          <w:szCs w:val="28"/>
        </w:rPr>
      </w:pPr>
    </w:p>
    <w:p w:rsidR="0098163C" w:rsidRPr="00C9101A" w:rsidRDefault="0098163C" w:rsidP="00C63907">
      <w:pPr>
        <w:pStyle w:val="6"/>
        <w:rPr>
          <w:b w:val="0"/>
          <w:sz w:val="28"/>
          <w:szCs w:val="28"/>
        </w:rPr>
      </w:pPr>
      <w:r w:rsidRPr="00C9101A">
        <w:rPr>
          <w:b w:val="0"/>
          <w:color w:val="231F20"/>
          <w:sz w:val="28"/>
          <w:szCs w:val="28"/>
        </w:rPr>
        <w:t xml:space="preserve">Основные партнеры </w:t>
      </w:r>
      <w:r w:rsidR="000D51BB" w:rsidRPr="00C9101A">
        <w:rPr>
          <w:b w:val="0"/>
          <w:color w:val="231F20"/>
          <w:sz w:val="28"/>
          <w:szCs w:val="28"/>
        </w:rPr>
        <w:t xml:space="preserve">Алтайского края </w:t>
      </w:r>
      <w:r w:rsidRPr="00C9101A">
        <w:rPr>
          <w:b w:val="0"/>
          <w:color w:val="231F20"/>
          <w:sz w:val="28"/>
          <w:szCs w:val="28"/>
        </w:rPr>
        <w:t>из стран ближнего зарубежья</w:t>
      </w:r>
      <w:r w:rsidR="00E93550">
        <w:rPr>
          <w:b w:val="0"/>
          <w:color w:val="231F20"/>
          <w:sz w:val="28"/>
          <w:szCs w:val="28"/>
        </w:rPr>
        <w:t xml:space="preserve"> –</w:t>
      </w:r>
      <w:r w:rsidRPr="00C9101A">
        <w:rPr>
          <w:b w:val="0"/>
          <w:color w:val="231F20"/>
          <w:sz w:val="28"/>
          <w:szCs w:val="28"/>
        </w:rPr>
        <w:t xml:space="preserve"> Казахстан, Украина, Китай, Узбекистан. Торговыми партнерами по продукции добывающей и химической промышленности являются США, Украина, Беларусь, Казахстан. </w:t>
      </w:r>
    </w:p>
    <w:p w:rsidR="009D4EA7" w:rsidRPr="00C9101A" w:rsidRDefault="009D4EA7" w:rsidP="00C63907">
      <w:pPr>
        <w:pStyle w:val="6"/>
        <w:rPr>
          <w:b w:val="0"/>
          <w:sz w:val="28"/>
          <w:szCs w:val="28"/>
        </w:rPr>
      </w:pPr>
      <w:r w:rsidRPr="00C9101A">
        <w:rPr>
          <w:b w:val="0"/>
          <w:sz w:val="28"/>
          <w:szCs w:val="28"/>
        </w:rPr>
        <w:t>Динамика экспорта в страны - основные торговые партнеры Алтайского края в 2017-201</w:t>
      </w:r>
      <w:r w:rsidR="000D51BB" w:rsidRPr="00C9101A">
        <w:rPr>
          <w:b w:val="0"/>
          <w:sz w:val="28"/>
          <w:szCs w:val="28"/>
        </w:rPr>
        <w:t>9</w:t>
      </w:r>
      <w:r w:rsidRPr="00C9101A">
        <w:rPr>
          <w:b w:val="0"/>
          <w:sz w:val="28"/>
          <w:szCs w:val="28"/>
        </w:rPr>
        <w:t xml:space="preserve">гг. представлена в таблице </w:t>
      </w:r>
      <w:r w:rsidR="0006002B">
        <w:rPr>
          <w:b w:val="0"/>
          <w:sz w:val="28"/>
          <w:szCs w:val="28"/>
        </w:rPr>
        <w:t>1.</w:t>
      </w:r>
      <w:r w:rsidRPr="00C9101A">
        <w:rPr>
          <w:b w:val="0"/>
          <w:sz w:val="28"/>
          <w:szCs w:val="28"/>
        </w:rPr>
        <w:t>3.</w:t>
      </w:r>
    </w:p>
    <w:p w:rsidR="00DE13DA" w:rsidRPr="00C9101A" w:rsidRDefault="00DE13DA" w:rsidP="00C63907">
      <w:pPr>
        <w:rPr>
          <w:sz w:val="28"/>
          <w:szCs w:val="28"/>
        </w:rPr>
      </w:pPr>
    </w:p>
    <w:p w:rsidR="008A197A" w:rsidRPr="00C9101A" w:rsidRDefault="008A197A" w:rsidP="00C63907">
      <w:pPr>
        <w:pStyle w:val="6"/>
        <w:ind w:firstLine="0"/>
        <w:rPr>
          <w:b w:val="0"/>
          <w:sz w:val="28"/>
          <w:szCs w:val="28"/>
        </w:rPr>
      </w:pPr>
      <w:r w:rsidRPr="00C9101A">
        <w:rPr>
          <w:b w:val="0"/>
          <w:sz w:val="28"/>
          <w:szCs w:val="28"/>
        </w:rPr>
        <w:t xml:space="preserve">Таблица </w:t>
      </w:r>
      <w:r w:rsidR="0006002B">
        <w:rPr>
          <w:b w:val="0"/>
          <w:sz w:val="28"/>
          <w:szCs w:val="28"/>
        </w:rPr>
        <w:t>1.</w:t>
      </w:r>
      <w:r w:rsidRPr="00C9101A">
        <w:rPr>
          <w:b w:val="0"/>
          <w:sz w:val="28"/>
          <w:szCs w:val="28"/>
        </w:rPr>
        <w:t xml:space="preserve">3 </w:t>
      </w:r>
      <w:r w:rsidR="00C63907">
        <w:rPr>
          <w:b w:val="0"/>
          <w:sz w:val="28"/>
          <w:szCs w:val="28"/>
        </w:rPr>
        <w:t>–</w:t>
      </w:r>
      <w:r w:rsidRPr="00C9101A">
        <w:rPr>
          <w:b w:val="0"/>
          <w:sz w:val="28"/>
          <w:szCs w:val="28"/>
        </w:rPr>
        <w:t xml:space="preserve"> Динамика экспорта в страны </w:t>
      </w:r>
      <w:r w:rsidR="00C63907">
        <w:rPr>
          <w:b w:val="0"/>
          <w:sz w:val="28"/>
          <w:szCs w:val="28"/>
        </w:rPr>
        <w:t>–</w:t>
      </w:r>
      <w:r w:rsidRPr="00C9101A">
        <w:rPr>
          <w:b w:val="0"/>
          <w:sz w:val="28"/>
          <w:szCs w:val="28"/>
        </w:rPr>
        <w:t xml:space="preserve"> основные торговые партнеры Алтайского края в 2017-201</w:t>
      </w:r>
      <w:r w:rsidR="00F3263F" w:rsidRPr="00C9101A">
        <w:rPr>
          <w:b w:val="0"/>
          <w:sz w:val="28"/>
          <w:szCs w:val="28"/>
        </w:rPr>
        <w:t>9</w:t>
      </w:r>
      <w:r w:rsidRPr="00C9101A">
        <w:rPr>
          <w:b w:val="0"/>
          <w:sz w:val="28"/>
          <w:szCs w:val="28"/>
        </w:rPr>
        <w:t>гг.</w:t>
      </w:r>
    </w:p>
    <w:tbl>
      <w:tblPr>
        <w:tblStyle w:val="ac"/>
        <w:tblW w:w="5000" w:type="pct"/>
        <w:tblLook w:val="04A0" w:firstRow="1" w:lastRow="0" w:firstColumn="1" w:lastColumn="0" w:noHBand="0" w:noVBand="1"/>
      </w:tblPr>
      <w:tblGrid>
        <w:gridCol w:w="2125"/>
        <w:gridCol w:w="1309"/>
        <w:gridCol w:w="832"/>
        <w:gridCol w:w="1334"/>
        <w:gridCol w:w="669"/>
        <w:gridCol w:w="1384"/>
        <w:gridCol w:w="763"/>
        <w:gridCol w:w="944"/>
        <w:gridCol w:w="1061"/>
      </w:tblGrid>
      <w:tr w:rsidR="00C24FB5" w:rsidRPr="00C63907" w:rsidTr="00C63907">
        <w:trPr>
          <w:trHeight w:val="255"/>
        </w:trPr>
        <w:tc>
          <w:tcPr>
            <w:tcW w:w="1020" w:type="pct"/>
            <w:vMerge w:val="restart"/>
            <w:shd w:val="clear" w:color="auto" w:fill="D9D9D9" w:themeFill="background1" w:themeFillShade="D9"/>
            <w:vAlign w:val="center"/>
          </w:tcPr>
          <w:p w:rsidR="00C24FB5" w:rsidRPr="00C63907" w:rsidRDefault="00C24FB5" w:rsidP="00C63907">
            <w:pPr>
              <w:jc w:val="center"/>
              <w:rPr>
                <w:b/>
                <w:sz w:val="20"/>
              </w:rPr>
            </w:pPr>
            <w:r w:rsidRPr="00C63907">
              <w:rPr>
                <w:b/>
                <w:sz w:val="20"/>
              </w:rPr>
              <w:t>Страна</w:t>
            </w:r>
          </w:p>
        </w:tc>
        <w:tc>
          <w:tcPr>
            <w:tcW w:w="1027" w:type="pct"/>
            <w:gridSpan w:val="2"/>
            <w:tcBorders>
              <w:bottom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2017</w:t>
            </w:r>
          </w:p>
        </w:tc>
        <w:tc>
          <w:tcPr>
            <w:tcW w:w="961" w:type="pct"/>
            <w:gridSpan w:val="2"/>
            <w:tcBorders>
              <w:bottom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2018</w:t>
            </w:r>
          </w:p>
        </w:tc>
        <w:tc>
          <w:tcPr>
            <w:tcW w:w="1030" w:type="pct"/>
            <w:gridSpan w:val="2"/>
            <w:shd w:val="clear" w:color="auto" w:fill="D9D9D9" w:themeFill="background1" w:themeFillShade="D9"/>
            <w:vAlign w:val="center"/>
          </w:tcPr>
          <w:p w:rsidR="00C24FB5" w:rsidRPr="00C63907" w:rsidRDefault="00C24FB5" w:rsidP="00C63907">
            <w:pPr>
              <w:jc w:val="center"/>
              <w:rPr>
                <w:b/>
                <w:sz w:val="20"/>
              </w:rPr>
            </w:pPr>
            <w:r w:rsidRPr="00C63907">
              <w:rPr>
                <w:b/>
                <w:sz w:val="20"/>
              </w:rPr>
              <w:t>2019</w:t>
            </w:r>
          </w:p>
        </w:tc>
        <w:tc>
          <w:tcPr>
            <w:tcW w:w="453" w:type="pct"/>
            <w:vMerge w:val="restart"/>
            <w:tcBorders>
              <w:lef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2018 в % к 2017</w:t>
            </w:r>
          </w:p>
        </w:tc>
        <w:tc>
          <w:tcPr>
            <w:tcW w:w="509" w:type="pct"/>
            <w:vMerge w:val="restart"/>
            <w:tcBorders>
              <w:lef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2019 в % к 2018</w:t>
            </w:r>
          </w:p>
        </w:tc>
      </w:tr>
      <w:tr w:rsidR="00C24FB5" w:rsidRPr="00C63907" w:rsidTr="00C63907">
        <w:trPr>
          <w:trHeight w:val="240"/>
        </w:trPr>
        <w:tc>
          <w:tcPr>
            <w:tcW w:w="1020" w:type="pct"/>
            <w:vMerge/>
            <w:shd w:val="clear" w:color="auto" w:fill="D9D9D9" w:themeFill="background1" w:themeFillShade="D9"/>
            <w:vAlign w:val="center"/>
          </w:tcPr>
          <w:p w:rsidR="00C24FB5" w:rsidRPr="00C63907" w:rsidRDefault="00C24FB5" w:rsidP="00C63907">
            <w:pPr>
              <w:jc w:val="center"/>
              <w:rPr>
                <w:b/>
                <w:sz w:val="20"/>
              </w:rPr>
            </w:pPr>
          </w:p>
        </w:tc>
        <w:tc>
          <w:tcPr>
            <w:tcW w:w="628" w:type="pct"/>
            <w:tcBorders>
              <w:top w:val="single" w:sz="4" w:space="0" w:color="auto"/>
              <w:righ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тыс. долл. США</w:t>
            </w:r>
          </w:p>
        </w:tc>
        <w:tc>
          <w:tcPr>
            <w:tcW w:w="399" w:type="pct"/>
            <w:tcBorders>
              <w:top w:val="single" w:sz="4" w:space="0" w:color="auto"/>
              <w:lef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w:t>
            </w:r>
          </w:p>
        </w:tc>
        <w:tc>
          <w:tcPr>
            <w:tcW w:w="640" w:type="pct"/>
            <w:tcBorders>
              <w:top w:val="single" w:sz="4" w:space="0" w:color="auto"/>
              <w:righ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тыс. долл. США</w:t>
            </w:r>
          </w:p>
        </w:tc>
        <w:tc>
          <w:tcPr>
            <w:tcW w:w="321" w:type="pct"/>
            <w:tcBorders>
              <w:top w:val="single" w:sz="4" w:space="0" w:color="auto"/>
              <w:left w:val="single" w:sz="4" w:space="0" w:color="auto"/>
              <w:bottom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w:t>
            </w:r>
          </w:p>
        </w:tc>
        <w:tc>
          <w:tcPr>
            <w:tcW w:w="664" w:type="pct"/>
            <w:tcBorders>
              <w:righ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тыс. долл. США</w:t>
            </w:r>
          </w:p>
        </w:tc>
        <w:tc>
          <w:tcPr>
            <w:tcW w:w="366" w:type="pct"/>
            <w:tcBorders>
              <w:left w:val="single" w:sz="4" w:space="0" w:color="auto"/>
            </w:tcBorders>
            <w:shd w:val="clear" w:color="auto" w:fill="D9D9D9" w:themeFill="background1" w:themeFillShade="D9"/>
            <w:vAlign w:val="center"/>
          </w:tcPr>
          <w:p w:rsidR="00C24FB5" w:rsidRPr="00C63907" w:rsidRDefault="00C24FB5" w:rsidP="00C63907">
            <w:pPr>
              <w:jc w:val="center"/>
              <w:rPr>
                <w:b/>
                <w:sz w:val="20"/>
              </w:rPr>
            </w:pPr>
            <w:r w:rsidRPr="00C63907">
              <w:rPr>
                <w:b/>
                <w:sz w:val="20"/>
              </w:rPr>
              <w:t>%</w:t>
            </w:r>
          </w:p>
        </w:tc>
        <w:tc>
          <w:tcPr>
            <w:tcW w:w="453" w:type="pct"/>
            <w:vMerge/>
            <w:tcBorders>
              <w:left w:val="single" w:sz="4" w:space="0" w:color="auto"/>
            </w:tcBorders>
            <w:shd w:val="clear" w:color="auto" w:fill="D9D9D9" w:themeFill="background1" w:themeFillShade="D9"/>
            <w:vAlign w:val="center"/>
          </w:tcPr>
          <w:p w:rsidR="00C24FB5" w:rsidRPr="00C63907" w:rsidRDefault="00C24FB5" w:rsidP="00C63907">
            <w:pPr>
              <w:jc w:val="center"/>
              <w:rPr>
                <w:b/>
                <w:sz w:val="20"/>
              </w:rPr>
            </w:pPr>
          </w:p>
        </w:tc>
        <w:tc>
          <w:tcPr>
            <w:tcW w:w="509" w:type="pct"/>
            <w:vMerge/>
            <w:tcBorders>
              <w:left w:val="single" w:sz="4" w:space="0" w:color="auto"/>
            </w:tcBorders>
            <w:shd w:val="clear" w:color="auto" w:fill="D9D9D9" w:themeFill="background1" w:themeFillShade="D9"/>
            <w:vAlign w:val="center"/>
          </w:tcPr>
          <w:p w:rsidR="00C24FB5" w:rsidRPr="00C63907" w:rsidRDefault="00C24FB5" w:rsidP="00C63907">
            <w:pPr>
              <w:jc w:val="center"/>
              <w:rPr>
                <w:b/>
                <w:sz w:val="20"/>
              </w:rPr>
            </w:pPr>
          </w:p>
        </w:tc>
      </w:tr>
      <w:tr w:rsidR="00C24FB5" w:rsidTr="00C24FB5">
        <w:trPr>
          <w:trHeight w:val="145"/>
        </w:trPr>
        <w:tc>
          <w:tcPr>
            <w:tcW w:w="1020" w:type="pct"/>
          </w:tcPr>
          <w:p w:rsidR="00C24FB5" w:rsidRPr="008A197A" w:rsidRDefault="00C24FB5" w:rsidP="00C63907">
            <w:pPr>
              <w:jc w:val="both"/>
              <w:rPr>
                <w:sz w:val="20"/>
              </w:rPr>
            </w:pPr>
            <w:r w:rsidRPr="008A197A">
              <w:rPr>
                <w:sz w:val="20"/>
              </w:rPr>
              <w:t>Всего</w:t>
            </w:r>
            <w:r>
              <w:rPr>
                <w:sz w:val="20"/>
              </w:rPr>
              <w:t>, в том числе</w:t>
            </w:r>
          </w:p>
        </w:tc>
        <w:tc>
          <w:tcPr>
            <w:tcW w:w="628" w:type="pct"/>
            <w:tcBorders>
              <w:right w:val="single" w:sz="4" w:space="0" w:color="auto"/>
            </w:tcBorders>
          </w:tcPr>
          <w:p w:rsidR="00C24FB5" w:rsidRPr="008A197A" w:rsidRDefault="00C24FB5" w:rsidP="00C63907">
            <w:pPr>
              <w:jc w:val="center"/>
              <w:rPr>
                <w:sz w:val="20"/>
              </w:rPr>
            </w:pPr>
            <w:r w:rsidRPr="008A197A">
              <w:rPr>
                <w:sz w:val="20"/>
              </w:rPr>
              <w:t>948 010,3</w:t>
            </w:r>
          </w:p>
        </w:tc>
        <w:tc>
          <w:tcPr>
            <w:tcW w:w="399" w:type="pct"/>
            <w:tcBorders>
              <w:left w:val="single" w:sz="4" w:space="0" w:color="auto"/>
            </w:tcBorders>
          </w:tcPr>
          <w:p w:rsidR="00C24FB5" w:rsidRPr="008A197A" w:rsidRDefault="00C24FB5" w:rsidP="00C63907">
            <w:pPr>
              <w:jc w:val="center"/>
              <w:rPr>
                <w:sz w:val="20"/>
              </w:rPr>
            </w:pPr>
            <w:r w:rsidRPr="008A197A">
              <w:rPr>
                <w:sz w:val="20"/>
              </w:rPr>
              <w:t>100</w:t>
            </w:r>
          </w:p>
        </w:tc>
        <w:tc>
          <w:tcPr>
            <w:tcW w:w="640" w:type="pct"/>
            <w:tcBorders>
              <w:right w:val="single" w:sz="4" w:space="0" w:color="auto"/>
            </w:tcBorders>
          </w:tcPr>
          <w:p w:rsidR="00C24FB5" w:rsidRPr="008A197A" w:rsidRDefault="00C24FB5" w:rsidP="00C63907">
            <w:pPr>
              <w:jc w:val="center"/>
              <w:rPr>
                <w:sz w:val="20"/>
              </w:rPr>
            </w:pPr>
            <w:r w:rsidRPr="008A197A">
              <w:rPr>
                <w:sz w:val="20"/>
              </w:rPr>
              <w:t>1 135 023,6</w:t>
            </w:r>
          </w:p>
        </w:tc>
        <w:tc>
          <w:tcPr>
            <w:tcW w:w="321" w:type="pct"/>
            <w:tcBorders>
              <w:top w:val="single" w:sz="4" w:space="0" w:color="auto"/>
              <w:left w:val="single" w:sz="4" w:space="0" w:color="auto"/>
            </w:tcBorders>
          </w:tcPr>
          <w:p w:rsidR="00C24FB5" w:rsidRPr="008A197A" w:rsidRDefault="00C24FB5" w:rsidP="00C63907">
            <w:pPr>
              <w:jc w:val="center"/>
              <w:rPr>
                <w:sz w:val="20"/>
              </w:rPr>
            </w:pPr>
            <w:r w:rsidRPr="008A197A">
              <w:rPr>
                <w:sz w:val="20"/>
              </w:rPr>
              <w:t>100</w:t>
            </w:r>
          </w:p>
        </w:tc>
        <w:tc>
          <w:tcPr>
            <w:tcW w:w="664" w:type="pct"/>
            <w:tcBorders>
              <w:right w:val="single" w:sz="4" w:space="0" w:color="auto"/>
            </w:tcBorders>
          </w:tcPr>
          <w:p w:rsidR="00C24FB5" w:rsidRPr="00F6276B" w:rsidRDefault="00C24FB5" w:rsidP="00C63907">
            <w:pPr>
              <w:jc w:val="center"/>
              <w:rPr>
                <w:sz w:val="20"/>
              </w:rPr>
            </w:pPr>
            <w:r w:rsidRPr="00F6276B">
              <w:rPr>
                <w:bCs/>
                <w:sz w:val="20"/>
              </w:rPr>
              <w:t>1 202</w:t>
            </w:r>
            <w:r>
              <w:rPr>
                <w:bCs/>
                <w:sz w:val="20"/>
              </w:rPr>
              <w:t> </w:t>
            </w:r>
            <w:r w:rsidRPr="00F6276B">
              <w:rPr>
                <w:bCs/>
                <w:sz w:val="20"/>
              </w:rPr>
              <w:t>732</w:t>
            </w:r>
            <w:r>
              <w:rPr>
                <w:bCs/>
                <w:sz w:val="20"/>
              </w:rPr>
              <w:t>,</w:t>
            </w:r>
            <w:r w:rsidRPr="00F6276B">
              <w:rPr>
                <w:bCs/>
                <w:sz w:val="20"/>
              </w:rPr>
              <w:t>0</w:t>
            </w:r>
          </w:p>
        </w:tc>
        <w:tc>
          <w:tcPr>
            <w:tcW w:w="366" w:type="pct"/>
            <w:tcBorders>
              <w:left w:val="single" w:sz="4" w:space="0" w:color="auto"/>
            </w:tcBorders>
          </w:tcPr>
          <w:p w:rsidR="00C24FB5" w:rsidRPr="008A197A" w:rsidRDefault="00C24FB5" w:rsidP="00C63907">
            <w:pPr>
              <w:jc w:val="center"/>
              <w:rPr>
                <w:sz w:val="20"/>
              </w:rPr>
            </w:pPr>
            <w:r>
              <w:rPr>
                <w:sz w:val="20"/>
              </w:rPr>
              <w:t>100</w:t>
            </w:r>
          </w:p>
        </w:tc>
        <w:tc>
          <w:tcPr>
            <w:tcW w:w="453" w:type="pct"/>
            <w:tcBorders>
              <w:left w:val="single" w:sz="4" w:space="0" w:color="auto"/>
            </w:tcBorders>
          </w:tcPr>
          <w:p w:rsidR="00C24FB5" w:rsidRPr="008A197A" w:rsidRDefault="00C24FB5" w:rsidP="00C63907">
            <w:pPr>
              <w:jc w:val="center"/>
              <w:rPr>
                <w:sz w:val="20"/>
              </w:rPr>
            </w:pPr>
            <w:r w:rsidRPr="008A197A">
              <w:rPr>
                <w:sz w:val="20"/>
              </w:rPr>
              <w:t>119,2</w:t>
            </w:r>
          </w:p>
        </w:tc>
        <w:tc>
          <w:tcPr>
            <w:tcW w:w="509" w:type="pct"/>
            <w:tcBorders>
              <w:left w:val="single" w:sz="4" w:space="0" w:color="auto"/>
            </w:tcBorders>
          </w:tcPr>
          <w:p w:rsidR="00C24FB5" w:rsidRPr="008F7F26" w:rsidRDefault="00C24FB5" w:rsidP="00C63907">
            <w:pPr>
              <w:jc w:val="center"/>
              <w:rPr>
                <w:sz w:val="20"/>
              </w:rPr>
            </w:pPr>
            <w:r w:rsidRPr="008F7F26">
              <w:rPr>
                <w:bCs/>
                <w:sz w:val="20"/>
              </w:rPr>
              <w:t>105,7</w:t>
            </w:r>
          </w:p>
        </w:tc>
      </w:tr>
      <w:tr w:rsidR="00C24FB5" w:rsidTr="00C24FB5">
        <w:tc>
          <w:tcPr>
            <w:tcW w:w="1020" w:type="pct"/>
          </w:tcPr>
          <w:p w:rsidR="00C24FB5" w:rsidRPr="008A197A" w:rsidRDefault="00C24FB5" w:rsidP="00C63907">
            <w:pPr>
              <w:jc w:val="both"/>
              <w:rPr>
                <w:sz w:val="20"/>
              </w:rPr>
            </w:pPr>
            <w:r w:rsidRPr="008A197A">
              <w:rPr>
                <w:sz w:val="20"/>
              </w:rPr>
              <w:t>Казахстан</w:t>
            </w:r>
          </w:p>
        </w:tc>
        <w:tc>
          <w:tcPr>
            <w:tcW w:w="628" w:type="pct"/>
            <w:tcBorders>
              <w:right w:val="single" w:sz="4" w:space="0" w:color="auto"/>
            </w:tcBorders>
          </w:tcPr>
          <w:p w:rsidR="00C24FB5" w:rsidRPr="008A197A" w:rsidRDefault="00C24FB5" w:rsidP="00C63907">
            <w:pPr>
              <w:jc w:val="center"/>
              <w:rPr>
                <w:sz w:val="20"/>
              </w:rPr>
            </w:pPr>
            <w:r w:rsidRPr="008A197A">
              <w:rPr>
                <w:sz w:val="20"/>
              </w:rPr>
              <w:t>307 742,8</w:t>
            </w:r>
          </w:p>
        </w:tc>
        <w:tc>
          <w:tcPr>
            <w:tcW w:w="399" w:type="pct"/>
            <w:tcBorders>
              <w:left w:val="single" w:sz="4" w:space="0" w:color="auto"/>
            </w:tcBorders>
          </w:tcPr>
          <w:p w:rsidR="00C24FB5" w:rsidRPr="008A197A" w:rsidRDefault="00C24FB5" w:rsidP="00C63907">
            <w:pPr>
              <w:jc w:val="center"/>
              <w:rPr>
                <w:sz w:val="20"/>
              </w:rPr>
            </w:pPr>
            <w:r w:rsidRPr="008A197A">
              <w:rPr>
                <w:sz w:val="20"/>
              </w:rPr>
              <w:t>31,9</w:t>
            </w:r>
          </w:p>
        </w:tc>
        <w:tc>
          <w:tcPr>
            <w:tcW w:w="640" w:type="pct"/>
            <w:tcBorders>
              <w:right w:val="single" w:sz="4" w:space="0" w:color="auto"/>
            </w:tcBorders>
          </w:tcPr>
          <w:p w:rsidR="00C24FB5" w:rsidRPr="008A197A" w:rsidRDefault="00C24FB5" w:rsidP="00C63907">
            <w:pPr>
              <w:jc w:val="center"/>
              <w:rPr>
                <w:sz w:val="20"/>
              </w:rPr>
            </w:pPr>
            <w:r w:rsidRPr="008A197A">
              <w:rPr>
                <w:sz w:val="20"/>
              </w:rPr>
              <w:t>355 547,3</w:t>
            </w:r>
          </w:p>
        </w:tc>
        <w:tc>
          <w:tcPr>
            <w:tcW w:w="321" w:type="pct"/>
            <w:tcBorders>
              <w:left w:val="single" w:sz="4" w:space="0" w:color="auto"/>
            </w:tcBorders>
          </w:tcPr>
          <w:p w:rsidR="00C24FB5" w:rsidRPr="008A197A" w:rsidRDefault="00C24FB5" w:rsidP="00C63907">
            <w:pPr>
              <w:jc w:val="center"/>
              <w:rPr>
                <w:sz w:val="20"/>
              </w:rPr>
            </w:pPr>
            <w:r w:rsidRPr="008A197A">
              <w:rPr>
                <w:sz w:val="20"/>
              </w:rPr>
              <w:t>31,3</w:t>
            </w:r>
          </w:p>
        </w:tc>
        <w:tc>
          <w:tcPr>
            <w:tcW w:w="664" w:type="pct"/>
            <w:tcBorders>
              <w:right w:val="single" w:sz="4" w:space="0" w:color="auto"/>
            </w:tcBorders>
          </w:tcPr>
          <w:p w:rsidR="00C24FB5" w:rsidRPr="008A197A" w:rsidRDefault="00C24FB5" w:rsidP="00C63907">
            <w:pPr>
              <w:jc w:val="center"/>
              <w:rPr>
                <w:sz w:val="20"/>
              </w:rPr>
            </w:pPr>
            <w:r w:rsidRPr="004126C7">
              <w:rPr>
                <w:sz w:val="20"/>
              </w:rPr>
              <w:t>330</w:t>
            </w:r>
            <w:r>
              <w:rPr>
                <w:sz w:val="20"/>
              </w:rPr>
              <w:t> </w:t>
            </w:r>
            <w:r w:rsidRPr="004126C7">
              <w:rPr>
                <w:sz w:val="20"/>
              </w:rPr>
              <w:t>188</w:t>
            </w:r>
            <w:r>
              <w:rPr>
                <w:sz w:val="20"/>
              </w:rPr>
              <w:t>,</w:t>
            </w:r>
            <w:r w:rsidRPr="004126C7">
              <w:rPr>
                <w:sz w:val="20"/>
              </w:rPr>
              <w:t>5</w:t>
            </w:r>
          </w:p>
        </w:tc>
        <w:tc>
          <w:tcPr>
            <w:tcW w:w="366" w:type="pct"/>
            <w:tcBorders>
              <w:left w:val="single" w:sz="4" w:space="0" w:color="auto"/>
            </w:tcBorders>
          </w:tcPr>
          <w:p w:rsidR="00C24FB5" w:rsidRPr="008A197A" w:rsidRDefault="00C24FB5" w:rsidP="00C63907">
            <w:pPr>
              <w:jc w:val="center"/>
              <w:rPr>
                <w:sz w:val="20"/>
              </w:rPr>
            </w:pPr>
            <w:r w:rsidRPr="004126C7">
              <w:rPr>
                <w:sz w:val="20"/>
              </w:rPr>
              <w:t>27</w:t>
            </w:r>
            <w:r>
              <w:rPr>
                <w:sz w:val="20"/>
              </w:rPr>
              <w:t>,</w:t>
            </w:r>
            <w:r w:rsidRPr="004126C7">
              <w:rPr>
                <w:sz w:val="20"/>
              </w:rPr>
              <w:t>5</w:t>
            </w:r>
          </w:p>
        </w:tc>
        <w:tc>
          <w:tcPr>
            <w:tcW w:w="453" w:type="pct"/>
            <w:tcBorders>
              <w:left w:val="single" w:sz="4" w:space="0" w:color="auto"/>
            </w:tcBorders>
          </w:tcPr>
          <w:p w:rsidR="00C24FB5" w:rsidRPr="008A197A" w:rsidRDefault="00C24FB5" w:rsidP="00C63907">
            <w:pPr>
              <w:jc w:val="center"/>
              <w:rPr>
                <w:sz w:val="20"/>
              </w:rPr>
            </w:pPr>
            <w:r w:rsidRPr="008A197A">
              <w:rPr>
                <w:sz w:val="20"/>
              </w:rPr>
              <w:t>116,4</w:t>
            </w:r>
          </w:p>
        </w:tc>
        <w:tc>
          <w:tcPr>
            <w:tcW w:w="509" w:type="pct"/>
            <w:tcBorders>
              <w:left w:val="single" w:sz="4" w:space="0" w:color="auto"/>
            </w:tcBorders>
          </w:tcPr>
          <w:p w:rsidR="00C24FB5" w:rsidRPr="008A197A" w:rsidRDefault="00C24FB5" w:rsidP="00C63907">
            <w:pPr>
              <w:jc w:val="center"/>
              <w:rPr>
                <w:sz w:val="20"/>
              </w:rPr>
            </w:pPr>
            <w:r w:rsidRPr="004126C7">
              <w:rPr>
                <w:sz w:val="20"/>
              </w:rPr>
              <w:t>92</w:t>
            </w:r>
            <w:r>
              <w:rPr>
                <w:sz w:val="20"/>
              </w:rPr>
              <w:t>,</w:t>
            </w:r>
            <w:r w:rsidRPr="004126C7">
              <w:rPr>
                <w:sz w:val="20"/>
              </w:rPr>
              <w:t>6</w:t>
            </w:r>
          </w:p>
        </w:tc>
      </w:tr>
      <w:tr w:rsidR="00C24FB5" w:rsidTr="00C24FB5">
        <w:tc>
          <w:tcPr>
            <w:tcW w:w="1020" w:type="pct"/>
          </w:tcPr>
          <w:p w:rsidR="00C24FB5" w:rsidRPr="008A197A" w:rsidRDefault="00C24FB5" w:rsidP="00C63907">
            <w:pPr>
              <w:jc w:val="both"/>
              <w:rPr>
                <w:sz w:val="20"/>
              </w:rPr>
            </w:pPr>
            <w:r w:rsidRPr="008A197A">
              <w:rPr>
                <w:sz w:val="20"/>
              </w:rPr>
              <w:t>Украина</w:t>
            </w:r>
          </w:p>
        </w:tc>
        <w:tc>
          <w:tcPr>
            <w:tcW w:w="628" w:type="pct"/>
            <w:tcBorders>
              <w:right w:val="single" w:sz="4" w:space="0" w:color="auto"/>
            </w:tcBorders>
          </w:tcPr>
          <w:p w:rsidR="00C24FB5" w:rsidRPr="008A197A" w:rsidRDefault="00C24FB5" w:rsidP="00C63907">
            <w:pPr>
              <w:jc w:val="center"/>
              <w:rPr>
                <w:sz w:val="20"/>
              </w:rPr>
            </w:pPr>
            <w:r w:rsidRPr="008A197A">
              <w:rPr>
                <w:sz w:val="20"/>
              </w:rPr>
              <w:t>95,202</w:t>
            </w:r>
          </w:p>
        </w:tc>
        <w:tc>
          <w:tcPr>
            <w:tcW w:w="399" w:type="pct"/>
            <w:tcBorders>
              <w:left w:val="single" w:sz="4" w:space="0" w:color="auto"/>
            </w:tcBorders>
          </w:tcPr>
          <w:p w:rsidR="00C24FB5" w:rsidRPr="008A197A" w:rsidRDefault="00C24FB5" w:rsidP="00C63907">
            <w:pPr>
              <w:jc w:val="center"/>
              <w:rPr>
                <w:sz w:val="20"/>
              </w:rPr>
            </w:pPr>
            <w:r w:rsidRPr="008A197A">
              <w:rPr>
                <w:sz w:val="20"/>
              </w:rPr>
              <w:t>10</w:t>
            </w:r>
          </w:p>
        </w:tc>
        <w:tc>
          <w:tcPr>
            <w:tcW w:w="640" w:type="pct"/>
            <w:tcBorders>
              <w:right w:val="single" w:sz="4" w:space="0" w:color="auto"/>
            </w:tcBorders>
          </w:tcPr>
          <w:p w:rsidR="00C24FB5" w:rsidRPr="008A197A" w:rsidRDefault="00C24FB5" w:rsidP="00C63907">
            <w:pPr>
              <w:jc w:val="center"/>
              <w:rPr>
                <w:sz w:val="20"/>
              </w:rPr>
            </w:pPr>
            <w:r w:rsidRPr="008A197A">
              <w:rPr>
                <w:sz w:val="20"/>
              </w:rPr>
              <w:t>169 926,1</w:t>
            </w:r>
          </w:p>
        </w:tc>
        <w:tc>
          <w:tcPr>
            <w:tcW w:w="321" w:type="pct"/>
            <w:tcBorders>
              <w:left w:val="single" w:sz="4" w:space="0" w:color="auto"/>
            </w:tcBorders>
          </w:tcPr>
          <w:p w:rsidR="00C24FB5" w:rsidRPr="008A197A" w:rsidRDefault="00C24FB5" w:rsidP="00C63907">
            <w:pPr>
              <w:jc w:val="center"/>
              <w:rPr>
                <w:sz w:val="20"/>
              </w:rPr>
            </w:pPr>
            <w:r w:rsidRPr="008A197A">
              <w:rPr>
                <w:sz w:val="20"/>
              </w:rPr>
              <w:t>15,0</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72</w:t>
            </w:r>
            <w:r>
              <w:rPr>
                <w:sz w:val="20"/>
              </w:rPr>
              <w:t> </w:t>
            </w:r>
            <w:r w:rsidRPr="004126C7">
              <w:rPr>
                <w:sz w:val="20"/>
              </w:rPr>
              <w:t>285</w:t>
            </w:r>
            <w:r>
              <w:rPr>
                <w:sz w:val="20"/>
              </w:rPr>
              <w:t>,</w:t>
            </w:r>
            <w:r w:rsidRPr="004126C7">
              <w:rPr>
                <w:sz w:val="20"/>
              </w:rPr>
              <w:t>5</w:t>
            </w:r>
          </w:p>
        </w:tc>
        <w:tc>
          <w:tcPr>
            <w:tcW w:w="366" w:type="pct"/>
            <w:tcBorders>
              <w:left w:val="single" w:sz="4" w:space="0" w:color="auto"/>
            </w:tcBorders>
            <w:vAlign w:val="bottom"/>
          </w:tcPr>
          <w:p w:rsidR="00C24FB5" w:rsidRPr="004126C7" w:rsidRDefault="00C24FB5" w:rsidP="00C63907">
            <w:pPr>
              <w:jc w:val="center"/>
              <w:rPr>
                <w:sz w:val="20"/>
              </w:rPr>
            </w:pPr>
            <w:r>
              <w:rPr>
                <w:sz w:val="20"/>
              </w:rPr>
              <w:t>6,0</w:t>
            </w:r>
          </w:p>
        </w:tc>
        <w:tc>
          <w:tcPr>
            <w:tcW w:w="453" w:type="pct"/>
            <w:tcBorders>
              <w:left w:val="single" w:sz="4" w:space="0" w:color="auto"/>
            </w:tcBorders>
          </w:tcPr>
          <w:p w:rsidR="00C24FB5" w:rsidRPr="008A197A" w:rsidRDefault="00C24FB5" w:rsidP="00C63907">
            <w:pPr>
              <w:jc w:val="center"/>
              <w:rPr>
                <w:sz w:val="20"/>
              </w:rPr>
            </w:pPr>
            <w:r w:rsidRPr="008A197A">
              <w:rPr>
                <w:sz w:val="20"/>
              </w:rPr>
              <w:t>178,5</w:t>
            </w:r>
          </w:p>
        </w:tc>
        <w:tc>
          <w:tcPr>
            <w:tcW w:w="509" w:type="pct"/>
            <w:tcBorders>
              <w:left w:val="single" w:sz="4" w:space="0" w:color="auto"/>
            </w:tcBorders>
          </w:tcPr>
          <w:p w:rsidR="00C24FB5" w:rsidRPr="008A197A" w:rsidRDefault="00C24FB5" w:rsidP="00C63907">
            <w:pPr>
              <w:jc w:val="center"/>
              <w:rPr>
                <w:sz w:val="20"/>
              </w:rPr>
            </w:pPr>
            <w:r w:rsidRPr="004126C7">
              <w:rPr>
                <w:sz w:val="20"/>
              </w:rPr>
              <w:t>42</w:t>
            </w:r>
            <w:r>
              <w:rPr>
                <w:sz w:val="20"/>
              </w:rPr>
              <w:t>,</w:t>
            </w:r>
            <w:r w:rsidRPr="004126C7">
              <w:rPr>
                <w:sz w:val="20"/>
              </w:rPr>
              <w:t>5</w:t>
            </w:r>
          </w:p>
        </w:tc>
      </w:tr>
      <w:tr w:rsidR="00C24FB5" w:rsidTr="00C24FB5">
        <w:tc>
          <w:tcPr>
            <w:tcW w:w="1020" w:type="pct"/>
          </w:tcPr>
          <w:p w:rsidR="00C24FB5" w:rsidRPr="008A197A" w:rsidRDefault="00C24FB5" w:rsidP="00C63907">
            <w:pPr>
              <w:jc w:val="both"/>
              <w:rPr>
                <w:sz w:val="20"/>
              </w:rPr>
            </w:pPr>
            <w:r w:rsidRPr="008A197A">
              <w:rPr>
                <w:sz w:val="20"/>
              </w:rPr>
              <w:t>Китай</w:t>
            </w:r>
          </w:p>
        </w:tc>
        <w:tc>
          <w:tcPr>
            <w:tcW w:w="628" w:type="pct"/>
            <w:tcBorders>
              <w:right w:val="single" w:sz="4" w:space="0" w:color="auto"/>
            </w:tcBorders>
          </w:tcPr>
          <w:p w:rsidR="00C24FB5" w:rsidRPr="008A197A" w:rsidRDefault="00C24FB5" w:rsidP="00C63907">
            <w:pPr>
              <w:jc w:val="center"/>
              <w:rPr>
                <w:sz w:val="20"/>
              </w:rPr>
            </w:pPr>
            <w:r w:rsidRPr="008A197A">
              <w:rPr>
                <w:sz w:val="20"/>
              </w:rPr>
              <w:t>72 495,6</w:t>
            </w:r>
          </w:p>
        </w:tc>
        <w:tc>
          <w:tcPr>
            <w:tcW w:w="399" w:type="pct"/>
            <w:tcBorders>
              <w:left w:val="single" w:sz="4" w:space="0" w:color="auto"/>
            </w:tcBorders>
          </w:tcPr>
          <w:p w:rsidR="00C24FB5" w:rsidRPr="008A197A" w:rsidRDefault="00C24FB5" w:rsidP="00C63907">
            <w:pPr>
              <w:jc w:val="center"/>
              <w:rPr>
                <w:sz w:val="20"/>
              </w:rPr>
            </w:pPr>
            <w:r w:rsidRPr="008A197A">
              <w:rPr>
                <w:sz w:val="20"/>
              </w:rPr>
              <w:t>7,6</w:t>
            </w:r>
          </w:p>
        </w:tc>
        <w:tc>
          <w:tcPr>
            <w:tcW w:w="640" w:type="pct"/>
            <w:tcBorders>
              <w:right w:val="single" w:sz="4" w:space="0" w:color="auto"/>
            </w:tcBorders>
          </w:tcPr>
          <w:p w:rsidR="00C24FB5" w:rsidRPr="008A197A" w:rsidRDefault="00C24FB5" w:rsidP="00C63907">
            <w:pPr>
              <w:jc w:val="center"/>
              <w:rPr>
                <w:sz w:val="20"/>
              </w:rPr>
            </w:pPr>
            <w:r w:rsidRPr="008A197A">
              <w:rPr>
                <w:sz w:val="20"/>
              </w:rPr>
              <w:t>119425,2</w:t>
            </w:r>
          </w:p>
        </w:tc>
        <w:tc>
          <w:tcPr>
            <w:tcW w:w="321" w:type="pct"/>
            <w:tcBorders>
              <w:left w:val="single" w:sz="4" w:space="0" w:color="auto"/>
            </w:tcBorders>
          </w:tcPr>
          <w:p w:rsidR="00C24FB5" w:rsidRPr="008A197A" w:rsidRDefault="00C24FB5" w:rsidP="00C63907">
            <w:pPr>
              <w:jc w:val="center"/>
              <w:rPr>
                <w:sz w:val="20"/>
              </w:rPr>
            </w:pPr>
            <w:r w:rsidRPr="008A197A">
              <w:rPr>
                <w:sz w:val="20"/>
              </w:rPr>
              <w:t>10,5</w:t>
            </w:r>
          </w:p>
        </w:tc>
        <w:tc>
          <w:tcPr>
            <w:tcW w:w="664" w:type="pct"/>
            <w:tcBorders>
              <w:right w:val="single" w:sz="4" w:space="0" w:color="auto"/>
            </w:tcBorders>
          </w:tcPr>
          <w:p w:rsidR="00C24FB5" w:rsidRPr="008A197A" w:rsidRDefault="00C24FB5" w:rsidP="00C63907">
            <w:pPr>
              <w:jc w:val="center"/>
              <w:rPr>
                <w:sz w:val="20"/>
              </w:rPr>
            </w:pPr>
            <w:r>
              <w:rPr>
                <w:sz w:val="20"/>
              </w:rPr>
              <w:t>-</w:t>
            </w:r>
          </w:p>
        </w:tc>
        <w:tc>
          <w:tcPr>
            <w:tcW w:w="366" w:type="pct"/>
            <w:tcBorders>
              <w:left w:val="single" w:sz="4" w:space="0" w:color="auto"/>
            </w:tcBorders>
          </w:tcPr>
          <w:p w:rsidR="00C24FB5" w:rsidRPr="008A197A" w:rsidRDefault="00C24FB5" w:rsidP="00C63907">
            <w:pPr>
              <w:jc w:val="center"/>
              <w:rPr>
                <w:sz w:val="20"/>
              </w:rPr>
            </w:pPr>
            <w:r>
              <w:rPr>
                <w:sz w:val="20"/>
              </w:rPr>
              <w:t>-</w:t>
            </w:r>
          </w:p>
        </w:tc>
        <w:tc>
          <w:tcPr>
            <w:tcW w:w="453" w:type="pct"/>
            <w:tcBorders>
              <w:left w:val="single" w:sz="4" w:space="0" w:color="auto"/>
            </w:tcBorders>
          </w:tcPr>
          <w:p w:rsidR="00C24FB5" w:rsidRPr="008A197A" w:rsidRDefault="00C24FB5" w:rsidP="00C63907">
            <w:pPr>
              <w:jc w:val="center"/>
              <w:rPr>
                <w:sz w:val="20"/>
              </w:rPr>
            </w:pPr>
            <w:r w:rsidRPr="008A197A">
              <w:rPr>
                <w:sz w:val="20"/>
              </w:rPr>
              <w:t>164,7</w:t>
            </w:r>
          </w:p>
        </w:tc>
        <w:tc>
          <w:tcPr>
            <w:tcW w:w="509" w:type="pct"/>
            <w:tcBorders>
              <w:left w:val="single" w:sz="4" w:space="0" w:color="auto"/>
            </w:tcBorders>
          </w:tcPr>
          <w:p w:rsidR="00C24FB5" w:rsidRPr="008A197A" w:rsidRDefault="00C24FB5" w:rsidP="00C63907">
            <w:pPr>
              <w:jc w:val="center"/>
              <w:rPr>
                <w:sz w:val="20"/>
              </w:rPr>
            </w:pPr>
            <w:r>
              <w:rPr>
                <w:sz w:val="20"/>
              </w:rPr>
              <w:t>-</w:t>
            </w:r>
          </w:p>
        </w:tc>
      </w:tr>
      <w:tr w:rsidR="00C24FB5" w:rsidTr="00C24FB5">
        <w:tc>
          <w:tcPr>
            <w:tcW w:w="1020" w:type="pct"/>
          </w:tcPr>
          <w:p w:rsidR="00C24FB5" w:rsidRPr="008A197A" w:rsidRDefault="00C24FB5" w:rsidP="00C63907">
            <w:pPr>
              <w:jc w:val="both"/>
              <w:rPr>
                <w:sz w:val="20"/>
              </w:rPr>
            </w:pPr>
            <w:r w:rsidRPr="008A197A">
              <w:rPr>
                <w:sz w:val="20"/>
              </w:rPr>
              <w:t>Узбекистан</w:t>
            </w:r>
          </w:p>
        </w:tc>
        <w:tc>
          <w:tcPr>
            <w:tcW w:w="628" w:type="pct"/>
            <w:tcBorders>
              <w:right w:val="single" w:sz="4" w:space="0" w:color="auto"/>
            </w:tcBorders>
          </w:tcPr>
          <w:p w:rsidR="00C24FB5" w:rsidRPr="008A197A" w:rsidRDefault="00C24FB5" w:rsidP="00C63907">
            <w:pPr>
              <w:jc w:val="center"/>
              <w:rPr>
                <w:sz w:val="20"/>
              </w:rPr>
            </w:pPr>
            <w:r w:rsidRPr="008A197A">
              <w:rPr>
                <w:sz w:val="20"/>
              </w:rPr>
              <w:t>56 757,8</w:t>
            </w:r>
          </w:p>
        </w:tc>
        <w:tc>
          <w:tcPr>
            <w:tcW w:w="399" w:type="pct"/>
            <w:tcBorders>
              <w:left w:val="single" w:sz="4" w:space="0" w:color="auto"/>
            </w:tcBorders>
          </w:tcPr>
          <w:p w:rsidR="00C24FB5" w:rsidRPr="008A197A" w:rsidRDefault="00C24FB5" w:rsidP="00C63907">
            <w:pPr>
              <w:jc w:val="center"/>
              <w:rPr>
                <w:sz w:val="20"/>
              </w:rPr>
            </w:pPr>
            <w:r w:rsidRPr="008A197A">
              <w:rPr>
                <w:sz w:val="20"/>
              </w:rPr>
              <w:t>6,0</w:t>
            </w:r>
          </w:p>
        </w:tc>
        <w:tc>
          <w:tcPr>
            <w:tcW w:w="640" w:type="pct"/>
            <w:tcBorders>
              <w:right w:val="single" w:sz="4" w:space="0" w:color="auto"/>
            </w:tcBorders>
          </w:tcPr>
          <w:p w:rsidR="00C24FB5" w:rsidRPr="008A197A" w:rsidRDefault="00C24FB5" w:rsidP="00C63907">
            <w:pPr>
              <w:jc w:val="center"/>
              <w:rPr>
                <w:sz w:val="20"/>
              </w:rPr>
            </w:pPr>
            <w:r w:rsidRPr="008A197A">
              <w:rPr>
                <w:sz w:val="20"/>
              </w:rPr>
              <w:t>66 460,8</w:t>
            </w:r>
          </w:p>
        </w:tc>
        <w:tc>
          <w:tcPr>
            <w:tcW w:w="321" w:type="pct"/>
            <w:tcBorders>
              <w:left w:val="single" w:sz="4" w:space="0" w:color="auto"/>
            </w:tcBorders>
          </w:tcPr>
          <w:p w:rsidR="00C24FB5" w:rsidRPr="008A197A" w:rsidRDefault="00C24FB5" w:rsidP="00C63907">
            <w:pPr>
              <w:jc w:val="center"/>
              <w:rPr>
                <w:sz w:val="20"/>
              </w:rPr>
            </w:pPr>
            <w:r w:rsidRPr="008A197A">
              <w:rPr>
                <w:sz w:val="20"/>
              </w:rPr>
              <w:t>5,9</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71</w:t>
            </w:r>
            <w:r>
              <w:rPr>
                <w:sz w:val="20"/>
              </w:rPr>
              <w:t> </w:t>
            </w:r>
            <w:r w:rsidRPr="004126C7">
              <w:rPr>
                <w:sz w:val="20"/>
              </w:rPr>
              <w:t>390</w:t>
            </w:r>
            <w:r>
              <w:rPr>
                <w:sz w:val="20"/>
              </w:rPr>
              <w:t>,</w:t>
            </w:r>
            <w:r w:rsidRPr="004126C7">
              <w:rPr>
                <w:sz w:val="20"/>
              </w:rPr>
              <w:t>0</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5</w:t>
            </w:r>
            <w:r>
              <w:rPr>
                <w:sz w:val="20"/>
              </w:rPr>
              <w:t>,</w:t>
            </w:r>
            <w:r w:rsidRPr="004126C7">
              <w:rPr>
                <w:sz w:val="20"/>
              </w:rPr>
              <w:t>9</w:t>
            </w:r>
          </w:p>
        </w:tc>
        <w:tc>
          <w:tcPr>
            <w:tcW w:w="453" w:type="pct"/>
            <w:tcBorders>
              <w:left w:val="single" w:sz="4" w:space="0" w:color="auto"/>
            </w:tcBorders>
          </w:tcPr>
          <w:p w:rsidR="00C24FB5" w:rsidRPr="008A197A" w:rsidRDefault="00C24FB5" w:rsidP="00C63907">
            <w:pPr>
              <w:jc w:val="center"/>
              <w:rPr>
                <w:sz w:val="20"/>
              </w:rPr>
            </w:pPr>
            <w:r w:rsidRPr="008A197A">
              <w:rPr>
                <w:sz w:val="20"/>
              </w:rPr>
              <w:t>117,1</w:t>
            </w:r>
          </w:p>
        </w:tc>
        <w:tc>
          <w:tcPr>
            <w:tcW w:w="509" w:type="pct"/>
            <w:tcBorders>
              <w:left w:val="single" w:sz="4" w:space="0" w:color="auto"/>
            </w:tcBorders>
          </w:tcPr>
          <w:p w:rsidR="00C24FB5" w:rsidRPr="008A197A" w:rsidRDefault="00C24FB5" w:rsidP="00C63907">
            <w:pPr>
              <w:jc w:val="center"/>
              <w:rPr>
                <w:sz w:val="20"/>
              </w:rPr>
            </w:pPr>
            <w:r w:rsidRPr="004126C7">
              <w:rPr>
                <w:sz w:val="20"/>
              </w:rPr>
              <w:t>107</w:t>
            </w:r>
            <w:r>
              <w:rPr>
                <w:sz w:val="20"/>
              </w:rPr>
              <w:t>,</w:t>
            </w:r>
            <w:r w:rsidRPr="004126C7">
              <w:rPr>
                <w:sz w:val="20"/>
              </w:rPr>
              <w:t>4</w:t>
            </w:r>
          </w:p>
        </w:tc>
      </w:tr>
      <w:tr w:rsidR="00C24FB5" w:rsidTr="00C24FB5">
        <w:tc>
          <w:tcPr>
            <w:tcW w:w="1020" w:type="pct"/>
          </w:tcPr>
          <w:p w:rsidR="00C24FB5" w:rsidRPr="008A197A" w:rsidRDefault="00C24FB5" w:rsidP="00C63907">
            <w:pPr>
              <w:jc w:val="both"/>
              <w:rPr>
                <w:sz w:val="20"/>
              </w:rPr>
            </w:pPr>
            <w:r w:rsidRPr="008A197A">
              <w:rPr>
                <w:sz w:val="20"/>
              </w:rPr>
              <w:t>Беларусь</w:t>
            </w:r>
          </w:p>
        </w:tc>
        <w:tc>
          <w:tcPr>
            <w:tcW w:w="628" w:type="pct"/>
            <w:tcBorders>
              <w:right w:val="single" w:sz="4" w:space="0" w:color="auto"/>
            </w:tcBorders>
          </w:tcPr>
          <w:p w:rsidR="00C24FB5" w:rsidRPr="008A197A" w:rsidRDefault="00C24FB5" w:rsidP="00C63907">
            <w:pPr>
              <w:jc w:val="center"/>
              <w:rPr>
                <w:sz w:val="20"/>
              </w:rPr>
            </w:pPr>
            <w:r w:rsidRPr="008A197A">
              <w:rPr>
                <w:sz w:val="20"/>
              </w:rPr>
              <w:t>49 107,3</w:t>
            </w:r>
          </w:p>
        </w:tc>
        <w:tc>
          <w:tcPr>
            <w:tcW w:w="399" w:type="pct"/>
            <w:tcBorders>
              <w:left w:val="single" w:sz="4" w:space="0" w:color="auto"/>
            </w:tcBorders>
          </w:tcPr>
          <w:p w:rsidR="00C24FB5" w:rsidRPr="008A197A" w:rsidRDefault="00C24FB5" w:rsidP="00C63907">
            <w:pPr>
              <w:jc w:val="center"/>
              <w:rPr>
                <w:sz w:val="20"/>
              </w:rPr>
            </w:pPr>
            <w:r w:rsidRPr="008A197A">
              <w:rPr>
                <w:sz w:val="20"/>
              </w:rPr>
              <w:t>5,2</w:t>
            </w:r>
          </w:p>
        </w:tc>
        <w:tc>
          <w:tcPr>
            <w:tcW w:w="640" w:type="pct"/>
            <w:tcBorders>
              <w:right w:val="single" w:sz="4" w:space="0" w:color="auto"/>
            </w:tcBorders>
          </w:tcPr>
          <w:p w:rsidR="00C24FB5" w:rsidRPr="008A197A" w:rsidRDefault="00C24FB5" w:rsidP="00C63907">
            <w:pPr>
              <w:jc w:val="center"/>
              <w:rPr>
                <w:sz w:val="20"/>
              </w:rPr>
            </w:pPr>
            <w:r w:rsidRPr="008A197A">
              <w:rPr>
                <w:sz w:val="20"/>
              </w:rPr>
              <w:t>41 078,9</w:t>
            </w:r>
          </w:p>
        </w:tc>
        <w:tc>
          <w:tcPr>
            <w:tcW w:w="321" w:type="pct"/>
            <w:tcBorders>
              <w:left w:val="single" w:sz="4" w:space="0" w:color="auto"/>
            </w:tcBorders>
          </w:tcPr>
          <w:p w:rsidR="00C24FB5" w:rsidRPr="008A197A" w:rsidRDefault="00C24FB5" w:rsidP="00C63907">
            <w:pPr>
              <w:jc w:val="center"/>
              <w:rPr>
                <w:sz w:val="20"/>
              </w:rPr>
            </w:pPr>
            <w:r w:rsidRPr="008A197A">
              <w:rPr>
                <w:sz w:val="20"/>
              </w:rPr>
              <w:t>3,6</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104</w:t>
            </w:r>
            <w:r>
              <w:rPr>
                <w:sz w:val="20"/>
              </w:rPr>
              <w:t> </w:t>
            </w:r>
            <w:r w:rsidRPr="004126C7">
              <w:rPr>
                <w:sz w:val="20"/>
              </w:rPr>
              <w:t>524</w:t>
            </w:r>
            <w:r>
              <w:rPr>
                <w:sz w:val="20"/>
              </w:rPr>
              <w:t>,</w:t>
            </w:r>
            <w:r w:rsidRPr="004126C7">
              <w:rPr>
                <w:sz w:val="20"/>
              </w:rPr>
              <w:t>6</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8</w:t>
            </w:r>
            <w:r>
              <w:rPr>
                <w:sz w:val="20"/>
              </w:rPr>
              <w:t>,</w:t>
            </w:r>
            <w:r w:rsidRPr="004126C7">
              <w:rPr>
                <w:sz w:val="20"/>
              </w:rPr>
              <w:t>7</w:t>
            </w:r>
          </w:p>
        </w:tc>
        <w:tc>
          <w:tcPr>
            <w:tcW w:w="453" w:type="pct"/>
            <w:tcBorders>
              <w:left w:val="single" w:sz="4" w:space="0" w:color="auto"/>
            </w:tcBorders>
          </w:tcPr>
          <w:p w:rsidR="00C24FB5" w:rsidRPr="008A197A" w:rsidRDefault="00C24FB5" w:rsidP="00C63907">
            <w:pPr>
              <w:jc w:val="center"/>
              <w:rPr>
                <w:sz w:val="20"/>
              </w:rPr>
            </w:pPr>
            <w:r w:rsidRPr="008A197A">
              <w:rPr>
                <w:sz w:val="20"/>
              </w:rPr>
              <w:t>80,7</w:t>
            </w:r>
          </w:p>
        </w:tc>
        <w:tc>
          <w:tcPr>
            <w:tcW w:w="509" w:type="pct"/>
            <w:tcBorders>
              <w:left w:val="single" w:sz="4" w:space="0" w:color="auto"/>
            </w:tcBorders>
          </w:tcPr>
          <w:p w:rsidR="00C24FB5" w:rsidRPr="008A197A" w:rsidRDefault="00C24FB5" w:rsidP="00C63907">
            <w:pPr>
              <w:jc w:val="center"/>
              <w:rPr>
                <w:sz w:val="20"/>
              </w:rPr>
            </w:pPr>
            <w:r w:rsidRPr="004126C7">
              <w:rPr>
                <w:sz w:val="20"/>
              </w:rPr>
              <w:t>в 2</w:t>
            </w:r>
            <w:r>
              <w:rPr>
                <w:sz w:val="20"/>
              </w:rPr>
              <w:t>,</w:t>
            </w:r>
            <w:r w:rsidRPr="004126C7">
              <w:rPr>
                <w:sz w:val="20"/>
              </w:rPr>
              <w:t>4 р</w:t>
            </w:r>
          </w:p>
        </w:tc>
      </w:tr>
      <w:tr w:rsidR="00C24FB5" w:rsidTr="00C24FB5">
        <w:tc>
          <w:tcPr>
            <w:tcW w:w="1020" w:type="pct"/>
          </w:tcPr>
          <w:p w:rsidR="00C24FB5" w:rsidRPr="008A197A" w:rsidRDefault="00C24FB5" w:rsidP="00C63907">
            <w:pPr>
              <w:jc w:val="both"/>
              <w:rPr>
                <w:sz w:val="20"/>
              </w:rPr>
            </w:pPr>
            <w:r w:rsidRPr="008A197A">
              <w:rPr>
                <w:sz w:val="20"/>
              </w:rPr>
              <w:t>США</w:t>
            </w:r>
          </w:p>
        </w:tc>
        <w:tc>
          <w:tcPr>
            <w:tcW w:w="628" w:type="pct"/>
            <w:tcBorders>
              <w:right w:val="single" w:sz="4" w:space="0" w:color="auto"/>
            </w:tcBorders>
          </w:tcPr>
          <w:p w:rsidR="00C24FB5" w:rsidRPr="008A197A" w:rsidRDefault="00C24FB5" w:rsidP="00C63907">
            <w:pPr>
              <w:jc w:val="center"/>
              <w:rPr>
                <w:sz w:val="20"/>
              </w:rPr>
            </w:pPr>
            <w:r w:rsidRPr="008A197A">
              <w:rPr>
                <w:sz w:val="20"/>
              </w:rPr>
              <w:t>44 000,3</w:t>
            </w:r>
          </w:p>
        </w:tc>
        <w:tc>
          <w:tcPr>
            <w:tcW w:w="399" w:type="pct"/>
            <w:tcBorders>
              <w:left w:val="single" w:sz="4" w:space="0" w:color="auto"/>
            </w:tcBorders>
          </w:tcPr>
          <w:p w:rsidR="00C24FB5" w:rsidRPr="008A197A" w:rsidRDefault="00C24FB5" w:rsidP="00C63907">
            <w:pPr>
              <w:jc w:val="center"/>
              <w:rPr>
                <w:sz w:val="20"/>
              </w:rPr>
            </w:pPr>
            <w:r w:rsidRPr="008A197A">
              <w:rPr>
                <w:sz w:val="20"/>
              </w:rPr>
              <w:t>4,6</w:t>
            </w:r>
          </w:p>
        </w:tc>
        <w:tc>
          <w:tcPr>
            <w:tcW w:w="640" w:type="pct"/>
            <w:tcBorders>
              <w:right w:val="single" w:sz="4" w:space="0" w:color="auto"/>
            </w:tcBorders>
          </w:tcPr>
          <w:p w:rsidR="00C24FB5" w:rsidRPr="008A197A" w:rsidRDefault="00C24FB5" w:rsidP="00C63907">
            <w:pPr>
              <w:jc w:val="center"/>
              <w:rPr>
                <w:sz w:val="20"/>
              </w:rPr>
            </w:pPr>
            <w:r w:rsidRPr="008A197A">
              <w:rPr>
                <w:sz w:val="20"/>
              </w:rPr>
              <w:t>32 656,2</w:t>
            </w:r>
          </w:p>
        </w:tc>
        <w:tc>
          <w:tcPr>
            <w:tcW w:w="321" w:type="pct"/>
            <w:tcBorders>
              <w:left w:val="single" w:sz="4" w:space="0" w:color="auto"/>
            </w:tcBorders>
          </w:tcPr>
          <w:p w:rsidR="00C24FB5" w:rsidRPr="008A197A" w:rsidRDefault="00C24FB5" w:rsidP="00C63907">
            <w:pPr>
              <w:jc w:val="center"/>
              <w:rPr>
                <w:sz w:val="20"/>
              </w:rPr>
            </w:pPr>
            <w:r w:rsidRPr="008A197A">
              <w:rPr>
                <w:sz w:val="20"/>
              </w:rPr>
              <w:t>2,9</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26</w:t>
            </w:r>
            <w:r>
              <w:rPr>
                <w:sz w:val="20"/>
              </w:rPr>
              <w:t> </w:t>
            </w:r>
            <w:r w:rsidRPr="004126C7">
              <w:rPr>
                <w:sz w:val="20"/>
              </w:rPr>
              <w:t>497</w:t>
            </w:r>
            <w:r>
              <w:rPr>
                <w:sz w:val="20"/>
              </w:rPr>
              <w:t>,</w:t>
            </w:r>
            <w:r w:rsidRPr="004126C7">
              <w:rPr>
                <w:sz w:val="20"/>
              </w:rPr>
              <w:t>3</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2</w:t>
            </w:r>
            <w:r>
              <w:rPr>
                <w:sz w:val="20"/>
              </w:rPr>
              <w:t>,</w:t>
            </w:r>
            <w:r w:rsidRPr="004126C7">
              <w:rPr>
                <w:sz w:val="20"/>
              </w:rPr>
              <w:t>2</w:t>
            </w:r>
          </w:p>
        </w:tc>
        <w:tc>
          <w:tcPr>
            <w:tcW w:w="453" w:type="pct"/>
            <w:tcBorders>
              <w:left w:val="single" w:sz="4" w:space="0" w:color="auto"/>
            </w:tcBorders>
          </w:tcPr>
          <w:p w:rsidR="00C24FB5" w:rsidRPr="008A197A" w:rsidRDefault="00C24FB5" w:rsidP="00C63907">
            <w:pPr>
              <w:jc w:val="center"/>
              <w:rPr>
                <w:sz w:val="20"/>
              </w:rPr>
            </w:pPr>
            <w:r w:rsidRPr="008A197A">
              <w:rPr>
                <w:sz w:val="20"/>
              </w:rPr>
              <w:t>74,2</w:t>
            </w:r>
          </w:p>
        </w:tc>
        <w:tc>
          <w:tcPr>
            <w:tcW w:w="509" w:type="pct"/>
            <w:tcBorders>
              <w:left w:val="single" w:sz="4" w:space="0" w:color="auto"/>
            </w:tcBorders>
          </w:tcPr>
          <w:p w:rsidR="00C24FB5" w:rsidRPr="008A197A" w:rsidRDefault="00C24FB5" w:rsidP="00C63907">
            <w:pPr>
              <w:jc w:val="center"/>
              <w:rPr>
                <w:sz w:val="20"/>
              </w:rPr>
            </w:pPr>
            <w:r w:rsidRPr="004126C7">
              <w:rPr>
                <w:sz w:val="20"/>
              </w:rPr>
              <w:t>81.1</w:t>
            </w:r>
          </w:p>
        </w:tc>
      </w:tr>
      <w:tr w:rsidR="00C24FB5" w:rsidTr="00C24FB5">
        <w:tc>
          <w:tcPr>
            <w:tcW w:w="1020" w:type="pct"/>
          </w:tcPr>
          <w:p w:rsidR="00C24FB5" w:rsidRPr="008A197A" w:rsidRDefault="00C24FB5" w:rsidP="00C63907">
            <w:pPr>
              <w:jc w:val="both"/>
              <w:rPr>
                <w:sz w:val="20"/>
              </w:rPr>
            </w:pPr>
            <w:r w:rsidRPr="008A197A">
              <w:rPr>
                <w:sz w:val="20"/>
              </w:rPr>
              <w:t>Нидерланды</w:t>
            </w:r>
          </w:p>
        </w:tc>
        <w:tc>
          <w:tcPr>
            <w:tcW w:w="628" w:type="pct"/>
            <w:tcBorders>
              <w:right w:val="single" w:sz="4" w:space="0" w:color="auto"/>
            </w:tcBorders>
          </w:tcPr>
          <w:p w:rsidR="00C24FB5" w:rsidRPr="008A197A" w:rsidRDefault="00C24FB5" w:rsidP="00C63907">
            <w:pPr>
              <w:jc w:val="center"/>
              <w:rPr>
                <w:sz w:val="20"/>
              </w:rPr>
            </w:pPr>
            <w:r w:rsidRPr="008A197A">
              <w:rPr>
                <w:sz w:val="20"/>
              </w:rPr>
              <w:t>37 415,6</w:t>
            </w:r>
          </w:p>
        </w:tc>
        <w:tc>
          <w:tcPr>
            <w:tcW w:w="399" w:type="pct"/>
            <w:tcBorders>
              <w:left w:val="single" w:sz="4" w:space="0" w:color="auto"/>
            </w:tcBorders>
          </w:tcPr>
          <w:p w:rsidR="00C24FB5" w:rsidRPr="008A197A" w:rsidRDefault="00C24FB5" w:rsidP="00C63907">
            <w:pPr>
              <w:jc w:val="center"/>
              <w:rPr>
                <w:sz w:val="20"/>
              </w:rPr>
            </w:pPr>
            <w:r w:rsidRPr="008A197A">
              <w:rPr>
                <w:sz w:val="20"/>
              </w:rPr>
              <w:t>3,9</w:t>
            </w:r>
          </w:p>
        </w:tc>
        <w:tc>
          <w:tcPr>
            <w:tcW w:w="640" w:type="pct"/>
            <w:tcBorders>
              <w:right w:val="single" w:sz="4" w:space="0" w:color="auto"/>
            </w:tcBorders>
          </w:tcPr>
          <w:p w:rsidR="00C24FB5" w:rsidRPr="008A197A" w:rsidRDefault="00C24FB5" w:rsidP="00C63907">
            <w:pPr>
              <w:jc w:val="center"/>
              <w:rPr>
                <w:sz w:val="20"/>
              </w:rPr>
            </w:pPr>
            <w:r w:rsidRPr="008A197A">
              <w:rPr>
                <w:sz w:val="20"/>
              </w:rPr>
              <w:t>44 462,6</w:t>
            </w:r>
          </w:p>
        </w:tc>
        <w:tc>
          <w:tcPr>
            <w:tcW w:w="321" w:type="pct"/>
            <w:tcBorders>
              <w:left w:val="single" w:sz="4" w:space="0" w:color="auto"/>
            </w:tcBorders>
          </w:tcPr>
          <w:p w:rsidR="00C24FB5" w:rsidRPr="008A197A" w:rsidRDefault="00C24FB5" w:rsidP="00C63907">
            <w:pPr>
              <w:jc w:val="center"/>
              <w:rPr>
                <w:sz w:val="20"/>
              </w:rPr>
            </w:pPr>
            <w:r w:rsidRPr="008A197A">
              <w:rPr>
                <w:sz w:val="20"/>
              </w:rPr>
              <w:t>3,9</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49</w:t>
            </w:r>
            <w:r>
              <w:rPr>
                <w:sz w:val="20"/>
              </w:rPr>
              <w:t> </w:t>
            </w:r>
            <w:r w:rsidRPr="004126C7">
              <w:rPr>
                <w:sz w:val="20"/>
              </w:rPr>
              <w:t>943</w:t>
            </w:r>
            <w:r>
              <w:rPr>
                <w:sz w:val="20"/>
              </w:rPr>
              <w:t>,</w:t>
            </w:r>
            <w:r w:rsidRPr="004126C7">
              <w:rPr>
                <w:sz w:val="20"/>
              </w:rPr>
              <w:t>3</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4</w:t>
            </w:r>
            <w:r>
              <w:rPr>
                <w:sz w:val="20"/>
              </w:rPr>
              <w:t>,</w:t>
            </w:r>
            <w:r w:rsidRPr="004126C7">
              <w:rPr>
                <w:sz w:val="20"/>
              </w:rPr>
              <w:t>2</w:t>
            </w:r>
          </w:p>
        </w:tc>
        <w:tc>
          <w:tcPr>
            <w:tcW w:w="453" w:type="pct"/>
            <w:tcBorders>
              <w:left w:val="single" w:sz="4" w:space="0" w:color="auto"/>
            </w:tcBorders>
          </w:tcPr>
          <w:p w:rsidR="00C24FB5" w:rsidRPr="008A197A" w:rsidRDefault="00C24FB5" w:rsidP="00C63907">
            <w:pPr>
              <w:jc w:val="center"/>
              <w:rPr>
                <w:sz w:val="20"/>
              </w:rPr>
            </w:pPr>
            <w:r w:rsidRPr="008A197A">
              <w:rPr>
                <w:sz w:val="20"/>
              </w:rPr>
              <w:t>118,8</w:t>
            </w:r>
          </w:p>
        </w:tc>
        <w:tc>
          <w:tcPr>
            <w:tcW w:w="509" w:type="pct"/>
            <w:tcBorders>
              <w:left w:val="single" w:sz="4" w:space="0" w:color="auto"/>
            </w:tcBorders>
          </w:tcPr>
          <w:p w:rsidR="00C24FB5" w:rsidRPr="008A197A" w:rsidRDefault="00C24FB5" w:rsidP="00C63907">
            <w:pPr>
              <w:jc w:val="center"/>
              <w:rPr>
                <w:sz w:val="20"/>
              </w:rPr>
            </w:pPr>
            <w:r w:rsidRPr="004126C7">
              <w:rPr>
                <w:sz w:val="20"/>
              </w:rPr>
              <w:t>112</w:t>
            </w:r>
            <w:r>
              <w:rPr>
                <w:sz w:val="20"/>
              </w:rPr>
              <w:t>,</w:t>
            </w:r>
            <w:r w:rsidRPr="004126C7">
              <w:rPr>
                <w:sz w:val="20"/>
              </w:rPr>
              <w:t>3</w:t>
            </w:r>
          </w:p>
        </w:tc>
      </w:tr>
      <w:tr w:rsidR="00C24FB5" w:rsidTr="00C24FB5">
        <w:tc>
          <w:tcPr>
            <w:tcW w:w="1020" w:type="pct"/>
          </w:tcPr>
          <w:p w:rsidR="00C24FB5" w:rsidRPr="008A197A" w:rsidRDefault="00C24FB5" w:rsidP="00C63907">
            <w:pPr>
              <w:jc w:val="both"/>
              <w:rPr>
                <w:sz w:val="20"/>
              </w:rPr>
            </w:pPr>
            <w:r w:rsidRPr="008A197A">
              <w:rPr>
                <w:sz w:val="20"/>
              </w:rPr>
              <w:t>Дания</w:t>
            </w:r>
          </w:p>
        </w:tc>
        <w:tc>
          <w:tcPr>
            <w:tcW w:w="628" w:type="pct"/>
            <w:tcBorders>
              <w:right w:val="single" w:sz="4" w:space="0" w:color="auto"/>
            </w:tcBorders>
          </w:tcPr>
          <w:p w:rsidR="00C24FB5" w:rsidRPr="008A197A" w:rsidRDefault="00C24FB5" w:rsidP="00C63907">
            <w:pPr>
              <w:jc w:val="center"/>
              <w:rPr>
                <w:sz w:val="20"/>
              </w:rPr>
            </w:pPr>
            <w:r w:rsidRPr="008A197A">
              <w:rPr>
                <w:sz w:val="20"/>
              </w:rPr>
              <w:t>-</w:t>
            </w:r>
          </w:p>
        </w:tc>
        <w:tc>
          <w:tcPr>
            <w:tcW w:w="399" w:type="pct"/>
            <w:tcBorders>
              <w:left w:val="single" w:sz="4" w:space="0" w:color="auto"/>
            </w:tcBorders>
          </w:tcPr>
          <w:p w:rsidR="00C24FB5" w:rsidRPr="008A197A" w:rsidRDefault="00C24FB5" w:rsidP="00C63907">
            <w:pPr>
              <w:jc w:val="center"/>
              <w:rPr>
                <w:sz w:val="20"/>
              </w:rPr>
            </w:pPr>
            <w:r w:rsidRPr="008A197A">
              <w:rPr>
                <w:sz w:val="20"/>
              </w:rPr>
              <w:t>-</w:t>
            </w:r>
          </w:p>
        </w:tc>
        <w:tc>
          <w:tcPr>
            <w:tcW w:w="640" w:type="pct"/>
            <w:tcBorders>
              <w:right w:val="single" w:sz="4" w:space="0" w:color="auto"/>
            </w:tcBorders>
          </w:tcPr>
          <w:p w:rsidR="00C24FB5" w:rsidRPr="008A197A" w:rsidRDefault="00C24FB5" w:rsidP="00C63907">
            <w:pPr>
              <w:jc w:val="center"/>
              <w:rPr>
                <w:sz w:val="20"/>
              </w:rPr>
            </w:pPr>
            <w:r w:rsidRPr="008A197A">
              <w:rPr>
                <w:sz w:val="20"/>
              </w:rPr>
              <w:t>36 589,9</w:t>
            </w:r>
          </w:p>
        </w:tc>
        <w:tc>
          <w:tcPr>
            <w:tcW w:w="321" w:type="pct"/>
            <w:tcBorders>
              <w:left w:val="single" w:sz="4" w:space="0" w:color="auto"/>
            </w:tcBorders>
          </w:tcPr>
          <w:p w:rsidR="00C24FB5" w:rsidRPr="008A197A" w:rsidRDefault="00C24FB5" w:rsidP="00C63907">
            <w:pPr>
              <w:jc w:val="center"/>
              <w:rPr>
                <w:sz w:val="20"/>
              </w:rPr>
            </w:pPr>
            <w:r w:rsidRPr="008A197A">
              <w:rPr>
                <w:sz w:val="20"/>
              </w:rPr>
              <w:t>3,2</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27</w:t>
            </w:r>
            <w:r>
              <w:rPr>
                <w:sz w:val="20"/>
              </w:rPr>
              <w:t> </w:t>
            </w:r>
            <w:r w:rsidRPr="004126C7">
              <w:rPr>
                <w:sz w:val="20"/>
              </w:rPr>
              <w:t>794</w:t>
            </w:r>
            <w:r>
              <w:rPr>
                <w:sz w:val="20"/>
              </w:rPr>
              <w:t>,</w:t>
            </w:r>
            <w:r w:rsidRPr="004126C7">
              <w:rPr>
                <w:sz w:val="20"/>
              </w:rPr>
              <w:t>5</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2</w:t>
            </w:r>
            <w:r>
              <w:rPr>
                <w:sz w:val="20"/>
              </w:rPr>
              <w:t>,</w:t>
            </w:r>
            <w:r w:rsidRPr="004126C7">
              <w:rPr>
                <w:sz w:val="20"/>
              </w:rPr>
              <w:t>3</w:t>
            </w:r>
          </w:p>
        </w:tc>
        <w:tc>
          <w:tcPr>
            <w:tcW w:w="453" w:type="pct"/>
            <w:tcBorders>
              <w:left w:val="single" w:sz="4" w:space="0" w:color="auto"/>
            </w:tcBorders>
          </w:tcPr>
          <w:p w:rsidR="00C24FB5" w:rsidRPr="008A197A" w:rsidRDefault="00C24FB5" w:rsidP="00C63907">
            <w:pPr>
              <w:jc w:val="center"/>
              <w:rPr>
                <w:sz w:val="20"/>
              </w:rPr>
            </w:pPr>
            <w:r w:rsidRPr="008A197A">
              <w:rPr>
                <w:sz w:val="20"/>
              </w:rPr>
              <w:t>в 3,1р.</w:t>
            </w:r>
          </w:p>
        </w:tc>
        <w:tc>
          <w:tcPr>
            <w:tcW w:w="509" w:type="pct"/>
            <w:tcBorders>
              <w:left w:val="single" w:sz="4" w:space="0" w:color="auto"/>
            </w:tcBorders>
          </w:tcPr>
          <w:p w:rsidR="00C24FB5" w:rsidRPr="008A197A" w:rsidRDefault="00C24FB5" w:rsidP="00C63907">
            <w:pPr>
              <w:jc w:val="center"/>
              <w:rPr>
                <w:sz w:val="20"/>
              </w:rPr>
            </w:pPr>
            <w:r w:rsidRPr="004126C7">
              <w:rPr>
                <w:sz w:val="20"/>
              </w:rPr>
              <w:t>76</w:t>
            </w:r>
            <w:r>
              <w:rPr>
                <w:sz w:val="20"/>
              </w:rPr>
              <w:t>,</w:t>
            </w:r>
            <w:r w:rsidRPr="004126C7">
              <w:rPr>
                <w:sz w:val="20"/>
              </w:rPr>
              <w:t>0</w:t>
            </w:r>
          </w:p>
        </w:tc>
      </w:tr>
      <w:tr w:rsidR="00C24FB5" w:rsidTr="00C24FB5">
        <w:tc>
          <w:tcPr>
            <w:tcW w:w="1020" w:type="pct"/>
          </w:tcPr>
          <w:p w:rsidR="00C24FB5" w:rsidRPr="008A197A" w:rsidRDefault="00C24FB5" w:rsidP="00C63907">
            <w:pPr>
              <w:jc w:val="both"/>
              <w:rPr>
                <w:sz w:val="20"/>
              </w:rPr>
            </w:pPr>
            <w:r w:rsidRPr="008A197A">
              <w:rPr>
                <w:sz w:val="20"/>
              </w:rPr>
              <w:t>Таджикистан</w:t>
            </w:r>
          </w:p>
        </w:tc>
        <w:tc>
          <w:tcPr>
            <w:tcW w:w="628" w:type="pct"/>
            <w:tcBorders>
              <w:right w:val="single" w:sz="4" w:space="0" w:color="auto"/>
            </w:tcBorders>
          </w:tcPr>
          <w:p w:rsidR="00C24FB5" w:rsidRPr="008A197A" w:rsidRDefault="00C24FB5" w:rsidP="00C63907">
            <w:pPr>
              <w:jc w:val="center"/>
              <w:rPr>
                <w:sz w:val="20"/>
              </w:rPr>
            </w:pPr>
            <w:r w:rsidRPr="008A197A">
              <w:rPr>
                <w:sz w:val="20"/>
              </w:rPr>
              <w:t>26 048,5</w:t>
            </w:r>
          </w:p>
        </w:tc>
        <w:tc>
          <w:tcPr>
            <w:tcW w:w="399" w:type="pct"/>
            <w:tcBorders>
              <w:left w:val="single" w:sz="4" w:space="0" w:color="auto"/>
            </w:tcBorders>
          </w:tcPr>
          <w:p w:rsidR="00C24FB5" w:rsidRPr="008A197A" w:rsidRDefault="00C24FB5" w:rsidP="00C63907">
            <w:pPr>
              <w:jc w:val="center"/>
              <w:rPr>
                <w:sz w:val="20"/>
              </w:rPr>
            </w:pPr>
            <w:r w:rsidRPr="008A197A">
              <w:rPr>
                <w:sz w:val="20"/>
              </w:rPr>
              <w:t>2,7</w:t>
            </w:r>
          </w:p>
        </w:tc>
        <w:tc>
          <w:tcPr>
            <w:tcW w:w="640" w:type="pct"/>
            <w:tcBorders>
              <w:right w:val="single" w:sz="4" w:space="0" w:color="auto"/>
            </w:tcBorders>
          </w:tcPr>
          <w:p w:rsidR="00C24FB5" w:rsidRPr="008A197A" w:rsidRDefault="00C24FB5" w:rsidP="00C63907">
            <w:pPr>
              <w:jc w:val="center"/>
              <w:rPr>
                <w:sz w:val="20"/>
              </w:rPr>
            </w:pPr>
            <w:r w:rsidRPr="008A197A">
              <w:rPr>
                <w:sz w:val="20"/>
              </w:rPr>
              <w:t>-</w:t>
            </w:r>
          </w:p>
        </w:tc>
        <w:tc>
          <w:tcPr>
            <w:tcW w:w="321" w:type="pct"/>
            <w:tcBorders>
              <w:left w:val="single" w:sz="4" w:space="0" w:color="auto"/>
            </w:tcBorders>
          </w:tcPr>
          <w:p w:rsidR="00C24FB5" w:rsidRPr="008A197A" w:rsidRDefault="00C24FB5" w:rsidP="00C63907">
            <w:pPr>
              <w:jc w:val="center"/>
              <w:rPr>
                <w:sz w:val="20"/>
              </w:rPr>
            </w:pPr>
            <w:r w:rsidRPr="008A197A">
              <w:rPr>
                <w:sz w:val="20"/>
              </w:rPr>
              <w:t>-</w:t>
            </w:r>
          </w:p>
        </w:tc>
        <w:tc>
          <w:tcPr>
            <w:tcW w:w="664" w:type="pct"/>
            <w:tcBorders>
              <w:right w:val="single" w:sz="4" w:space="0" w:color="auto"/>
            </w:tcBorders>
          </w:tcPr>
          <w:p w:rsidR="00C24FB5" w:rsidRPr="008A197A" w:rsidRDefault="00C24FB5" w:rsidP="00C63907">
            <w:pPr>
              <w:jc w:val="center"/>
              <w:rPr>
                <w:sz w:val="20"/>
              </w:rPr>
            </w:pPr>
            <w:r>
              <w:rPr>
                <w:sz w:val="20"/>
              </w:rPr>
              <w:t>-</w:t>
            </w:r>
          </w:p>
        </w:tc>
        <w:tc>
          <w:tcPr>
            <w:tcW w:w="366" w:type="pct"/>
            <w:tcBorders>
              <w:left w:val="single" w:sz="4" w:space="0" w:color="auto"/>
            </w:tcBorders>
          </w:tcPr>
          <w:p w:rsidR="00C24FB5" w:rsidRPr="008A197A" w:rsidRDefault="00C24FB5" w:rsidP="00C63907">
            <w:pPr>
              <w:jc w:val="center"/>
              <w:rPr>
                <w:sz w:val="20"/>
              </w:rPr>
            </w:pPr>
            <w:r>
              <w:rPr>
                <w:sz w:val="20"/>
              </w:rPr>
              <w:t>-</w:t>
            </w:r>
          </w:p>
        </w:tc>
        <w:tc>
          <w:tcPr>
            <w:tcW w:w="453" w:type="pct"/>
            <w:tcBorders>
              <w:left w:val="single" w:sz="4" w:space="0" w:color="auto"/>
            </w:tcBorders>
          </w:tcPr>
          <w:p w:rsidR="00C24FB5" w:rsidRPr="008A197A" w:rsidRDefault="00C24FB5" w:rsidP="00C63907">
            <w:pPr>
              <w:jc w:val="center"/>
              <w:rPr>
                <w:sz w:val="20"/>
              </w:rPr>
            </w:pPr>
            <w:r w:rsidRPr="008A197A">
              <w:rPr>
                <w:sz w:val="20"/>
              </w:rPr>
              <w:t>-</w:t>
            </w:r>
          </w:p>
        </w:tc>
        <w:tc>
          <w:tcPr>
            <w:tcW w:w="509" w:type="pct"/>
            <w:tcBorders>
              <w:left w:val="single" w:sz="4" w:space="0" w:color="auto"/>
            </w:tcBorders>
          </w:tcPr>
          <w:p w:rsidR="00C24FB5" w:rsidRPr="008A197A" w:rsidRDefault="00C24FB5" w:rsidP="00C63907">
            <w:pPr>
              <w:jc w:val="center"/>
              <w:rPr>
                <w:sz w:val="20"/>
              </w:rPr>
            </w:pPr>
            <w:r>
              <w:rPr>
                <w:sz w:val="20"/>
              </w:rPr>
              <w:t>-</w:t>
            </w:r>
          </w:p>
        </w:tc>
      </w:tr>
      <w:tr w:rsidR="00C24FB5" w:rsidTr="00C24FB5">
        <w:tc>
          <w:tcPr>
            <w:tcW w:w="1020" w:type="pct"/>
          </w:tcPr>
          <w:p w:rsidR="00C24FB5" w:rsidRPr="008A197A" w:rsidRDefault="00C24FB5" w:rsidP="00C63907">
            <w:pPr>
              <w:jc w:val="both"/>
              <w:rPr>
                <w:sz w:val="20"/>
              </w:rPr>
            </w:pPr>
            <w:r w:rsidRPr="008A197A">
              <w:rPr>
                <w:sz w:val="20"/>
              </w:rPr>
              <w:t>Афганистан</w:t>
            </w:r>
          </w:p>
        </w:tc>
        <w:tc>
          <w:tcPr>
            <w:tcW w:w="628" w:type="pct"/>
            <w:tcBorders>
              <w:right w:val="single" w:sz="4" w:space="0" w:color="auto"/>
            </w:tcBorders>
          </w:tcPr>
          <w:p w:rsidR="00C24FB5" w:rsidRPr="008A197A" w:rsidRDefault="00C24FB5" w:rsidP="00C63907">
            <w:pPr>
              <w:jc w:val="center"/>
              <w:rPr>
                <w:sz w:val="20"/>
              </w:rPr>
            </w:pPr>
            <w:r w:rsidRPr="008A197A">
              <w:rPr>
                <w:sz w:val="20"/>
              </w:rPr>
              <w:t>25 549</w:t>
            </w:r>
          </w:p>
        </w:tc>
        <w:tc>
          <w:tcPr>
            <w:tcW w:w="399" w:type="pct"/>
            <w:tcBorders>
              <w:left w:val="single" w:sz="4" w:space="0" w:color="auto"/>
            </w:tcBorders>
          </w:tcPr>
          <w:p w:rsidR="00C24FB5" w:rsidRPr="008A197A" w:rsidRDefault="00C24FB5" w:rsidP="00C63907">
            <w:pPr>
              <w:jc w:val="center"/>
              <w:rPr>
                <w:sz w:val="20"/>
              </w:rPr>
            </w:pPr>
            <w:r w:rsidRPr="008A197A">
              <w:rPr>
                <w:sz w:val="20"/>
              </w:rPr>
              <w:t>2,7</w:t>
            </w:r>
          </w:p>
        </w:tc>
        <w:tc>
          <w:tcPr>
            <w:tcW w:w="640" w:type="pct"/>
            <w:tcBorders>
              <w:right w:val="single" w:sz="4" w:space="0" w:color="auto"/>
            </w:tcBorders>
          </w:tcPr>
          <w:p w:rsidR="00C24FB5" w:rsidRPr="008A197A" w:rsidRDefault="00C24FB5" w:rsidP="00C63907">
            <w:pPr>
              <w:jc w:val="center"/>
              <w:rPr>
                <w:sz w:val="20"/>
              </w:rPr>
            </w:pPr>
            <w:r w:rsidRPr="008A197A">
              <w:rPr>
                <w:sz w:val="20"/>
              </w:rPr>
              <w:t>19 238,5</w:t>
            </w:r>
          </w:p>
        </w:tc>
        <w:tc>
          <w:tcPr>
            <w:tcW w:w="321" w:type="pct"/>
            <w:tcBorders>
              <w:left w:val="single" w:sz="4" w:space="0" w:color="auto"/>
            </w:tcBorders>
          </w:tcPr>
          <w:p w:rsidR="00C24FB5" w:rsidRPr="008A197A" w:rsidRDefault="00C24FB5" w:rsidP="00C63907">
            <w:pPr>
              <w:jc w:val="center"/>
              <w:rPr>
                <w:sz w:val="20"/>
              </w:rPr>
            </w:pPr>
            <w:r w:rsidRPr="008A197A">
              <w:rPr>
                <w:sz w:val="20"/>
              </w:rPr>
              <w:t>1,7</w:t>
            </w:r>
          </w:p>
        </w:tc>
        <w:tc>
          <w:tcPr>
            <w:tcW w:w="664" w:type="pct"/>
            <w:tcBorders>
              <w:right w:val="single" w:sz="4" w:space="0" w:color="auto"/>
            </w:tcBorders>
          </w:tcPr>
          <w:p w:rsidR="00C24FB5" w:rsidRPr="008A197A" w:rsidRDefault="00C24FB5" w:rsidP="00C63907">
            <w:pPr>
              <w:jc w:val="center"/>
              <w:rPr>
                <w:sz w:val="20"/>
              </w:rPr>
            </w:pPr>
            <w:r>
              <w:rPr>
                <w:sz w:val="20"/>
              </w:rPr>
              <w:t>-</w:t>
            </w:r>
          </w:p>
        </w:tc>
        <w:tc>
          <w:tcPr>
            <w:tcW w:w="366" w:type="pct"/>
            <w:tcBorders>
              <w:left w:val="single" w:sz="4" w:space="0" w:color="auto"/>
            </w:tcBorders>
          </w:tcPr>
          <w:p w:rsidR="00C24FB5" w:rsidRPr="008A197A" w:rsidRDefault="00C24FB5" w:rsidP="00C63907">
            <w:pPr>
              <w:jc w:val="center"/>
              <w:rPr>
                <w:sz w:val="20"/>
              </w:rPr>
            </w:pPr>
            <w:r>
              <w:rPr>
                <w:sz w:val="20"/>
              </w:rPr>
              <w:t>-</w:t>
            </w:r>
          </w:p>
        </w:tc>
        <w:tc>
          <w:tcPr>
            <w:tcW w:w="453" w:type="pct"/>
            <w:tcBorders>
              <w:left w:val="single" w:sz="4" w:space="0" w:color="auto"/>
            </w:tcBorders>
          </w:tcPr>
          <w:p w:rsidR="00C24FB5" w:rsidRPr="008A197A" w:rsidRDefault="00C24FB5" w:rsidP="00C63907">
            <w:pPr>
              <w:jc w:val="center"/>
              <w:rPr>
                <w:sz w:val="20"/>
              </w:rPr>
            </w:pPr>
            <w:r w:rsidRPr="008A197A">
              <w:rPr>
                <w:sz w:val="20"/>
              </w:rPr>
              <w:t>75,3</w:t>
            </w:r>
          </w:p>
        </w:tc>
        <w:tc>
          <w:tcPr>
            <w:tcW w:w="509" w:type="pct"/>
            <w:tcBorders>
              <w:left w:val="single" w:sz="4" w:space="0" w:color="auto"/>
            </w:tcBorders>
          </w:tcPr>
          <w:p w:rsidR="00C24FB5" w:rsidRPr="008A197A" w:rsidRDefault="00C24FB5" w:rsidP="00C63907">
            <w:pPr>
              <w:jc w:val="center"/>
              <w:rPr>
                <w:sz w:val="20"/>
              </w:rPr>
            </w:pPr>
            <w:r>
              <w:rPr>
                <w:sz w:val="20"/>
              </w:rPr>
              <w:t>-</w:t>
            </w:r>
          </w:p>
        </w:tc>
      </w:tr>
      <w:tr w:rsidR="00C24FB5" w:rsidTr="00C24FB5">
        <w:tc>
          <w:tcPr>
            <w:tcW w:w="1020" w:type="pct"/>
          </w:tcPr>
          <w:p w:rsidR="00C24FB5" w:rsidRPr="008A197A" w:rsidRDefault="00C24FB5" w:rsidP="00C63907">
            <w:pPr>
              <w:jc w:val="both"/>
              <w:rPr>
                <w:sz w:val="20"/>
              </w:rPr>
            </w:pPr>
            <w:r w:rsidRPr="008A197A">
              <w:rPr>
                <w:sz w:val="20"/>
              </w:rPr>
              <w:t xml:space="preserve">Монголия </w:t>
            </w:r>
          </w:p>
        </w:tc>
        <w:tc>
          <w:tcPr>
            <w:tcW w:w="628" w:type="pct"/>
            <w:tcBorders>
              <w:right w:val="single" w:sz="4" w:space="0" w:color="auto"/>
            </w:tcBorders>
          </w:tcPr>
          <w:p w:rsidR="00C24FB5" w:rsidRPr="008A197A" w:rsidRDefault="00C24FB5" w:rsidP="00C63907">
            <w:pPr>
              <w:jc w:val="center"/>
              <w:rPr>
                <w:sz w:val="20"/>
              </w:rPr>
            </w:pPr>
            <w:r w:rsidRPr="008A197A">
              <w:rPr>
                <w:sz w:val="20"/>
              </w:rPr>
              <w:t>24 927,2</w:t>
            </w:r>
          </w:p>
        </w:tc>
        <w:tc>
          <w:tcPr>
            <w:tcW w:w="399" w:type="pct"/>
            <w:tcBorders>
              <w:left w:val="single" w:sz="4" w:space="0" w:color="auto"/>
            </w:tcBorders>
          </w:tcPr>
          <w:p w:rsidR="00C24FB5" w:rsidRPr="008A197A" w:rsidRDefault="00C24FB5" w:rsidP="00C63907">
            <w:pPr>
              <w:jc w:val="center"/>
              <w:rPr>
                <w:sz w:val="20"/>
              </w:rPr>
            </w:pPr>
            <w:r w:rsidRPr="008A197A">
              <w:rPr>
                <w:sz w:val="20"/>
              </w:rPr>
              <w:t>2,6</w:t>
            </w:r>
          </w:p>
        </w:tc>
        <w:tc>
          <w:tcPr>
            <w:tcW w:w="640" w:type="pct"/>
            <w:tcBorders>
              <w:right w:val="single" w:sz="4" w:space="0" w:color="auto"/>
            </w:tcBorders>
          </w:tcPr>
          <w:p w:rsidR="00C24FB5" w:rsidRPr="008A197A" w:rsidRDefault="00C24FB5" w:rsidP="00C63907">
            <w:pPr>
              <w:jc w:val="center"/>
              <w:rPr>
                <w:sz w:val="20"/>
              </w:rPr>
            </w:pPr>
            <w:r w:rsidRPr="008A197A">
              <w:rPr>
                <w:sz w:val="20"/>
              </w:rPr>
              <w:t>26 512,7</w:t>
            </w:r>
          </w:p>
        </w:tc>
        <w:tc>
          <w:tcPr>
            <w:tcW w:w="321" w:type="pct"/>
            <w:tcBorders>
              <w:left w:val="single" w:sz="4" w:space="0" w:color="auto"/>
            </w:tcBorders>
          </w:tcPr>
          <w:p w:rsidR="00C24FB5" w:rsidRPr="008A197A" w:rsidRDefault="00C24FB5" w:rsidP="00C63907">
            <w:pPr>
              <w:jc w:val="center"/>
              <w:rPr>
                <w:sz w:val="20"/>
              </w:rPr>
            </w:pPr>
            <w:r w:rsidRPr="008A197A">
              <w:rPr>
                <w:sz w:val="20"/>
              </w:rPr>
              <w:t>2,3</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26</w:t>
            </w:r>
            <w:r>
              <w:rPr>
                <w:sz w:val="20"/>
              </w:rPr>
              <w:t> </w:t>
            </w:r>
            <w:r w:rsidRPr="004126C7">
              <w:rPr>
                <w:sz w:val="20"/>
              </w:rPr>
              <w:t>555</w:t>
            </w:r>
            <w:r>
              <w:rPr>
                <w:sz w:val="20"/>
              </w:rPr>
              <w:t>,</w:t>
            </w:r>
            <w:r w:rsidRPr="004126C7">
              <w:rPr>
                <w:sz w:val="20"/>
              </w:rPr>
              <w:t>9</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2</w:t>
            </w:r>
            <w:r>
              <w:rPr>
                <w:sz w:val="20"/>
              </w:rPr>
              <w:t>,</w:t>
            </w:r>
            <w:r w:rsidRPr="004126C7">
              <w:rPr>
                <w:sz w:val="20"/>
              </w:rPr>
              <w:t>2</w:t>
            </w:r>
          </w:p>
        </w:tc>
        <w:tc>
          <w:tcPr>
            <w:tcW w:w="453" w:type="pct"/>
            <w:tcBorders>
              <w:left w:val="single" w:sz="4" w:space="0" w:color="auto"/>
            </w:tcBorders>
          </w:tcPr>
          <w:p w:rsidR="00C24FB5" w:rsidRPr="008A197A" w:rsidRDefault="00C24FB5" w:rsidP="00C63907">
            <w:pPr>
              <w:jc w:val="center"/>
              <w:rPr>
                <w:sz w:val="20"/>
              </w:rPr>
            </w:pPr>
            <w:r w:rsidRPr="008A197A">
              <w:rPr>
                <w:sz w:val="20"/>
              </w:rPr>
              <w:t>106,3</w:t>
            </w:r>
          </w:p>
        </w:tc>
        <w:tc>
          <w:tcPr>
            <w:tcW w:w="509" w:type="pct"/>
            <w:tcBorders>
              <w:left w:val="single" w:sz="4" w:space="0" w:color="auto"/>
            </w:tcBorders>
            <w:vAlign w:val="bottom"/>
          </w:tcPr>
          <w:p w:rsidR="00C24FB5" w:rsidRPr="004126C7" w:rsidRDefault="00C24FB5" w:rsidP="00C63907">
            <w:pPr>
              <w:jc w:val="center"/>
              <w:rPr>
                <w:sz w:val="20"/>
              </w:rPr>
            </w:pPr>
            <w:r w:rsidRPr="004126C7">
              <w:rPr>
                <w:sz w:val="20"/>
              </w:rPr>
              <w:t>100</w:t>
            </w:r>
            <w:r>
              <w:rPr>
                <w:sz w:val="20"/>
              </w:rPr>
              <w:t>,</w:t>
            </w:r>
            <w:r w:rsidRPr="004126C7">
              <w:rPr>
                <w:sz w:val="20"/>
              </w:rPr>
              <w:t>2</w:t>
            </w:r>
          </w:p>
        </w:tc>
      </w:tr>
      <w:tr w:rsidR="00C24FB5" w:rsidTr="00C24FB5">
        <w:trPr>
          <w:trHeight w:val="238"/>
        </w:trPr>
        <w:tc>
          <w:tcPr>
            <w:tcW w:w="1020" w:type="pct"/>
            <w:vAlign w:val="bottom"/>
          </w:tcPr>
          <w:p w:rsidR="00C24FB5" w:rsidRPr="00F6276B" w:rsidRDefault="00C24FB5" w:rsidP="00C63907">
            <w:pPr>
              <w:rPr>
                <w:sz w:val="20"/>
              </w:rPr>
            </w:pPr>
            <w:r w:rsidRPr="00F6276B">
              <w:rPr>
                <w:sz w:val="20"/>
              </w:rPr>
              <w:t>Германия</w:t>
            </w:r>
          </w:p>
        </w:tc>
        <w:tc>
          <w:tcPr>
            <w:tcW w:w="628" w:type="pct"/>
            <w:tcBorders>
              <w:right w:val="single" w:sz="4" w:space="0" w:color="auto"/>
            </w:tcBorders>
            <w:vAlign w:val="bottom"/>
          </w:tcPr>
          <w:p w:rsidR="00C24FB5" w:rsidRPr="004126C7" w:rsidRDefault="00C24FB5" w:rsidP="00C63907">
            <w:pPr>
              <w:jc w:val="center"/>
              <w:rPr>
                <w:sz w:val="20"/>
              </w:rPr>
            </w:pPr>
            <w:r>
              <w:rPr>
                <w:sz w:val="20"/>
              </w:rPr>
              <w:t>-</w:t>
            </w:r>
          </w:p>
        </w:tc>
        <w:tc>
          <w:tcPr>
            <w:tcW w:w="399" w:type="pct"/>
            <w:tcBorders>
              <w:left w:val="single" w:sz="4" w:space="0" w:color="auto"/>
            </w:tcBorders>
            <w:vAlign w:val="bottom"/>
          </w:tcPr>
          <w:p w:rsidR="00C24FB5" w:rsidRPr="004126C7" w:rsidRDefault="00C24FB5" w:rsidP="00C63907">
            <w:pPr>
              <w:jc w:val="center"/>
              <w:rPr>
                <w:sz w:val="20"/>
              </w:rPr>
            </w:pPr>
            <w:r>
              <w:rPr>
                <w:sz w:val="20"/>
              </w:rPr>
              <w:t>-</w:t>
            </w:r>
          </w:p>
        </w:tc>
        <w:tc>
          <w:tcPr>
            <w:tcW w:w="640" w:type="pct"/>
            <w:tcBorders>
              <w:right w:val="single" w:sz="4" w:space="0" w:color="auto"/>
            </w:tcBorders>
            <w:vAlign w:val="bottom"/>
          </w:tcPr>
          <w:p w:rsidR="00C24FB5" w:rsidRPr="004126C7" w:rsidRDefault="00C24FB5" w:rsidP="00C63907">
            <w:pPr>
              <w:jc w:val="center"/>
              <w:rPr>
                <w:sz w:val="20"/>
              </w:rPr>
            </w:pPr>
            <w:r>
              <w:rPr>
                <w:sz w:val="20"/>
              </w:rPr>
              <w:t>-</w:t>
            </w:r>
          </w:p>
        </w:tc>
        <w:tc>
          <w:tcPr>
            <w:tcW w:w="321" w:type="pct"/>
            <w:tcBorders>
              <w:left w:val="single" w:sz="4" w:space="0" w:color="auto"/>
            </w:tcBorders>
          </w:tcPr>
          <w:p w:rsidR="00C24FB5" w:rsidRPr="008A197A" w:rsidRDefault="00C24FB5" w:rsidP="00C63907">
            <w:pPr>
              <w:jc w:val="center"/>
              <w:rPr>
                <w:sz w:val="20"/>
              </w:rPr>
            </w:pPr>
            <w:r>
              <w:rPr>
                <w:sz w:val="20"/>
              </w:rPr>
              <w:t>-</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33</w:t>
            </w:r>
            <w:r>
              <w:rPr>
                <w:sz w:val="20"/>
              </w:rPr>
              <w:t> </w:t>
            </w:r>
            <w:r w:rsidRPr="004126C7">
              <w:rPr>
                <w:sz w:val="20"/>
              </w:rPr>
              <w:t>657</w:t>
            </w:r>
            <w:r>
              <w:rPr>
                <w:sz w:val="20"/>
              </w:rPr>
              <w:t>,</w:t>
            </w:r>
            <w:r w:rsidRPr="004126C7">
              <w:rPr>
                <w:sz w:val="20"/>
              </w:rPr>
              <w:t>0</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2</w:t>
            </w:r>
            <w:r>
              <w:rPr>
                <w:sz w:val="20"/>
              </w:rPr>
              <w:t>,</w:t>
            </w:r>
            <w:r w:rsidRPr="004126C7">
              <w:rPr>
                <w:sz w:val="20"/>
              </w:rPr>
              <w:t>8</w:t>
            </w:r>
          </w:p>
        </w:tc>
        <w:tc>
          <w:tcPr>
            <w:tcW w:w="453" w:type="pct"/>
            <w:tcBorders>
              <w:left w:val="single" w:sz="4" w:space="0" w:color="auto"/>
            </w:tcBorders>
          </w:tcPr>
          <w:p w:rsidR="00C24FB5" w:rsidRPr="008A197A" w:rsidRDefault="00C24FB5" w:rsidP="00C63907">
            <w:pPr>
              <w:jc w:val="center"/>
              <w:rPr>
                <w:sz w:val="20"/>
              </w:rPr>
            </w:pPr>
            <w:r>
              <w:rPr>
                <w:sz w:val="20"/>
              </w:rPr>
              <w:t>-</w:t>
            </w:r>
          </w:p>
        </w:tc>
        <w:tc>
          <w:tcPr>
            <w:tcW w:w="509" w:type="pct"/>
            <w:tcBorders>
              <w:left w:val="single" w:sz="4" w:space="0" w:color="auto"/>
            </w:tcBorders>
            <w:vAlign w:val="bottom"/>
          </w:tcPr>
          <w:p w:rsidR="00C24FB5" w:rsidRPr="004126C7" w:rsidRDefault="00C24FB5" w:rsidP="00C63907">
            <w:pPr>
              <w:jc w:val="center"/>
              <w:rPr>
                <w:sz w:val="20"/>
              </w:rPr>
            </w:pPr>
            <w:r w:rsidRPr="004126C7">
              <w:rPr>
                <w:sz w:val="20"/>
              </w:rPr>
              <w:t>в 2</w:t>
            </w:r>
            <w:r>
              <w:rPr>
                <w:sz w:val="20"/>
              </w:rPr>
              <w:t>,</w:t>
            </w:r>
            <w:r w:rsidRPr="004126C7">
              <w:rPr>
                <w:sz w:val="20"/>
              </w:rPr>
              <w:t>2 р</w:t>
            </w:r>
          </w:p>
        </w:tc>
      </w:tr>
      <w:tr w:rsidR="00C24FB5" w:rsidTr="00C24FB5">
        <w:trPr>
          <w:trHeight w:val="238"/>
        </w:trPr>
        <w:tc>
          <w:tcPr>
            <w:tcW w:w="1020" w:type="pct"/>
            <w:vAlign w:val="bottom"/>
          </w:tcPr>
          <w:p w:rsidR="00C24FB5" w:rsidRPr="00F6276B" w:rsidRDefault="00C24FB5" w:rsidP="00C63907">
            <w:pPr>
              <w:rPr>
                <w:sz w:val="20"/>
              </w:rPr>
            </w:pPr>
            <w:r>
              <w:rPr>
                <w:sz w:val="20"/>
              </w:rPr>
              <w:t>Азербайджан</w:t>
            </w:r>
          </w:p>
        </w:tc>
        <w:tc>
          <w:tcPr>
            <w:tcW w:w="628" w:type="pct"/>
            <w:tcBorders>
              <w:right w:val="single" w:sz="4" w:space="0" w:color="auto"/>
            </w:tcBorders>
            <w:vAlign w:val="bottom"/>
          </w:tcPr>
          <w:p w:rsidR="00C24FB5" w:rsidRDefault="00C24FB5" w:rsidP="00C63907">
            <w:pPr>
              <w:jc w:val="center"/>
              <w:rPr>
                <w:sz w:val="20"/>
              </w:rPr>
            </w:pPr>
            <w:r>
              <w:rPr>
                <w:sz w:val="20"/>
              </w:rPr>
              <w:t>-</w:t>
            </w:r>
          </w:p>
        </w:tc>
        <w:tc>
          <w:tcPr>
            <w:tcW w:w="399" w:type="pct"/>
            <w:tcBorders>
              <w:left w:val="single" w:sz="4" w:space="0" w:color="auto"/>
            </w:tcBorders>
            <w:vAlign w:val="bottom"/>
          </w:tcPr>
          <w:p w:rsidR="00C24FB5" w:rsidRDefault="00C24FB5" w:rsidP="00C63907">
            <w:pPr>
              <w:jc w:val="center"/>
              <w:rPr>
                <w:sz w:val="20"/>
              </w:rPr>
            </w:pPr>
            <w:r>
              <w:rPr>
                <w:sz w:val="20"/>
              </w:rPr>
              <w:t>-</w:t>
            </w:r>
          </w:p>
        </w:tc>
        <w:tc>
          <w:tcPr>
            <w:tcW w:w="640" w:type="pct"/>
            <w:tcBorders>
              <w:right w:val="single" w:sz="4" w:space="0" w:color="auto"/>
            </w:tcBorders>
            <w:vAlign w:val="bottom"/>
          </w:tcPr>
          <w:p w:rsidR="00C24FB5" w:rsidRDefault="00C24FB5" w:rsidP="00C63907">
            <w:pPr>
              <w:jc w:val="center"/>
              <w:rPr>
                <w:sz w:val="20"/>
              </w:rPr>
            </w:pPr>
            <w:r>
              <w:rPr>
                <w:sz w:val="20"/>
              </w:rPr>
              <w:t>-</w:t>
            </w:r>
          </w:p>
        </w:tc>
        <w:tc>
          <w:tcPr>
            <w:tcW w:w="321" w:type="pct"/>
            <w:tcBorders>
              <w:left w:val="single" w:sz="4" w:space="0" w:color="auto"/>
            </w:tcBorders>
          </w:tcPr>
          <w:p w:rsidR="00C24FB5" w:rsidRDefault="00C24FB5" w:rsidP="00C63907">
            <w:pPr>
              <w:jc w:val="center"/>
              <w:rPr>
                <w:sz w:val="20"/>
              </w:rPr>
            </w:pPr>
            <w:r>
              <w:rPr>
                <w:sz w:val="20"/>
              </w:rPr>
              <w:t>-</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21</w:t>
            </w:r>
            <w:r>
              <w:rPr>
                <w:sz w:val="20"/>
              </w:rPr>
              <w:t> </w:t>
            </w:r>
            <w:r w:rsidRPr="004126C7">
              <w:rPr>
                <w:sz w:val="20"/>
              </w:rPr>
              <w:t>000</w:t>
            </w:r>
            <w:r>
              <w:rPr>
                <w:sz w:val="20"/>
              </w:rPr>
              <w:t>,</w:t>
            </w:r>
            <w:r w:rsidRPr="004126C7">
              <w:rPr>
                <w:sz w:val="20"/>
              </w:rPr>
              <w:t>0</w:t>
            </w:r>
          </w:p>
        </w:tc>
        <w:tc>
          <w:tcPr>
            <w:tcW w:w="366" w:type="pct"/>
            <w:tcBorders>
              <w:left w:val="single" w:sz="4" w:space="0" w:color="auto"/>
            </w:tcBorders>
            <w:vAlign w:val="bottom"/>
          </w:tcPr>
          <w:p w:rsidR="00C24FB5" w:rsidRPr="004126C7" w:rsidRDefault="00C24FB5" w:rsidP="00C63907">
            <w:pPr>
              <w:jc w:val="center"/>
              <w:rPr>
                <w:sz w:val="20"/>
              </w:rPr>
            </w:pPr>
            <w:r w:rsidRPr="004126C7">
              <w:rPr>
                <w:sz w:val="20"/>
              </w:rPr>
              <w:t>1</w:t>
            </w:r>
            <w:r>
              <w:rPr>
                <w:sz w:val="20"/>
              </w:rPr>
              <w:t>,</w:t>
            </w:r>
            <w:r w:rsidRPr="004126C7">
              <w:rPr>
                <w:sz w:val="20"/>
              </w:rPr>
              <w:t>7</w:t>
            </w:r>
          </w:p>
        </w:tc>
        <w:tc>
          <w:tcPr>
            <w:tcW w:w="453" w:type="pct"/>
            <w:tcBorders>
              <w:left w:val="single" w:sz="4" w:space="0" w:color="auto"/>
            </w:tcBorders>
          </w:tcPr>
          <w:p w:rsidR="00C24FB5" w:rsidRDefault="00C24FB5" w:rsidP="00C63907">
            <w:pPr>
              <w:jc w:val="center"/>
              <w:rPr>
                <w:sz w:val="20"/>
              </w:rPr>
            </w:pPr>
            <w:r>
              <w:rPr>
                <w:sz w:val="20"/>
              </w:rPr>
              <w:t>-</w:t>
            </w:r>
          </w:p>
        </w:tc>
        <w:tc>
          <w:tcPr>
            <w:tcW w:w="509" w:type="pct"/>
            <w:tcBorders>
              <w:left w:val="single" w:sz="4" w:space="0" w:color="auto"/>
            </w:tcBorders>
            <w:vAlign w:val="bottom"/>
          </w:tcPr>
          <w:p w:rsidR="00C24FB5" w:rsidRPr="004126C7" w:rsidRDefault="00C24FB5" w:rsidP="00C63907">
            <w:pPr>
              <w:jc w:val="center"/>
              <w:rPr>
                <w:sz w:val="20"/>
              </w:rPr>
            </w:pPr>
            <w:r w:rsidRPr="004126C7">
              <w:rPr>
                <w:sz w:val="20"/>
              </w:rPr>
              <w:t>в 2</w:t>
            </w:r>
            <w:r>
              <w:rPr>
                <w:sz w:val="20"/>
              </w:rPr>
              <w:t>,</w:t>
            </w:r>
            <w:r w:rsidRPr="004126C7">
              <w:rPr>
                <w:sz w:val="20"/>
              </w:rPr>
              <w:t>6 р</w:t>
            </w:r>
          </w:p>
        </w:tc>
      </w:tr>
      <w:tr w:rsidR="00C24FB5" w:rsidTr="00C24FB5">
        <w:tc>
          <w:tcPr>
            <w:tcW w:w="1020" w:type="pct"/>
          </w:tcPr>
          <w:p w:rsidR="00C24FB5" w:rsidRPr="008A197A" w:rsidRDefault="00C24FB5" w:rsidP="00C63907">
            <w:pPr>
              <w:jc w:val="both"/>
              <w:rPr>
                <w:sz w:val="20"/>
              </w:rPr>
            </w:pPr>
            <w:r w:rsidRPr="008A197A">
              <w:rPr>
                <w:sz w:val="20"/>
              </w:rPr>
              <w:t>Прочие</w:t>
            </w:r>
          </w:p>
        </w:tc>
        <w:tc>
          <w:tcPr>
            <w:tcW w:w="628" w:type="pct"/>
            <w:tcBorders>
              <w:right w:val="single" w:sz="4" w:space="0" w:color="auto"/>
            </w:tcBorders>
          </w:tcPr>
          <w:p w:rsidR="00C24FB5" w:rsidRPr="008A197A" w:rsidRDefault="00C24FB5" w:rsidP="00C63907">
            <w:pPr>
              <w:jc w:val="center"/>
              <w:rPr>
                <w:sz w:val="20"/>
              </w:rPr>
            </w:pPr>
            <w:r w:rsidRPr="008A197A">
              <w:rPr>
                <w:sz w:val="20"/>
              </w:rPr>
              <w:t>213 764,2</w:t>
            </w:r>
          </w:p>
        </w:tc>
        <w:tc>
          <w:tcPr>
            <w:tcW w:w="399" w:type="pct"/>
            <w:tcBorders>
              <w:left w:val="single" w:sz="4" w:space="0" w:color="auto"/>
            </w:tcBorders>
          </w:tcPr>
          <w:p w:rsidR="00C24FB5" w:rsidRPr="008A197A" w:rsidRDefault="00C24FB5" w:rsidP="00C63907">
            <w:pPr>
              <w:jc w:val="center"/>
              <w:rPr>
                <w:sz w:val="20"/>
              </w:rPr>
            </w:pPr>
            <w:r w:rsidRPr="008A197A">
              <w:rPr>
                <w:sz w:val="20"/>
              </w:rPr>
              <w:t>22,8</w:t>
            </w:r>
          </w:p>
        </w:tc>
        <w:tc>
          <w:tcPr>
            <w:tcW w:w="640" w:type="pct"/>
            <w:tcBorders>
              <w:right w:val="single" w:sz="4" w:space="0" w:color="auto"/>
            </w:tcBorders>
          </w:tcPr>
          <w:p w:rsidR="00C24FB5" w:rsidRPr="008A197A" w:rsidRDefault="00C24FB5" w:rsidP="00C63907">
            <w:pPr>
              <w:jc w:val="center"/>
              <w:rPr>
                <w:sz w:val="20"/>
              </w:rPr>
            </w:pPr>
            <w:r w:rsidRPr="008A197A">
              <w:rPr>
                <w:sz w:val="20"/>
              </w:rPr>
              <w:t>2</w:t>
            </w:r>
            <w:r>
              <w:rPr>
                <w:sz w:val="20"/>
              </w:rPr>
              <w:t>23 134,4</w:t>
            </w:r>
          </w:p>
        </w:tc>
        <w:tc>
          <w:tcPr>
            <w:tcW w:w="321" w:type="pct"/>
            <w:tcBorders>
              <w:left w:val="single" w:sz="4" w:space="0" w:color="auto"/>
            </w:tcBorders>
          </w:tcPr>
          <w:p w:rsidR="00C24FB5" w:rsidRPr="008A197A" w:rsidRDefault="00C24FB5" w:rsidP="00C63907">
            <w:pPr>
              <w:jc w:val="center"/>
              <w:rPr>
                <w:sz w:val="20"/>
              </w:rPr>
            </w:pPr>
            <w:r w:rsidRPr="008A197A">
              <w:rPr>
                <w:sz w:val="20"/>
              </w:rPr>
              <w:t>1</w:t>
            </w:r>
            <w:r>
              <w:rPr>
                <w:sz w:val="20"/>
              </w:rPr>
              <w:t>9,7</w:t>
            </w:r>
          </w:p>
        </w:tc>
        <w:tc>
          <w:tcPr>
            <w:tcW w:w="664" w:type="pct"/>
            <w:tcBorders>
              <w:right w:val="single" w:sz="4" w:space="0" w:color="auto"/>
            </w:tcBorders>
            <w:vAlign w:val="bottom"/>
          </w:tcPr>
          <w:p w:rsidR="00C24FB5" w:rsidRPr="004126C7" w:rsidRDefault="00C24FB5" w:rsidP="00C63907">
            <w:pPr>
              <w:jc w:val="center"/>
              <w:rPr>
                <w:sz w:val="20"/>
              </w:rPr>
            </w:pPr>
            <w:r w:rsidRPr="004126C7">
              <w:rPr>
                <w:sz w:val="20"/>
              </w:rPr>
              <w:t>438</w:t>
            </w:r>
            <w:r>
              <w:rPr>
                <w:sz w:val="20"/>
              </w:rPr>
              <w:t> </w:t>
            </w:r>
            <w:r w:rsidRPr="004126C7">
              <w:rPr>
                <w:sz w:val="20"/>
              </w:rPr>
              <w:t>895</w:t>
            </w:r>
            <w:r>
              <w:rPr>
                <w:sz w:val="20"/>
              </w:rPr>
              <w:t>,</w:t>
            </w:r>
            <w:r w:rsidRPr="004126C7">
              <w:rPr>
                <w:sz w:val="20"/>
              </w:rPr>
              <w:t>4</w:t>
            </w:r>
          </w:p>
        </w:tc>
        <w:tc>
          <w:tcPr>
            <w:tcW w:w="366" w:type="pct"/>
            <w:tcBorders>
              <w:left w:val="single" w:sz="4" w:space="0" w:color="auto"/>
            </w:tcBorders>
            <w:vAlign w:val="bottom"/>
          </w:tcPr>
          <w:p w:rsidR="00C24FB5" w:rsidRPr="004126C7" w:rsidRDefault="00C24FB5" w:rsidP="00C63907">
            <w:pPr>
              <w:jc w:val="right"/>
              <w:rPr>
                <w:sz w:val="20"/>
              </w:rPr>
            </w:pPr>
            <w:r w:rsidRPr="004126C7">
              <w:rPr>
                <w:sz w:val="20"/>
              </w:rPr>
              <w:t>36</w:t>
            </w:r>
            <w:r>
              <w:rPr>
                <w:sz w:val="20"/>
              </w:rPr>
              <w:t>,</w:t>
            </w:r>
            <w:r w:rsidRPr="004126C7">
              <w:rPr>
                <w:sz w:val="20"/>
              </w:rPr>
              <w:t>5</w:t>
            </w:r>
          </w:p>
        </w:tc>
        <w:tc>
          <w:tcPr>
            <w:tcW w:w="453" w:type="pct"/>
            <w:tcBorders>
              <w:left w:val="single" w:sz="4" w:space="0" w:color="auto"/>
            </w:tcBorders>
          </w:tcPr>
          <w:p w:rsidR="00C24FB5" w:rsidRPr="008A197A" w:rsidRDefault="00C24FB5" w:rsidP="00C63907">
            <w:pPr>
              <w:jc w:val="center"/>
              <w:rPr>
                <w:sz w:val="20"/>
              </w:rPr>
            </w:pPr>
            <w:r>
              <w:rPr>
                <w:sz w:val="20"/>
              </w:rPr>
              <w:t>104,4</w:t>
            </w:r>
          </w:p>
        </w:tc>
        <w:tc>
          <w:tcPr>
            <w:tcW w:w="509" w:type="pct"/>
            <w:tcBorders>
              <w:left w:val="single" w:sz="4" w:space="0" w:color="auto"/>
            </w:tcBorders>
          </w:tcPr>
          <w:p w:rsidR="00C24FB5" w:rsidRPr="008A197A" w:rsidRDefault="00C24FB5" w:rsidP="00C63907">
            <w:pPr>
              <w:jc w:val="center"/>
              <w:rPr>
                <w:sz w:val="20"/>
              </w:rPr>
            </w:pPr>
            <w:r>
              <w:rPr>
                <w:sz w:val="20"/>
              </w:rPr>
              <w:t>196,7</w:t>
            </w:r>
          </w:p>
        </w:tc>
      </w:tr>
    </w:tbl>
    <w:p w:rsidR="00E93550" w:rsidRDefault="00E93550" w:rsidP="000A1FBC">
      <w:pPr>
        <w:ind w:firstLine="709"/>
        <w:jc w:val="both"/>
        <w:rPr>
          <w:sz w:val="28"/>
          <w:szCs w:val="28"/>
        </w:rPr>
      </w:pPr>
    </w:p>
    <w:p w:rsidR="00CE42D1" w:rsidRPr="000A1FBC" w:rsidRDefault="00B01C31" w:rsidP="000A1FBC">
      <w:pPr>
        <w:ind w:firstLine="709"/>
        <w:jc w:val="both"/>
        <w:rPr>
          <w:sz w:val="28"/>
          <w:szCs w:val="28"/>
        </w:rPr>
      </w:pPr>
      <w:r w:rsidRPr="000A1FBC">
        <w:rPr>
          <w:sz w:val="28"/>
          <w:szCs w:val="28"/>
        </w:rPr>
        <w:t>Товарная структура внешнеэкономической деятельности</w:t>
      </w:r>
      <w:r w:rsidR="00446B58" w:rsidRPr="000A1FBC">
        <w:rPr>
          <w:sz w:val="28"/>
          <w:szCs w:val="28"/>
        </w:rPr>
        <w:t xml:space="preserve"> Алтай</w:t>
      </w:r>
      <w:r w:rsidRPr="000A1FBC">
        <w:rPr>
          <w:sz w:val="28"/>
          <w:szCs w:val="28"/>
        </w:rPr>
        <w:t>ского края представлена продовольственными товарами, сельскохо</w:t>
      </w:r>
      <w:r w:rsidR="00446B58" w:rsidRPr="000A1FBC">
        <w:rPr>
          <w:sz w:val="28"/>
          <w:szCs w:val="28"/>
        </w:rPr>
        <w:t>з</w:t>
      </w:r>
      <w:r w:rsidRPr="000A1FBC">
        <w:rPr>
          <w:sz w:val="28"/>
          <w:szCs w:val="28"/>
        </w:rPr>
        <w:t xml:space="preserve">яйственным сырьем, минеральными продуктами, продукцией химической промышленности, древесиной </w:t>
      </w:r>
      <w:r w:rsidRPr="000A1FBC">
        <w:rPr>
          <w:sz w:val="28"/>
          <w:szCs w:val="28"/>
        </w:rPr>
        <w:lastRenderedPageBreak/>
        <w:t>и целлюлозно-бумажными</w:t>
      </w:r>
      <w:r w:rsidR="00C9101A" w:rsidRPr="000A1FBC">
        <w:rPr>
          <w:sz w:val="28"/>
          <w:szCs w:val="28"/>
        </w:rPr>
        <w:t xml:space="preserve"> </w:t>
      </w:r>
      <w:r w:rsidRPr="000A1FBC">
        <w:rPr>
          <w:sz w:val="28"/>
          <w:szCs w:val="28"/>
        </w:rPr>
        <w:t>изделиями, металлами и изделиями из них, машинами и </w:t>
      </w:r>
      <w:r w:rsidR="00446B58" w:rsidRPr="000A1FBC">
        <w:rPr>
          <w:sz w:val="28"/>
          <w:szCs w:val="28"/>
        </w:rPr>
        <w:t xml:space="preserve"> </w:t>
      </w:r>
      <w:r w:rsidRPr="000A1FBC">
        <w:rPr>
          <w:sz w:val="28"/>
          <w:szCs w:val="28"/>
        </w:rPr>
        <w:t>оборудованием и прочими товарами</w:t>
      </w:r>
      <w:r w:rsidR="00446B58" w:rsidRPr="000A1FBC">
        <w:rPr>
          <w:sz w:val="28"/>
          <w:szCs w:val="28"/>
        </w:rPr>
        <w:t>.</w:t>
      </w:r>
    </w:p>
    <w:p w:rsidR="005B4BCE" w:rsidRPr="00F9772F" w:rsidRDefault="00126766" w:rsidP="000A1FBC">
      <w:pPr>
        <w:jc w:val="center"/>
        <w:rPr>
          <w:sz w:val="28"/>
          <w:szCs w:val="28"/>
        </w:rPr>
      </w:pPr>
      <w:r w:rsidRPr="000A1FBC">
        <w:rPr>
          <w:sz w:val="28"/>
          <w:szCs w:val="28"/>
        </w:rPr>
        <w:fldChar w:fldCharType="begin"/>
      </w:r>
      <w:r w:rsidR="00644661" w:rsidRPr="000A1FBC">
        <w:rPr>
          <w:sz w:val="28"/>
          <w:szCs w:val="28"/>
        </w:rPr>
        <w:instrText xml:space="preserve"> LINK Excel.Sheet.8 "C:\\Мои документы\\Стат сборники\\ALT\\графики для сборника 2016.xls!товарная структура![графики для сборника 2016.xls]товарная структура Chart 1" "" \a \p </w:instrText>
      </w:r>
      <w:r w:rsidR="000A1FBC">
        <w:rPr>
          <w:sz w:val="28"/>
          <w:szCs w:val="28"/>
        </w:rPr>
        <w:instrText xml:space="preserve"> \* MERGEFORMAT </w:instrText>
      </w:r>
      <w:r w:rsidRPr="000A1FBC">
        <w:rPr>
          <w:sz w:val="28"/>
          <w:szCs w:val="28"/>
        </w:rPr>
        <w:fldChar w:fldCharType="separate"/>
      </w:r>
      <w:r w:rsidR="00D21919">
        <w:rPr>
          <w:sz w:val="28"/>
          <w:szCs w:val="28"/>
        </w:rPr>
        <w:object w:dxaOrig="6646" w:dyaOrig="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25pt;height:233.4pt">
            <v:imagedata r:id="rId11" o:title=""/>
          </v:shape>
        </w:object>
      </w:r>
      <w:r w:rsidRPr="000A1FBC">
        <w:rPr>
          <w:sz w:val="28"/>
          <w:szCs w:val="28"/>
        </w:rPr>
        <w:fldChar w:fldCharType="end"/>
      </w:r>
    </w:p>
    <w:p w:rsidR="005B4BCE" w:rsidRPr="000A1FBC" w:rsidRDefault="009D4EA7" w:rsidP="000A1FBC">
      <w:pPr>
        <w:jc w:val="center"/>
        <w:rPr>
          <w:sz w:val="28"/>
          <w:szCs w:val="28"/>
        </w:rPr>
      </w:pPr>
      <w:r w:rsidRPr="000A1FBC">
        <w:rPr>
          <w:sz w:val="28"/>
          <w:szCs w:val="28"/>
        </w:rPr>
        <w:t xml:space="preserve">Рисунок </w:t>
      </w:r>
      <w:r w:rsidR="0006002B" w:rsidRPr="000A1FBC">
        <w:rPr>
          <w:sz w:val="28"/>
          <w:szCs w:val="28"/>
        </w:rPr>
        <w:t>1.</w:t>
      </w:r>
      <w:r w:rsidR="0098163C" w:rsidRPr="000A1FBC">
        <w:rPr>
          <w:sz w:val="28"/>
          <w:szCs w:val="28"/>
        </w:rPr>
        <w:t>3</w:t>
      </w:r>
      <w:r w:rsidR="00163828" w:rsidRPr="000A1FBC">
        <w:rPr>
          <w:sz w:val="28"/>
          <w:szCs w:val="28"/>
        </w:rPr>
        <w:t xml:space="preserve"> –</w:t>
      </w:r>
      <w:r w:rsidRPr="000A1FBC">
        <w:rPr>
          <w:sz w:val="28"/>
          <w:szCs w:val="28"/>
        </w:rPr>
        <w:t xml:space="preserve"> </w:t>
      </w:r>
      <w:r w:rsidR="0071751C" w:rsidRPr="000A1FBC">
        <w:rPr>
          <w:sz w:val="28"/>
          <w:szCs w:val="28"/>
        </w:rPr>
        <w:t>Товарная структура экспорта в 2017 году</w:t>
      </w:r>
    </w:p>
    <w:p w:rsidR="00A647F0" w:rsidRPr="00C9101A" w:rsidRDefault="00A647F0" w:rsidP="00C63907">
      <w:pPr>
        <w:ind w:firstLine="709"/>
        <w:jc w:val="both"/>
        <w:rPr>
          <w:sz w:val="28"/>
          <w:szCs w:val="28"/>
        </w:rPr>
      </w:pPr>
    </w:p>
    <w:p w:rsidR="005B4BCE" w:rsidRPr="00C9101A" w:rsidRDefault="005B4BCE" w:rsidP="00C63907">
      <w:pPr>
        <w:ind w:firstLine="709"/>
        <w:jc w:val="both"/>
        <w:rPr>
          <w:sz w:val="28"/>
          <w:szCs w:val="28"/>
        </w:rPr>
      </w:pPr>
      <w:r w:rsidRPr="00C9101A">
        <w:rPr>
          <w:sz w:val="28"/>
          <w:szCs w:val="28"/>
        </w:rPr>
        <w:t xml:space="preserve">В товарной структуре экспорта </w:t>
      </w:r>
      <w:r w:rsidR="00A84824" w:rsidRPr="00C9101A">
        <w:rPr>
          <w:sz w:val="28"/>
          <w:szCs w:val="28"/>
        </w:rPr>
        <w:t xml:space="preserve">в 2017 году </w:t>
      </w:r>
      <w:r w:rsidRPr="00C9101A">
        <w:rPr>
          <w:sz w:val="28"/>
          <w:szCs w:val="28"/>
        </w:rPr>
        <w:t>по сравнению с 2016 годом стоимостной объем экспорта минеральных продуктов увеличился в 2,1 раза, продовольственных товаров – на 0,9%, машиностроительной продукции – в 1,8 раза, древесины и целлюлозно-бумажных изделий – на 22,1%, продукции химической промышленности – на 35,7%, металлов и изделий из них – в 2,4 раза</w:t>
      </w:r>
      <w:r w:rsidR="0071751C" w:rsidRPr="00C9101A">
        <w:rPr>
          <w:sz w:val="28"/>
          <w:szCs w:val="28"/>
        </w:rPr>
        <w:t xml:space="preserve"> (рисунок </w:t>
      </w:r>
      <w:r w:rsidR="0006002B">
        <w:rPr>
          <w:sz w:val="28"/>
          <w:szCs w:val="28"/>
        </w:rPr>
        <w:t>1.</w:t>
      </w:r>
      <w:r w:rsidR="00A647F0" w:rsidRPr="00C9101A">
        <w:rPr>
          <w:sz w:val="28"/>
          <w:szCs w:val="28"/>
        </w:rPr>
        <w:t>3</w:t>
      </w:r>
      <w:r w:rsidR="0071751C" w:rsidRPr="00C9101A">
        <w:rPr>
          <w:sz w:val="28"/>
          <w:szCs w:val="28"/>
        </w:rPr>
        <w:t>)</w:t>
      </w:r>
      <w:r w:rsidRPr="00C9101A">
        <w:rPr>
          <w:sz w:val="28"/>
          <w:szCs w:val="28"/>
        </w:rPr>
        <w:t xml:space="preserve">. </w:t>
      </w:r>
    </w:p>
    <w:p w:rsidR="005B4BCE" w:rsidRPr="00C9101A" w:rsidRDefault="005B4BCE" w:rsidP="00C63907">
      <w:pPr>
        <w:ind w:firstLine="709"/>
        <w:jc w:val="both"/>
        <w:rPr>
          <w:sz w:val="28"/>
          <w:szCs w:val="28"/>
        </w:rPr>
      </w:pPr>
      <w:r w:rsidRPr="00C9101A">
        <w:rPr>
          <w:sz w:val="28"/>
          <w:szCs w:val="28"/>
        </w:rPr>
        <w:t xml:space="preserve">В торговле со странами дальнего зарубежья экспорт представлен в основном минеральными продуктами – 35,1% от общего стоимостного объема экспорта товаров в страны дальнего зарубежья (увеличение стоимости поставок по сравнению с 2016 годом </w:t>
      </w:r>
      <w:r w:rsidR="004126E5" w:rsidRPr="00C9101A">
        <w:rPr>
          <w:sz w:val="28"/>
          <w:szCs w:val="28"/>
        </w:rPr>
        <w:t xml:space="preserve">в </w:t>
      </w:r>
      <w:r w:rsidRPr="00C9101A">
        <w:rPr>
          <w:sz w:val="28"/>
          <w:szCs w:val="28"/>
        </w:rPr>
        <w:t xml:space="preserve">2 раза), из которых 27,6% приходится на топливно-энергетические товары (рост в 3,4 раза), продовольственными товарами – 23,8% (снижение на 9,1%), древесиной и целлюлозно-бумажными изделиями – 15,1% (увеличение на 37,4%), продукцией химической промышленности – 6,0% (увеличение в 1,8 раза), металлами и изделиями из них – 3,9% (рост в 3,3 раза), машиностроительной продукцией – 3,9% (снижение на 42,8%). </w:t>
      </w:r>
    </w:p>
    <w:p w:rsidR="005B4BCE" w:rsidRPr="00C9101A" w:rsidRDefault="005B4BCE" w:rsidP="00C63907">
      <w:pPr>
        <w:ind w:firstLine="709"/>
        <w:jc w:val="both"/>
        <w:rPr>
          <w:sz w:val="28"/>
          <w:szCs w:val="28"/>
        </w:rPr>
      </w:pPr>
      <w:r w:rsidRPr="00C9101A">
        <w:rPr>
          <w:sz w:val="28"/>
          <w:szCs w:val="28"/>
        </w:rPr>
        <w:t>В товарной структуре экспорта в страны СНГ преобладали минеральные продукты – 29,5% от общего стоимостного объема экспорта в страны СНГ (увеличение стоимости поставок в 2,1 раза), из которых 24,7% приходится на топливно-энергетические товары (рост в 2,1 раза), машиностроительная продукция – 22,2% (рост в 2,5 раза), продовольственные товары – 16,7% (увеличение на 13,1%), химическая продукция – 13,4% (увеличение на 26,3%), древесина и целлюлозно-бумажные изделия – 10,3% (увеличение на 9,9%), металлы и изделия из них – 5,1% (увеличение в 2,1 раза).</w:t>
      </w:r>
    </w:p>
    <w:p w:rsidR="005B4BCE" w:rsidRPr="00C9101A" w:rsidRDefault="005B4BCE" w:rsidP="00C63907">
      <w:pPr>
        <w:ind w:firstLine="709"/>
        <w:jc w:val="right"/>
        <w:rPr>
          <w:sz w:val="28"/>
          <w:szCs w:val="28"/>
        </w:rPr>
      </w:pPr>
    </w:p>
    <w:p w:rsidR="0071751C" w:rsidRDefault="00126766" w:rsidP="00C63907">
      <w:pPr>
        <w:pStyle w:val="6"/>
        <w:ind w:firstLine="0"/>
        <w:jc w:val="center"/>
      </w:pPr>
      <w:r>
        <w:lastRenderedPageBreak/>
        <w:fldChar w:fldCharType="begin"/>
      </w:r>
      <w:r w:rsidR="00644661">
        <w:instrText xml:space="preserve"> LINK Excel.Sheet.8 "C:\\Мои документы\\Стат сборники\\ALT\\графики для сборника 2016.xls!товарная структура![графики для сборника 2016.xls]товарная структура Chart 1" "" \a \p \* MERGEFORMAT </w:instrText>
      </w:r>
      <w:r>
        <w:fldChar w:fldCharType="separate"/>
      </w:r>
      <w:r w:rsidR="00D21919">
        <w:object w:dxaOrig="6646" w:dyaOrig="5983">
          <v:shape id="_x0000_i1026" type="#_x0000_t75" style="width:374.9pt;height:225.95pt">
            <v:imagedata r:id="rId12" o:title=""/>
          </v:shape>
        </w:object>
      </w:r>
      <w:r>
        <w:fldChar w:fldCharType="end"/>
      </w:r>
    </w:p>
    <w:p w:rsidR="0071751C" w:rsidRPr="00C9101A" w:rsidRDefault="0071751C" w:rsidP="00C63907">
      <w:pPr>
        <w:pStyle w:val="6"/>
        <w:ind w:firstLine="0"/>
        <w:jc w:val="center"/>
        <w:rPr>
          <w:b w:val="0"/>
          <w:sz w:val="28"/>
          <w:szCs w:val="28"/>
        </w:rPr>
      </w:pPr>
      <w:r w:rsidRPr="00C9101A">
        <w:rPr>
          <w:b w:val="0"/>
          <w:sz w:val="28"/>
          <w:szCs w:val="28"/>
        </w:rPr>
        <w:t xml:space="preserve">Рисунок </w:t>
      </w:r>
      <w:r w:rsidR="0006002B">
        <w:rPr>
          <w:b w:val="0"/>
          <w:sz w:val="28"/>
          <w:szCs w:val="28"/>
        </w:rPr>
        <w:t>1.</w:t>
      </w:r>
      <w:r w:rsidR="0098163C" w:rsidRPr="00C9101A">
        <w:rPr>
          <w:b w:val="0"/>
          <w:sz w:val="28"/>
          <w:szCs w:val="28"/>
        </w:rPr>
        <w:t xml:space="preserve">4 </w:t>
      </w:r>
      <w:r w:rsidR="00163828">
        <w:rPr>
          <w:sz w:val="28"/>
          <w:szCs w:val="28"/>
        </w:rPr>
        <w:t>–</w:t>
      </w:r>
      <w:r w:rsidRPr="00C9101A">
        <w:rPr>
          <w:sz w:val="28"/>
          <w:szCs w:val="28"/>
        </w:rPr>
        <w:t xml:space="preserve"> </w:t>
      </w:r>
      <w:r w:rsidRPr="00C9101A">
        <w:rPr>
          <w:b w:val="0"/>
          <w:color w:val="231F20"/>
          <w:sz w:val="28"/>
          <w:szCs w:val="28"/>
        </w:rPr>
        <w:t>Товарная структура экспорта в 2018 году</w:t>
      </w:r>
    </w:p>
    <w:p w:rsidR="0071751C" w:rsidRPr="00C9101A" w:rsidRDefault="0071751C" w:rsidP="00C63907">
      <w:pPr>
        <w:ind w:firstLine="709"/>
        <w:jc w:val="both"/>
        <w:rPr>
          <w:sz w:val="28"/>
          <w:szCs w:val="28"/>
        </w:rPr>
      </w:pPr>
    </w:p>
    <w:p w:rsidR="00A84824" w:rsidRPr="00C9101A" w:rsidRDefault="00A84824" w:rsidP="00C63907">
      <w:pPr>
        <w:ind w:firstLine="709"/>
        <w:jc w:val="both"/>
        <w:rPr>
          <w:sz w:val="28"/>
          <w:szCs w:val="28"/>
        </w:rPr>
      </w:pPr>
      <w:r w:rsidRPr="00C9101A">
        <w:rPr>
          <w:sz w:val="28"/>
          <w:szCs w:val="28"/>
        </w:rPr>
        <w:t xml:space="preserve">В 2018 году в товарной структуре экспорта по сравнению с 2017 годом стоимостной объем экспорта минеральных продуктов увеличился на 38,8%, машиностроительной продукции – на 45,3%, продовольственных товаров – на 6,7%, древесины и целлюлозно-бумажных изделий – на 6,6% при снижении стоимости экспорта продукции химической промышленности на 9,3%, металлов и изделий из них – на 10,7% (рисунок </w:t>
      </w:r>
      <w:r w:rsidR="0006002B">
        <w:rPr>
          <w:sz w:val="28"/>
          <w:szCs w:val="28"/>
        </w:rPr>
        <w:t>1.</w:t>
      </w:r>
      <w:r w:rsidRPr="00C9101A">
        <w:rPr>
          <w:sz w:val="28"/>
          <w:szCs w:val="28"/>
        </w:rPr>
        <w:t xml:space="preserve">4). </w:t>
      </w:r>
    </w:p>
    <w:p w:rsidR="00A84824" w:rsidRPr="00C9101A" w:rsidRDefault="00A84824" w:rsidP="00C63907">
      <w:pPr>
        <w:ind w:firstLine="709"/>
        <w:jc w:val="both"/>
        <w:rPr>
          <w:sz w:val="28"/>
          <w:szCs w:val="28"/>
        </w:rPr>
      </w:pPr>
      <w:r w:rsidRPr="00C9101A">
        <w:rPr>
          <w:sz w:val="28"/>
          <w:szCs w:val="28"/>
        </w:rPr>
        <w:t>В торговле со странами дальнего зарубежья экспорт представлен в основном минеральными продуктами (уголь каменный, кокс и полукокс из каменного угля, концентраты свинцовые, концентраты сурьмянистые, сера техническая, сульфат натрия природный, нефтепродукты) – 39,9% от стоимост</w:t>
      </w:r>
      <w:r w:rsidR="004126E5" w:rsidRPr="00C9101A">
        <w:rPr>
          <w:sz w:val="28"/>
          <w:szCs w:val="28"/>
        </w:rPr>
        <w:t>и</w:t>
      </w:r>
      <w:r w:rsidRPr="00C9101A">
        <w:rPr>
          <w:sz w:val="28"/>
          <w:szCs w:val="28"/>
        </w:rPr>
        <w:t xml:space="preserve"> объема экспорта товаров в страны дальнего зарубежья (увеличение стоимости поставок по сравнению с 2017 годом на 35,1%), из которых 30,3% приходится на топливно-энергетические товары (рост на 30,0%), продовольственными товарами (масличные семена, масло рапсовое, злаки и другие товары) – 25,5% (увеличение на 26,7%), древесиной и изделиями из нее (преимущественно лесоматериалы обработанные) – 12,0% (снижение на 5,8%), машиностроительной продукцией (в основном механическое оборудование, вагоны железнодорожные) – 5,6% (увеличение в 1,7 раза), продукцией химической промышленности (в основном шины и покрышки резиновые, продукты неорганической химии, пластмассы и изделия из них, фармацевтическая продукция) – 4,3% (уменьшение на 14,3%), металлами и изделиями из них (в основном свинец и алюминий необработанные) – 3,7% (рост на 10,3%). </w:t>
      </w:r>
    </w:p>
    <w:p w:rsidR="000B7EF5" w:rsidRPr="00C9101A" w:rsidRDefault="0071751C" w:rsidP="00C63907">
      <w:pPr>
        <w:ind w:firstLine="709"/>
        <w:jc w:val="both"/>
        <w:rPr>
          <w:sz w:val="28"/>
          <w:szCs w:val="28"/>
        </w:rPr>
      </w:pPr>
      <w:r w:rsidRPr="00C9101A">
        <w:rPr>
          <w:sz w:val="28"/>
          <w:szCs w:val="28"/>
        </w:rPr>
        <w:t xml:space="preserve">В товарной структуре экспорта в </w:t>
      </w:r>
      <w:r w:rsidR="003B6AD6" w:rsidRPr="00C9101A">
        <w:rPr>
          <w:sz w:val="28"/>
          <w:szCs w:val="28"/>
        </w:rPr>
        <w:t xml:space="preserve">2018 году </w:t>
      </w:r>
      <w:r w:rsidRPr="00C9101A">
        <w:rPr>
          <w:sz w:val="28"/>
          <w:szCs w:val="28"/>
        </w:rPr>
        <w:t xml:space="preserve">страны СНГ преобладали топливно-энергетические товары (в основном кокс и полукокс из каменного угля, уголь каменный) – 31,7% от объема экспорта в страны СНГ (увеличение стоимости поставок в 1,5 раза), машиностроительная продукция (в основном вагоны железнодорожные и механическое оборудование) – 26,5% (рост на 42,4%), продовольственные товары (масло подсолнечное, зерна злаков обработанные, разные пищевые продукты) – 12,1% (снижение на 12,7%), химическая продукция (в основном шины и покрышки пневматические резиновые, пластмассы и изделия из </w:t>
      </w:r>
      <w:r w:rsidRPr="00C9101A">
        <w:rPr>
          <w:sz w:val="28"/>
          <w:szCs w:val="28"/>
        </w:rPr>
        <w:lastRenderedPageBreak/>
        <w:t>них, фармацевтическая продукция) – 10,3% (уменьшение на 7,8%), древесина и целлюлозно-бумажные изделия (в основном лесоматериалы обработанные и необработанные) – 10,2% (рост на 18,8%).</w:t>
      </w:r>
      <w:r w:rsidR="000B7EF5" w:rsidRPr="00C9101A">
        <w:rPr>
          <w:sz w:val="28"/>
          <w:szCs w:val="28"/>
        </w:rPr>
        <w:t xml:space="preserve"> </w:t>
      </w:r>
    </w:p>
    <w:p w:rsidR="000B7EF5" w:rsidRDefault="000B7EF5" w:rsidP="00C63907">
      <w:pPr>
        <w:ind w:firstLine="709"/>
        <w:jc w:val="both"/>
        <w:rPr>
          <w:sz w:val="28"/>
          <w:szCs w:val="28"/>
        </w:rPr>
      </w:pPr>
      <w:r w:rsidRPr="00C9101A">
        <w:rPr>
          <w:sz w:val="28"/>
          <w:szCs w:val="28"/>
        </w:rPr>
        <w:t>В товарной структуре экспорта в 2019 году по сравнению с 2018 годом стоимостной объем экспорта минеральных продуктов сократился на 5,8%, машиностроительной продукции – на 7,7%, древесины и целлюлозно-бумажных изделий – на 3,3%, при этом наблюдался прирост экспорта продовольственных товаров на 44,6%, продукции химической промышленности – на 5,3%, металлов и изделий из них – на 19,5%.</w:t>
      </w:r>
    </w:p>
    <w:p w:rsidR="002A6366" w:rsidRDefault="000B7EF5" w:rsidP="00C63907">
      <w:pPr>
        <w:ind w:firstLine="709"/>
        <w:jc w:val="both"/>
        <w:rPr>
          <w:szCs w:val="24"/>
        </w:rPr>
      </w:pPr>
      <w:r>
        <w:rPr>
          <w:noProof/>
          <w:szCs w:val="24"/>
        </w:rPr>
        <w:drawing>
          <wp:inline distT="0" distB="0" distL="0" distR="0">
            <wp:extent cx="5810250" cy="3200400"/>
            <wp:effectExtent l="1905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5810250" cy="3200400"/>
                    </a:xfrm>
                    <a:prstGeom prst="rect">
                      <a:avLst/>
                    </a:prstGeom>
                    <a:noFill/>
                  </pic:spPr>
                </pic:pic>
              </a:graphicData>
            </a:graphic>
          </wp:inline>
        </w:drawing>
      </w:r>
    </w:p>
    <w:p w:rsidR="000B7EF5" w:rsidRPr="00C9101A" w:rsidRDefault="000B7EF5" w:rsidP="00C63907">
      <w:pPr>
        <w:pStyle w:val="a3"/>
        <w:spacing w:after="0"/>
        <w:ind w:left="0" w:firstLine="720"/>
        <w:jc w:val="center"/>
        <w:rPr>
          <w:sz w:val="28"/>
          <w:szCs w:val="28"/>
        </w:rPr>
      </w:pPr>
      <w:r w:rsidRPr="00C9101A">
        <w:rPr>
          <w:sz w:val="28"/>
          <w:szCs w:val="28"/>
        </w:rPr>
        <w:t xml:space="preserve">Рисунок </w:t>
      </w:r>
      <w:r w:rsidR="0006002B">
        <w:rPr>
          <w:sz w:val="28"/>
          <w:szCs w:val="28"/>
        </w:rPr>
        <w:t>1.</w:t>
      </w:r>
      <w:r w:rsidRPr="00C9101A">
        <w:rPr>
          <w:sz w:val="28"/>
          <w:szCs w:val="28"/>
        </w:rPr>
        <w:t>5 – Товарная структура экспорта в 2019 году</w:t>
      </w:r>
    </w:p>
    <w:p w:rsidR="000B7EF5" w:rsidRPr="000B7EF5" w:rsidRDefault="000B7EF5" w:rsidP="00C63907"/>
    <w:p w:rsidR="000B7EF5" w:rsidRPr="00C9101A" w:rsidRDefault="000B7EF5" w:rsidP="00C63907">
      <w:pPr>
        <w:ind w:firstLine="709"/>
        <w:jc w:val="both"/>
        <w:rPr>
          <w:sz w:val="28"/>
          <w:szCs w:val="28"/>
        </w:rPr>
      </w:pPr>
      <w:r w:rsidRPr="00C9101A">
        <w:rPr>
          <w:sz w:val="28"/>
          <w:szCs w:val="28"/>
        </w:rPr>
        <w:t>В 2019 году  экспорт в торговле со странами дальнего зарубежья представлен в основном минеральными продуктами (уголь каменный, кокс и полукокс из каменного угля, нефть и нефтепродукты), стоимость которых составляет 40,5% от объема экспорта товаров в страны дальнего зарубежья (прирост по сравнению с 2018 годом - 25,5%), из которых 34,6% приходится на топливно-энергетические товары (прирост - 42,0%), продовольственными товарами (масленичные семена и плоды, злаки, продукция мукомольно-крупяной промышленности и другие товары) – 32,7% (рост в 1,6 раза), древесиной и изделиями из нее (преимущественно лесоматериалы обработанные) – 8,3% (снижение на 14,5%).</w:t>
      </w:r>
    </w:p>
    <w:p w:rsidR="000B7EF5" w:rsidRPr="00C9101A" w:rsidRDefault="000B7EF5" w:rsidP="00C63907">
      <w:pPr>
        <w:ind w:firstLine="709"/>
        <w:rPr>
          <w:sz w:val="28"/>
          <w:szCs w:val="28"/>
        </w:rPr>
      </w:pPr>
      <w:r w:rsidRPr="00C9101A">
        <w:rPr>
          <w:sz w:val="28"/>
          <w:szCs w:val="28"/>
        </w:rPr>
        <w:t xml:space="preserve">Динамика экспорта важнейших товаров в 2017- 2019 гг. представлена в таблицах </w:t>
      </w:r>
      <w:r w:rsidR="0006002B">
        <w:rPr>
          <w:sz w:val="28"/>
          <w:szCs w:val="28"/>
        </w:rPr>
        <w:t>1.</w:t>
      </w:r>
      <w:r w:rsidRPr="00C9101A">
        <w:rPr>
          <w:sz w:val="28"/>
          <w:szCs w:val="28"/>
        </w:rPr>
        <w:t>4-</w:t>
      </w:r>
      <w:r w:rsidR="0006002B">
        <w:rPr>
          <w:sz w:val="28"/>
          <w:szCs w:val="28"/>
        </w:rPr>
        <w:t>1.</w:t>
      </w:r>
      <w:r w:rsidRPr="00C9101A">
        <w:rPr>
          <w:sz w:val="28"/>
          <w:szCs w:val="28"/>
        </w:rPr>
        <w:t>6.</w:t>
      </w:r>
    </w:p>
    <w:p w:rsidR="000B7EF5" w:rsidRPr="00C9101A" w:rsidRDefault="000B7EF5" w:rsidP="00C63907">
      <w:pPr>
        <w:ind w:firstLine="709"/>
        <w:rPr>
          <w:sz w:val="28"/>
          <w:szCs w:val="28"/>
        </w:rPr>
      </w:pPr>
    </w:p>
    <w:p w:rsidR="000B7EF5" w:rsidRPr="00C9101A" w:rsidRDefault="000B7EF5" w:rsidP="00C63907">
      <w:pPr>
        <w:keepNext/>
        <w:rPr>
          <w:sz w:val="28"/>
          <w:szCs w:val="28"/>
        </w:rPr>
      </w:pPr>
      <w:r w:rsidRPr="00C9101A">
        <w:rPr>
          <w:sz w:val="28"/>
          <w:szCs w:val="28"/>
        </w:rPr>
        <w:lastRenderedPageBreak/>
        <w:t xml:space="preserve">Таблица </w:t>
      </w:r>
      <w:r w:rsidR="0006002B">
        <w:rPr>
          <w:sz w:val="28"/>
          <w:szCs w:val="28"/>
        </w:rPr>
        <w:t>1.</w:t>
      </w:r>
      <w:r w:rsidRPr="00C9101A">
        <w:rPr>
          <w:sz w:val="28"/>
          <w:szCs w:val="28"/>
        </w:rPr>
        <w:t xml:space="preserve">4 </w:t>
      </w:r>
      <w:r w:rsidR="00163828">
        <w:rPr>
          <w:sz w:val="28"/>
          <w:szCs w:val="28"/>
        </w:rPr>
        <w:t>–</w:t>
      </w:r>
      <w:r w:rsidRPr="00C9101A">
        <w:rPr>
          <w:sz w:val="28"/>
          <w:szCs w:val="28"/>
        </w:rPr>
        <w:t xml:space="preserve"> Динамика экспорта важнейших товаров в 2017 году  </w:t>
      </w:r>
    </w:p>
    <w:p w:rsidR="002A6366" w:rsidRDefault="00126766" w:rsidP="007B4B81">
      <w:pPr>
        <w:jc w:val="center"/>
        <w:rPr>
          <w:szCs w:val="24"/>
        </w:rPr>
      </w:pPr>
      <w:r>
        <w:fldChar w:fldCharType="begin"/>
      </w:r>
      <w:r w:rsidR="00A337E7">
        <w:instrText xml:space="preserve"> LINK Excel.Sheet.8 "C:\\Мои документы\\Стат сборники\\ALT\\таблицы для сборника 2016.xls!важнейшие товары ЭК!R3C1:R26C8" "" \a \p </w:instrText>
      </w:r>
      <w:r w:rsidR="007B4B81">
        <w:instrText xml:space="preserve"> \* MERGEFORMAT </w:instrText>
      </w:r>
      <w:r>
        <w:fldChar w:fldCharType="separate"/>
      </w:r>
      <w:r w:rsidR="00D21919">
        <w:object w:dxaOrig="9723" w:dyaOrig="9798">
          <v:shape id="_x0000_i1027" type="#_x0000_t75" style="width:476.7pt;height:374.9pt">
            <v:imagedata r:id="rId14" o:title=""/>
          </v:shape>
        </w:object>
      </w:r>
      <w:r>
        <w:fldChar w:fldCharType="end"/>
      </w:r>
    </w:p>
    <w:p w:rsidR="002A6366" w:rsidRDefault="002A6366" w:rsidP="00C63907">
      <w:pPr>
        <w:ind w:firstLine="709"/>
        <w:jc w:val="both"/>
      </w:pPr>
    </w:p>
    <w:p w:rsidR="0071751C" w:rsidRDefault="0071751C" w:rsidP="00C63907">
      <w:pPr>
        <w:rPr>
          <w:sz w:val="28"/>
          <w:szCs w:val="28"/>
        </w:rPr>
      </w:pPr>
      <w:r w:rsidRPr="00C9101A">
        <w:rPr>
          <w:sz w:val="28"/>
          <w:szCs w:val="28"/>
        </w:rPr>
        <w:t xml:space="preserve">Таблица </w:t>
      </w:r>
      <w:r w:rsidR="0006002B">
        <w:rPr>
          <w:sz w:val="28"/>
          <w:szCs w:val="28"/>
        </w:rPr>
        <w:t>1.</w:t>
      </w:r>
      <w:r w:rsidRPr="00C9101A">
        <w:rPr>
          <w:sz w:val="28"/>
          <w:szCs w:val="28"/>
        </w:rPr>
        <w:t xml:space="preserve">5 </w:t>
      </w:r>
      <w:r w:rsidR="00163828">
        <w:rPr>
          <w:sz w:val="28"/>
          <w:szCs w:val="28"/>
        </w:rPr>
        <w:t>–</w:t>
      </w:r>
      <w:r w:rsidR="00E963E8" w:rsidRPr="00C9101A">
        <w:rPr>
          <w:sz w:val="28"/>
          <w:szCs w:val="28"/>
        </w:rPr>
        <w:t xml:space="preserve"> </w:t>
      </w:r>
      <w:r w:rsidRPr="00C9101A">
        <w:rPr>
          <w:sz w:val="28"/>
          <w:szCs w:val="28"/>
        </w:rPr>
        <w:t>Динамика экспорта важнейших товаров в 2018 году</w:t>
      </w:r>
    </w:p>
    <w:p w:rsidR="007B4B81" w:rsidRPr="00C9101A" w:rsidRDefault="007B4B81" w:rsidP="007B4B81">
      <w:pPr>
        <w:jc w:val="center"/>
        <w:rPr>
          <w:sz w:val="28"/>
          <w:szCs w:val="28"/>
        </w:rPr>
      </w:pPr>
      <w:r>
        <w:rPr>
          <w:noProof/>
        </w:rPr>
        <w:drawing>
          <wp:inline distT="0" distB="0" distL="0" distR="0">
            <wp:extent cx="6076950" cy="3657600"/>
            <wp:effectExtent l="19050" t="0" r="0" b="0"/>
            <wp:docPr id="27" name="Объект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5"/>
                    <a:srcRect/>
                    <a:stretch>
                      <a:fillRect/>
                    </a:stretch>
                  </pic:blipFill>
                  <pic:spPr bwMode="auto">
                    <a:xfrm>
                      <a:off x="0" y="0"/>
                      <a:ext cx="6076950" cy="3657600"/>
                    </a:xfrm>
                    <a:prstGeom prst="rect">
                      <a:avLst/>
                    </a:prstGeom>
                    <a:noFill/>
                    <a:ln w="9525">
                      <a:noFill/>
                      <a:miter lim="800000"/>
                      <a:headEnd/>
                      <a:tailEnd/>
                    </a:ln>
                  </pic:spPr>
                </pic:pic>
              </a:graphicData>
            </a:graphic>
          </wp:inline>
        </w:drawing>
      </w:r>
    </w:p>
    <w:p w:rsidR="007B4B81" w:rsidRDefault="007B4B81" w:rsidP="00C63907">
      <w:pPr>
        <w:pStyle w:val="a3"/>
        <w:keepNext/>
        <w:spacing w:after="0"/>
        <w:ind w:left="0"/>
        <w:rPr>
          <w:sz w:val="28"/>
          <w:szCs w:val="28"/>
        </w:rPr>
      </w:pPr>
    </w:p>
    <w:p w:rsidR="00F3263F" w:rsidRPr="00C9101A" w:rsidRDefault="00A84824" w:rsidP="00C63907">
      <w:pPr>
        <w:pStyle w:val="a3"/>
        <w:keepNext/>
        <w:spacing w:after="0"/>
        <w:ind w:left="0"/>
        <w:rPr>
          <w:sz w:val="28"/>
          <w:szCs w:val="28"/>
        </w:rPr>
      </w:pPr>
      <w:r w:rsidRPr="00C9101A">
        <w:rPr>
          <w:sz w:val="28"/>
          <w:szCs w:val="28"/>
        </w:rPr>
        <w:t xml:space="preserve">Таблица </w:t>
      </w:r>
      <w:r w:rsidR="0006002B">
        <w:rPr>
          <w:sz w:val="28"/>
          <w:szCs w:val="28"/>
        </w:rPr>
        <w:t>1.</w:t>
      </w:r>
      <w:r w:rsidRPr="00C9101A">
        <w:rPr>
          <w:sz w:val="28"/>
          <w:szCs w:val="28"/>
        </w:rPr>
        <w:t xml:space="preserve">6 </w:t>
      </w:r>
      <w:r w:rsidR="00163828">
        <w:rPr>
          <w:sz w:val="28"/>
          <w:szCs w:val="28"/>
        </w:rPr>
        <w:t>–</w:t>
      </w:r>
      <w:r w:rsidRPr="00C9101A">
        <w:rPr>
          <w:sz w:val="28"/>
          <w:szCs w:val="28"/>
        </w:rPr>
        <w:t xml:space="preserve"> </w:t>
      </w:r>
      <w:r w:rsidR="00F3263F" w:rsidRPr="00C9101A">
        <w:rPr>
          <w:sz w:val="28"/>
          <w:szCs w:val="28"/>
        </w:rPr>
        <w:t>Динамика экспорта важнейших товаров в 2019 году</w:t>
      </w:r>
    </w:p>
    <w:tbl>
      <w:tblPr>
        <w:tblW w:w="0" w:type="auto"/>
        <w:tblInd w:w="93" w:type="dxa"/>
        <w:tblLook w:val="04A0" w:firstRow="1" w:lastRow="0" w:firstColumn="1" w:lastColumn="0" w:noHBand="0" w:noVBand="1"/>
      </w:tblPr>
      <w:tblGrid>
        <w:gridCol w:w="1150"/>
        <w:gridCol w:w="3349"/>
        <w:gridCol w:w="680"/>
        <w:gridCol w:w="1286"/>
        <w:gridCol w:w="718"/>
        <w:gridCol w:w="1718"/>
        <w:gridCol w:w="709"/>
        <w:gridCol w:w="718"/>
      </w:tblGrid>
      <w:tr w:rsidR="003B6AD6" w:rsidRPr="00C63907" w:rsidTr="00C63907">
        <w:trPr>
          <w:trHeight w:val="920"/>
        </w:trPr>
        <w:tc>
          <w:tcPr>
            <w:tcW w:w="114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3B6AD6" w:rsidRPr="00C63907" w:rsidRDefault="003B6AD6" w:rsidP="00C63907">
            <w:pPr>
              <w:jc w:val="center"/>
              <w:rPr>
                <w:b/>
                <w:sz w:val="20"/>
              </w:rPr>
            </w:pPr>
            <w:r w:rsidRPr="00C63907">
              <w:rPr>
                <w:b/>
                <w:sz w:val="20"/>
              </w:rPr>
              <w:t>Код товара по ТН ВЭД ЕАЭС</w:t>
            </w:r>
          </w:p>
        </w:tc>
        <w:tc>
          <w:tcPr>
            <w:tcW w:w="3349" w:type="dxa"/>
            <w:tcBorders>
              <w:top w:val="single" w:sz="4" w:space="0" w:color="auto"/>
              <w:left w:val="nil"/>
              <w:right w:val="nil"/>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Нaименовaние  товaрa</w:t>
            </w:r>
          </w:p>
        </w:tc>
        <w:tc>
          <w:tcPr>
            <w:tcW w:w="0" w:type="auto"/>
            <w:tcBorders>
              <w:top w:val="single" w:sz="4" w:space="0" w:color="auto"/>
              <w:left w:val="single" w:sz="4" w:space="0" w:color="auto"/>
              <w:right w:val="single" w:sz="4" w:space="0" w:color="auto"/>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Ед. изм.</w:t>
            </w:r>
          </w:p>
        </w:tc>
        <w:tc>
          <w:tcPr>
            <w:tcW w:w="0" w:type="auto"/>
            <w:tcBorders>
              <w:top w:val="single" w:sz="4" w:space="0" w:color="auto"/>
              <w:left w:val="single" w:sz="4" w:space="0" w:color="auto"/>
              <w:right w:val="single" w:sz="4" w:space="0" w:color="auto"/>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Количество</w:t>
            </w:r>
          </w:p>
        </w:tc>
        <w:tc>
          <w:tcPr>
            <w:tcW w:w="0" w:type="auto"/>
            <w:tcBorders>
              <w:top w:val="single" w:sz="4" w:space="0" w:color="auto"/>
              <w:left w:val="nil"/>
              <w:right w:val="single" w:sz="4" w:space="0" w:color="auto"/>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2019</w:t>
            </w:r>
          </w:p>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в % к</w:t>
            </w:r>
          </w:p>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2018</w:t>
            </w:r>
          </w:p>
        </w:tc>
        <w:tc>
          <w:tcPr>
            <w:tcW w:w="0" w:type="auto"/>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Стоимость, тыс. долларов США</w:t>
            </w:r>
          </w:p>
        </w:tc>
        <w:tc>
          <w:tcPr>
            <w:tcW w:w="0" w:type="auto"/>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Уд. вес, %</w:t>
            </w:r>
          </w:p>
        </w:tc>
        <w:tc>
          <w:tcPr>
            <w:tcW w:w="0" w:type="auto"/>
            <w:tcBorders>
              <w:top w:val="single" w:sz="4" w:space="0" w:color="auto"/>
              <w:left w:val="nil"/>
              <w:right w:val="single" w:sz="4" w:space="0" w:color="auto"/>
            </w:tcBorders>
            <w:shd w:val="clear" w:color="auto" w:fill="D9D9D9" w:themeFill="background1" w:themeFillShade="D9"/>
            <w:vAlign w:val="center"/>
            <w:hideMark/>
          </w:tcPr>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2019</w:t>
            </w:r>
          </w:p>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в % к</w:t>
            </w:r>
          </w:p>
          <w:p w:rsidR="003B6AD6" w:rsidRPr="00C63907" w:rsidRDefault="003B6AD6"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2018</w:t>
            </w:r>
          </w:p>
        </w:tc>
      </w:tr>
      <w:tr w:rsidR="00F3263F" w:rsidRPr="004646B1" w:rsidTr="00A84824">
        <w:trPr>
          <w:trHeight w:val="255"/>
        </w:trPr>
        <w:tc>
          <w:tcPr>
            <w:tcW w:w="1149" w:type="dxa"/>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2701</w:t>
            </w:r>
          </w:p>
        </w:tc>
        <w:tc>
          <w:tcPr>
            <w:tcW w:w="3349" w:type="dxa"/>
            <w:tcBorders>
              <w:top w:val="single" w:sz="4" w:space="0" w:color="auto"/>
              <w:left w:val="single" w:sz="4" w:space="0" w:color="auto"/>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Уголь каменный</w:t>
            </w:r>
          </w:p>
        </w:tc>
        <w:tc>
          <w:tcPr>
            <w:tcW w:w="0" w:type="auto"/>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2 794 339.9</w:t>
            </w:r>
          </w:p>
        </w:tc>
        <w:tc>
          <w:tcPr>
            <w:tcW w:w="0" w:type="auto"/>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94.3</w:t>
            </w:r>
          </w:p>
        </w:tc>
        <w:tc>
          <w:tcPr>
            <w:tcW w:w="0" w:type="auto"/>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183 604.8</w:t>
            </w:r>
          </w:p>
        </w:tc>
        <w:tc>
          <w:tcPr>
            <w:tcW w:w="0" w:type="auto"/>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15.3</w:t>
            </w:r>
          </w:p>
        </w:tc>
        <w:tc>
          <w:tcPr>
            <w:tcW w:w="0" w:type="auto"/>
            <w:tcBorders>
              <w:top w:val="single" w:sz="4"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94.0</w:t>
            </w:r>
          </w:p>
        </w:tc>
      </w:tr>
      <w:tr w:rsidR="00F3263F" w:rsidRPr="004646B1" w:rsidTr="00A84824">
        <w:trPr>
          <w:trHeight w:val="25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2704</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Кокс и полукокс из каменного угля</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519 591.2</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93.3</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122 440.8</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10.2</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82.6</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8606</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Вагоны железнодорожные или трамвайные, грузовые несамоходные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шт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2 161</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66.6</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107 399.1</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8.9</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83.3</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4407</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Лесоматериалы распиленные или расколотые вдоль</w:t>
            </w:r>
            <w:r w:rsidR="003B6AD6">
              <w:rPr>
                <w:sz w:val="20"/>
              </w:rPr>
              <w:t xml:space="preserve">, </w:t>
            </w:r>
            <w:r w:rsidRPr="004646B1">
              <w:rPr>
                <w:sz w:val="20"/>
              </w:rPr>
              <w:t>толщиной более 6 мм</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м3</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771 151.4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93.4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90 850.9</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7.6</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87.6</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4011</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Шины и покрышки пневматические резиновые новые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шт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471 537</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91.4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52 628.7</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4.4</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118.2</w:t>
            </w:r>
          </w:p>
        </w:tc>
      </w:tr>
      <w:tr w:rsidR="00F3263F" w:rsidRPr="004646B1" w:rsidTr="00A84824">
        <w:trPr>
          <w:trHeight w:val="25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2608</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Руды и концентраты цинковые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41 606.7</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36 237.3</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3.0</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w:t>
            </w:r>
          </w:p>
        </w:tc>
      </w:tr>
      <w:tr w:rsidR="00F3263F" w:rsidRPr="004646B1" w:rsidTr="00A84824">
        <w:trPr>
          <w:trHeight w:val="25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1001</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Пшеница и меслин</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188 895.1</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269.2</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30 584.8</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2.5</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267.3</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1206</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Семена подсолнечника, дробленые или недробленые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86 642.2</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290.0</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25 793.4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2.1</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в 3.1р</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2530</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Вещества минеральные, в другом месте не поименованные или не включенные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268 856.7</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76.1</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24 174.8</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2.0</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97.6</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120400</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Семена льна, дробленые или недробленые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55 931.4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180.5</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22 653.9</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1.9</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193.0</w:t>
            </w:r>
          </w:p>
        </w:tc>
      </w:tr>
      <w:tr w:rsidR="00F3263F" w:rsidRPr="004646B1" w:rsidTr="00A84824">
        <w:trPr>
          <w:trHeight w:val="76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1104</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Зерно злаков, обработанное другими способами, кроме риса т.п.1006; зародыши зерна злаков</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59 544.6</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94.9</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21 984.4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1.8</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126.7</w:t>
            </w:r>
          </w:p>
        </w:tc>
      </w:tr>
      <w:tr w:rsidR="00F3263F" w:rsidRPr="004646B1" w:rsidTr="00A84824">
        <w:trPr>
          <w:trHeight w:val="25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1514</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Масло рапсовое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27 529.3</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123.8</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21 152.3</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1.8</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125.9</w:t>
            </w:r>
          </w:p>
        </w:tc>
      </w:tr>
      <w:tr w:rsidR="00F3263F" w:rsidRPr="004646B1" w:rsidTr="00A84824">
        <w:trPr>
          <w:trHeight w:val="510"/>
        </w:trPr>
        <w:tc>
          <w:tcPr>
            <w:tcW w:w="1149" w:type="dxa"/>
            <w:tcBorders>
              <w:top w:val="single" w:sz="2" w:space="0" w:color="auto"/>
              <w:left w:val="single" w:sz="4"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1205</w:t>
            </w:r>
          </w:p>
        </w:tc>
        <w:tc>
          <w:tcPr>
            <w:tcW w:w="3349" w:type="dxa"/>
            <w:tcBorders>
              <w:top w:val="single" w:sz="2" w:space="0" w:color="auto"/>
              <w:left w:val="nil"/>
              <w:right w:val="single" w:sz="4" w:space="0" w:color="auto"/>
            </w:tcBorders>
            <w:shd w:val="clear" w:color="000000" w:fill="FFFFFF"/>
            <w:hideMark/>
          </w:tcPr>
          <w:p w:rsidR="00F3263F" w:rsidRPr="004646B1" w:rsidRDefault="00F3263F" w:rsidP="00C63907">
            <w:pPr>
              <w:rPr>
                <w:sz w:val="20"/>
              </w:rPr>
            </w:pPr>
            <w:r w:rsidRPr="004646B1">
              <w:rPr>
                <w:sz w:val="20"/>
              </w:rPr>
              <w:t>Семена рапса, или кользы, дробленые или недробленые</w:t>
            </w:r>
          </w:p>
        </w:tc>
        <w:tc>
          <w:tcPr>
            <w:tcW w:w="0" w:type="auto"/>
            <w:tcBorders>
              <w:top w:val="single" w:sz="2" w:space="0" w:color="auto"/>
              <w:left w:val="nil"/>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right w:val="single" w:sz="4" w:space="0" w:color="auto"/>
            </w:tcBorders>
            <w:shd w:val="clear" w:color="000000" w:fill="FFFFFF"/>
            <w:noWrap/>
            <w:hideMark/>
          </w:tcPr>
          <w:p w:rsidR="00F3263F" w:rsidRPr="004646B1" w:rsidRDefault="00F3263F" w:rsidP="00C63907">
            <w:pPr>
              <w:jc w:val="center"/>
              <w:rPr>
                <w:sz w:val="20"/>
              </w:rPr>
            </w:pPr>
            <w:r w:rsidRPr="004646B1">
              <w:rPr>
                <w:sz w:val="20"/>
              </w:rPr>
              <w:t>51 249.8</w:t>
            </w:r>
          </w:p>
        </w:tc>
        <w:tc>
          <w:tcPr>
            <w:tcW w:w="0" w:type="auto"/>
            <w:tcBorders>
              <w:top w:val="single" w:sz="2" w:space="0" w:color="auto"/>
              <w:left w:val="nil"/>
              <w:right w:val="single" w:sz="4" w:space="0" w:color="auto"/>
            </w:tcBorders>
            <w:shd w:val="clear" w:color="000000" w:fill="FFFFFF"/>
            <w:noWrap/>
            <w:hideMark/>
          </w:tcPr>
          <w:p w:rsidR="00F3263F" w:rsidRPr="004646B1" w:rsidRDefault="00F3263F" w:rsidP="00C63907">
            <w:pPr>
              <w:jc w:val="center"/>
              <w:rPr>
                <w:sz w:val="20"/>
              </w:rPr>
            </w:pPr>
            <w:r w:rsidRPr="004646B1">
              <w:rPr>
                <w:sz w:val="20"/>
              </w:rPr>
              <w:t>99.1</w:t>
            </w:r>
          </w:p>
        </w:tc>
        <w:tc>
          <w:tcPr>
            <w:tcW w:w="0" w:type="auto"/>
            <w:tcBorders>
              <w:top w:val="single" w:sz="2" w:space="0" w:color="auto"/>
              <w:left w:val="nil"/>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20 867.8</w:t>
            </w:r>
          </w:p>
        </w:tc>
        <w:tc>
          <w:tcPr>
            <w:tcW w:w="0" w:type="auto"/>
            <w:tcBorders>
              <w:top w:val="single" w:sz="2" w:space="0" w:color="auto"/>
              <w:left w:val="nil"/>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1.7</w:t>
            </w:r>
          </w:p>
        </w:tc>
        <w:tc>
          <w:tcPr>
            <w:tcW w:w="0" w:type="auto"/>
            <w:tcBorders>
              <w:top w:val="single" w:sz="2" w:space="0" w:color="auto"/>
              <w:left w:val="single" w:sz="4"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102.2</w:t>
            </w:r>
          </w:p>
        </w:tc>
      </w:tr>
      <w:tr w:rsidR="00F3263F" w:rsidRPr="004646B1" w:rsidTr="00A84824">
        <w:trPr>
          <w:trHeight w:val="510"/>
        </w:trPr>
        <w:tc>
          <w:tcPr>
            <w:tcW w:w="1149" w:type="dxa"/>
            <w:tcBorders>
              <w:top w:val="nil"/>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2106</w:t>
            </w:r>
          </w:p>
        </w:tc>
        <w:tc>
          <w:tcPr>
            <w:tcW w:w="3349" w:type="dxa"/>
            <w:tcBorders>
              <w:top w:val="nil"/>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Пищевые продукты, в другом месте не поименованные или не включенные</w:t>
            </w:r>
          </w:p>
        </w:tc>
        <w:tc>
          <w:tcPr>
            <w:tcW w:w="0" w:type="auto"/>
            <w:tcBorders>
              <w:top w:val="nil"/>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nil"/>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2 733.6</w:t>
            </w:r>
          </w:p>
        </w:tc>
        <w:tc>
          <w:tcPr>
            <w:tcW w:w="0" w:type="auto"/>
            <w:tcBorders>
              <w:top w:val="nil"/>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112.0</w:t>
            </w:r>
          </w:p>
        </w:tc>
        <w:tc>
          <w:tcPr>
            <w:tcW w:w="0" w:type="auto"/>
            <w:tcBorders>
              <w:top w:val="nil"/>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16 285.1</w:t>
            </w:r>
          </w:p>
        </w:tc>
        <w:tc>
          <w:tcPr>
            <w:tcW w:w="0" w:type="auto"/>
            <w:tcBorders>
              <w:top w:val="nil"/>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1.4</w:t>
            </w:r>
          </w:p>
        </w:tc>
        <w:tc>
          <w:tcPr>
            <w:tcW w:w="0" w:type="auto"/>
            <w:tcBorders>
              <w:top w:val="nil"/>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111.2</w:t>
            </w:r>
          </w:p>
        </w:tc>
      </w:tr>
      <w:tr w:rsidR="00F3263F" w:rsidRPr="004646B1" w:rsidTr="00A84824">
        <w:trPr>
          <w:trHeight w:val="25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260700000</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Руды и концентраты свинцовые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16 515.1</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 xml:space="preserve"> 67.7</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16 022.3</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1.3</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 xml:space="preserve"> 53.8</w:t>
            </w:r>
          </w:p>
        </w:tc>
      </w:tr>
      <w:tr w:rsidR="00F3263F" w:rsidRPr="004646B1" w:rsidTr="00A84824">
        <w:trPr>
          <w:trHeight w:val="510"/>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7403</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Медь рафинированная и сплавы медные необработанные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3 468.1</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в 3.2р</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13 204.4</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1.1</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288.4</w:t>
            </w:r>
          </w:p>
        </w:tc>
      </w:tr>
      <w:tr w:rsidR="00F3263F" w:rsidRPr="004646B1" w:rsidTr="00A84824">
        <w:trPr>
          <w:trHeight w:val="255"/>
        </w:trPr>
        <w:tc>
          <w:tcPr>
            <w:tcW w:w="1149" w:type="dxa"/>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0713</w:t>
            </w:r>
          </w:p>
        </w:tc>
        <w:tc>
          <w:tcPr>
            <w:tcW w:w="3349" w:type="dxa"/>
            <w:tcBorders>
              <w:top w:val="single" w:sz="2" w:space="0" w:color="auto"/>
              <w:left w:val="nil"/>
              <w:bottom w:val="single" w:sz="2" w:space="0" w:color="auto"/>
              <w:right w:val="single" w:sz="4" w:space="0" w:color="auto"/>
            </w:tcBorders>
            <w:shd w:val="clear" w:color="000000" w:fill="FFFFFF"/>
            <w:hideMark/>
          </w:tcPr>
          <w:p w:rsidR="00F3263F" w:rsidRPr="004646B1" w:rsidRDefault="00F3263F" w:rsidP="00C63907">
            <w:pPr>
              <w:rPr>
                <w:sz w:val="20"/>
              </w:rPr>
            </w:pPr>
            <w:r w:rsidRPr="004646B1">
              <w:rPr>
                <w:sz w:val="20"/>
              </w:rPr>
              <w:t>Овощи бобовые сушеные</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41 417.5</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148.0</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12 802.9</w:t>
            </w:r>
          </w:p>
        </w:tc>
        <w:tc>
          <w:tcPr>
            <w:tcW w:w="0" w:type="auto"/>
            <w:tcBorders>
              <w:top w:val="single" w:sz="2" w:space="0" w:color="auto"/>
              <w:left w:val="nil"/>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1.1</w:t>
            </w:r>
          </w:p>
        </w:tc>
        <w:tc>
          <w:tcPr>
            <w:tcW w:w="0" w:type="auto"/>
            <w:tcBorders>
              <w:top w:val="single" w:sz="2" w:space="0" w:color="auto"/>
              <w:left w:val="single" w:sz="4" w:space="0" w:color="auto"/>
              <w:bottom w:val="single" w:sz="2"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172.9</w:t>
            </w:r>
          </w:p>
        </w:tc>
      </w:tr>
      <w:tr w:rsidR="00F3263F" w:rsidRPr="004646B1" w:rsidTr="00A84824">
        <w:trPr>
          <w:trHeight w:val="510"/>
        </w:trPr>
        <w:tc>
          <w:tcPr>
            <w:tcW w:w="1149" w:type="dxa"/>
            <w:tcBorders>
              <w:top w:val="single" w:sz="2" w:space="0" w:color="auto"/>
              <w:left w:val="single" w:sz="4" w:space="0" w:color="auto"/>
              <w:bottom w:val="single" w:sz="4"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1512</w:t>
            </w:r>
          </w:p>
        </w:tc>
        <w:tc>
          <w:tcPr>
            <w:tcW w:w="3349" w:type="dxa"/>
            <w:tcBorders>
              <w:top w:val="single" w:sz="2" w:space="0" w:color="auto"/>
              <w:left w:val="nil"/>
              <w:bottom w:val="single" w:sz="4" w:space="0" w:color="auto"/>
              <w:right w:val="single" w:sz="4" w:space="0" w:color="auto"/>
            </w:tcBorders>
            <w:shd w:val="clear" w:color="000000" w:fill="FFFFFF"/>
            <w:hideMark/>
          </w:tcPr>
          <w:p w:rsidR="00F3263F" w:rsidRPr="004646B1" w:rsidRDefault="00F3263F" w:rsidP="00C63907">
            <w:pPr>
              <w:rPr>
                <w:sz w:val="20"/>
              </w:rPr>
            </w:pPr>
            <w:r w:rsidRPr="004646B1">
              <w:rPr>
                <w:sz w:val="20"/>
              </w:rPr>
              <w:t>Масло подсолнечное, сафлоровое или хлопковое</w:t>
            </w:r>
          </w:p>
        </w:tc>
        <w:tc>
          <w:tcPr>
            <w:tcW w:w="0" w:type="auto"/>
            <w:tcBorders>
              <w:top w:val="single" w:sz="2" w:space="0" w:color="auto"/>
              <w:left w:val="nil"/>
              <w:bottom w:val="single" w:sz="4" w:space="0" w:color="auto"/>
              <w:right w:val="single" w:sz="4" w:space="0" w:color="auto"/>
            </w:tcBorders>
            <w:shd w:val="clear" w:color="000000" w:fill="FFFFFF"/>
            <w:noWrap/>
            <w:hideMark/>
          </w:tcPr>
          <w:p w:rsidR="00F3263F" w:rsidRPr="004646B1" w:rsidRDefault="00F3263F" w:rsidP="00C63907">
            <w:pPr>
              <w:jc w:val="center"/>
              <w:rPr>
                <w:sz w:val="20"/>
              </w:rPr>
            </w:pPr>
            <w:r w:rsidRPr="004646B1">
              <w:rPr>
                <w:sz w:val="20"/>
              </w:rPr>
              <w:t>т</w:t>
            </w:r>
          </w:p>
        </w:tc>
        <w:tc>
          <w:tcPr>
            <w:tcW w:w="0" w:type="auto"/>
            <w:tcBorders>
              <w:top w:val="single" w:sz="2" w:space="0" w:color="auto"/>
              <w:left w:val="nil"/>
              <w:bottom w:val="single" w:sz="4"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14 837.1</w:t>
            </w:r>
          </w:p>
        </w:tc>
        <w:tc>
          <w:tcPr>
            <w:tcW w:w="0" w:type="auto"/>
            <w:tcBorders>
              <w:top w:val="single" w:sz="2" w:space="0" w:color="auto"/>
              <w:left w:val="nil"/>
              <w:bottom w:val="single" w:sz="4"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 xml:space="preserve"> 58.6</w:t>
            </w:r>
          </w:p>
        </w:tc>
        <w:tc>
          <w:tcPr>
            <w:tcW w:w="0" w:type="auto"/>
            <w:tcBorders>
              <w:top w:val="single" w:sz="2" w:space="0" w:color="auto"/>
              <w:left w:val="nil"/>
              <w:bottom w:val="single" w:sz="4"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12 380.9</w:t>
            </w:r>
          </w:p>
        </w:tc>
        <w:tc>
          <w:tcPr>
            <w:tcW w:w="0" w:type="auto"/>
            <w:tcBorders>
              <w:top w:val="single" w:sz="2" w:space="0" w:color="auto"/>
              <w:left w:val="nil"/>
              <w:bottom w:val="single" w:sz="4"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1.0</w:t>
            </w:r>
          </w:p>
        </w:tc>
        <w:tc>
          <w:tcPr>
            <w:tcW w:w="0" w:type="auto"/>
            <w:tcBorders>
              <w:top w:val="single" w:sz="2" w:space="0" w:color="auto"/>
              <w:left w:val="single" w:sz="4" w:space="0" w:color="auto"/>
              <w:bottom w:val="single" w:sz="4" w:space="0" w:color="auto"/>
              <w:right w:val="single" w:sz="4" w:space="0" w:color="auto"/>
            </w:tcBorders>
            <w:shd w:val="clear" w:color="000000" w:fill="FFFFFF"/>
            <w:noWrap/>
            <w:hideMark/>
          </w:tcPr>
          <w:p w:rsidR="00F3263F" w:rsidRPr="004646B1" w:rsidRDefault="00F3263F" w:rsidP="00C63907">
            <w:pPr>
              <w:jc w:val="right"/>
              <w:rPr>
                <w:sz w:val="20"/>
              </w:rPr>
            </w:pPr>
            <w:r w:rsidRPr="004646B1">
              <w:rPr>
                <w:sz w:val="20"/>
              </w:rPr>
              <w:t xml:space="preserve"> 68.6</w:t>
            </w:r>
          </w:p>
        </w:tc>
      </w:tr>
    </w:tbl>
    <w:p w:rsidR="00F3263F" w:rsidRDefault="00F3263F" w:rsidP="00C63907">
      <w:pPr>
        <w:pStyle w:val="a3"/>
        <w:spacing w:after="0"/>
        <w:ind w:left="0" w:firstLine="720"/>
        <w:jc w:val="both"/>
        <w:rPr>
          <w:b/>
          <w:i/>
          <w:sz w:val="28"/>
          <w:lang w:val="en-US"/>
        </w:rPr>
      </w:pPr>
    </w:p>
    <w:p w:rsidR="000B7EF5" w:rsidRPr="00C9101A" w:rsidRDefault="000B7EF5" w:rsidP="00C63907">
      <w:pPr>
        <w:pStyle w:val="a3"/>
        <w:spacing w:after="0"/>
        <w:ind w:left="0" w:firstLine="709"/>
        <w:jc w:val="both"/>
        <w:rPr>
          <w:sz w:val="28"/>
          <w:szCs w:val="28"/>
        </w:rPr>
      </w:pPr>
      <w:r w:rsidRPr="00C9101A">
        <w:rPr>
          <w:sz w:val="28"/>
          <w:szCs w:val="28"/>
        </w:rPr>
        <w:t>В товарной структуре экспорта в страны СНГ в 2019 году преобладали минеральные продукты (в основном кокс и полукокс из каменного угля, уголь каменный, антрацит) – 26,0% от объема экспорта в страны СНГ (снижение поставок относительно 2018 года на 29,9%), из которых 17,9% приходится на топливно-энергетические товары (снижение на 46,8%), машиностроительная продукция (в основном вагоны железнодорожные, механическое оборудование, электрические машины и оборудование) – 25,5% (снижение на 9,8%), продовольственные товары (продукция мукомольно-крупяной промышленности, злаки, жиры и масла животного и растительного происхождения и их продукты и другие товары) – 16,3% (прирост - 24,2%), древесина и целлюлозно-бумажные изделия (в основном лесоматериалы обработанные) – 11,5% (прирост - 5,6%), химическая продукция (в основном каучук, резина и</w:t>
      </w:r>
      <w:r w:rsidR="00C9101A" w:rsidRPr="00C9101A">
        <w:rPr>
          <w:sz w:val="28"/>
          <w:szCs w:val="28"/>
        </w:rPr>
        <w:t xml:space="preserve"> </w:t>
      </w:r>
      <w:r w:rsidRPr="00C9101A">
        <w:rPr>
          <w:sz w:val="28"/>
          <w:szCs w:val="28"/>
        </w:rPr>
        <w:t>изделия из них, пластмассы и изделия их них) – 11,2% (увеличение на 1,5%).</w:t>
      </w:r>
    </w:p>
    <w:p w:rsidR="000B7EF5" w:rsidRDefault="000B7EF5" w:rsidP="00C63907">
      <w:pPr>
        <w:pStyle w:val="31"/>
        <w:rPr>
          <w:b/>
        </w:rPr>
      </w:pPr>
    </w:p>
    <w:p w:rsidR="0071751C" w:rsidRPr="00C9101A" w:rsidRDefault="00E963E8" w:rsidP="00C63907">
      <w:pPr>
        <w:pStyle w:val="5"/>
      </w:pPr>
      <w:bookmarkStart w:id="9" w:name="_Toc41229629"/>
      <w:bookmarkStart w:id="10" w:name="_Toc41230363"/>
      <w:r w:rsidRPr="00C9101A">
        <w:t>1.</w:t>
      </w:r>
      <w:r w:rsidR="00A647F0" w:rsidRPr="00C9101A">
        <w:t>4</w:t>
      </w:r>
      <w:r w:rsidR="00163828">
        <w:tab/>
      </w:r>
      <w:r w:rsidRPr="00C9101A">
        <w:t>Анализ импорта продукции в Алтайский край</w:t>
      </w:r>
      <w:bookmarkEnd w:id="9"/>
      <w:bookmarkEnd w:id="10"/>
      <w:r w:rsidRPr="00C9101A">
        <w:t xml:space="preserve"> </w:t>
      </w:r>
    </w:p>
    <w:p w:rsidR="00E963E8" w:rsidRPr="00C9101A" w:rsidRDefault="00E963E8" w:rsidP="00C63907">
      <w:pPr>
        <w:pStyle w:val="31"/>
        <w:rPr>
          <w:sz w:val="28"/>
          <w:szCs w:val="28"/>
        </w:rPr>
      </w:pPr>
    </w:p>
    <w:p w:rsidR="001964F9" w:rsidRPr="00C9101A" w:rsidRDefault="005B4BCE" w:rsidP="00C63907">
      <w:pPr>
        <w:pStyle w:val="31"/>
        <w:rPr>
          <w:sz w:val="28"/>
          <w:szCs w:val="28"/>
        </w:rPr>
      </w:pPr>
      <w:r w:rsidRPr="00C9101A">
        <w:rPr>
          <w:sz w:val="28"/>
          <w:szCs w:val="28"/>
        </w:rPr>
        <w:t>Импорт Алтайского края в 2017 году составил 474,3 млн. долларов США и по сравнению с 2016 годом увеличился на 172,6 млн. долларов США, или в 1,6 раза. Физический объем импортных поставок товаров вырос на 20,0% и составил 1,3 млн. тонн.</w:t>
      </w:r>
      <w:r w:rsidR="001964F9" w:rsidRPr="00C9101A">
        <w:rPr>
          <w:sz w:val="28"/>
          <w:szCs w:val="28"/>
        </w:rPr>
        <w:t xml:space="preserve"> </w:t>
      </w:r>
      <w:r w:rsidRPr="00C9101A">
        <w:rPr>
          <w:sz w:val="28"/>
          <w:szCs w:val="28"/>
        </w:rPr>
        <w:t>Ввозились товары, происходящие из 68 стран дальнего и ближнего зарубежья</w:t>
      </w:r>
      <w:r w:rsidR="001964F9" w:rsidRPr="00C9101A">
        <w:rPr>
          <w:sz w:val="28"/>
          <w:szCs w:val="28"/>
        </w:rPr>
        <w:t>.</w:t>
      </w:r>
    </w:p>
    <w:p w:rsidR="005B4BCE" w:rsidRPr="00C9101A" w:rsidRDefault="005B4BCE" w:rsidP="00C63907">
      <w:pPr>
        <w:pStyle w:val="31"/>
        <w:rPr>
          <w:sz w:val="28"/>
          <w:szCs w:val="28"/>
        </w:rPr>
      </w:pPr>
      <w:r w:rsidRPr="00C9101A">
        <w:rPr>
          <w:sz w:val="28"/>
          <w:szCs w:val="28"/>
        </w:rPr>
        <w:t>В 2017 году соотношение стран дальнего зарубежья и стран СНГ в стоимостном объеме экспорта сместилось в сторону стран СНГ. Доля стран дальнего зарубежья в общем стоимостном объеме импортных операций составила 43,2%, стран СНГ – 56,8% (для сравнения: в 2016 году – 50,4% и 49,6% соответственно).</w:t>
      </w:r>
    </w:p>
    <w:p w:rsidR="005B4BCE" w:rsidRPr="00C9101A" w:rsidRDefault="005B4BCE" w:rsidP="00C63907">
      <w:pPr>
        <w:pStyle w:val="31"/>
        <w:rPr>
          <w:sz w:val="28"/>
          <w:szCs w:val="28"/>
        </w:rPr>
      </w:pPr>
      <w:r w:rsidRPr="00C9101A">
        <w:rPr>
          <w:sz w:val="28"/>
          <w:szCs w:val="28"/>
        </w:rPr>
        <w:t>По сравнению с 2016 годом объем импорта из стран дальнего зарубежья увеличился на 34,9%, из стран СНГ – в 1,</w:t>
      </w:r>
      <w:r w:rsidR="009C5F5A" w:rsidRPr="00C9101A">
        <w:rPr>
          <w:sz w:val="28"/>
          <w:szCs w:val="28"/>
        </w:rPr>
        <w:t>6</w:t>
      </w:r>
      <w:r w:rsidRPr="00C9101A">
        <w:rPr>
          <w:sz w:val="28"/>
          <w:szCs w:val="28"/>
        </w:rPr>
        <w:t xml:space="preserve"> раза и составил 205,1 млн. долларов США и 269,2 млн. долларов США соответственно. </w:t>
      </w:r>
    </w:p>
    <w:p w:rsidR="00E963E8" w:rsidRPr="00C9101A" w:rsidRDefault="00E963E8" w:rsidP="00C63907">
      <w:pPr>
        <w:pStyle w:val="31"/>
        <w:rPr>
          <w:sz w:val="28"/>
          <w:szCs w:val="28"/>
        </w:rPr>
      </w:pPr>
      <w:r w:rsidRPr="00C9101A">
        <w:rPr>
          <w:sz w:val="28"/>
          <w:szCs w:val="28"/>
        </w:rPr>
        <w:t>Импорт Алтайского края в 2018 году составил 504,2 млн. долларов США и по сравнению с 2017 годом увеличился на 16,5 млн. долларов США, или на 3,4%. При этом физический объем импортных поставок товаров сократился на 25,1% и составил 974,9 тыс. тонн.</w:t>
      </w:r>
      <w:r w:rsidR="001964F9" w:rsidRPr="00C9101A">
        <w:rPr>
          <w:sz w:val="28"/>
          <w:szCs w:val="28"/>
        </w:rPr>
        <w:t xml:space="preserve"> </w:t>
      </w:r>
      <w:r w:rsidRPr="00C9101A">
        <w:rPr>
          <w:sz w:val="28"/>
          <w:szCs w:val="28"/>
        </w:rPr>
        <w:t>Ввозились товары, происходящие из 7</w:t>
      </w:r>
      <w:r w:rsidR="002A6366" w:rsidRPr="00C9101A">
        <w:rPr>
          <w:sz w:val="28"/>
          <w:szCs w:val="28"/>
        </w:rPr>
        <w:t>9</w:t>
      </w:r>
      <w:r w:rsidRPr="00C9101A">
        <w:rPr>
          <w:sz w:val="28"/>
          <w:szCs w:val="28"/>
        </w:rPr>
        <w:t xml:space="preserve"> стран дальнего и ближнего зарубежья</w:t>
      </w:r>
      <w:r w:rsidR="001964F9" w:rsidRPr="00C9101A">
        <w:rPr>
          <w:sz w:val="28"/>
          <w:szCs w:val="28"/>
        </w:rPr>
        <w:t>.</w:t>
      </w:r>
      <w:r w:rsidRPr="00C9101A">
        <w:rPr>
          <w:sz w:val="28"/>
          <w:szCs w:val="28"/>
        </w:rPr>
        <w:t xml:space="preserve"> </w:t>
      </w:r>
    </w:p>
    <w:p w:rsidR="001964F9" w:rsidRPr="00C9101A" w:rsidRDefault="00E963E8" w:rsidP="00C63907">
      <w:pPr>
        <w:pStyle w:val="31"/>
        <w:rPr>
          <w:sz w:val="28"/>
          <w:szCs w:val="28"/>
        </w:rPr>
      </w:pPr>
      <w:r w:rsidRPr="00C9101A">
        <w:rPr>
          <w:sz w:val="28"/>
          <w:szCs w:val="28"/>
        </w:rPr>
        <w:t>По сравнению с 2017 годом объем импорта из стран дальнего зарубежья увеличился на 7,1%, из стран СНГ – на 0,6% и составил 219,8 млн. долларов США и 284,5 млн. долларов США соответственно. Доля стран дальнего зарубежья в общем стоимостном объеме импортных операций составила 43,6%, стран СНГ – 56,4%</w:t>
      </w:r>
      <w:r w:rsidR="001964F9" w:rsidRPr="00C9101A">
        <w:rPr>
          <w:sz w:val="28"/>
          <w:szCs w:val="28"/>
        </w:rPr>
        <w:t>.</w:t>
      </w:r>
    </w:p>
    <w:p w:rsidR="001964F9" w:rsidRPr="00C9101A" w:rsidRDefault="002A6366" w:rsidP="00C63907">
      <w:pPr>
        <w:pStyle w:val="31"/>
        <w:rPr>
          <w:sz w:val="28"/>
          <w:szCs w:val="28"/>
        </w:rPr>
      </w:pPr>
      <w:r w:rsidRPr="00C9101A">
        <w:rPr>
          <w:sz w:val="28"/>
          <w:szCs w:val="28"/>
        </w:rPr>
        <w:t xml:space="preserve"> В 2019 году импорт составил 523,6 млн. долларов США и по сравнению с 2018 годом увеличился на 13,0 млн. долларов США, или на 2,6%. Физический объем импортных поставок товаров сократился на 6,8% и составил 921,1 тыс. тонн.</w:t>
      </w:r>
      <w:r w:rsidR="001964F9" w:rsidRPr="00C9101A">
        <w:rPr>
          <w:sz w:val="28"/>
          <w:szCs w:val="28"/>
        </w:rPr>
        <w:t xml:space="preserve"> </w:t>
      </w:r>
      <w:r w:rsidRPr="00C9101A">
        <w:rPr>
          <w:sz w:val="28"/>
          <w:szCs w:val="28"/>
        </w:rPr>
        <w:t xml:space="preserve">Ввозились товары, происходящие из 85 стран дальнего и ближнего зарубежья. </w:t>
      </w:r>
    </w:p>
    <w:p w:rsidR="002A6366" w:rsidRPr="00C9101A" w:rsidRDefault="002A6366" w:rsidP="00C63907">
      <w:pPr>
        <w:pStyle w:val="31"/>
        <w:rPr>
          <w:sz w:val="28"/>
          <w:szCs w:val="28"/>
        </w:rPr>
      </w:pPr>
      <w:r w:rsidRPr="00C9101A">
        <w:rPr>
          <w:sz w:val="28"/>
          <w:szCs w:val="28"/>
        </w:rPr>
        <w:t>По сравнению с 2018 годом объем импорта из стран дальнего зарубежья увеличился на 15,9%, из стран СНГ – уменьшился на 7,5% и составил 254,7 млн. долларов США и 268,9 млн. долларов США соответственно. Доля стран дальнего зарубежья в общем стоимостном объеме импортных операций сос</w:t>
      </w:r>
      <w:r w:rsidR="00E93550">
        <w:rPr>
          <w:sz w:val="28"/>
          <w:szCs w:val="28"/>
        </w:rPr>
        <w:t>тавила 48,6%, стран СНГ – 51,4%</w:t>
      </w:r>
      <w:r w:rsidR="001964F9" w:rsidRPr="00C9101A">
        <w:rPr>
          <w:sz w:val="28"/>
          <w:szCs w:val="28"/>
        </w:rPr>
        <w:t>.</w:t>
      </w:r>
    </w:p>
    <w:p w:rsidR="00E963E8" w:rsidRPr="00C9101A" w:rsidRDefault="00A647F0" w:rsidP="00C63907">
      <w:pPr>
        <w:pStyle w:val="31"/>
        <w:rPr>
          <w:sz w:val="28"/>
          <w:szCs w:val="28"/>
        </w:rPr>
      </w:pPr>
      <w:r w:rsidRPr="00C9101A">
        <w:rPr>
          <w:sz w:val="28"/>
          <w:szCs w:val="28"/>
        </w:rPr>
        <w:t xml:space="preserve">Динамика объемов экспорта в страны дальнего зарубежья и страны СНГ представлена на рисунке </w:t>
      </w:r>
      <w:r w:rsidR="0006002B">
        <w:rPr>
          <w:sz w:val="28"/>
          <w:szCs w:val="28"/>
        </w:rPr>
        <w:t>1.</w:t>
      </w:r>
      <w:r w:rsidR="001964F9" w:rsidRPr="00C9101A">
        <w:rPr>
          <w:sz w:val="28"/>
          <w:szCs w:val="28"/>
        </w:rPr>
        <w:t>6</w:t>
      </w:r>
      <w:r w:rsidRPr="00C9101A">
        <w:rPr>
          <w:sz w:val="28"/>
          <w:szCs w:val="28"/>
        </w:rPr>
        <w:t>.</w:t>
      </w:r>
    </w:p>
    <w:p w:rsidR="00C9101A" w:rsidRPr="00C9101A" w:rsidRDefault="00C9101A" w:rsidP="00C63907">
      <w:pPr>
        <w:ind w:firstLine="709"/>
        <w:jc w:val="both"/>
        <w:rPr>
          <w:sz w:val="28"/>
          <w:szCs w:val="28"/>
        </w:rPr>
      </w:pPr>
      <w:r w:rsidRPr="00C9101A">
        <w:rPr>
          <w:sz w:val="28"/>
          <w:szCs w:val="28"/>
        </w:rPr>
        <w:t xml:space="preserve">В товарной структуре импорта в 2017 году (рисунок </w:t>
      </w:r>
      <w:r w:rsidR="0006002B">
        <w:rPr>
          <w:sz w:val="28"/>
          <w:szCs w:val="28"/>
        </w:rPr>
        <w:t>1.</w:t>
      </w:r>
      <w:r w:rsidRPr="00C9101A">
        <w:rPr>
          <w:sz w:val="28"/>
          <w:szCs w:val="28"/>
        </w:rPr>
        <w:t xml:space="preserve">7) из стран дальнего зарубежья преобладали машиностроительная продукция – 47,7% от общего стоимостного объема импорта из стран дальнего зарубежья (увеличение стоимостного объема импорта по сравнению с 2016 годом в 1,8 раза), продовольственные товары – 17,6% (рост на 15,6%), продукция химической промышленности – 17,4% (снижение на 5,0%), текстиль, текстильные изделия и обувь – 8,6% (увеличение на 29,9%), металлы и изделия из них – 5,4% (увеличение на 34,5%). </w:t>
      </w:r>
    </w:p>
    <w:p w:rsidR="00E963E8" w:rsidRDefault="000D51BB" w:rsidP="00C63907">
      <w:pPr>
        <w:jc w:val="center"/>
        <w:rPr>
          <w:sz w:val="28"/>
          <w:szCs w:val="28"/>
        </w:rPr>
      </w:pPr>
      <w:r w:rsidRPr="000D51BB">
        <w:rPr>
          <w:noProof/>
          <w:sz w:val="28"/>
          <w:szCs w:val="28"/>
        </w:rPr>
        <w:lastRenderedPageBreak/>
        <w:drawing>
          <wp:inline distT="0" distB="0" distL="0" distR="0">
            <wp:extent cx="5381626" cy="27908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4BCE" w:rsidRPr="00C9101A" w:rsidRDefault="009C5F5A" w:rsidP="00C63907">
      <w:pPr>
        <w:jc w:val="center"/>
        <w:rPr>
          <w:sz w:val="28"/>
          <w:szCs w:val="28"/>
        </w:rPr>
      </w:pPr>
      <w:r w:rsidRPr="00C9101A">
        <w:rPr>
          <w:sz w:val="28"/>
          <w:szCs w:val="28"/>
        </w:rPr>
        <w:t>Рисунок</w:t>
      </w:r>
      <w:r w:rsidR="00A647F0" w:rsidRPr="00C9101A">
        <w:rPr>
          <w:sz w:val="28"/>
          <w:szCs w:val="28"/>
        </w:rPr>
        <w:t xml:space="preserve"> </w:t>
      </w:r>
      <w:r w:rsidR="0006002B">
        <w:rPr>
          <w:sz w:val="28"/>
          <w:szCs w:val="28"/>
        </w:rPr>
        <w:t>1.</w:t>
      </w:r>
      <w:r w:rsidR="001964F9" w:rsidRPr="00C9101A">
        <w:rPr>
          <w:sz w:val="28"/>
          <w:szCs w:val="28"/>
        </w:rPr>
        <w:t>6</w:t>
      </w:r>
      <w:r w:rsidRPr="00C9101A">
        <w:rPr>
          <w:sz w:val="28"/>
          <w:szCs w:val="28"/>
        </w:rPr>
        <w:t xml:space="preserve"> </w:t>
      </w:r>
      <w:r w:rsidR="00163828">
        <w:rPr>
          <w:sz w:val="28"/>
          <w:szCs w:val="28"/>
        </w:rPr>
        <w:t>–</w:t>
      </w:r>
      <w:r w:rsidRPr="00C9101A">
        <w:rPr>
          <w:sz w:val="28"/>
          <w:szCs w:val="28"/>
        </w:rPr>
        <w:t xml:space="preserve"> </w:t>
      </w:r>
      <w:r w:rsidR="005B4BCE" w:rsidRPr="00C9101A">
        <w:rPr>
          <w:sz w:val="28"/>
          <w:szCs w:val="28"/>
        </w:rPr>
        <w:t>Динамика импорта в 2016-201</w:t>
      </w:r>
      <w:r w:rsidR="001964F9" w:rsidRPr="00C9101A">
        <w:rPr>
          <w:sz w:val="28"/>
          <w:szCs w:val="28"/>
        </w:rPr>
        <w:t>9</w:t>
      </w:r>
      <w:r w:rsidR="005B4BCE" w:rsidRPr="00C9101A">
        <w:rPr>
          <w:sz w:val="28"/>
          <w:szCs w:val="28"/>
        </w:rPr>
        <w:t xml:space="preserve"> гг.</w:t>
      </w:r>
      <w:r w:rsidR="001964F9" w:rsidRPr="00C9101A">
        <w:rPr>
          <w:sz w:val="28"/>
          <w:szCs w:val="28"/>
        </w:rPr>
        <w:t>, млн. долл. США</w:t>
      </w:r>
    </w:p>
    <w:p w:rsidR="000B7EF5" w:rsidRPr="00C9101A" w:rsidRDefault="000B7EF5" w:rsidP="00C63907">
      <w:pPr>
        <w:ind w:firstLine="709"/>
        <w:jc w:val="both"/>
        <w:rPr>
          <w:sz w:val="28"/>
          <w:szCs w:val="28"/>
        </w:rPr>
      </w:pPr>
    </w:p>
    <w:p w:rsidR="001964F9" w:rsidRPr="00C9101A" w:rsidRDefault="001964F9" w:rsidP="00C63907">
      <w:pPr>
        <w:ind w:firstLine="709"/>
        <w:jc w:val="both"/>
        <w:rPr>
          <w:sz w:val="28"/>
          <w:szCs w:val="28"/>
        </w:rPr>
      </w:pPr>
      <w:r w:rsidRPr="00C9101A">
        <w:rPr>
          <w:sz w:val="28"/>
          <w:szCs w:val="28"/>
        </w:rPr>
        <w:t>Профилирующими группами товаров в импорте</w:t>
      </w:r>
      <w:r w:rsidRPr="00C9101A">
        <w:rPr>
          <w:i/>
          <w:sz w:val="28"/>
          <w:szCs w:val="28"/>
        </w:rPr>
        <w:t xml:space="preserve"> </w:t>
      </w:r>
      <w:r w:rsidRPr="00C9101A">
        <w:rPr>
          <w:sz w:val="28"/>
          <w:szCs w:val="28"/>
        </w:rPr>
        <w:t>из</w:t>
      </w:r>
      <w:r w:rsidRPr="00C9101A">
        <w:rPr>
          <w:i/>
          <w:sz w:val="28"/>
          <w:szCs w:val="28"/>
        </w:rPr>
        <w:t xml:space="preserve"> </w:t>
      </w:r>
      <w:r w:rsidRPr="00C9101A">
        <w:rPr>
          <w:sz w:val="28"/>
          <w:szCs w:val="28"/>
        </w:rPr>
        <w:t>стран СНГ</w:t>
      </w:r>
      <w:r w:rsidRPr="00C9101A">
        <w:rPr>
          <w:i/>
          <w:sz w:val="28"/>
          <w:szCs w:val="28"/>
        </w:rPr>
        <w:t xml:space="preserve"> </w:t>
      </w:r>
      <w:r w:rsidRPr="00C9101A">
        <w:rPr>
          <w:sz w:val="28"/>
          <w:szCs w:val="28"/>
        </w:rPr>
        <w:t>являлись: металлы и изделия из них – 51,9% от общего стоимостного объема импорта из стран СНГ (увеличение стоимости поставок в 2,9 раза), топливно-энергетические товары – 20,2% (рост в 1,7 раза), продовольственные товары – 13,7% (увеличение на 32,3%), химическая продукция – 5,3% (снижение на 1,9%), машиностроительная продукция – 4,4% (снижение на 24,9%).</w:t>
      </w:r>
    </w:p>
    <w:p w:rsidR="009C5F5A" w:rsidRDefault="00126766" w:rsidP="00C63907">
      <w:pPr>
        <w:ind w:firstLine="709"/>
        <w:jc w:val="center"/>
        <w:rPr>
          <w:szCs w:val="24"/>
        </w:rPr>
      </w:pPr>
      <w:r>
        <w:fldChar w:fldCharType="begin"/>
      </w:r>
      <w:r w:rsidR="00644661">
        <w:instrText xml:space="preserve"> LINK Excel.Sheet.8 "C:\\Мои документы\\Стат сборники\\ALT\\графики для сборника 2016.xls!товарная структура![графики для сборника 2016.xls]товарная структура Chart 2" "" \a \p </w:instrText>
      </w:r>
      <w:r w:rsidR="00A647F0">
        <w:instrText xml:space="preserve"> \* MERGEFORMAT </w:instrText>
      </w:r>
      <w:r>
        <w:fldChar w:fldCharType="separate"/>
      </w:r>
      <w:r w:rsidR="00D21919">
        <w:object w:dxaOrig="6861" w:dyaOrig="6029">
          <v:shape id="_x0000_i1028" type="#_x0000_t75" style="width:367.45pt;height:243.3pt">
            <v:imagedata r:id="rId17" o:title=""/>
          </v:shape>
        </w:object>
      </w:r>
      <w:r>
        <w:fldChar w:fldCharType="end"/>
      </w:r>
    </w:p>
    <w:p w:rsidR="009C5F5A" w:rsidRPr="00C9101A" w:rsidRDefault="009C5F5A" w:rsidP="00C63907">
      <w:pPr>
        <w:jc w:val="center"/>
        <w:rPr>
          <w:color w:val="231F20"/>
          <w:sz w:val="28"/>
          <w:szCs w:val="28"/>
        </w:rPr>
      </w:pPr>
      <w:r w:rsidRPr="00C9101A">
        <w:rPr>
          <w:sz w:val="28"/>
          <w:szCs w:val="28"/>
        </w:rPr>
        <w:t xml:space="preserve">Рисунок </w:t>
      </w:r>
      <w:r w:rsidR="0006002B">
        <w:rPr>
          <w:sz w:val="28"/>
          <w:szCs w:val="28"/>
        </w:rPr>
        <w:t>1.</w:t>
      </w:r>
      <w:r w:rsidR="001964F9" w:rsidRPr="00C9101A">
        <w:rPr>
          <w:sz w:val="28"/>
          <w:szCs w:val="28"/>
        </w:rPr>
        <w:t>7</w:t>
      </w:r>
      <w:r w:rsidRPr="00C9101A">
        <w:rPr>
          <w:sz w:val="28"/>
          <w:szCs w:val="28"/>
        </w:rPr>
        <w:t xml:space="preserve"> </w:t>
      </w:r>
      <w:r w:rsidR="00163828">
        <w:rPr>
          <w:sz w:val="28"/>
          <w:szCs w:val="28"/>
        </w:rPr>
        <w:t>–</w:t>
      </w:r>
      <w:r w:rsidRPr="00C9101A">
        <w:rPr>
          <w:sz w:val="28"/>
          <w:szCs w:val="28"/>
        </w:rPr>
        <w:t xml:space="preserve"> </w:t>
      </w:r>
      <w:r w:rsidRPr="00C9101A">
        <w:rPr>
          <w:color w:val="231F20"/>
          <w:sz w:val="28"/>
          <w:szCs w:val="28"/>
        </w:rPr>
        <w:t xml:space="preserve">Товарная структура </w:t>
      </w:r>
      <w:r w:rsidR="00A33EF2" w:rsidRPr="00C9101A">
        <w:rPr>
          <w:color w:val="231F20"/>
          <w:sz w:val="28"/>
          <w:szCs w:val="28"/>
        </w:rPr>
        <w:t>импорта</w:t>
      </w:r>
      <w:r w:rsidRPr="00C9101A">
        <w:rPr>
          <w:color w:val="231F20"/>
          <w:sz w:val="28"/>
          <w:szCs w:val="28"/>
        </w:rPr>
        <w:t xml:space="preserve"> в 2017 году</w:t>
      </w:r>
    </w:p>
    <w:p w:rsidR="00A647F0" w:rsidRPr="00C9101A" w:rsidRDefault="00A647F0" w:rsidP="00C63907">
      <w:pPr>
        <w:ind w:firstLine="709"/>
        <w:jc w:val="both"/>
        <w:rPr>
          <w:sz w:val="28"/>
          <w:szCs w:val="28"/>
        </w:rPr>
      </w:pPr>
    </w:p>
    <w:p w:rsidR="00916AEC" w:rsidRPr="00C9101A" w:rsidRDefault="00916AEC" w:rsidP="00C63907">
      <w:pPr>
        <w:ind w:firstLine="709"/>
        <w:jc w:val="both"/>
        <w:rPr>
          <w:iCs/>
          <w:sz w:val="28"/>
          <w:szCs w:val="28"/>
        </w:rPr>
      </w:pPr>
      <w:r w:rsidRPr="00C9101A">
        <w:rPr>
          <w:sz w:val="28"/>
          <w:szCs w:val="28"/>
        </w:rPr>
        <w:t>По сравнению с 2016 годом стоимостной объем импорта металлов и изделий из них увеличился</w:t>
      </w:r>
      <w:r w:rsidRPr="00C9101A">
        <w:rPr>
          <w:iCs/>
          <w:sz w:val="28"/>
          <w:szCs w:val="28"/>
        </w:rPr>
        <w:t xml:space="preserve"> в 2,6 раза, машиностроительной продукции</w:t>
      </w:r>
      <w:r w:rsidRPr="00C9101A">
        <w:rPr>
          <w:sz w:val="28"/>
          <w:szCs w:val="28"/>
        </w:rPr>
        <w:t xml:space="preserve"> – в 1,6 раза, продовольственных товаров – </w:t>
      </w:r>
      <w:r w:rsidRPr="00C9101A">
        <w:rPr>
          <w:iCs/>
          <w:sz w:val="28"/>
          <w:szCs w:val="28"/>
        </w:rPr>
        <w:t xml:space="preserve">на 23,5%, топливно-энергетических товаров – в 1,7 раза, </w:t>
      </w:r>
      <w:r w:rsidRPr="00C9101A">
        <w:rPr>
          <w:sz w:val="28"/>
          <w:szCs w:val="28"/>
        </w:rPr>
        <w:t xml:space="preserve">текстиля, текстильных изделий и обуви – на 15,8%. При этом стоимость импорта </w:t>
      </w:r>
      <w:r w:rsidRPr="00C9101A">
        <w:rPr>
          <w:iCs/>
          <w:sz w:val="28"/>
          <w:szCs w:val="28"/>
        </w:rPr>
        <w:t>продукции химической промышленности снизилась на 4,1%</w:t>
      </w:r>
      <w:r w:rsidRPr="00C9101A">
        <w:rPr>
          <w:sz w:val="28"/>
          <w:szCs w:val="28"/>
        </w:rPr>
        <w:t>.</w:t>
      </w:r>
      <w:r w:rsidRPr="00C9101A">
        <w:rPr>
          <w:iCs/>
          <w:sz w:val="28"/>
          <w:szCs w:val="28"/>
        </w:rPr>
        <w:t xml:space="preserve"> </w:t>
      </w:r>
    </w:p>
    <w:p w:rsidR="001964F9" w:rsidRPr="00C9101A" w:rsidRDefault="001964F9" w:rsidP="00C63907">
      <w:pPr>
        <w:ind w:firstLine="709"/>
        <w:jc w:val="both"/>
        <w:rPr>
          <w:sz w:val="28"/>
          <w:szCs w:val="28"/>
        </w:rPr>
      </w:pPr>
      <w:r w:rsidRPr="00C9101A">
        <w:rPr>
          <w:sz w:val="28"/>
          <w:szCs w:val="28"/>
        </w:rPr>
        <w:lastRenderedPageBreak/>
        <w:t xml:space="preserve">В 2018 году товарной структуре импорта (рисунок </w:t>
      </w:r>
      <w:r w:rsidR="0006002B">
        <w:rPr>
          <w:sz w:val="28"/>
          <w:szCs w:val="28"/>
        </w:rPr>
        <w:t>1.</w:t>
      </w:r>
      <w:r w:rsidRPr="00C9101A">
        <w:rPr>
          <w:sz w:val="28"/>
          <w:szCs w:val="28"/>
        </w:rPr>
        <w:t xml:space="preserve">8) из стран дальнего зарубежья преобладали машиностроительная продукция (в основном механическое и электрооборудование) – 44,8% от общего стоимостного объема импорта из стран дальнего зарубежья (увеличение стоимостного объема импорта по сравнению с 2017 годом на 0,7%), продукция химической промышленности (органические химические соединения, продукты неорганической химии, пластмассы и изделия из них, прочие химические продукты) – 16,2% (уменьшение на 0,3%), продовольственные товары (прежде всего фрукты, растительные соки и экстракты, овощи) – 15,9% (снижение на 3,3%), текстиль и текстильные изделия – 11,7% (увеличение на 45,1%), металлы и изделия из них (в основном черные металлы и изделия из них, прочие изделия из алюминия) – 7,8% (увеличение в 1,5 раза). </w:t>
      </w:r>
    </w:p>
    <w:p w:rsidR="00916AEC" w:rsidRDefault="00916AEC" w:rsidP="00C63907">
      <w:pPr>
        <w:ind w:firstLine="709"/>
        <w:jc w:val="both"/>
      </w:pPr>
    </w:p>
    <w:p w:rsidR="009C5F5A" w:rsidRDefault="00DE13DA" w:rsidP="00C63907">
      <w:pPr>
        <w:pStyle w:val="7"/>
        <w:rPr>
          <w:b w:val="0"/>
          <w:szCs w:val="24"/>
        </w:rPr>
      </w:pPr>
      <w:r>
        <w:rPr>
          <w:noProof/>
        </w:rPr>
        <w:drawing>
          <wp:inline distT="0" distB="0" distL="0" distR="0">
            <wp:extent cx="4524375" cy="2457450"/>
            <wp:effectExtent l="19050" t="0" r="9525" b="0"/>
            <wp:docPr id="43" name="Объект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8" cstate="print"/>
                    <a:srcRect/>
                    <a:stretch>
                      <a:fillRect/>
                    </a:stretch>
                  </pic:blipFill>
                  <pic:spPr bwMode="auto">
                    <a:xfrm>
                      <a:off x="0" y="0"/>
                      <a:ext cx="4524375" cy="2457450"/>
                    </a:xfrm>
                    <a:prstGeom prst="rect">
                      <a:avLst/>
                    </a:prstGeom>
                    <a:noFill/>
                    <a:ln w="9525">
                      <a:noFill/>
                      <a:miter lim="800000"/>
                      <a:headEnd/>
                      <a:tailEnd/>
                    </a:ln>
                  </pic:spPr>
                </pic:pic>
              </a:graphicData>
            </a:graphic>
          </wp:inline>
        </w:drawing>
      </w:r>
    </w:p>
    <w:p w:rsidR="00916AEC" w:rsidRPr="00C9101A" w:rsidRDefault="00916AEC" w:rsidP="00C63907">
      <w:pPr>
        <w:jc w:val="center"/>
        <w:rPr>
          <w:color w:val="231F20"/>
          <w:sz w:val="28"/>
          <w:szCs w:val="28"/>
        </w:rPr>
      </w:pPr>
      <w:r w:rsidRPr="00C9101A">
        <w:rPr>
          <w:sz w:val="28"/>
          <w:szCs w:val="28"/>
        </w:rPr>
        <w:t xml:space="preserve">Рисунок </w:t>
      </w:r>
      <w:r w:rsidR="0006002B">
        <w:rPr>
          <w:sz w:val="28"/>
          <w:szCs w:val="28"/>
        </w:rPr>
        <w:t>1.</w:t>
      </w:r>
      <w:r w:rsidR="001964F9" w:rsidRPr="00C9101A">
        <w:rPr>
          <w:sz w:val="28"/>
          <w:szCs w:val="28"/>
        </w:rPr>
        <w:t>8</w:t>
      </w:r>
      <w:r w:rsidRPr="00C9101A">
        <w:rPr>
          <w:sz w:val="28"/>
          <w:szCs w:val="28"/>
        </w:rPr>
        <w:t xml:space="preserve"> </w:t>
      </w:r>
      <w:r w:rsidR="00163828">
        <w:rPr>
          <w:sz w:val="28"/>
          <w:szCs w:val="28"/>
        </w:rPr>
        <w:t>–</w:t>
      </w:r>
      <w:r w:rsidRPr="00C9101A">
        <w:rPr>
          <w:sz w:val="28"/>
          <w:szCs w:val="28"/>
        </w:rPr>
        <w:t xml:space="preserve"> </w:t>
      </w:r>
      <w:r w:rsidRPr="00C9101A">
        <w:rPr>
          <w:color w:val="231F20"/>
          <w:sz w:val="28"/>
          <w:szCs w:val="28"/>
        </w:rPr>
        <w:t xml:space="preserve">Товарная структура </w:t>
      </w:r>
      <w:r w:rsidR="00A33EF2" w:rsidRPr="00C9101A">
        <w:rPr>
          <w:color w:val="231F20"/>
          <w:sz w:val="28"/>
          <w:szCs w:val="28"/>
        </w:rPr>
        <w:t xml:space="preserve">импорта </w:t>
      </w:r>
      <w:r w:rsidRPr="00C9101A">
        <w:rPr>
          <w:color w:val="231F20"/>
          <w:sz w:val="28"/>
          <w:szCs w:val="28"/>
        </w:rPr>
        <w:t>в 2018</w:t>
      </w:r>
      <w:r w:rsidR="00A33EF2" w:rsidRPr="00C9101A">
        <w:rPr>
          <w:color w:val="231F20"/>
          <w:sz w:val="28"/>
          <w:szCs w:val="28"/>
        </w:rPr>
        <w:t xml:space="preserve"> </w:t>
      </w:r>
      <w:r w:rsidRPr="00C9101A">
        <w:rPr>
          <w:color w:val="231F20"/>
          <w:sz w:val="28"/>
          <w:szCs w:val="28"/>
        </w:rPr>
        <w:t>году</w:t>
      </w:r>
    </w:p>
    <w:p w:rsidR="00A33EF2" w:rsidRPr="00C9101A" w:rsidRDefault="00A33EF2" w:rsidP="00C63907">
      <w:pPr>
        <w:ind w:firstLine="709"/>
        <w:jc w:val="center"/>
        <w:rPr>
          <w:color w:val="231F20"/>
          <w:sz w:val="28"/>
          <w:szCs w:val="28"/>
        </w:rPr>
      </w:pPr>
    </w:p>
    <w:p w:rsidR="00916AEC" w:rsidRDefault="00916AEC" w:rsidP="00C63907">
      <w:pPr>
        <w:ind w:firstLine="709"/>
        <w:jc w:val="both"/>
        <w:rPr>
          <w:sz w:val="28"/>
          <w:szCs w:val="28"/>
        </w:rPr>
      </w:pPr>
      <w:r w:rsidRPr="00C9101A">
        <w:rPr>
          <w:sz w:val="28"/>
          <w:szCs w:val="28"/>
        </w:rPr>
        <w:t>Профилирующими группами товаров в импорте</w:t>
      </w:r>
      <w:r w:rsidRPr="00C9101A">
        <w:rPr>
          <w:i/>
          <w:sz w:val="28"/>
          <w:szCs w:val="28"/>
        </w:rPr>
        <w:t xml:space="preserve"> </w:t>
      </w:r>
      <w:r w:rsidRPr="00C9101A">
        <w:rPr>
          <w:sz w:val="28"/>
          <w:szCs w:val="28"/>
        </w:rPr>
        <w:t>из</w:t>
      </w:r>
      <w:r w:rsidRPr="00C9101A">
        <w:rPr>
          <w:i/>
          <w:sz w:val="28"/>
          <w:szCs w:val="28"/>
        </w:rPr>
        <w:t xml:space="preserve"> </w:t>
      </w:r>
      <w:r w:rsidRPr="00C9101A">
        <w:rPr>
          <w:sz w:val="28"/>
          <w:szCs w:val="28"/>
        </w:rPr>
        <w:t>стран СНГ</w:t>
      </w:r>
      <w:r w:rsidRPr="00C9101A">
        <w:rPr>
          <w:i/>
          <w:sz w:val="28"/>
          <w:szCs w:val="28"/>
        </w:rPr>
        <w:t xml:space="preserve"> </w:t>
      </w:r>
      <w:r w:rsidRPr="00C9101A">
        <w:rPr>
          <w:sz w:val="28"/>
          <w:szCs w:val="28"/>
        </w:rPr>
        <w:t>являлись: металлы и изделия из них (прежде всего черные металлы и изделия из них) – 46,4% от общего стоимостного объема импорта из стран СНГ (снижение стоимости поставок на 13,1%), продовольственные товары (овощи, фрукты, молочная продукция, семена рапса и другие товары) – 17,3% (увеличение на 30,2%), минеральные продукты (прежде всего уголь каменный и цемент) – 13,5% (снижение на 34,9%), из которых 11,1% приходится на топливно-энергетические товары (уменьшение на 41,9%), химическая продукция (в основном пластмассы и изделия из них, продукты неорганической химии, органические химические соединения) – 9,2% (рост в 1,8 раза), машиностроительная продукция (механические и электрооборудование, части железнодорожных локомотивов) – 7,9% (рост в 1,9 раза), текстиль, текстильные изделия и обувь (материалы кордные, волокно хлопковое и другие товары) – 4,2% (увеличение в 2,2 раза).</w:t>
      </w:r>
    </w:p>
    <w:p w:rsidR="00C9101A" w:rsidRPr="00C9101A" w:rsidRDefault="00C9101A" w:rsidP="00C63907">
      <w:pPr>
        <w:ind w:firstLine="709"/>
        <w:jc w:val="both"/>
        <w:rPr>
          <w:iCs/>
          <w:sz w:val="28"/>
          <w:szCs w:val="28"/>
        </w:rPr>
      </w:pPr>
      <w:r w:rsidRPr="00C9101A">
        <w:rPr>
          <w:sz w:val="28"/>
          <w:szCs w:val="28"/>
        </w:rPr>
        <w:t>По сравнению с 2018 годом стоимостной объем импорта металлов и изделий из них</w:t>
      </w:r>
      <w:r w:rsidRPr="00C9101A">
        <w:rPr>
          <w:iCs/>
          <w:sz w:val="28"/>
          <w:szCs w:val="28"/>
        </w:rPr>
        <w:t xml:space="preserve"> снизился</w:t>
      </w:r>
      <w:r w:rsidRPr="00C9101A">
        <w:rPr>
          <w:sz w:val="28"/>
          <w:szCs w:val="28"/>
        </w:rPr>
        <w:t xml:space="preserve"> </w:t>
      </w:r>
      <w:r w:rsidRPr="00C9101A">
        <w:rPr>
          <w:iCs/>
          <w:sz w:val="28"/>
          <w:szCs w:val="28"/>
        </w:rPr>
        <w:t xml:space="preserve">на 4,0%, </w:t>
      </w:r>
      <w:r w:rsidRPr="00C9101A">
        <w:rPr>
          <w:sz w:val="28"/>
          <w:szCs w:val="28"/>
        </w:rPr>
        <w:t xml:space="preserve">продовольственных товаров – </w:t>
      </w:r>
      <w:r w:rsidRPr="00C9101A">
        <w:rPr>
          <w:iCs/>
          <w:sz w:val="28"/>
          <w:szCs w:val="28"/>
        </w:rPr>
        <w:t>на 0,9%, продукции химической промышленности – на 3,7 %,</w:t>
      </w:r>
      <w:r w:rsidRPr="00C9101A">
        <w:rPr>
          <w:sz w:val="28"/>
          <w:szCs w:val="28"/>
        </w:rPr>
        <w:t xml:space="preserve"> текстиля, текстильных изделий и обуви – на 10,8%.</w:t>
      </w:r>
    </w:p>
    <w:p w:rsidR="00C9101A" w:rsidRPr="00C9101A" w:rsidRDefault="00C9101A" w:rsidP="00C63907">
      <w:pPr>
        <w:ind w:firstLine="709"/>
        <w:jc w:val="both"/>
        <w:rPr>
          <w:sz w:val="28"/>
          <w:szCs w:val="28"/>
        </w:rPr>
      </w:pPr>
      <w:r w:rsidRPr="00C9101A">
        <w:rPr>
          <w:sz w:val="28"/>
          <w:szCs w:val="28"/>
        </w:rPr>
        <w:t xml:space="preserve">При этом стоимость импорта </w:t>
      </w:r>
      <w:r w:rsidRPr="00C9101A">
        <w:rPr>
          <w:iCs/>
          <w:sz w:val="28"/>
          <w:szCs w:val="28"/>
        </w:rPr>
        <w:t>машиностроительной продукции</w:t>
      </w:r>
      <w:r w:rsidRPr="00C9101A">
        <w:rPr>
          <w:sz w:val="28"/>
          <w:szCs w:val="28"/>
        </w:rPr>
        <w:t xml:space="preserve"> увеличилась на 18,8%, </w:t>
      </w:r>
      <w:r w:rsidRPr="00C9101A">
        <w:rPr>
          <w:iCs/>
          <w:sz w:val="28"/>
          <w:szCs w:val="28"/>
        </w:rPr>
        <w:t>минеральных продуктов – на 2,4%.</w:t>
      </w:r>
    </w:p>
    <w:p w:rsidR="00185F30" w:rsidRDefault="00185F30" w:rsidP="00C63907">
      <w:pPr>
        <w:jc w:val="center"/>
        <w:rPr>
          <w:szCs w:val="24"/>
        </w:rPr>
      </w:pPr>
      <w:r>
        <w:rPr>
          <w:noProof/>
          <w:szCs w:val="24"/>
        </w:rPr>
        <w:lastRenderedPageBreak/>
        <w:drawing>
          <wp:inline distT="0" distB="0" distL="0" distR="0">
            <wp:extent cx="5210175" cy="2743200"/>
            <wp:effectExtent l="19050" t="0" r="9525"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a:stretch>
                      <a:fillRect/>
                    </a:stretch>
                  </pic:blipFill>
                  <pic:spPr bwMode="auto">
                    <a:xfrm>
                      <a:off x="0" y="0"/>
                      <a:ext cx="5210175" cy="2743200"/>
                    </a:xfrm>
                    <a:prstGeom prst="rect">
                      <a:avLst/>
                    </a:prstGeom>
                    <a:noFill/>
                  </pic:spPr>
                </pic:pic>
              </a:graphicData>
            </a:graphic>
          </wp:inline>
        </w:drawing>
      </w:r>
    </w:p>
    <w:p w:rsidR="00185F30" w:rsidRPr="00C9101A" w:rsidRDefault="00185F30" w:rsidP="00C63907">
      <w:pPr>
        <w:jc w:val="center"/>
        <w:rPr>
          <w:color w:val="231F20"/>
          <w:sz w:val="28"/>
          <w:szCs w:val="28"/>
        </w:rPr>
      </w:pPr>
      <w:r w:rsidRPr="00C9101A">
        <w:rPr>
          <w:sz w:val="28"/>
          <w:szCs w:val="28"/>
        </w:rPr>
        <w:t xml:space="preserve">Рисунок </w:t>
      </w:r>
      <w:r w:rsidR="0006002B">
        <w:rPr>
          <w:sz w:val="28"/>
          <w:szCs w:val="28"/>
        </w:rPr>
        <w:t>1.</w:t>
      </w:r>
      <w:r w:rsidRPr="00C9101A">
        <w:rPr>
          <w:sz w:val="28"/>
          <w:szCs w:val="28"/>
        </w:rPr>
        <w:t xml:space="preserve">9 </w:t>
      </w:r>
      <w:r w:rsidR="00163828">
        <w:rPr>
          <w:sz w:val="28"/>
          <w:szCs w:val="28"/>
        </w:rPr>
        <w:t>–</w:t>
      </w:r>
      <w:r w:rsidRPr="00C9101A">
        <w:rPr>
          <w:sz w:val="28"/>
          <w:szCs w:val="28"/>
        </w:rPr>
        <w:t xml:space="preserve"> </w:t>
      </w:r>
      <w:r w:rsidRPr="00C9101A">
        <w:rPr>
          <w:color w:val="231F20"/>
          <w:sz w:val="28"/>
          <w:szCs w:val="28"/>
        </w:rPr>
        <w:t>Товарная структура импорта в 2019 году</w:t>
      </w:r>
    </w:p>
    <w:p w:rsidR="00185F30" w:rsidRPr="00C9101A" w:rsidRDefault="00185F30" w:rsidP="00C63907">
      <w:pPr>
        <w:ind w:firstLine="709"/>
        <w:jc w:val="both"/>
        <w:rPr>
          <w:sz w:val="28"/>
          <w:szCs w:val="28"/>
        </w:rPr>
      </w:pPr>
    </w:p>
    <w:p w:rsidR="00185F30" w:rsidRPr="00C9101A" w:rsidRDefault="00185F30" w:rsidP="00C63907">
      <w:pPr>
        <w:ind w:firstLine="709"/>
        <w:jc w:val="both"/>
        <w:rPr>
          <w:sz w:val="28"/>
          <w:szCs w:val="28"/>
        </w:rPr>
      </w:pPr>
      <w:r w:rsidRPr="00C9101A">
        <w:rPr>
          <w:sz w:val="28"/>
          <w:szCs w:val="28"/>
        </w:rPr>
        <w:t xml:space="preserve">В товарной структуре импорта из стран дальнего зарубежья в 2019 году преобладали: машиностроительная продукция – 47,4% от общего стоимостного объема импорта из стран дальнего зарубежья (увеличение стоимостного объема импорта по сравнению с 2018 годом на 22,8%), продукция химической промышленности (органические химические соединения, прочие химические продукты, пластмассы и изделия из них, продукты неорганической химии, эфирные масла и резиноиды, парфюмерные, косметические или туалетные средства) – 14,9% (увеличение на 5,9%), продовольственные товары (прежде всего фрукты и орехи, овощи) – 14,8% (увеличение на 7,6%), текстиль и текстильные изделия – 10,3% (увеличение на 2,3%), металлы и изделия из них (в основном черные металлы и изделия из них, алюминий и изделия из него) – 8,8% (увеличение на 31,3%). </w:t>
      </w:r>
    </w:p>
    <w:p w:rsidR="00185F30" w:rsidRPr="00C9101A" w:rsidRDefault="00185F30" w:rsidP="00C63907">
      <w:pPr>
        <w:ind w:firstLine="709"/>
        <w:jc w:val="both"/>
        <w:rPr>
          <w:sz w:val="28"/>
          <w:szCs w:val="28"/>
        </w:rPr>
      </w:pPr>
      <w:r w:rsidRPr="00C9101A">
        <w:rPr>
          <w:sz w:val="28"/>
          <w:szCs w:val="28"/>
        </w:rPr>
        <w:t>Профилирующими группами товаров в импорте</w:t>
      </w:r>
      <w:r w:rsidRPr="00C9101A">
        <w:rPr>
          <w:i/>
          <w:sz w:val="28"/>
          <w:szCs w:val="28"/>
        </w:rPr>
        <w:t xml:space="preserve"> </w:t>
      </w:r>
      <w:r w:rsidRPr="00C9101A">
        <w:rPr>
          <w:sz w:val="28"/>
          <w:szCs w:val="28"/>
        </w:rPr>
        <w:t>из стран СНГ</w:t>
      </w:r>
      <w:r w:rsidRPr="00C9101A">
        <w:rPr>
          <w:b/>
          <w:i/>
          <w:sz w:val="28"/>
          <w:szCs w:val="28"/>
        </w:rPr>
        <w:t xml:space="preserve"> </w:t>
      </w:r>
      <w:r w:rsidRPr="00C9101A">
        <w:rPr>
          <w:sz w:val="28"/>
          <w:szCs w:val="28"/>
        </w:rPr>
        <w:t>в 2019 году являлись: металлы и изделия из них (прежде всего черные металлы и изделия из них, свинец и изделия из него, изделия из алюминия) – 46,9% от общего стоимостного объема импорта из стран СНГ (снижение стоимости поставок на 8,3%), продовольственные товары (овощи, фрукты, молочная продукция, какао и продукты из него и другие товары) – 17,2% (снижение на 6,9%), минеральные продукты (прежде всего уголь каменный) – 14,6% (увеличение на 1,7%), из которых 12,3% приходится на топливно-энергетические товары (рост на 4,8%), машиностроительная продукция (механические и электрооборудование, части железнодорожных локомотивов) – 8,5% (увеличение на 1,7%), химическая продукция (в основном пластмассы и изделия из них, продукты неорганической химии) – 8,0%</w:t>
      </w:r>
      <w:r w:rsidR="00E02987">
        <w:rPr>
          <w:sz w:val="28"/>
          <w:szCs w:val="28"/>
        </w:rPr>
        <w:t xml:space="preserve"> </w:t>
      </w:r>
      <w:r w:rsidRPr="00C9101A">
        <w:rPr>
          <w:sz w:val="28"/>
          <w:szCs w:val="28"/>
        </w:rPr>
        <w:t>(снижение на 16,8%).</w:t>
      </w:r>
    </w:p>
    <w:p w:rsidR="00E02987" w:rsidRDefault="00DE13DA" w:rsidP="00C63907">
      <w:pPr>
        <w:ind w:firstLine="709"/>
        <w:jc w:val="both"/>
        <w:rPr>
          <w:sz w:val="28"/>
          <w:szCs w:val="28"/>
        </w:rPr>
      </w:pPr>
      <w:r w:rsidRPr="00C9101A">
        <w:rPr>
          <w:sz w:val="28"/>
          <w:szCs w:val="28"/>
        </w:rPr>
        <w:t>Динамика экспорта важнейших товаров в 2017</w:t>
      </w:r>
      <w:r w:rsidR="00185F30" w:rsidRPr="00C9101A">
        <w:rPr>
          <w:sz w:val="28"/>
          <w:szCs w:val="28"/>
        </w:rPr>
        <w:t>-2019</w:t>
      </w:r>
      <w:r w:rsidRPr="00C9101A">
        <w:rPr>
          <w:sz w:val="28"/>
          <w:szCs w:val="28"/>
        </w:rPr>
        <w:t xml:space="preserve"> гг. представлена в таблицах </w:t>
      </w:r>
      <w:r w:rsidR="0006002B">
        <w:rPr>
          <w:sz w:val="28"/>
          <w:szCs w:val="28"/>
        </w:rPr>
        <w:t>1.</w:t>
      </w:r>
      <w:r w:rsidR="001964F9" w:rsidRPr="00C9101A">
        <w:rPr>
          <w:sz w:val="28"/>
          <w:szCs w:val="28"/>
        </w:rPr>
        <w:t>7</w:t>
      </w:r>
      <w:r w:rsidR="00185F30" w:rsidRPr="00C9101A">
        <w:rPr>
          <w:sz w:val="28"/>
          <w:szCs w:val="28"/>
        </w:rPr>
        <w:t>-</w:t>
      </w:r>
      <w:r w:rsidR="0006002B">
        <w:rPr>
          <w:sz w:val="28"/>
          <w:szCs w:val="28"/>
        </w:rPr>
        <w:t>1.</w:t>
      </w:r>
      <w:r w:rsidR="00185F30" w:rsidRPr="00C9101A">
        <w:rPr>
          <w:sz w:val="28"/>
          <w:szCs w:val="28"/>
        </w:rPr>
        <w:t>9</w:t>
      </w:r>
      <w:r w:rsidRPr="00C9101A">
        <w:rPr>
          <w:sz w:val="28"/>
          <w:szCs w:val="28"/>
        </w:rPr>
        <w:t>.</w:t>
      </w:r>
    </w:p>
    <w:p w:rsidR="00E02987" w:rsidRDefault="00E02987" w:rsidP="00C63907">
      <w:pPr>
        <w:ind w:firstLine="709"/>
        <w:jc w:val="both"/>
        <w:rPr>
          <w:sz w:val="28"/>
          <w:szCs w:val="28"/>
        </w:rPr>
      </w:pPr>
    </w:p>
    <w:p w:rsidR="009C5F5A" w:rsidRPr="00E02987" w:rsidRDefault="009C5F5A" w:rsidP="00C63907">
      <w:pPr>
        <w:keepNext/>
        <w:jc w:val="both"/>
        <w:rPr>
          <w:sz w:val="28"/>
          <w:szCs w:val="28"/>
        </w:rPr>
      </w:pPr>
      <w:r w:rsidRPr="00E02987">
        <w:rPr>
          <w:sz w:val="28"/>
          <w:szCs w:val="28"/>
        </w:rPr>
        <w:lastRenderedPageBreak/>
        <w:t xml:space="preserve">Таблица </w:t>
      </w:r>
      <w:r w:rsidR="0006002B">
        <w:rPr>
          <w:sz w:val="28"/>
          <w:szCs w:val="28"/>
        </w:rPr>
        <w:t>1.</w:t>
      </w:r>
      <w:r w:rsidR="001964F9" w:rsidRPr="00E02987">
        <w:rPr>
          <w:sz w:val="28"/>
          <w:szCs w:val="28"/>
        </w:rPr>
        <w:t>7</w:t>
      </w:r>
      <w:r w:rsidRPr="00E02987">
        <w:rPr>
          <w:sz w:val="28"/>
          <w:szCs w:val="28"/>
        </w:rPr>
        <w:t xml:space="preserve"> </w:t>
      </w:r>
      <w:r w:rsidR="00163828">
        <w:rPr>
          <w:sz w:val="28"/>
          <w:szCs w:val="28"/>
        </w:rPr>
        <w:t>–</w:t>
      </w:r>
      <w:r w:rsidRPr="00E02987">
        <w:rPr>
          <w:sz w:val="28"/>
          <w:szCs w:val="28"/>
        </w:rPr>
        <w:t xml:space="preserve"> Динамика импорта из стран - основных торговых партнеров</w:t>
      </w:r>
      <w:r w:rsidR="00DE13DA" w:rsidRPr="00E02987">
        <w:rPr>
          <w:sz w:val="28"/>
          <w:szCs w:val="28"/>
        </w:rPr>
        <w:t xml:space="preserve"> </w:t>
      </w:r>
      <w:r w:rsidR="00E02987" w:rsidRPr="00E02987">
        <w:rPr>
          <w:sz w:val="28"/>
          <w:szCs w:val="28"/>
        </w:rPr>
        <w:t>в 2017 </w:t>
      </w:r>
      <w:r w:rsidRPr="00E02987">
        <w:rPr>
          <w:sz w:val="28"/>
          <w:szCs w:val="28"/>
        </w:rPr>
        <w:t>году</w:t>
      </w:r>
    </w:p>
    <w:p w:rsidR="00E02987" w:rsidRDefault="00126766" w:rsidP="007B4B81">
      <w:pPr>
        <w:jc w:val="center"/>
      </w:pPr>
      <w:r>
        <w:fldChar w:fldCharType="begin"/>
      </w:r>
      <w:r w:rsidR="00644661">
        <w:instrText xml:space="preserve"> LINK Excel.Sheet.8 "C:\\Мои документы\\Стат сборники\\ALT\\таблицы для сборника 2016.xls!важнейшие товары ИМ!R3C1:R21C8" "" \a \p </w:instrText>
      </w:r>
      <w:r w:rsidR="007B4B81">
        <w:instrText xml:space="preserve"> \* MERGEFORMAT </w:instrText>
      </w:r>
      <w:r>
        <w:fldChar w:fldCharType="separate"/>
      </w:r>
      <w:r w:rsidR="00D21919">
        <w:object w:dxaOrig="9676" w:dyaOrig="6152">
          <v:shape id="_x0000_i1029" type="#_x0000_t75" style="width:474.2pt;height:280.55pt">
            <v:imagedata r:id="rId20" o:title=""/>
          </v:shape>
        </w:object>
      </w:r>
      <w:r>
        <w:fldChar w:fldCharType="end"/>
      </w:r>
    </w:p>
    <w:p w:rsidR="00E02987" w:rsidRPr="00E02987" w:rsidRDefault="00E02987" w:rsidP="00C63907">
      <w:pPr>
        <w:jc w:val="both"/>
      </w:pPr>
    </w:p>
    <w:p w:rsidR="00916AEC" w:rsidRDefault="00DE13DA" w:rsidP="00C63907">
      <w:pPr>
        <w:jc w:val="both"/>
        <w:rPr>
          <w:sz w:val="28"/>
          <w:szCs w:val="28"/>
        </w:rPr>
      </w:pPr>
      <w:r w:rsidRPr="00E02987">
        <w:rPr>
          <w:sz w:val="28"/>
          <w:szCs w:val="28"/>
        </w:rPr>
        <w:t>Т</w:t>
      </w:r>
      <w:r w:rsidR="00916AEC" w:rsidRPr="00E02987">
        <w:rPr>
          <w:sz w:val="28"/>
          <w:szCs w:val="28"/>
        </w:rPr>
        <w:t xml:space="preserve">аблица </w:t>
      </w:r>
      <w:r w:rsidR="0006002B">
        <w:rPr>
          <w:sz w:val="28"/>
          <w:szCs w:val="28"/>
        </w:rPr>
        <w:t>1.</w:t>
      </w:r>
      <w:r w:rsidR="00185F30" w:rsidRPr="00E02987">
        <w:rPr>
          <w:sz w:val="28"/>
          <w:szCs w:val="28"/>
        </w:rPr>
        <w:t>8</w:t>
      </w:r>
      <w:r w:rsidR="00916AEC" w:rsidRPr="00E02987">
        <w:rPr>
          <w:sz w:val="28"/>
          <w:szCs w:val="28"/>
        </w:rPr>
        <w:t xml:space="preserve"> </w:t>
      </w:r>
      <w:r w:rsidR="00163828">
        <w:rPr>
          <w:sz w:val="28"/>
          <w:szCs w:val="28"/>
        </w:rPr>
        <w:t>–</w:t>
      </w:r>
      <w:r w:rsidR="00916AEC" w:rsidRPr="00E02987">
        <w:rPr>
          <w:sz w:val="28"/>
          <w:szCs w:val="28"/>
        </w:rPr>
        <w:t xml:space="preserve"> Динамика импорта из стран</w:t>
      </w:r>
      <w:r w:rsidR="0059244E" w:rsidRPr="00E02987">
        <w:rPr>
          <w:sz w:val="28"/>
          <w:szCs w:val="28"/>
        </w:rPr>
        <w:t xml:space="preserve"> </w:t>
      </w:r>
      <w:r w:rsidR="00916AEC" w:rsidRPr="00E02987">
        <w:rPr>
          <w:sz w:val="28"/>
          <w:szCs w:val="28"/>
        </w:rPr>
        <w:t>-</w:t>
      </w:r>
      <w:r w:rsidR="0059244E" w:rsidRPr="00E02987">
        <w:rPr>
          <w:sz w:val="28"/>
          <w:szCs w:val="28"/>
        </w:rPr>
        <w:t xml:space="preserve"> </w:t>
      </w:r>
      <w:r w:rsidR="00916AEC" w:rsidRPr="00E02987">
        <w:rPr>
          <w:sz w:val="28"/>
          <w:szCs w:val="28"/>
        </w:rPr>
        <w:t>основных торговых партнеров в 201</w:t>
      </w:r>
      <w:r w:rsidRPr="00E02987">
        <w:rPr>
          <w:sz w:val="28"/>
          <w:szCs w:val="28"/>
        </w:rPr>
        <w:t>8</w:t>
      </w:r>
      <w:r w:rsidR="00E02987" w:rsidRPr="00E02987">
        <w:rPr>
          <w:sz w:val="28"/>
          <w:szCs w:val="28"/>
        </w:rPr>
        <w:t> </w:t>
      </w:r>
      <w:r w:rsidR="00916AEC" w:rsidRPr="00E02987">
        <w:rPr>
          <w:sz w:val="28"/>
          <w:szCs w:val="28"/>
        </w:rPr>
        <w:t>году</w:t>
      </w:r>
    </w:p>
    <w:p w:rsidR="00E02987" w:rsidRPr="00E02987" w:rsidRDefault="00E02987" w:rsidP="007B4B81">
      <w:pPr>
        <w:jc w:val="center"/>
      </w:pPr>
      <w:r>
        <w:rPr>
          <w:noProof/>
        </w:rPr>
        <w:drawing>
          <wp:inline distT="0" distB="0" distL="0" distR="0">
            <wp:extent cx="6115050" cy="36195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115050" cy="3619500"/>
                    </a:xfrm>
                    <a:prstGeom prst="rect">
                      <a:avLst/>
                    </a:prstGeom>
                    <a:noFill/>
                    <a:ln w="9525">
                      <a:noFill/>
                      <a:miter lim="800000"/>
                      <a:headEnd/>
                      <a:tailEnd/>
                    </a:ln>
                  </pic:spPr>
                </pic:pic>
              </a:graphicData>
            </a:graphic>
          </wp:inline>
        </w:drawing>
      </w:r>
    </w:p>
    <w:p w:rsidR="009C5F5A" w:rsidRDefault="009C5F5A" w:rsidP="00C63907">
      <w:pPr>
        <w:jc w:val="center"/>
      </w:pPr>
    </w:p>
    <w:p w:rsidR="009C5F5A" w:rsidRDefault="009C5F5A" w:rsidP="00C63907">
      <w:pPr>
        <w:ind w:firstLine="709"/>
        <w:jc w:val="both"/>
      </w:pPr>
    </w:p>
    <w:p w:rsidR="00F32774" w:rsidRDefault="00E02987" w:rsidP="00C63907">
      <w:pPr>
        <w:jc w:val="both"/>
        <w:rPr>
          <w:b/>
        </w:rPr>
      </w:pPr>
      <w:r>
        <w:rPr>
          <w:b/>
          <w:noProof/>
        </w:rPr>
        <w:lastRenderedPageBreak/>
        <w:drawing>
          <wp:inline distT="0" distB="0" distL="0" distR="0">
            <wp:extent cx="6115050" cy="23907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6115050" cy="2390775"/>
                    </a:xfrm>
                    <a:prstGeom prst="rect">
                      <a:avLst/>
                    </a:prstGeom>
                    <a:noFill/>
                    <a:ln w="9525">
                      <a:noFill/>
                      <a:miter lim="800000"/>
                      <a:headEnd/>
                      <a:tailEnd/>
                    </a:ln>
                  </pic:spPr>
                </pic:pic>
              </a:graphicData>
            </a:graphic>
          </wp:inline>
        </w:drawing>
      </w:r>
    </w:p>
    <w:p w:rsidR="00E02987" w:rsidRDefault="00E02987" w:rsidP="00C63907">
      <w:pPr>
        <w:ind w:firstLine="709"/>
        <w:jc w:val="both"/>
        <w:rPr>
          <w:b/>
          <w:szCs w:val="24"/>
        </w:rPr>
      </w:pPr>
    </w:p>
    <w:p w:rsidR="00185F30" w:rsidRPr="00E02987" w:rsidRDefault="00185F30" w:rsidP="00C63907">
      <w:pPr>
        <w:jc w:val="both"/>
        <w:rPr>
          <w:sz w:val="28"/>
          <w:szCs w:val="28"/>
        </w:rPr>
      </w:pPr>
      <w:r w:rsidRPr="00E02987">
        <w:rPr>
          <w:sz w:val="28"/>
          <w:szCs w:val="28"/>
        </w:rPr>
        <w:t xml:space="preserve">Таблица </w:t>
      </w:r>
      <w:r w:rsidR="0006002B">
        <w:rPr>
          <w:sz w:val="28"/>
          <w:szCs w:val="28"/>
        </w:rPr>
        <w:t>1.</w:t>
      </w:r>
      <w:r w:rsidRPr="00E02987">
        <w:rPr>
          <w:sz w:val="28"/>
          <w:szCs w:val="28"/>
        </w:rPr>
        <w:t xml:space="preserve">9 </w:t>
      </w:r>
      <w:r w:rsidR="00163828">
        <w:rPr>
          <w:sz w:val="28"/>
          <w:szCs w:val="28"/>
        </w:rPr>
        <w:t>–</w:t>
      </w:r>
      <w:r w:rsidRPr="00E02987">
        <w:rPr>
          <w:sz w:val="28"/>
          <w:szCs w:val="28"/>
        </w:rPr>
        <w:t xml:space="preserve"> Динамика импорта из стран </w:t>
      </w:r>
      <w:r w:rsidR="00163828">
        <w:rPr>
          <w:sz w:val="28"/>
          <w:szCs w:val="28"/>
        </w:rPr>
        <w:t>–</w:t>
      </w:r>
      <w:r w:rsidRPr="00E02987">
        <w:rPr>
          <w:sz w:val="28"/>
          <w:szCs w:val="28"/>
        </w:rPr>
        <w:t xml:space="preserve"> основных торговых партнеров в 2019</w:t>
      </w:r>
      <w:r w:rsidR="00E02987">
        <w:rPr>
          <w:sz w:val="28"/>
          <w:szCs w:val="28"/>
        </w:rPr>
        <w:t> </w:t>
      </w:r>
      <w:r w:rsidRPr="00E02987">
        <w:rPr>
          <w:sz w:val="28"/>
          <w:szCs w:val="28"/>
        </w:rPr>
        <w:t>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299"/>
        <w:gridCol w:w="598"/>
        <w:gridCol w:w="1046"/>
        <w:gridCol w:w="1201"/>
        <w:gridCol w:w="1253"/>
        <w:gridCol w:w="582"/>
        <w:gridCol w:w="1161"/>
      </w:tblGrid>
      <w:tr w:rsidR="00E73049" w:rsidRPr="00774CAD" w:rsidTr="00C63907">
        <w:trPr>
          <w:trHeight w:val="919"/>
          <w:tblHeader/>
        </w:trPr>
        <w:tc>
          <w:tcPr>
            <w:tcW w:w="617" w:type="pct"/>
            <w:shd w:val="clear" w:color="auto" w:fill="D9D9D9" w:themeFill="background1" w:themeFillShade="D9"/>
            <w:vAlign w:val="center"/>
            <w:hideMark/>
          </w:tcPr>
          <w:p w:rsidR="00E73049" w:rsidRPr="00C63907" w:rsidRDefault="00E73049" w:rsidP="00C63907">
            <w:pPr>
              <w:jc w:val="center"/>
              <w:rPr>
                <w:b/>
                <w:sz w:val="20"/>
              </w:rPr>
            </w:pPr>
            <w:r w:rsidRPr="00C63907">
              <w:rPr>
                <w:b/>
                <w:sz w:val="20"/>
              </w:rPr>
              <w:t>Код товара по ТН ВЭД ЕАЭС</w:t>
            </w:r>
          </w:p>
        </w:tc>
        <w:tc>
          <w:tcPr>
            <w:tcW w:w="1585"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Нaименовaние товaрa</w:t>
            </w:r>
          </w:p>
        </w:tc>
        <w:tc>
          <w:tcPr>
            <w:tcW w:w="287"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Ед. изм.</w:t>
            </w:r>
          </w:p>
        </w:tc>
        <w:tc>
          <w:tcPr>
            <w:tcW w:w="504"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Коли-чество</w:t>
            </w:r>
          </w:p>
        </w:tc>
        <w:tc>
          <w:tcPr>
            <w:tcW w:w="578"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2019 г.</w:t>
            </w:r>
          </w:p>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в % к</w:t>
            </w:r>
          </w:p>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2018 г.</w:t>
            </w:r>
          </w:p>
        </w:tc>
        <w:tc>
          <w:tcPr>
            <w:tcW w:w="589"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Стоимость, тыс. долларов США</w:t>
            </w:r>
          </w:p>
        </w:tc>
        <w:tc>
          <w:tcPr>
            <w:tcW w:w="281"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Уд. вес, %</w:t>
            </w:r>
          </w:p>
        </w:tc>
        <w:tc>
          <w:tcPr>
            <w:tcW w:w="559" w:type="pct"/>
            <w:shd w:val="clear" w:color="auto" w:fill="D9D9D9" w:themeFill="background1" w:themeFillShade="D9"/>
            <w:vAlign w:val="center"/>
            <w:hideMark/>
          </w:tcPr>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2019 г.</w:t>
            </w:r>
          </w:p>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в % к</w:t>
            </w:r>
          </w:p>
          <w:p w:rsidR="00E73049" w:rsidRPr="00C63907" w:rsidRDefault="00E73049" w:rsidP="00C63907">
            <w:pPr>
              <w:jc w:val="center"/>
              <w:rPr>
                <w:rFonts w:ascii="Times New Roman CYR" w:hAnsi="Times New Roman CYR" w:cs="Times New Roman CYR"/>
                <w:b/>
                <w:sz w:val="20"/>
              </w:rPr>
            </w:pPr>
            <w:r w:rsidRPr="00C63907">
              <w:rPr>
                <w:rFonts w:ascii="Times New Roman CYR" w:hAnsi="Times New Roman CYR" w:cs="Times New Roman CYR"/>
                <w:b/>
                <w:sz w:val="20"/>
              </w:rPr>
              <w:t>2018 г.</w:t>
            </w:r>
          </w:p>
        </w:tc>
      </w:tr>
      <w:tr w:rsidR="00185F30" w:rsidRPr="00774CAD" w:rsidTr="00C63907">
        <w:trPr>
          <w:trHeight w:val="300"/>
        </w:trPr>
        <w:tc>
          <w:tcPr>
            <w:tcW w:w="617" w:type="pct"/>
            <w:shd w:val="clear" w:color="000000" w:fill="FFFFFF"/>
            <w:noWrap/>
            <w:hideMark/>
          </w:tcPr>
          <w:p w:rsidR="00185F30" w:rsidRPr="00774CAD" w:rsidRDefault="00185F30" w:rsidP="00C63907">
            <w:pPr>
              <w:jc w:val="center"/>
              <w:rPr>
                <w:sz w:val="20"/>
              </w:rPr>
            </w:pPr>
            <w:r w:rsidRPr="00774CAD">
              <w:rPr>
                <w:sz w:val="20"/>
              </w:rPr>
              <w:t>7214</w:t>
            </w:r>
          </w:p>
        </w:tc>
        <w:tc>
          <w:tcPr>
            <w:tcW w:w="1585" w:type="pct"/>
            <w:shd w:val="clear" w:color="000000" w:fill="FFFFFF"/>
            <w:hideMark/>
          </w:tcPr>
          <w:p w:rsidR="00185F30" w:rsidRPr="00774CAD" w:rsidRDefault="00185F30" w:rsidP="00C63907">
            <w:pPr>
              <w:rPr>
                <w:sz w:val="20"/>
              </w:rPr>
            </w:pPr>
            <w:r w:rsidRPr="00774CAD">
              <w:rPr>
                <w:sz w:val="20"/>
              </w:rPr>
              <w:t>Прутки из железа или нелегированной стали, без дальнейшей обработки, кроме ковки, горячей прокатки,</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137 818.7</w:t>
            </w:r>
          </w:p>
        </w:tc>
        <w:tc>
          <w:tcPr>
            <w:tcW w:w="578" w:type="pct"/>
            <w:shd w:val="clear" w:color="000000" w:fill="FFFFFF"/>
            <w:noWrap/>
            <w:hideMark/>
          </w:tcPr>
          <w:p w:rsidR="00185F30" w:rsidRPr="00774CAD" w:rsidRDefault="00185F30" w:rsidP="00C63907">
            <w:pPr>
              <w:jc w:val="center"/>
              <w:rPr>
                <w:sz w:val="20"/>
              </w:rPr>
            </w:pPr>
            <w:r w:rsidRPr="00774CAD">
              <w:rPr>
                <w:sz w:val="20"/>
              </w:rPr>
              <w:t>100.4</w:t>
            </w:r>
          </w:p>
        </w:tc>
        <w:tc>
          <w:tcPr>
            <w:tcW w:w="589" w:type="pct"/>
            <w:shd w:val="clear" w:color="000000" w:fill="FFFFFF"/>
            <w:noWrap/>
            <w:hideMark/>
          </w:tcPr>
          <w:p w:rsidR="00185F30" w:rsidRPr="00774CAD" w:rsidRDefault="00185F30" w:rsidP="00C63907">
            <w:pPr>
              <w:jc w:val="center"/>
              <w:rPr>
                <w:sz w:val="20"/>
              </w:rPr>
            </w:pPr>
            <w:r w:rsidRPr="00774CAD">
              <w:rPr>
                <w:sz w:val="20"/>
              </w:rPr>
              <w:t>58 642.0</w:t>
            </w:r>
          </w:p>
        </w:tc>
        <w:tc>
          <w:tcPr>
            <w:tcW w:w="281" w:type="pct"/>
            <w:shd w:val="clear" w:color="000000" w:fill="FFFFFF"/>
            <w:noWrap/>
            <w:hideMark/>
          </w:tcPr>
          <w:p w:rsidR="00185F30" w:rsidRPr="00774CAD" w:rsidRDefault="00185F30" w:rsidP="00C63907">
            <w:pPr>
              <w:jc w:val="center"/>
              <w:rPr>
                <w:sz w:val="20"/>
              </w:rPr>
            </w:pPr>
            <w:r w:rsidRPr="00774CAD">
              <w:rPr>
                <w:sz w:val="20"/>
              </w:rPr>
              <w:t>11.2</w:t>
            </w:r>
          </w:p>
        </w:tc>
        <w:tc>
          <w:tcPr>
            <w:tcW w:w="559" w:type="pct"/>
            <w:shd w:val="clear" w:color="000000" w:fill="FFFFFF"/>
            <w:noWrap/>
            <w:hideMark/>
          </w:tcPr>
          <w:p w:rsidR="00185F30" w:rsidRPr="00774CAD" w:rsidRDefault="00185F30" w:rsidP="00C63907">
            <w:pPr>
              <w:jc w:val="center"/>
              <w:rPr>
                <w:sz w:val="20"/>
              </w:rPr>
            </w:pPr>
            <w:r w:rsidRPr="00774CAD">
              <w:rPr>
                <w:sz w:val="20"/>
              </w:rPr>
              <w:t>89.9</w:t>
            </w:r>
          </w:p>
        </w:tc>
      </w:tr>
      <w:tr w:rsidR="00185F30" w:rsidRPr="00774CAD" w:rsidTr="00C63907">
        <w:trPr>
          <w:trHeight w:val="765"/>
        </w:trPr>
        <w:tc>
          <w:tcPr>
            <w:tcW w:w="617" w:type="pct"/>
            <w:shd w:val="clear" w:color="000000" w:fill="FFFFFF"/>
            <w:noWrap/>
            <w:hideMark/>
          </w:tcPr>
          <w:p w:rsidR="00185F30" w:rsidRPr="00774CAD" w:rsidRDefault="00185F30" w:rsidP="00C63907">
            <w:pPr>
              <w:jc w:val="center"/>
              <w:rPr>
                <w:sz w:val="20"/>
              </w:rPr>
            </w:pPr>
            <w:r w:rsidRPr="00774CAD">
              <w:rPr>
                <w:sz w:val="20"/>
              </w:rPr>
              <w:t>7304</w:t>
            </w:r>
          </w:p>
        </w:tc>
        <w:tc>
          <w:tcPr>
            <w:tcW w:w="1585" w:type="pct"/>
            <w:shd w:val="clear" w:color="000000" w:fill="FFFFFF"/>
            <w:hideMark/>
          </w:tcPr>
          <w:p w:rsidR="00185F30" w:rsidRPr="00774CAD" w:rsidRDefault="00185F30" w:rsidP="00C63907">
            <w:pPr>
              <w:rPr>
                <w:sz w:val="20"/>
              </w:rPr>
            </w:pPr>
            <w:r w:rsidRPr="00774CAD">
              <w:rPr>
                <w:sz w:val="20"/>
              </w:rPr>
              <w:t>Трубы, трубки и профили полые, бесшовные, из черных металлов (кроме чугунного литья)</w:t>
            </w:r>
          </w:p>
        </w:tc>
        <w:tc>
          <w:tcPr>
            <w:tcW w:w="287" w:type="pct"/>
            <w:shd w:val="clear" w:color="000000" w:fill="FFFFFF"/>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37 821.2</w:t>
            </w:r>
          </w:p>
        </w:tc>
        <w:tc>
          <w:tcPr>
            <w:tcW w:w="578" w:type="pct"/>
            <w:shd w:val="clear" w:color="000000" w:fill="FFFFFF"/>
            <w:noWrap/>
            <w:hideMark/>
          </w:tcPr>
          <w:p w:rsidR="00185F30" w:rsidRPr="00774CAD" w:rsidRDefault="00185F30" w:rsidP="00C63907">
            <w:pPr>
              <w:jc w:val="center"/>
              <w:rPr>
                <w:sz w:val="20"/>
              </w:rPr>
            </w:pPr>
            <w:r w:rsidRPr="00774CAD">
              <w:rPr>
                <w:sz w:val="20"/>
              </w:rPr>
              <w:t>113.4</w:t>
            </w:r>
          </w:p>
        </w:tc>
        <w:tc>
          <w:tcPr>
            <w:tcW w:w="589" w:type="pct"/>
            <w:shd w:val="clear" w:color="000000" w:fill="FFFFFF"/>
            <w:noWrap/>
            <w:hideMark/>
          </w:tcPr>
          <w:p w:rsidR="00185F30" w:rsidRPr="00774CAD" w:rsidRDefault="00185F30" w:rsidP="00C63907">
            <w:pPr>
              <w:jc w:val="center"/>
              <w:rPr>
                <w:sz w:val="20"/>
              </w:rPr>
            </w:pPr>
            <w:r w:rsidRPr="00774CAD">
              <w:rPr>
                <w:sz w:val="20"/>
              </w:rPr>
              <w:t>36 082.5</w:t>
            </w:r>
          </w:p>
        </w:tc>
        <w:tc>
          <w:tcPr>
            <w:tcW w:w="281" w:type="pct"/>
            <w:shd w:val="clear" w:color="000000" w:fill="FFFFFF"/>
            <w:noWrap/>
            <w:hideMark/>
          </w:tcPr>
          <w:p w:rsidR="00185F30" w:rsidRPr="00774CAD" w:rsidRDefault="00185F30" w:rsidP="00C63907">
            <w:pPr>
              <w:jc w:val="center"/>
              <w:rPr>
                <w:sz w:val="20"/>
              </w:rPr>
            </w:pPr>
            <w:r w:rsidRPr="00774CAD">
              <w:rPr>
                <w:sz w:val="20"/>
              </w:rPr>
              <w:t>6.9</w:t>
            </w:r>
          </w:p>
        </w:tc>
        <w:tc>
          <w:tcPr>
            <w:tcW w:w="559" w:type="pct"/>
            <w:shd w:val="clear" w:color="000000" w:fill="FFFFFF"/>
            <w:noWrap/>
            <w:hideMark/>
          </w:tcPr>
          <w:p w:rsidR="00185F30" w:rsidRPr="00774CAD" w:rsidRDefault="00185F30" w:rsidP="00C63907">
            <w:pPr>
              <w:jc w:val="center"/>
              <w:rPr>
                <w:sz w:val="20"/>
              </w:rPr>
            </w:pPr>
            <w:r w:rsidRPr="00774CAD">
              <w:rPr>
                <w:sz w:val="20"/>
              </w:rPr>
              <w:t>122.4</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2701</w:t>
            </w:r>
          </w:p>
        </w:tc>
        <w:tc>
          <w:tcPr>
            <w:tcW w:w="1585" w:type="pct"/>
            <w:shd w:val="clear" w:color="000000" w:fill="FFFFFF"/>
            <w:hideMark/>
          </w:tcPr>
          <w:p w:rsidR="00185F30" w:rsidRPr="00774CAD" w:rsidRDefault="00185F30" w:rsidP="00C63907">
            <w:pPr>
              <w:rPr>
                <w:sz w:val="20"/>
              </w:rPr>
            </w:pPr>
            <w:r w:rsidRPr="00774CAD">
              <w:rPr>
                <w:sz w:val="20"/>
              </w:rPr>
              <w:t>Уголь каменный</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361 543.3</w:t>
            </w:r>
          </w:p>
        </w:tc>
        <w:tc>
          <w:tcPr>
            <w:tcW w:w="578" w:type="pct"/>
            <w:shd w:val="clear" w:color="000000" w:fill="FFFFFF"/>
            <w:noWrap/>
            <w:hideMark/>
          </w:tcPr>
          <w:p w:rsidR="00185F30" w:rsidRPr="00774CAD" w:rsidRDefault="00185F30" w:rsidP="00C63907">
            <w:pPr>
              <w:jc w:val="center"/>
              <w:rPr>
                <w:sz w:val="20"/>
              </w:rPr>
            </w:pPr>
            <w:r w:rsidRPr="00774CAD">
              <w:rPr>
                <w:sz w:val="20"/>
              </w:rPr>
              <w:t>95.2</w:t>
            </w:r>
          </w:p>
        </w:tc>
        <w:tc>
          <w:tcPr>
            <w:tcW w:w="589" w:type="pct"/>
            <w:shd w:val="clear" w:color="000000" w:fill="FFFFFF"/>
            <w:noWrap/>
            <w:hideMark/>
          </w:tcPr>
          <w:p w:rsidR="00185F30" w:rsidRPr="00774CAD" w:rsidRDefault="00185F30" w:rsidP="00C63907">
            <w:pPr>
              <w:jc w:val="center"/>
              <w:rPr>
                <w:sz w:val="20"/>
              </w:rPr>
            </w:pPr>
            <w:r w:rsidRPr="00774CAD">
              <w:rPr>
                <w:sz w:val="20"/>
              </w:rPr>
              <w:t>32 784.4</w:t>
            </w:r>
          </w:p>
        </w:tc>
        <w:tc>
          <w:tcPr>
            <w:tcW w:w="281" w:type="pct"/>
            <w:shd w:val="clear" w:color="000000" w:fill="FFFFFF"/>
            <w:noWrap/>
            <w:hideMark/>
          </w:tcPr>
          <w:p w:rsidR="00185F30" w:rsidRPr="00774CAD" w:rsidRDefault="00185F30" w:rsidP="00C63907">
            <w:pPr>
              <w:jc w:val="center"/>
              <w:rPr>
                <w:sz w:val="20"/>
              </w:rPr>
            </w:pPr>
            <w:r w:rsidRPr="00774CAD">
              <w:rPr>
                <w:sz w:val="20"/>
              </w:rPr>
              <w:t>6.3</w:t>
            </w:r>
          </w:p>
        </w:tc>
        <w:tc>
          <w:tcPr>
            <w:tcW w:w="559" w:type="pct"/>
            <w:shd w:val="clear" w:color="000000" w:fill="FFFFFF"/>
            <w:noWrap/>
            <w:hideMark/>
          </w:tcPr>
          <w:p w:rsidR="00185F30" w:rsidRPr="00774CAD" w:rsidRDefault="00185F30" w:rsidP="00C63907">
            <w:pPr>
              <w:jc w:val="center"/>
              <w:rPr>
                <w:sz w:val="20"/>
              </w:rPr>
            </w:pPr>
            <w:r w:rsidRPr="00774CAD">
              <w:rPr>
                <w:sz w:val="20"/>
              </w:rPr>
              <w:t>105.9</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0803</w:t>
            </w:r>
          </w:p>
        </w:tc>
        <w:tc>
          <w:tcPr>
            <w:tcW w:w="1585" w:type="pct"/>
            <w:shd w:val="clear" w:color="000000" w:fill="FFFFFF"/>
            <w:hideMark/>
          </w:tcPr>
          <w:p w:rsidR="00185F30" w:rsidRPr="00774CAD" w:rsidRDefault="00185F30" w:rsidP="00C63907">
            <w:pPr>
              <w:rPr>
                <w:sz w:val="20"/>
              </w:rPr>
            </w:pPr>
            <w:r w:rsidRPr="00774CAD">
              <w:rPr>
                <w:sz w:val="20"/>
              </w:rPr>
              <w:t>Бананы</w:t>
            </w:r>
          </w:p>
        </w:tc>
        <w:tc>
          <w:tcPr>
            <w:tcW w:w="287" w:type="pct"/>
            <w:shd w:val="clear" w:color="000000" w:fill="FFFFFF"/>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16 626.9</w:t>
            </w:r>
          </w:p>
        </w:tc>
        <w:tc>
          <w:tcPr>
            <w:tcW w:w="578" w:type="pct"/>
            <w:shd w:val="clear" w:color="000000" w:fill="FFFFFF"/>
            <w:noWrap/>
            <w:hideMark/>
          </w:tcPr>
          <w:p w:rsidR="00185F30" w:rsidRPr="00774CAD" w:rsidRDefault="00185F30" w:rsidP="00C63907">
            <w:pPr>
              <w:jc w:val="center"/>
              <w:rPr>
                <w:sz w:val="20"/>
              </w:rPr>
            </w:pPr>
            <w:r w:rsidRPr="00774CAD">
              <w:rPr>
                <w:sz w:val="20"/>
              </w:rPr>
              <w:t>134.0</w:t>
            </w:r>
          </w:p>
        </w:tc>
        <w:tc>
          <w:tcPr>
            <w:tcW w:w="589" w:type="pct"/>
            <w:shd w:val="clear" w:color="000000" w:fill="FFFFFF"/>
            <w:noWrap/>
            <w:hideMark/>
          </w:tcPr>
          <w:p w:rsidR="00185F30" w:rsidRPr="00774CAD" w:rsidRDefault="00185F30" w:rsidP="00C63907">
            <w:pPr>
              <w:jc w:val="center"/>
              <w:rPr>
                <w:sz w:val="20"/>
              </w:rPr>
            </w:pPr>
            <w:r w:rsidRPr="00774CAD">
              <w:rPr>
                <w:sz w:val="20"/>
              </w:rPr>
              <w:t>12 225.0</w:t>
            </w:r>
          </w:p>
        </w:tc>
        <w:tc>
          <w:tcPr>
            <w:tcW w:w="281" w:type="pct"/>
            <w:shd w:val="clear" w:color="000000" w:fill="FFFFFF"/>
            <w:noWrap/>
            <w:hideMark/>
          </w:tcPr>
          <w:p w:rsidR="00185F30" w:rsidRPr="00774CAD" w:rsidRDefault="00185F30" w:rsidP="00C63907">
            <w:pPr>
              <w:jc w:val="center"/>
              <w:rPr>
                <w:sz w:val="20"/>
              </w:rPr>
            </w:pPr>
            <w:r w:rsidRPr="00774CAD">
              <w:rPr>
                <w:sz w:val="20"/>
              </w:rPr>
              <w:t>2.3</w:t>
            </w:r>
          </w:p>
        </w:tc>
        <w:tc>
          <w:tcPr>
            <w:tcW w:w="559" w:type="pct"/>
            <w:shd w:val="clear" w:color="000000" w:fill="FFFFFF"/>
            <w:noWrap/>
            <w:hideMark/>
          </w:tcPr>
          <w:p w:rsidR="00185F30" w:rsidRPr="00774CAD" w:rsidRDefault="00185F30" w:rsidP="00C63907">
            <w:pPr>
              <w:jc w:val="center"/>
              <w:rPr>
                <w:sz w:val="20"/>
              </w:rPr>
            </w:pPr>
            <w:r w:rsidRPr="00774CAD">
              <w:rPr>
                <w:sz w:val="20"/>
              </w:rPr>
              <w:t>134.8</w:t>
            </w:r>
          </w:p>
        </w:tc>
      </w:tr>
      <w:tr w:rsidR="00185F30" w:rsidRPr="00774CAD" w:rsidTr="00C63907">
        <w:trPr>
          <w:trHeight w:val="765"/>
        </w:trPr>
        <w:tc>
          <w:tcPr>
            <w:tcW w:w="617" w:type="pct"/>
            <w:shd w:val="clear" w:color="000000" w:fill="FFFFFF"/>
            <w:noWrap/>
            <w:hideMark/>
          </w:tcPr>
          <w:p w:rsidR="00185F30" w:rsidRPr="00774CAD" w:rsidRDefault="00185F30" w:rsidP="00C63907">
            <w:pPr>
              <w:jc w:val="center"/>
              <w:rPr>
                <w:sz w:val="20"/>
              </w:rPr>
            </w:pPr>
            <w:r w:rsidRPr="00774CAD">
              <w:rPr>
                <w:sz w:val="20"/>
              </w:rPr>
              <w:t>7228</w:t>
            </w:r>
          </w:p>
        </w:tc>
        <w:tc>
          <w:tcPr>
            <w:tcW w:w="1585" w:type="pct"/>
            <w:shd w:val="clear" w:color="000000" w:fill="FFFFFF"/>
            <w:hideMark/>
          </w:tcPr>
          <w:p w:rsidR="00185F30" w:rsidRPr="00774CAD" w:rsidRDefault="00185F30" w:rsidP="00C63907">
            <w:pPr>
              <w:rPr>
                <w:sz w:val="20"/>
              </w:rPr>
            </w:pPr>
            <w:r w:rsidRPr="00774CAD">
              <w:rPr>
                <w:sz w:val="20"/>
              </w:rPr>
              <w:t>Прутки из других видов легированных сталей прочие; уголки, фасонные и специальные профили, из других</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19 795.8</w:t>
            </w:r>
          </w:p>
        </w:tc>
        <w:tc>
          <w:tcPr>
            <w:tcW w:w="578" w:type="pct"/>
            <w:shd w:val="clear" w:color="000000" w:fill="FFFFFF"/>
            <w:noWrap/>
            <w:hideMark/>
          </w:tcPr>
          <w:p w:rsidR="00185F30" w:rsidRPr="00774CAD" w:rsidRDefault="00185F30" w:rsidP="00C63907">
            <w:pPr>
              <w:jc w:val="center"/>
              <w:rPr>
                <w:sz w:val="20"/>
              </w:rPr>
            </w:pPr>
            <w:r w:rsidRPr="00774CAD">
              <w:rPr>
                <w:sz w:val="20"/>
              </w:rPr>
              <w:t>48.5</w:t>
            </w:r>
          </w:p>
        </w:tc>
        <w:tc>
          <w:tcPr>
            <w:tcW w:w="589" w:type="pct"/>
            <w:shd w:val="clear" w:color="000000" w:fill="FFFFFF"/>
            <w:noWrap/>
            <w:hideMark/>
          </w:tcPr>
          <w:p w:rsidR="00185F30" w:rsidRPr="00774CAD" w:rsidRDefault="00185F30" w:rsidP="00C63907">
            <w:pPr>
              <w:jc w:val="center"/>
              <w:rPr>
                <w:sz w:val="20"/>
              </w:rPr>
            </w:pPr>
            <w:r w:rsidRPr="00774CAD">
              <w:rPr>
                <w:sz w:val="20"/>
              </w:rPr>
              <w:t>12 187.2</w:t>
            </w:r>
          </w:p>
        </w:tc>
        <w:tc>
          <w:tcPr>
            <w:tcW w:w="281" w:type="pct"/>
            <w:shd w:val="clear" w:color="000000" w:fill="FFFFFF"/>
            <w:noWrap/>
            <w:hideMark/>
          </w:tcPr>
          <w:p w:rsidR="00185F30" w:rsidRPr="00774CAD" w:rsidRDefault="00185F30" w:rsidP="00C63907">
            <w:pPr>
              <w:jc w:val="center"/>
              <w:rPr>
                <w:sz w:val="20"/>
              </w:rPr>
            </w:pPr>
            <w:r w:rsidRPr="00774CAD">
              <w:rPr>
                <w:sz w:val="20"/>
              </w:rPr>
              <w:t>2.3</w:t>
            </w:r>
          </w:p>
        </w:tc>
        <w:tc>
          <w:tcPr>
            <w:tcW w:w="559" w:type="pct"/>
            <w:shd w:val="clear" w:color="000000" w:fill="FFFFFF"/>
            <w:noWrap/>
            <w:hideMark/>
          </w:tcPr>
          <w:p w:rsidR="00185F30" w:rsidRPr="00774CAD" w:rsidRDefault="00185F30" w:rsidP="00C63907">
            <w:pPr>
              <w:jc w:val="center"/>
              <w:rPr>
                <w:sz w:val="20"/>
              </w:rPr>
            </w:pPr>
            <w:r w:rsidRPr="00774CAD">
              <w:rPr>
                <w:sz w:val="20"/>
              </w:rPr>
              <w:t>51.8</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3902100000</w:t>
            </w:r>
          </w:p>
        </w:tc>
        <w:tc>
          <w:tcPr>
            <w:tcW w:w="1585" w:type="pct"/>
            <w:shd w:val="clear" w:color="000000" w:fill="FFFFFF"/>
            <w:hideMark/>
          </w:tcPr>
          <w:p w:rsidR="00185F30" w:rsidRPr="00774CAD" w:rsidRDefault="00185F30" w:rsidP="00C63907">
            <w:pPr>
              <w:rPr>
                <w:sz w:val="20"/>
              </w:rPr>
            </w:pPr>
            <w:r w:rsidRPr="00774CAD">
              <w:rPr>
                <w:sz w:val="20"/>
              </w:rPr>
              <w:t>Полипропилен</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8 975.0</w:t>
            </w:r>
          </w:p>
        </w:tc>
        <w:tc>
          <w:tcPr>
            <w:tcW w:w="578" w:type="pct"/>
            <w:shd w:val="clear" w:color="000000" w:fill="FFFFFF"/>
            <w:noWrap/>
            <w:hideMark/>
          </w:tcPr>
          <w:p w:rsidR="00185F30" w:rsidRPr="00774CAD" w:rsidRDefault="00185F30" w:rsidP="00C63907">
            <w:pPr>
              <w:jc w:val="center"/>
              <w:rPr>
                <w:sz w:val="20"/>
              </w:rPr>
            </w:pPr>
            <w:r w:rsidRPr="00774CAD">
              <w:rPr>
                <w:sz w:val="20"/>
              </w:rPr>
              <w:t>60.5</w:t>
            </w:r>
          </w:p>
        </w:tc>
        <w:tc>
          <w:tcPr>
            <w:tcW w:w="589" w:type="pct"/>
            <w:shd w:val="clear" w:color="000000" w:fill="FFFFFF"/>
            <w:noWrap/>
            <w:hideMark/>
          </w:tcPr>
          <w:p w:rsidR="00185F30" w:rsidRPr="00774CAD" w:rsidRDefault="00185F30" w:rsidP="00C63907">
            <w:pPr>
              <w:jc w:val="center"/>
              <w:rPr>
                <w:sz w:val="20"/>
              </w:rPr>
            </w:pPr>
            <w:r w:rsidRPr="00774CAD">
              <w:rPr>
                <w:sz w:val="20"/>
              </w:rPr>
              <w:t>10 351.4</w:t>
            </w:r>
          </w:p>
        </w:tc>
        <w:tc>
          <w:tcPr>
            <w:tcW w:w="281" w:type="pct"/>
            <w:shd w:val="clear" w:color="000000" w:fill="FFFFFF"/>
            <w:noWrap/>
            <w:hideMark/>
          </w:tcPr>
          <w:p w:rsidR="00185F30" w:rsidRPr="00774CAD" w:rsidRDefault="00185F30" w:rsidP="00C63907">
            <w:pPr>
              <w:jc w:val="center"/>
              <w:rPr>
                <w:sz w:val="20"/>
              </w:rPr>
            </w:pPr>
            <w:r w:rsidRPr="00774CAD">
              <w:rPr>
                <w:sz w:val="20"/>
              </w:rPr>
              <w:t>2.0</w:t>
            </w:r>
          </w:p>
        </w:tc>
        <w:tc>
          <w:tcPr>
            <w:tcW w:w="559" w:type="pct"/>
            <w:shd w:val="clear" w:color="000000" w:fill="FFFFFF"/>
            <w:noWrap/>
            <w:hideMark/>
          </w:tcPr>
          <w:p w:rsidR="00185F30" w:rsidRPr="00774CAD" w:rsidRDefault="00185F30" w:rsidP="00C63907">
            <w:pPr>
              <w:jc w:val="center"/>
              <w:rPr>
                <w:sz w:val="20"/>
              </w:rPr>
            </w:pPr>
            <w:r w:rsidRPr="00774CAD">
              <w:rPr>
                <w:sz w:val="20"/>
              </w:rPr>
              <w:t>57.4</w:t>
            </w:r>
          </w:p>
        </w:tc>
      </w:tr>
      <w:tr w:rsidR="00185F30" w:rsidRPr="00774CAD" w:rsidTr="00C63907">
        <w:trPr>
          <w:trHeight w:val="510"/>
        </w:trPr>
        <w:tc>
          <w:tcPr>
            <w:tcW w:w="617" w:type="pct"/>
            <w:shd w:val="clear" w:color="000000" w:fill="FFFFFF"/>
            <w:noWrap/>
            <w:hideMark/>
          </w:tcPr>
          <w:p w:rsidR="00185F30" w:rsidRPr="00774CAD" w:rsidRDefault="00185F30" w:rsidP="00C63907">
            <w:pPr>
              <w:jc w:val="center"/>
              <w:rPr>
                <w:sz w:val="20"/>
              </w:rPr>
            </w:pPr>
            <w:r w:rsidRPr="00774CAD">
              <w:rPr>
                <w:sz w:val="20"/>
              </w:rPr>
              <w:t>8422</w:t>
            </w:r>
          </w:p>
        </w:tc>
        <w:tc>
          <w:tcPr>
            <w:tcW w:w="1585" w:type="pct"/>
            <w:shd w:val="clear" w:color="000000" w:fill="FFFFFF"/>
            <w:hideMark/>
          </w:tcPr>
          <w:p w:rsidR="00185F30" w:rsidRPr="00774CAD" w:rsidRDefault="00185F30" w:rsidP="00C63907">
            <w:pPr>
              <w:rPr>
                <w:sz w:val="20"/>
              </w:rPr>
            </w:pPr>
            <w:r w:rsidRPr="00774CAD">
              <w:rPr>
                <w:sz w:val="20"/>
              </w:rPr>
              <w:t>Оборудование для мойки или сушки бутылок или других емкостей</w:t>
            </w:r>
          </w:p>
        </w:tc>
        <w:tc>
          <w:tcPr>
            <w:tcW w:w="287" w:type="pct"/>
            <w:shd w:val="clear" w:color="000000" w:fill="FFFFFF"/>
            <w:noWrap/>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609</w:t>
            </w:r>
          </w:p>
        </w:tc>
        <w:tc>
          <w:tcPr>
            <w:tcW w:w="578" w:type="pct"/>
            <w:shd w:val="clear" w:color="000000" w:fill="FFFFFF"/>
            <w:noWrap/>
            <w:hideMark/>
          </w:tcPr>
          <w:p w:rsidR="00185F30" w:rsidRPr="00774CAD" w:rsidRDefault="00185F30" w:rsidP="00C63907">
            <w:pPr>
              <w:jc w:val="center"/>
              <w:rPr>
                <w:sz w:val="20"/>
              </w:rPr>
            </w:pPr>
            <w:r w:rsidRPr="00774CAD">
              <w:rPr>
                <w:sz w:val="20"/>
              </w:rPr>
              <w:t>135.6</w:t>
            </w:r>
          </w:p>
        </w:tc>
        <w:tc>
          <w:tcPr>
            <w:tcW w:w="589" w:type="pct"/>
            <w:shd w:val="clear" w:color="000000" w:fill="FFFFFF"/>
            <w:noWrap/>
            <w:hideMark/>
          </w:tcPr>
          <w:p w:rsidR="00185F30" w:rsidRPr="00774CAD" w:rsidRDefault="00185F30" w:rsidP="00C63907">
            <w:pPr>
              <w:jc w:val="center"/>
              <w:rPr>
                <w:sz w:val="20"/>
              </w:rPr>
            </w:pPr>
            <w:r w:rsidRPr="00774CAD">
              <w:rPr>
                <w:sz w:val="20"/>
              </w:rPr>
              <w:t>9 925.7</w:t>
            </w:r>
          </w:p>
        </w:tc>
        <w:tc>
          <w:tcPr>
            <w:tcW w:w="281" w:type="pct"/>
            <w:shd w:val="clear" w:color="000000" w:fill="FFFFFF"/>
            <w:noWrap/>
            <w:hideMark/>
          </w:tcPr>
          <w:p w:rsidR="00185F30" w:rsidRPr="00774CAD" w:rsidRDefault="00185F30" w:rsidP="00C63907">
            <w:pPr>
              <w:jc w:val="center"/>
              <w:rPr>
                <w:sz w:val="20"/>
              </w:rPr>
            </w:pPr>
            <w:r w:rsidRPr="00774CAD">
              <w:rPr>
                <w:sz w:val="20"/>
              </w:rPr>
              <w:t>1.9</w:t>
            </w:r>
          </w:p>
        </w:tc>
        <w:tc>
          <w:tcPr>
            <w:tcW w:w="559" w:type="pct"/>
            <w:shd w:val="clear" w:color="000000" w:fill="FFFFFF"/>
            <w:noWrap/>
            <w:hideMark/>
          </w:tcPr>
          <w:p w:rsidR="00185F30" w:rsidRPr="00774CAD" w:rsidRDefault="00185F30" w:rsidP="00C63907">
            <w:pPr>
              <w:jc w:val="center"/>
              <w:rPr>
                <w:sz w:val="20"/>
              </w:rPr>
            </w:pPr>
            <w:r w:rsidRPr="00774CAD">
              <w:rPr>
                <w:sz w:val="20"/>
              </w:rPr>
              <w:t>198.4</w:t>
            </w:r>
          </w:p>
        </w:tc>
      </w:tr>
      <w:tr w:rsidR="00185F30" w:rsidRPr="00774CAD" w:rsidTr="00C63907">
        <w:trPr>
          <w:trHeight w:val="765"/>
        </w:trPr>
        <w:tc>
          <w:tcPr>
            <w:tcW w:w="617" w:type="pct"/>
            <w:shd w:val="clear" w:color="000000" w:fill="FFFFFF"/>
            <w:noWrap/>
            <w:hideMark/>
          </w:tcPr>
          <w:p w:rsidR="00185F30" w:rsidRPr="00774CAD" w:rsidRDefault="00185F30" w:rsidP="00C63907">
            <w:pPr>
              <w:jc w:val="center"/>
              <w:rPr>
                <w:sz w:val="20"/>
              </w:rPr>
            </w:pPr>
            <w:r w:rsidRPr="00774CAD">
              <w:rPr>
                <w:sz w:val="20"/>
              </w:rPr>
              <w:t>8479</w:t>
            </w:r>
          </w:p>
        </w:tc>
        <w:tc>
          <w:tcPr>
            <w:tcW w:w="1585" w:type="pct"/>
            <w:shd w:val="clear" w:color="000000" w:fill="FFFFFF"/>
            <w:hideMark/>
          </w:tcPr>
          <w:p w:rsidR="00185F30" w:rsidRPr="00774CAD" w:rsidRDefault="00185F30" w:rsidP="00C63907">
            <w:pPr>
              <w:rPr>
                <w:sz w:val="20"/>
              </w:rPr>
            </w:pPr>
            <w:r w:rsidRPr="00774CAD">
              <w:rPr>
                <w:sz w:val="20"/>
              </w:rPr>
              <w:t>Машины и механические устройства, имеющие индивидуальные функции, в другом месте данной группы не по</w:t>
            </w:r>
          </w:p>
        </w:tc>
        <w:tc>
          <w:tcPr>
            <w:tcW w:w="287" w:type="pct"/>
            <w:shd w:val="clear" w:color="000000" w:fill="FFFFFF"/>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1 144</w:t>
            </w:r>
          </w:p>
        </w:tc>
        <w:tc>
          <w:tcPr>
            <w:tcW w:w="578" w:type="pct"/>
            <w:shd w:val="clear" w:color="000000" w:fill="FFFFFF"/>
            <w:noWrap/>
            <w:hideMark/>
          </w:tcPr>
          <w:p w:rsidR="00185F30" w:rsidRPr="00774CAD" w:rsidRDefault="00185F30" w:rsidP="00C63907">
            <w:pPr>
              <w:jc w:val="center"/>
              <w:rPr>
                <w:sz w:val="20"/>
              </w:rPr>
            </w:pPr>
            <w:r w:rsidRPr="00774CAD">
              <w:rPr>
                <w:sz w:val="20"/>
              </w:rPr>
              <w:t>20.5</w:t>
            </w:r>
          </w:p>
        </w:tc>
        <w:tc>
          <w:tcPr>
            <w:tcW w:w="589" w:type="pct"/>
            <w:shd w:val="clear" w:color="000000" w:fill="FFFFFF"/>
            <w:noWrap/>
            <w:hideMark/>
          </w:tcPr>
          <w:p w:rsidR="00185F30" w:rsidRPr="00774CAD" w:rsidRDefault="00185F30" w:rsidP="00C63907">
            <w:pPr>
              <w:jc w:val="center"/>
              <w:rPr>
                <w:sz w:val="20"/>
              </w:rPr>
            </w:pPr>
            <w:r w:rsidRPr="00774CAD">
              <w:rPr>
                <w:sz w:val="20"/>
              </w:rPr>
              <w:t>8 147.5</w:t>
            </w:r>
          </w:p>
        </w:tc>
        <w:tc>
          <w:tcPr>
            <w:tcW w:w="281" w:type="pct"/>
            <w:shd w:val="clear" w:color="000000" w:fill="FFFFFF"/>
            <w:noWrap/>
            <w:hideMark/>
          </w:tcPr>
          <w:p w:rsidR="00185F30" w:rsidRPr="00774CAD" w:rsidRDefault="00185F30" w:rsidP="00C63907">
            <w:pPr>
              <w:jc w:val="center"/>
              <w:rPr>
                <w:sz w:val="20"/>
              </w:rPr>
            </w:pPr>
            <w:r w:rsidRPr="00774CAD">
              <w:rPr>
                <w:sz w:val="20"/>
              </w:rPr>
              <w:t>1.6</w:t>
            </w:r>
          </w:p>
        </w:tc>
        <w:tc>
          <w:tcPr>
            <w:tcW w:w="559" w:type="pct"/>
            <w:shd w:val="clear" w:color="000000" w:fill="FFFFFF"/>
            <w:noWrap/>
            <w:hideMark/>
          </w:tcPr>
          <w:p w:rsidR="00185F30" w:rsidRPr="00774CAD" w:rsidRDefault="00185F30" w:rsidP="00C63907">
            <w:pPr>
              <w:jc w:val="center"/>
              <w:rPr>
                <w:sz w:val="20"/>
              </w:rPr>
            </w:pPr>
            <w:r w:rsidRPr="00774CAD">
              <w:rPr>
                <w:sz w:val="20"/>
              </w:rPr>
              <w:t>33.7</w:t>
            </w:r>
          </w:p>
        </w:tc>
      </w:tr>
      <w:tr w:rsidR="00185F30" w:rsidRPr="00774CAD" w:rsidTr="00C63907">
        <w:trPr>
          <w:trHeight w:val="1020"/>
        </w:trPr>
        <w:tc>
          <w:tcPr>
            <w:tcW w:w="617" w:type="pct"/>
            <w:shd w:val="clear" w:color="000000" w:fill="FFFFFF"/>
            <w:noWrap/>
            <w:hideMark/>
          </w:tcPr>
          <w:p w:rsidR="00185F30" w:rsidRPr="00774CAD" w:rsidRDefault="00185F30" w:rsidP="00C63907">
            <w:pPr>
              <w:jc w:val="center"/>
              <w:rPr>
                <w:sz w:val="20"/>
              </w:rPr>
            </w:pPr>
            <w:r w:rsidRPr="00774CAD">
              <w:rPr>
                <w:sz w:val="20"/>
              </w:rPr>
              <w:t>8430</w:t>
            </w:r>
          </w:p>
        </w:tc>
        <w:tc>
          <w:tcPr>
            <w:tcW w:w="1585" w:type="pct"/>
            <w:shd w:val="clear" w:color="000000" w:fill="FFFFFF"/>
            <w:hideMark/>
          </w:tcPr>
          <w:p w:rsidR="00185F30" w:rsidRPr="00774CAD" w:rsidRDefault="00185F30" w:rsidP="00C63907">
            <w:pPr>
              <w:rPr>
                <w:sz w:val="20"/>
              </w:rPr>
            </w:pPr>
            <w:r w:rsidRPr="00774CAD">
              <w:rPr>
                <w:sz w:val="20"/>
              </w:rPr>
              <w:t>Машины и механизмы прочие для перемещения, планировки, профилирования, разработки, трамбования</w:t>
            </w:r>
          </w:p>
        </w:tc>
        <w:tc>
          <w:tcPr>
            <w:tcW w:w="287" w:type="pct"/>
            <w:shd w:val="clear" w:color="000000" w:fill="FFFFFF"/>
            <w:noWrap/>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441</w:t>
            </w:r>
          </w:p>
        </w:tc>
        <w:tc>
          <w:tcPr>
            <w:tcW w:w="578" w:type="pct"/>
            <w:shd w:val="clear" w:color="000000" w:fill="FFFFFF"/>
            <w:noWrap/>
            <w:hideMark/>
          </w:tcPr>
          <w:p w:rsidR="00185F30" w:rsidRPr="00774CAD" w:rsidRDefault="00185F30" w:rsidP="00C63907">
            <w:pPr>
              <w:jc w:val="center"/>
              <w:rPr>
                <w:sz w:val="20"/>
              </w:rPr>
            </w:pPr>
            <w:r w:rsidRPr="00774CAD">
              <w:rPr>
                <w:sz w:val="20"/>
              </w:rPr>
              <w:t>49.2</w:t>
            </w:r>
          </w:p>
        </w:tc>
        <w:tc>
          <w:tcPr>
            <w:tcW w:w="589" w:type="pct"/>
            <w:shd w:val="clear" w:color="000000" w:fill="FFFFFF"/>
            <w:noWrap/>
            <w:hideMark/>
          </w:tcPr>
          <w:p w:rsidR="00185F30" w:rsidRPr="00774CAD" w:rsidRDefault="00185F30" w:rsidP="00C63907">
            <w:pPr>
              <w:jc w:val="center"/>
              <w:rPr>
                <w:sz w:val="20"/>
              </w:rPr>
            </w:pPr>
            <w:r w:rsidRPr="00774CAD">
              <w:rPr>
                <w:sz w:val="20"/>
              </w:rPr>
              <w:t>8 041.9</w:t>
            </w:r>
          </w:p>
        </w:tc>
        <w:tc>
          <w:tcPr>
            <w:tcW w:w="281" w:type="pct"/>
            <w:shd w:val="clear" w:color="000000" w:fill="FFFFFF"/>
            <w:noWrap/>
            <w:hideMark/>
          </w:tcPr>
          <w:p w:rsidR="00185F30" w:rsidRPr="00774CAD" w:rsidRDefault="00185F30" w:rsidP="00C63907">
            <w:pPr>
              <w:jc w:val="center"/>
              <w:rPr>
                <w:sz w:val="20"/>
              </w:rPr>
            </w:pPr>
            <w:r w:rsidRPr="00774CAD">
              <w:rPr>
                <w:sz w:val="20"/>
              </w:rPr>
              <w:t>1.5</w:t>
            </w:r>
          </w:p>
        </w:tc>
        <w:tc>
          <w:tcPr>
            <w:tcW w:w="559" w:type="pct"/>
            <w:shd w:val="clear" w:color="000000" w:fill="FFFFFF"/>
            <w:noWrap/>
            <w:hideMark/>
          </w:tcPr>
          <w:p w:rsidR="00185F30" w:rsidRPr="00774CAD" w:rsidRDefault="00185F30" w:rsidP="00C63907">
            <w:pPr>
              <w:jc w:val="center"/>
              <w:rPr>
                <w:sz w:val="20"/>
              </w:rPr>
            </w:pPr>
            <w:r w:rsidRPr="00774CAD">
              <w:rPr>
                <w:sz w:val="20"/>
              </w:rPr>
              <w:t>в23.6р</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0702</w:t>
            </w:r>
          </w:p>
        </w:tc>
        <w:tc>
          <w:tcPr>
            <w:tcW w:w="1585" w:type="pct"/>
            <w:shd w:val="clear" w:color="000000" w:fill="FFFFFF"/>
            <w:hideMark/>
          </w:tcPr>
          <w:p w:rsidR="00185F30" w:rsidRPr="00774CAD" w:rsidRDefault="00185F30" w:rsidP="00C63907">
            <w:pPr>
              <w:rPr>
                <w:sz w:val="20"/>
              </w:rPr>
            </w:pPr>
            <w:r w:rsidRPr="00774CAD">
              <w:rPr>
                <w:sz w:val="20"/>
              </w:rPr>
              <w:t>Томаты свежие или охлажденные</w:t>
            </w:r>
          </w:p>
        </w:tc>
        <w:tc>
          <w:tcPr>
            <w:tcW w:w="287" w:type="pct"/>
            <w:shd w:val="clear" w:color="000000" w:fill="FFFFFF"/>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5 598.0</w:t>
            </w:r>
          </w:p>
        </w:tc>
        <w:tc>
          <w:tcPr>
            <w:tcW w:w="578" w:type="pct"/>
            <w:shd w:val="clear" w:color="000000" w:fill="FFFFFF"/>
            <w:noWrap/>
            <w:hideMark/>
          </w:tcPr>
          <w:p w:rsidR="00185F30" w:rsidRPr="00774CAD" w:rsidRDefault="00185F30" w:rsidP="00C63907">
            <w:pPr>
              <w:jc w:val="center"/>
              <w:rPr>
                <w:sz w:val="20"/>
              </w:rPr>
            </w:pPr>
            <w:r w:rsidRPr="00774CAD">
              <w:rPr>
                <w:sz w:val="20"/>
              </w:rPr>
              <w:t>96.6</w:t>
            </w:r>
          </w:p>
        </w:tc>
        <w:tc>
          <w:tcPr>
            <w:tcW w:w="589" w:type="pct"/>
            <w:shd w:val="clear" w:color="000000" w:fill="FFFFFF"/>
            <w:noWrap/>
            <w:hideMark/>
          </w:tcPr>
          <w:p w:rsidR="00185F30" w:rsidRPr="00774CAD" w:rsidRDefault="00185F30" w:rsidP="00C63907">
            <w:pPr>
              <w:jc w:val="center"/>
              <w:rPr>
                <w:sz w:val="20"/>
              </w:rPr>
            </w:pPr>
            <w:r w:rsidRPr="00774CAD">
              <w:rPr>
                <w:sz w:val="20"/>
              </w:rPr>
              <w:t>7 674.4</w:t>
            </w:r>
          </w:p>
        </w:tc>
        <w:tc>
          <w:tcPr>
            <w:tcW w:w="281" w:type="pct"/>
            <w:shd w:val="clear" w:color="000000" w:fill="FFFFFF"/>
            <w:noWrap/>
            <w:hideMark/>
          </w:tcPr>
          <w:p w:rsidR="00185F30" w:rsidRPr="00774CAD" w:rsidRDefault="00185F30" w:rsidP="00C63907">
            <w:pPr>
              <w:jc w:val="center"/>
              <w:rPr>
                <w:sz w:val="20"/>
              </w:rPr>
            </w:pPr>
            <w:r w:rsidRPr="00774CAD">
              <w:rPr>
                <w:sz w:val="20"/>
              </w:rPr>
              <w:t>1.5</w:t>
            </w:r>
          </w:p>
        </w:tc>
        <w:tc>
          <w:tcPr>
            <w:tcW w:w="559" w:type="pct"/>
            <w:shd w:val="clear" w:color="000000" w:fill="FFFFFF"/>
            <w:noWrap/>
            <w:hideMark/>
          </w:tcPr>
          <w:p w:rsidR="00185F30" w:rsidRPr="00774CAD" w:rsidRDefault="00185F30" w:rsidP="00C63907">
            <w:pPr>
              <w:jc w:val="center"/>
              <w:rPr>
                <w:sz w:val="20"/>
              </w:rPr>
            </w:pPr>
            <w:r w:rsidRPr="00774CAD">
              <w:rPr>
                <w:sz w:val="20"/>
              </w:rPr>
              <w:t>97.4</w:t>
            </w:r>
          </w:p>
        </w:tc>
      </w:tr>
      <w:tr w:rsidR="00185F30" w:rsidRPr="00774CAD" w:rsidTr="00C63907">
        <w:trPr>
          <w:trHeight w:val="765"/>
        </w:trPr>
        <w:tc>
          <w:tcPr>
            <w:tcW w:w="617" w:type="pct"/>
            <w:shd w:val="clear" w:color="000000" w:fill="FFFFFF"/>
            <w:noWrap/>
            <w:hideMark/>
          </w:tcPr>
          <w:p w:rsidR="00185F30" w:rsidRPr="00774CAD" w:rsidRDefault="00185F30" w:rsidP="00C63907">
            <w:pPr>
              <w:jc w:val="center"/>
              <w:rPr>
                <w:sz w:val="20"/>
              </w:rPr>
            </w:pPr>
            <w:r w:rsidRPr="00774CAD">
              <w:rPr>
                <w:sz w:val="20"/>
              </w:rPr>
              <w:t>8428</w:t>
            </w:r>
          </w:p>
        </w:tc>
        <w:tc>
          <w:tcPr>
            <w:tcW w:w="1585" w:type="pct"/>
            <w:shd w:val="clear" w:color="000000" w:fill="FFFFFF"/>
            <w:hideMark/>
          </w:tcPr>
          <w:p w:rsidR="00185F30" w:rsidRPr="00774CAD" w:rsidRDefault="00185F30" w:rsidP="00C63907">
            <w:pPr>
              <w:rPr>
                <w:sz w:val="20"/>
              </w:rPr>
            </w:pPr>
            <w:r w:rsidRPr="00774CAD">
              <w:rPr>
                <w:sz w:val="20"/>
              </w:rPr>
              <w:t>Машины и устройства для подъема, перемещения, погрузки или разгрузки прочие</w:t>
            </w:r>
          </w:p>
        </w:tc>
        <w:tc>
          <w:tcPr>
            <w:tcW w:w="287" w:type="pct"/>
            <w:shd w:val="clear" w:color="000000" w:fill="FFFFFF"/>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241</w:t>
            </w:r>
          </w:p>
        </w:tc>
        <w:tc>
          <w:tcPr>
            <w:tcW w:w="578" w:type="pct"/>
            <w:shd w:val="clear" w:color="000000" w:fill="FFFFFF"/>
            <w:noWrap/>
            <w:hideMark/>
          </w:tcPr>
          <w:p w:rsidR="00185F30" w:rsidRPr="00774CAD" w:rsidRDefault="00185F30" w:rsidP="00C63907">
            <w:pPr>
              <w:jc w:val="center"/>
              <w:rPr>
                <w:sz w:val="20"/>
              </w:rPr>
            </w:pPr>
            <w:r w:rsidRPr="00774CAD">
              <w:rPr>
                <w:sz w:val="20"/>
              </w:rPr>
              <w:t>44.3</w:t>
            </w:r>
          </w:p>
        </w:tc>
        <w:tc>
          <w:tcPr>
            <w:tcW w:w="589" w:type="pct"/>
            <w:shd w:val="clear" w:color="000000" w:fill="FFFFFF"/>
            <w:noWrap/>
            <w:hideMark/>
          </w:tcPr>
          <w:p w:rsidR="00185F30" w:rsidRPr="00774CAD" w:rsidRDefault="00185F30" w:rsidP="00C63907">
            <w:pPr>
              <w:jc w:val="center"/>
              <w:rPr>
                <w:sz w:val="20"/>
              </w:rPr>
            </w:pPr>
            <w:r w:rsidRPr="00774CAD">
              <w:rPr>
                <w:sz w:val="20"/>
              </w:rPr>
              <w:t>7 221.6</w:t>
            </w:r>
          </w:p>
        </w:tc>
        <w:tc>
          <w:tcPr>
            <w:tcW w:w="281" w:type="pct"/>
            <w:shd w:val="clear" w:color="000000" w:fill="FFFFFF"/>
            <w:noWrap/>
            <w:hideMark/>
          </w:tcPr>
          <w:p w:rsidR="00185F30" w:rsidRPr="00774CAD" w:rsidRDefault="00185F30" w:rsidP="00C63907">
            <w:pPr>
              <w:jc w:val="center"/>
              <w:rPr>
                <w:sz w:val="20"/>
              </w:rPr>
            </w:pPr>
            <w:r w:rsidRPr="00774CAD">
              <w:rPr>
                <w:sz w:val="20"/>
              </w:rPr>
              <w:t>1.4</w:t>
            </w:r>
          </w:p>
        </w:tc>
        <w:tc>
          <w:tcPr>
            <w:tcW w:w="559" w:type="pct"/>
            <w:shd w:val="clear" w:color="000000" w:fill="FFFFFF"/>
            <w:noWrap/>
            <w:hideMark/>
          </w:tcPr>
          <w:p w:rsidR="00185F30" w:rsidRPr="00774CAD" w:rsidRDefault="00185F30" w:rsidP="00C63907">
            <w:pPr>
              <w:jc w:val="center"/>
              <w:rPr>
                <w:sz w:val="20"/>
              </w:rPr>
            </w:pPr>
            <w:r w:rsidRPr="00774CAD">
              <w:rPr>
                <w:sz w:val="20"/>
              </w:rPr>
              <w:t>283.8</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28</w:t>
            </w:r>
          </w:p>
        </w:tc>
        <w:tc>
          <w:tcPr>
            <w:tcW w:w="1585" w:type="pct"/>
            <w:shd w:val="clear" w:color="000000" w:fill="FFFFFF"/>
            <w:hideMark/>
          </w:tcPr>
          <w:p w:rsidR="00185F30" w:rsidRPr="00774CAD" w:rsidRDefault="00185F30" w:rsidP="00C63907">
            <w:pPr>
              <w:rPr>
                <w:sz w:val="20"/>
              </w:rPr>
            </w:pPr>
            <w:r w:rsidRPr="00774CAD">
              <w:rPr>
                <w:sz w:val="20"/>
              </w:rPr>
              <w:t>Продукты неорганической химии</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33 101.6</w:t>
            </w:r>
          </w:p>
        </w:tc>
        <w:tc>
          <w:tcPr>
            <w:tcW w:w="578" w:type="pct"/>
            <w:shd w:val="clear" w:color="000000" w:fill="FFFFFF"/>
            <w:noWrap/>
            <w:hideMark/>
          </w:tcPr>
          <w:p w:rsidR="00185F30" w:rsidRPr="00774CAD" w:rsidRDefault="00185F30" w:rsidP="00C63907">
            <w:pPr>
              <w:jc w:val="center"/>
              <w:rPr>
                <w:sz w:val="20"/>
              </w:rPr>
            </w:pPr>
            <w:r w:rsidRPr="00774CAD">
              <w:rPr>
                <w:sz w:val="20"/>
              </w:rPr>
              <w:t>97.4</w:t>
            </w:r>
          </w:p>
        </w:tc>
        <w:tc>
          <w:tcPr>
            <w:tcW w:w="589" w:type="pct"/>
            <w:shd w:val="clear" w:color="000000" w:fill="FFFFFF"/>
            <w:noWrap/>
            <w:hideMark/>
          </w:tcPr>
          <w:p w:rsidR="00185F30" w:rsidRPr="00774CAD" w:rsidRDefault="00185F30" w:rsidP="00C63907">
            <w:pPr>
              <w:jc w:val="center"/>
              <w:rPr>
                <w:sz w:val="20"/>
              </w:rPr>
            </w:pPr>
            <w:r w:rsidRPr="00774CAD">
              <w:rPr>
                <w:sz w:val="20"/>
              </w:rPr>
              <w:t>6 977.8</w:t>
            </w:r>
          </w:p>
        </w:tc>
        <w:tc>
          <w:tcPr>
            <w:tcW w:w="281" w:type="pct"/>
            <w:shd w:val="clear" w:color="000000" w:fill="FFFFFF"/>
            <w:noWrap/>
            <w:hideMark/>
          </w:tcPr>
          <w:p w:rsidR="00185F30" w:rsidRPr="00774CAD" w:rsidRDefault="00185F30" w:rsidP="00C63907">
            <w:pPr>
              <w:jc w:val="center"/>
              <w:rPr>
                <w:sz w:val="20"/>
              </w:rPr>
            </w:pPr>
            <w:r w:rsidRPr="00774CAD">
              <w:rPr>
                <w:sz w:val="20"/>
              </w:rPr>
              <w:t>1.3</w:t>
            </w:r>
          </w:p>
        </w:tc>
        <w:tc>
          <w:tcPr>
            <w:tcW w:w="559" w:type="pct"/>
            <w:shd w:val="clear" w:color="000000" w:fill="FFFFFF"/>
            <w:noWrap/>
            <w:hideMark/>
          </w:tcPr>
          <w:p w:rsidR="00185F30" w:rsidRPr="00774CAD" w:rsidRDefault="00185F30" w:rsidP="00C63907">
            <w:pPr>
              <w:jc w:val="center"/>
              <w:rPr>
                <w:sz w:val="20"/>
              </w:rPr>
            </w:pPr>
            <w:r w:rsidRPr="00774CAD">
              <w:rPr>
                <w:sz w:val="20"/>
              </w:rPr>
              <w:t>70.2</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6305</w:t>
            </w:r>
          </w:p>
        </w:tc>
        <w:tc>
          <w:tcPr>
            <w:tcW w:w="1585" w:type="pct"/>
            <w:shd w:val="clear" w:color="000000" w:fill="FFFFFF"/>
            <w:hideMark/>
          </w:tcPr>
          <w:p w:rsidR="00185F30" w:rsidRPr="00774CAD" w:rsidRDefault="00185F30" w:rsidP="00C63907">
            <w:pPr>
              <w:rPr>
                <w:sz w:val="20"/>
              </w:rPr>
            </w:pPr>
            <w:r w:rsidRPr="00774CAD">
              <w:rPr>
                <w:sz w:val="20"/>
              </w:rPr>
              <w:t>Мешки и пакеты упаковочные</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2 616.7</w:t>
            </w:r>
          </w:p>
        </w:tc>
        <w:tc>
          <w:tcPr>
            <w:tcW w:w="578" w:type="pct"/>
            <w:shd w:val="clear" w:color="000000" w:fill="FFFFFF"/>
            <w:noWrap/>
            <w:hideMark/>
          </w:tcPr>
          <w:p w:rsidR="00185F30" w:rsidRPr="00774CAD" w:rsidRDefault="00185F30" w:rsidP="00C63907">
            <w:pPr>
              <w:jc w:val="center"/>
              <w:rPr>
                <w:sz w:val="20"/>
              </w:rPr>
            </w:pPr>
            <w:r w:rsidRPr="00774CAD">
              <w:rPr>
                <w:sz w:val="20"/>
              </w:rPr>
              <w:t>104.4</w:t>
            </w:r>
          </w:p>
        </w:tc>
        <w:tc>
          <w:tcPr>
            <w:tcW w:w="589" w:type="pct"/>
            <w:shd w:val="clear" w:color="000000" w:fill="FFFFFF"/>
            <w:noWrap/>
            <w:hideMark/>
          </w:tcPr>
          <w:p w:rsidR="00185F30" w:rsidRPr="00774CAD" w:rsidRDefault="00185F30" w:rsidP="00C63907">
            <w:pPr>
              <w:jc w:val="center"/>
              <w:rPr>
                <w:sz w:val="20"/>
              </w:rPr>
            </w:pPr>
            <w:r w:rsidRPr="00774CAD">
              <w:rPr>
                <w:sz w:val="20"/>
              </w:rPr>
              <w:t>6 452.9</w:t>
            </w:r>
          </w:p>
        </w:tc>
        <w:tc>
          <w:tcPr>
            <w:tcW w:w="281" w:type="pct"/>
            <w:shd w:val="clear" w:color="000000" w:fill="FFFFFF"/>
            <w:noWrap/>
            <w:hideMark/>
          </w:tcPr>
          <w:p w:rsidR="00185F30" w:rsidRPr="00774CAD" w:rsidRDefault="00185F30" w:rsidP="00C63907">
            <w:pPr>
              <w:jc w:val="center"/>
              <w:rPr>
                <w:sz w:val="20"/>
              </w:rPr>
            </w:pPr>
            <w:r w:rsidRPr="00774CAD">
              <w:rPr>
                <w:sz w:val="20"/>
              </w:rPr>
              <w:t>1.2</w:t>
            </w:r>
          </w:p>
        </w:tc>
        <w:tc>
          <w:tcPr>
            <w:tcW w:w="559" w:type="pct"/>
            <w:shd w:val="clear" w:color="000000" w:fill="FFFFFF"/>
            <w:noWrap/>
            <w:hideMark/>
          </w:tcPr>
          <w:p w:rsidR="00185F30" w:rsidRPr="00774CAD" w:rsidRDefault="00185F30" w:rsidP="00C63907">
            <w:pPr>
              <w:jc w:val="center"/>
              <w:rPr>
                <w:sz w:val="20"/>
              </w:rPr>
            </w:pPr>
            <w:r w:rsidRPr="00774CAD">
              <w:rPr>
                <w:sz w:val="20"/>
              </w:rPr>
              <w:t>98.4</w:t>
            </w:r>
          </w:p>
        </w:tc>
      </w:tr>
      <w:tr w:rsidR="00185F30" w:rsidRPr="00774CAD" w:rsidTr="00C63907">
        <w:trPr>
          <w:trHeight w:val="510"/>
        </w:trPr>
        <w:tc>
          <w:tcPr>
            <w:tcW w:w="617" w:type="pct"/>
            <w:shd w:val="clear" w:color="000000" w:fill="FFFFFF"/>
            <w:noWrap/>
            <w:hideMark/>
          </w:tcPr>
          <w:p w:rsidR="00185F30" w:rsidRPr="00774CAD" w:rsidRDefault="00185F30" w:rsidP="00C63907">
            <w:pPr>
              <w:jc w:val="center"/>
              <w:rPr>
                <w:sz w:val="20"/>
              </w:rPr>
            </w:pPr>
            <w:r w:rsidRPr="00774CAD">
              <w:rPr>
                <w:sz w:val="20"/>
              </w:rPr>
              <w:t>8434200000</w:t>
            </w:r>
          </w:p>
        </w:tc>
        <w:tc>
          <w:tcPr>
            <w:tcW w:w="1585" w:type="pct"/>
            <w:shd w:val="clear" w:color="000000" w:fill="FFFFFF"/>
            <w:hideMark/>
          </w:tcPr>
          <w:p w:rsidR="00185F30" w:rsidRPr="00774CAD" w:rsidRDefault="00185F30" w:rsidP="00C63907">
            <w:pPr>
              <w:rPr>
                <w:sz w:val="20"/>
              </w:rPr>
            </w:pPr>
            <w:r w:rsidRPr="00774CAD">
              <w:rPr>
                <w:sz w:val="20"/>
              </w:rPr>
              <w:t>Оборудование для обработки и переработки молока</w:t>
            </w:r>
          </w:p>
        </w:tc>
        <w:tc>
          <w:tcPr>
            <w:tcW w:w="287" w:type="pct"/>
            <w:shd w:val="clear" w:color="000000" w:fill="FFFFFF"/>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7</w:t>
            </w:r>
          </w:p>
        </w:tc>
        <w:tc>
          <w:tcPr>
            <w:tcW w:w="578" w:type="pct"/>
            <w:shd w:val="clear" w:color="000000" w:fill="FFFFFF"/>
            <w:noWrap/>
            <w:hideMark/>
          </w:tcPr>
          <w:p w:rsidR="00185F30" w:rsidRPr="00774CAD" w:rsidRDefault="00185F30" w:rsidP="00C63907">
            <w:pPr>
              <w:jc w:val="center"/>
              <w:rPr>
                <w:sz w:val="20"/>
              </w:rPr>
            </w:pPr>
            <w:r w:rsidRPr="00774CAD">
              <w:rPr>
                <w:sz w:val="20"/>
              </w:rPr>
              <w:t>18.4</w:t>
            </w:r>
          </w:p>
        </w:tc>
        <w:tc>
          <w:tcPr>
            <w:tcW w:w="589" w:type="pct"/>
            <w:shd w:val="clear" w:color="000000" w:fill="FFFFFF"/>
            <w:noWrap/>
            <w:hideMark/>
          </w:tcPr>
          <w:p w:rsidR="00185F30" w:rsidRPr="00774CAD" w:rsidRDefault="00185F30" w:rsidP="00C63907">
            <w:pPr>
              <w:jc w:val="center"/>
              <w:rPr>
                <w:sz w:val="20"/>
              </w:rPr>
            </w:pPr>
            <w:r w:rsidRPr="00774CAD">
              <w:rPr>
                <w:sz w:val="20"/>
              </w:rPr>
              <w:t>6 356.2</w:t>
            </w:r>
          </w:p>
        </w:tc>
        <w:tc>
          <w:tcPr>
            <w:tcW w:w="281" w:type="pct"/>
            <w:shd w:val="clear" w:color="000000" w:fill="FFFFFF"/>
            <w:noWrap/>
            <w:hideMark/>
          </w:tcPr>
          <w:p w:rsidR="00185F30" w:rsidRPr="00774CAD" w:rsidRDefault="00185F30" w:rsidP="00C63907">
            <w:pPr>
              <w:jc w:val="center"/>
              <w:rPr>
                <w:sz w:val="20"/>
              </w:rPr>
            </w:pPr>
            <w:r w:rsidRPr="00774CAD">
              <w:rPr>
                <w:sz w:val="20"/>
              </w:rPr>
              <w:t>1.2</w:t>
            </w:r>
          </w:p>
        </w:tc>
        <w:tc>
          <w:tcPr>
            <w:tcW w:w="559" w:type="pct"/>
            <w:shd w:val="clear" w:color="000000" w:fill="FFFFFF"/>
            <w:noWrap/>
            <w:hideMark/>
          </w:tcPr>
          <w:p w:rsidR="00185F30" w:rsidRPr="00774CAD" w:rsidRDefault="00185F30" w:rsidP="00C63907">
            <w:pPr>
              <w:jc w:val="center"/>
              <w:rPr>
                <w:sz w:val="20"/>
              </w:rPr>
            </w:pPr>
            <w:r w:rsidRPr="00774CAD">
              <w:rPr>
                <w:sz w:val="20"/>
              </w:rPr>
              <w:t>в 7.5р</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8501</w:t>
            </w:r>
          </w:p>
        </w:tc>
        <w:tc>
          <w:tcPr>
            <w:tcW w:w="1585" w:type="pct"/>
            <w:shd w:val="clear" w:color="000000" w:fill="FFFFFF"/>
            <w:hideMark/>
          </w:tcPr>
          <w:p w:rsidR="00185F30" w:rsidRPr="00774CAD" w:rsidRDefault="00185F30" w:rsidP="00C63907">
            <w:pPr>
              <w:rPr>
                <w:sz w:val="20"/>
              </w:rPr>
            </w:pPr>
            <w:r w:rsidRPr="00774CAD">
              <w:rPr>
                <w:sz w:val="20"/>
              </w:rPr>
              <w:t>Двигатели и генераторы электрические</w:t>
            </w:r>
          </w:p>
        </w:tc>
        <w:tc>
          <w:tcPr>
            <w:tcW w:w="287" w:type="pct"/>
            <w:shd w:val="clear" w:color="000000" w:fill="FFFFFF"/>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62 284</w:t>
            </w:r>
          </w:p>
        </w:tc>
        <w:tc>
          <w:tcPr>
            <w:tcW w:w="578" w:type="pct"/>
            <w:shd w:val="clear" w:color="000000" w:fill="FFFFFF"/>
            <w:noWrap/>
            <w:hideMark/>
          </w:tcPr>
          <w:p w:rsidR="00185F30" w:rsidRPr="00774CAD" w:rsidRDefault="00185F30" w:rsidP="00C63907">
            <w:pPr>
              <w:jc w:val="center"/>
              <w:rPr>
                <w:sz w:val="20"/>
              </w:rPr>
            </w:pPr>
            <w:r w:rsidRPr="00774CAD">
              <w:rPr>
                <w:sz w:val="20"/>
              </w:rPr>
              <w:t>27.1</w:t>
            </w:r>
          </w:p>
        </w:tc>
        <w:tc>
          <w:tcPr>
            <w:tcW w:w="589" w:type="pct"/>
            <w:shd w:val="clear" w:color="000000" w:fill="FFFFFF"/>
            <w:noWrap/>
            <w:hideMark/>
          </w:tcPr>
          <w:p w:rsidR="00185F30" w:rsidRPr="00774CAD" w:rsidRDefault="00185F30" w:rsidP="00C63907">
            <w:pPr>
              <w:jc w:val="center"/>
              <w:rPr>
                <w:sz w:val="20"/>
              </w:rPr>
            </w:pPr>
            <w:r w:rsidRPr="00774CAD">
              <w:rPr>
                <w:sz w:val="20"/>
              </w:rPr>
              <w:t>5 897.6</w:t>
            </w:r>
          </w:p>
        </w:tc>
        <w:tc>
          <w:tcPr>
            <w:tcW w:w="281" w:type="pct"/>
            <w:shd w:val="clear" w:color="000000" w:fill="FFFFFF"/>
            <w:noWrap/>
            <w:hideMark/>
          </w:tcPr>
          <w:p w:rsidR="00185F30" w:rsidRPr="00774CAD" w:rsidRDefault="00185F30" w:rsidP="00C63907">
            <w:pPr>
              <w:jc w:val="center"/>
              <w:rPr>
                <w:sz w:val="20"/>
              </w:rPr>
            </w:pPr>
            <w:r w:rsidRPr="00774CAD">
              <w:rPr>
                <w:sz w:val="20"/>
              </w:rPr>
              <w:t>1.1</w:t>
            </w:r>
          </w:p>
        </w:tc>
        <w:tc>
          <w:tcPr>
            <w:tcW w:w="559" w:type="pct"/>
            <w:shd w:val="clear" w:color="000000" w:fill="FFFFFF"/>
            <w:noWrap/>
            <w:hideMark/>
          </w:tcPr>
          <w:p w:rsidR="00185F30" w:rsidRPr="00774CAD" w:rsidRDefault="00185F30" w:rsidP="00C63907">
            <w:pPr>
              <w:jc w:val="center"/>
              <w:rPr>
                <w:sz w:val="20"/>
              </w:rPr>
            </w:pPr>
            <w:r w:rsidRPr="00774CAD">
              <w:rPr>
                <w:sz w:val="20"/>
              </w:rPr>
              <w:t>101.7</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2523</w:t>
            </w:r>
          </w:p>
        </w:tc>
        <w:tc>
          <w:tcPr>
            <w:tcW w:w="1585" w:type="pct"/>
            <w:shd w:val="clear" w:color="000000" w:fill="FFFFFF"/>
            <w:hideMark/>
          </w:tcPr>
          <w:p w:rsidR="00185F30" w:rsidRPr="00774CAD" w:rsidRDefault="00185F30" w:rsidP="00C63907">
            <w:pPr>
              <w:rPr>
                <w:sz w:val="20"/>
              </w:rPr>
            </w:pPr>
            <w:r w:rsidRPr="00774CAD">
              <w:rPr>
                <w:sz w:val="20"/>
              </w:rPr>
              <w:t>Цемент</w:t>
            </w:r>
          </w:p>
        </w:tc>
        <w:tc>
          <w:tcPr>
            <w:tcW w:w="287" w:type="pct"/>
            <w:shd w:val="clear" w:color="000000" w:fill="FFFFFF"/>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94 015.9</w:t>
            </w:r>
          </w:p>
        </w:tc>
        <w:tc>
          <w:tcPr>
            <w:tcW w:w="578" w:type="pct"/>
            <w:shd w:val="clear" w:color="000000" w:fill="FFFFFF"/>
            <w:noWrap/>
            <w:hideMark/>
          </w:tcPr>
          <w:p w:rsidR="00185F30" w:rsidRPr="00774CAD" w:rsidRDefault="00185F30" w:rsidP="00C63907">
            <w:pPr>
              <w:jc w:val="center"/>
              <w:rPr>
                <w:sz w:val="20"/>
              </w:rPr>
            </w:pPr>
            <w:r w:rsidRPr="00774CAD">
              <w:rPr>
                <w:sz w:val="20"/>
              </w:rPr>
              <w:t>76.6</w:t>
            </w:r>
          </w:p>
        </w:tc>
        <w:tc>
          <w:tcPr>
            <w:tcW w:w="589" w:type="pct"/>
            <w:shd w:val="clear" w:color="000000" w:fill="FFFFFF"/>
            <w:noWrap/>
            <w:hideMark/>
          </w:tcPr>
          <w:p w:rsidR="00185F30" w:rsidRPr="00774CAD" w:rsidRDefault="00185F30" w:rsidP="00C63907">
            <w:pPr>
              <w:jc w:val="center"/>
              <w:rPr>
                <w:sz w:val="20"/>
              </w:rPr>
            </w:pPr>
            <w:r w:rsidRPr="00774CAD">
              <w:rPr>
                <w:sz w:val="20"/>
              </w:rPr>
              <w:t>5 400.3</w:t>
            </w:r>
          </w:p>
        </w:tc>
        <w:tc>
          <w:tcPr>
            <w:tcW w:w="281" w:type="pct"/>
            <w:shd w:val="clear" w:color="000000" w:fill="FFFFFF"/>
            <w:noWrap/>
            <w:hideMark/>
          </w:tcPr>
          <w:p w:rsidR="00185F30" w:rsidRPr="00774CAD" w:rsidRDefault="00185F30" w:rsidP="00C63907">
            <w:pPr>
              <w:jc w:val="center"/>
              <w:rPr>
                <w:sz w:val="20"/>
              </w:rPr>
            </w:pPr>
            <w:r w:rsidRPr="00774CAD">
              <w:rPr>
                <w:sz w:val="20"/>
              </w:rPr>
              <w:t>1.0</w:t>
            </w:r>
          </w:p>
        </w:tc>
        <w:tc>
          <w:tcPr>
            <w:tcW w:w="559" w:type="pct"/>
            <w:shd w:val="clear" w:color="000000" w:fill="FFFFFF"/>
            <w:noWrap/>
            <w:hideMark/>
          </w:tcPr>
          <w:p w:rsidR="00185F30" w:rsidRPr="00774CAD" w:rsidRDefault="00185F30" w:rsidP="00C63907">
            <w:pPr>
              <w:jc w:val="center"/>
              <w:rPr>
                <w:sz w:val="20"/>
              </w:rPr>
            </w:pPr>
            <w:r w:rsidRPr="00774CAD">
              <w:rPr>
                <w:sz w:val="20"/>
              </w:rPr>
              <w:t>84.4</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lastRenderedPageBreak/>
              <w:t>8477200000</w:t>
            </w:r>
          </w:p>
        </w:tc>
        <w:tc>
          <w:tcPr>
            <w:tcW w:w="1585" w:type="pct"/>
            <w:shd w:val="clear" w:color="000000" w:fill="FFFFFF"/>
            <w:hideMark/>
          </w:tcPr>
          <w:p w:rsidR="00185F30" w:rsidRPr="00774CAD" w:rsidRDefault="00185F30" w:rsidP="00C63907">
            <w:pPr>
              <w:rPr>
                <w:sz w:val="20"/>
              </w:rPr>
            </w:pPr>
            <w:r w:rsidRPr="00774CAD">
              <w:rPr>
                <w:sz w:val="20"/>
              </w:rPr>
              <w:t>Экструдеры</w:t>
            </w:r>
          </w:p>
        </w:tc>
        <w:tc>
          <w:tcPr>
            <w:tcW w:w="287" w:type="pct"/>
            <w:shd w:val="clear" w:color="000000" w:fill="FFFFFF"/>
            <w:hideMark/>
          </w:tcPr>
          <w:p w:rsidR="00185F30" w:rsidRPr="00774CAD" w:rsidRDefault="00185F30" w:rsidP="00C63907">
            <w:pPr>
              <w:jc w:val="center"/>
              <w:rPr>
                <w:sz w:val="20"/>
              </w:rPr>
            </w:pPr>
            <w:r w:rsidRPr="00774CAD">
              <w:rPr>
                <w:sz w:val="20"/>
              </w:rPr>
              <w:t>шт</w:t>
            </w:r>
          </w:p>
        </w:tc>
        <w:tc>
          <w:tcPr>
            <w:tcW w:w="504" w:type="pct"/>
            <w:shd w:val="clear" w:color="000000" w:fill="FFFFFF"/>
            <w:noWrap/>
            <w:hideMark/>
          </w:tcPr>
          <w:p w:rsidR="00185F30" w:rsidRPr="00774CAD" w:rsidRDefault="00185F30" w:rsidP="00C63907">
            <w:pPr>
              <w:jc w:val="center"/>
              <w:rPr>
                <w:sz w:val="20"/>
              </w:rPr>
            </w:pPr>
            <w:r w:rsidRPr="00774CAD">
              <w:rPr>
                <w:sz w:val="20"/>
              </w:rPr>
              <w:t>3 643</w:t>
            </w:r>
          </w:p>
        </w:tc>
        <w:tc>
          <w:tcPr>
            <w:tcW w:w="578" w:type="pct"/>
            <w:shd w:val="clear" w:color="000000" w:fill="FFFFFF"/>
            <w:noWrap/>
            <w:hideMark/>
          </w:tcPr>
          <w:p w:rsidR="00185F30" w:rsidRPr="00774CAD" w:rsidRDefault="00185F30" w:rsidP="00C63907">
            <w:pPr>
              <w:jc w:val="center"/>
              <w:rPr>
                <w:sz w:val="20"/>
              </w:rPr>
            </w:pPr>
            <w:r w:rsidRPr="00774CAD">
              <w:rPr>
                <w:sz w:val="20"/>
              </w:rPr>
              <w:t>***</w:t>
            </w:r>
          </w:p>
        </w:tc>
        <w:tc>
          <w:tcPr>
            <w:tcW w:w="589" w:type="pct"/>
            <w:shd w:val="clear" w:color="000000" w:fill="FFFFFF"/>
            <w:noWrap/>
            <w:hideMark/>
          </w:tcPr>
          <w:p w:rsidR="00185F30" w:rsidRPr="00774CAD" w:rsidRDefault="00185F30" w:rsidP="00C63907">
            <w:pPr>
              <w:jc w:val="center"/>
              <w:rPr>
                <w:sz w:val="20"/>
              </w:rPr>
            </w:pPr>
            <w:r w:rsidRPr="00774CAD">
              <w:rPr>
                <w:sz w:val="20"/>
              </w:rPr>
              <w:t>5 323.0</w:t>
            </w:r>
          </w:p>
        </w:tc>
        <w:tc>
          <w:tcPr>
            <w:tcW w:w="281" w:type="pct"/>
            <w:shd w:val="clear" w:color="000000" w:fill="FFFFFF"/>
            <w:noWrap/>
            <w:hideMark/>
          </w:tcPr>
          <w:p w:rsidR="00185F30" w:rsidRPr="00774CAD" w:rsidRDefault="00185F30" w:rsidP="00C63907">
            <w:pPr>
              <w:jc w:val="center"/>
              <w:rPr>
                <w:sz w:val="20"/>
              </w:rPr>
            </w:pPr>
            <w:r w:rsidRPr="00774CAD">
              <w:rPr>
                <w:sz w:val="20"/>
              </w:rPr>
              <w:t>1.0</w:t>
            </w:r>
          </w:p>
        </w:tc>
        <w:tc>
          <w:tcPr>
            <w:tcW w:w="559" w:type="pct"/>
            <w:shd w:val="clear" w:color="000000" w:fill="FFFFFF"/>
            <w:noWrap/>
            <w:hideMark/>
          </w:tcPr>
          <w:p w:rsidR="00185F30" w:rsidRPr="00774CAD" w:rsidRDefault="00185F30" w:rsidP="00C63907">
            <w:pPr>
              <w:jc w:val="center"/>
              <w:rPr>
                <w:sz w:val="20"/>
              </w:rPr>
            </w:pPr>
            <w:r w:rsidRPr="00774CAD">
              <w:rPr>
                <w:sz w:val="20"/>
              </w:rPr>
              <w:t>***</w:t>
            </w:r>
          </w:p>
        </w:tc>
      </w:tr>
      <w:tr w:rsidR="00185F30" w:rsidRPr="00774CAD" w:rsidTr="00C63907">
        <w:trPr>
          <w:trHeight w:val="300"/>
        </w:trPr>
        <w:tc>
          <w:tcPr>
            <w:tcW w:w="617" w:type="pct"/>
            <w:shd w:val="clear" w:color="000000" w:fill="FFFFFF"/>
            <w:noWrap/>
            <w:hideMark/>
          </w:tcPr>
          <w:p w:rsidR="00185F30" w:rsidRPr="00774CAD" w:rsidRDefault="00185F30" w:rsidP="00C63907">
            <w:pPr>
              <w:jc w:val="center"/>
              <w:rPr>
                <w:sz w:val="20"/>
              </w:rPr>
            </w:pPr>
            <w:r w:rsidRPr="00774CAD">
              <w:rPr>
                <w:sz w:val="20"/>
              </w:rPr>
              <w:t>8607</w:t>
            </w:r>
          </w:p>
        </w:tc>
        <w:tc>
          <w:tcPr>
            <w:tcW w:w="1585" w:type="pct"/>
            <w:shd w:val="clear" w:color="000000" w:fill="FFFFFF"/>
            <w:hideMark/>
          </w:tcPr>
          <w:p w:rsidR="00185F30" w:rsidRPr="00774CAD" w:rsidRDefault="00185F30" w:rsidP="00C63907">
            <w:pPr>
              <w:rPr>
                <w:sz w:val="20"/>
              </w:rPr>
            </w:pPr>
            <w:r w:rsidRPr="00774CAD">
              <w:rPr>
                <w:sz w:val="20"/>
              </w:rPr>
              <w:t>Части железнодорожных локомотивов или моторных вагонов трамвая или подвижного состава</w:t>
            </w:r>
          </w:p>
        </w:tc>
        <w:tc>
          <w:tcPr>
            <w:tcW w:w="287" w:type="pct"/>
            <w:shd w:val="clear" w:color="000000" w:fill="FFFFFF"/>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3 938.1</w:t>
            </w:r>
          </w:p>
        </w:tc>
        <w:tc>
          <w:tcPr>
            <w:tcW w:w="578" w:type="pct"/>
            <w:shd w:val="clear" w:color="000000" w:fill="FFFFFF"/>
            <w:noWrap/>
            <w:hideMark/>
          </w:tcPr>
          <w:p w:rsidR="00185F30" w:rsidRPr="00774CAD" w:rsidRDefault="00185F30" w:rsidP="00C63907">
            <w:pPr>
              <w:jc w:val="center"/>
              <w:rPr>
                <w:sz w:val="20"/>
              </w:rPr>
            </w:pPr>
            <w:r w:rsidRPr="00774CAD">
              <w:rPr>
                <w:sz w:val="20"/>
              </w:rPr>
              <w:t>83.4</w:t>
            </w:r>
          </w:p>
        </w:tc>
        <w:tc>
          <w:tcPr>
            <w:tcW w:w="589" w:type="pct"/>
            <w:shd w:val="clear" w:color="000000" w:fill="FFFFFF"/>
            <w:noWrap/>
            <w:hideMark/>
          </w:tcPr>
          <w:p w:rsidR="00185F30" w:rsidRPr="00774CAD" w:rsidRDefault="00185F30" w:rsidP="00C63907">
            <w:pPr>
              <w:jc w:val="center"/>
              <w:rPr>
                <w:sz w:val="20"/>
              </w:rPr>
            </w:pPr>
            <w:r w:rsidRPr="00774CAD">
              <w:rPr>
                <w:sz w:val="20"/>
              </w:rPr>
              <w:t>5 199.4</w:t>
            </w:r>
          </w:p>
        </w:tc>
        <w:tc>
          <w:tcPr>
            <w:tcW w:w="281" w:type="pct"/>
            <w:shd w:val="clear" w:color="000000" w:fill="FFFFFF"/>
            <w:noWrap/>
            <w:hideMark/>
          </w:tcPr>
          <w:p w:rsidR="00185F30" w:rsidRPr="00774CAD" w:rsidRDefault="00185F30" w:rsidP="00C63907">
            <w:pPr>
              <w:jc w:val="center"/>
              <w:rPr>
                <w:sz w:val="20"/>
              </w:rPr>
            </w:pPr>
            <w:r w:rsidRPr="00774CAD">
              <w:rPr>
                <w:sz w:val="20"/>
              </w:rPr>
              <w:t>1.0</w:t>
            </w:r>
          </w:p>
        </w:tc>
        <w:tc>
          <w:tcPr>
            <w:tcW w:w="559" w:type="pct"/>
            <w:shd w:val="clear" w:color="000000" w:fill="FFFFFF"/>
            <w:noWrap/>
            <w:hideMark/>
          </w:tcPr>
          <w:p w:rsidR="00185F30" w:rsidRPr="00774CAD" w:rsidRDefault="00185F30" w:rsidP="00C63907">
            <w:pPr>
              <w:jc w:val="center"/>
              <w:rPr>
                <w:sz w:val="20"/>
              </w:rPr>
            </w:pPr>
            <w:r w:rsidRPr="00774CAD">
              <w:rPr>
                <w:sz w:val="20"/>
              </w:rPr>
              <w:t>108.5</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0406</w:t>
            </w:r>
          </w:p>
        </w:tc>
        <w:tc>
          <w:tcPr>
            <w:tcW w:w="1585" w:type="pct"/>
            <w:shd w:val="clear" w:color="000000" w:fill="FFFFFF"/>
            <w:hideMark/>
          </w:tcPr>
          <w:p w:rsidR="00185F30" w:rsidRPr="00774CAD" w:rsidRDefault="00185F30" w:rsidP="00C63907">
            <w:pPr>
              <w:rPr>
                <w:sz w:val="20"/>
              </w:rPr>
            </w:pPr>
            <w:r w:rsidRPr="00774CAD">
              <w:rPr>
                <w:sz w:val="20"/>
              </w:rPr>
              <w:t>Сыры и творог</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1 443.7</w:t>
            </w:r>
          </w:p>
        </w:tc>
        <w:tc>
          <w:tcPr>
            <w:tcW w:w="578" w:type="pct"/>
            <w:shd w:val="clear" w:color="000000" w:fill="FFFFFF"/>
            <w:noWrap/>
            <w:hideMark/>
          </w:tcPr>
          <w:p w:rsidR="00185F30" w:rsidRPr="00774CAD" w:rsidRDefault="00185F30" w:rsidP="00C63907">
            <w:pPr>
              <w:jc w:val="center"/>
              <w:rPr>
                <w:sz w:val="20"/>
              </w:rPr>
            </w:pPr>
            <w:r w:rsidRPr="00774CAD">
              <w:rPr>
                <w:sz w:val="20"/>
              </w:rPr>
              <w:t>131.3</w:t>
            </w:r>
          </w:p>
        </w:tc>
        <w:tc>
          <w:tcPr>
            <w:tcW w:w="589" w:type="pct"/>
            <w:shd w:val="clear" w:color="000000" w:fill="FFFFFF"/>
            <w:noWrap/>
            <w:hideMark/>
          </w:tcPr>
          <w:p w:rsidR="00185F30" w:rsidRPr="00774CAD" w:rsidRDefault="00185F30" w:rsidP="00C63907">
            <w:pPr>
              <w:jc w:val="center"/>
              <w:rPr>
                <w:sz w:val="20"/>
              </w:rPr>
            </w:pPr>
            <w:r w:rsidRPr="00774CAD">
              <w:rPr>
                <w:sz w:val="20"/>
              </w:rPr>
              <w:t>5 181.1</w:t>
            </w:r>
          </w:p>
        </w:tc>
        <w:tc>
          <w:tcPr>
            <w:tcW w:w="281" w:type="pct"/>
            <w:shd w:val="clear" w:color="000000" w:fill="FFFFFF"/>
            <w:noWrap/>
            <w:hideMark/>
          </w:tcPr>
          <w:p w:rsidR="00185F30" w:rsidRPr="00774CAD" w:rsidRDefault="00185F30" w:rsidP="00C63907">
            <w:pPr>
              <w:jc w:val="center"/>
              <w:rPr>
                <w:sz w:val="20"/>
              </w:rPr>
            </w:pPr>
            <w:r w:rsidRPr="00774CAD">
              <w:rPr>
                <w:sz w:val="20"/>
              </w:rPr>
              <w:t>1.0</w:t>
            </w:r>
          </w:p>
        </w:tc>
        <w:tc>
          <w:tcPr>
            <w:tcW w:w="559" w:type="pct"/>
            <w:shd w:val="clear" w:color="000000" w:fill="FFFFFF"/>
            <w:noWrap/>
            <w:hideMark/>
          </w:tcPr>
          <w:p w:rsidR="00185F30" w:rsidRPr="00774CAD" w:rsidRDefault="00185F30" w:rsidP="00C63907">
            <w:pPr>
              <w:jc w:val="center"/>
              <w:rPr>
                <w:sz w:val="20"/>
              </w:rPr>
            </w:pPr>
            <w:r w:rsidRPr="00774CAD">
              <w:rPr>
                <w:sz w:val="20"/>
              </w:rPr>
              <w:t>115.0</w:t>
            </w:r>
          </w:p>
        </w:tc>
      </w:tr>
      <w:tr w:rsidR="00185F30" w:rsidRPr="00774CAD" w:rsidTr="00C63907">
        <w:trPr>
          <w:trHeight w:val="255"/>
        </w:trPr>
        <w:tc>
          <w:tcPr>
            <w:tcW w:w="617" w:type="pct"/>
            <w:shd w:val="clear" w:color="000000" w:fill="FFFFFF"/>
            <w:noWrap/>
            <w:hideMark/>
          </w:tcPr>
          <w:p w:rsidR="00185F30" w:rsidRPr="00774CAD" w:rsidRDefault="00185F30" w:rsidP="00C63907">
            <w:pPr>
              <w:jc w:val="center"/>
              <w:rPr>
                <w:sz w:val="20"/>
              </w:rPr>
            </w:pPr>
            <w:r w:rsidRPr="00774CAD">
              <w:rPr>
                <w:sz w:val="20"/>
              </w:rPr>
              <w:t>7802000000</w:t>
            </w:r>
          </w:p>
        </w:tc>
        <w:tc>
          <w:tcPr>
            <w:tcW w:w="1585" w:type="pct"/>
            <w:shd w:val="clear" w:color="000000" w:fill="FFFFFF"/>
            <w:hideMark/>
          </w:tcPr>
          <w:p w:rsidR="00185F30" w:rsidRPr="00774CAD" w:rsidRDefault="00185F30" w:rsidP="00C63907">
            <w:pPr>
              <w:rPr>
                <w:sz w:val="20"/>
              </w:rPr>
            </w:pPr>
            <w:r w:rsidRPr="00774CAD">
              <w:rPr>
                <w:sz w:val="20"/>
              </w:rPr>
              <w:t>Отходы и лом свинцовые</w:t>
            </w:r>
          </w:p>
        </w:tc>
        <w:tc>
          <w:tcPr>
            <w:tcW w:w="287" w:type="pct"/>
            <w:shd w:val="clear" w:color="000000" w:fill="FFFFFF"/>
            <w:noWrap/>
            <w:hideMark/>
          </w:tcPr>
          <w:p w:rsidR="00185F30" w:rsidRPr="00774CAD" w:rsidRDefault="00185F30" w:rsidP="00C63907">
            <w:pPr>
              <w:jc w:val="center"/>
              <w:rPr>
                <w:sz w:val="20"/>
              </w:rPr>
            </w:pPr>
            <w:r w:rsidRPr="00774CAD">
              <w:rPr>
                <w:sz w:val="20"/>
              </w:rPr>
              <w:t>т</w:t>
            </w:r>
          </w:p>
        </w:tc>
        <w:tc>
          <w:tcPr>
            <w:tcW w:w="504" w:type="pct"/>
            <w:shd w:val="clear" w:color="000000" w:fill="FFFFFF"/>
            <w:noWrap/>
            <w:hideMark/>
          </w:tcPr>
          <w:p w:rsidR="00185F30" w:rsidRPr="00774CAD" w:rsidRDefault="00185F30" w:rsidP="00C63907">
            <w:pPr>
              <w:jc w:val="center"/>
              <w:rPr>
                <w:sz w:val="20"/>
              </w:rPr>
            </w:pPr>
            <w:r w:rsidRPr="00774CAD">
              <w:rPr>
                <w:sz w:val="20"/>
              </w:rPr>
              <w:t>5 246.5</w:t>
            </w:r>
          </w:p>
        </w:tc>
        <w:tc>
          <w:tcPr>
            <w:tcW w:w="578" w:type="pct"/>
            <w:shd w:val="clear" w:color="000000" w:fill="FFFFFF"/>
            <w:noWrap/>
            <w:hideMark/>
          </w:tcPr>
          <w:p w:rsidR="00185F30" w:rsidRPr="00774CAD" w:rsidRDefault="00185F30" w:rsidP="00C63907">
            <w:pPr>
              <w:jc w:val="center"/>
              <w:rPr>
                <w:sz w:val="20"/>
              </w:rPr>
            </w:pPr>
            <w:r w:rsidRPr="00774CAD">
              <w:rPr>
                <w:sz w:val="20"/>
              </w:rPr>
              <w:t>152.3</w:t>
            </w:r>
          </w:p>
        </w:tc>
        <w:tc>
          <w:tcPr>
            <w:tcW w:w="589" w:type="pct"/>
            <w:shd w:val="clear" w:color="000000" w:fill="FFFFFF"/>
            <w:noWrap/>
            <w:hideMark/>
          </w:tcPr>
          <w:p w:rsidR="00185F30" w:rsidRPr="00774CAD" w:rsidRDefault="00185F30" w:rsidP="00C63907">
            <w:pPr>
              <w:jc w:val="center"/>
              <w:rPr>
                <w:sz w:val="20"/>
              </w:rPr>
            </w:pPr>
            <w:r w:rsidRPr="00774CAD">
              <w:rPr>
                <w:sz w:val="20"/>
              </w:rPr>
              <w:t>5 105.1</w:t>
            </w:r>
          </w:p>
        </w:tc>
        <w:tc>
          <w:tcPr>
            <w:tcW w:w="281" w:type="pct"/>
            <w:shd w:val="clear" w:color="000000" w:fill="FFFFFF"/>
            <w:noWrap/>
            <w:hideMark/>
          </w:tcPr>
          <w:p w:rsidR="00185F30" w:rsidRPr="00774CAD" w:rsidRDefault="00185F30" w:rsidP="00C63907">
            <w:pPr>
              <w:jc w:val="center"/>
              <w:rPr>
                <w:sz w:val="20"/>
              </w:rPr>
            </w:pPr>
            <w:r w:rsidRPr="00774CAD">
              <w:rPr>
                <w:sz w:val="20"/>
              </w:rPr>
              <w:t>1.0</w:t>
            </w:r>
          </w:p>
        </w:tc>
        <w:tc>
          <w:tcPr>
            <w:tcW w:w="559" w:type="pct"/>
            <w:shd w:val="clear" w:color="000000" w:fill="FFFFFF"/>
            <w:noWrap/>
            <w:hideMark/>
          </w:tcPr>
          <w:p w:rsidR="00185F30" w:rsidRPr="00774CAD" w:rsidRDefault="00185F30" w:rsidP="00C63907">
            <w:pPr>
              <w:jc w:val="center"/>
              <w:rPr>
                <w:sz w:val="20"/>
              </w:rPr>
            </w:pPr>
            <w:r w:rsidRPr="00774CAD">
              <w:rPr>
                <w:sz w:val="20"/>
              </w:rPr>
              <w:t>130.1</w:t>
            </w:r>
          </w:p>
        </w:tc>
      </w:tr>
    </w:tbl>
    <w:p w:rsidR="00185F30" w:rsidRPr="00E02987" w:rsidRDefault="00185F30" w:rsidP="00C63907">
      <w:pPr>
        <w:ind w:firstLine="709"/>
        <w:jc w:val="both"/>
        <w:rPr>
          <w:b/>
          <w:sz w:val="28"/>
          <w:szCs w:val="28"/>
        </w:rPr>
      </w:pPr>
    </w:p>
    <w:p w:rsidR="001B595D" w:rsidRPr="00E02987" w:rsidRDefault="001B595D" w:rsidP="00C63907">
      <w:pPr>
        <w:ind w:firstLine="709"/>
        <w:jc w:val="both"/>
        <w:rPr>
          <w:sz w:val="28"/>
          <w:szCs w:val="28"/>
        </w:rPr>
      </w:pPr>
      <w:r w:rsidRPr="00E02987">
        <w:rPr>
          <w:sz w:val="28"/>
          <w:szCs w:val="28"/>
        </w:rPr>
        <w:t>69,3% стоимостного объема импорта в 2019 году обеспечила торговля с Китаем, Республикой Беларусь и Республикой Казахстан.</w:t>
      </w:r>
    </w:p>
    <w:p w:rsidR="00185F30" w:rsidRPr="00E02987" w:rsidRDefault="00185F30" w:rsidP="00C63907">
      <w:pPr>
        <w:ind w:firstLine="709"/>
        <w:jc w:val="both"/>
        <w:rPr>
          <w:b/>
          <w:sz w:val="28"/>
          <w:szCs w:val="28"/>
        </w:rPr>
      </w:pPr>
    </w:p>
    <w:p w:rsidR="00F32774" w:rsidRPr="00E02987" w:rsidRDefault="00F32774" w:rsidP="00C63907">
      <w:pPr>
        <w:pStyle w:val="5"/>
        <w:ind w:left="1418" w:hanging="709"/>
      </w:pPr>
      <w:bookmarkStart w:id="11" w:name="_Toc41229630"/>
      <w:bookmarkStart w:id="12" w:name="_Toc41230364"/>
      <w:r w:rsidRPr="00E02987">
        <w:t>1.5</w:t>
      </w:r>
      <w:r w:rsidR="00163828">
        <w:tab/>
      </w:r>
      <w:r w:rsidRPr="00E02987">
        <w:t>Анализ внешнеэкономической деятельности г. Барнаула в 2016-201</w:t>
      </w:r>
      <w:r w:rsidR="00185F30" w:rsidRPr="00E02987">
        <w:t>9</w:t>
      </w:r>
      <w:r w:rsidR="00E02987">
        <w:t xml:space="preserve"> </w:t>
      </w:r>
      <w:r w:rsidRPr="00E02987">
        <w:t>гг.</w:t>
      </w:r>
      <w:bookmarkEnd w:id="11"/>
      <w:bookmarkEnd w:id="12"/>
    </w:p>
    <w:p w:rsidR="00AA0A04" w:rsidRPr="00E02987" w:rsidRDefault="00AA0A04" w:rsidP="00C63907">
      <w:pPr>
        <w:ind w:firstLine="709"/>
        <w:jc w:val="both"/>
        <w:rPr>
          <w:b/>
          <w:sz w:val="28"/>
          <w:szCs w:val="28"/>
        </w:rPr>
      </w:pPr>
    </w:p>
    <w:p w:rsidR="00BC4FD0" w:rsidRPr="00E02987" w:rsidRDefault="00BC4FD0" w:rsidP="00C63907">
      <w:pPr>
        <w:ind w:firstLine="709"/>
        <w:jc w:val="both"/>
        <w:rPr>
          <w:sz w:val="28"/>
          <w:szCs w:val="28"/>
        </w:rPr>
      </w:pPr>
      <w:r w:rsidRPr="00E02987">
        <w:rPr>
          <w:sz w:val="28"/>
          <w:szCs w:val="28"/>
        </w:rPr>
        <w:t>Доля товарооборота г. Барнаула в 2018 году составляла 16,4% от внешнеторгового оборота Алтайского края в целом.</w:t>
      </w:r>
    </w:p>
    <w:p w:rsidR="0021523D" w:rsidRDefault="00AA0A04" w:rsidP="00C63907">
      <w:pPr>
        <w:ind w:firstLine="709"/>
        <w:jc w:val="both"/>
        <w:rPr>
          <w:sz w:val="28"/>
          <w:szCs w:val="28"/>
        </w:rPr>
      </w:pPr>
      <w:r w:rsidRPr="00E02987">
        <w:rPr>
          <w:sz w:val="28"/>
          <w:szCs w:val="28"/>
        </w:rPr>
        <w:t>Внешнеторговый оборот г. Барнаула в 2017 году составил 267,7 млн. долларов США и по сравнению с 2016 годом увеличился на 40,1 млн. долларов США (на 15%).</w:t>
      </w:r>
      <w:r w:rsidR="00E02987">
        <w:rPr>
          <w:sz w:val="28"/>
          <w:szCs w:val="28"/>
        </w:rPr>
        <w:t xml:space="preserve"> </w:t>
      </w:r>
      <w:r w:rsidRPr="00E02987">
        <w:rPr>
          <w:sz w:val="28"/>
          <w:szCs w:val="28"/>
        </w:rPr>
        <w:t xml:space="preserve">В 2018 году внешнеторговый оборот </w:t>
      </w:r>
      <w:r w:rsidR="007A126F" w:rsidRPr="00E02987">
        <w:rPr>
          <w:sz w:val="28"/>
          <w:szCs w:val="28"/>
        </w:rPr>
        <w:t>участников внешнеэкономической деятельности г. Барнаула</w:t>
      </w:r>
      <w:r w:rsidRPr="00E02987">
        <w:rPr>
          <w:sz w:val="28"/>
          <w:szCs w:val="28"/>
        </w:rPr>
        <w:t xml:space="preserve"> составил 269,2 млн. долларов США и по сравнению с 2017 годом увеличился на 1,5 млн. долларов США (на 0,6%)</w:t>
      </w:r>
      <w:r w:rsidR="003B6AD6" w:rsidRPr="00E02987">
        <w:rPr>
          <w:sz w:val="28"/>
          <w:szCs w:val="28"/>
        </w:rPr>
        <w:t xml:space="preserve">/ За девять месяцев 2019 года внешнеторговый оборот г. Барнаула составил 151, 8 млн. долл. США </w:t>
      </w:r>
      <w:r w:rsidRPr="00E02987">
        <w:rPr>
          <w:sz w:val="28"/>
          <w:szCs w:val="28"/>
        </w:rPr>
        <w:t xml:space="preserve">(рисунок </w:t>
      </w:r>
      <w:r w:rsidR="0006002B">
        <w:rPr>
          <w:sz w:val="28"/>
          <w:szCs w:val="28"/>
        </w:rPr>
        <w:t>1.</w:t>
      </w:r>
      <w:r w:rsidR="00E73049" w:rsidRPr="00E02987">
        <w:rPr>
          <w:sz w:val="28"/>
          <w:szCs w:val="28"/>
        </w:rPr>
        <w:t>10</w:t>
      </w:r>
      <w:r w:rsidRPr="00E02987">
        <w:rPr>
          <w:sz w:val="28"/>
          <w:szCs w:val="28"/>
        </w:rPr>
        <w:t>).</w:t>
      </w:r>
    </w:p>
    <w:p w:rsidR="00C63907" w:rsidRPr="00E02987" w:rsidRDefault="00C63907" w:rsidP="00C63907">
      <w:pPr>
        <w:ind w:firstLine="709"/>
        <w:jc w:val="both"/>
        <w:rPr>
          <w:sz w:val="28"/>
          <w:szCs w:val="28"/>
        </w:rPr>
      </w:pPr>
    </w:p>
    <w:p w:rsidR="000D3DB6" w:rsidRDefault="0021523D" w:rsidP="00C63907">
      <w:pPr>
        <w:jc w:val="center"/>
      </w:pPr>
      <w:r w:rsidRPr="0021523D">
        <w:rPr>
          <w:noProof/>
        </w:rPr>
        <w:drawing>
          <wp:inline distT="0" distB="0" distL="0" distR="0">
            <wp:extent cx="5781675" cy="2790825"/>
            <wp:effectExtent l="0" t="0" r="0"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523D" w:rsidRPr="00E02987" w:rsidRDefault="0021523D" w:rsidP="00C63907">
      <w:pPr>
        <w:tabs>
          <w:tab w:val="left" w:pos="3465"/>
        </w:tabs>
        <w:jc w:val="center"/>
        <w:rPr>
          <w:sz w:val="28"/>
          <w:szCs w:val="28"/>
        </w:rPr>
      </w:pPr>
      <w:r w:rsidRPr="00E02987">
        <w:rPr>
          <w:sz w:val="28"/>
          <w:szCs w:val="28"/>
        </w:rPr>
        <w:t xml:space="preserve">Рисунок </w:t>
      </w:r>
      <w:r w:rsidR="0006002B">
        <w:rPr>
          <w:sz w:val="28"/>
          <w:szCs w:val="28"/>
        </w:rPr>
        <w:t>1.</w:t>
      </w:r>
      <w:r w:rsidRPr="00E02987">
        <w:rPr>
          <w:sz w:val="28"/>
          <w:szCs w:val="28"/>
        </w:rPr>
        <w:t xml:space="preserve">10 </w:t>
      </w:r>
      <w:r w:rsidR="00C63907">
        <w:rPr>
          <w:sz w:val="28"/>
          <w:szCs w:val="28"/>
        </w:rPr>
        <w:t>–</w:t>
      </w:r>
      <w:r w:rsidRPr="00E02987">
        <w:rPr>
          <w:sz w:val="28"/>
          <w:szCs w:val="28"/>
        </w:rPr>
        <w:t xml:space="preserve"> Динамика основных показателей внешней торговли г. Барнаула </w:t>
      </w:r>
    </w:p>
    <w:p w:rsidR="0021523D" w:rsidRPr="00E02987" w:rsidRDefault="0021523D" w:rsidP="00C63907">
      <w:pPr>
        <w:tabs>
          <w:tab w:val="left" w:pos="3465"/>
        </w:tabs>
        <w:jc w:val="center"/>
        <w:rPr>
          <w:sz w:val="28"/>
          <w:szCs w:val="28"/>
        </w:rPr>
      </w:pPr>
      <w:r w:rsidRPr="00E02987">
        <w:rPr>
          <w:sz w:val="28"/>
          <w:szCs w:val="28"/>
        </w:rPr>
        <w:t>в 2016-201</w:t>
      </w:r>
      <w:r w:rsidR="003B6AD6" w:rsidRPr="00E02987">
        <w:rPr>
          <w:sz w:val="28"/>
          <w:szCs w:val="28"/>
        </w:rPr>
        <w:t>9</w:t>
      </w:r>
      <w:r w:rsidRPr="00E02987">
        <w:rPr>
          <w:sz w:val="28"/>
          <w:szCs w:val="28"/>
        </w:rPr>
        <w:t>гг., тыс. долл. США</w:t>
      </w:r>
    </w:p>
    <w:p w:rsidR="00E02987" w:rsidRPr="00E02987" w:rsidRDefault="00E02987" w:rsidP="00C63907">
      <w:pPr>
        <w:tabs>
          <w:tab w:val="left" w:pos="3465"/>
        </w:tabs>
        <w:jc w:val="center"/>
        <w:rPr>
          <w:sz w:val="28"/>
          <w:szCs w:val="28"/>
        </w:rPr>
      </w:pPr>
    </w:p>
    <w:p w:rsidR="00E73049" w:rsidRPr="00E02987" w:rsidRDefault="000D70A0" w:rsidP="00C63907">
      <w:pPr>
        <w:ind w:firstLine="709"/>
        <w:jc w:val="both"/>
        <w:rPr>
          <w:rFonts w:ascii="MS Sans Serif" w:hAnsi="MS Sans Serif" w:cs="Arial"/>
          <w:sz w:val="28"/>
          <w:szCs w:val="28"/>
        </w:rPr>
      </w:pPr>
      <w:r w:rsidRPr="00E02987">
        <w:rPr>
          <w:sz w:val="28"/>
          <w:szCs w:val="28"/>
        </w:rPr>
        <w:t>Положительное сальдо внешнеторгового баланса увеличилось в 2017 году на 7,8% и составило 115,1 млн. долларов США, в 2018 году снижение составило 11,7% или 101,6 млн. долларов США.</w:t>
      </w:r>
      <w:r w:rsidR="00E73049" w:rsidRPr="00E02987">
        <w:rPr>
          <w:sz w:val="28"/>
          <w:szCs w:val="28"/>
        </w:rPr>
        <w:t xml:space="preserve"> </w:t>
      </w:r>
    </w:p>
    <w:p w:rsidR="0065291B" w:rsidRPr="00E02987" w:rsidRDefault="0065291B" w:rsidP="00C63907">
      <w:pPr>
        <w:ind w:firstLine="709"/>
        <w:jc w:val="both"/>
        <w:rPr>
          <w:sz w:val="28"/>
          <w:szCs w:val="28"/>
        </w:rPr>
      </w:pPr>
      <w:r w:rsidRPr="00E02987">
        <w:rPr>
          <w:noProof/>
          <w:sz w:val="28"/>
          <w:szCs w:val="28"/>
        </w:rPr>
        <w:lastRenderedPageBreak/>
        <w:drawing>
          <wp:inline distT="0" distB="0" distL="0" distR="0">
            <wp:extent cx="5791200" cy="2514600"/>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5291B" w:rsidRPr="00C42D79" w:rsidRDefault="0065291B" w:rsidP="00C63907">
      <w:pPr>
        <w:tabs>
          <w:tab w:val="left" w:pos="3465"/>
        </w:tabs>
        <w:jc w:val="center"/>
        <w:rPr>
          <w:sz w:val="28"/>
          <w:szCs w:val="28"/>
        </w:rPr>
      </w:pPr>
      <w:r w:rsidRPr="00C42D79">
        <w:rPr>
          <w:sz w:val="28"/>
          <w:szCs w:val="28"/>
        </w:rPr>
        <w:t xml:space="preserve">Рисунок </w:t>
      </w:r>
      <w:r w:rsidR="0006002B">
        <w:rPr>
          <w:sz w:val="28"/>
          <w:szCs w:val="28"/>
        </w:rPr>
        <w:t>1.</w:t>
      </w:r>
      <w:r w:rsidRPr="00C42D79">
        <w:rPr>
          <w:sz w:val="28"/>
          <w:szCs w:val="28"/>
        </w:rPr>
        <w:t>1</w:t>
      </w:r>
      <w:r w:rsidR="006B4512" w:rsidRPr="00C42D79">
        <w:rPr>
          <w:sz w:val="28"/>
          <w:szCs w:val="28"/>
        </w:rPr>
        <w:t>1</w:t>
      </w:r>
      <w:r w:rsidRPr="00C42D79">
        <w:rPr>
          <w:sz w:val="28"/>
          <w:szCs w:val="28"/>
        </w:rPr>
        <w:t xml:space="preserve"> </w:t>
      </w:r>
      <w:r w:rsidR="00C63907">
        <w:rPr>
          <w:sz w:val="28"/>
          <w:szCs w:val="28"/>
        </w:rPr>
        <w:t>–</w:t>
      </w:r>
      <w:r w:rsidR="00E93550">
        <w:rPr>
          <w:sz w:val="28"/>
          <w:szCs w:val="28"/>
        </w:rPr>
        <w:t xml:space="preserve"> Динамика</w:t>
      </w:r>
      <w:r w:rsidRPr="00C42D79">
        <w:rPr>
          <w:sz w:val="28"/>
          <w:szCs w:val="28"/>
        </w:rPr>
        <w:t xml:space="preserve"> основных показателей внешней торговли г. Барнаула</w:t>
      </w:r>
    </w:p>
    <w:p w:rsidR="0065291B" w:rsidRDefault="0065291B" w:rsidP="00C63907">
      <w:pPr>
        <w:tabs>
          <w:tab w:val="left" w:pos="3465"/>
        </w:tabs>
        <w:jc w:val="center"/>
        <w:rPr>
          <w:sz w:val="28"/>
          <w:szCs w:val="28"/>
        </w:rPr>
      </w:pPr>
      <w:r w:rsidRPr="00C42D79">
        <w:rPr>
          <w:sz w:val="28"/>
          <w:szCs w:val="28"/>
        </w:rPr>
        <w:t>в 2016-2019гг., тонн</w:t>
      </w:r>
    </w:p>
    <w:p w:rsidR="00C42D79" w:rsidRPr="00C42D79" w:rsidRDefault="00C42D79" w:rsidP="00C63907">
      <w:pPr>
        <w:tabs>
          <w:tab w:val="left" w:pos="3465"/>
        </w:tabs>
        <w:jc w:val="center"/>
        <w:rPr>
          <w:sz w:val="28"/>
          <w:szCs w:val="28"/>
        </w:rPr>
      </w:pPr>
    </w:p>
    <w:p w:rsidR="00C42D79" w:rsidRPr="00C42D79" w:rsidRDefault="0065291B" w:rsidP="00C63907">
      <w:pPr>
        <w:tabs>
          <w:tab w:val="left" w:pos="3225"/>
        </w:tabs>
        <w:ind w:firstLine="709"/>
        <w:jc w:val="both"/>
        <w:rPr>
          <w:sz w:val="28"/>
          <w:szCs w:val="28"/>
        </w:rPr>
      </w:pPr>
      <w:r w:rsidRPr="00C42D79">
        <w:rPr>
          <w:sz w:val="28"/>
          <w:szCs w:val="28"/>
        </w:rPr>
        <w:t>Динамика показателей товарооборота, экспорта и импорта в натуральных показателях в анализируемом периоде положительна: прирост товарооборота в 2018 году составил 30,6 % относительно предыдущего года, экспорта</w:t>
      </w:r>
      <w:r w:rsidR="006B4512" w:rsidRPr="00C42D79">
        <w:rPr>
          <w:sz w:val="28"/>
          <w:szCs w:val="28"/>
        </w:rPr>
        <w:t xml:space="preserve"> </w:t>
      </w:r>
      <w:r w:rsidR="003C70BC" w:rsidRPr="00C42D79">
        <w:rPr>
          <w:sz w:val="28"/>
          <w:szCs w:val="28"/>
        </w:rPr>
        <w:t xml:space="preserve">– </w:t>
      </w:r>
      <w:r w:rsidR="006B4512" w:rsidRPr="00C42D79">
        <w:rPr>
          <w:sz w:val="28"/>
          <w:szCs w:val="28"/>
        </w:rPr>
        <w:t xml:space="preserve"> 19,9%, импорта </w:t>
      </w:r>
      <w:r w:rsidR="003C70BC" w:rsidRPr="00C42D79">
        <w:rPr>
          <w:sz w:val="28"/>
          <w:szCs w:val="28"/>
        </w:rPr>
        <w:t xml:space="preserve">– </w:t>
      </w:r>
      <w:r w:rsidR="006B4512" w:rsidRPr="00C42D79">
        <w:rPr>
          <w:sz w:val="28"/>
          <w:szCs w:val="28"/>
        </w:rPr>
        <w:t>11,1%. Следует отметить, что в структуре товарооборота в натуральных показателях превалирует доля экспорта, которая составляла в 2016 году –</w:t>
      </w:r>
      <w:r w:rsidR="00E93550">
        <w:rPr>
          <w:sz w:val="28"/>
          <w:szCs w:val="28"/>
        </w:rPr>
        <w:t xml:space="preserve"> 79,54%, в 2017 году – 84,37%, </w:t>
      </w:r>
      <w:r w:rsidR="006B4512" w:rsidRPr="00C42D79">
        <w:rPr>
          <w:sz w:val="28"/>
          <w:szCs w:val="28"/>
        </w:rPr>
        <w:t xml:space="preserve">в 2018 году </w:t>
      </w:r>
      <w:r w:rsidR="003C70BC" w:rsidRPr="00C42D79">
        <w:rPr>
          <w:sz w:val="28"/>
          <w:szCs w:val="28"/>
        </w:rPr>
        <w:t xml:space="preserve">–  </w:t>
      </w:r>
      <w:r w:rsidR="006B4512" w:rsidRPr="00C42D79">
        <w:rPr>
          <w:sz w:val="28"/>
          <w:szCs w:val="28"/>
        </w:rPr>
        <w:t xml:space="preserve">85,65% (рисунок </w:t>
      </w:r>
      <w:r w:rsidR="0006002B">
        <w:rPr>
          <w:sz w:val="28"/>
          <w:szCs w:val="28"/>
        </w:rPr>
        <w:t>1.</w:t>
      </w:r>
      <w:r w:rsidR="006B4512" w:rsidRPr="00C42D79">
        <w:rPr>
          <w:sz w:val="28"/>
          <w:szCs w:val="28"/>
        </w:rPr>
        <w:t>11).</w:t>
      </w:r>
      <w:r w:rsidR="002C03A2" w:rsidRPr="00C42D79">
        <w:rPr>
          <w:rFonts w:ascii="MS Sans Serif" w:hAnsi="MS Sans Serif" w:cs="Arial"/>
          <w:sz w:val="28"/>
          <w:szCs w:val="28"/>
        </w:rPr>
        <w:t xml:space="preserve"> </w:t>
      </w:r>
      <w:r w:rsidR="002C03A2" w:rsidRPr="00C42D79">
        <w:rPr>
          <w:sz w:val="28"/>
          <w:szCs w:val="28"/>
        </w:rPr>
        <w:t xml:space="preserve">Динамика экспорта по товарным группам </w:t>
      </w:r>
      <w:r w:rsidR="000E1EDE" w:rsidRPr="00C42D79">
        <w:rPr>
          <w:sz w:val="28"/>
          <w:szCs w:val="28"/>
        </w:rPr>
        <w:t xml:space="preserve">в стоимостных и натуральных показателях </w:t>
      </w:r>
      <w:r w:rsidR="002C03A2" w:rsidRPr="00C42D79">
        <w:rPr>
          <w:sz w:val="28"/>
          <w:szCs w:val="28"/>
        </w:rPr>
        <w:t xml:space="preserve">представлена в таблице </w:t>
      </w:r>
      <w:r w:rsidR="0006002B">
        <w:rPr>
          <w:sz w:val="28"/>
          <w:szCs w:val="28"/>
        </w:rPr>
        <w:t>1.</w:t>
      </w:r>
      <w:r w:rsidR="002C03A2" w:rsidRPr="00C42D79">
        <w:rPr>
          <w:sz w:val="28"/>
          <w:szCs w:val="28"/>
        </w:rPr>
        <w:t>1</w:t>
      </w:r>
      <w:r w:rsidR="00C83F02" w:rsidRPr="00C42D79">
        <w:rPr>
          <w:sz w:val="28"/>
          <w:szCs w:val="28"/>
        </w:rPr>
        <w:t>0</w:t>
      </w:r>
      <w:r w:rsidR="002C03A2" w:rsidRPr="00C42D79">
        <w:rPr>
          <w:sz w:val="28"/>
          <w:szCs w:val="28"/>
        </w:rPr>
        <w:t xml:space="preserve"> и рисунк</w:t>
      </w:r>
      <w:r w:rsidR="000E1EDE" w:rsidRPr="00C42D79">
        <w:rPr>
          <w:sz w:val="28"/>
          <w:szCs w:val="28"/>
        </w:rPr>
        <w:t>ах</w:t>
      </w:r>
      <w:r w:rsidR="002C03A2" w:rsidRPr="00C42D79">
        <w:rPr>
          <w:sz w:val="28"/>
          <w:szCs w:val="28"/>
        </w:rPr>
        <w:t xml:space="preserve"> </w:t>
      </w:r>
      <w:r w:rsidR="0006002B">
        <w:rPr>
          <w:sz w:val="28"/>
          <w:szCs w:val="28"/>
        </w:rPr>
        <w:t>1.</w:t>
      </w:r>
      <w:r w:rsidR="002C03A2" w:rsidRPr="00C42D79">
        <w:rPr>
          <w:sz w:val="28"/>
          <w:szCs w:val="28"/>
        </w:rPr>
        <w:t>1</w:t>
      </w:r>
      <w:r w:rsidR="000E1EDE" w:rsidRPr="00C42D79">
        <w:rPr>
          <w:sz w:val="28"/>
          <w:szCs w:val="28"/>
        </w:rPr>
        <w:t xml:space="preserve">2 и </w:t>
      </w:r>
      <w:r w:rsidR="0006002B">
        <w:rPr>
          <w:sz w:val="28"/>
          <w:szCs w:val="28"/>
        </w:rPr>
        <w:t>1.</w:t>
      </w:r>
      <w:r w:rsidR="000E1EDE" w:rsidRPr="00C42D79">
        <w:rPr>
          <w:sz w:val="28"/>
          <w:szCs w:val="28"/>
        </w:rPr>
        <w:t>1</w:t>
      </w:r>
      <w:r w:rsidR="002C03A2" w:rsidRPr="00C42D79">
        <w:rPr>
          <w:sz w:val="28"/>
          <w:szCs w:val="28"/>
        </w:rPr>
        <w:t>3</w:t>
      </w:r>
      <w:r w:rsidR="000E1EDE" w:rsidRPr="00C42D79">
        <w:rPr>
          <w:sz w:val="28"/>
          <w:szCs w:val="28"/>
        </w:rPr>
        <w:t>.</w:t>
      </w:r>
      <w:r w:rsidR="003C70BC" w:rsidRPr="00C42D79">
        <w:rPr>
          <w:sz w:val="28"/>
          <w:szCs w:val="28"/>
        </w:rPr>
        <w:t xml:space="preserve"> </w:t>
      </w:r>
    </w:p>
    <w:p w:rsidR="00C42D79" w:rsidRPr="00C42D79" w:rsidRDefault="00C42D79" w:rsidP="00C63907">
      <w:pPr>
        <w:tabs>
          <w:tab w:val="left" w:pos="2715"/>
        </w:tabs>
        <w:rPr>
          <w:sz w:val="28"/>
          <w:szCs w:val="28"/>
        </w:rPr>
      </w:pPr>
    </w:p>
    <w:p w:rsidR="00C42D79" w:rsidRPr="00C42D79" w:rsidRDefault="00C42D79" w:rsidP="00C63907">
      <w:pPr>
        <w:tabs>
          <w:tab w:val="left" w:pos="2715"/>
        </w:tabs>
        <w:rPr>
          <w:sz w:val="28"/>
          <w:szCs w:val="28"/>
        </w:rPr>
      </w:pPr>
      <w:r w:rsidRPr="00C42D79">
        <w:rPr>
          <w:sz w:val="28"/>
          <w:szCs w:val="28"/>
        </w:rPr>
        <w:t xml:space="preserve">Таблица </w:t>
      </w:r>
      <w:r w:rsidR="0006002B">
        <w:rPr>
          <w:sz w:val="28"/>
          <w:szCs w:val="28"/>
        </w:rPr>
        <w:t>1.</w:t>
      </w:r>
      <w:r w:rsidRPr="00C42D79">
        <w:rPr>
          <w:sz w:val="28"/>
          <w:szCs w:val="28"/>
        </w:rPr>
        <w:t xml:space="preserve">10 </w:t>
      </w:r>
      <w:r w:rsidR="00C63907">
        <w:rPr>
          <w:sz w:val="28"/>
          <w:szCs w:val="28"/>
        </w:rPr>
        <w:t>–</w:t>
      </w:r>
      <w:r w:rsidR="00E93550">
        <w:rPr>
          <w:sz w:val="28"/>
          <w:szCs w:val="28"/>
        </w:rPr>
        <w:t xml:space="preserve"> Динамика и структура экспорта </w:t>
      </w:r>
      <w:r w:rsidRPr="00C42D79">
        <w:rPr>
          <w:sz w:val="28"/>
          <w:szCs w:val="28"/>
        </w:rPr>
        <w:t>по г. Барнаулу</w:t>
      </w:r>
    </w:p>
    <w:tbl>
      <w:tblPr>
        <w:tblStyle w:val="ac"/>
        <w:tblW w:w="10082" w:type="dxa"/>
        <w:tblLayout w:type="fixed"/>
        <w:tblLook w:val="04A0" w:firstRow="1" w:lastRow="0" w:firstColumn="1" w:lastColumn="0" w:noHBand="0" w:noVBand="1"/>
      </w:tblPr>
      <w:tblGrid>
        <w:gridCol w:w="2660"/>
        <w:gridCol w:w="1134"/>
        <w:gridCol w:w="709"/>
        <w:gridCol w:w="1134"/>
        <w:gridCol w:w="708"/>
        <w:gridCol w:w="1134"/>
        <w:gridCol w:w="709"/>
        <w:gridCol w:w="1228"/>
        <w:gridCol w:w="666"/>
      </w:tblGrid>
      <w:tr w:rsidR="00C42D79" w:rsidRPr="00C63907" w:rsidTr="00C63907">
        <w:trPr>
          <w:tblHeader/>
        </w:trPr>
        <w:tc>
          <w:tcPr>
            <w:tcW w:w="2660" w:type="dxa"/>
            <w:vMerge w:val="restart"/>
            <w:shd w:val="clear" w:color="auto" w:fill="D9D9D9" w:themeFill="background1" w:themeFillShade="D9"/>
            <w:vAlign w:val="center"/>
          </w:tcPr>
          <w:p w:rsidR="00C42D79" w:rsidRPr="00C63907" w:rsidRDefault="00C42D79" w:rsidP="00C63907">
            <w:pPr>
              <w:jc w:val="center"/>
              <w:rPr>
                <w:b/>
                <w:sz w:val="20"/>
              </w:rPr>
            </w:pPr>
            <w:r w:rsidRPr="00C63907">
              <w:rPr>
                <w:b/>
                <w:sz w:val="20"/>
                <w:lang w:val="en-US"/>
              </w:rPr>
              <w:t>Товарная г</w:t>
            </w:r>
            <w:r w:rsidRPr="00C63907">
              <w:rPr>
                <w:b/>
                <w:sz w:val="20"/>
              </w:rPr>
              <w:t>руппа</w:t>
            </w:r>
          </w:p>
        </w:tc>
        <w:tc>
          <w:tcPr>
            <w:tcW w:w="1843" w:type="dxa"/>
            <w:gridSpan w:val="2"/>
            <w:shd w:val="clear" w:color="auto" w:fill="D9D9D9" w:themeFill="background1" w:themeFillShade="D9"/>
            <w:vAlign w:val="center"/>
          </w:tcPr>
          <w:p w:rsidR="00C42D79" w:rsidRPr="00C63907" w:rsidRDefault="00C42D79" w:rsidP="00C63907">
            <w:pPr>
              <w:jc w:val="center"/>
              <w:rPr>
                <w:b/>
                <w:sz w:val="20"/>
                <w:lang w:val="en-US"/>
              </w:rPr>
            </w:pPr>
            <w:r w:rsidRPr="00C63907">
              <w:rPr>
                <w:b/>
                <w:sz w:val="20"/>
                <w:lang w:val="en-US"/>
              </w:rPr>
              <w:t>2016</w:t>
            </w:r>
          </w:p>
        </w:tc>
        <w:tc>
          <w:tcPr>
            <w:tcW w:w="1842" w:type="dxa"/>
            <w:gridSpan w:val="2"/>
            <w:shd w:val="clear" w:color="auto" w:fill="D9D9D9" w:themeFill="background1" w:themeFillShade="D9"/>
            <w:vAlign w:val="center"/>
          </w:tcPr>
          <w:p w:rsidR="00C42D79" w:rsidRPr="00C63907" w:rsidRDefault="00C42D79" w:rsidP="00C63907">
            <w:pPr>
              <w:jc w:val="center"/>
              <w:rPr>
                <w:b/>
                <w:sz w:val="20"/>
                <w:lang w:val="en-US"/>
              </w:rPr>
            </w:pPr>
            <w:r w:rsidRPr="00C63907">
              <w:rPr>
                <w:b/>
                <w:sz w:val="20"/>
                <w:lang w:val="en-US"/>
              </w:rPr>
              <w:t>2017</w:t>
            </w:r>
          </w:p>
        </w:tc>
        <w:tc>
          <w:tcPr>
            <w:tcW w:w="1843" w:type="dxa"/>
            <w:gridSpan w:val="2"/>
            <w:shd w:val="clear" w:color="auto" w:fill="D9D9D9" w:themeFill="background1" w:themeFillShade="D9"/>
            <w:vAlign w:val="center"/>
          </w:tcPr>
          <w:p w:rsidR="00C42D79" w:rsidRPr="00C63907" w:rsidRDefault="00C42D79" w:rsidP="00C63907">
            <w:pPr>
              <w:jc w:val="center"/>
              <w:rPr>
                <w:b/>
                <w:sz w:val="20"/>
                <w:lang w:val="en-US"/>
              </w:rPr>
            </w:pPr>
            <w:r w:rsidRPr="00C63907">
              <w:rPr>
                <w:b/>
                <w:sz w:val="20"/>
                <w:lang w:val="en-US"/>
              </w:rPr>
              <w:t>2018</w:t>
            </w:r>
          </w:p>
        </w:tc>
        <w:tc>
          <w:tcPr>
            <w:tcW w:w="1894" w:type="dxa"/>
            <w:gridSpan w:val="2"/>
            <w:tcBorders>
              <w:bottom w:val="single" w:sz="4" w:space="0" w:color="auto"/>
            </w:tcBorders>
            <w:shd w:val="clear" w:color="auto" w:fill="D9D9D9" w:themeFill="background1" w:themeFillShade="D9"/>
            <w:vAlign w:val="center"/>
          </w:tcPr>
          <w:p w:rsidR="00C42D79" w:rsidRPr="00C63907" w:rsidRDefault="00C42D79" w:rsidP="00C63907">
            <w:pPr>
              <w:jc w:val="center"/>
              <w:rPr>
                <w:b/>
                <w:sz w:val="20"/>
              </w:rPr>
            </w:pPr>
            <w:r w:rsidRPr="00C63907">
              <w:rPr>
                <w:b/>
                <w:sz w:val="20"/>
                <w:lang w:val="en-US"/>
              </w:rPr>
              <w:t>2019</w:t>
            </w:r>
          </w:p>
          <w:p w:rsidR="00C42D79" w:rsidRPr="00C63907" w:rsidRDefault="00C42D79" w:rsidP="00C63907">
            <w:pPr>
              <w:jc w:val="center"/>
              <w:rPr>
                <w:b/>
                <w:sz w:val="20"/>
              </w:rPr>
            </w:pPr>
            <w:r w:rsidRPr="00C63907">
              <w:rPr>
                <w:b/>
                <w:sz w:val="20"/>
              </w:rPr>
              <w:t>(январь-сентябрь)</w:t>
            </w:r>
          </w:p>
        </w:tc>
      </w:tr>
      <w:tr w:rsidR="00C42D79" w:rsidRPr="00C63907" w:rsidTr="00C63907">
        <w:trPr>
          <w:tblHeader/>
        </w:trPr>
        <w:tc>
          <w:tcPr>
            <w:tcW w:w="2660" w:type="dxa"/>
            <w:vMerge/>
            <w:shd w:val="clear" w:color="auto" w:fill="D9D9D9" w:themeFill="background1" w:themeFillShade="D9"/>
            <w:vAlign w:val="center"/>
          </w:tcPr>
          <w:p w:rsidR="00C42D79" w:rsidRPr="00C63907" w:rsidRDefault="00C42D79" w:rsidP="00C63907">
            <w:pPr>
              <w:jc w:val="center"/>
              <w:rPr>
                <w:b/>
                <w:sz w:val="20"/>
              </w:rPr>
            </w:pPr>
          </w:p>
        </w:tc>
        <w:tc>
          <w:tcPr>
            <w:tcW w:w="1134" w:type="dxa"/>
            <w:shd w:val="clear" w:color="auto" w:fill="D9D9D9" w:themeFill="background1" w:themeFillShade="D9"/>
            <w:vAlign w:val="center"/>
          </w:tcPr>
          <w:p w:rsidR="00C42D79" w:rsidRPr="00C63907" w:rsidRDefault="00C42D79" w:rsidP="00C63907">
            <w:pPr>
              <w:jc w:val="center"/>
              <w:rPr>
                <w:b/>
                <w:sz w:val="20"/>
              </w:rPr>
            </w:pPr>
            <w:r w:rsidRPr="00C63907">
              <w:rPr>
                <w:b/>
                <w:sz w:val="20"/>
              </w:rPr>
              <w:t>тыс. долл. США</w:t>
            </w:r>
          </w:p>
        </w:tc>
        <w:tc>
          <w:tcPr>
            <w:tcW w:w="709" w:type="dxa"/>
            <w:shd w:val="clear" w:color="auto" w:fill="D9D9D9" w:themeFill="background1" w:themeFillShade="D9"/>
            <w:vAlign w:val="center"/>
          </w:tcPr>
          <w:p w:rsidR="00C42D79" w:rsidRPr="00C63907" w:rsidRDefault="00C42D79" w:rsidP="00C63907">
            <w:pPr>
              <w:jc w:val="center"/>
              <w:rPr>
                <w:b/>
                <w:sz w:val="20"/>
              </w:rPr>
            </w:pPr>
            <w:r w:rsidRPr="00C63907">
              <w:rPr>
                <w:b/>
                <w:sz w:val="20"/>
              </w:rPr>
              <w:t>%</w:t>
            </w:r>
          </w:p>
        </w:tc>
        <w:tc>
          <w:tcPr>
            <w:tcW w:w="1134" w:type="dxa"/>
            <w:shd w:val="clear" w:color="auto" w:fill="D9D9D9" w:themeFill="background1" w:themeFillShade="D9"/>
            <w:vAlign w:val="center"/>
          </w:tcPr>
          <w:p w:rsidR="00C42D79" w:rsidRPr="00C63907" w:rsidRDefault="00C42D79" w:rsidP="00C63907">
            <w:pPr>
              <w:jc w:val="center"/>
              <w:rPr>
                <w:b/>
                <w:sz w:val="20"/>
              </w:rPr>
            </w:pPr>
            <w:r w:rsidRPr="00C63907">
              <w:rPr>
                <w:b/>
                <w:sz w:val="20"/>
              </w:rPr>
              <w:t>тыс. долл. США</w:t>
            </w:r>
          </w:p>
        </w:tc>
        <w:tc>
          <w:tcPr>
            <w:tcW w:w="708" w:type="dxa"/>
            <w:shd w:val="clear" w:color="auto" w:fill="D9D9D9" w:themeFill="background1" w:themeFillShade="D9"/>
            <w:vAlign w:val="center"/>
          </w:tcPr>
          <w:p w:rsidR="00C42D79" w:rsidRPr="00C63907" w:rsidRDefault="00C42D79" w:rsidP="00C63907">
            <w:pPr>
              <w:jc w:val="center"/>
              <w:rPr>
                <w:b/>
                <w:sz w:val="20"/>
                <w:lang w:val="en-US"/>
              </w:rPr>
            </w:pPr>
            <w:r w:rsidRPr="00C63907">
              <w:rPr>
                <w:b/>
                <w:sz w:val="20"/>
                <w:lang w:val="en-US"/>
              </w:rPr>
              <w:t>%</w:t>
            </w:r>
          </w:p>
        </w:tc>
        <w:tc>
          <w:tcPr>
            <w:tcW w:w="1134" w:type="dxa"/>
            <w:shd w:val="clear" w:color="auto" w:fill="D9D9D9" w:themeFill="background1" w:themeFillShade="D9"/>
            <w:vAlign w:val="center"/>
          </w:tcPr>
          <w:p w:rsidR="00C42D79" w:rsidRPr="00C63907" w:rsidRDefault="00C42D79" w:rsidP="00C63907">
            <w:pPr>
              <w:jc w:val="center"/>
              <w:rPr>
                <w:b/>
                <w:sz w:val="20"/>
              </w:rPr>
            </w:pPr>
            <w:r w:rsidRPr="00C63907">
              <w:rPr>
                <w:b/>
                <w:sz w:val="20"/>
              </w:rPr>
              <w:t>тыс. долл. США</w:t>
            </w:r>
          </w:p>
        </w:tc>
        <w:tc>
          <w:tcPr>
            <w:tcW w:w="709" w:type="dxa"/>
            <w:shd w:val="clear" w:color="auto" w:fill="D9D9D9" w:themeFill="background1" w:themeFillShade="D9"/>
            <w:vAlign w:val="center"/>
          </w:tcPr>
          <w:p w:rsidR="00C42D79" w:rsidRPr="00C63907" w:rsidRDefault="00C42D79" w:rsidP="00C63907">
            <w:pPr>
              <w:jc w:val="center"/>
              <w:rPr>
                <w:b/>
                <w:sz w:val="20"/>
                <w:lang w:val="en-US"/>
              </w:rPr>
            </w:pPr>
            <w:r w:rsidRPr="00C63907">
              <w:rPr>
                <w:b/>
                <w:sz w:val="20"/>
                <w:lang w:val="en-US"/>
              </w:rPr>
              <w:t>%</w:t>
            </w:r>
          </w:p>
        </w:tc>
        <w:tc>
          <w:tcPr>
            <w:tcW w:w="1228" w:type="dxa"/>
            <w:tcBorders>
              <w:top w:val="single" w:sz="4" w:space="0" w:color="auto"/>
              <w:right w:val="single" w:sz="4" w:space="0" w:color="auto"/>
            </w:tcBorders>
            <w:shd w:val="clear" w:color="auto" w:fill="D9D9D9" w:themeFill="background1" w:themeFillShade="D9"/>
            <w:vAlign w:val="center"/>
          </w:tcPr>
          <w:p w:rsidR="00C42D79" w:rsidRPr="00C63907" w:rsidRDefault="00C42D79" w:rsidP="00C63907">
            <w:pPr>
              <w:jc w:val="center"/>
              <w:rPr>
                <w:b/>
                <w:sz w:val="20"/>
              </w:rPr>
            </w:pPr>
            <w:r w:rsidRPr="00C63907">
              <w:rPr>
                <w:b/>
                <w:sz w:val="20"/>
              </w:rPr>
              <w:t>тыс. долл.</w:t>
            </w:r>
          </w:p>
          <w:p w:rsidR="00C42D79" w:rsidRPr="00C63907" w:rsidRDefault="00C42D79" w:rsidP="00C63907">
            <w:pPr>
              <w:jc w:val="center"/>
              <w:rPr>
                <w:b/>
                <w:sz w:val="20"/>
              </w:rPr>
            </w:pPr>
            <w:r w:rsidRPr="00C63907">
              <w:rPr>
                <w:b/>
                <w:sz w:val="20"/>
              </w:rPr>
              <w:t>США</w:t>
            </w:r>
          </w:p>
        </w:tc>
        <w:tc>
          <w:tcPr>
            <w:tcW w:w="666" w:type="dxa"/>
            <w:tcBorders>
              <w:top w:val="single" w:sz="4" w:space="0" w:color="auto"/>
              <w:left w:val="single" w:sz="4" w:space="0" w:color="auto"/>
            </w:tcBorders>
            <w:shd w:val="clear" w:color="auto" w:fill="D9D9D9" w:themeFill="background1" w:themeFillShade="D9"/>
            <w:vAlign w:val="center"/>
          </w:tcPr>
          <w:p w:rsidR="00C42D79" w:rsidRPr="00C63907" w:rsidRDefault="00C42D79" w:rsidP="00C63907">
            <w:pPr>
              <w:jc w:val="center"/>
              <w:rPr>
                <w:b/>
                <w:sz w:val="20"/>
                <w:lang w:val="en-US"/>
              </w:rPr>
            </w:pPr>
            <w:r w:rsidRPr="00C63907">
              <w:rPr>
                <w:b/>
                <w:sz w:val="20"/>
                <w:lang w:val="en-US"/>
              </w:rPr>
              <w:t>%</w:t>
            </w:r>
          </w:p>
        </w:tc>
      </w:tr>
      <w:tr w:rsidR="00C42D79" w:rsidRPr="00DC57F3" w:rsidTr="00C42D79">
        <w:trPr>
          <w:trHeight w:val="229"/>
        </w:trPr>
        <w:tc>
          <w:tcPr>
            <w:tcW w:w="2660" w:type="dxa"/>
          </w:tcPr>
          <w:p w:rsidR="00C42D79" w:rsidRPr="00616E04" w:rsidRDefault="00C42D79" w:rsidP="00C63907">
            <w:pPr>
              <w:rPr>
                <w:sz w:val="20"/>
              </w:rPr>
            </w:pPr>
            <w:r w:rsidRPr="00616E04">
              <w:rPr>
                <w:sz w:val="20"/>
              </w:rPr>
              <w:t>Продовольственные товары и сельскохозяйственное сырье</w:t>
            </w:r>
          </w:p>
        </w:tc>
        <w:tc>
          <w:tcPr>
            <w:tcW w:w="1134" w:type="dxa"/>
          </w:tcPr>
          <w:p w:rsidR="00C42D79" w:rsidRPr="00616E04" w:rsidRDefault="00C42D79" w:rsidP="00C63907">
            <w:pPr>
              <w:jc w:val="center"/>
              <w:rPr>
                <w:sz w:val="20"/>
              </w:rPr>
            </w:pPr>
            <w:r w:rsidRPr="00616E04">
              <w:rPr>
                <w:sz w:val="20"/>
              </w:rPr>
              <w:t>59 954,05</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35,8</w:t>
            </w:r>
            <w:r w:rsidRPr="00616E04">
              <w:rPr>
                <w:sz w:val="20"/>
                <w:lang w:val="en-US"/>
              </w:rPr>
              <w:t>7</w:t>
            </w:r>
          </w:p>
        </w:tc>
        <w:tc>
          <w:tcPr>
            <w:tcW w:w="1134" w:type="dxa"/>
          </w:tcPr>
          <w:p w:rsidR="00C42D79" w:rsidRPr="00616E04" w:rsidRDefault="00C42D79" w:rsidP="00C63907">
            <w:pPr>
              <w:jc w:val="center"/>
              <w:rPr>
                <w:sz w:val="20"/>
              </w:rPr>
            </w:pPr>
            <w:r w:rsidRPr="00616E04">
              <w:rPr>
                <w:sz w:val="20"/>
              </w:rPr>
              <w:t>88 184,99</w:t>
            </w:r>
          </w:p>
          <w:p w:rsidR="00C42D79" w:rsidRPr="00616E04" w:rsidRDefault="00C42D79" w:rsidP="00C63907">
            <w:pPr>
              <w:jc w:val="center"/>
              <w:rPr>
                <w:sz w:val="20"/>
              </w:rPr>
            </w:pPr>
          </w:p>
        </w:tc>
        <w:tc>
          <w:tcPr>
            <w:tcW w:w="708" w:type="dxa"/>
          </w:tcPr>
          <w:p w:rsidR="00C42D79" w:rsidRPr="00616E04" w:rsidRDefault="00C42D79" w:rsidP="00C63907">
            <w:pPr>
              <w:jc w:val="center"/>
              <w:rPr>
                <w:sz w:val="20"/>
              </w:rPr>
            </w:pPr>
            <w:r w:rsidRPr="00616E04">
              <w:rPr>
                <w:sz w:val="20"/>
              </w:rPr>
              <w:t>46,07</w:t>
            </w:r>
          </w:p>
        </w:tc>
        <w:tc>
          <w:tcPr>
            <w:tcW w:w="1134" w:type="dxa"/>
          </w:tcPr>
          <w:p w:rsidR="00C42D79" w:rsidRPr="00616E04" w:rsidRDefault="00C42D79" w:rsidP="00C63907">
            <w:pPr>
              <w:jc w:val="center"/>
              <w:rPr>
                <w:sz w:val="20"/>
              </w:rPr>
            </w:pPr>
            <w:r w:rsidRPr="00616E04">
              <w:rPr>
                <w:sz w:val="20"/>
              </w:rPr>
              <w:t>82882,473</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44,72</w:t>
            </w:r>
          </w:p>
        </w:tc>
        <w:tc>
          <w:tcPr>
            <w:tcW w:w="1228" w:type="dxa"/>
            <w:tcBorders>
              <w:right w:val="single" w:sz="4" w:space="0" w:color="auto"/>
            </w:tcBorders>
          </w:tcPr>
          <w:p w:rsidR="00C42D79" w:rsidRPr="00616E04" w:rsidRDefault="00C42D79" w:rsidP="00C63907">
            <w:pPr>
              <w:jc w:val="center"/>
              <w:rPr>
                <w:sz w:val="20"/>
              </w:rPr>
            </w:pPr>
            <w:r w:rsidRPr="00616E04">
              <w:rPr>
                <w:sz w:val="20"/>
              </w:rPr>
              <w:t>42143,022</w:t>
            </w:r>
          </w:p>
          <w:p w:rsidR="00C42D79" w:rsidRPr="00616E04" w:rsidRDefault="00C42D79" w:rsidP="00C63907">
            <w:pPr>
              <w:jc w:val="center"/>
              <w:rPr>
                <w:sz w:val="20"/>
              </w:rPr>
            </w:pPr>
          </w:p>
        </w:tc>
        <w:tc>
          <w:tcPr>
            <w:tcW w:w="666" w:type="dxa"/>
            <w:tcBorders>
              <w:left w:val="single" w:sz="4" w:space="0" w:color="auto"/>
            </w:tcBorders>
          </w:tcPr>
          <w:p w:rsidR="00C42D79" w:rsidRPr="007F2E3C" w:rsidRDefault="00C42D79" w:rsidP="00C63907">
            <w:pPr>
              <w:jc w:val="center"/>
              <w:rPr>
                <w:sz w:val="20"/>
                <w:lang w:val="en-US"/>
              </w:rPr>
            </w:pPr>
            <w:r>
              <w:rPr>
                <w:sz w:val="20"/>
                <w:lang w:val="en-US"/>
              </w:rPr>
              <w:t>42</w:t>
            </w:r>
            <w:r>
              <w:rPr>
                <w:sz w:val="20"/>
              </w:rPr>
              <w:t>,</w:t>
            </w:r>
            <w:r>
              <w:rPr>
                <w:sz w:val="20"/>
                <w:lang w:val="en-US"/>
              </w:rPr>
              <w:t>45</w:t>
            </w:r>
          </w:p>
        </w:tc>
      </w:tr>
      <w:tr w:rsidR="00C42D79" w:rsidRPr="00DC57F3" w:rsidTr="00C42D79">
        <w:trPr>
          <w:trHeight w:val="193"/>
        </w:trPr>
        <w:tc>
          <w:tcPr>
            <w:tcW w:w="2660" w:type="dxa"/>
          </w:tcPr>
          <w:p w:rsidR="00C42D79" w:rsidRPr="00616E04" w:rsidRDefault="00C42D79" w:rsidP="00C63907">
            <w:pPr>
              <w:rPr>
                <w:sz w:val="20"/>
              </w:rPr>
            </w:pPr>
            <w:r w:rsidRPr="00616E04">
              <w:rPr>
                <w:sz w:val="20"/>
              </w:rPr>
              <w:t>Минеральное сырье</w:t>
            </w:r>
          </w:p>
        </w:tc>
        <w:tc>
          <w:tcPr>
            <w:tcW w:w="1134" w:type="dxa"/>
          </w:tcPr>
          <w:p w:rsidR="00C42D79" w:rsidRPr="00171273" w:rsidRDefault="00C42D79" w:rsidP="00C63907">
            <w:pPr>
              <w:jc w:val="center"/>
              <w:rPr>
                <w:sz w:val="20"/>
                <w:lang w:val="en-US"/>
              </w:rPr>
            </w:pPr>
            <w:r w:rsidRPr="00616E04">
              <w:rPr>
                <w:sz w:val="20"/>
              </w:rPr>
              <w:t>36,546</w:t>
            </w:r>
          </w:p>
        </w:tc>
        <w:tc>
          <w:tcPr>
            <w:tcW w:w="709" w:type="dxa"/>
          </w:tcPr>
          <w:p w:rsidR="00C42D79" w:rsidRPr="00616E04" w:rsidRDefault="00C42D79" w:rsidP="00C63907">
            <w:pPr>
              <w:jc w:val="center"/>
              <w:rPr>
                <w:sz w:val="20"/>
              </w:rPr>
            </w:pPr>
            <w:r w:rsidRPr="00616E04">
              <w:rPr>
                <w:sz w:val="20"/>
              </w:rPr>
              <w:t>0,02</w:t>
            </w:r>
          </w:p>
        </w:tc>
        <w:tc>
          <w:tcPr>
            <w:tcW w:w="1134" w:type="dxa"/>
          </w:tcPr>
          <w:p w:rsidR="00C42D79" w:rsidRPr="00616E04" w:rsidRDefault="00C42D79" w:rsidP="00C63907">
            <w:pPr>
              <w:jc w:val="center"/>
              <w:rPr>
                <w:sz w:val="20"/>
              </w:rPr>
            </w:pPr>
            <w:r w:rsidRPr="00616E04">
              <w:rPr>
                <w:sz w:val="20"/>
              </w:rPr>
              <w:t>100,917</w:t>
            </w:r>
          </w:p>
        </w:tc>
        <w:tc>
          <w:tcPr>
            <w:tcW w:w="708" w:type="dxa"/>
          </w:tcPr>
          <w:p w:rsidR="00C42D79" w:rsidRPr="00616E04" w:rsidRDefault="00C42D79" w:rsidP="00C63907">
            <w:pPr>
              <w:jc w:val="center"/>
              <w:rPr>
                <w:sz w:val="20"/>
              </w:rPr>
            </w:pPr>
            <w:r w:rsidRPr="00616E04">
              <w:rPr>
                <w:sz w:val="20"/>
              </w:rPr>
              <w:t>0,05</w:t>
            </w:r>
          </w:p>
        </w:tc>
        <w:tc>
          <w:tcPr>
            <w:tcW w:w="1134" w:type="dxa"/>
          </w:tcPr>
          <w:p w:rsidR="00C42D79" w:rsidRPr="00171273" w:rsidRDefault="00C42D79" w:rsidP="00C63907">
            <w:pPr>
              <w:jc w:val="center"/>
              <w:rPr>
                <w:sz w:val="20"/>
                <w:lang w:val="en-US"/>
              </w:rPr>
            </w:pPr>
            <w:r w:rsidRPr="00616E04">
              <w:rPr>
                <w:sz w:val="20"/>
              </w:rPr>
              <w:t>2 268,84</w:t>
            </w:r>
          </w:p>
        </w:tc>
        <w:tc>
          <w:tcPr>
            <w:tcW w:w="709" w:type="dxa"/>
          </w:tcPr>
          <w:p w:rsidR="00C42D79" w:rsidRPr="00616E04" w:rsidRDefault="00C42D79" w:rsidP="00C63907">
            <w:pPr>
              <w:jc w:val="center"/>
              <w:rPr>
                <w:sz w:val="20"/>
              </w:rPr>
            </w:pPr>
            <w:r w:rsidRPr="00616E04">
              <w:rPr>
                <w:sz w:val="20"/>
              </w:rPr>
              <w:t>1,22</w:t>
            </w:r>
          </w:p>
        </w:tc>
        <w:tc>
          <w:tcPr>
            <w:tcW w:w="1228" w:type="dxa"/>
            <w:tcBorders>
              <w:right w:val="single" w:sz="4" w:space="0" w:color="auto"/>
            </w:tcBorders>
          </w:tcPr>
          <w:p w:rsidR="00C42D79" w:rsidRPr="00171273" w:rsidRDefault="00C42D79" w:rsidP="00C63907">
            <w:pPr>
              <w:jc w:val="center"/>
              <w:rPr>
                <w:sz w:val="20"/>
                <w:lang w:val="en-US"/>
              </w:rPr>
            </w:pPr>
            <w:r w:rsidRPr="00616E04">
              <w:rPr>
                <w:sz w:val="20"/>
              </w:rPr>
              <w:t>2 012,91</w:t>
            </w:r>
          </w:p>
        </w:tc>
        <w:tc>
          <w:tcPr>
            <w:tcW w:w="666" w:type="dxa"/>
            <w:tcBorders>
              <w:left w:val="single" w:sz="4" w:space="0" w:color="auto"/>
            </w:tcBorders>
          </w:tcPr>
          <w:p w:rsidR="00C42D79" w:rsidRPr="00616E04" w:rsidRDefault="00C42D79" w:rsidP="00C63907">
            <w:pPr>
              <w:jc w:val="center"/>
              <w:rPr>
                <w:sz w:val="20"/>
              </w:rPr>
            </w:pPr>
            <w:r>
              <w:rPr>
                <w:sz w:val="20"/>
              </w:rPr>
              <w:t>2,03</w:t>
            </w:r>
          </w:p>
        </w:tc>
      </w:tr>
      <w:tr w:rsidR="00C42D79" w:rsidRPr="00DC57F3" w:rsidTr="00C42D79">
        <w:tc>
          <w:tcPr>
            <w:tcW w:w="2660" w:type="dxa"/>
          </w:tcPr>
          <w:p w:rsidR="00C42D79" w:rsidRPr="00616E04" w:rsidRDefault="00C42D79" w:rsidP="00C63907">
            <w:pPr>
              <w:rPr>
                <w:sz w:val="20"/>
              </w:rPr>
            </w:pPr>
            <w:r w:rsidRPr="00616E04">
              <w:rPr>
                <w:sz w:val="20"/>
              </w:rPr>
              <w:t>Продукция химической и связанных с ней отраслей промышленности</w:t>
            </w:r>
          </w:p>
        </w:tc>
        <w:tc>
          <w:tcPr>
            <w:tcW w:w="1134" w:type="dxa"/>
          </w:tcPr>
          <w:p w:rsidR="00C42D79" w:rsidRPr="00616E04" w:rsidRDefault="00C42D79" w:rsidP="00C63907">
            <w:pPr>
              <w:jc w:val="center"/>
              <w:rPr>
                <w:sz w:val="20"/>
              </w:rPr>
            </w:pPr>
            <w:r w:rsidRPr="00616E04">
              <w:rPr>
                <w:sz w:val="20"/>
              </w:rPr>
              <w:t>19828,003</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11,86</w:t>
            </w:r>
          </w:p>
        </w:tc>
        <w:tc>
          <w:tcPr>
            <w:tcW w:w="1134" w:type="dxa"/>
          </w:tcPr>
          <w:p w:rsidR="00C42D79" w:rsidRPr="00616E04" w:rsidRDefault="00C42D79" w:rsidP="00C63907">
            <w:pPr>
              <w:jc w:val="center"/>
              <w:rPr>
                <w:sz w:val="20"/>
              </w:rPr>
            </w:pPr>
            <w:r w:rsidRPr="00616E04">
              <w:rPr>
                <w:sz w:val="20"/>
              </w:rPr>
              <w:t>21420,732</w:t>
            </w:r>
          </w:p>
          <w:p w:rsidR="00C42D79" w:rsidRPr="00616E04" w:rsidRDefault="00C42D79" w:rsidP="00C63907">
            <w:pPr>
              <w:jc w:val="center"/>
              <w:rPr>
                <w:sz w:val="20"/>
              </w:rPr>
            </w:pPr>
          </w:p>
        </w:tc>
        <w:tc>
          <w:tcPr>
            <w:tcW w:w="708" w:type="dxa"/>
          </w:tcPr>
          <w:p w:rsidR="00C42D79" w:rsidRPr="00616E04" w:rsidRDefault="00C42D79" w:rsidP="00C63907">
            <w:pPr>
              <w:jc w:val="center"/>
              <w:rPr>
                <w:sz w:val="20"/>
              </w:rPr>
            </w:pPr>
            <w:r w:rsidRPr="00616E04">
              <w:rPr>
                <w:sz w:val="20"/>
              </w:rPr>
              <w:t>11,19</w:t>
            </w:r>
          </w:p>
        </w:tc>
        <w:tc>
          <w:tcPr>
            <w:tcW w:w="1134" w:type="dxa"/>
          </w:tcPr>
          <w:p w:rsidR="00C42D79" w:rsidRPr="00616E04" w:rsidRDefault="00C42D79" w:rsidP="00C63907">
            <w:pPr>
              <w:jc w:val="center"/>
              <w:rPr>
                <w:sz w:val="20"/>
              </w:rPr>
            </w:pPr>
            <w:r w:rsidRPr="00616E04">
              <w:rPr>
                <w:sz w:val="20"/>
              </w:rPr>
              <w:t>20699,411</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11,17</w:t>
            </w:r>
          </w:p>
        </w:tc>
        <w:tc>
          <w:tcPr>
            <w:tcW w:w="1228" w:type="dxa"/>
            <w:tcBorders>
              <w:right w:val="single" w:sz="4" w:space="0" w:color="auto"/>
            </w:tcBorders>
          </w:tcPr>
          <w:p w:rsidR="00C42D79" w:rsidRPr="00616E04" w:rsidRDefault="00C42D79" w:rsidP="00C63907">
            <w:pPr>
              <w:jc w:val="center"/>
              <w:rPr>
                <w:sz w:val="20"/>
              </w:rPr>
            </w:pPr>
            <w:r w:rsidRPr="00616E04">
              <w:rPr>
                <w:sz w:val="20"/>
              </w:rPr>
              <w:t>11360,775</w:t>
            </w:r>
          </w:p>
          <w:p w:rsidR="00C42D79" w:rsidRPr="00616E04" w:rsidRDefault="00C42D79" w:rsidP="00C63907">
            <w:pPr>
              <w:jc w:val="center"/>
              <w:rPr>
                <w:sz w:val="20"/>
              </w:rPr>
            </w:pPr>
          </w:p>
        </w:tc>
        <w:tc>
          <w:tcPr>
            <w:tcW w:w="666" w:type="dxa"/>
            <w:tcBorders>
              <w:left w:val="single" w:sz="4" w:space="0" w:color="auto"/>
            </w:tcBorders>
          </w:tcPr>
          <w:p w:rsidR="00C42D79" w:rsidRPr="00616E04" w:rsidRDefault="00C42D79" w:rsidP="00C63907">
            <w:pPr>
              <w:jc w:val="center"/>
              <w:rPr>
                <w:sz w:val="20"/>
              </w:rPr>
            </w:pPr>
            <w:r>
              <w:rPr>
                <w:sz w:val="20"/>
              </w:rPr>
              <w:t>11,44</w:t>
            </w:r>
          </w:p>
        </w:tc>
      </w:tr>
      <w:tr w:rsidR="00C42D79" w:rsidRPr="00DC57F3" w:rsidTr="00C42D79">
        <w:tc>
          <w:tcPr>
            <w:tcW w:w="2660" w:type="dxa"/>
          </w:tcPr>
          <w:p w:rsidR="00C42D79" w:rsidRPr="00616E04" w:rsidRDefault="00C42D79" w:rsidP="00C63907">
            <w:pPr>
              <w:rPr>
                <w:sz w:val="20"/>
              </w:rPr>
            </w:pPr>
            <w:r w:rsidRPr="00616E04">
              <w:rPr>
                <w:sz w:val="20"/>
              </w:rPr>
              <w:t>Древесина и целлюлозно-бумажные изделия</w:t>
            </w:r>
          </w:p>
        </w:tc>
        <w:tc>
          <w:tcPr>
            <w:tcW w:w="1134" w:type="dxa"/>
          </w:tcPr>
          <w:p w:rsidR="00C42D79" w:rsidRPr="00616E04" w:rsidRDefault="00C42D79" w:rsidP="00C63907">
            <w:pPr>
              <w:jc w:val="center"/>
              <w:rPr>
                <w:sz w:val="20"/>
              </w:rPr>
            </w:pPr>
            <w:r w:rsidRPr="00616E04">
              <w:rPr>
                <w:sz w:val="20"/>
              </w:rPr>
              <w:t>8019,555</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4,80</w:t>
            </w:r>
          </w:p>
        </w:tc>
        <w:tc>
          <w:tcPr>
            <w:tcW w:w="1134" w:type="dxa"/>
          </w:tcPr>
          <w:p w:rsidR="00C42D79" w:rsidRPr="00616E04" w:rsidRDefault="00C42D79" w:rsidP="00C63907">
            <w:pPr>
              <w:jc w:val="center"/>
              <w:rPr>
                <w:sz w:val="20"/>
              </w:rPr>
            </w:pPr>
            <w:r w:rsidRPr="00616E04">
              <w:rPr>
                <w:sz w:val="20"/>
              </w:rPr>
              <w:t>9131,986</w:t>
            </w:r>
          </w:p>
          <w:p w:rsidR="00C42D79" w:rsidRPr="00616E04" w:rsidRDefault="00C42D79" w:rsidP="00C63907">
            <w:pPr>
              <w:jc w:val="center"/>
              <w:rPr>
                <w:sz w:val="20"/>
              </w:rPr>
            </w:pPr>
          </w:p>
        </w:tc>
        <w:tc>
          <w:tcPr>
            <w:tcW w:w="708" w:type="dxa"/>
          </w:tcPr>
          <w:p w:rsidR="00C42D79" w:rsidRPr="00616E04" w:rsidRDefault="00C42D79" w:rsidP="00C63907">
            <w:pPr>
              <w:jc w:val="center"/>
              <w:rPr>
                <w:sz w:val="20"/>
              </w:rPr>
            </w:pPr>
            <w:r w:rsidRPr="00616E04">
              <w:rPr>
                <w:sz w:val="20"/>
              </w:rPr>
              <w:t>4,77</w:t>
            </w:r>
          </w:p>
        </w:tc>
        <w:tc>
          <w:tcPr>
            <w:tcW w:w="1134" w:type="dxa"/>
          </w:tcPr>
          <w:p w:rsidR="00C42D79" w:rsidRPr="00616E04" w:rsidRDefault="00C42D79" w:rsidP="00C63907">
            <w:pPr>
              <w:jc w:val="center"/>
              <w:rPr>
                <w:sz w:val="20"/>
              </w:rPr>
            </w:pPr>
            <w:r w:rsidRPr="00616E04">
              <w:rPr>
                <w:sz w:val="20"/>
              </w:rPr>
              <w:t>11032,014</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5,95</w:t>
            </w:r>
          </w:p>
        </w:tc>
        <w:tc>
          <w:tcPr>
            <w:tcW w:w="1228" w:type="dxa"/>
            <w:tcBorders>
              <w:right w:val="single" w:sz="4" w:space="0" w:color="auto"/>
            </w:tcBorders>
          </w:tcPr>
          <w:p w:rsidR="00C42D79" w:rsidRPr="00616E04" w:rsidRDefault="00C42D79" w:rsidP="00C63907">
            <w:pPr>
              <w:jc w:val="center"/>
              <w:rPr>
                <w:sz w:val="20"/>
              </w:rPr>
            </w:pPr>
            <w:r w:rsidRPr="00616E04">
              <w:rPr>
                <w:sz w:val="20"/>
              </w:rPr>
              <w:t>6071,527</w:t>
            </w:r>
          </w:p>
          <w:p w:rsidR="00C42D79" w:rsidRPr="00616E04" w:rsidRDefault="00C42D79" w:rsidP="00C63907">
            <w:pPr>
              <w:jc w:val="center"/>
              <w:rPr>
                <w:sz w:val="20"/>
              </w:rPr>
            </w:pPr>
          </w:p>
        </w:tc>
        <w:tc>
          <w:tcPr>
            <w:tcW w:w="666" w:type="dxa"/>
            <w:tcBorders>
              <w:left w:val="single" w:sz="4" w:space="0" w:color="auto"/>
            </w:tcBorders>
          </w:tcPr>
          <w:p w:rsidR="00C42D79" w:rsidRPr="00616E04" w:rsidRDefault="00C42D79" w:rsidP="00C63907">
            <w:pPr>
              <w:jc w:val="center"/>
              <w:rPr>
                <w:sz w:val="20"/>
              </w:rPr>
            </w:pPr>
            <w:r>
              <w:rPr>
                <w:sz w:val="20"/>
              </w:rPr>
              <w:t>6,12</w:t>
            </w:r>
          </w:p>
        </w:tc>
      </w:tr>
      <w:tr w:rsidR="00C42D79" w:rsidRPr="00DC57F3" w:rsidTr="00C42D79">
        <w:tc>
          <w:tcPr>
            <w:tcW w:w="2660" w:type="dxa"/>
          </w:tcPr>
          <w:p w:rsidR="00C42D79" w:rsidRPr="00616E04" w:rsidRDefault="00C42D79" w:rsidP="00C63907">
            <w:pPr>
              <w:rPr>
                <w:sz w:val="20"/>
              </w:rPr>
            </w:pPr>
            <w:r w:rsidRPr="00616E04">
              <w:rPr>
                <w:sz w:val="20"/>
              </w:rPr>
              <w:t>Текстильные материалы и текстильные изделия</w:t>
            </w:r>
          </w:p>
        </w:tc>
        <w:tc>
          <w:tcPr>
            <w:tcW w:w="1134" w:type="dxa"/>
          </w:tcPr>
          <w:p w:rsidR="00C42D79" w:rsidRPr="00616E04" w:rsidRDefault="00C42D79" w:rsidP="00C63907">
            <w:pPr>
              <w:jc w:val="center"/>
              <w:rPr>
                <w:sz w:val="20"/>
              </w:rPr>
            </w:pPr>
            <w:r w:rsidRPr="00616E04">
              <w:rPr>
                <w:sz w:val="20"/>
              </w:rPr>
              <w:t>238,347</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0,14</w:t>
            </w:r>
          </w:p>
        </w:tc>
        <w:tc>
          <w:tcPr>
            <w:tcW w:w="1134" w:type="dxa"/>
          </w:tcPr>
          <w:p w:rsidR="00C42D79" w:rsidRPr="00616E04" w:rsidRDefault="00C42D79" w:rsidP="00C63907">
            <w:pPr>
              <w:jc w:val="center"/>
              <w:rPr>
                <w:sz w:val="20"/>
              </w:rPr>
            </w:pPr>
            <w:r w:rsidRPr="00616E04">
              <w:rPr>
                <w:sz w:val="20"/>
              </w:rPr>
              <w:t>198,131</w:t>
            </w:r>
          </w:p>
          <w:p w:rsidR="00C42D79" w:rsidRPr="00616E04" w:rsidRDefault="00C42D79" w:rsidP="00C63907">
            <w:pPr>
              <w:jc w:val="center"/>
              <w:rPr>
                <w:sz w:val="20"/>
              </w:rPr>
            </w:pPr>
          </w:p>
        </w:tc>
        <w:tc>
          <w:tcPr>
            <w:tcW w:w="708" w:type="dxa"/>
          </w:tcPr>
          <w:p w:rsidR="00C42D79" w:rsidRPr="00616E04" w:rsidRDefault="00C42D79" w:rsidP="00C63907">
            <w:pPr>
              <w:jc w:val="center"/>
              <w:rPr>
                <w:sz w:val="20"/>
              </w:rPr>
            </w:pPr>
            <w:r w:rsidRPr="00616E04">
              <w:rPr>
                <w:sz w:val="20"/>
              </w:rPr>
              <w:t>0,10</w:t>
            </w:r>
          </w:p>
        </w:tc>
        <w:tc>
          <w:tcPr>
            <w:tcW w:w="1134" w:type="dxa"/>
          </w:tcPr>
          <w:p w:rsidR="00C42D79" w:rsidRPr="00616E04" w:rsidRDefault="00C42D79" w:rsidP="00C63907">
            <w:pPr>
              <w:jc w:val="center"/>
              <w:rPr>
                <w:sz w:val="20"/>
              </w:rPr>
            </w:pPr>
            <w:r w:rsidRPr="00616E04">
              <w:rPr>
                <w:sz w:val="20"/>
              </w:rPr>
              <w:t>389,573</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0,21</w:t>
            </w:r>
          </w:p>
        </w:tc>
        <w:tc>
          <w:tcPr>
            <w:tcW w:w="1228" w:type="dxa"/>
            <w:tcBorders>
              <w:right w:val="single" w:sz="4" w:space="0" w:color="auto"/>
            </w:tcBorders>
          </w:tcPr>
          <w:p w:rsidR="00C42D79" w:rsidRPr="00616E04" w:rsidRDefault="00C42D79" w:rsidP="00C63907">
            <w:pPr>
              <w:jc w:val="center"/>
              <w:rPr>
                <w:sz w:val="20"/>
              </w:rPr>
            </w:pPr>
            <w:r w:rsidRPr="00616E04">
              <w:rPr>
                <w:sz w:val="20"/>
              </w:rPr>
              <w:t>198,694</w:t>
            </w:r>
          </w:p>
          <w:p w:rsidR="00C42D79" w:rsidRPr="00616E04" w:rsidRDefault="00C42D79" w:rsidP="00C63907">
            <w:pPr>
              <w:jc w:val="center"/>
              <w:rPr>
                <w:sz w:val="20"/>
              </w:rPr>
            </w:pPr>
          </w:p>
        </w:tc>
        <w:tc>
          <w:tcPr>
            <w:tcW w:w="666" w:type="dxa"/>
            <w:tcBorders>
              <w:left w:val="single" w:sz="4" w:space="0" w:color="auto"/>
            </w:tcBorders>
          </w:tcPr>
          <w:p w:rsidR="00C42D79" w:rsidRDefault="00C42D79" w:rsidP="00C63907">
            <w:pPr>
              <w:rPr>
                <w:sz w:val="20"/>
              </w:rPr>
            </w:pPr>
            <w:r>
              <w:rPr>
                <w:sz w:val="20"/>
              </w:rPr>
              <w:t>0,20</w:t>
            </w:r>
          </w:p>
          <w:p w:rsidR="00C42D79" w:rsidRPr="00616E04" w:rsidRDefault="00C42D79" w:rsidP="00C63907">
            <w:pPr>
              <w:jc w:val="center"/>
              <w:rPr>
                <w:sz w:val="20"/>
              </w:rPr>
            </w:pPr>
          </w:p>
        </w:tc>
      </w:tr>
      <w:tr w:rsidR="00C42D79" w:rsidRPr="00DC57F3" w:rsidTr="00C42D79">
        <w:tc>
          <w:tcPr>
            <w:tcW w:w="2660" w:type="dxa"/>
          </w:tcPr>
          <w:p w:rsidR="00C42D79" w:rsidRPr="00616E04" w:rsidRDefault="00C42D79" w:rsidP="00C63907">
            <w:pPr>
              <w:rPr>
                <w:sz w:val="20"/>
              </w:rPr>
            </w:pPr>
            <w:r w:rsidRPr="00616E04">
              <w:rPr>
                <w:sz w:val="20"/>
              </w:rPr>
              <w:t>Металлы и изделия из них</w:t>
            </w:r>
          </w:p>
        </w:tc>
        <w:tc>
          <w:tcPr>
            <w:tcW w:w="1134" w:type="dxa"/>
          </w:tcPr>
          <w:p w:rsidR="00C42D79" w:rsidRPr="00171273" w:rsidRDefault="00C42D79" w:rsidP="00C63907">
            <w:pPr>
              <w:jc w:val="center"/>
              <w:rPr>
                <w:sz w:val="20"/>
                <w:lang w:val="en-US"/>
              </w:rPr>
            </w:pPr>
            <w:r w:rsidRPr="00616E04">
              <w:rPr>
                <w:sz w:val="20"/>
              </w:rPr>
              <w:t>2104,228</w:t>
            </w:r>
          </w:p>
        </w:tc>
        <w:tc>
          <w:tcPr>
            <w:tcW w:w="709" w:type="dxa"/>
          </w:tcPr>
          <w:p w:rsidR="00C42D79" w:rsidRPr="00616E04" w:rsidRDefault="00C42D79" w:rsidP="00C63907">
            <w:pPr>
              <w:jc w:val="center"/>
              <w:rPr>
                <w:sz w:val="20"/>
              </w:rPr>
            </w:pPr>
            <w:r w:rsidRPr="00616E04">
              <w:rPr>
                <w:sz w:val="20"/>
              </w:rPr>
              <w:t>1,26</w:t>
            </w:r>
          </w:p>
        </w:tc>
        <w:tc>
          <w:tcPr>
            <w:tcW w:w="1134" w:type="dxa"/>
          </w:tcPr>
          <w:p w:rsidR="00C42D79" w:rsidRPr="00882515" w:rsidRDefault="00C42D79" w:rsidP="00C63907">
            <w:pPr>
              <w:jc w:val="center"/>
              <w:rPr>
                <w:sz w:val="20"/>
                <w:lang w:val="en-US"/>
              </w:rPr>
            </w:pPr>
            <w:r w:rsidRPr="00616E04">
              <w:rPr>
                <w:sz w:val="20"/>
              </w:rPr>
              <w:t>15236,779</w:t>
            </w:r>
          </w:p>
        </w:tc>
        <w:tc>
          <w:tcPr>
            <w:tcW w:w="708" w:type="dxa"/>
          </w:tcPr>
          <w:p w:rsidR="00C42D79" w:rsidRPr="00616E04" w:rsidRDefault="00C42D79" w:rsidP="00C63907">
            <w:pPr>
              <w:jc w:val="center"/>
              <w:rPr>
                <w:sz w:val="20"/>
              </w:rPr>
            </w:pPr>
            <w:r w:rsidRPr="00616E04">
              <w:rPr>
                <w:sz w:val="20"/>
              </w:rPr>
              <w:t>7,96</w:t>
            </w:r>
          </w:p>
        </w:tc>
        <w:tc>
          <w:tcPr>
            <w:tcW w:w="1134" w:type="dxa"/>
          </w:tcPr>
          <w:p w:rsidR="00C42D79" w:rsidRPr="00882515" w:rsidRDefault="00C42D79" w:rsidP="00C63907">
            <w:pPr>
              <w:jc w:val="center"/>
              <w:rPr>
                <w:sz w:val="20"/>
                <w:lang w:val="en-US"/>
              </w:rPr>
            </w:pPr>
            <w:r w:rsidRPr="00616E04">
              <w:rPr>
                <w:sz w:val="20"/>
              </w:rPr>
              <w:t>16531,412</w:t>
            </w:r>
          </w:p>
        </w:tc>
        <w:tc>
          <w:tcPr>
            <w:tcW w:w="709" w:type="dxa"/>
          </w:tcPr>
          <w:p w:rsidR="00C42D79" w:rsidRPr="00616E04" w:rsidRDefault="00C42D79" w:rsidP="00C63907">
            <w:pPr>
              <w:jc w:val="center"/>
              <w:rPr>
                <w:sz w:val="20"/>
              </w:rPr>
            </w:pPr>
            <w:r w:rsidRPr="00616E04">
              <w:rPr>
                <w:sz w:val="20"/>
              </w:rPr>
              <w:t>8,91</w:t>
            </w:r>
          </w:p>
        </w:tc>
        <w:tc>
          <w:tcPr>
            <w:tcW w:w="1228" w:type="dxa"/>
            <w:tcBorders>
              <w:right w:val="single" w:sz="4" w:space="0" w:color="auto"/>
            </w:tcBorders>
          </w:tcPr>
          <w:p w:rsidR="00C42D79" w:rsidRPr="00171273" w:rsidRDefault="00C42D79" w:rsidP="00C63907">
            <w:pPr>
              <w:jc w:val="center"/>
              <w:rPr>
                <w:sz w:val="20"/>
                <w:lang w:val="en-US"/>
              </w:rPr>
            </w:pPr>
            <w:r w:rsidRPr="00616E04">
              <w:rPr>
                <w:sz w:val="20"/>
              </w:rPr>
              <w:t>7355,577</w:t>
            </w:r>
          </w:p>
        </w:tc>
        <w:tc>
          <w:tcPr>
            <w:tcW w:w="666" w:type="dxa"/>
            <w:tcBorders>
              <w:left w:val="single" w:sz="4" w:space="0" w:color="auto"/>
            </w:tcBorders>
          </w:tcPr>
          <w:p w:rsidR="00C42D79" w:rsidRPr="00616E04" w:rsidRDefault="00C42D79" w:rsidP="00C63907">
            <w:pPr>
              <w:jc w:val="center"/>
              <w:rPr>
                <w:sz w:val="20"/>
              </w:rPr>
            </w:pPr>
            <w:r>
              <w:rPr>
                <w:sz w:val="20"/>
              </w:rPr>
              <w:t>7,41</w:t>
            </w:r>
          </w:p>
        </w:tc>
      </w:tr>
      <w:tr w:rsidR="00C42D79" w:rsidRPr="00DC57F3" w:rsidTr="00C42D79">
        <w:tc>
          <w:tcPr>
            <w:tcW w:w="2660" w:type="dxa"/>
          </w:tcPr>
          <w:p w:rsidR="00C42D79" w:rsidRPr="00616E04" w:rsidRDefault="00C42D79" w:rsidP="00C63907">
            <w:pPr>
              <w:rPr>
                <w:sz w:val="20"/>
              </w:rPr>
            </w:pPr>
            <w:r w:rsidRPr="00616E04">
              <w:rPr>
                <w:sz w:val="20"/>
              </w:rPr>
              <w:t>Машины, оборудование и транспортные средства</w:t>
            </w:r>
          </w:p>
        </w:tc>
        <w:tc>
          <w:tcPr>
            <w:tcW w:w="1134" w:type="dxa"/>
          </w:tcPr>
          <w:p w:rsidR="00C42D79" w:rsidRPr="00616E04" w:rsidRDefault="00C42D79" w:rsidP="00C63907">
            <w:pPr>
              <w:jc w:val="center"/>
              <w:rPr>
                <w:sz w:val="20"/>
              </w:rPr>
            </w:pPr>
            <w:r w:rsidRPr="00616E04">
              <w:rPr>
                <w:sz w:val="20"/>
              </w:rPr>
              <w:t>15814,142</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9,46</w:t>
            </w:r>
          </w:p>
        </w:tc>
        <w:tc>
          <w:tcPr>
            <w:tcW w:w="1134" w:type="dxa"/>
          </w:tcPr>
          <w:p w:rsidR="00C42D79" w:rsidRPr="00616E04" w:rsidRDefault="00C42D79" w:rsidP="00C63907">
            <w:pPr>
              <w:jc w:val="center"/>
              <w:rPr>
                <w:sz w:val="20"/>
              </w:rPr>
            </w:pPr>
            <w:r w:rsidRPr="00616E04">
              <w:rPr>
                <w:sz w:val="20"/>
              </w:rPr>
              <w:t>14146,058</w:t>
            </w:r>
          </w:p>
          <w:p w:rsidR="00C42D79" w:rsidRPr="00616E04" w:rsidRDefault="00C42D79" w:rsidP="00C63907">
            <w:pPr>
              <w:jc w:val="center"/>
              <w:rPr>
                <w:sz w:val="20"/>
              </w:rPr>
            </w:pPr>
          </w:p>
        </w:tc>
        <w:tc>
          <w:tcPr>
            <w:tcW w:w="708" w:type="dxa"/>
          </w:tcPr>
          <w:p w:rsidR="00C42D79" w:rsidRPr="00616E04" w:rsidRDefault="00C42D79" w:rsidP="00C63907">
            <w:pPr>
              <w:jc w:val="center"/>
              <w:rPr>
                <w:sz w:val="20"/>
              </w:rPr>
            </w:pPr>
            <w:r w:rsidRPr="00616E04">
              <w:rPr>
                <w:sz w:val="20"/>
              </w:rPr>
              <w:t>7,39</w:t>
            </w:r>
          </w:p>
        </w:tc>
        <w:tc>
          <w:tcPr>
            <w:tcW w:w="1134" w:type="dxa"/>
          </w:tcPr>
          <w:p w:rsidR="00C42D79" w:rsidRPr="00616E04" w:rsidRDefault="00C42D79" w:rsidP="00C63907">
            <w:pPr>
              <w:jc w:val="center"/>
              <w:rPr>
                <w:sz w:val="20"/>
              </w:rPr>
            </w:pPr>
            <w:r w:rsidRPr="00616E04">
              <w:rPr>
                <w:sz w:val="20"/>
              </w:rPr>
              <w:t>13503,345</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7,</w:t>
            </w:r>
            <w:r w:rsidRPr="00616E04">
              <w:rPr>
                <w:sz w:val="20"/>
                <w:lang w:val="en-US"/>
              </w:rPr>
              <w:t>29</w:t>
            </w:r>
          </w:p>
        </w:tc>
        <w:tc>
          <w:tcPr>
            <w:tcW w:w="1228" w:type="dxa"/>
            <w:tcBorders>
              <w:right w:val="single" w:sz="4" w:space="0" w:color="auto"/>
            </w:tcBorders>
          </w:tcPr>
          <w:p w:rsidR="00C42D79" w:rsidRPr="00616E04" w:rsidRDefault="00C42D79" w:rsidP="00C63907">
            <w:pPr>
              <w:jc w:val="center"/>
              <w:rPr>
                <w:sz w:val="20"/>
              </w:rPr>
            </w:pPr>
            <w:r w:rsidRPr="00616E04">
              <w:rPr>
                <w:sz w:val="20"/>
              </w:rPr>
              <w:t>5584,011</w:t>
            </w:r>
          </w:p>
          <w:p w:rsidR="00C42D79" w:rsidRPr="00616E04" w:rsidRDefault="00C42D79" w:rsidP="00C63907">
            <w:pPr>
              <w:jc w:val="center"/>
              <w:rPr>
                <w:sz w:val="20"/>
              </w:rPr>
            </w:pPr>
          </w:p>
        </w:tc>
        <w:tc>
          <w:tcPr>
            <w:tcW w:w="666" w:type="dxa"/>
            <w:tcBorders>
              <w:left w:val="single" w:sz="4" w:space="0" w:color="auto"/>
            </w:tcBorders>
          </w:tcPr>
          <w:p w:rsidR="00C42D79" w:rsidRPr="00616E04" w:rsidRDefault="00C42D79" w:rsidP="00C63907">
            <w:pPr>
              <w:jc w:val="center"/>
              <w:rPr>
                <w:sz w:val="20"/>
              </w:rPr>
            </w:pPr>
            <w:r>
              <w:rPr>
                <w:sz w:val="20"/>
              </w:rPr>
              <w:t>5,63</w:t>
            </w:r>
          </w:p>
        </w:tc>
      </w:tr>
      <w:tr w:rsidR="00C42D79" w:rsidRPr="00DC57F3" w:rsidTr="00C42D79">
        <w:trPr>
          <w:trHeight w:val="205"/>
        </w:trPr>
        <w:tc>
          <w:tcPr>
            <w:tcW w:w="2660" w:type="dxa"/>
          </w:tcPr>
          <w:p w:rsidR="00C42D79" w:rsidRPr="00616E04" w:rsidRDefault="00C42D79" w:rsidP="00C63907">
            <w:pPr>
              <w:rPr>
                <w:sz w:val="20"/>
              </w:rPr>
            </w:pPr>
            <w:r w:rsidRPr="00616E04">
              <w:rPr>
                <w:sz w:val="20"/>
              </w:rPr>
              <w:t>Другие группы товаров</w:t>
            </w:r>
          </w:p>
        </w:tc>
        <w:tc>
          <w:tcPr>
            <w:tcW w:w="1134" w:type="dxa"/>
          </w:tcPr>
          <w:p w:rsidR="00C42D79" w:rsidRPr="00882515" w:rsidRDefault="00C42D79" w:rsidP="00C63907">
            <w:pPr>
              <w:jc w:val="center"/>
              <w:rPr>
                <w:sz w:val="20"/>
                <w:lang w:val="en-US"/>
              </w:rPr>
            </w:pPr>
            <w:r w:rsidRPr="00616E04">
              <w:rPr>
                <w:sz w:val="20"/>
              </w:rPr>
              <w:t>61168,679</w:t>
            </w:r>
          </w:p>
        </w:tc>
        <w:tc>
          <w:tcPr>
            <w:tcW w:w="709" w:type="dxa"/>
          </w:tcPr>
          <w:p w:rsidR="00C42D79" w:rsidRPr="00616E04" w:rsidRDefault="00C42D79" w:rsidP="00C63907">
            <w:pPr>
              <w:jc w:val="center"/>
              <w:rPr>
                <w:sz w:val="20"/>
              </w:rPr>
            </w:pPr>
            <w:r w:rsidRPr="00616E04">
              <w:rPr>
                <w:sz w:val="20"/>
                <w:lang w:val="en-US"/>
              </w:rPr>
              <w:t>36,59</w:t>
            </w:r>
          </w:p>
        </w:tc>
        <w:tc>
          <w:tcPr>
            <w:tcW w:w="1134" w:type="dxa"/>
          </w:tcPr>
          <w:p w:rsidR="00C42D79" w:rsidRPr="00882515" w:rsidRDefault="00C42D79" w:rsidP="00C63907">
            <w:pPr>
              <w:jc w:val="center"/>
              <w:rPr>
                <w:sz w:val="20"/>
                <w:lang w:val="en-US"/>
              </w:rPr>
            </w:pPr>
            <w:r w:rsidRPr="00616E04">
              <w:rPr>
                <w:sz w:val="20"/>
              </w:rPr>
              <w:t>43002,76</w:t>
            </w:r>
          </w:p>
        </w:tc>
        <w:tc>
          <w:tcPr>
            <w:tcW w:w="708" w:type="dxa"/>
          </w:tcPr>
          <w:p w:rsidR="00C42D79" w:rsidRPr="00616E04" w:rsidRDefault="00C42D79" w:rsidP="00C63907">
            <w:pPr>
              <w:jc w:val="center"/>
              <w:rPr>
                <w:sz w:val="20"/>
              </w:rPr>
            </w:pPr>
            <w:r w:rsidRPr="00616E04">
              <w:rPr>
                <w:sz w:val="20"/>
              </w:rPr>
              <w:t>22,47</w:t>
            </w:r>
          </w:p>
        </w:tc>
        <w:tc>
          <w:tcPr>
            <w:tcW w:w="1134" w:type="dxa"/>
          </w:tcPr>
          <w:p w:rsidR="00C42D79" w:rsidRPr="00171273" w:rsidRDefault="00C42D79" w:rsidP="00C63907">
            <w:pPr>
              <w:jc w:val="center"/>
              <w:rPr>
                <w:sz w:val="20"/>
                <w:lang w:val="en-US"/>
              </w:rPr>
            </w:pPr>
            <w:r w:rsidRPr="00616E04">
              <w:rPr>
                <w:sz w:val="20"/>
              </w:rPr>
              <w:t>38033,57</w:t>
            </w:r>
          </w:p>
        </w:tc>
        <w:tc>
          <w:tcPr>
            <w:tcW w:w="709" w:type="dxa"/>
          </w:tcPr>
          <w:p w:rsidR="00C42D79" w:rsidRPr="00616E04" w:rsidRDefault="00C42D79" w:rsidP="00C63907">
            <w:pPr>
              <w:jc w:val="center"/>
              <w:rPr>
                <w:sz w:val="20"/>
              </w:rPr>
            </w:pPr>
            <w:r w:rsidRPr="00616E04">
              <w:rPr>
                <w:sz w:val="20"/>
              </w:rPr>
              <w:t>20,53</w:t>
            </w:r>
          </w:p>
        </w:tc>
        <w:tc>
          <w:tcPr>
            <w:tcW w:w="1228" w:type="dxa"/>
            <w:tcBorders>
              <w:right w:val="single" w:sz="4" w:space="0" w:color="auto"/>
            </w:tcBorders>
          </w:tcPr>
          <w:p w:rsidR="00C42D79" w:rsidRPr="00882515" w:rsidRDefault="00C42D79" w:rsidP="00C63907">
            <w:pPr>
              <w:jc w:val="center"/>
              <w:rPr>
                <w:sz w:val="20"/>
                <w:lang w:val="en-US"/>
              </w:rPr>
            </w:pPr>
            <w:r w:rsidRPr="00616E04">
              <w:rPr>
                <w:sz w:val="20"/>
              </w:rPr>
              <w:t>24543,444</w:t>
            </w:r>
          </w:p>
        </w:tc>
        <w:tc>
          <w:tcPr>
            <w:tcW w:w="666" w:type="dxa"/>
            <w:tcBorders>
              <w:left w:val="single" w:sz="4" w:space="0" w:color="auto"/>
            </w:tcBorders>
          </w:tcPr>
          <w:p w:rsidR="00C42D79" w:rsidRDefault="00C42D79" w:rsidP="00C63907">
            <w:pPr>
              <w:jc w:val="center"/>
              <w:rPr>
                <w:sz w:val="20"/>
              </w:rPr>
            </w:pPr>
            <w:r>
              <w:rPr>
                <w:sz w:val="20"/>
              </w:rPr>
              <w:t>24,72</w:t>
            </w:r>
          </w:p>
        </w:tc>
      </w:tr>
      <w:tr w:rsidR="00C42D79" w:rsidRPr="00DC57F3" w:rsidTr="00C42D79">
        <w:trPr>
          <w:trHeight w:val="194"/>
        </w:trPr>
        <w:tc>
          <w:tcPr>
            <w:tcW w:w="2660" w:type="dxa"/>
          </w:tcPr>
          <w:p w:rsidR="00C42D79" w:rsidRPr="00616E04" w:rsidRDefault="00C42D79" w:rsidP="00C63907">
            <w:pPr>
              <w:rPr>
                <w:sz w:val="20"/>
              </w:rPr>
            </w:pPr>
            <w:r w:rsidRPr="00616E04">
              <w:rPr>
                <w:sz w:val="20"/>
              </w:rPr>
              <w:t>Итого</w:t>
            </w:r>
          </w:p>
        </w:tc>
        <w:tc>
          <w:tcPr>
            <w:tcW w:w="1134" w:type="dxa"/>
          </w:tcPr>
          <w:p w:rsidR="00C42D79" w:rsidRPr="00616E04" w:rsidRDefault="00C42D79" w:rsidP="00C63907">
            <w:pPr>
              <w:jc w:val="center"/>
              <w:rPr>
                <w:sz w:val="20"/>
              </w:rPr>
            </w:pPr>
            <w:r w:rsidRPr="00616E04">
              <w:rPr>
                <w:sz w:val="20"/>
              </w:rPr>
              <w:t>167 163,55</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100</w:t>
            </w:r>
          </w:p>
        </w:tc>
        <w:tc>
          <w:tcPr>
            <w:tcW w:w="1134" w:type="dxa"/>
          </w:tcPr>
          <w:p w:rsidR="00C42D79" w:rsidRPr="00616E04" w:rsidRDefault="00C42D79" w:rsidP="00C63907">
            <w:pPr>
              <w:rPr>
                <w:sz w:val="20"/>
              </w:rPr>
            </w:pPr>
            <w:r w:rsidRPr="00616E04">
              <w:rPr>
                <w:sz w:val="20"/>
              </w:rPr>
              <w:t>191 422,36</w:t>
            </w:r>
          </w:p>
          <w:p w:rsidR="00C42D79" w:rsidRPr="00616E04" w:rsidRDefault="00C42D79" w:rsidP="00C63907">
            <w:pPr>
              <w:jc w:val="center"/>
              <w:rPr>
                <w:sz w:val="20"/>
              </w:rPr>
            </w:pPr>
          </w:p>
        </w:tc>
        <w:tc>
          <w:tcPr>
            <w:tcW w:w="708" w:type="dxa"/>
          </w:tcPr>
          <w:p w:rsidR="00C42D79" w:rsidRPr="00616E04" w:rsidRDefault="00C42D79" w:rsidP="00C63907">
            <w:pPr>
              <w:jc w:val="center"/>
              <w:rPr>
                <w:sz w:val="20"/>
              </w:rPr>
            </w:pPr>
            <w:r w:rsidRPr="00616E04">
              <w:rPr>
                <w:sz w:val="20"/>
              </w:rPr>
              <w:t>100</w:t>
            </w:r>
          </w:p>
        </w:tc>
        <w:tc>
          <w:tcPr>
            <w:tcW w:w="1134" w:type="dxa"/>
          </w:tcPr>
          <w:p w:rsidR="00C42D79" w:rsidRPr="00616E04" w:rsidRDefault="00C42D79" w:rsidP="00C63907">
            <w:pPr>
              <w:jc w:val="center"/>
              <w:rPr>
                <w:sz w:val="20"/>
              </w:rPr>
            </w:pPr>
            <w:r w:rsidRPr="00616E04">
              <w:rPr>
                <w:sz w:val="20"/>
              </w:rPr>
              <w:t>185 340,64</w:t>
            </w:r>
          </w:p>
          <w:p w:rsidR="00C42D79" w:rsidRPr="00616E04" w:rsidRDefault="00C42D79" w:rsidP="00C63907">
            <w:pPr>
              <w:jc w:val="center"/>
              <w:rPr>
                <w:sz w:val="20"/>
              </w:rPr>
            </w:pPr>
          </w:p>
        </w:tc>
        <w:tc>
          <w:tcPr>
            <w:tcW w:w="709" w:type="dxa"/>
          </w:tcPr>
          <w:p w:rsidR="00C42D79" w:rsidRPr="00616E04" w:rsidRDefault="00C42D79" w:rsidP="00C63907">
            <w:pPr>
              <w:jc w:val="center"/>
              <w:rPr>
                <w:sz w:val="20"/>
              </w:rPr>
            </w:pPr>
            <w:r w:rsidRPr="00616E04">
              <w:rPr>
                <w:sz w:val="20"/>
              </w:rPr>
              <w:t>100</w:t>
            </w:r>
          </w:p>
        </w:tc>
        <w:tc>
          <w:tcPr>
            <w:tcW w:w="1228" w:type="dxa"/>
            <w:tcBorders>
              <w:right w:val="single" w:sz="4" w:space="0" w:color="auto"/>
            </w:tcBorders>
          </w:tcPr>
          <w:p w:rsidR="00C42D79" w:rsidRPr="00616E04" w:rsidRDefault="00C42D79" w:rsidP="00C63907">
            <w:pPr>
              <w:jc w:val="center"/>
              <w:rPr>
                <w:sz w:val="20"/>
              </w:rPr>
            </w:pPr>
            <w:r w:rsidRPr="00616E04">
              <w:rPr>
                <w:sz w:val="20"/>
              </w:rPr>
              <w:t>99 269,9</w:t>
            </w:r>
            <w:r>
              <w:rPr>
                <w:sz w:val="20"/>
              </w:rPr>
              <w:t>7</w:t>
            </w:r>
          </w:p>
          <w:p w:rsidR="00C42D79" w:rsidRPr="00616E04" w:rsidRDefault="00C42D79" w:rsidP="00C63907">
            <w:pPr>
              <w:jc w:val="center"/>
              <w:rPr>
                <w:sz w:val="20"/>
              </w:rPr>
            </w:pPr>
          </w:p>
        </w:tc>
        <w:tc>
          <w:tcPr>
            <w:tcW w:w="666" w:type="dxa"/>
            <w:tcBorders>
              <w:left w:val="single" w:sz="4" w:space="0" w:color="auto"/>
            </w:tcBorders>
          </w:tcPr>
          <w:p w:rsidR="00C42D79" w:rsidRPr="004E4A9A" w:rsidRDefault="00C42D79" w:rsidP="00C63907">
            <w:pPr>
              <w:jc w:val="center"/>
              <w:rPr>
                <w:sz w:val="20"/>
              </w:rPr>
            </w:pPr>
            <w:r>
              <w:rPr>
                <w:sz w:val="20"/>
                <w:lang w:val="en-US"/>
              </w:rPr>
              <w:t>100</w:t>
            </w:r>
          </w:p>
        </w:tc>
      </w:tr>
    </w:tbl>
    <w:p w:rsidR="000E1EDE" w:rsidRDefault="009112E8" w:rsidP="00C63907">
      <w:pPr>
        <w:tabs>
          <w:tab w:val="left" w:pos="2715"/>
        </w:tabs>
        <w:jc w:val="center"/>
      </w:pPr>
      <w:r w:rsidRPr="009112E8">
        <w:rPr>
          <w:noProof/>
        </w:rPr>
        <w:lastRenderedPageBreak/>
        <w:drawing>
          <wp:inline distT="0" distB="0" distL="0" distR="0">
            <wp:extent cx="6305550" cy="4905375"/>
            <wp:effectExtent l="0" t="0" r="0" b="0"/>
            <wp:docPr id="3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2D79" w:rsidRDefault="009112E8" w:rsidP="00C63907">
      <w:pPr>
        <w:tabs>
          <w:tab w:val="left" w:pos="3915"/>
        </w:tabs>
        <w:jc w:val="center"/>
        <w:rPr>
          <w:sz w:val="28"/>
          <w:szCs w:val="28"/>
        </w:rPr>
      </w:pPr>
      <w:r w:rsidRPr="00C42D79">
        <w:rPr>
          <w:sz w:val="28"/>
          <w:szCs w:val="28"/>
        </w:rPr>
        <w:t xml:space="preserve">Рисунок </w:t>
      </w:r>
      <w:r w:rsidR="0006002B">
        <w:rPr>
          <w:sz w:val="28"/>
          <w:szCs w:val="28"/>
        </w:rPr>
        <w:t>1.</w:t>
      </w:r>
      <w:r w:rsidRPr="00C42D79">
        <w:rPr>
          <w:sz w:val="28"/>
          <w:szCs w:val="28"/>
        </w:rPr>
        <w:t xml:space="preserve">12 – Динамика экспорта по товарным группам по </w:t>
      </w:r>
      <w:r w:rsidR="00E93550" w:rsidRPr="00C42D79">
        <w:rPr>
          <w:sz w:val="28"/>
          <w:szCs w:val="28"/>
        </w:rPr>
        <w:t>г. Барнаулу</w:t>
      </w:r>
      <w:r w:rsidRPr="00C42D79">
        <w:rPr>
          <w:sz w:val="28"/>
          <w:szCs w:val="28"/>
        </w:rPr>
        <w:t xml:space="preserve"> </w:t>
      </w:r>
    </w:p>
    <w:p w:rsidR="009112E8" w:rsidRPr="00C42D79" w:rsidRDefault="009112E8" w:rsidP="00C63907">
      <w:pPr>
        <w:tabs>
          <w:tab w:val="left" w:pos="3915"/>
        </w:tabs>
        <w:jc w:val="center"/>
        <w:rPr>
          <w:sz w:val="28"/>
          <w:szCs w:val="28"/>
        </w:rPr>
      </w:pPr>
      <w:r w:rsidRPr="00C42D79">
        <w:rPr>
          <w:sz w:val="28"/>
          <w:szCs w:val="28"/>
        </w:rPr>
        <w:t>в 2016-2019гг., тыс.</w:t>
      </w:r>
      <w:r w:rsidR="006B542F" w:rsidRPr="00C42D79">
        <w:rPr>
          <w:sz w:val="28"/>
          <w:szCs w:val="28"/>
        </w:rPr>
        <w:t xml:space="preserve"> </w:t>
      </w:r>
      <w:r w:rsidRPr="00C42D79">
        <w:rPr>
          <w:sz w:val="28"/>
          <w:szCs w:val="28"/>
        </w:rPr>
        <w:t>долл. США</w:t>
      </w:r>
    </w:p>
    <w:p w:rsidR="00C42D79" w:rsidRPr="00C42D79" w:rsidRDefault="00C42D79" w:rsidP="00C63907">
      <w:pPr>
        <w:tabs>
          <w:tab w:val="left" w:pos="3915"/>
        </w:tabs>
        <w:jc w:val="center"/>
        <w:rPr>
          <w:sz w:val="28"/>
          <w:szCs w:val="28"/>
        </w:rPr>
      </w:pPr>
    </w:p>
    <w:p w:rsidR="00C42D79" w:rsidRPr="00C42D79" w:rsidRDefault="00C42D79" w:rsidP="00C63907">
      <w:pPr>
        <w:tabs>
          <w:tab w:val="left" w:pos="1620"/>
        </w:tabs>
        <w:ind w:firstLine="709"/>
        <w:jc w:val="both"/>
        <w:rPr>
          <w:sz w:val="28"/>
          <w:szCs w:val="28"/>
        </w:rPr>
      </w:pPr>
      <w:r w:rsidRPr="00C42D79">
        <w:rPr>
          <w:sz w:val="28"/>
          <w:szCs w:val="28"/>
        </w:rPr>
        <w:t>В целом, стоимостные объемы экспорта в 2018 году снизились относительно 2017 года на 4,3%.  Однако, в динамике прослеживается увеличение экспорта древесины и целлюлозно-бумажных изделий (прирост составил в 2017 году 13,9% относительно предыдущего года, а в 2018 году – 20,8 %), объем поставок металлов и изделий из них увеличился в 2018 году по сравнению с 2016 годом в 7,8 раза, минерального сырья в 62 раза. При этом отмечалось снижение экспорта других товаров на 12% в 2018 году относительно 2017 года.</w:t>
      </w:r>
    </w:p>
    <w:p w:rsidR="00C42D79" w:rsidRPr="00C42D79" w:rsidRDefault="00C42D79" w:rsidP="00C63907">
      <w:pPr>
        <w:tabs>
          <w:tab w:val="left" w:pos="1620"/>
        </w:tabs>
        <w:ind w:firstLine="709"/>
        <w:jc w:val="both"/>
        <w:rPr>
          <w:sz w:val="28"/>
          <w:szCs w:val="28"/>
        </w:rPr>
      </w:pPr>
      <w:r w:rsidRPr="00C42D79">
        <w:rPr>
          <w:sz w:val="28"/>
          <w:szCs w:val="28"/>
        </w:rPr>
        <w:t xml:space="preserve">В натуральных показателях </w:t>
      </w:r>
      <w:r w:rsidR="00E93550">
        <w:rPr>
          <w:sz w:val="28"/>
          <w:szCs w:val="28"/>
        </w:rPr>
        <w:t>увеличились</w:t>
      </w:r>
      <w:r w:rsidRPr="00C42D79">
        <w:rPr>
          <w:sz w:val="28"/>
          <w:szCs w:val="28"/>
        </w:rPr>
        <w:t xml:space="preserve"> в 2018 году объемы экспорта продовольственных товаров и сельскохозяйственного сырья на 27 %, выросли в 27 раз объемы экспорта минерального сырья, почти в 1,8 раза – машин, оборудования, транспортных средств.</w:t>
      </w:r>
    </w:p>
    <w:p w:rsidR="004E4A9A" w:rsidRDefault="00C42D79" w:rsidP="00C63907">
      <w:pPr>
        <w:tabs>
          <w:tab w:val="left" w:pos="2715"/>
        </w:tabs>
        <w:ind w:firstLine="709"/>
        <w:jc w:val="both"/>
      </w:pPr>
      <w:r w:rsidRPr="00C42D79">
        <w:rPr>
          <w:sz w:val="28"/>
          <w:szCs w:val="28"/>
        </w:rPr>
        <w:t xml:space="preserve">Структура экспорта по товарным группам свидетельствует о превалирующей доле таких </w:t>
      </w:r>
      <w:r w:rsidR="00E93550" w:rsidRPr="00C42D79">
        <w:rPr>
          <w:sz w:val="28"/>
          <w:szCs w:val="28"/>
        </w:rPr>
        <w:t>групп, как «</w:t>
      </w:r>
      <w:r w:rsidRPr="00C42D79">
        <w:rPr>
          <w:sz w:val="28"/>
          <w:szCs w:val="28"/>
        </w:rPr>
        <w:t>Продовольственные товары и сельскохозяйственное сырье» (35,87; 46,07; 44,72 и 42,45% в 2016, 2017, 2018 и 2019 годах, соответственно); «Другие группы товаров (36,59; 22,47; 20,53; 27,42</w:t>
      </w:r>
      <w:r w:rsidR="00E93550" w:rsidRPr="00C42D79">
        <w:rPr>
          <w:sz w:val="28"/>
          <w:szCs w:val="28"/>
        </w:rPr>
        <w:t>% в</w:t>
      </w:r>
      <w:r w:rsidRPr="00C42D79">
        <w:rPr>
          <w:sz w:val="28"/>
          <w:szCs w:val="28"/>
        </w:rPr>
        <w:t xml:space="preserve"> 2016, </w:t>
      </w:r>
      <w:r w:rsidR="00E93550" w:rsidRPr="00C42D79">
        <w:rPr>
          <w:sz w:val="28"/>
          <w:szCs w:val="28"/>
        </w:rPr>
        <w:t>2017, 2018</w:t>
      </w:r>
      <w:r w:rsidRPr="00C42D79">
        <w:rPr>
          <w:sz w:val="28"/>
          <w:szCs w:val="28"/>
        </w:rPr>
        <w:t xml:space="preserve"> и 2019 годах, соответственно) (рисунок </w:t>
      </w:r>
      <w:r w:rsidR="0006002B">
        <w:rPr>
          <w:sz w:val="28"/>
          <w:szCs w:val="28"/>
        </w:rPr>
        <w:t>1.</w:t>
      </w:r>
      <w:r w:rsidRPr="00C42D79">
        <w:rPr>
          <w:sz w:val="28"/>
          <w:szCs w:val="28"/>
        </w:rPr>
        <w:t xml:space="preserve">14).  </w:t>
      </w:r>
    </w:p>
    <w:p w:rsidR="004E4A9A" w:rsidRDefault="004E4A9A" w:rsidP="00C63907">
      <w:pPr>
        <w:tabs>
          <w:tab w:val="left" w:pos="2715"/>
        </w:tabs>
        <w:jc w:val="center"/>
      </w:pPr>
      <w:r w:rsidRPr="004E4A9A">
        <w:rPr>
          <w:noProof/>
        </w:rPr>
        <w:lastRenderedPageBreak/>
        <w:drawing>
          <wp:inline distT="0" distB="0" distL="0" distR="0">
            <wp:extent cx="6362700" cy="5781675"/>
            <wp:effectExtent l="19050" t="0" r="0" b="0"/>
            <wp:docPr id="2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E4A9A" w:rsidRDefault="004E4A9A" w:rsidP="00C63907">
      <w:pPr>
        <w:tabs>
          <w:tab w:val="left" w:pos="2715"/>
        </w:tabs>
        <w:jc w:val="center"/>
      </w:pPr>
    </w:p>
    <w:p w:rsidR="002C03A2" w:rsidRDefault="000E1EDE" w:rsidP="00C63907">
      <w:pPr>
        <w:jc w:val="center"/>
        <w:rPr>
          <w:sz w:val="28"/>
          <w:szCs w:val="28"/>
        </w:rPr>
      </w:pPr>
      <w:r w:rsidRPr="00C42D79">
        <w:rPr>
          <w:sz w:val="28"/>
          <w:szCs w:val="28"/>
        </w:rPr>
        <w:t xml:space="preserve">Рисунок </w:t>
      </w:r>
      <w:r w:rsidR="0006002B">
        <w:rPr>
          <w:sz w:val="28"/>
          <w:szCs w:val="28"/>
        </w:rPr>
        <w:t>1.</w:t>
      </w:r>
      <w:r w:rsidRPr="00C42D79">
        <w:rPr>
          <w:sz w:val="28"/>
          <w:szCs w:val="28"/>
        </w:rPr>
        <w:t>1</w:t>
      </w:r>
      <w:r w:rsidR="009112E8" w:rsidRPr="00C42D79">
        <w:rPr>
          <w:sz w:val="28"/>
          <w:szCs w:val="28"/>
        </w:rPr>
        <w:t>3</w:t>
      </w:r>
      <w:r w:rsidRPr="00C42D79">
        <w:rPr>
          <w:sz w:val="28"/>
          <w:szCs w:val="28"/>
        </w:rPr>
        <w:t xml:space="preserve"> – Динамика экспорта по товарным группам по г.</w:t>
      </w:r>
      <w:r w:rsidR="00E35521" w:rsidRPr="00C42D79">
        <w:rPr>
          <w:sz w:val="28"/>
          <w:szCs w:val="28"/>
        </w:rPr>
        <w:t xml:space="preserve"> </w:t>
      </w:r>
      <w:r w:rsidRPr="00C42D79">
        <w:rPr>
          <w:sz w:val="28"/>
          <w:szCs w:val="28"/>
        </w:rPr>
        <w:t>Барнаулу</w:t>
      </w:r>
      <w:r w:rsidR="00C63907">
        <w:rPr>
          <w:sz w:val="28"/>
          <w:szCs w:val="28"/>
        </w:rPr>
        <w:br/>
      </w:r>
      <w:r w:rsidRPr="00C42D79">
        <w:rPr>
          <w:sz w:val="28"/>
          <w:szCs w:val="28"/>
        </w:rPr>
        <w:t>в 2016-2019гг., тонн</w:t>
      </w:r>
    </w:p>
    <w:p w:rsidR="002C03A2" w:rsidRPr="00C42D79" w:rsidRDefault="002C03A2" w:rsidP="00C63907">
      <w:pPr>
        <w:ind w:firstLine="709"/>
        <w:jc w:val="both"/>
        <w:rPr>
          <w:sz w:val="28"/>
          <w:szCs w:val="28"/>
        </w:rPr>
      </w:pPr>
      <w:r w:rsidRPr="00C42D79">
        <w:rPr>
          <w:sz w:val="28"/>
          <w:szCs w:val="28"/>
        </w:rPr>
        <w:t xml:space="preserve"> </w:t>
      </w:r>
    </w:p>
    <w:p w:rsidR="00E805BF" w:rsidRPr="00C42D79" w:rsidRDefault="002C03A2" w:rsidP="00C63907">
      <w:pPr>
        <w:tabs>
          <w:tab w:val="left" w:pos="3225"/>
        </w:tabs>
        <w:ind w:firstLine="709"/>
        <w:jc w:val="both"/>
        <w:rPr>
          <w:sz w:val="28"/>
          <w:szCs w:val="28"/>
        </w:rPr>
      </w:pPr>
      <w:r w:rsidRPr="00C42D79">
        <w:rPr>
          <w:sz w:val="28"/>
          <w:szCs w:val="28"/>
        </w:rPr>
        <w:t xml:space="preserve">В товарной структуре </w:t>
      </w:r>
      <w:r w:rsidR="00E93550" w:rsidRPr="00C42D79">
        <w:rPr>
          <w:sz w:val="28"/>
          <w:szCs w:val="28"/>
        </w:rPr>
        <w:t>экспорта удельный</w:t>
      </w:r>
      <w:r w:rsidRPr="00C42D79">
        <w:rPr>
          <w:sz w:val="28"/>
          <w:szCs w:val="28"/>
        </w:rPr>
        <w:t xml:space="preserve"> вес </w:t>
      </w:r>
      <w:r w:rsidR="00E93550" w:rsidRPr="00C42D79">
        <w:rPr>
          <w:sz w:val="28"/>
          <w:szCs w:val="28"/>
        </w:rPr>
        <w:t>по группе «</w:t>
      </w:r>
      <w:r w:rsidRPr="00C42D79">
        <w:rPr>
          <w:sz w:val="28"/>
          <w:szCs w:val="28"/>
        </w:rPr>
        <w:t xml:space="preserve">Другие </w:t>
      </w:r>
      <w:r w:rsidR="00E93550" w:rsidRPr="00C42D79">
        <w:rPr>
          <w:sz w:val="28"/>
          <w:szCs w:val="28"/>
        </w:rPr>
        <w:t>товары» снизился</w:t>
      </w:r>
      <w:r w:rsidRPr="00C42D79">
        <w:rPr>
          <w:sz w:val="28"/>
          <w:szCs w:val="28"/>
        </w:rPr>
        <w:t xml:space="preserve"> в 2018 </w:t>
      </w:r>
      <w:r w:rsidR="00E93550" w:rsidRPr="00C42D79">
        <w:rPr>
          <w:sz w:val="28"/>
          <w:szCs w:val="28"/>
        </w:rPr>
        <w:t>году на</w:t>
      </w:r>
      <w:r w:rsidRPr="00C42D79">
        <w:rPr>
          <w:sz w:val="28"/>
          <w:szCs w:val="28"/>
        </w:rPr>
        <w:t xml:space="preserve"> 16,1 % по сравнению с 2016 годом.  Снизилась доля текстильных материалов и текстильных </w:t>
      </w:r>
      <w:r w:rsidR="00E93550" w:rsidRPr="00C42D79">
        <w:rPr>
          <w:sz w:val="28"/>
          <w:szCs w:val="28"/>
        </w:rPr>
        <w:t>изделий на</w:t>
      </w:r>
      <w:r w:rsidRPr="00C42D79">
        <w:rPr>
          <w:sz w:val="28"/>
          <w:szCs w:val="28"/>
        </w:rPr>
        <w:t xml:space="preserve"> 2,17%. При этом был отмечен рост удельного веса металлов и изделий из них, который составил 6,43% в 2018 </w:t>
      </w:r>
      <w:r w:rsidR="00E93550" w:rsidRPr="00C42D79">
        <w:rPr>
          <w:sz w:val="28"/>
          <w:szCs w:val="28"/>
        </w:rPr>
        <w:t>году относительно</w:t>
      </w:r>
      <w:r w:rsidRPr="00C42D79">
        <w:rPr>
          <w:sz w:val="28"/>
          <w:szCs w:val="28"/>
        </w:rPr>
        <w:t xml:space="preserve"> 2016 года. </w:t>
      </w:r>
      <w:r w:rsidR="00E805BF" w:rsidRPr="00C42D79">
        <w:rPr>
          <w:sz w:val="28"/>
          <w:szCs w:val="28"/>
        </w:rPr>
        <w:t xml:space="preserve">Доля продукции по группе «Машины, оборудование и транспортные средства» за период с 2016 по 2019 год снизилась </w:t>
      </w:r>
      <w:r w:rsidR="00E93550" w:rsidRPr="00C42D79">
        <w:rPr>
          <w:sz w:val="28"/>
          <w:szCs w:val="28"/>
        </w:rPr>
        <w:t>с 9</w:t>
      </w:r>
      <w:r w:rsidR="00E805BF" w:rsidRPr="00C42D79">
        <w:rPr>
          <w:sz w:val="28"/>
          <w:szCs w:val="28"/>
        </w:rPr>
        <w:t xml:space="preserve">,46 до 5,63%. Незначительные </w:t>
      </w:r>
      <w:r w:rsidR="00E93550" w:rsidRPr="00C42D79">
        <w:rPr>
          <w:sz w:val="28"/>
          <w:szCs w:val="28"/>
        </w:rPr>
        <w:t>изменения отмечались</w:t>
      </w:r>
      <w:r w:rsidR="00E805BF" w:rsidRPr="00C42D79">
        <w:rPr>
          <w:sz w:val="28"/>
          <w:szCs w:val="28"/>
        </w:rPr>
        <w:t xml:space="preserve"> </w:t>
      </w:r>
      <w:r w:rsidR="00AF1E6C" w:rsidRPr="00C42D79">
        <w:rPr>
          <w:sz w:val="28"/>
          <w:szCs w:val="28"/>
        </w:rPr>
        <w:t>по остальным товарным группам.</w:t>
      </w:r>
    </w:p>
    <w:p w:rsidR="002C03A2" w:rsidRDefault="002C03A2" w:rsidP="00C63907">
      <w:r w:rsidRPr="00C54710">
        <w:rPr>
          <w:noProof/>
        </w:rPr>
        <w:lastRenderedPageBreak/>
        <w:drawing>
          <wp:inline distT="0" distB="0" distL="0" distR="0">
            <wp:extent cx="6152515" cy="3248025"/>
            <wp:effectExtent l="0" t="0" r="63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C03A2" w:rsidRPr="00C42D79" w:rsidRDefault="002C03A2" w:rsidP="00C63907">
      <w:pPr>
        <w:jc w:val="center"/>
        <w:rPr>
          <w:sz w:val="28"/>
          <w:szCs w:val="28"/>
        </w:rPr>
      </w:pPr>
      <w:r w:rsidRPr="00C42D79">
        <w:rPr>
          <w:sz w:val="28"/>
          <w:szCs w:val="28"/>
        </w:rPr>
        <w:t xml:space="preserve">Рисунок </w:t>
      </w:r>
      <w:r w:rsidR="0006002B">
        <w:rPr>
          <w:sz w:val="28"/>
          <w:szCs w:val="28"/>
        </w:rPr>
        <w:t>1.</w:t>
      </w:r>
      <w:r w:rsidRPr="00C42D79">
        <w:rPr>
          <w:sz w:val="28"/>
          <w:szCs w:val="28"/>
        </w:rPr>
        <w:t xml:space="preserve">14 </w:t>
      </w:r>
      <w:r w:rsidR="00163828">
        <w:rPr>
          <w:sz w:val="28"/>
          <w:szCs w:val="28"/>
        </w:rPr>
        <w:t>–</w:t>
      </w:r>
      <w:r w:rsidRPr="00C42D79">
        <w:rPr>
          <w:sz w:val="28"/>
          <w:szCs w:val="28"/>
        </w:rPr>
        <w:t xml:space="preserve"> Структура </w:t>
      </w:r>
      <w:r w:rsidR="00E93550" w:rsidRPr="00C42D79">
        <w:rPr>
          <w:sz w:val="28"/>
          <w:szCs w:val="28"/>
        </w:rPr>
        <w:t>экспорта по</w:t>
      </w:r>
      <w:r w:rsidRPr="00C42D79">
        <w:rPr>
          <w:sz w:val="28"/>
          <w:szCs w:val="28"/>
        </w:rPr>
        <w:t xml:space="preserve"> товарным группам по г. Барнаулу</w:t>
      </w:r>
    </w:p>
    <w:p w:rsidR="00AF1E6C" w:rsidRPr="00C42D79" w:rsidRDefault="00AF1E6C" w:rsidP="00C63907">
      <w:pPr>
        <w:jc w:val="center"/>
        <w:rPr>
          <w:sz w:val="28"/>
          <w:szCs w:val="28"/>
        </w:rPr>
      </w:pPr>
    </w:p>
    <w:p w:rsidR="00AF1E6C" w:rsidRPr="00C42D79" w:rsidRDefault="00AF1E6C" w:rsidP="00C63907">
      <w:pPr>
        <w:tabs>
          <w:tab w:val="left" w:pos="2715"/>
        </w:tabs>
        <w:ind w:firstLine="709"/>
        <w:jc w:val="both"/>
        <w:rPr>
          <w:sz w:val="28"/>
          <w:szCs w:val="28"/>
        </w:rPr>
      </w:pPr>
      <w:r w:rsidRPr="00C42D79">
        <w:rPr>
          <w:sz w:val="28"/>
          <w:szCs w:val="28"/>
        </w:rPr>
        <w:t xml:space="preserve">Объем </w:t>
      </w:r>
      <w:r w:rsidR="00E93550" w:rsidRPr="00C42D79">
        <w:rPr>
          <w:sz w:val="28"/>
          <w:szCs w:val="28"/>
        </w:rPr>
        <w:t>импорта г.</w:t>
      </w:r>
      <w:r w:rsidRPr="00C42D79">
        <w:rPr>
          <w:sz w:val="28"/>
          <w:szCs w:val="28"/>
        </w:rPr>
        <w:t xml:space="preserve"> </w:t>
      </w:r>
      <w:r w:rsidR="00E93550" w:rsidRPr="00C42D79">
        <w:rPr>
          <w:sz w:val="28"/>
          <w:szCs w:val="28"/>
        </w:rPr>
        <w:t>Барнаула в</w:t>
      </w:r>
      <w:r w:rsidRPr="00C42D79">
        <w:rPr>
          <w:sz w:val="28"/>
          <w:szCs w:val="28"/>
        </w:rPr>
        <w:t xml:space="preserve"> 2017 году </w:t>
      </w:r>
      <w:r w:rsidR="00C63907">
        <w:rPr>
          <w:sz w:val="28"/>
          <w:szCs w:val="28"/>
        </w:rPr>
        <w:t>–</w:t>
      </w:r>
      <w:r w:rsidRPr="00C42D79">
        <w:rPr>
          <w:sz w:val="28"/>
          <w:szCs w:val="28"/>
        </w:rPr>
        <w:t xml:space="preserve"> 76, 288 млн. долларов США, по сравнению с 2016 годом прирост составил 15,8 млн. долларов США </w:t>
      </w:r>
      <w:r w:rsidR="00E93550" w:rsidRPr="00C42D79">
        <w:rPr>
          <w:sz w:val="28"/>
          <w:szCs w:val="28"/>
        </w:rPr>
        <w:t>или 26</w:t>
      </w:r>
      <w:r w:rsidRPr="00C42D79">
        <w:rPr>
          <w:sz w:val="28"/>
          <w:szCs w:val="28"/>
        </w:rPr>
        <w:t xml:space="preserve">,2%. Физический объем </w:t>
      </w:r>
      <w:r w:rsidR="00E93550" w:rsidRPr="00C42D79">
        <w:rPr>
          <w:sz w:val="28"/>
          <w:szCs w:val="28"/>
        </w:rPr>
        <w:t>импортных поставок</w:t>
      </w:r>
      <w:r w:rsidRPr="00C42D79">
        <w:rPr>
          <w:sz w:val="28"/>
          <w:szCs w:val="28"/>
        </w:rPr>
        <w:t xml:space="preserve"> товаров увеличился на 11</w:t>
      </w:r>
      <w:r w:rsidR="00E93550" w:rsidRPr="00C42D79">
        <w:rPr>
          <w:sz w:val="28"/>
          <w:szCs w:val="28"/>
        </w:rPr>
        <w:t>%.</w:t>
      </w:r>
    </w:p>
    <w:p w:rsidR="00C42D79" w:rsidRDefault="00C42D79" w:rsidP="00C63907">
      <w:pPr>
        <w:rPr>
          <w:sz w:val="28"/>
          <w:szCs w:val="28"/>
        </w:rPr>
      </w:pPr>
    </w:p>
    <w:p w:rsidR="00AF1E6C" w:rsidRPr="00C42D79" w:rsidRDefault="00AF1E6C" w:rsidP="00C63907">
      <w:pPr>
        <w:rPr>
          <w:sz w:val="28"/>
          <w:szCs w:val="28"/>
        </w:rPr>
      </w:pPr>
      <w:r w:rsidRPr="00C42D79">
        <w:rPr>
          <w:sz w:val="28"/>
          <w:szCs w:val="28"/>
        </w:rPr>
        <w:t xml:space="preserve">Таблица </w:t>
      </w:r>
      <w:r w:rsidR="0006002B">
        <w:rPr>
          <w:sz w:val="28"/>
          <w:szCs w:val="28"/>
        </w:rPr>
        <w:t>1.</w:t>
      </w:r>
      <w:r w:rsidRPr="00C42D79">
        <w:rPr>
          <w:sz w:val="28"/>
          <w:szCs w:val="28"/>
        </w:rPr>
        <w:t>11 – Динамика и структура импорта по г. Барнаулу</w:t>
      </w:r>
    </w:p>
    <w:tbl>
      <w:tblPr>
        <w:tblStyle w:val="ac"/>
        <w:tblW w:w="5000" w:type="pct"/>
        <w:tblLook w:val="04A0" w:firstRow="1" w:lastRow="0" w:firstColumn="1" w:lastColumn="0" w:noHBand="0" w:noVBand="1"/>
      </w:tblPr>
      <w:tblGrid>
        <w:gridCol w:w="3064"/>
        <w:gridCol w:w="1134"/>
        <w:gridCol w:w="688"/>
        <w:gridCol w:w="1134"/>
        <w:gridCol w:w="688"/>
        <w:gridCol w:w="1134"/>
        <w:gridCol w:w="688"/>
        <w:gridCol w:w="1103"/>
        <w:gridCol w:w="788"/>
      </w:tblGrid>
      <w:tr w:rsidR="00AF1E6C" w:rsidRPr="0090240C" w:rsidTr="00C63907">
        <w:tc>
          <w:tcPr>
            <w:tcW w:w="1470" w:type="pct"/>
            <w:vMerge w:val="restart"/>
            <w:shd w:val="clear" w:color="auto" w:fill="D9D9D9" w:themeFill="background1" w:themeFillShade="D9"/>
            <w:vAlign w:val="center"/>
          </w:tcPr>
          <w:p w:rsidR="00AF1E6C" w:rsidRPr="00C63907" w:rsidRDefault="00AF1E6C" w:rsidP="00C63907">
            <w:pPr>
              <w:jc w:val="center"/>
              <w:rPr>
                <w:b/>
                <w:sz w:val="20"/>
              </w:rPr>
            </w:pPr>
            <w:r w:rsidRPr="00C63907">
              <w:rPr>
                <w:b/>
                <w:sz w:val="20"/>
              </w:rPr>
              <w:t>Товарная группа</w:t>
            </w:r>
          </w:p>
        </w:tc>
        <w:tc>
          <w:tcPr>
            <w:tcW w:w="874" w:type="pct"/>
            <w:gridSpan w:val="2"/>
            <w:shd w:val="clear" w:color="auto" w:fill="D9D9D9" w:themeFill="background1" w:themeFillShade="D9"/>
            <w:vAlign w:val="center"/>
          </w:tcPr>
          <w:p w:rsidR="00AF1E6C" w:rsidRPr="00C63907" w:rsidRDefault="00AF1E6C" w:rsidP="00C63907">
            <w:pPr>
              <w:jc w:val="center"/>
              <w:rPr>
                <w:b/>
                <w:sz w:val="20"/>
                <w:lang w:val="en-US"/>
              </w:rPr>
            </w:pPr>
            <w:r w:rsidRPr="00C63907">
              <w:rPr>
                <w:b/>
                <w:sz w:val="20"/>
                <w:lang w:val="en-US"/>
              </w:rPr>
              <w:t>2016</w:t>
            </w:r>
          </w:p>
        </w:tc>
        <w:tc>
          <w:tcPr>
            <w:tcW w:w="874" w:type="pct"/>
            <w:gridSpan w:val="2"/>
            <w:shd w:val="clear" w:color="auto" w:fill="D9D9D9" w:themeFill="background1" w:themeFillShade="D9"/>
            <w:vAlign w:val="center"/>
          </w:tcPr>
          <w:p w:rsidR="00AF1E6C" w:rsidRPr="00C63907" w:rsidRDefault="00AF1E6C" w:rsidP="00C63907">
            <w:pPr>
              <w:jc w:val="center"/>
              <w:rPr>
                <w:b/>
                <w:sz w:val="20"/>
                <w:lang w:val="en-US"/>
              </w:rPr>
            </w:pPr>
            <w:r w:rsidRPr="00C63907">
              <w:rPr>
                <w:b/>
                <w:sz w:val="20"/>
                <w:lang w:val="en-US"/>
              </w:rPr>
              <w:t>2017</w:t>
            </w:r>
          </w:p>
        </w:tc>
        <w:tc>
          <w:tcPr>
            <w:tcW w:w="874" w:type="pct"/>
            <w:gridSpan w:val="2"/>
            <w:shd w:val="clear" w:color="auto" w:fill="D9D9D9" w:themeFill="background1" w:themeFillShade="D9"/>
            <w:vAlign w:val="center"/>
          </w:tcPr>
          <w:p w:rsidR="00AF1E6C" w:rsidRPr="00C63907" w:rsidRDefault="00AF1E6C" w:rsidP="00C63907">
            <w:pPr>
              <w:jc w:val="center"/>
              <w:rPr>
                <w:b/>
                <w:sz w:val="20"/>
                <w:lang w:val="en-US"/>
              </w:rPr>
            </w:pPr>
            <w:r w:rsidRPr="00C63907">
              <w:rPr>
                <w:b/>
                <w:sz w:val="20"/>
                <w:lang w:val="en-US"/>
              </w:rPr>
              <w:t>2018</w:t>
            </w:r>
          </w:p>
        </w:tc>
        <w:tc>
          <w:tcPr>
            <w:tcW w:w="907" w:type="pct"/>
            <w:gridSpan w:val="2"/>
            <w:tcBorders>
              <w:bottom w:val="single" w:sz="4" w:space="0" w:color="auto"/>
            </w:tcBorders>
            <w:shd w:val="clear" w:color="auto" w:fill="D9D9D9" w:themeFill="background1" w:themeFillShade="D9"/>
            <w:vAlign w:val="center"/>
          </w:tcPr>
          <w:p w:rsidR="00AF1E6C" w:rsidRPr="00C63907" w:rsidRDefault="00AF1E6C" w:rsidP="00C63907">
            <w:pPr>
              <w:jc w:val="center"/>
              <w:rPr>
                <w:b/>
                <w:sz w:val="20"/>
              </w:rPr>
            </w:pPr>
            <w:r w:rsidRPr="00C63907">
              <w:rPr>
                <w:b/>
                <w:sz w:val="20"/>
                <w:lang w:val="en-US"/>
              </w:rPr>
              <w:t>2019</w:t>
            </w:r>
          </w:p>
          <w:p w:rsidR="00AF1E6C" w:rsidRPr="00C63907" w:rsidRDefault="00AF1E6C" w:rsidP="00C63907">
            <w:pPr>
              <w:jc w:val="center"/>
              <w:rPr>
                <w:b/>
                <w:sz w:val="20"/>
              </w:rPr>
            </w:pPr>
            <w:r w:rsidRPr="00C63907">
              <w:rPr>
                <w:b/>
                <w:sz w:val="20"/>
              </w:rPr>
              <w:t>(январь-сентябрь)</w:t>
            </w:r>
          </w:p>
        </w:tc>
      </w:tr>
      <w:tr w:rsidR="00AF1E6C" w:rsidRPr="0090240C" w:rsidTr="00C63907">
        <w:tc>
          <w:tcPr>
            <w:tcW w:w="1470" w:type="pct"/>
            <w:vMerge/>
            <w:shd w:val="clear" w:color="auto" w:fill="D9D9D9" w:themeFill="background1" w:themeFillShade="D9"/>
            <w:vAlign w:val="center"/>
          </w:tcPr>
          <w:p w:rsidR="00AF1E6C" w:rsidRPr="00C63907" w:rsidRDefault="00AF1E6C" w:rsidP="00C63907">
            <w:pPr>
              <w:jc w:val="center"/>
              <w:rPr>
                <w:b/>
                <w:sz w:val="20"/>
              </w:rPr>
            </w:pPr>
          </w:p>
        </w:tc>
        <w:tc>
          <w:tcPr>
            <w:tcW w:w="544" w:type="pct"/>
            <w:shd w:val="clear" w:color="auto" w:fill="D9D9D9" w:themeFill="background1" w:themeFillShade="D9"/>
            <w:vAlign w:val="center"/>
          </w:tcPr>
          <w:p w:rsidR="00AF1E6C" w:rsidRPr="00C63907" w:rsidRDefault="00AF1E6C" w:rsidP="00C63907">
            <w:pPr>
              <w:jc w:val="center"/>
              <w:rPr>
                <w:b/>
                <w:sz w:val="20"/>
              </w:rPr>
            </w:pPr>
            <w:r w:rsidRPr="00C63907">
              <w:rPr>
                <w:b/>
                <w:sz w:val="20"/>
              </w:rPr>
              <w:t>тыс. долл. США</w:t>
            </w:r>
          </w:p>
        </w:tc>
        <w:tc>
          <w:tcPr>
            <w:tcW w:w="330" w:type="pct"/>
            <w:shd w:val="clear" w:color="auto" w:fill="D9D9D9" w:themeFill="background1" w:themeFillShade="D9"/>
            <w:vAlign w:val="center"/>
          </w:tcPr>
          <w:p w:rsidR="00AF1E6C" w:rsidRPr="00C63907" w:rsidRDefault="00AF1E6C" w:rsidP="00C63907">
            <w:pPr>
              <w:jc w:val="center"/>
              <w:rPr>
                <w:b/>
                <w:sz w:val="20"/>
              </w:rPr>
            </w:pPr>
            <w:r w:rsidRPr="00C63907">
              <w:rPr>
                <w:b/>
                <w:sz w:val="20"/>
              </w:rPr>
              <w:t>%</w:t>
            </w:r>
          </w:p>
        </w:tc>
        <w:tc>
          <w:tcPr>
            <w:tcW w:w="544" w:type="pct"/>
            <w:shd w:val="clear" w:color="auto" w:fill="D9D9D9" w:themeFill="background1" w:themeFillShade="D9"/>
            <w:vAlign w:val="center"/>
          </w:tcPr>
          <w:p w:rsidR="00AF1E6C" w:rsidRPr="00C63907" w:rsidRDefault="00AF1E6C" w:rsidP="00C63907">
            <w:pPr>
              <w:jc w:val="center"/>
              <w:rPr>
                <w:b/>
                <w:sz w:val="20"/>
              </w:rPr>
            </w:pPr>
            <w:r w:rsidRPr="00C63907">
              <w:rPr>
                <w:b/>
                <w:sz w:val="20"/>
              </w:rPr>
              <w:t>тыс. долл. США</w:t>
            </w:r>
          </w:p>
        </w:tc>
        <w:tc>
          <w:tcPr>
            <w:tcW w:w="330" w:type="pct"/>
            <w:shd w:val="clear" w:color="auto" w:fill="D9D9D9" w:themeFill="background1" w:themeFillShade="D9"/>
            <w:vAlign w:val="center"/>
          </w:tcPr>
          <w:p w:rsidR="00AF1E6C" w:rsidRPr="00C63907" w:rsidRDefault="00AF1E6C" w:rsidP="00C63907">
            <w:pPr>
              <w:jc w:val="center"/>
              <w:rPr>
                <w:b/>
                <w:sz w:val="20"/>
              </w:rPr>
            </w:pPr>
            <w:r w:rsidRPr="00C63907">
              <w:rPr>
                <w:b/>
                <w:sz w:val="20"/>
              </w:rPr>
              <w:t>%</w:t>
            </w:r>
          </w:p>
        </w:tc>
        <w:tc>
          <w:tcPr>
            <w:tcW w:w="544" w:type="pct"/>
            <w:shd w:val="clear" w:color="auto" w:fill="D9D9D9" w:themeFill="background1" w:themeFillShade="D9"/>
            <w:vAlign w:val="center"/>
          </w:tcPr>
          <w:p w:rsidR="00AF1E6C" w:rsidRPr="00C63907" w:rsidRDefault="00AF1E6C" w:rsidP="00C63907">
            <w:pPr>
              <w:jc w:val="center"/>
              <w:rPr>
                <w:b/>
                <w:sz w:val="20"/>
              </w:rPr>
            </w:pPr>
            <w:r w:rsidRPr="00C63907">
              <w:rPr>
                <w:b/>
                <w:sz w:val="20"/>
              </w:rPr>
              <w:t>тыс. долл. США</w:t>
            </w:r>
          </w:p>
        </w:tc>
        <w:tc>
          <w:tcPr>
            <w:tcW w:w="330" w:type="pct"/>
            <w:shd w:val="clear" w:color="auto" w:fill="D9D9D9" w:themeFill="background1" w:themeFillShade="D9"/>
            <w:vAlign w:val="center"/>
          </w:tcPr>
          <w:p w:rsidR="00AF1E6C" w:rsidRPr="00C63907" w:rsidRDefault="00AF1E6C" w:rsidP="00C63907">
            <w:pPr>
              <w:jc w:val="center"/>
              <w:rPr>
                <w:b/>
                <w:sz w:val="20"/>
              </w:rPr>
            </w:pPr>
            <w:r w:rsidRPr="00C63907">
              <w:rPr>
                <w:b/>
                <w:sz w:val="20"/>
              </w:rPr>
              <w:t>%</w:t>
            </w:r>
          </w:p>
        </w:tc>
        <w:tc>
          <w:tcPr>
            <w:tcW w:w="529" w:type="pct"/>
            <w:tcBorders>
              <w:top w:val="single" w:sz="4" w:space="0" w:color="auto"/>
              <w:right w:val="single" w:sz="4" w:space="0" w:color="auto"/>
            </w:tcBorders>
            <w:shd w:val="clear" w:color="auto" w:fill="D9D9D9" w:themeFill="background1" w:themeFillShade="D9"/>
            <w:vAlign w:val="center"/>
          </w:tcPr>
          <w:p w:rsidR="00AF1E6C" w:rsidRPr="00C63907" w:rsidRDefault="00AF1E6C" w:rsidP="00C63907">
            <w:pPr>
              <w:jc w:val="center"/>
              <w:rPr>
                <w:b/>
                <w:sz w:val="20"/>
              </w:rPr>
            </w:pPr>
            <w:r w:rsidRPr="00C63907">
              <w:rPr>
                <w:b/>
                <w:sz w:val="20"/>
              </w:rPr>
              <w:t>тыс. долл. США</w:t>
            </w:r>
          </w:p>
        </w:tc>
        <w:tc>
          <w:tcPr>
            <w:tcW w:w="378" w:type="pct"/>
            <w:tcBorders>
              <w:top w:val="single" w:sz="4" w:space="0" w:color="auto"/>
              <w:left w:val="single" w:sz="4" w:space="0" w:color="auto"/>
            </w:tcBorders>
            <w:shd w:val="clear" w:color="auto" w:fill="D9D9D9" w:themeFill="background1" w:themeFillShade="D9"/>
            <w:vAlign w:val="center"/>
          </w:tcPr>
          <w:p w:rsidR="00AF1E6C" w:rsidRPr="00C63907" w:rsidRDefault="00AF1E6C" w:rsidP="00C63907">
            <w:pPr>
              <w:jc w:val="center"/>
              <w:rPr>
                <w:b/>
                <w:sz w:val="20"/>
              </w:rPr>
            </w:pPr>
            <w:r w:rsidRPr="00C63907">
              <w:rPr>
                <w:b/>
                <w:sz w:val="20"/>
              </w:rPr>
              <w:t>%</w:t>
            </w:r>
          </w:p>
        </w:tc>
      </w:tr>
      <w:tr w:rsidR="00AF1E6C" w:rsidRPr="0090240C" w:rsidTr="00C42D79">
        <w:trPr>
          <w:trHeight w:val="469"/>
        </w:trPr>
        <w:tc>
          <w:tcPr>
            <w:tcW w:w="1470" w:type="pct"/>
          </w:tcPr>
          <w:p w:rsidR="00AF1E6C" w:rsidRPr="0090240C" w:rsidRDefault="00AF1E6C" w:rsidP="00C63907">
            <w:pPr>
              <w:rPr>
                <w:sz w:val="20"/>
              </w:rPr>
            </w:pPr>
            <w:r w:rsidRPr="0090240C">
              <w:rPr>
                <w:sz w:val="20"/>
              </w:rPr>
              <w:t>Продовольственные товары и сельскохозяйственное сырье</w:t>
            </w:r>
          </w:p>
        </w:tc>
        <w:tc>
          <w:tcPr>
            <w:tcW w:w="544" w:type="pct"/>
          </w:tcPr>
          <w:p w:rsidR="00AF1E6C" w:rsidRPr="0090240C" w:rsidRDefault="00AF1E6C" w:rsidP="00C63907">
            <w:pPr>
              <w:jc w:val="center"/>
              <w:rPr>
                <w:sz w:val="20"/>
              </w:rPr>
            </w:pPr>
            <w:r w:rsidRPr="0090240C">
              <w:rPr>
                <w:sz w:val="20"/>
              </w:rPr>
              <w:t>6666,891</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11,03</w:t>
            </w:r>
          </w:p>
        </w:tc>
        <w:tc>
          <w:tcPr>
            <w:tcW w:w="544" w:type="pct"/>
          </w:tcPr>
          <w:p w:rsidR="00AF1E6C" w:rsidRPr="0090240C" w:rsidRDefault="00AF1E6C" w:rsidP="00C63907">
            <w:pPr>
              <w:jc w:val="center"/>
              <w:rPr>
                <w:sz w:val="20"/>
              </w:rPr>
            </w:pPr>
            <w:r w:rsidRPr="0090240C">
              <w:rPr>
                <w:sz w:val="20"/>
              </w:rPr>
              <w:t>12730,112</w:t>
            </w:r>
          </w:p>
        </w:tc>
        <w:tc>
          <w:tcPr>
            <w:tcW w:w="330" w:type="pct"/>
          </w:tcPr>
          <w:p w:rsidR="00AF1E6C" w:rsidRPr="0090240C" w:rsidRDefault="00AF1E6C" w:rsidP="00C63907">
            <w:pPr>
              <w:jc w:val="center"/>
              <w:rPr>
                <w:sz w:val="20"/>
              </w:rPr>
            </w:pPr>
            <w:r w:rsidRPr="0090240C">
              <w:rPr>
                <w:sz w:val="20"/>
              </w:rPr>
              <w:t>16,67</w:t>
            </w:r>
          </w:p>
        </w:tc>
        <w:tc>
          <w:tcPr>
            <w:tcW w:w="544" w:type="pct"/>
          </w:tcPr>
          <w:p w:rsidR="00AF1E6C" w:rsidRPr="0090240C" w:rsidRDefault="00AF1E6C" w:rsidP="00C63907">
            <w:pPr>
              <w:jc w:val="center"/>
              <w:rPr>
                <w:sz w:val="20"/>
              </w:rPr>
            </w:pPr>
            <w:r w:rsidRPr="0090240C">
              <w:rPr>
                <w:sz w:val="20"/>
              </w:rPr>
              <w:t>13055,214</w:t>
            </w:r>
          </w:p>
        </w:tc>
        <w:tc>
          <w:tcPr>
            <w:tcW w:w="330" w:type="pct"/>
          </w:tcPr>
          <w:p w:rsidR="00AF1E6C" w:rsidRPr="0090240C" w:rsidRDefault="00AF1E6C" w:rsidP="00C63907">
            <w:pPr>
              <w:jc w:val="center"/>
              <w:rPr>
                <w:sz w:val="20"/>
              </w:rPr>
            </w:pPr>
            <w:r w:rsidRPr="0090240C">
              <w:rPr>
                <w:sz w:val="20"/>
              </w:rPr>
              <w:t>15,57</w:t>
            </w:r>
          </w:p>
        </w:tc>
        <w:tc>
          <w:tcPr>
            <w:tcW w:w="529" w:type="pct"/>
            <w:tcBorders>
              <w:right w:val="single" w:sz="4" w:space="0" w:color="auto"/>
            </w:tcBorders>
          </w:tcPr>
          <w:p w:rsidR="00AF1E6C" w:rsidRPr="0090240C" w:rsidRDefault="00AF1E6C" w:rsidP="00C63907">
            <w:pPr>
              <w:jc w:val="center"/>
              <w:rPr>
                <w:sz w:val="20"/>
              </w:rPr>
            </w:pPr>
            <w:r w:rsidRPr="0090240C">
              <w:rPr>
                <w:sz w:val="20"/>
              </w:rPr>
              <w:t>5371,32</w:t>
            </w:r>
          </w:p>
          <w:p w:rsidR="00AF1E6C" w:rsidRPr="0090240C" w:rsidRDefault="00AF1E6C" w:rsidP="00C63907">
            <w:pPr>
              <w:jc w:val="center"/>
              <w:rPr>
                <w:sz w:val="20"/>
              </w:rPr>
            </w:pPr>
          </w:p>
        </w:tc>
        <w:tc>
          <w:tcPr>
            <w:tcW w:w="378" w:type="pct"/>
            <w:tcBorders>
              <w:left w:val="single" w:sz="4" w:space="0" w:color="auto"/>
            </w:tcBorders>
          </w:tcPr>
          <w:p w:rsidR="00AF1E6C" w:rsidRDefault="00AF1E6C" w:rsidP="00C63907">
            <w:pPr>
              <w:jc w:val="center"/>
              <w:rPr>
                <w:sz w:val="20"/>
              </w:rPr>
            </w:pPr>
            <w:r>
              <w:rPr>
                <w:sz w:val="20"/>
              </w:rPr>
              <w:t>10,22</w:t>
            </w:r>
          </w:p>
          <w:p w:rsidR="00AF1E6C" w:rsidRPr="0090240C" w:rsidRDefault="00AF1E6C" w:rsidP="00C63907">
            <w:pPr>
              <w:jc w:val="center"/>
              <w:rPr>
                <w:sz w:val="20"/>
              </w:rPr>
            </w:pPr>
          </w:p>
        </w:tc>
      </w:tr>
      <w:tr w:rsidR="00AF1E6C" w:rsidRPr="0090240C" w:rsidTr="00C42D79">
        <w:trPr>
          <w:trHeight w:val="187"/>
        </w:trPr>
        <w:tc>
          <w:tcPr>
            <w:tcW w:w="1470" w:type="pct"/>
          </w:tcPr>
          <w:p w:rsidR="00AF1E6C" w:rsidRPr="0090240C" w:rsidRDefault="00AF1E6C" w:rsidP="00C63907">
            <w:pPr>
              <w:rPr>
                <w:sz w:val="20"/>
              </w:rPr>
            </w:pPr>
            <w:r w:rsidRPr="0090240C">
              <w:rPr>
                <w:sz w:val="20"/>
              </w:rPr>
              <w:t>Минеральное сырье</w:t>
            </w:r>
          </w:p>
        </w:tc>
        <w:tc>
          <w:tcPr>
            <w:tcW w:w="544" w:type="pct"/>
          </w:tcPr>
          <w:p w:rsidR="00AF1E6C" w:rsidRPr="0090240C" w:rsidRDefault="00AF1E6C" w:rsidP="00C63907">
            <w:pPr>
              <w:jc w:val="center"/>
              <w:rPr>
                <w:sz w:val="20"/>
              </w:rPr>
            </w:pPr>
            <w:r w:rsidRPr="0090240C">
              <w:rPr>
                <w:sz w:val="20"/>
              </w:rPr>
              <w:t>3,698</w:t>
            </w:r>
          </w:p>
        </w:tc>
        <w:tc>
          <w:tcPr>
            <w:tcW w:w="330" w:type="pct"/>
          </w:tcPr>
          <w:p w:rsidR="00AF1E6C" w:rsidRPr="0090240C" w:rsidRDefault="00AF1E6C" w:rsidP="00C63907">
            <w:pPr>
              <w:jc w:val="center"/>
              <w:rPr>
                <w:sz w:val="20"/>
              </w:rPr>
            </w:pPr>
            <w:r w:rsidRPr="0090240C">
              <w:rPr>
                <w:sz w:val="20"/>
              </w:rPr>
              <w:t>0,006</w:t>
            </w:r>
          </w:p>
        </w:tc>
        <w:tc>
          <w:tcPr>
            <w:tcW w:w="544" w:type="pct"/>
          </w:tcPr>
          <w:p w:rsidR="00AF1E6C" w:rsidRPr="0090240C" w:rsidRDefault="00AF1E6C" w:rsidP="00C63907">
            <w:pPr>
              <w:jc w:val="center"/>
              <w:rPr>
                <w:sz w:val="20"/>
              </w:rPr>
            </w:pPr>
            <w:r w:rsidRPr="0090240C">
              <w:rPr>
                <w:sz w:val="20"/>
              </w:rPr>
              <w:t>15,236</w:t>
            </w:r>
          </w:p>
        </w:tc>
        <w:tc>
          <w:tcPr>
            <w:tcW w:w="330" w:type="pct"/>
          </w:tcPr>
          <w:p w:rsidR="00AF1E6C" w:rsidRPr="0090240C" w:rsidRDefault="00AF1E6C" w:rsidP="00C63907">
            <w:pPr>
              <w:jc w:val="center"/>
              <w:rPr>
                <w:sz w:val="20"/>
              </w:rPr>
            </w:pPr>
            <w:r w:rsidRPr="0090240C">
              <w:rPr>
                <w:sz w:val="20"/>
              </w:rPr>
              <w:t>0,02</w:t>
            </w:r>
          </w:p>
        </w:tc>
        <w:tc>
          <w:tcPr>
            <w:tcW w:w="544" w:type="pct"/>
          </w:tcPr>
          <w:p w:rsidR="00AF1E6C" w:rsidRPr="0090240C" w:rsidRDefault="00AF1E6C" w:rsidP="00C63907">
            <w:pPr>
              <w:jc w:val="center"/>
              <w:rPr>
                <w:sz w:val="20"/>
              </w:rPr>
            </w:pPr>
            <w:r w:rsidRPr="0090240C">
              <w:rPr>
                <w:sz w:val="20"/>
              </w:rPr>
              <w:t>60,051</w:t>
            </w:r>
          </w:p>
        </w:tc>
        <w:tc>
          <w:tcPr>
            <w:tcW w:w="330" w:type="pct"/>
          </w:tcPr>
          <w:p w:rsidR="00AF1E6C" w:rsidRPr="0090240C" w:rsidRDefault="00AF1E6C" w:rsidP="00C63907">
            <w:pPr>
              <w:jc w:val="center"/>
              <w:rPr>
                <w:sz w:val="20"/>
                <w:lang w:val="en-US"/>
              </w:rPr>
            </w:pPr>
            <w:r w:rsidRPr="0090240C">
              <w:rPr>
                <w:sz w:val="20"/>
              </w:rPr>
              <w:t>0,07</w:t>
            </w:r>
          </w:p>
        </w:tc>
        <w:tc>
          <w:tcPr>
            <w:tcW w:w="529" w:type="pct"/>
            <w:tcBorders>
              <w:right w:val="single" w:sz="4" w:space="0" w:color="auto"/>
            </w:tcBorders>
          </w:tcPr>
          <w:p w:rsidR="00AF1E6C" w:rsidRPr="0090240C" w:rsidRDefault="00AF1E6C" w:rsidP="00C63907">
            <w:pPr>
              <w:jc w:val="center"/>
              <w:rPr>
                <w:sz w:val="20"/>
              </w:rPr>
            </w:pPr>
            <w:r w:rsidRPr="0090240C">
              <w:rPr>
                <w:sz w:val="20"/>
              </w:rPr>
              <w:t>19,807</w:t>
            </w:r>
          </w:p>
        </w:tc>
        <w:tc>
          <w:tcPr>
            <w:tcW w:w="378" w:type="pct"/>
            <w:tcBorders>
              <w:left w:val="single" w:sz="4" w:space="0" w:color="auto"/>
            </w:tcBorders>
          </w:tcPr>
          <w:p w:rsidR="00AF1E6C" w:rsidRPr="0090240C" w:rsidRDefault="00AF1E6C" w:rsidP="00C63907">
            <w:pPr>
              <w:jc w:val="center"/>
              <w:rPr>
                <w:sz w:val="20"/>
              </w:rPr>
            </w:pPr>
            <w:r>
              <w:rPr>
                <w:sz w:val="20"/>
              </w:rPr>
              <w:t>0,04</w:t>
            </w:r>
          </w:p>
        </w:tc>
      </w:tr>
      <w:tr w:rsidR="00AF1E6C" w:rsidRPr="0090240C" w:rsidTr="00C42D79">
        <w:trPr>
          <w:trHeight w:val="226"/>
        </w:trPr>
        <w:tc>
          <w:tcPr>
            <w:tcW w:w="1470" w:type="pct"/>
          </w:tcPr>
          <w:p w:rsidR="00AF1E6C" w:rsidRPr="0090240C" w:rsidRDefault="00AF1E6C" w:rsidP="00C63907">
            <w:pPr>
              <w:rPr>
                <w:sz w:val="20"/>
              </w:rPr>
            </w:pPr>
            <w:r w:rsidRPr="0090240C">
              <w:rPr>
                <w:sz w:val="20"/>
              </w:rPr>
              <w:t>Продукция химической и связанных с ней отраслей промышленности</w:t>
            </w:r>
          </w:p>
        </w:tc>
        <w:tc>
          <w:tcPr>
            <w:tcW w:w="544" w:type="pct"/>
          </w:tcPr>
          <w:p w:rsidR="00AF1E6C" w:rsidRPr="0090240C" w:rsidRDefault="00AF1E6C" w:rsidP="00C63907">
            <w:pPr>
              <w:jc w:val="center"/>
              <w:rPr>
                <w:sz w:val="20"/>
              </w:rPr>
            </w:pPr>
            <w:r w:rsidRPr="0090240C">
              <w:rPr>
                <w:sz w:val="20"/>
              </w:rPr>
              <w:t>18522,944</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30,65</w:t>
            </w:r>
          </w:p>
        </w:tc>
        <w:tc>
          <w:tcPr>
            <w:tcW w:w="544" w:type="pct"/>
          </w:tcPr>
          <w:p w:rsidR="00AF1E6C" w:rsidRPr="0090240C" w:rsidRDefault="00AF1E6C" w:rsidP="00C63907">
            <w:pPr>
              <w:jc w:val="center"/>
              <w:rPr>
                <w:sz w:val="20"/>
              </w:rPr>
            </w:pPr>
            <w:r w:rsidRPr="0090240C">
              <w:rPr>
                <w:sz w:val="20"/>
              </w:rPr>
              <w:t>17790,868</w:t>
            </w:r>
          </w:p>
        </w:tc>
        <w:tc>
          <w:tcPr>
            <w:tcW w:w="330" w:type="pct"/>
          </w:tcPr>
          <w:p w:rsidR="00AF1E6C" w:rsidRPr="0090240C" w:rsidRDefault="00AF1E6C" w:rsidP="00C63907">
            <w:pPr>
              <w:jc w:val="center"/>
              <w:rPr>
                <w:sz w:val="20"/>
              </w:rPr>
            </w:pPr>
            <w:r w:rsidRPr="0090240C">
              <w:rPr>
                <w:sz w:val="20"/>
              </w:rPr>
              <w:t>23,32</w:t>
            </w:r>
          </w:p>
        </w:tc>
        <w:tc>
          <w:tcPr>
            <w:tcW w:w="544" w:type="pct"/>
          </w:tcPr>
          <w:p w:rsidR="00AF1E6C" w:rsidRPr="0090240C" w:rsidRDefault="00AF1E6C" w:rsidP="00C63907">
            <w:pPr>
              <w:jc w:val="center"/>
              <w:rPr>
                <w:sz w:val="20"/>
              </w:rPr>
            </w:pPr>
            <w:r w:rsidRPr="0090240C">
              <w:rPr>
                <w:sz w:val="20"/>
              </w:rPr>
              <w:t>18931,521</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22,58</w:t>
            </w:r>
          </w:p>
        </w:tc>
        <w:tc>
          <w:tcPr>
            <w:tcW w:w="529" w:type="pct"/>
            <w:tcBorders>
              <w:right w:val="single" w:sz="4" w:space="0" w:color="auto"/>
            </w:tcBorders>
          </w:tcPr>
          <w:p w:rsidR="00AF1E6C" w:rsidRPr="0090240C" w:rsidRDefault="00AF1E6C" w:rsidP="00C63907">
            <w:pPr>
              <w:jc w:val="center"/>
              <w:rPr>
                <w:sz w:val="20"/>
              </w:rPr>
            </w:pPr>
            <w:r w:rsidRPr="0090240C">
              <w:rPr>
                <w:sz w:val="20"/>
              </w:rPr>
              <w:t>13832,541</w:t>
            </w:r>
          </w:p>
          <w:p w:rsidR="00AF1E6C" w:rsidRPr="0090240C" w:rsidRDefault="00AF1E6C" w:rsidP="00C63907">
            <w:pPr>
              <w:jc w:val="center"/>
              <w:rPr>
                <w:sz w:val="20"/>
              </w:rPr>
            </w:pPr>
          </w:p>
        </w:tc>
        <w:tc>
          <w:tcPr>
            <w:tcW w:w="378" w:type="pct"/>
            <w:tcBorders>
              <w:left w:val="single" w:sz="4" w:space="0" w:color="auto"/>
            </w:tcBorders>
          </w:tcPr>
          <w:p w:rsidR="00AF1E6C" w:rsidRPr="0090240C" w:rsidRDefault="00AF1E6C" w:rsidP="00C63907">
            <w:pPr>
              <w:jc w:val="center"/>
              <w:rPr>
                <w:sz w:val="20"/>
              </w:rPr>
            </w:pPr>
            <w:r>
              <w:rPr>
                <w:sz w:val="20"/>
              </w:rPr>
              <w:t>26,33</w:t>
            </w:r>
          </w:p>
        </w:tc>
      </w:tr>
      <w:tr w:rsidR="00AF1E6C" w:rsidRPr="0090240C" w:rsidTr="00C42D79">
        <w:tc>
          <w:tcPr>
            <w:tcW w:w="1470" w:type="pct"/>
          </w:tcPr>
          <w:p w:rsidR="00AF1E6C" w:rsidRPr="0090240C" w:rsidRDefault="00AF1E6C" w:rsidP="00C63907">
            <w:pPr>
              <w:rPr>
                <w:sz w:val="20"/>
              </w:rPr>
            </w:pPr>
            <w:r w:rsidRPr="0090240C">
              <w:rPr>
                <w:sz w:val="20"/>
              </w:rPr>
              <w:t>Древесина и целлюлозно-бумажные изделия</w:t>
            </w:r>
          </w:p>
        </w:tc>
        <w:tc>
          <w:tcPr>
            <w:tcW w:w="544" w:type="pct"/>
          </w:tcPr>
          <w:p w:rsidR="00AF1E6C" w:rsidRPr="0090240C" w:rsidRDefault="00AF1E6C" w:rsidP="00C63907">
            <w:pPr>
              <w:jc w:val="center"/>
              <w:rPr>
                <w:sz w:val="20"/>
              </w:rPr>
            </w:pPr>
            <w:r w:rsidRPr="0090240C">
              <w:rPr>
                <w:sz w:val="20"/>
              </w:rPr>
              <w:t>299,581</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0,50</w:t>
            </w:r>
          </w:p>
        </w:tc>
        <w:tc>
          <w:tcPr>
            <w:tcW w:w="544" w:type="pct"/>
          </w:tcPr>
          <w:p w:rsidR="00AF1E6C" w:rsidRPr="0090240C" w:rsidRDefault="00AF1E6C" w:rsidP="00C63907">
            <w:pPr>
              <w:jc w:val="center"/>
              <w:rPr>
                <w:sz w:val="20"/>
              </w:rPr>
            </w:pPr>
            <w:r w:rsidRPr="0090240C">
              <w:rPr>
                <w:sz w:val="20"/>
              </w:rPr>
              <w:t>386,776</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0,51</w:t>
            </w:r>
          </w:p>
        </w:tc>
        <w:tc>
          <w:tcPr>
            <w:tcW w:w="544" w:type="pct"/>
          </w:tcPr>
          <w:p w:rsidR="00AF1E6C" w:rsidRPr="0090240C" w:rsidRDefault="00AF1E6C" w:rsidP="00C63907">
            <w:pPr>
              <w:jc w:val="center"/>
              <w:rPr>
                <w:sz w:val="20"/>
              </w:rPr>
            </w:pPr>
            <w:r w:rsidRPr="0090240C">
              <w:rPr>
                <w:sz w:val="20"/>
              </w:rPr>
              <w:t>763,792</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0,91</w:t>
            </w:r>
          </w:p>
        </w:tc>
        <w:tc>
          <w:tcPr>
            <w:tcW w:w="529" w:type="pct"/>
            <w:tcBorders>
              <w:right w:val="single" w:sz="4" w:space="0" w:color="auto"/>
            </w:tcBorders>
          </w:tcPr>
          <w:p w:rsidR="00AF1E6C" w:rsidRPr="0090240C" w:rsidRDefault="00AF1E6C" w:rsidP="00C63907">
            <w:pPr>
              <w:jc w:val="center"/>
              <w:rPr>
                <w:sz w:val="20"/>
              </w:rPr>
            </w:pPr>
            <w:r w:rsidRPr="0090240C">
              <w:rPr>
                <w:sz w:val="20"/>
              </w:rPr>
              <w:t>835,098</w:t>
            </w:r>
          </w:p>
          <w:p w:rsidR="00AF1E6C" w:rsidRPr="0090240C" w:rsidRDefault="00AF1E6C" w:rsidP="00C63907">
            <w:pPr>
              <w:jc w:val="center"/>
              <w:rPr>
                <w:sz w:val="20"/>
              </w:rPr>
            </w:pPr>
          </w:p>
        </w:tc>
        <w:tc>
          <w:tcPr>
            <w:tcW w:w="378" w:type="pct"/>
            <w:tcBorders>
              <w:left w:val="single" w:sz="4" w:space="0" w:color="auto"/>
            </w:tcBorders>
          </w:tcPr>
          <w:p w:rsidR="00AF1E6C" w:rsidRPr="0090240C" w:rsidRDefault="00AF1E6C" w:rsidP="00C63907">
            <w:pPr>
              <w:jc w:val="center"/>
              <w:rPr>
                <w:sz w:val="20"/>
              </w:rPr>
            </w:pPr>
            <w:r>
              <w:rPr>
                <w:sz w:val="20"/>
              </w:rPr>
              <w:t>1,59</w:t>
            </w:r>
          </w:p>
        </w:tc>
      </w:tr>
      <w:tr w:rsidR="00AF1E6C" w:rsidRPr="0090240C" w:rsidTr="00C42D79">
        <w:tc>
          <w:tcPr>
            <w:tcW w:w="1470" w:type="pct"/>
          </w:tcPr>
          <w:p w:rsidR="00AF1E6C" w:rsidRPr="0090240C" w:rsidRDefault="00AF1E6C" w:rsidP="00C63907">
            <w:pPr>
              <w:rPr>
                <w:sz w:val="20"/>
              </w:rPr>
            </w:pPr>
            <w:r w:rsidRPr="0090240C">
              <w:rPr>
                <w:sz w:val="20"/>
              </w:rPr>
              <w:t>Текстильные материалы и текстильные изделия</w:t>
            </w:r>
          </w:p>
        </w:tc>
        <w:tc>
          <w:tcPr>
            <w:tcW w:w="544" w:type="pct"/>
          </w:tcPr>
          <w:p w:rsidR="00AF1E6C" w:rsidRPr="0090240C" w:rsidRDefault="00AF1E6C" w:rsidP="00C63907">
            <w:pPr>
              <w:jc w:val="center"/>
              <w:rPr>
                <w:sz w:val="20"/>
              </w:rPr>
            </w:pPr>
            <w:r w:rsidRPr="0090240C">
              <w:rPr>
                <w:sz w:val="20"/>
              </w:rPr>
              <w:t>8820,39</w:t>
            </w:r>
          </w:p>
        </w:tc>
        <w:tc>
          <w:tcPr>
            <w:tcW w:w="330" w:type="pct"/>
          </w:tcPr>
          <w:p w:rsidR="00AF1E6C" w:rsidRPr="0090240C" w:rsidRDefault="00AF1E6C" w:rsidP="00C63907">
            <w:pPr>
              <w:jc w:val="center"/>
              <w:rPr>
                <w:sz w:val="20"/>
              </w:rPr>
            </w:pPr>
            <w:r w:rsidRPr="0090240C">
              <w:rPr>
                <w:sz w:val="20"/>
                <w:lang w:val="en-US"/>
              </w:rPr>
              <w:t>14,59</w:t>
            </w:r>
          </w:p>
        </w:tc>
        <w:tc>
          <w:tcPr>
            <w:tcW w:w="544" w:type="pct"/>
          </w:tcPr>
          <w:p w:rsidR="00AF1E6C" w:rsidRPr="0090240C" w:rsidRDefault="00AF1E6C" w:rsidP="00C63907">
            <w:pPr>
              <w:jc w:val="center"/>
              <w:rPr>
                <w:sz w:val="20"/>
              </w:rPr>
            </w:pPr>
            <w:r w:rsidRPr="0090240C">
              <w:rPr>
                <w:sz w:val="20"/>
              </w:rPr>
              <w:t>8931,417</w:t>
            </w:r>
          </w:p>
        </w:tc>
        <w:tc>
          <w:tcPr>
            <w:tcW w:w="330" w:type="pct"/>
          </w:tcPr>
          <w:p w:rsidR="00AF1E6C" w:rsidRPr="0090240C" w:rsidRDefault="00AF1E6C" w:rsidP="00C63907">
            <w:pPr>
              <w:jc w:val="center"/>
              <w:rPr>
                <w:sz w:val="20"/>
              </w:rPr>
            </w:pPr>
            <w:r w:rsidRPr="0090240C">
              <w:rPr>
                <w:sz w:val="20"/>
              </w:rPr>
              <w:t>11,72</w:t>
            </w:r>
          </w:p>
        </w:tc>
        <w:tc>
          <w:tcPr>
            <w:tcW w:w="544" w:type="pct"/>
          </w:tcPr>
          <w:p w:rsidR="00AF1E6C" w:rsidRPr="0090240C" w:rsidRDefault="00AF1E6C" w:rsidP="00C63907">
            <w:pPr>
              <w:jc w:val="center"/>
              <w:rPr>
                <w:sz w:val="20"/>
              </w:rPr>
            </w:pPr>
            <w:r w:rsidRPr="0090240C">
              <w:rPr>
                <w:sz w:val="20"/>
              </w:rPr>
              <w:t>10779,357</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12,86</w:t>
            </w:r>
          </w:p>
        </w:tc>
        <w:tc>
          <w:tcPr>
            <w:tcW w:w="529" w:type="pct"/>
            <w:tcBorders>
              <w:right w:val="single" w:sz="4" w:space="0" w:color="auto"/>
            </w:tcBorders>
          </w:tcPr>
          <w:p w:rsidR="00AF1E6C" w:rsidRPr="0090240C" w:rsidRDefault="00AF1E6C" w:rsidP="00C63907">
            <w:pPr>
              <w:jc w:val="center"/>
              <w:rPr>
                <w:sz w:val="20"/>
              </w:rPr>
            </w:pPr>
            <w:r w:rsidRPr="0090240C">
              <w:rPr>
                <w:sz w:val="20"/>
              </w:rPr>
              <w:t>8715,564</w:t>
            </w:r>
          </w:p>
          <w:p w:rsidR="00AF1E6C" w:rsidRPr="0090240C" w:rsidRDefault="00AF1E6C" w:rsidP="00C63907">
            <w:pPr>
              <w:jc w:val="center"/>
              <w:rPr>
                <w:sz w:val="20"/>
              </w:rPr>
            </w:pPr>
          </w:p>
        </w:tc>
        <w:tc>
          <w:tcPr>
            <w:tcW w:w="378" w:type="pct"/>
            <w:tcBorders>
              <w:left w:val="single" w:sz="4" w:space="0" w:color="auto"/>
            </w:tcBorders>
          </w:tcPr>
          <w:p w:rsidR="00AF1E6C" w:rsidRPr="0090240C" w:rsidRDefault="00AF1E6C" w:rsidP="00C63907">
            <w:pPr>
              <w:jc w:val="center"/>
              <w:rPr>
                <w:sz w:val="20"/>
              </w:rPr>
            </w:pPr>
            <w:r>
              <w:rPr>
                <w:sz w:val="20"/>
              </w:rPr>
              <w:t>16,59</w:t>
            </w:r>
          </w:p>
        </w:tc>
      </w:tr>
      <w:tr w:rsidR="00AF1E6C" w:rsidRPr="0090240C" w:rsidTr="00C42D79">
        <w:trPr>
          <w:trHeight w:val="190"/>
        </w:trPr>
        <w:tc>
          <w:tcPr>
            <w:tcW w:w="1470" w:type="pct"/>
          </w:tcPr>
          <w:p w:rsidR="00AF1E6C" w:rsidRPr="0090240C" w:rsidRDefault="00AF1E6C" w:rsidP="00C63907">
            <w:pPr>
              <w:rPr>
                <w:sz w:val="20"/>
              </w:rPr>
            </w:pPr>
            <w:r w:rsidRPr="0090240C">
              <w:rPr>
                <w:sz w:val="20"/>
              </w:rPr>
              <w:t>Металлы и изделия из них</w:t>
            </w:r>
          </w:p>
        </w:tc>
        <w:tc>
          <w:tcPr>
            <w:tcW w:w="544" w:type="pct"/>
          </w:tcPr>
          <w:p w:rsidR="00AF1E6C" w:rsidRPr="0090240C" w:rsidRDefault="00AF1E6C" w:rsidP="00C63907">
            <w:pPr>
              <w:jc w:val="center"/>
              <w:rPr>
                <w:sz w:val="20"/>
              </w:rPr>
            </w:pPr>
            <w:r w:rsidRPr="0090240C">
              <w:rPr>
                <w:sz w:val="20"/>
              </w:rPr>
              <w:t>4873,646</w:t>
            </w:r>
          </w:p>
        </w:tc>
        <w:tc>
          <w:tcPr>
            <w:tcW w:w="330" w:type="pct"/>
          </w:tcPr>
          <w:p w:rsidR="00AF1E6C" w:rsidRPr="0090240C" w:rsidRDefault="00AF1E6C" w:rsidP="00C63907">
            <w:pPr>
              <w:jc w:val="center"/>
              <w:rPr>
                <w:sz w:val="20"/>
              </w:rPr>
            </w:pPr>
            <w:r w:rsidRPr="0090240C">
              <w:rPr>
                <w:sz w:val="20"/>
              </w:rPr>
              <w:t>8,06</w:t>
            </w:r>
          </w:p>
        </w:tc>
        <w:tc>
          <w:tcPr>
            <w:tcW w:w="544" w:type="pct"/>
          </w:tcPr>
          <w:p w:rsidR="00AF1E6C" w:rsidRPr="0090240C" w:rsidRDefault="00AF1E6C" w:rsidP="00C63907">
            <w:pPr>
              <w:jc w:val="center"/>
              <w:rPr>
                <w:sz w:val="20"/>
              </w:rPr>
            </w:pPr>
            <w:r w:rsidRPr="0090240C">
              <w:rPr>
                <w:sz w:val="20"/>
              </w:rPr>
              <w:t>6689,226</w:t>
            </w:r>
          </w:p>
        </w:tc>
        <w:tc>
          <w:tcPr>
            <w:tcW w:w="330" w:type="pct"/>
          </w:tcPr>
          <w:p w:rsidR="00AF1E6C" w:rsidRPr="0090240C" w:rsidRDefault="00AF1E6C" w:rsidP="00C63907">
            <w:pPr>
              <w:jc w:val="center"/>
              <w:rPr>
                <w:sz w:val="20"/>
              </w:rPr>
            </w:pPr>
            <w:r w:rsidRPr="0090240C">
              <w:rPr>
                <w:sz w:val="20"/>
              </w:rPr>
              <w:t>8,77</w:t>
            </w:r>
          </w:p>
        </w:tc>
        <w:tc>
          <w:tcPr>
            <w:tcW w:w="544" w:type="pct"/>
          </w:tcPr>
          <w:p w:rsidR="00AF1E6C" w:rsidRPr="0090240C" w:rsidRDefault="00AF1E6C" w:rsidP="00C63907">
            <w:pPr>
              <w:jc w:val="center"/>
              <w:rPr>
                <w:sz w:val="20"/>
              </w:rPr>
            </w:pPr>
            <w:r w:rsidRPr="0090240C">
              <w:rPr>
                <w:sz w:val="20"/>
              </w:rPr>
              <w:t>7951,26</w:t>
            </w:r>
          </w:p>
        </w:tc>
        <w:tc>
          <w:tcPr>
            <w:tcW w:w="330" w:type="pct"/>
          </w:tcPr>
          <w:p w:rsidR="00AF1E6C" w:rsidRPr="0090240C" w:rsidRDefault="00AF1E6C" w:rsidP="00C63907">
            <w:pPr>
              <w:jc w:val="center"/>
              <w:rPr>
                <w:sz w:val="20"/>
              </w:rPr>
            </w:pPr>
            <w:bookmarkStart w:id="13" w:name="OLE_LINK1"/>
            <w:r w:rsidRPr="0090240C">
              <w:rPr>
                <w:sz w:val="20"/>
              </w:rPr>
              <w:t>9,48</w:t>
            </w:r>
            <w:bookmarkEnd w:id="13"/>
          </w:p>
        </w:tc>
        <w:tc>
          <w:tcPr>
            <w:tcW w:w="529" w:type="pct"/>
            <w:tcBorders>
              <w:right w:val="single" w:sz="4" w:space="0" w:color="auto"/>
            </w:tcBorders>
          </w:tcPr>
          <w:p w:rsidR="00AF1E6C" w:rsidRPr="00882515" w:rsidRDefault="00AF1E6C" w:rsidP="00C63907">
            <w:pPr>
              <w:jc w:val="center"/>
              <w:rPr>
                <w:sz w:val="20"/>
                <w:lang w:val="en-US"/>
              </w:rPr>
            </w:pPr>
            <w:r w:rsidRPr="0090240C">
              <w:rPr>
                <w:sz w:val="20"/>
              </w:rPr>
              <w:t>5290,754</w:t>
            </w:r>
          </w:p>
        </w:tc>
        <w:tc>
          <w:tcPr>
            <w:tcW w:w="378" w:type="pct"/>
            <w:tcBorders>
              <w:left w:val="single" w:sz="4" w:space="0" w:color="auto"/>
            </w:tcBorders>
          </w:tcPr>
          <w:p w:rsidR="00AF1E6C" w:rsidRPr="0090240C" w:rsidRDefault="00AF1E6C" w:rsidP="00C63907">
            <w:pPr>
              <w:jc w:val="center"/>
              <w:rPr>
                <w:sz w:val="20"/>
              </w:rPr>
            </w:pPr>
            <w:r>
              <w:rPr>
                <w:sz w:val="20"/>
              </w:rPr>
              <w:t>10,07</w:t>
            </w:r>
          </w:p>
        </w:tc>
      </w:tr>
      <w:tr w:rsidR="00AF1E6C" w:rsidRPr="0090240C" w:rsidTr="00C42D79">
        <w:tc>
          <w:tcPr>
            <w:tcW w:w="1470" w:type="pct"/>
          </w:tcPr>
          <w:p w:rsidR="00AF1E6C" w:rsidRPr="0090240C" w:rsidRDefault="00AF1E6C" w:rsidP="00C63907">
            <w:pPr>
              <w:rPr>
                <w:sz w:val="20"/>
              </w:rPr>
            </w:pPr>
            <w:r w:rsidRPr="0090240C">
              <w:rPr>
                <w:sz w:val="20"/>
              </w:rPr>
              <w:t>Машины, оборудование и транспортные средства</w:t>
            </w:r>
          </w:p>
        </w:tc>
        <w:tc>
          <w:tcPr>
            <w:tcW w:w="544" w:type="pct"/>
          </w:tcPr>
          <w:p w:rsidR="00AF1E6C" w:rsidRPr="0090240C" w:rsidRDefault="00AF1E6C" w:rsidP="00C63907">
            <w:pPr>
              <w:jc w:val="center"/>
              <w:rPr>
                <w:sz w:val="20"/>
              </w:rPr>
            </w:pPr>
            <w:r w:rsidRPr="0090240C">
              <w:rPr>
                <w:sz w:val="20"/>
              </w:rPr>
              <w:t>20047,853</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33,17</w:t>
            </w:r>
          </w:p>
        </w:tc>
        <w:tc>
          <w:tcPr>
            <w:tcW w:w="544" w:type="pct"/>
          </w:tcPr>
          <w:p w:rsidR="00AF1E6C" w:rsidRPr="0090240C" w:rsidRDefault="00AF1E6C" w:rsidP="00C63907">
            <w:pPr>
              <w:jc w:val="center"/>
              <w:rPr>
                <w:sz w:val="20"/>
              </w:rPr>
            </w:pPr>
            <w:r w:rsidRPr="0090240C">
              <w:rPr>
                <w:sz w:val="20"/>
              </w:rPr>
              <w:t>27631,925</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36,22</w:t>
            </w:r>
          </w:p>
        </w:tc>
        <w:tc>
          <w:tcPr>
            <w:tcW w:w="544" w:type="pct"/>
          </w:tcPr>
          <w:p w:rsidR="00AF1E6C" w:rsidRPr="0090240C" w:rsidRDefault="00AF1E6C" w:rsidP="00C63907">
            <w:pPr>
              <w:jc w:val="center"/>
              <w:rPr>
                <w:sz w:val="20"/>
              </w:rPr>
            </w:pPr>
            <w:r w:rsidRPr="0090240C">
              <w:rPr>
                <w:sz w:val="20"/>
              </w:rPr>
              <w:t>31226,402</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bookmarkStart w:id="14" w:name="OLE_LINK2"/>
            <w:r w:rsidRPr="0090240C">
              <w:rPr>
                <w:sz w:val="20"/>
              </w:rPr>
              <w:t>37,24</w:t>
            </w:r>
            <w:bookmarkEnd w:id="14"/>
          </w:p>
        </w:tc>
        <w:tc>
          <w:tcPr>
            <w:tcW w:w="529" w:type="pct"/>
            <w:tcBorders>
              <w:right w:val="single" w:sz="4" w:space="0" w:color="auto"/>
            </w:tcBorders>
          </w:tcPr>
          <w:p w:rsidR="00AF1E6C" w:rsidRPr="0090240C" w:rsidRDefault="00AF1E6C" w:rsidP="00C63907">
            <w:pPr>
              <w:jc w:val="center"/>
              <w:rPr>
                <w:sz w:val="20"/>
              </w:rPr>
            </w:pPr>
            <w:r w:rsidRPr="0090240C">
              <w:rPr>
                <w:sz w:val="20"/>
              </w:rPr>
              <w:t>17776,437</w:t>
            </w:r>
          </w:p>
          <w:p w:rsidR="00AF1E6C" w:rsidRPr="0090240C" w:rsidRDefault="00AF1E6C" w:rsidP="00C63907">
            <w:pPr>
              <w:jc w:val="center"/>
              <w:rPr>
                <w:sz w:val="20"/>
              </w:rPr>
            </w:pPr>
          </w:p>
        </w:tc>
        <w:tc>
          <w:tcPr>
            <w:tcW w:w="378" w:type="pct"/>
            <w:tcBorders>
              <w:left w:val="single" w:sz="4" w:space="0" w:color="auto"/>
            </w:tcBorders>
          </w:tcPr>
          <w:p w:rsidR="00AF1E6C" w:rsidRPr="0090240C" w:rsidRDefault="00AF1E6C" w:rsidP="00C63907">
            <w:pPr>
              <w:jc w:val="center"/>
              <w:rPr>
                <w:sz w:val="20"/>
              </w:rPr>
            </w:pPr>
            <w:r>
              <w:rPr>
                <w:sz w:val="20"/>
              </w:rPr>
              <w:t>33,83</w:t>
            </w:r>
          </w:p>
        </w:tc>
      </w:tr>
      <w:tr w:rsidR="00AF1E6C" w:rsidRPr="0090240C" w:rsidTr="00C42D79">
        <w:tc>
          <w:tcPr>
            <w:tcW w:w="1470" w:type="pct"/>
          </w:tcPr>
          <w:p w:rsidR="00AF1E6C" w:rsidRPr="0090240C" w:rsidRDefault="00AF1E6C" w:rsidP="00C63907">
            <w:pPr>
              <w:rPr>
                <w:sz w:val="20"/>
              </w:rPr>
            </w:pPr>
            <w:r w:rsidRPr="0090240C">
              <w:rPr>
                <w:sz w:val="20"/>
              </w:rPr>
              <w:t>Другие группы товаров</w:t>
            </w:r>
          </w:p>
        </w:tc>
        <w:tc>
          <w:tcPr>
            <w:tcW w:w="544" w:type="pct"/>
          </w:tcPr>
          <w:p w:rsidR="00AF1E6C" w:rsidRPr="0090240C" w:rsidRDefault="00AF1E6C" w:rsidP="00C63907">
            <w:pPr>
              <w:jc w:val="center"/>
              <w:rPr>
                <w:sz w:val="20"/>
              </w:rPr>
            </w:pPr>
            <w:r w:rsidRPr="0090240C">
              <w:rPr>
                <w:sz w:val="20"/>
              </w:rPr>
              <w:t>1207,292</w:t>
            </w:r>
          </w:p>
        </w:tc>
        <w:tc>
          <w:tcPr>
            <w:tcW w:w="330" w:type="pct"/>
          </w:tcPr>
          <w:p w:rsidR="00AF1E6C" w:rsidRPr="0090240C" w:rsidRDefault="00AF1E6C" w:rsidP="00C63907">
            <w:pPr>
              <w:jc w:val="center"/>
              <w:rPr>
                <w:sz w:val="20"/>
              </w:rPr>
            </w:pPr>
            <w:r w:rsidRPr="0090240C">
              <w:rPr>
                <w:sz w:val="20"/>
              </w:rPr>
              <w:t>2,00</w:t>
            </w:r>
          </w:p>
        </w:tc>
        <w:tc>
          <w:tcPr>
            <w:tcW w:w="544" w:type="pct"/>
          </w:tcPr>
          <w:p w:rsidR="00AF1E6C" w:rsidRPr="0090240C" w:rsidRDefault="00AF1E6C" w:rsidP="00C63907">
            <w:pPr>
              <w:jc w:val="center"/>
              <w:rPr>
                <w:sz w:val="20"/>
              </w:rPr>
            </w:pPr>
            <w:r w:rsidRPr="0090240C">
              <w:rPr>
                <w:sz w:val="20"/>
              </w:rPr>
              <w:t>2112,241</w:t>
            </w:r>
          </w:p>
        </w:tc>
        <w:tc>
          <w:tcPr>
            <w:tcW w:w="330" w:type="pct"/>
          </w:tcPr>
          <w:p w:rsidR="00AF1E6C" w:rsidRPr="0090240C" w:rsidRDefault="00AF1E6C" w:rsidP="00C63907">
            <w:pPr>
              <w:jc w:val="center"/>
              <w:rPr>
                <w:sz w:val="20"/>
              </w:rPr>
            </w:pPr>
            <w:r w:rsidRPr="0090240C">
              <w:rPr>
                <w:sz w:val="20"/>
              </w:rPr>
              <w:t>2,77</w:t>
            </w:r>
          </w:p>
        </w:tc>
        <w:tc>
          <w:tcPr>
            <w:tcW w:w="544" w:type="pct"/>
          </w:tcPr>
          <w:p w:rsidR="00AF1E6C" w:rsidRPr="0090240C" w:rsidRDefault="00AF1E6C" w:rsidP="00C63907">
            <w:pPr>
              <w:jc w:val="center"/>
              <w:rPr>
                <w:sz w:val="20"/>
              </w:rPr>
            </w:pPr>
            <w:r w:rsidRPr="0090240C">
              <w:rPr>
                <w:sz w:val="20"/>
              </w:rPr>
              <w:t>1078,943</w:t>
            </w:r>
          </w:p>
        </w:tc>
        <w:tc>
          <w:tcPr>
            <w:tcW w:w="330" w:type="pct"/>
          </w:tcPr>
          <w:p w:rsidR="00AF1E6C" w:rsidRPr="0090240C" w:rsidRDefault="00AF1E6C" w:rsidP="00C63907">
            <w:pPr>
              <w:jc w:val="center"/>
              <w:rPr>
                <w:sz w:val="20"/>
              </w:rPr>
            </w:pPr>
            <w:r w:rsidRPr="0090240C">
              <w:rPr>
                <w:sz w:val="20"/>
              </w:rPr>
              <w:t>1,29</w:t>
            </w:r>
          </w:p>
        </w:tc>
        <w:tc>
          <w:tcPr>
            <w:tcW w:w="529" w:type="pct"/>
            <w:tcBorders>
              <w:right w:val="single" w:sz="4" w:space="0" w:color="auto"/>
            </w:tcBorders>
          </w:tcPr>
          <w:p w:rsidR="00AF1E6C" w:rsidRPr="0090240C" w:rsidRDefault="00AF1E6C" w:rsidP="00C63907">
            <w:pPr>
              <w:jc w:val="center"/>
              <w:rPr>
                <w:sz w:val="20"/>
              </w:rPr>
            </w:pPr>
            <w:r w:rsidRPr="0090240C">
              <w:rPr>
                <w:sz w:val="20"/>
              </w:rPr>
              <w:t>701,045</w:t>
            </w:r>
          </w:p>
        </w:tc>
        <w:tc>
          <w:tcPr>
            <w:tcW w:w="378" w:type="pct"/>
            <w:tcBorders>
              <w:left w:val="single" w:sz="4" w:space="0" w:color="auto"/>
            </w:tcBorders>
          </w:tcPr>
          <w:p w:rsidR="00AF1E6C" w:rsidRPr="0090240C" w:rsidRDefault="00AF1E6C" w:rsidP="00C63907">
            <w:pPr>
              <w:jc w:val="center"/>
              <w:rPr>
                <w:sz w:val="20"/>
              </w:rPr>
            </w:pPr>
            <w:r>
              <w:rPr>
                <w:sz w:val="20"/>
              </w:rPr>
              <w:t>1,33</w:t>
            </w:r>
          </w:p>
        </w:tc>
      </w:tr>
      <w:tr w:rsidR="00AF1E6C" w:rsidRPr="0090240C" w:rsidTr="00C42D79">
        <w:tc>
          <w:tcPr>
            <w:tcW w:w="1470" w:type="pct"/>
          </w:tcPr>
          <w:p w:rsidR="00AF1E6C" w:rsidRPr="0090240C" w:rsidRDefault="00AF1E6C" w:rsidP="00C63907">
            <w:pPr>
              <w:rPr>
                <w:sz w:val="20"/>
              </w:rPr>
            </w:pPr>
            <w:r w:rsidRPr="0090240C">
              <w:rPr>
                <w:sz w:val="20"/>
              </w:rPr>
              <w:t>Итого</w:t>
            </w:r>
          </w:p>
        </w:tc>
        <w:tc>
          <w:tcPr>
            <w:tcW w:w="544" w:type="pct"/>
          </w:tcPr>
          <w:p w:rsidR="00AF1E6C" w:rsidRPr="0090240C" w:rsidRDefault="00AF1E6C" w:rsidP="00C63907">
            <w:pPr>
              <w:jc w:val="center"/>
              <w:rPr>
                <w:sz w:val="20"/>
              </w:rPr>
            </w:pPr>
            <w:r w:rsidRPr="0090240C">
              <w:rPr>
                <w:sz w:val="20"/>
              </w:rPr>
              <w:t>60 442,2</w:t>
            </w:r>
          </w:p>
        </w:tc>
        <w:tc>
          <w:tcPr>
            <w:tcW w:w="330" w:type="pct"/>
          </w:tcPr>
          <w:p w:rsidR="00AF1E6C" w:rsidRPr="0090240C" w:rsidRDefault="00AF1E6C" w:rsidP="00C63907">
            <w:pPr>
              <w:jc w:val="center"/>
              <w:rPr>
                <w:sz w:val="20"/>
              </w:rPr>
            </w:pPr>
            <w:r w:rsidRPr="0090240C">
              <w:rPr>
                <w:sz w:val="20"/>
              </w:rPr>
              <w:t>100</w:t>
            </w:r>
          </w:p>
        </w:tc>
        <w:tc>
          <w:tcPr>
            <w:tcW w:w="544" w:type="pct"/>
          </w:tcPr>
          <w:p w:rsidR="00AF1E6C" w:rsidRPr="0090240C" w:rsidRDefault="00AF1E6C" w:rsidP="00C63907">
            <w:pPr>
              <w:jc w:val="center"/>
              <w:rPr>
                <w:sz w:val="20"/>
              </w:rPr>
            </w:pPr>
            <w:r w:rsidRPr="0090240C">
              <w:rPr>
                <w:sz w:val="20"/>
              </w:rPr>
              <w:t>76 287,80</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100</w:t>
            </w:r>
          </w:p>
        </w:tc>
        <w:tc>
          <w:tcPr>
            <w:tcW w:w="544" w:type="pct"/>
          </w:tcPr>
          <w:p w:rsidR="00AF1E6C" w:rsidRPr="0090240C" w:rsidRDefault="00AF1E6C" w:rsidP="00C63907">
            <w:pPr>
              <w:jc w:val="center"/>
              <w:rPr>
                <w:sz w:val="20"/>
              </w:rPr>
            </w:pPr>
            <w:r w:rsidRPr="0090240C">
              <w:rPr>
                <w:sz w:val="20"/>
              </w:rPr>
              <w:t>83 846,54</w:t>
            </w:r>
          </w:p>
          <w:p w:rsidR="00AF1E6C" w:rsidRPr="0090240C" w:rsidRDefault="00AF1E6C" w:rsidP="00C63907">
            <w:pPr>
              <w:jc w:val="center"/>
              <w:rPr>
                <w:sz w:val="20"/>
              </w:rPr>
            </w:pPr>
          </w:p>
        </w:tc>
        <w:tc>
          <w:tcPr>
            <w:tcW w:w="330" w:type="pct"/>
          </w:tcPr>
          <w:p w:rsidR="00AF1E6C" w:rsidRPr="0090240C" w:rsidRDefault="00AF1E6C" w:rsidP="00C63907">
            <w:pPr>
              <w:jc w:val="center"/>
              <w:rPr>
                <w:sz w:val="20"/>
              </w:rPr>
            </w:pPr>
            <w:r w:rsidRPr="0090240C">
              <w:rPr>
                <w:sz w:val="20"/>
              </w:rPr>
              <w:t>100</w:t>
            </w:r>
          </w:p>
        </w:tc>
        <w:tc>
          <w:tcPr>
            <w:tcW w:w="529" w:type="pct"/>
            <w:tcBorders>
              <w:right w:val="single" w:sz="4" w:space="0" w:color="auto"/>
            </w:tcBorders>
          </w:tcPr>
          <w:p w:rsidR="00AF1E6C" w:rsidRPr="0090240C" w:rsidRDefault="00AF1E6C" w:rsidP="00C63907">
            <w:pPr>
              <w:jc w:val="center"/>
              <w:rPr>
                <w:sz w:val="20"/>
              </w:rPr>
            </w:pPr>
            <w:r w:rsidRPr="0090240C">
              <w:rPr>
                <w:sz w:val="20"/>
              </w:rPr>
              <w:t>52 542,57</w:t>
            </w:r>
          </w:p>
          <w:p w:rsidR="00AF1E6C" w:rsidRPr="0090240C" w:rsidRDefault="00AF1E6C" w:rsidP="00C63907">
            <w:pPr>
              <w:jc w:val="center"/>
              <w:rPr>
                <w:sz w:val="20"/>
              </w:rPr>
            </w:pPr>
          </w:p>
        </w:tc>
        <w:tc>
          <w:tcPr>
            <w:tcW w:w="378" w:type="pct"/>
            <w:tcBorders>
              <w:left w:val="single" w:sz="4" w:space="0" w:color="auto"/>
            </w:tcBorders>
          </w:tcPr>
          <w:p w:rsidR="00AF1E6C" w:rsidRPr="0090240C" w:rsidRDefault="00AF1E6C" w:rsidP="00C63907">
            <w:pPr>
              <w:jc w:val="center"/>
              <w:rPr>
                <w:sz w:val="20"/>
              </w:rPr>
            </w:pPr>
            <w:r>
              <w:rPr>
                <w:sz w:val="20"/>
              </w:rPr>
              <w:t>100</w:t>
            </w:r>
          </w:p>
        </w:tc>
      </w:tr>
    </w:tbl>
    <w:p w:rsidR="00AF1E6C" w:rsidRDefault="00AF1E6C" w:rsidP="00C63907">
      <w:pPr>
        <w:jc w:val="center"/>
      </w:pPr>
    </w:p>
    <w:p w:rsidR="00E87597" w:rsidRPr="00C42D79" w:rsidRDefault="006A5846" w:rsidP="00C63907">
      <w:pPr>
        <w:pStyle w:val="31"/>
        <w:rPr>
          <w:sz w:val="28"/>
          <w:szCs w:val="28"/>
        </w:rPr>
      </w:pPr>
      <w:r w:rsidRPr="00C42D79">
        <w:rPr>
          <w:sz w:val="28"/>
          <w:szCs w:val="28"/>
        </w:rPr>
        <w:t>Импорт</w:t>
      </w:r>
      <w:r w:rsidR="00E87597" w:rsidRPr="00C42D79">
        <w:rPr>
          <w:sz w:val="28"/>
          <w:szCs w:val="28"/>
        </w:rPr>
        <w:t xml:space="preserve"> </w:t>
      </w:r>
      <w:r w:rsidRPr="00C42D79">
        <w:rPr>
          <w:sz w:val="28"/>
          <w:szCs w:val="28"/>
        </w:rPr>
        <w:t xml:space="preserve">г. </w:t>
      </w:r>
      <w:r w:rsidR="00E93550" w:rsidRPr="00C42D79">
        <w:rPr>
          <w:sz w:val="28"/>
          <w:szCs w:val="28"/>
        </w:rPr>
        <w:t>Барнаула в</w:t>
      </w:r>
      <w:r w:rsidR="00E87597" w:rsidRPr="00C42D79">
        <w:rPr>
          <w:sz w:val="28"/>
          <w:szCs w:val="28"/>
        </w:rPr>
        <w:t xml:space="preserve"> 2018 году составил </w:t>
      </w:r>
      <w:r w:rsidRPr="00C42D79">
        <w:rPr>
          <w:sz w:val="28"/>
          <w:szCs w:val="28"/>
        </w:rPr>
        <w:t>83, 847</w:t>
      </w:r>
      <w:r w:rsidR="00E87597" w:rsidRPr="00C42D79">
        <w:rPr>
          <w:sz w:val="28"/>
          <w:szCs w:val="28"/>
        </w:rPr>
        <w:t xml:space="preserve"> млн. долларов США и по сравнению с 2017 годом у</w:t>
      </w:r>
      <w:r w:rsidRPr="00C42D79">
        <w:rPr>
          <w:sz w:val="28"/>
          <w:szCs w:val="28"/>
        </w:rPr>
        <w:t>величился</w:t>
      </w:r>
      <w:r w:rsidR="00E87597" w:rsidRPr="00C42D79">
        <w:rPr>
          <w:sz w:val="28"/>
          <w:szCs w:val="28"/>
        </w:rPr>
        <w:t xml:space="preserve"> на </w:t>
      </w:r>
      <w:r w:rsidRPr="00C42D79">
        <w:rPr>
          <w:sz w:val="28"/>
          <w:szCs w:val="28"/>
        </w:rPr>
        <w:t>7,56 м</w:t>
      </w:r>
      <w:r w:rsidR="00E87597" w:rsidRPr="00C42D79">
        <w:rPr>
          <w:sz w:val="28"/>
          <w:szCs w:val="28"/>
        </w:rPr>
        <w:t xml:space="preserve">лн. долларов США, или на </w:t>
      </w:r>
      <w:r w:rsidRPr="00C42D79">
        <w:rPr>
          <w:sz w:val="28"/>
          <w:szCs w:val="28"/>
        </w:rPr>
        <w:t>10</w:t>
      </w:r>
      <w:r w:rsidR="00E87597" w:rsidRPr="00C42D79">
        <w:rPr>
          <w:sz w:val="28"/>
          <w:szCs w:val="28"/>
        </w:rPr>
        <w:t xml:space="preserve">%. Физический объем поставок товаров увеличился на </w:t>
      </w:r>
      <w:r w:rsidRPr="00C42D79">
        <w:rPr>
          <w:sz w:val="28"/>
          <w:szCs w:val="28"/>
        </w:rPr>
        <w:t>19,9</w:t>
      </w:r>
      <w:r w:rsidR="00E87597" w:rsidRPr="00C42D79">
        <w:rPr>
          <w:sz w:val="28"/>
          <w:szCs w:val="28"/>
        </w:rPr>
        <w:t>%.</w:t>
      </w:r>
    </w:p>
    <w:p w:rsidR="00F36542" w:rsidRPr="00C42D79" w:rsidRDefault="00F36542" w:rsidP="00C63907">
      <w:pPr>
        <w:ind w:firstLine="709"/>
        <w:jc w:val="both"/>
        <w:rPr>
          <w:sz w:val="28"/>
          <w:szCs w:val="28"/>
        </w:rPr>
      </w:pPr>
      <w:r w:rsidRPr="00C42D79">
        <w:rPr>
          <w:sz w:val="28"/>
          <w:szCs w:val="28"/>
        </w:rPr>
        <w:t>За девять месяцев 2019 года объем импорта составил 52,5 млн. долл. США.</w:t>
      </w:r>
    </w:p>
    <w:p w:rsidR="008627FB" w:rsidRDefault="008627FB" w:rsidP="00C63907">
      <w:pPr>
        <w:ind w:firstLine="709"/>
        <w:jc w:val="both"/>
        <w:rPr>
          <w:rFonts w:ascii="MS Sans Serif" w:hAnsi="MS Sans Serif" w:cs="Arial"/>
          <w:szCs w:val="24"/>
        </w:rPr>
      </w:pPr>
    </w:p>
    <w:p w:rsidR="008627FB" w:rsidRDefault="008627FB" w:rsidP="00C63907">
      <w:pPr>
        <w:jc w:val="center"/>
        <w:rPr>
          <w:rFonts w:ascii="MS Sans Serif" w:hAnsi="MS Sans Serif" w:cs="Arial"/>
          <w:szCs w:val="24"/>
        </w:rPr>
      </w:pPr>
      <w:r w:rsidRPr="008627FB">
        <w:rPr>
          <w:rFonts w:ascii="MS Sans Serif" w:hAnsi="MS Sans Serif" w:cs="Arial"/>
          <w:noProof/>
          <w:szCs w:val="24"/>
        </w:rPr>
        <w:lastRenderedPageBreak/>
        <w:drawing>
          <wp:inline distT="0" distB="0" distL="0" distR="0">
            <wp:extent cx="6152515" cy="5248275"/>
            <wp:effectExtent l="0" t="0" r="635"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627FB" w:rsidRDefault="008627FB" w:rsidP="00C63907">
      <w:pPr>
        <w:ind w:firstLine="709"/>
        <w:jc w:val="both"/>
        <w:rPr>
          <w:rFonts w:ascii="MS Sans Serif" w:hAnsi="MS Sans Serif" w:cs="Arial"/>
          <w:szCs w:val="24"/>
        </w:rPr>
      </w:pPr>
    </w:p>
    <w:p w:rsidR="00C42D79" w:rsidRDefault="008627FB" w:rsidP="00C63907">
      <w:pPr>
        <w:jc w:val="center"/>
        <w:rPr>
          <w:sz w:val="28"/>
          <w:szCs w:val="28"/>
        </w:rPr>
      </w:pPr>
      <w:r w:rsidRPr="00C42D79">
        <w:rPr>
          <w:sz w:val="28"/>
          <w:szCs w:val="28"/>
        </w:rPr>
        <w:t xml:space="preserve">Рисунок </w:t>
      </w:r>
      <w:r w:rsidR="0006002B">
        <w:rPr>
          <w:sz w:val="28"/>
          <w:szCs w:val="28"/>
        </w:rPr>
        <w:t>1.</w:t>
      </w:r>
      <w:r w:rsidRPr="00C42D79">
        <w:rPr>
          <w:sz w:val="28"/>
          <w:szCs w:val="28"/>
        </w:rPr>
        <w:t>1</w:t>
      </w:r>
      <w:r w:rsidR="005F7B67" w:rsidRPr="00C42D79">
        <w:rPr>
          <w:sz w:val="28"/>
          <w:szCs w:val="28"/>
        </w:rPr>
        <w:t>5</w:t>
      </w:r>
      <w:r w:rsidRPr="00C42D79">
        <w:rPr>
          <w:sz w:val="28"/>
          <w:szCs w:val="28"/>
        </w:rPr>
        <w:t xml:space="preserve"> – Динамика импорта по товарным группам по г. Барнаулу </w:t>
      </w:r>
    </w:p>
    <w:p w:rsidR="008627FB" w:rsidRPr="00C42D79" w:rsidRDefault="008627FB" w:rsidP="00C63907">
      <w:pPr>
        <w:jc w:val="center"/>
        <w:rPr>
          <w:sz w:val="28"/>
          <w:szCs w:val="28"/>
        </w:rPr>
      </w:pPr>
      <w:r w:rsidRPr="00C42D79">
        <w:rPr>
          <w:sz w:val="28"/>
          <w:szCs w:val="28"/>
        </w:rPr>
        <w:t>в 2016-2019гг.</w:t>
      </w:r>
      <w:r w:rsidR="001456B3" w:rsidRPr="00C42D79">
        <w:rPr>
          <w:sz w:val="28"/>
          <w:szCs w:val="28"/>
        </w:rPr>
        <w:t>, тыс. долл. США</w:t>
      </w:r>
    </w:p>
    <w:p w:rsidR="008627FB" w:rsidRPr="00C42D79" w:rsidRDefault="008627FB" w:rsidP="00C63907">
      <w:pPr>
        <w:ind w:firstLine="709"/>
        <w:jc w:val="both"/>
        <w:rPr>
          <w:rFonts w:ascii="MS Sans Serif" w:hAnsi="MS Sans Serif" w:cs="Arial"/>
          <w:sz w:val="28"/>
          <w:szCs w:val="28"/>
        </w:rPr>
      </w:pPr>
    </w:p>
    <w:p w:rsidR="008627FB" w:rsidRPr="00C42D79" w:rsidRDefault="008627FB" w:rsidP="00C63907">
      <w:pPr>
        <w:tabs>
          <w:tab w:val="left" w:pos="1620"/>
        </w:tabs>
        <w:ind w:firstLine="709"/>
        <w:jc w:val="both"/>
        <w:rPr>
          <w:sz w:val="28"/>
          <w:szCs w:val="28"/>
        </w:rPr>
      </w:pPr>
      <w:r w:rsidRPr="00C42D79">
        <w:rPr>
          <w:sz w:val="28"/>
          <w:szCs w:val="28"/>
        </w:rPr>
        <w:t>Рост объема импорта составил в анализируемом периоде 126,2</w:t>
      </w:r>
      <w:r w:rsidR="00E93550" w:rsidRPr="00C42D79">
        <w:rPr>
          <w:sz w:val="28"/>
          <w:szCs w:val="28"/>
        </w:rPr>
        <w:t>% и</w:t>
      </w:r>
      <w:r w:rsidRPr="00C42D79">
        <w:rPr>
          <w:sz w:val="28"/>
          <w:szCs w:val="28"/>
        </w:rPr>
        <w:t xml:space="preserve"> 109,9% в 2017 году и 2018 году, соответственно. В динамике прослеживается увеличение импорта продовольственных товаров и сельскохозяйственного сырья (прирост составил в 2017 году 91% относительно предыдущего года, а в 2018 году – 2 </w:t>
      </w:r>
      <w:r w:rsidR="00E93550" w:rsidRPr="00C42D79">
        <w:rPr>
          <w:sz w:val="28"/>
          <w:szCs w:val="28"/>
        </w:rPr>
        <w:t>%), машин</w:t>
      </w:r>
      <w:r w:rsidRPr="00C42D79">
        <w:rPr>
          <w:sz w:val="28"/>
          <w:szCs w:val="28"/>
        </w:rPr>
        <w:t xml:space="preserve">, оборудования и транспортных средств на 37,8% в 2017 </w:t>
      </w:r>
      <w:r w:rsidR="00E93550" w:rsidRPr="00C42D79">
        <w:rPr>
          <w:sz w:val="28"/>
          <w:szCs w:val="28"/>
        </w:rPr>
        <w:t>году и</w:t>
      </w:r>
      <w:r w:rsidRPr="00C42D79">
        <w:rPr>
          <w:sz w:val="28"/>
          <w:szCs w:val="28"/>
        </w:rPr>
        <w:t xml:space="preserve"> на 13% в 2018 году.</w:t>
      </w:r>
    </w:p>
    <w:p w:rsidR="00C83F02" w:rsidRPr="00C42D79" w:rsidRDefault="001456B3" w:rsidP="00C63907">
      <w:pPr>
        <w:ind w:firstLine="709"/>
        <w:jc w:val="both"/>
        <w:rPr>
          <w:color w:val="000000"/>
          <w:sz w:val="28"/>
          <w:szCs w:val="28"/>
        </w:rPr>
      </w:pPr>
      <w:r w:rsidRPr="00C42D79">
        <w:rPr>
          <w:sz w:val="28"/>
          <w:szCs w:val="28"/>
        </w:rPr>
        <w:t xml:space="preserve"> В натуральных </w:t>
      </w:r>
      <w:r w:rsidR="00E93550" w:rsidRPr="00C42D79">
        <w:rPr>
          <w:sz w:val="28"/>
          <w:szCs w:val="28"/>
        </w:rPr>
        <w:t>показателях следует</w:t>
      </w:r>
      <w:r w:rsidRPr="00C42D79">
        <w:rPr>
          <w:sz w:val="28"/>
          <w:szCs w:val="28"/>
        </w:rPr>
        <w:t xml:space="preserve"> отметить </w:t>
      </w:r>
      <w:r w:rsidR="00C83F02" w:rsidRPr="00C42D79">
        <w:rPr>
          <w:sz w:val="28"/>
          <w:szCs w:val="28"/>
        </w:rPr>
        <w:t>рост объема импорта по группе «</w:t>
      </w:r>
      <w:r w:rsidR="00C83F02" w:rsidRPr="00C42D79">
        <w:rPr>
          <w:color w:val="000000"/>
          <w:sz w:val="28"/>
          <w:szCs w:val="28"/>
        </w:rPr>
        <w:t xml:space="preserve">Продукция химической и связанных с ней отраслей промышленности» на 65,4%; в 3,4 раза </w:t>
      </w:r>
      <w:r w:rsidR="00E93550" w:rsidRPr="00C42D79">
        <w:rPr>
          <w:color w:val="000000"/>
          <w:sz w:val="28"/>
          <w:szCs w:val="28"/>
        </w:rPr>
        <w:t>вырос вывоз</w:t>
      </w:r>
      <w:r w:rsidR="00C83F02" w:rsidRPr="00C42D79">
        <w:rPr>
          <w:color w:val="000000"/>
          <w:sz w:val="28"/>
          <w:szCs w:val="28"/>
        </w:rPr>
        <w:t xml:space="preserve"> продукции по </w:t>
      </w:r>
      <w:r w:rsidR="00E93550" w:rsidRPr="00C42D79">
        <w:rPr>
          <w:color w:val="000000"/>
          <w:sz w:val="28"/>
          <w:szCs w:val="28"/>
        </w:rPr>
        <w:t>группе «</w:t>
      </w:r>
      <w:r w:rsidR="00C83F02" w:rsidRPr="00C42D79">
        <w:rPr>
          <w:color w:val="000000"/>
          <w:sz w:val="28"/>
          <w:szCs w:val="28"/>
        </w:rPr>
        <w:t xml:space="preserve">Древесина и целлюлозно-бумажные изделия». Снизился экспорт машин, оборудования и транспортных </w:t>
      </w:r>
      <w:r w:rsidR="00E93550" w:rsidRPr="00C42D79">
        <w:rPr>
          <w:color w:val="000000"/>
          <w:sz w:val="28"/>
          <w:szCs w:val="28"/>
        </w:rPr>
        <w:t>средств на</w:t>
      </w:r>
      <w:r w:rsidR="00C83F02" w:rsidRPr="00C42D79">
        <w:rPr>
          <w:color w:val="000000"/>
          <w:sz w:val="28"/>
          <w:szCs w:val="28"/>
        </w:rPr>
        <w:t xml:space="preserve"> 8,3% и других товаров на 33,3%. </w:t>
      </w:r>
    </w:p>
    <w:p w:rsidR="00C42D79" w:rsidRPr="00C42D79" w:rsidRDefault="00C42D79" w:rsidP="00C63907">
      <w:pPr>
        <w:ind w:firstLine="709"/>
        <w:jc w:val="both"/>
        <w:rPr>
          <w:sz w:val="28"/>
          <w:szCs w:val="28"/>
        </w:rPr>
      </w:pPr>
      <w:r w:rsidRPr="00C42D79">
        <w:rPr>
          <w:sz w:val="28"/>
          <w:szCs w:val="28"/>
        </w:rPr>
        <w:t xml:space="preserve">Структура импорта по товарным группам представлена на рисунке </w:t>
      </w:r>
      <w:r w:rsidR="0006002B">
        <w:rPr>
          <w:sz w:val="28"/>
          <w:szCs w:val="28"/>
        </w:rPr>
        <w:t>1.</w:t>
      </w:r>
      <w:r w:rsidRPr="00C42D79">
        <w:rPr>
          <w:sz w:val="28"/>
          <w:szCs w:val="28"/>
        </w:rPr>
        <w:t>17.</w:t>
      </w:r>
    </w:p>
    <w:p w:rsidR="00C83F02" w:rsidRDefault="00C83F02" w:rsidP="00C63907">
      <w:pPr>
        <w:ind w:firstLine="709"/>
        <w:jc w:val="both"/>
        <w:rPr>
          <w:sz w:val="28"/>
          <w:szCs w:val="28"/>
        </w:rPr>
      </w:pPr>
    </w:p>
    <w:p w:rsidR="00C42D79" w:rsidRPr="00C42D79" w:rsidRDefault="00C42D79" w:rsidP="00C63907">
      <w:pPr>
        <w:ind w:firstLine="709"/>
        <w:jc w:val="both"/>
        <w:rPr>
          <w:color w:val="000000"/>
          <w:sz w:val="28"/>
          <w:szCs w:val="28"/>
        </w:rPr>
      </w:pPr>
    </w:p>
    <w:p w:rsidR="001456B3" w:rsidRDefault="00AF1E6C" w:rsidP="00C63907">
      <w:pPr>
        <w:ind w:firstLine="709"/>
        <w:jc w:val="both"/>
      </w:pPr>
      <w:r w:rsidRPr="001456B3">
        <w:rPr>
          <w:noProof/>
        </w:rPr>
        <w:lastRenderedPageBreak/>
        <w:drawing>
          <wp:inline distT="0" distB="0" distL="0" distR="0">
            <wp:extent cx="5810250" cy="4657725"/>
            <wp:effectExtent l="0" t="0" r="0" b="0"/>
            <wp:docPr id="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56B3" w:rsidRDefault="001456B3" w:rsidP="00C63907">
      <w:pPr>
        <w:ind w:firstLine="709"/>
      </w:pPr>
    </w:p>
    <w:p w:rsidR="00C42D79" w:rsidRDefault="001456B3" w:rsidP="00C63907">
      <w:pPr>
        <w:jc w:val="center"/>
        <w:rPr>
          <w:sz w:val="28"/>
          <w:szCs w:val="28"/>
        </w:rPr>
      </w:pPr>
      <w:r w:rsidRPr="00C42D79">
        <w:rPr>
          <w:sz w:val="28"/>
          <w:szCs w:val="28"/>
        </w:rPr>
        <w:t xml:space="preserve">Рисунок </w:t>
      </w:r>
      <w:r w:rsidR="0006002B">
        <w:rPr>
          <w:sz w:val="28"/>
          <w:szCs w:val="28"/>
        </w:rPr>
        <w:t>1.</w:t>
      </w:r>
      <w:r w:rsidRPr="00C42D79">
        <w:rPr>
          <w:sz w:val="28"/>
          <w:szCs w:val="28"/>
        </w:rPr>
        <w:t xml:space="preserve">16 – Динамика импорта по товарным группам по г. Барнаулу </w:t>
      </w:r>
    </w:p>
    <w:p w:rsidR="001456B3" w:rsidRPr="00C42D79" w:rsidRDefault="001456B3" w:rsidP="00C63907">
      <w:pPr>
        <w:jc w:val="center"/>
        <w:rPr>
          <w:sz w:val="28"/>
          <w:szCs w:val="28"/>
        </w:rPr>
      </w:pPr>
      <w:r w:rsidRPr="00C42D79">
        <w:rPr>
          <w:sz w:val="28"/>
          <w:szCs w:val="28"/>
        </w:rPr>
        <w:t>в 2016-2019гг., тонн</w:t>
      </w:r>
    </w:p>
    <w:p w:rsidR="00AA5E05" w:rsidRPr="00C42D79" w:rsidRDefault="00AA5E05" w:rsidP="00C63907">
      <w:pPr>
        <w:tabs>
          <w:tab w:val="left" w:pos="1725"/>
        </w:tabs>
        <w:ind w:firstLine="709"/>
        <w:jc w:val="both"/>
        <w:rPr>
          <w:sz w:val="28"/>
          <w:szCs w:val="28"/>
        </w:rPr>
      </w:pPr>
    </w:p>
    <w:p w:rsidR="008627FB" w:rsidRDefault="008627FB" w:rsidP="00C63907">
      <w:pPr>
        <w:jc w:val="center"/>
        <w:rPr>
          <w:rFonts w:ascii="MS Sans Serif" w:hAnsi="MS Sans Serif" w:cs="Arial"/>
          <w:szCs w:val="24"/>
        </w:rPr>
      </w:pPr>
      <w:r w:rsidRPr="008627FB">
        <w:rPr>
          <w:rFonts w:ascii="MS Sans Serif" w:hAnsi="MS Sans Serif" w:cs="Arial"/>
          <w:noProof/>
          <w:szCs w:val="24"/>
        </w:rPr>
        <w:drawing>
          <wp:inline distT="0" distB="0" distL="0" distR="0">
            <wp:extent cx="5762625" cy="3514725"/>
            <wp:effectExtent l="0" t="0" r="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1FE8" w:rsidRPr="00C42D79" w:rsidRDefault="00BD1FE8" w:rsidP="00C63907">
      <w:pPr>
        <w:jc w:val="center"/>
        <w:rPr>
          <w:rFonts w:ascii="MS Sans Serif" w:hAnsi="MS Sans Serif" w:cs="Arial"/>
          <w:sz w:val="28"/>
          <w:szCs w:val="28"/>
        </w:rPr>
      </w:pPr>
      <w:r w:rsidRPr="00C42D79">
        <w:rPr>
          <w:sz w:val="28"/>
          <w:szCs w:val="28"/>
        </w:rPr>
        <w:t xml:space="preserve">Рисунок </w:t>
      </w:r>
      <w:r w:rsidR="0006002B">
        <w:rPr>
          <w:sz w:val="28"/>
          <w:szCs w:val="28"/>
        </w:rPr>
        <w:t>1.</w:t>
      </w:r>
      <w:r w:rsidRPr="00C42D79">
        <w:rPr>
          <w:sz w:val="28"/>
          <w:szCs w:val="28"/>
        </w:rPr>
        <w:t>1</w:t>
      </w:r>
      <w:r w:rsidR="005F7B67" w:rsidRPr="00C42D79">
        <w:rPr>
          <w:sz w:val="28"/>
          <w:szCs w:val="28"/>
        </w:rPr>
        <w:t>7</w:t>
      </w:r>
      <w:r w:rsidR="0006002B">
        <w:rPr>
          <w:sz w:val="28"/>
          <w:szCs w:val="28"/>
        </w:rPr>
        <w:t xml:space="preserve"> – </w:t>
      </w:r>
      <w:r w:rsidR="00E93550" w:rsidRPr="00C42D79">
        <w:rPr>
          <w:sz w:val="28"/>
          <w:szCs w:val="28"/>
        </w:rPr>
        <w:t>Структура импорта</w:t>
      </w:r>
      <w:r w:rsidRPr="00C42D79">
        <w:rPr>
          <w:sz w:val="28"/>
          <w:szCs w:val="28"/>
        </w:rPr>
        <w:t xml:space="preserve"> по товарным группам по г. Барнаулу</w:t>
      </w:r>
    </w:p>
    <w:p w:rsidR="005C7174" w:rsidRDefault="005C7174" w:rsidP="00C63907">
      <w:pPr>
        <w:tabs>
          <w:tab w:val="left" w:pos="1725"/>
        </w:tabs>
        <w:ind w:firstLine="709"/>
        <w:jc w:val="both"/>
        <w:rPr>
          <w:sz w:val="28"/>
          <w:szCs w:val="28"/>
        </w:rPr>
      </w:pPr>
    </w:p>
    <w:p w:rsidR="005C7174" w:rsidRPr="00C42D79" w:rsidRDefault="005C7174" w:rsidP="00C63907">
      <w:pPr>
        <w:tabs>
          <w:tab w:val="left" w:pos="1725"/>
        </w:tabs>
        <w:ind w:firstLine="709"/>
        <w:jc w:val="both"/>
        <w:rPr>
          <w:sz w:val="28"/>
          <w:szCs w:val="28"/>
        </w:rPr>
      </w:pPr>
      <w:r w:rsidRPr="00C42D79">
        <w:rPr>
          <w:sz w:val="28"/>
          <w:szCs w:val="28"/>
        </w:rPr>
        <w:t xml:space="preserve">Структура импорта по товарным </w:t>
      </w:r>
      <w:r w:rsidR="00E93550" w:rsidRPr="00C42D79">
        <w:rPr>
          <w:sz w:val="28"/>
          <w:szCs w:val="28"/>
        </w:rPr>
        <w:t>группам свидетельствует</w:t>
      </w:r>
      <w:r w:rsidRPr="00C42D79">
        <w:rPr>
          <w:sz w:val="28"/>
          <w:szCs w:val="28"/>
        </w:rPr>
        <w:t xml:space="preserve"> о превалирующей доле таких </w:t>
      </w:r>
      <w:r w:rsidR="00E93550" w:rsidRPr="00C42D79">
        <w:rPr>
          <w:sz w:val="28"/>
          <w:szCs w:val="28"/>
        </w:rPr>
        <w:t>групп, как «</w:t>
      </w:r>
      <w:r w:rsidRPr="00C42D79">
        <w:rPr>
          <w:sz w:val="28"/>
          <w:szCs w:val="28"/>
        </w:rPr>
        <w:t xml:space="preserve">Продукция химической и связанной с ней отраслей» (22,58; 23,32; 30,32, 26,33% в 2016, 2017, </w:t>
      </w:r>
      <w:r w:rsidR="00E93550" w:rsidRPr="00C42D79">
        <w:rPr>
          <w:sz w:val="28"/>
          <w:szCs w:val="28"/>
        </w:rPr>
        <w:t>2018 и</w:t>
      </w:r>
      <w:r w:rsidRPr="00C42D79">
        <w:rPr>
          <w:sz w:val="28"/>
          <w:szCs w:val="28"/>
        </w:rPr>
        <w:t xml:space="preserve"> 2019 годах, соответственно); «Машины, оборудование т транспортные средства» (37,24; 36,22; 33,17 и 33,83% в 2016, </w:t>
      </w:r>
      <w:r w:rsidR="00E93550" w:rsidRPr="00C42D79">
        <w:rPr>
          <w:sz w:val="28"/>
          <w:szCs w:val="28"/>
        </w:rPr>
        <w:t>2017, 2018 и</w:t>
      </w:r>
      <w:r w:rsidRPr="00C42D79">
        <w:rPr>
          <w:sz w:val="28"/>
          <w:szCs w:val="28"/>
        </w:rPr>
        <w:t xml:space="preserve"> 2019 годах, соответственно).</w:t>
      </w:r>
    </w:p>
    <w:p w:rsidR="003942FA" w:rsidRPr="00C42D79" w:rsidRDefault="005C7174" w:rsidP="00C63907">
      <w:pPr>
        <w:pStyle w:val="a3"/>
        <w:spacing w:after="0"/>
        <w:ind w:left="0" w:firstLine="720"/>
        <w:jc w:val="both"/>
        <w:rPr>
          <w:iCs/>
          <w:sz w:val="28"/>
          <w:szCs w:val="28"/>
        </w:rPr>
      </w:pPr>
      <w:r w:rsidRPr="00C42D79">
        <w:rPr>
          <w:sz w:val="28"/>
          <w:szCs w:val="28"/>
        </w:rPr>
        <w:t xml:space="preserve">В товарной структуре импорта по сравнению с 2017 годом удельный вес продовольственных </w:t>
      </w:r>
      <w:r w:rsidR="00E93550" w:rsidRPr="00C42D79">
        <w:rPr>
          <w:sz w:val="28"/>
          <w:szCs w:val="28"/>
        </w:rPr>
        <w:t>товаров и</w:t>
      </w:r>
      <w:r w:rsidRPr="00C42D79">
        <w:rPr>
          <w:sz w:val="28"/>
          <w:szCs w:val="28"/>
        </w:rPr>
        <w:t xml:space="preserve"> сельскохозяйственного сырья снизился на 1,1 %, продукции химической и связанной с ней отраслей на в 2018 году уменьшился относительно 2016 года на 8,1%, других товаров сократился в 2018 году по сравнению с предыдущим вдвое. Незначительные </w:t>
      </w:r>
      <w:r w:rsidR="00E93550" w:rsidRPr="00C42D79">
        <w:rPr>
          <w:sz w:val="28"/>
          <w:szCs w:val="28"/>
        </w:rPr>
        <w:t>изменения отмечались</w:t>
      </w:r>
      <w:r w:rsidRPr="00C42D79">
        <w:rPr>
          <w:sz w:val="28"/>
          <w:szCs w:val="28"/>
        </w:rPr>
        <w:t xml:space="preserve"> в доле продукции по таким группам как «Металлы и изделия из них», «Текстильные материалы и текстильные изделия». </w:t>
      </w:r>
      <w:r w:rsidR="00E93550" w:rsidRPr="00C42D79">
        <w:rPr>
          <w:sz w:val="28"/>
          <w:szCs w:val="28"/>
        </w:rPr>
        <w:t>Отмечается в</w:t>
      </w:r>
      <w:r w:rsidRPr="00C42D79">
        <w:rPr>
          <w:sz w:val="28"/>
          <w:szCs w:val="28"/>
        </w:rPr>
        <w:t xml:space="preserve"> динамике рост доли «</w:t>
      </w:r>
      <w:r w:rsidR="00E93550" w:rsidRPr="00C42D79">
        <w:rPr>
          <w:sz w:val="28"/>
          <w:szCs w:val="28"/>
        </w:rPr>
        <w:t>Металлов и</w:t>
      </w:r>
      <w:r w:rsidRPr="00C42D79">
        <w:rPr>
          <w:sz w:val="28"/>
          <w:szCs w:val="28"/>
        </w:rPr>
        <w:t xml:space="preserve"> изделий из них» в 2016 по 2019 год (8,06; 8,77; 9,48;10,07%).</w:t>
      </w:r>
    </w:p>
    <w:p w:rsidR="006B542F" w:rsidRPr="00C42D79" w:rsidRDefault="003942FA" w:rsidP="00C63907">
      <w:pPr>
        <w:pStyle w:val="a3"/>
        <w:spacing w:after="0"/>
        <w:ind w:left="0" w:firstLine="720"/>
        <w:jc w:val="both"/>
        <w:rPr>
          <w:sz w:val="28"/>
          <w:szCs w:val="28"/>
        </w:rPr>
      </w:pPr>
      <w:r w:rsidRPr="00165945">
        <w:rPr>
          <w:i/>
          <w:iCs/>
          <w:sz w:val="28"/>
          <w:szCs w:val="28"/>
        </w:rPr>
        <w:t>Выводы</w:t>
      </w:r>
      <w:r w:rsidR="00165945" w:rsidRPr="00165945">
        <w:rPr>
          <w:i/>
          <w:iCs/>
          <w:sz w:val="28"/>
          <w:szCs w:val="28"/>
        </w:rPr>
        <w:t>:</w:t>
      </w:r>
      <w:r w:rsidR="00165945">
        <w:rPr>
          <w:b/>
          <w:iCs/>
          <w:sz w:val="28"/>
          <w:szCs w:val="28"/>
        </w:rPr>
        <w:t xml:space="preserve"> </w:t>
      </w:r>
      <w:r w:rsidRPr="00C42D79">
        <w:rPr>
          <w:sz w:val="28"/>
          <w:szCs w:val="28"/>
        </w:rPr>
        <w:t>Внешнеторговый оборот</w:t>
      </w:r>
      <w:r w:rsidR="0006002B">
        <w:rPr>
          <w:sz w:val="28"/>
          <w:szCs w:val="28"/>
        </w:rPr>
        <w:t xml:space="preserve"> г. Барнаула</w:t>
      </w:r>
      <w:r w:rsidRPr="00C42D79">
        <w:rPr>
          <w:sz w:val="28"/>
          <w:szCs w:val="28"/>
        </w:rPr>
        <w:t xml:space="preserve"> имеет положительную динамику в рассматриваемом периоде как в стоимостных (тыс. долл. США), так и в натуральных показателях (тонн).</w:t>
      </w:r>
      <w:r w:rsidR="0006002B">
        <w:rPr>
          <w:sz w:val="28"/>
          <w:szCs w:val="28"/>
        </w:rPr>
        <w:t xml:space="preserve"> </w:t>
      </w:r>
      <w:r w:rsidR="006B542F" w:rsidRPr="00C42D79">
        <w:rPr>
          <w:sz w:val="28"/>
          <w:szCs w:val="28"/>
        </w:rPr>
        <w:t>С</w:t>
      </w:r>
      <w:r w:rsidR="003C70BC" w:rsidRPr="00C42D79">
        <w:rPr>
          <w:sz w:val="28"/>
          <w:szCs w:val="28"/>
        </w:rPr>
        <w:t xml:space="preserve">тоимостные объемы экспорта в 2018 году снизились относительно 2017 года на 4,3%. </w:t>
      </w:r>
      <w:r w:rsidR="00D612CA" w:rsidRPr="00C42D79">
        <w:rPr>
          <w:iCs/>
          <w:sz w:val="28"/>
          <w:szCs w:val="28"/>
        </w:rPr>
        <w:t xml:space="preserve">Физический объем поставок товаров в экспорте увеличился на 33%, а в </w:t>
      </w:r>
      <w:r w:rsidR="00E93550" w:rsidRPr="00C42D79">
        <w:rPr>
          <w:iCs/>
          <w:sz w:val="28"/>
          <w:szCs w:val="28"/>
        </w:rPr>
        <w:t>импорте на</w:t>
      </w:r>
      <w:r w:rsidR="00D612CA" w:rsidRPr="00C42D79">
        <w:rPr>
          <w:iCs/>
          <w:sz w:val="28"/>
          <w:szCs w:val="28"/>
        </w:rPr>
        <w:t xml:space="preserve"> 9,9%.</w:t>
      </w:r>
      <w:r w:rsidR="00EF25FC" w:rsidRPr="00C42D79">
        <w:rPr>
          <w:sz w:val="28"/>
          <w:szCs w:val="28"/>
        </w:rPr>
        <w:t xml:space="preserve"> </w:t>
      </w:r>
      <w:r w:rsidR="006B542F" w:rsidRPr="00C42D79">
        <w:rPr>
          <w:sz w:val="28"/>
          <w:szCs w:val="28"/>
        </w:rPr>
        <w:t xml:space="preserve">В 2018 году выросли на 27% физические объемы экспорта продовольственных товаров и сельскохозяйственного сырья, в 27 раз </w:t>
      </w:r>
      <w:r w:rsidR="00E93550" w:rsidRPr="00C42D79">
        <w:rPr>
          <w:sz w:val="28"/>
          <w:szCs w:val="28"/>
        </w:rPr>
        <w:t>объемы минерального</w:t>
      </w:r>
      <w:r w:rsidR="006B542F" w:rsidRPr="00C42D79">
        <w:rPr>
          <w:sz w:val="28"/>
          <w:szCs w:val="28"/>
        </w:rPr>
        <w:t xml:space="preserve"> сырья, в 1,8 раза – машин, оборудования, транспортных средств.</w:t>
      </w:r>
    </w:p>
    <w:p w:rsidR="003C70BC" w:rsidRPr="00C42D79" w:rsidRDefault="00D612CA" w:rsidP="00C63907">
      <w:pPr>
        <w:tabs>
          <w:tab w:val="left" w:pos="1620"/>
        </w:tabs>
        <w:ind w:firstLine="709"/>
        <w:jc w:val="both"/>
        <w:rPr>
          <w:sz w:val="28"/>
          <w:szCs w:val="28"/>
        </w:rPr>
      </w:pPr>
      <w:r w:rsidRPr="00C42D79">
        <w:rPr>
          <w:sz w:val="28"/>
          <w:szCs w:val="28"/>
        </w:rPr>
        <w:t xml:space="preserve">В </w:t>
      </w:r>
      <w:r w:rsidR="003C70BC" w:rsidRPr="00C42D79">
        <w:rPr>
          <w:sz w:val="28"/>
          <w:szCs w:val="28"/>
        </w:rPr>
        <w:t xml:space="preserve">динамике прослеживается увеличение </w:t>
      </w:r>
      <w:r w:rsidR="0077559B" w:rsidRPr="00C42D79">
        <w:rPr>
          <w:sz w:val="28"/>
          <w:szCs w:val="28"/>
        </w:rPr>
        <w:t xml:space="preserve">доли </w:t>
      </w:r>
      <w:r w:rsidR="003C70BC" w:rsidRPr="00C42D79">
        <w:rPr>
          <w:sz w:val="28"/>
          <w:szCs w:val="28"/>
        </w:rPr>
        <w:t xml:space="preserve">экспорта </w:t>
      </w:r>
      <w:r w:rsidRPr="00C42D79">
        <w:rPr>
          <w:sz w:val="28"/>
          <w:szCs w:val="28"/>
        </w:rPr>
        <w:t>по таким товарным группам как «Д</w:t>
      </w:r>
      <w:r w:rsidR="003C70BC" w:rsidRPr="00C42D79">
        <w:rPr>
          <w:sz w:val="28"/>
          <w:szCs w:val="28"/>
        </w:rPr>
        <w:t>ревесин</w:t>
      </w:r>
      <w:r w:rsidRPr="00C42D79">
        <w:rPr>
          <w:sz w:val="28"/>
          <w:szCs w:val="28"/>
        </w:rPr>
        <w:t>а</w:t>
      </w:r>
      <w:r w:rsidR="003C70BC" w:rsidRPr="00C42D79">
        <w:rPr>
          <w:sz w:val="28"/>
          <w:szCs w:val="28"/>
        </w:rPr>
        <w:t xml:space="preserve"> и целлюлозно-бумажны</w:t>
      </w:r>
      <w:r w:rsidRPr="00C42D79">
        <w:rPr>
          <w:sz w:val="28"/>
          <w:szCs w:val="28"/>
        </w:rPr>
        <w:t>е</w:t>
      </w:r>
      <w:r w:rsidR="003C70BC" w:rsidRPr="00C42D79">
        <w:rPr>
          <w:sz w:val="28"/>
          <w:szCs w:val="28"/>
        </w:rPr>
        <w:t xml:space="preserve"> </w:t>
      </w:r>
      <w:r w:rsidR="00E93550" w:rsidRPr="00C42D79">
        <w:rPr>
          <w:sz w:val="28"/>
          <w:szCs w:val="28"/>
        </w:rPr>
        <w:t>изделия» (</w:t>
      </w:r>
      <w:r w:rsidR="003C70BC" w:rsidRPr="00C42D79">
        <w:rPr>
          <w:sz w:val="28"/>
          <w:szCs w:val="28"/>
        </w:rPr>
        <w:t xml:space="preserve">13,9% </w:t>
      </w:r>
      <w:r w:rsidRPr="00C42D79">
        <w:rPr>
          <w:sz w:val="28"/>
          <w:szCs w:val="28"/>
        </w:rPr>
        <w:t>и</w:t>
      </w:r>
      <w:r w:rsidR="003C70BC" w:rsidRPr="00C42D79">
        <w:rPr>
          <w:sz w:val="28"/>
          <w:szCs w:val="28"/>
        </w:rPr>
        <w:t xml:space="preserve"> 20,8 %</w:t>
      </w:r>
      <w:r w:rsidRPr="00C42D79">
        <w:rPr>
          <w:sz w:val="28"/>
          <w:szCs w:val="28"/>
        </w:rPr>
        <w:t>, в 2017 и 2018 году, соответственно, «М</w:t>
      </w:r>
      <w:r w:rsidR="003C70BC" w:rsidRPr="00C42D79">
        <w:rPr>
          <w:sz w:val="28"/>
          <w:szCs w:val="28"/>
        </w:rPr>
        <w:t>еталл</w:t>
      </w:r>
      <w:r w:rsidRPr="00C42D79">
        <w:rPr>
          <w:sz w:val="28"/>
          <w:szCs w:val="28"/>
        </w:rPr>
        <w:t xml:space="preserve">ы </w:t>
      </w:r>
      <w:r w:rsidR="003C70BC" w:rsidRPr="00C42D79">
        <w:rPr>
          <w:sz w:val="28"/>
          <w:szCs w:val="28"/>
        </w:rPr>
        <w:t>и издели</w:t>
      </w:r>
      <w:r w:rsidR="00AF1E6C" w:rsidRPr="00C42D79">
        <w:rPr>
          <w:sz w:val="28"/>
          <w:szCs w:val="28"/>
        </w:rPr>
        <w:t>я</w:t>
      </w:r>
      <w:r w:rsidR="003C70BC" w:rsidRPr="00C42D79">
        <w:rPr>
          <w:sz w:val="28"/>
          <w:szCs w:val="28"/>
        </w:rPr>
        <w:t xml:space="preserve"> из них</w:t>
      </w:r>
      <w:r w:rsidRPr="00C42D79">
        <w:rPr>
          <w:sz w:val="28"/>
          <w:szCs w:val="28"/>
        </w:rPr>
        <w:t>»</w:t>
      </w:r>
      <w:r w:rsidR="003C70BC" w:rsidRPr="00C42D79">
        <w:rPr>
          <w:sz w:val="28"/>
          <w:szCs w:val="28"/>
        </w:rPr>
        <w:t xml:space="preserve"> </w:t>
      </w:r>
      <w:r w:rsidRPr="00C42D79">
        <w:rPr>
          <w:sz w:val="28"/>
          <w:szCs w:val="28"/>
        </w:rPr>
        <w:t>(</w:t>
      </w:r>
      <w:r w:rsidR="00E93550" w:rsidRPr="00C42D79">
        <w:rPr>
          <w:sz w:val="28"/>
          <w:szCs w:val="28"/>
        </w:rPr>
        <w:t>в 7</w:t>
      </w:r>
      <w:r w:rsidR="003C70BC" w:rsidRPr="00C42D79">
        <w:rPr>
          <w:sz w:val="28"/>
          <w:szCs w:val="28"/>
        </w:rPr>
        <w:t>,8 раза</w:t>
      </w:r>
      <w:r w:rsidRPr="00C42D79">
        <w:rPr>
          <w:sz w:val="28"/>
          <w:szCs w:val="28"/>
        </w:rPr>
        <w:t>), «М</w:t>
      </w:r>
      <w:r w:rsidR="003C70BC" w:rsidRPr="00C42D79">
        <w:rPr>
          <w:sz w:val="28"/>
          <w:szCs w:val="28"/>
        </w:rPr>
        <w:t>инерально</w:t>
      </w:r>
      <w:r w:rsidRPr="00C42D79">
        <w:rPr>
          <w:sz w:val="28"/>
          <w:szCs w:val="28"/>
        </w:rPr>
        <w:t>е</w:t>
      </w:r>
      <w:r w:rsidR="003C70BC" w:rsidRPr="00C42D79">
        <w:rPr>
          <w:sz w:val="28"/>
          <w:szCs w:val="28"/>
        </w:rPr>
        <w:t xml:space="preserve"> сырь</w:t>
      </w:r>
      <w:r w:rsidRPr="00C42D79">
        <w:rPr>
          <w:sz w:val="28"/>
          <w:szCs w:val="28"/>
        </w:rPr>
        <w:t>е» (</w:t>
      </w:r>
      <w:r w:rsidR="003C70BC" w:rsidRPr="00C42D79">
        <w:rPr>
          <w:sz w:val="28"/>
          <w:szCs w:val="28"/>
        </w:rPr>
        <w:t>в 62 раза</w:t>
      </w:r>
      <w:r w:rsidRPr="00C42D79">
        <w:rPr>
          <w:sz w:val="28"/>
          <w:szCs w:val="28"/>
        </w:rPr>
        <w:t>)</w:t>
      </w:r>
      <w:r w:rsidR="003C70BC" w:rsidRPr="00C42D79">
        <w:rPr>
          <w:sz w:val="28"/>
          <w:szCs w:val="28"/>
        </w:rPr>
        <w:t xml:space="preserve">. </w:t>
      </w:r>
      <w:r w:rsidR="00E93550" w:rsidRPr="00C42D79">
        <w:rPr>
          <w:sz w:val="28"/>
          <w:szCs w:val="28"/>
        </w:rPr>
        <w:t>Снизились экспортные</w:t>
      </w:r>
      <w:r w:rsidRPr="00C42D79">
        <w:rPr>
          <w:sz w:val="28"/>
          <w:szCs w:val="28"/>
        </w:rPr>
        <w:t xml:space="preserve"> поставки «Д</w:t>
      </w:r>
      <w:r w:rsidR="003C70BC" w:rsidRPr="00C42D79">
        <w:rPr>
          <w:sz w:val="28"/>
          <w:szCs w:val="28"/>
        </w:rPr>
        <w:t>ругих товаров</w:t>
      </w:r>
      <w:r w:rsidRPr="00C42D79">
        <w:rPr>
          <w:sz w:val="28"/>
          <w:szCs w:val="28"/>
        </w:rPr>
        <w:t>»</w:t>
      </w:r>
      <w:r w:rsidR="003C70BC" w:rsidRPr="00C42D79">
        <w:rPr>
          <w:sz w:val="28"/>
          <w:szCs w:val="28"/>
        </w:rPr>
        <w:t xml:space="preserve"> на 12% в 2018 году относительно 2017 года.</w:t>
      </w:r>
    </w:p>
    <w:p w:rsidR="0077559B" w:rsidRPr="00C42D79" w:rsidRDefault="00E93550" w:rsidP="00C63907">
      <w:pPr>
        <w:tabs>
          <w:tab w:val="left" w:pos="1620"/>
        </w:tabs>
        <w:ind w:firstLine="709"/>
        <w:jc w:val="both"/>
        <w:rPr>
          <w:sz w:val="28"/>
          <w:szCs w:val="28"/>
        </w:rPr>
      </w:pPr>
      <w:r w:rsidRPr="00C42D79">
        <w:rPr>
          <w:sz w:val="28"/>
          <w:szCs w:val="28"/>
        </w:rPr>
        <w:t>Рост стоимостного</w:t>
      </w:r>
      <w:r w:rsidR="0077559B" w:rsidRPr="00C42D79">
        <w:rPr>
          <w:sz w:val="28"/>
          <w:szCs w:val="28"/>
        </w:rPr>
        <w:t xml:space="preserve"> объема импорта составил 126,2</w:t>
      </w:r>
      <w:r w:rsidRPr="00C42D79">
        <w:rPr>
          <w:sz w:val="28"/>
          <w:szCs w:val="28"/>
        </w:rPr>
        <w:t>% и</w:t>
      </w:r>
      <w:r w:rsidR="0077559B" w:rsidRPr="00C42D79">
        <w:rPr>
          <w:sz w:val="28"/>
          <w:szCs w:val="28"/>
        </w:rPr>
        <w:t xml:space="preserve"> 109,9% в 2017 году и 2018 году, соответственно. В динамике прослеживается увеличение импорта продовольственных товаров и сельскохозяйственного сырья </w:t>
      </w:r>
      <w:r w:rsidR="00EF25FC" w:rsidRPr="00C42D79">
        <w:rPr>
          <w:sz w:val="28"/>
          <w:szCs w:val="28"/>
        </w:rPr>
        <w:t>на</w:t>
      </w:r>
      <w:r w:rsidR="0077559B" w:rsidRPr="00C42D79">
        <w:rPr>
          <w:sz w:val="28"/>
          <w:szCs w:val="28"/>
        </w:rPr>
        <w:t xml:space="preserve"> 91</w:t>
      </w:r>
      <w:r w:rsidRPr="00C42D79">
        <w:rPr>
          <w:sz w:val="28"/>
          <w:szCs w:val="28"/>
        </w:rPr>
        <w:t>% и 2</w:t>
      </w:r>
      <w:r w:rsidR="0077559B" w:rsidRPr="00C42D79">
        <w:rPr>
          <w:sz w:val="28"/>
          <w:szCs w:val="28"/>
        </w:rPr>
        <w:t xml:space="preserve"> </w:t>
      </w:r>
      <w:r w:rsidRPr="00C42D79">
        <w:rPr>
          <w:sz w:val="28"/>
          <w:szCs w:val="28"/>
        </w:rPr>
        <w:t>% в</w:t>
      </w:r>
      <w:r w:rsidR="0077559B" w:rsidRPr="00C42D79">
        <w:rPr>
          <w:sz w:val="28"/>
          <w:szCs w:val="28"/>
        </w:rPr>
        <w:t xml:space="preserve"> 2017</w:t>
      </w:r>
      <w:r w:rsidR="0006002B">
        <w:rPr>
          <w:sz w:val="28"/>
          <w:szCs w:val="28"/>
        </w:rPr>
        <w:t xml:space="preserve"> и 2018 году, соответственно), </w:t>
      </w:r>
      <w:r w:rsidR="0077559B" w:rsidRPr="00C42D79">
        <w:rPr>
          <w:sz w:val="28"/>
          <w:szCs w:val="28"/>
        </w:rPr>
        <w:t xml:space="preserve">машин, оборудования и транспортных средств на 37,8% </w:t>
      </w:r>
      <w:r w:rsidRPr="00C42D79">
        <w:rPr>
          <w:sz w:val="28"/>
          <w:szCs w:val="28"/>
        </w:rPr>
        <w:t>и 13% в</w:t>
      </w:r>
      <w:r w:rsidR="0077559B" w:rsidRPr="00C42D79">
        <w:rPr>
          <w:sz w:val="28"/>
          <w:szCs w:val="28"/>
        </w:rPr>
        <w:t xml:space="preserve"> </w:t>
      </w:r>
      <w:r w:rsidR="00EF25FC" w:rsidRPr="00C42D79">
        <w:rPr>
          <w:sz w:val="28"/>
          <w:szCs w:val="28"/>
        </w:rPr>
        <w:t xml:space="preserve">2017 и </w:t>
      </w:r>
      <w:r w:rsidR="0077559B" w:rsidRPr="00C42D79">
        <w:rPr>
          <w:sz w:val="28"/>
          <w:szCs w:val="28"/>
        </w:rPr>
        <w:t>2018 году</w:t>
      </w:r>
      <w:r w:rsidR="00EF25FC" w:rsidRPr="00C42D79">
        <w:rPr>
          <w:sz w:val="28"/>
          <w:szCs w:val="28"/>
        </w:rPr>
        <w:t>, соответственно</w:t>
      </w:r>
      <w:r w:rsidR="0077559B" w:rsidRPr="00C42D79">
        <w:rPr>
          <w:sz w:val="28"/>
          <w:szCs w:val="28"/>
        </w:rPr>
        <w:t>.</w:t>
      </w:r>
    </w:p>
    <w:p w:rsidR="0077559B" w:rsidRPr="00C42D79" w:rsidRDefault="00EF25FC" w:rsidP="00C63907">
      <w:pPr>
        <w:ind w:firstLine="709"/>
        <w:jc w:val="both"/>
        <w:rPr>
          <w:color w:val="000000"/>
          <w:sz w:val="28"/>
          <w:szCs w:val="28"/>
        </w:rPr>
      </w:pPr>
      <w:r w:rsidRPr="00C42D79">
        <w:rPr>
          <w:sz w:val="28"/>
          <w:szCs w:val="28"/>
        </w:rPr>
        <w:t xml:space="preserve">В 2018 году выросли физические объемы </w:t>
      </w:r>
      <w:r w:rsidR="0077559B" w:rsidRPr="00C42D79">
        <w:rPr>
          <w:sz w:val="28"/>
          <w:szCs w:val="28"/>
        </w:rPr>
        <w:t>объема импорта по группе «</w:t>
      </w:r>
      <w:r w:rsidR="0077559B" w:rsidRPr="00C42D79">
        <w:rPr>
          <w:color w:val="000000"/>
          <w:sz w:val="28"/>
          <w:szCs w:val="28"/>
        </w:rPr>
        <w:t>Продукция химической и связанных с ней отраслей промышленности</w:t>
      </w:r>
      <w:r w:rsidRPr="00C42D79">
        <w:rPr>
          <w:color w:val="000000"/>
          <w:sz w:val="28"/>
          <w:szCs w:val="28"/>
        </w:rPr>
        <w:t xml:space="preserve">» </w:t>
      </w:r>
      <w:r w:rsidR="0077559B" w:rsidRPr="00C42D79">
        <w:rPr>
          <w:color w:val="000000"/>
          <w:sz w:val="28"/>
          <w:szCs w:val="28"/>
        </w:rPr>
        <w:t>на 65,4%; в 3,4 раза вы</w:t>
      </w:r>
      <w:r w:rsidR="0006002B">
        <w:rPr>
          <w:color w:val="000000"/>
          <w:sz w:val="28"/>
          <w:szCs w:val="28"/>
        </w:rPr>
        <w:t xml:space="preserve">рос вывоз продукции по группе </w:t>
      </w:r>
      <w:r w:rsidR="0077559B" w:rsidRPr="00C42D79">
        <w:rPr>
          <w:color w:val="000000"/>
          <w:sz w:val="28"/>
          <w:szCs w:val="28"/>
        </w:rPr>
        <w:t xml:space="preserve">«Древесина и целлюлозно-бумажные изделия». Снизился </w:t>
      </w:r>
      <w:r w:rsidR="006B542F" w:rsidRPr="00C42D79">
        <w:rPr>
          <w:color w:val="000000"/>
          <w:sz w:val="28"/>
          <w:szCs w:val="28"/>
        </w:rPr>
        <w:t>импорт</w:t>
      </w:r>
      <w:r w:rsidR="0077559B" w:rsidRPr="00C42D79">
        <w:rPr>
          <w:color w:val="000000"/>
          <w:sz w:val="28"/>
          <w:szCs w:val="28"/>
        </w:rPr>
        <w:t xml:space="preserve"> машин, оборудования и транспортных </w:t>
      </w:r>
      <w:r w:rsidR="00E93550" w:rsidRPr="00C42D79">
        <w:rPr>
          <w:color w:val="000000"/>
          <w:sz w:val="28"/>
          <w:szCs w:val="28"/>
        </w:rPr>
        <w:t>средств на</w:t>
      </w:r>
      <w:r w:rsidR="0077559B" w:rsidRPr="00C42D79">
        <w:rPr>
          <w:color w:val="000000"/>
          <w:sz w:val="28"/>
          <w:szCs w:val="28"/>
        </w:rPr>
        <w:t xml:space="preserve"> 8,3% и других товаров на 33,3%. </w:t>
      </w:r>
    </w:p>
    <w:p w:rsidR="00BD1FE8" w:rsidRDefault="003942FA" w:rsidP="00C63907">
      <w:pPr>
        <w:pStyle w:val="a3"/>
        <w:spacing w:after="0"/>
        <w:ind w:left="0" w:firstLine="720"/>
        <w:jc w:val="both"/>
        <w:rPr>
          <w:sz w:val="28"/>
          <w:szCs w:val="28"/>
        </w:rPr>
      </w:pPr>
      <w:r w:rsidRPr="00C42D79">
        <w:rPr>
          <w:sz w:val="28"/>
          <w:szCs w:val="28"/>
        </w:rPr>
        <w:t>В числе ведущих стран – торговых партнеров региона Китай, Узбекистан, Индон</w:t>
      </w:r>
      <w:r w:rsidR="0006002B">
        <w:rPr>
          <w:sz w:val="28"/>
          <w:szCs w:val="28"/>
        </w:rPr>
        <w:t xml:space="preserve">езия, Германия, США, Монголия, </w:t>
      </w:r>
      <w:r w:rsidR="003D7D6C" w:rsidRPr="00C42D79">
        <w:rPr>
          <w:sz w:val="28"/>
          <w:szCs w:val="28"/>
        </w:rPr>
        <w:t>Казахстан</w:t>
      </w:r>
      <w:r w:rsidR="005C7174">
        <w:rPr>
          <w:sz w:val="28"/>
          <w:szCs w:val="28"/>
        </w:rPr>
        <w:t>.</w:t>
      </w:r>
    </w:p>
    <w:p w:rsidR="005C7174" w:rsidRDefault="005C7174" w:rsidP="00C63907">
      <w:pPr>
        <w:pStyle w:val="a3"/>
        <w:spacing w:after="0"/>
        <w:ind w:left="0" w:firstLine="720"/>
        <w:jc w:val="both"/>
        <w:rPr>
          <w:sz w:val="28"/>
          <w:szCs w:val="28"/>
        </w:rPr>
      </w:pPr>
    </w:p>
    <w:p w:rsidR="005C7174" w:rsidRDefault="005C7174" w:rsidP="00C63907">
      <w:pPr>
        <w:rPr>
          <w:sz w:val="28"/>
          <w:szCs w:val="28"/>
        </w:rPr>
      </w:pPr>
      <w:r>
        <w:rPr>
          <w:sz w:val="28"/>
          <w:szCs w:val="28"/>
        </w:rPr>
        <w:br w:type="page"/>
      </w:r>
    </w:p>
    <w:p w:rsidR="003D2FC2" w:rsidRPr="00CC48A7" w:rsidRDefault="003D2FC2" w:rsidP="00C63907">
      <w:pPr>
        <w:pStyle w:val="5"/>
        <w:ind w:left="1276" w:hanging="567"/>
      </w:pPr>
      <w:bookmarkStart w:id="15" w:name="_Toc41229631"/>
      <w:bookmarkStart w:id="16" w:name="_Toc41230365"/>
      <w:r w:rsidRPr="00CC48A7">
        <w:lastRenderedPageBreak/>
        <w:t>2</w:t>
      </w:r>
      <w:r w:rsidR="00163828">
        <w:tab/>
      </w:r>
      <w:r>
        <w:t xml:space="preserve">Оценка экономического </w:t>
      </w:r>
      <w:r w:rsidRPr="00CC48A7">
        <w:t>потенциала</w:t>
      </w:r>
      <w:r>
        <w:t xml:space="preserve"> импорта и экспорта г. Барнаула</w:t>
      </w:r>
      <w:r>
        <w:rPr>
          <w:rStyle w:val="aa"/>
          <w:szCs w:val="28"/>
        </w:rPr>
        <w:footnoteReference w:id="2"/>
      </w:r>
      <w:bookmarkEnd w:id="15"/>
      <w:bookmarkEnd w:id="16"/>
    </w:p>
    <w:p w:rsidR="003D2FC2" w:rsidRDefault="003D2FC2" w:rsidP="00C63907">
      <w:pPr>
        <w:pStyle w:val="5"/>
        <w:ind w:left="1276" w:hanging="567"/>
      </w:pPr>
    </w:p>
    <w:p w:rsidR="003D2FC2" w:rsidRPr="00143FAC" w:rsidRDefault="003D2FC2" w:rsidP="00C63907">
      <w:pPr>
        <w:pStyle w:val="5"/>
        <w:ind w:left="1276" w:hanging="567"/>
      </w:pPr>
      <w:bookmarkStart w:id="17" w:name="_Toc41229632"/>
      <w:bookmarkStart w:id="18" w:name="_Toc41230366"/>
      <w:r w:rsidRPr="00143FAC">
        <w:t>2.1</w:t>
      </w:r>
      <w:r w:rsidR="00163828">
        <w:tab/>
      </w:r>
      <w:r w:rsidRPr="00143FAC">
        <w:t>Оценка потенциала импорта г. Барнаул</w:t>
      </w:r>
      <w:r>
        <w:t>а</w:t>
      </w:r>
      <w:bookmarkEnd w:id="17"/>
      <w:bookmarkEnd w:id="18"/>
    </w:p>
    <w:p w:rsidR="00163828" w:rsidRDefault="00163828" w:rsidP="00C63907">
      <w:pPr>
        <w:pStyle w:val="5"/>
        <w:ind w:left="1276" w:hanging="567"/>
      </w:pPr>
    </w:p>
    <w:p w:rsidR="003D2FC2" w:rsidRPr="00143FAC" w:rsidRDefault="003D2FC2" w:rsidP="00C63907">
      <w:pPr>
        <w:pStyle w:val="5"/>
        <w:ind w:left="1276" w:hanging="567"/>
      </w:pPr>
      <w:bookmarkStart w:id="19" w:name="_Toc41229633"/>
      <w:bookmarkStart w:id="20" w:name="_Toc41230241"/>
      <w:bookmarkStart w:id="21" w:name="_Toc41230367"/>
      <w:r w:rsidRPr="00143FAC">
        <w:t>2.1.1</w:t>
      </w:r>
      <w:r w:rsidR="00163828">
        <w:tab/>
      </w:r>
      <w:r w:rsidRPr="00143FAC">
        <w:t>Методологические пояснения</w:t>
      </w:r>
      <w:bookmarkEnd w:id="19"/>
      <w:bookmarkEnd w:id="20"/>
      <w:bookmarkEnd w:id="21"/>
    </w:p>
    <w:p w:rsidR="003D2FC2" w:rsidRDefault="003D2FC2" w:rsidP="00C63907">
      <w:pPr>
        <w:ind w:firstLine="709"/>
        <w:jc w:val="both"/>
        <w:rPr>
          <w:sz w:val="28"/>
          <w:szCs w:val="28"/>
        </w:rPr>
      </w:pPr>
      <w:r>
        <w:rPr>
          <w:sz w:val="28"/>
          <w:szCs w:val="28"/>
        </w:rPr>
        <w:t xml:space="preserve">Под </w:t>
      </w:r>
      <w:r w:rsidRPr="00801A51">
        <w:rPr>
          <w:i/>
          <w:sz w:val="28"/>
          <w:szCs w:val="28"/>
        </w:rPr>
        <w:t>потенциалом импорта</w:t>
      </w:r>
      <w:r>
        <w:rPr>
          <w:sz w:val="28"/>
          <w:szCs w:val="28"/>
        </w:rPr>
        <w:t xml:space="preserve"> в работе следует понимать совокупность </w:t>
      </w:r>
      <w:r w:rsidRPr="00801A51">
        <w:rPr>
          <w:i/>
          <w:sz w:val="28"/>
          <w:szCs w:val="28"/>
        </w:rPr>
        <w:t>детерминированного потенциала импорта</w:t>
      </w:r>
      <w:r>
        <w:rPr>
          <w:sz w:val="28"/>
          <w:szCs w:val="28"/>
        </w:rPr>
        <w:t xml:space="preserve"> (ДПИ), который тождественен </w:t>
      </w:r>
      <w:r w:rsidRPr="00801A51">
        <w:rPr>
          <w:i/>
          <w:sz w:val="28"/>
          <w:szCs w:val="28"/>
        </w:rPr>
        <w:t>потенциалу импортозамещения</w:t>
      </w:r>
      <w:r>
        <w:rPr>
          <w:sz w:val="28"/>
          <w:szCs w:val="28"/>
        </w:rPr>
        <w:t xml:space="preserve"> (ПИ), и </w:t>
      </w:r>
      <w:r w:rsidRPr="00801A51">
        <w:rPr>
          <w:i/>
          <w:sz w:val="28"/>
          <w:szCs w:val="28"/>
        </w:rPr>
        <w:t>вариативный потенциал импорта</w:t>
      </w:r>
      <w:r>
        <w:rPr>
          <w:sz w:val="28"/>
          <w:szCs w:val="28"/>
        </w:rPr>
        <w:t xml:space="preserve"> (ВПИ). Детерминированный потенциал импорта (ДПИ) представляет собой объем товаров (в данном исследовании в стоимостном выражение в текущих ценах переведенных на основе средних цен в нетто-тонны), имеющих стабильный спрос на рынке города. ДПИ также характеризует сумму альтернативных издержек общества и его субъектов в случае полной отмены импорта данных товаров или в ситуации, когда затраты на импорт могут остаться внутри страны (импортозамещение), либо отправятся в зарубежный бюджет. В том числе, детерминированная необходимость в данных товарах часто обусловлена отсутствием достаточных собственных мощностей, отсутствием товаров заменителей, участием в цепочках добавленной стоимости в качестве сырья или полуфабрикатов. Вариативный потенциал импорта (ВПИ) – характеризует индивидуальные особенности вариации импорта товаров. Учитывая основную смысловую нагрузку термина "потенциал", как возможность (в данном случае только положительная и исключительно в экономическом аспекте) можно выделить несколько </w:t>
      </w:r>
      <w:r w:rsidRPr="00801A51">
        <w:rPr>
          <w:i/>
          <w:sz w:val="28"/>
          <w:szCs w:val="28"/>
        </w:rPr>
        <w:t>каналов реализации</w:t>
      </w:r>
      <w:r>
        <w:rPr>
          <w:sz w:val="28"/>
          <w:szCs w:val="28"/>
        </w:rPr>
        <w:t xml:space="preserve"> таких возможностей или потенциала:</w:t>
      </w:r>
    </w:p>
    <w:p w:rsidR="003D2FC2" w:rsidRDefault="003D2FC2" w:rsidP="00C63907">
      <w:pPr>
        <w:ind w:firstLine="709"/>
        <w:jc w:val="both"/>
        <w:rPr>
          <w:sz w:val="28"/>
          <w:szCs w:val="28"/>
        </w:rPr>
      </w:pPr>
      <w:r>
        <w:rPr>
          <w:sz w:val="28"/>
          <w:szCs w:val="28"/>
        </w:rPr>
        <w:t xml:space="preserve">- возможности времени, т.е. </w:t>
      </w:r>
      <w:r w:rsidR="00E93550">
        <w:rPr>
          <w:sz w:val="28"/>
          <w:szCs w:val="28"/>
        </w:rPr>
        <w:t>возможности,</w:t>
      </w:r>
      <w:r>
        <w:rPr>
          <w:sz w:val="28"/>
          <w:szCs w:val="28"/>
        </w:rPr>
        <w:t xml:space="preserve"> возникающие в определенном периоде времени и характеризующие конъюнктуру рынка или изменения рыночной ситуации по сравнению с предыдущим периодом;</w:t>
      </w:r>
    </w:p>
    <w:p w:rsidR="003D2FC2" w:rsidRDefault="003D2FC2" w:rsidP="00C63907">
      <w:pPr>
        <w:ind w:firstLine="709"/>
        <w:jc w:val="both"/>
        <w:rPr>
          <w:sz w:val="28"/>
          <w:szCs w:val="28"/>
        </w:rPr>
      </w:pPr>
      <w:r>
        <w:rPr>
          <w:sz w:val="28"/>
          <w:szCs w:val="28"/>
        </w:rPr>
        <w:t>- индивидуальные возможности/особенности импортируемого продукта (связанные в частности с отсутствием совершенных или близких субститутов, участием в цепочках добавленной стоимости, приоритетные для экономических надсистем и подсистем города и прочие);</w:t>
      </w:r>
    </w:p>
    <w:p w:rsidR="003D2FC2" w:rsidRDefault="003D2FC2" w:rsidP="00C63907">
      <w:pPr>
        <w:ind w:firstLine="709"/>
        <w:jc w:val="both"/>
        <w:rPr>
          <w:sz w:val="28"/>
          <w:szCs w:val="28"/>
        </w:rPr>
      </w:pPr>
      <w:r>
        <w:rPr>
          <w:sz w:val="28"/>
          <w:szCs w:val="28"/>
        </w:rPr>
        <w:t>- возможности пространственного характера экономики связанные с географией положения города и сопряжением с соседними региональными экономиками, а также общенациональные интересы.</w:t>
      </w:r>
    </w:p>
    <w:p w:rsidR="003D2FC2" w:rsidRDefault="003D2FC2" w:rsidP="00C63907">
      <w:pPr>
        <w:ind w:firstLine="709"/>
        <w:jc w:val="both"/>
        <w:rPr>
          <w:sz w:val="28"/>
          <w:szCs w:val="28"/>
        </w:rPr>
      </w:pPr>
      <w:r>
        <w:rPr>
          <w:sz w:val="28"/>
          <w:szCs w:val="28"/>
        </w:rPr>
        <w:t xml:space="preserve">Связи с этим, основу методологического аппарата выявления компонентов экономического потенциала составила методология эконометрического анализа и моделирования. Из совокупности </w:t>
      </w:r>
      <w:r w:rsidR="00E93550">
        <w:rPr>
          <w:sz w:val="28"/>
          <w:szCs w:val="28"/>
        </w:rPr>
        <w:t>товаров,</w:t>
      </w:r>
      <w:r>
        <w:rPr>
          <w:sz w:val="28"/>
          <w:szCs w:val="28"/>
        </w:rPr>
        <w:t xml:space="preserve"> импортируемых в г. Барнаул на основе четырехзначной номенклатуры ТН ВЭД была сформирована выборка панельных данных охватывающая три периода с 2016 по 2018 год (по 2019 году были доступны данные за полугодие поэтому они не были использованы так как нарушали бы сбалансированность панели). В результате рационального анализа были отобраны 303 номенклатурные позиции ТН ВЭД для дальнейшей стоимостной оценки экономического потенциала, которые и сформировали исследовательскую выборку. </w:t>
      </w:r>
      <w:r>
        <w:rPr>
          <w:sz w:val="28"/>
          <w:szCs w:val="28"/>
        </w:rPr>
        <w:lastRenderedPageBreak/>
        <w:t xml:space="preserve">Методология оценки экономического потенциала импортозамещения базируется на трудах Л.И. Абалкина, А.Н. Макарова, А.А. Шутькова, В.А. Цветкова, И. Иванова, И.И. Пичурина, Д.В. Блинова, Е.Г. Анимицы, В.А. Семыкина, В. Шумаева, Е.Г. Гаврилиной, Э.Р. Юсуповой, А. Каукина, А.Ю. Апокина, А.А. Гнидченко, а также зарубежных исследованиях П. Кругмана, </w:t>
      </w:r>
      <w:r w:rsidRPr="00E174ED">
        <w:rPr>
          <w:sz w:val="28"/>
          <w:szCs w:val="28"/>
        </w:rPr>
        <w:t>Э.</w:t>
      </w:r>
      <w:r>
        <w:rPr>
          <w:sz w:val="28"/>
          <w:szCs w:val="28"/>
        </w:rPr>
        <w:t xml:space="preserve"> </w:t>
      </w:r>
      <w:r w:rsidRPr="00E174ED">
        <w:rPr>
          <w:sz w:val="28"/>
          <w:szCs w:val="28"/>
        </w:rPr>
        <w:t>Хелпман</w:t>
      </w:r>
      <w:r>
        <w:rPr>
          <w:sz w:val="28"/>
          <w:szCs w:val="28"/>
        </w:rPr>
        <w:t>а</w:t>
      </w:r>
      <w:r w:rsidRPr="00E174ED">
        <w:rPr>
          <w:sz w:val="28"/>
          <w:szCs w:val="28"/>
        </w:rPr>
        <w:t>,</w:t>
      </w:r>
      <w:r>
        <w:rPr>
          <w:sz w:val="28"/>
          <w:szCs w:val="28"/>
        </w:rPr>
        <w:t xml:space="preserve"> Х. Ченери, Н. Картера, П. Линдерта, </w:t>
      </w:r>
      <w:r w:rsidRPr="00EB0478">
        <w:rPr>
          <w:sz w:val="28"/>
          <w:szCs w:val="28"/>
        </w:rPr>
        <w:t>Р.</w:t>
      </w:r>
      <w:r>
        <w:rPr>
          <w:sz w:val="28"/>
          <w:szCs w:val="28"/>
        </w:rPr>
        <w:t xml:space="preserve"> </w:t>
      </w:r>
      <w:r w:rsidRPr="00EB0478">
        <w:rPr>
          <w:sz w:val="28"/>
          <w:szCs w:val="28"/>
        </w:rPr>
        <w:t>Хаусманн</w:t>
      </w:r>
      <w:r>
        <w:rPr>
          <w:sz w:val="28"/>
          <w:szCs w:val="28"/>
        </w:rPr>
        <w:t>а</w:t>
      </w:r>
      <w:r w:rsidRPr="00EB0478">
        <w:rPr>
          <w:sz w:val="28"/>
          <w:szCs w:val="28"/>
        </w:rPr>
        <w:t>, Б.</w:t>
      </w:r>
      <w:r>
        <w:rPr>
          <w:sz w:val="28"/>
          <w:szCs w:val="28"/>
        </w:rPr>
        <w:t xml:space="preserve"> Клингера, Б. Балассы, </w:t>
      </w:r>
      <w:r w:rsidRPr="00E174ED">
        <w:rPr>
          <w:sz w:val="28"/>
          <w:szCs w:val="28"/>
        </w:rPr>
        <w:t>Д.</w:t>
      </w:r>
      <w:r>
        <w:rPr>
          <w:sz w:val="28"/>
          <w:szCs w:val="28"/>
        </w:rPr>
        <w:t xml:space="preserve"> </w:t>
      </w:r>
      <w:r w:rsidRPr="00E174ED">
        <w:rPr>
          <w:sz w:val="28"/>
          <w:szCs w:val="28"/>
        </w:rPr>
        <w:t>Кокс</w:t>
      </w:r>
      <w:r>
        <w:rPr>
          <w:sz w:val="28"/>
          <w:szCs w:val="28"/>
        </w:rPr>
        <w:t>а</w:t>
      </w:r>
      <w:r w:rsidRPr="00E174ED">
        <w:rPr>
          <w:sz w:val="28"/>
          <w:szCs w:val="28"/>
        </w:rPr>
        <w:t>, Р.</w:t>
      </w:r>
      <w:r>
        <w:rPr>
          <w:sz w:val="28"/>
          <w:szCs w:val="28"/>
        </w:rPr>
        <w:t xml:space="preserve"> </w:t>
      </w:r>
      <w:r w:rsidRPr="00E174ED">
        <w:rPr>
          <w:sz w:val="28"/>
          <w:szCs w:val="28"/>
        </w:rPr>
        <w:t>Харрис</w:t>
      </w:r>
      <w:r>
        <w:rPr>
          <w:sz w:val="28"/>
          <w:szCs w:val="28"/>
        </w:rPr>
        <w:t xml:space="preserve">а, </w:t>
      </w:r>
      <w:r w:rsidRPr="00E174ED">
        <w:rPr>
          <w:sz w:val="28"/>
          <w:szCs w:val="28"/>
        </w:rPr>
        <w:t>А.</w:t>
      </w:r>
      <w:r>
        <w:rPr>
          <w:sz w:val="28"/>
          <w:szCs w:val="28"/>
        </w:rPr>
        <w:t xml:space="preserve"> </w:t>
      </w:r>
      <w:r w:rsidRPr="00E174ED">
        <w:rPr>
          <w:sz w:val="28"/>
          <w:szCs w:val="28"/>
        </w:rPr>
        <w:t>Дирдорф</w:t>
      </w:r>
      <w:r>
        <w:rPr>
          <w:sz w:val="28"/>
          <w:szCs w:val="28"/>
        </w:rPr>
        <w:t>а и других.</w:t>
      </w:r>
    </w:p>
    <w:p w:rsidR="003D2FC2" w:rsidRDefault="003D2FC2" w:rsidP="003D2FC2">
      <w:pPr>
        <w:ind w:firstLine="709"/>
        <w:jc w:val="both"/>
        <w:rPr>
          <w:sz w:val="28"/>
          <w:szCs w:val="28"/>
        </w:rPr>
      </w:pPr>
      <w:r>
        <w:rPr>
          <w:sz w:val="28"/>
          <w:szCs w:val="28"/>
        </w:rPr>
        <w:t xml:space="preserve">Для оценки ДПИ или ПИ (потенциала импортозамещения) использовались несколько спецификаций с </w:t>
      </w:r>
      <w:r w:rsidR="00E93550">
        <w:rPr>
          <w:sz w:val="28"/>
          <w:szCs w:val="28"/>
        </w:rPr>
        <w:t>общим методологическим подходом,</w:t>
      </w:r>
      <w:r>
        <w:rPr>
          <w:sz w:val="28"/>
          <w:szCs w:val="28"/>
        </w:rPr>
        <w:t xml:space="preserve"> использующим эконометрические модели с поправкой на гетероскедастичность. Ключевой особенностью исследования служат оценки индивидуальных для каждого импортного товара эффектов за рассматриваемый период. Именно индивидуальные эффекты характеризуют потенциал импортозамещения. При этом, были сформированы несколько основных спецификаций модели исследования:</w:t>
      </w:r>
    </w:p>
    <w:p w:rsidR="003D2FC2" w:rsidRPr="006A1A7E" w:rsidRDefault="003D2FC2" w:rsidP="003D2FC2">
      <w:pPr>
        <w:ind w:firstLine="709"/>
        <w:jc w:val="both"/>
        <w:rPr>
          <w:b/>
          <w:i/>
          <w:sz w:val="28"/>
          <w:szCs w:val="28"/>
        </w:rPr>
      </w:pPr>
      <w:r w:rsidRPr="006A1A7E">
        <w:rPr>
          <w:b/>
          <w:i/>
          <w:sz w:val="28"/>
          <w:szCs w:val="28"/>
        </w:rPr>
        <w:t>- Модель 1:</w:t>
      </w:r>
    </w:p>
    <w:p w:rsidR="003D2FC2" w:rsidRPr="00E14A0A" w:rsidRDefault="00D21919" w:rsidP="003D2FC2">
      <w:pPr>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IMB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IMA</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IMR</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m:t>
              </m:r>
            </m:sub>
          </m:sSub>
          <m:sSub>
            <m:sSubPr>
              <m:ctrlPr>
                <w:rPr>
                  <w:rFonts w:ascii="Cambria Math" w:hAnsi="Cambria Math"/>
                  <w:i/>
                  <w:sz w:val="28"/>
                  <w:szCs w:val="28"/>
                </w:rPr>
              </m:ctrlPr>
            </m:sSubPr>
            <m:e>
              <m:r>
                <w:rPr>
                  <w:rFonts w:ascii="Cambria Math" w:hAnsi="Cambria Math"/>
                  <w:sz w:val="28"/>
                  <w:szCs w:val="28"/>
                </w:rPr>
                <m:t>GDA</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4</m:t>
              </m:r>
            </m:sub>
          </m:sSub>
          <m:sSub>
            <m:sSubPr>
              <m:ctrlPr>
                <w:rPr>
                  <w:rFonts w:ascii="Cambria Math" w:hAnsi="Cambria Math"/>
                  <w:i/>
                  <w:sz w:val="28"/>
                  <w:szCs w:val="28"/>
                </w:rPr>
              </m:ctrlPr>
            </m:sSubPr>
            <m:e>
              <m:r>
                <w:rPr>
                  <w:rFonts w:ascii="Cambria Math" w:hAnsi="Cambria Math"/>
                  <w:sz w:val="28"/>
                  <w:szCs w:val="28"/>
                </w:rPr>
                <m:t>GDR</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sSub>
            <m:sSubPr>
              <m:ctrlPr>
                <w:rPr>
                  <w:rFonts w:ascii="Cambria Math" w:hAnsi="Cambria Math"/>
                  <w:i/>
                  <w:sz w:val="28"/>
                  <w:szCs w:val="28"/>
                </w:rPr>
              </m:ctrlPr>
            </m:sSubPr>
            <m:e>
              <m:r>
                <w:rPr>
                  <w:rFonts w:ascii="Cambria Math" w:hAnsi="Cambria Math"/>
                  <w:sz w:val="28"/>
                  <w:szCs w:val="28"/>
                  <w:lang w:val="en-US"/>
                </w:rPr>
                <m:t>du</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it</m:t>
              </m:r>
            </m:sub>
          </m:sSub>
        </m:oMath>
      </m:oMathPara>
    </w:p>
    <w:p w:rsidR="003D2FC2" w:rsidRDefault="003D2FC2" w:rsidP="003D2FC2">
      <w:pPr>
        <w:jc w:val="both"/>
        <w:rPr>
          <w:rFonts w:eastAsiaTheme="minorEastAsia"/>
          <w:sz w:val="28"/>
          <w:szCs w:val="28"/>
        </w:rPr>
      </w:pPr>
      <w:r>
        <w:rPr>
          <w:sz w:val="28"/>
          <w:szCs w:val="28"/>
        </w:rPr>
        <w:t xml:space="preserve">где, </w:t>
      </w:r>
      <m:oMath>
        <m:r>
          <w:rPr>
            <w:rFonts w:ascii="Cambria Math" w:hAnsi="Cambria Math"/>
            <w:sz w:val="28"/>
            <w:szCs w:val="28"/>
          </w:rPr>
          <m:t>β</m:t>
        </m:r>
      </m:oMath>
      <w:r>
        <w:rPr>
          <w:rFonts w:eastAsiaTheme="minorEastAsia"/>
          <w:sz w:val="28"/>
          <w:szCs w:val="28"/>
        </w:rPr>
        <w:t xml:space="preserve"> – коэффициенты подлежащие оценке и характеризующие вклад каждого фактора в формирование импорта г. Барнаула; </w:t>
      </w:r>
      <m:oMath>
        <m:sSub>
          <m:sSubPr>
            <m:ctrlPr>
              <w:rPr>
                <w:rFonts w:ascii="Cambria Math" w:hAnsi="Cambria Math"/>
                <w:i/>
                <w:sz w:val="28"/>
                <w:szCs w:val="28"/>
              </w:rPr>
            </m:ctrlPr>
          </m:sSubPr>
          <m:e>
            <m:r>
              <w:rPr>
                <w:rFonts w:ascii="Cambria Math" w:hAnsi="Cambria Math"/>
                <w:sz w:val="28"/>
                <w:szCs w:val="28"/>
              </w:rPr>
              <m:t>IMB</m:t>
            </m:r>
          </m:e>
          <m:sub>
            <m:r>
              <w:rPr>
                <w:rFonts w:ascii="Cambria Math" w:hAnsi="Cambria Math"/>
                <w:sz w:val="28"/>
                <w:szCs w:val="28"/>
              </w:rPr>
              <m:t>it</m:t>
            </m:r>
          </m:sub>
        </m:sSub>
      </m:oMath>
      <w:r>
        <w:rPr>
          <w:rFonts w:eastAsiaTheme="minorEastAsia"/>
          <w:sz w:val="28"/>
          <w:szCs w:val="28"/>
        </w:rPr>
        <w:t xml:space="preserve"> – импорт г. Барнаула по </w:t>
      </w:r>
      <w:r w:rsidRPr="009303A8">
        <w:rPr>
          <w:rFonts w:eastAsiaTheme="minorEastAsia"/>
          <w:i/>
          <w:sz w:val="28"/>
          <w:szCs w:val="28"/>
          <w:lang w:val="en-US"/>
        </w:rPr>
        <w:t>i</w:t>
      </w:r>
      <w:r>
        <w:rPr>
          <w:rFonts w:eastAsiaTheme="minorEastAsia"/>
          <w:sz w:val="28"/>
          <w:szCs w:val="28"/>
        </w:rPr>
        <w:t xml:space="preserve">-му товару в период </w:t>
      </w:r>
      <w:r w:rsidRPr="009303A8">
        <w:rPr>
          <w:rFonts w:eastAsiaTheme="minorEastAsia"/>
          <w:i/>
          <w:sz w:val="28"/>
          <w:szCs w:val="28"/>
          <w:lang w:val="en-US"/>
        </w:rPr>
        <w:t>t</w:t>
      </w:r>
      <w:r>
        <w:rPr>
          <w:rFonts w:eastAsiaTheme="minorEastAsia"/>
          <w:sz w:val="28"/>
          <w:szCs w:val="28"/>
        </w:rPr>
        <w:t xml:space="preserve">; </w:t>
      </w:r>
      <m:oMath>
        <m:sSub>
          <m:sSubPr>
            <m:ctrlPr>
              <w:rPr>
                <w:rFonts w:ascii="Cambria Math" w:hAnsi="Cambria Math"/>
                <w:i/>
                <w:sz w:val="28"/>
                <w:szCs w:val="28"/>
              </w:rPr>
            </m:ctrlPr>
          </m:sSubPr>
          <m:e>
            <m:r>
              <w:rPr>
                <w:rFonts w:ascii="Cambria Math" w:hAnsi="Cambria Math"/>
                <w:sz w:val="28"/>
                <w:szCs w:val="28"/>
              </w:rPr>
              <m:t>IMA</m:t>
            </m:r>
          </m:e>
          <m:sub>
            <m:r>
              <w:rPr>
                <w:rFonts w:ascii="Cambria Math" w:hAnsi="Cambria Math"/>
                <w:sz w:val="28"/>
                <w:szCs w:val="28"/>
              </w:rPr>
              <m:t>it</m:t>
            </m:r>
          </m:sub>
        </m:sSub>
      </m:oMath>
      <w:r>
        <w:rPr>
          <w:rFonts w:eastAsiaTheme="minorEastAsia"/>
          <w:sz w:val="28"/>
          <w:szCs w:val="28"/>
        </w:rPr>
        <w:t xml:space="preserve"> – импорт Алтайского края по </w:t>
      </w:r>
      <w:r w:rsidRPr="009303A8">
        <w:rPr>
          <w:rFonts w:eastAsiaTheme="minorEastAsia"/>
          <w:i/>
          <w:sz w:val="28"/>
          <w:szCs w:val="28"/>
          <w:lang w:val="en-US"/>
        </w:rPr>
        <w:t>i</w:t>
      </w:r>
      <w:r w:rsidRPr="009303A8">
        <w:rPr>
          <w:rFonts w:eastAsiaTheme="minorEastAsia"/>
          <w:sz w:val="28"/>
          <w:szCs w:val="28"/>
        </w:rPr>
        <w:t>-</w:t>
      </w:r>
      <w:r>
        <w:rPr>
          <w:rFonts w:eastAsiaTheme="minorEastAsia"/>
          <w:sz w:val="28"/>
          <w:szCs w:val="28"/>
        </w:rPr>
        <w:t xml:space="preserve">му товару в период </w:t>
      </w:r>
      <w:r w:rsidRPr="009303A8">
        <w:rPr>
          <w:rFonts w:eastAsiaTheme="minorEastAsia"/>
          <w:i/>
          <w:sz w:val="28"/>
          <w:szCs w:val="28"/>
          <w:lang w:val="en-US"/>
        </w:rPr>
        <w:t>t</w:t>
      </w:r>
      <w:r>
        <w:rPr>
          <w:rFonts w:eastAsiaTheme="minorEastAsia"/>
          <w:sz w:val="28"/>
          <w:szCs w:val="28"/>
        </w:rPr>
        <w:t xml:space="preserve">; </w:t>
      </w:r>
      <m:oMath>
        <m:sSub>
          <m:sSubPr>
            <m:ctrlPr>
              <w:rPr>
                <w:rFonts w:ascii="Cambria Math" w:hAnsi="Cambria Math"/>
                <w:i/>
                <w:sz w:val="28"/>
                <w:szCs w:val="28"/>
              </w:rPr>
            </m:ctrlPr>
          </m:sSubPr>
          <m:e>
            <m:r>
              <w:rPr>
                <w:rFonts w:ascii="Cambria Math" w:hAnsi="Cambria Math"/>
                <w:sz w:val="28"/>
                <w:szCs w:val="28"/>
              </w:rPr>
              <m:t>IMR</m:t>
            </m:r>
          </m:e>
          <m:sub>
            <m:r>
              <w:rPr>
                <w:rFonts w:ascii="Cambria Math" w:hAnsi="Cambria Math"/>
                <w:sz w:val="28"/>
                <w:szCs w:val="28"/>
              </w:rPr>
              <m:t>it</m:t>
            </m:r>
          </m:sub>
        </m:sSub>
      </m:oMath>
      <w:r>
        <w:rPr>
          <w:rFonts w:eastAsiaTheme="minorEastAsia"/>
          <w:sz w:val="28"/>
          <w:szCs w:val="28"/>
        </w:rPr>
        <w:t xml:space="preserve"> – импорт России</w:t>
      </w:r>
      <w:r w:rsidRPr="009303A8">
        <w:rPr>
          <w:rFonts w:eastAsiaTheme="minorEastAsia"/>
          <w:sz w:val="28"/>
          <w:szCs w:val="28"/>
        </w:rPr>
        <w:t xml:space="preserve"> </w:t>
      </w:r>
      <w:r>
        <w:rPr>
          <w:rFonts w:eastAsiaTheme="minorEastAsia"/>
          <w:sz w:val="28"/>
          <w:szCs w:val="28"/>
        </w:rPr>
        <w:t xml:space="preserve">по </w:t>
      </w:r>
      <w:r w:rsidRPr="009303A8">
        <w:rPr>
          <w:rFonts w:eastAsiaTheme="minorEastAsia"/>
          <w:i/>
          <w:sz w:val="28"/>
          <w:szCs w:val="28"/>
          <w:lang w:val="en-US"/>
        </w:rPr>
        <w:t>i</w:t>
      </w:r>
      <w:r w:rsidRPr="009303A8">
        <w:rPr>
          <w:rFonts w:eastAsiaTheme="minorEastAsia"/>
          <w:sz w:val="28"/>
          <w:szCs w:val="28"/>
        </w:rPr>
        <w:t>-</w:t>
      </w:r>
      <w:r>
        <w:rPr>
          <w:rFonts w:eastAsiaTheme="minorEastAsia"/>
          <w:sz w:val="28"/>
          <w:szCs w:val="28"/>
        </w:rPr>
        <w:t xml:space="preserve">му товару в период </w:t>
      </w:r>
      <w:r w:rsidRPr="009303A8">
        <w:rPr>
          <w:rFonts w:eastAsiaTheme="minorEastAsia"/>
          <w:i/>
          <w:sz w:val="28"/>
          <w:szCs w:val="28"/>
          <w:lang w:val="en-US"/>
        </w:rPr>
        <w:t>t</w:t>
      </w:r>
      <w:r>
        <w:rPr>
          <w:rFonts w:eastAsiaTheme="minorEastAsia"/>
          <w:sz w:val="28"/>
          <w:szCs w:val="28"/>
        </w:rPr>
        <w:t xml:space="preserve">; </w:t>
      </w:r>
      <m:oMath>
        <m:sSub>
          <m:sSubPr>
            <m:ctrlPr>
              <w:rPr>
                <w:rFonts w:ascii="Cambria Math" w:hAnsi="Cambria Math"/>
                <w:i/>
                <w:sz w:val="28"/>
                <w:szCs w:val="28"/>
              </w:rPr>
            </m:ctrlPr>
          </m:sSubPr>
          <m:e>
            <m:r>
              <w:rPr>
                <w:rFonts w:ascii="Cambria Math" w:hAnsi="Cambria Math"/>
                <w:sz w:val="28"/>
                <w:szCs w:val="28"/>
              </w:rPr>
              <m:t>GDA</m:t>
            </m:r>
          </m:e>
          <m:sub>
            <m:r>
              <w:rPr>
                <w:rFonts w:ascii="Cambria Math" w:hAnsi="Cambria Math"/>
                <w:sz w:val="28"/>
                <w:szCs w:val="28"/>
              </w:rPr>
              <m:t>t</m:t>
            </m:r>
          </m:sub>
        </m:sSub>
      </m:oMath>
      <w:r>
        <w:rPr>
          <w:rFonts w:eastAsiaTheme="minorEastAsia"/>
          <w:sz w:val="28"/>
          <w:szCs w:val="28"/>
        </w:rPr>
        <w:t xml:space="preserve"> – ВРП Алтайского края в период </w:t>
      </w:r>
      <w:r w:rsidRPr="009303A8">
        <w:rPr>
          <w:rFonts w:eastAsiaTheme="minorEastAsia"/>
          <w:i/>
          <w:sz w:val="28"/>
          <w:szCs w:val="28"/>
          <w:lang w:val="en-US"/>
        </w:rPr>
        <w:t>t</w:t>
      </w:r>
      <w:r>
        <w:rPr>
          <w:rFonts w:eastAsiaTheme="minorEastAsia"/>
          <w:sz w:val="28"/>
          <w:szCs w:val="28"/>
        </w:rPr>
        <w:t xml:space="preserve"> (контрольная переменная); </w:t>
      </w:r>
      <m:oMath>
        <m:sSub>
          <m:sSubPr>
            <m:ctrlPr>
              <w:rPr>
                <w:rFonts w:ascii="Cambria Math" w:hAnsi="Cambria Math"/>
                <w:i/>
                <w:sz w:val="28"/>
                <w:szCs w:val="28"/>
              </w:rPr>
            </m:ctrlPr>
          </m:sSubPr>
          <m:e>
            <m:r>
              <w:rPr>
                <w:rFonts w:ascii="Cambria Math" w:hAnsi="Cambria Math"/>
                <w:sz w:val="28"/>
                <w:szCs w:val="28"/>
              </w:rPr>
              <m:t>GDR</m:t>
            </m:r>
          </m:e>
          <m:sub>
            <m:r>
              <w:rPr>
                <w:rFonts w:ascii="Cambria Math" w:hAnsi="Cambria Math"/>
                <w:sz w:val="28"/>
                <w:szCs w:val="28"/>
              </w:rPr>
              <m:t>t</m:t>
            </m:r>
          </m:sub>
        </m:sSub>
      </m:oMath>
      <w:r>
        <w:rPr>
          <w:rFonts w:eastAsiaTheme="minorEastAsia"/>
          <w:sz w:val="28"/>
          <w:szCs w:val="28"/>
        </w:rPr>
        <w:t xml:space="preserve"> – ВВП РФ в период </w:t>
      </w:r>
      <w:r w:rsidRPr="009303A8">
        <w:rPr>
          <w:rFonts w:eastAsiaTheme="minorEastAsia"/>
          <w:i/>
          <w:sz w:val="28"/>
          <w:szCs w:val="28"/>
          <w:lang w:val="en-US"/>
        </w:rPr>
        <w:t>t</w:t>
      </w:r>
      <w:r>
        <w:rPr>
          <w:rFonts w:eastAsiaTheme="minorEastAsia"/>
          <w:sz w:val="28"/>
          <w:szCs w:val="28"/>
        </w:rPr>
        <w:t xml:space="preserve"> (контрольная переменная); </w:t>
      </w:r>
      <w:r w:rsidRPr="006A1A7E">
        <w:rPr>
          <w:rFonts w:eastAsiaTheme="minorEastAsia"/>
          <w:i/>
          <w:sz w:val="28"/>
          <w:szCs w:val="28"/>
          <w:lang w:val="en-US"/>
        </w:rPr>
        <w:t>du</w:t>
      </w:r>
      <w:r>
        <w:rPr>
          <w:rFonts w:eastAsiaTheme="minorEastAsia"/>
          <w:i/>
          <w:sz w:val="28"/>
          <w:szCs w:val="28"/>
        </w:rPr>
        <w:t>_</w:t>
      </w:r>
      <w:r>
        <w:rPr>
          <w:rFonts w:eastAsiaTheme="minorEastAsia"/>
          <w:i/>
          <w:sz w:val="28"/>
          <w:szCs w:val="28"/>
          <w:lang w:val="en-US"/>
        </w:rPr>
        <w:t>i</w:t>
      </w:r>
      <w:r>
        <w:rPr>
          <w:rFonts w:eastAsiaTheme="minorEastAsia"/>
          <w:sz w:val="28"/>
          <w:szCs w:val="28"/>
        </w:rPr>
        <w:t xml:space="preserve"> – индивидуальные фиксированные эффекты</w:t>
      </w:r>
      <w:r w:rsidRPr="00A0683C">
        <w:rPr>
          <w:rFonts w:eastAsiaTheme="minorEastAsia"/>
          <w:sz w:val="28"/>
          <w:szCs w:val="28"/>
        </w:rPr>
        <w:t xml:space="preserve"> </w:t>
      </w:r>
      <w:r>
        <w:rPr>
          <w:rFonts w:eastAsiaTheme="minorEastAsia"/>
          <w:sz w:val="28"/>
          <w:szCs w:val="28"/>
          <w:lang w:val="en-US"/>
        </w:rPr>
        <w:t>i</w:t>
      </w:r>
      <w:r>
        <w:rPr>
          <w:rFonts w:eastAsiaTheme="minorEastAsia"/>
          <w:sz w:val="28"/>
          <w:szCs w:val="28"/>
        </w:rPr>
        <w:t>-го товара. Результаты моделирования представлены в таблицах 1, 2 и приложении А.</w:t>
      </w:r>
    </w:p>
    <w:p w:rsidR="003D2FC2" w:rsidRPr="00E6685C" w:rsidRDefault="003D2FC2" w:rsidP="003D2FC2">
      <w:pPr>
        <w:ind w:firstLine="709"/>
        <w:jc w:val="both"/>
        <w:rPr>
          <w:rFonts w:eastAsiaTheme="minorEastAsia"/>
          <w:b/>
          <w:i/>
          <w:sz w:val="28"/>
          <w:szCs w:val="28"/>
        </w:rPr>
      </w:pPr>
      <w:r w:rsidRPr="00E6685C">
        <w:rPr>
          <w:rFonts w:eastAsiaTheme="minorEastAsia"/>
          <w:b/>
          <w:i/>
          <w:sz w:val="28"/>
          <w:szCs w:val="28"/>
        </w:rPr>
        <w:t>- Модель 2:</w:t>
      </w:r>
    </w:p>
    <w:p w:rsidR="003D2FC2" w:rsidRPr="00E14A0A" w:rsidRDefault="00D21919" w:rsidP="003D2FC2">
      <w:pPr>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IMB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IMA</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IMR</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sSub>
            <m:sSubPr>
              <m:ctrlPr>
                <w:rPr>
                  <w:rFonts w:ascii="Cambria Math" w:hAnsi="Cambria Math"/>
                  <w:i/>
                  <w:sz w:val="28"/>
                  <w:szCs w:val="28"/>
                </w:rPr>
              </m:ctrlPr>
            </m:sSubPr>
            <m:e>
              <m:r>
                <w:rPr>
                  <w:rFonts w:ascii="Cambria Math" w:hAnsi="Cambria Math"/>
                  <w:sz w:val="28"/>
                  <w:szCs w:val="28"/>
                  <w:lang w:val="en-US"/>
                </w:rPr>
                <m:t>du</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m:t>
              </m:r>
            </m:sub>
          </m:sSub>
          <m:sSub>
            <m:sSubPr>
              <m:ctrlPr>
                <w:rPr>
                  <w:rFonts w:ascii="Cambria Math" w:hAnsi="Cambria Math"/>
                  <w:i/>
                  <w:sz w:val="28"/>
                  <w:szCs w:val="28"/>
                </w:rPr>
              </m:ctrlPr>
            </m:sSubPr>
            <m:e>
              <m:r>
                <w:rPr>
                  <w:rFonts w:ascii="Cambria Math" w:hAnsi="Cambria Math"/>
                  <w:sz w:val="28"/>
                  <w:szCs w:val="28"/>
                </w:rPr>
                <m:t>time</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7</m:t>
              </m:r>
            </m:sub>
          </m:sSub>
          <m:sSub>
            <m:sSubPr>
              <m:ctrlPr>
                <w:rPr>
                  <w:rFonts w:ascii="Cambria Math" w:hAnsi="Cambria Math"/>
                  <w:i/>
                  <w:sz w:val="28"/>
                  <w:szCs w:val="28"/>
                </w:rPr>
              </m:ctrlPr>
            </m:sSubPr>
            <m:e>
              <m:r>
                <w:rPr>
                  <w:rFonts w:ascii="Cambria Math" w:hAnsi="Cambria Math"/>
                  <w:sz w:val="28"/>
                  <w:szCs w:val="28"/>
                  <w:lang w:val="en-US"/>
                </w:rPr>
                <m:t>IMB</m:t>
              </m:r>
            </m:e>
            <m:sub>
              <m:r>
                <w:rPr>
                  <w:rFonts w:ascii="Cambria Math" w:hAnsi="Cambria Math"/>
                  <w:sz w:val="28"/>
                  <w:szCs w:val="28"/>
                </w:rPr>
                <m:t>i,t-1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it</m:t>
              </m:r>
            </m:sub>
          </m:sSub>
        </m:oMath>
      </m:oMathPara>
    </w:p>
    <w:p w:rsidR="003D2FC2" w:rsidRDefault="003D2FC2" w:rsidP="003D2FC2">
      <w:pPr>
        <w:jc w:val="both"/>
        <w:rPr>
          <w:rFonts w:eastAsiaTheme="minorEastAsia"/>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time</m:t>
            </m:r>
          </m:e>
          <m:sub>
            <m:r>
              <w:rPr>
                <w:rFonts w:ascii="Cambria Math" w:hAnsi="Cambria Math"/>
                <w:sz w:val="28"/>
                <w:szCs w:val="28"/>
              </w:rPr>
              <m:t>t</m:t>
            </m:r>
          </m:sub>
        </m:sSub>
      </m:oMath>
      <w:r>
        <w:rPr>
          <w:rFonts w:eastAsiaTheme="minorEastAsia"/>
          <w:sz w:val="28"/>
          <w:szCs w:val="28"/>
        </w:rPr>
        <w:t xml:space="preserve"> – выделенный временной тренд импорта в г. Барнауле при </w:t>
      </w:r>
      <w:r w:rsidRPr="003300B0">
        <w:rPr>
          <w:rFonts w:eastAsiaTheme="minorEastAsia"/>
          <w:i/>
          <w:sz w:val="28"/>
          <w:szCs w:val="28"/>
          <w:lang w:val="en-US"/>
        </w:rPr>
        <w:t>t</w:t>
      </w:r>
      <w:r w:rsidRPr="003300B0">
        <w:rPr>
          <w:rFonts w:eastAsiaTheme="minorEastAsia"/>
          <w:i/>
          <w:sz w:val="28"/>
          <w:szCs w:val="28"/>
        </w:rPr>
        <w:t xml:space="preserve"> </w:t>
      </w:r>
      <w:r w:rsidRPr="003300B0">
        <w:rPr>
          <w:rFonts w:eastAsiaTheme="minorEastAsia"/>
          <w:sz w:val="28"/>
          <w:szCs w:val="28"/>
        </w:rPr>
        <w:t>=</w:t>
      </w:r>
      <w:r>
        <w:rPr>
          <w:rFonts w:eastAsiaTheme="minorEastAsia"/>
          <w:sz w:val="28"/>
          <w:szCs w:val="28"/>
        </w:rPr>
        <w:t xml:space="preserve"> </w:t>
      </w:r>
      <w:r w:rsidRPr="003300B0">
        <w:rPr>
          <w:rFonts w:eastAsiaTheme="minorEastAsia"/>
          <w:sz w:val="28"/>
          <w:szCs w:val="28"/>
        </w:rPr>
        <w:t>1</w:t>
      </w:r>
      <w:r>
        <w:rPr>
          <w:rFonts w:eastAsiaTheme="minorEastAsia"/>
          <w:sz w:val="28"/>
          <w:szCs w:val="28"/>
        </w:rPr>
        <w:t xml:space="preserve">, 2, 3; </w:t>
      </w:r>
      <m:oMath>
        <m:sSub>
          <m:sSubPr>
            <m:ctrlPr>
              <w:rPr>
                <w:rFonts w:ascii="Cambria Math" w:hAnsi="Cambria Math"/>
                <w:i/>
                <w:sz w:val="28"/>
                <w:szCs w:val="28"/>
              </w:rPr>
            </m:ctrlPr>
          </m:sSubPr>
          <m:e>
            <m:r>
              <w:rPr>
                <w:rFonts w:ascii="Cambria Math" w:hAnsi="Cambria Math"/>
                <w:sz w:val="28"/>
                <w:szCs w:val="28"/>
                <w:lang w:val="en-US"/>
              </w:rPr>
              <m:t>IMB</m:t>
            </m:r>
          </m:e>
          <m:sub>
            <m:r>
              <w:rPr>
                <w:rFonts w:ascii="Cambria Math" w:hAnsi="Cambria Math"/>
                <w:sz w:val="28"/>
                <w:szCs w:val="28"/>
              </w:rPr>
              <m:t>i,t-1</m:t>
            </m:r>
          </m:sub>
        </m:sSub>
      </m:oMath>
      <w:r>
        <w:rPr>
          <w:rFonts w:eastAsiaTheme="minorEastAsia"/>
          <w:sz w:val="28"/>
          <w:szCs w:val="28"/>
        </w:rPr>
        <w:t xml:space="preserve"> – лаговая переменная импорта г. Барнаула характеризующая </w:t>
      </w:r>
      <w:r>
        <w:rPr>
          <w:rFonts w:eastAsiaTheme="minorEastAsia"/>
          <w:sz w:val="28"/>
          <w:szCs w:val="28"/>
          <w:lang w:val="en-US"/>
        </w:rPr>
        <w:t>AR</w:t>
      </w:r>
      <w:r w:rsidRPr="003300B0">
        <w:rPr>
          <w:rFonts w:eastAsiaTheme="minorEastAsia"/>
          <w:sz w:val="28"/>
          <w:szCs w:val="28"/>
        </w:rPr>
        <w:t xml:space="preserve">(1) </w:t>
      </w:r>
      <w:r>
        <w:rPr>
          <w:rFonts w:eastAsiaTheme="minorEastAsia"/>
          <w:sz w:val="28"/>
          <w:szCs w:val="28"/>
        </w:rPr>
        <w:t>процесс и нивелирующая индивидуальные временные эффекты</w:t>
      </w:r>
      <w:r w:rsidRPr="004E1EE3">
        <w:rPr>
          <w:rFonts w:eastAsiaTheme="minorEastAsia"/>
          <w:sz w:val="28"/>
          <w:szCs w:val="28"/>
        </w:rPr>
        <w:t xml:space="preserve"> (</w:t>
      </w:r>
      <w:r>
        <w:rPr>
          <w:rFonts w:eastAsiaTheme="minorEastAsia"/>
          <w:sz w:val="28"/>
          <w:szCs w:val="28"/>
        </w:rPr>
        <w:t>контрольная переменная</w:t>
      </w:r>
      <w:r w:rsidRPr="004E1EE3">
        <w:rPr>
          <w:rFonts w:eastAsiaTheme="minorEastAsia"/>
          <w:sz w:val="28"/>
          <w:szCs w:val="28"/>
        </w:rPr>
        <w:t>)</w:t>
      </w:r>
      <w:r>
        <w:rPr>
          <w:rFonts w:eastAsiaTheme="minorEastAsia"/>
          <w:sz w:val="28"/>
          <w:szCs w:val="28"/>
        </w:rPr>
        <w:t>.</w:t>
      </w:r>
    </w:p>
    <w:p w:rsidR="003D2FC2" w:rsidRPr="000402EC" w:rsidRDefault="003D2FC2" w:rsidP="003D2FC2">
      <w:pPr>
        <w:ind w:firstLine="709"/>
        <w:jc w:val="both"/>
        <w:rPr>
          <w:rFonts w:eastAsiaTheme="minorEastAsia"/>
          <w:b/>
          <w:i/>
          <w:sz w:val="28"/>
          <w:szCs w:val="28"/>
        </w:rPr>
      </w:pPr>
      <w:r w:rsidRPr="000402EC">
        <w:rPr>
          <w:rFonts w:eastAsiaTheme="minorEastAsia"/>
          <w:b/>
          <w:i/>
          <w:sz w:val="28"/>
          <w:szCs w:val="28"/>
        </w:rPr>
        <w:t>- Модель 3:</w:t>
      </w:r>
    </w:p>
    <w:p w:rsidR="003D2FC2" w:rsidRPr="00E14A0A" w:rsidRDefault="00D21919" w:rsidP="003D2FC2">
      <w:pPr>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IMB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IMA</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IMR</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sSub>
            <m:sSubPr>
              <m:ctrlPr>
                <w:rPr>
                  <w:rFonts w:ascii="Cambria Math" w:hAnsi="Cambria Math"/>
                  <w:i/>
                  <w:sz w:val="28"/>
                  <w:szCs w:val="28"/>
                </w:rPr>
              </m:ctrlPr>
            </m:sSubPr>
            <m:e>
              <m:r>
                <w:rPr>
                  <w:rFonts w:ascii="Cambria Math" w:hAnsi="Cambria Math"/>
                  <w:sz w:val="28"/>
                  <w:szCs w:val="28"/>
                  <w:lang w:val="en-US"/>
                </w:rPr>
                <m:t>du</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m:t>
              </m:r>
            </m:sub>
          </m:sSub>
          <m:sSub>
            <m:sSubPr>
              <m:ctrlPr>
                <w:rPr>
                  <w:rFonts w:ascii="Cambria Math" w:hAnsi="Cambria Math"/>
                  <w:i/>
                  <w:sz w:val="28"/>
                  <w:szCs w:val="28"/>
                </w:rPr>
              </m:ctrlPr>
            </m:sSubPr>
            <m:e>
              <m:r>
                <w:rPr>
                  <w:rFonts w:ascii="Cambria Math" w:hAnsi="Cambria Math"/>
                  <w:sz w:val="28"/>
                  <w:szCs w:val="28"/>
                </w:rPr>
                <m:t>time</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7</m:t>
              </m:r>
            </m:sub>
          </m:sSub>
          <m:sSub>
            <m:sSubPr>
              <m:ctrlPr>
                <w:rPr>
                  <w:rFonts w:ascii="Cambria Math" w:hAnsi="Cambria Math"/>
                  <w:i/>
                  <w:sz w:val="28"/>
                  <w:szCs w:val="28"/>
                </w:rPr>
              </m:ctrlPr>
            </m:sSubPr>
            <m:e>
              <m:r>
                <w:rPr>
                  <w:rFonts w:ascii="Cambria Math" w:hAnsi="Cambria Math"/>
                  <w:sz w:val="28"/>
                  <w:szCs w:val="28"/>
                  <w:lang w:val="en-US"/>
                </w:rPr>
                <m:t>IMB</m:t>
              </m:r>
            </m:e>
            <m:sub>
              <m:r>
                <w:rPr>
                  <w:rFonts w:ascii="Cambria Math" w:hAnsi="Cambria Math"/>
                  <w:sz w:val="28"/>
                  <w:szCs w:val="28"/>
                </w:rPr>
                <m:t>i,t-1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8</m:t>
              </m:r>
            </m:sub>
          </m:sSub>
          <m:sSub>
            <m:sSubPr>
              <m:ctrlPr>
                <w:rPr>
                  <w:rFonts w:ascii="Cambria Math" w:hAnsi="Cambria Math"/>
                  <w:i/>
                  <w:sz w:val="28"/>
                  <w:szCs w:val="28"/>
                </w:rPr>
              </m:ctrlPr>
            </m:sSubPr>
            <m:e>
              <m:r>
                <w:rPr>
                  <w:rFonts w:ascii="Cambria Math" w:hAnsi="Cambria Math"/>
                  <w:sz w:val="28"/>
                  <w:szCs w:val="28"/>
                  <w:lang w:val="en-US"/>
                </w:rPr>
                <m:t>IMA</m:t>
              </m:r>
            </m:e>
            <m:sub>
              <m:r>
                <w:rPr>
                  <w:rFonts w:ascii="Cambria Math" w:hAnsi="Cambria Math"/>
                  <w:sz w:val="28"/>
                  <w:szCs w:val="28"/>
                </w:rPr>
                <m:t>i,t-1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it</m:t>
              </m:r>
            </m:sub>
          </m:sSub>
        </m:oMath>
      </m:oMathPara>
    </w:p>
    <w:p w:rsidR="003D2FC2" w:rsidRDefault="003D2FC2" w:rsidP="003D2FC2">
      <w:pPr>
        <w:jc w:val="both"/>
        <w:rPr>
          <w:rFonts w:eastAsiaTheme="minorEastAsia"/>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IMA</m:t>
            </m:r>
          </m:e>
          <m:sub>
            <m:r>
              <w:rPr>
                <w:rFonts w:ascii="Cambria Math" w:hAnsi="Cambria Math"/>
                <w:sz w:val="28"/>
                <w:szCs w:val="28"/>
              </w:rPr>
              <m:t>i,t-1</m:t>
            </m:r>
          </m:sub>
        </m:sSub>
      </m:oMath>
      <w:r>
        <w:rPr>
          <w:rFonts w:eastAsiaTheme="minorEastAsia"/>
          <w:sz w:val="28"/>
          <w:szCs w:val="28"/>
        </w:rPr>
        <w:t xml:space="preserve"> – лаговая переменная импорта Алтайского края нивелирующая индивидуальные временные эффекты региональной структуры импорта.</w:t>
      </w:r>
    </w:p>
    <w:p w:rsidR="003D2FC2" w:rsidRPr="006213AA" w:rsidRDefault="003D2FC2" w:rsidP="003D2FC2">
      <w:pPr>
        <w:ind w:firstLine="709"/>
        <w:jc w:val="both"/>
        <w:rPr>
          <w:rFonts w:eastAsiaTheme="minorEastAsia"/>
          <w:b/>
          <w:i/>
          <w:sz w:val="28"/>
          <w:szCs w:val="28"/>
        </w:rPr>
      </w:pPr>
      <w:r w:rsidRPr="006213AA">
        <w:rPr>
          <w:rFonts w:eastAsiaTheme="minorEastAsia"/>
          <w:b/>
          <w:i/>
          <w:sz w:val="28"/>
          <w:szCs w:val="28"/>
        </w:rPr>
        <w:t>- Модель 4:</w:t>
      </w:r>
    </w:p>
    <w:p w:rsidR="003D2FC2" w:rsidRPr="00E14A0A" w:rsidRDefault="00D21919" w:rsidP="003D2FC2">
      <w:pPr>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IMB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IMA</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IMR</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sSub>
            <m:sSubPr>
              <m:ctrlPr>
                <w:rPr>
                  <w:rFonts w:ascii="Cambria Math" w:hAnsi="Cambria Math"/>
                  <w:i/>
                  <w:sz w:val="28"/>
                  <w:szCs w:val="28"/>
                </w:rPr>
              </m:ctrlPr>
            </m:sSubPr>
            <m:e>
              <m:r>
                <w:rPr>
                  <w:rFonts w:ascii="Cambria Math" w:hAnsi="Cambria Math"/>
                  <w:sz w:val="28"/>
                  <w:szCs w:val="28"/>
                  <w:lang w:val="en-US"/>
                </w:rPr>
                <m:t>du</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m:t>
              </m:r>
            </m:sub>
          </m:sSub>
          <m:sSub>
            <m:sSubPr>
              <m:ctrlPr>
                <w:rPr>
                  <w:rFonts w:ascii="Cambria Math" w:hAnsi="Cambria Math"/>
                  <w:i/>
                  <w:sz w:val="28"/>
                  <w:szCs w:val="28"/>
                </w:rPr>
              </m:ctrlPr>
            </m:sSubPr>
            <m:e>
              <m:r>
                <w:rPr>
                  <w:rFonts w:ascii="Cambria Math" w:hAnsi="Cambria Math"/>
                  <w:sz w:val="28"/>
                  <w:szCs w:val="28"/>
                </w:rPr>
                <m:t>time</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7</m:t>
              </m:r>
            </m:sub>
          </m:sSub>
          <m:sSub>
            <m:sSubPr>
              <m:ctrlPr>
                <w:rPr>
                  <w:rFonts w:ascii="Cambria Math" w:hAnsi="Cambria Math"/>
                  <w:i/>
                  <w:sz w:val="28"/>
                  <w:szCs w:val="28"/>
                </w:rPr>
              </m:ctrlPr>
            </m:sSubPr>
            <m:e>
              <m:r>
                <w:rPr>
                  <w:rFonts w:ascii="Cambria Math" w:hAnsi="Cambria Math"/>
                  <w:sz w:val="28"/>
                  <w:szCs w:val="28"/>
                  <w:lang w:val="en-US"/>
                </w:rPr>
                <m:t>IMB</m:t>
              </m:r>
            </m:e>
            <m:sub>
              <m:r>
                <w:rPr>
                  <w:rFonts w:ascii="Cambria Math" w:hAnsi="Cambria Math"/>
                  <w:sz w:val="28"/>
                  <w:szCs w:val="28"/>
                </w:rPr>
                <m:t>i,t-1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8</m:t>
              </m:r>
            </m:sub>
          </m:sSub>
          <m:sSub>
            <m:sSubPr>
              <m:ctrlPr>
                <w:rPr>
                  <w:rFonts w:ascii="Cambria Math" w:hAnsi="Cambria Math"/>
                  <w:i/>
                  <w:sz w:val="28"/>
                  <w:szCs w:val="28"/>
                </w:rPr>
              </m:ctrlPr>
            </m:sSubPr>
            <m:e>
              <m:r>
                <w:rPr>
                  <w:rFonts w:ascii="Cambria Math" w:hAnsi="Cambria Math"/>
                  <w:sz w:val="28"/>
                  <w:szCs w:val="28"/>
                  <w:lang w:val="en-US"/>
                </w:rPr>
                <m:t>IMA</m:t>
              </m:r>
            </m:e>
            <m:sub>
              <m:r>
                <w:rPr>
                  <w:rFonts w:ascii="Cambria Math" w:hAnsi="Cambria Math"/>
                  <w:sz w:val="28"/>
                  <w:szCs w:val="28"/>
                </w:rPr>
                <m:t>i,t-1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9</m:t>
              </m:r>
            </m:sub>
          </m:sSub>
          <m:sSub>
            <m:sSubPr>
              <m:ctrlPr>
                <w:rPr>
                  <w:rFonts w:ascii="Cambria Math" w:hAnsi="Cambria Math"/>
                  <w:i/>
                  <w:sz w:val="28"/>
                  <w:szCs w:val="28"/>
                </w:rPr>
              </m:ctrlPr>
            </m:sSubPr>
            <m:e>
              <m:r>
                <w:rPr>
                  <w:rFonts w:ascii="Cambria Math" w:hAnsi="Cambria Math"/>
                  <w:sz w:val="28"/>
                  <w:szCs w:val="28"/>
                  <w:lang w:val="en-US"/>
                </w:rPr>
                <m:t>IMR</m:t>
              </m:r>
            </m:e>
            <m:sub>
              <m:r>
                <w:rPr>
                  <w:rFonts w:ascii="Cambria Math" w:hAnsi="Cambria Math"/>
                  <w:sz w:val="28"/>
                  <w:szCs w:val="28"/>
                </w:rPr>
                <m:t>i,t-1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it</m:t>
              </m:r>
            </m:sub>
          </m:sSub>
        </m:oMath>
      </m:oMathPara>
    </w:p>
    <w:p w:rsidR="003D2FC2" w:rsidRDefault="003D2FC2" w:rsidP="003D2FC2">
      <w:pPr>
        <w:jc w:val="both"/>
        <w:rPr>
          <w:rFonts w:eastAsiaTheme="minorEastAsia"/>
          <w:sz w:val="28"/>
          <w:szCs w:val="28"/>
        </w:rPr>
      </w:pPr>
      <w:r>
        <w:rPr>
          <w:rFonts w:eastAsiaTheme="minorEastAsia"/>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IMR</m:t>
            </m:r>
          </m:e>
          <m:sub>
            <m:r>
              <w:rPr>
                <w:rFonts w:ascii="Cambria Math" w:hAnsi="Cambria Math"/>
                <w:sz w:val="28"/>
                <w:szCs w:val="28"/>
              </w:rPr>
              <m:t>i,t-1</m:t>
            </m:r>
          </m:sub>
        </m:sSub>
      </m:oMath>
      <w:r>
        <w:rPr>
          <w:rFonts w:eastAsiaTheme="minorEastAsia"/>
          <w:sz w:val="28"/>
          <w:szCs w:val="28"/>
        </w:rPr>
        <w:t xml:space="preserve"> – лаговая переменная импорта России нивелирующая индивидуальные временные эффекты и пространственные эффекты экономики РФ.</w:t>
      </w:r>
    </w:p>
    <w:p w:rsidR="003D2FC2" w:rsidRPr="00750E01" w:rsidRDefault="003D2FC2" w:rsidP="003D2FC2">
      <w:pPr>
        <w:ind w:firstLine="709"/>
        <w:jc w:val="both"/>
        <w:rPr>
          <w:rFonts w:eastAsiaTheme="minorEastAsia"/>
          <w:sz w:val="28"/>
          <w:szCs w:val="28"/>
        </w:rPr>
      </w:pPr>
      <w:r w:rsidRPr="00BF6949">
        <w:rPr>
          <w:i/>
          <w:sz w:val="28"/>
          <w:szCs w:val="28"/>
        </w:rPr>
        <w:t>Дальнейшие методологические исследования</w:t>
      </w:r>
      <w:r>
        <w:rPr>
          <w:sz w:val="28"/>
          <w:szCs w:val="28"/>
        </w:rPr>
        <w:t>: Проверка результатов модели с использованием методологии Манделла-Флеминга по валютным курсам и исследований Фэлпса-Лукаса по инфляции, что значительно актуализируется на фоне коронакризиса.</w:t>
      </w:r>
    </w:p>
    <w:p w:rsidR="003D2FC2" w:rsidRPr="00ED0E62" w:rsidRDefault="003D2FC2" w:rsidP="003D2FC2">
      <w:pPr>
        <w:ind w:firstLine="709"/>
        <w:jc w:val="both"/>
        <w:rPr>
          <w:b/>
          <w:sz w:val="28"/>
          <w:szCs w:val="28"/>
        </w:rPr>
      </w:pPr>
      <w:r>
        <w:rPr>
          <w:b/>
          <w:sz w:val="28"/>
          <w:szCs w:val="28"/>
        </w:rPr>
        <w:t>2.1</w:t>
      </w:r>
      <w:r w:rsidRPr="00ED0E62">
        <w:rPr>
          <w:b/>
          <w:sz w:val="28"/>
          <w:szCs w:val="28"/>
        </w:rPr>
        <w:t>.2 Результаты моделирования потенциала импорта по г. Барнаулу</w:t>
      </w:r>
    </w:p>
    <w:p w:rsidR="003D2FC2" w:rsidRPr="003F216B" w:rsidRDefault="003D2FC2" w:rsidP="003D2FC2">
      <w:pPr>
        <w:ind w:firstLine="709"/>
        <w:jc w:val="both"/>
        <w:rPr>
          <w:sz w:val="28"/>
          <w:szCs w:val="28"/>
        </w:rPr>
      </w:pPr>
      <w:r>
        <w:rPr>
          <w:sz w:val="28"/>
          <w:szCs w:val="28"/>
        </w:rPr>
        <w:t xml:space="preserve">В процессе моделирования были получены четыре спецификации модели импорта г. Барнаула, см. табл. 2.1. Данные модели оценивают вклад в экономику </w:t>
      </w:r>
      <w:r>
        <w:rPr>
          <w:sz w:val="28"/>
          <w:szCs w:val="28"/>
        </w:rPr>
        <w:lastRenderedPageBreak/>
        <w:t>импорта города таких факторов, как прошлогодний импорт г. Барнаула, характеризующий временную структуру распределения спроса между анализируемыми периодами, в т.ч. и в будущем; текущий импорт Алтайского края и межвременное перераспределение потребительского спроса на товары импорта края; а также текущий импорт России и межвременное распределение пространственного спроса импортных товаров в РФ; и выделенный тренд характеризующий в среднем вклад тенденций каждого анализируемого периода. Расчет моделей осуществлялся на официальных статистических данных Росстата (</w:t>
      </w:r>
      <w:r w:rsidRPr="00C80902">
        <w:rPr>
          <w:sz w:val="28"/>
          <w:szCs w:val="28"/>
        </w:rPr>
        <w:t>www.gks.ru</w:t>
      </w:r>
      <w:r>
        <w:rPr>
          <w:sz w:val="28"/>
          <w:szCs w:val="28"/>
        </w:rPr>
        <w:t>), Алтайкрайстата (</w:t>
      </w:r>
      <w:r w:rsidRPr="00C80902">
        <w:rPr>
          <w:sz w:val="28"/>
          <w:szCs w:val="28"/>
          <w:lang w:val="en-US"/>
        </w:rPr>
        <w:t>https</w:t>
      </w:r>
      <w:r w:rsidRPr="00A25BBD">
        <w:rPr>
          <w:sz w:val="28"/>
          <w:szCs w:val="28"/>
        </w:rPr>
        <w:t>://</w:t>
      </w:r>
      <w:r w:rsidRPr="00C80902">
        <w:rPr>
          <w:sz w:val="28"/>
          <w:szCs w:val="28"/>
          <w:lang w:val="en-US"/>
        </w:rPr>
        <w:t>akstat</w:t>
      </w:r>
      <w:r w:rsidRPr="003F216B">
        <w:rPr>
          <w:sz w:val="28"/>
          <w:szCs w:val="28"/>
        </w:rPr>
        <w:t>.</w:t>
      </w:r>
      <w:r w:rsidRPr="00C80902">
        <w:rPr>
          <w:sz w:val="28"/>
          <w:szCs w:val="28"/>
          <w:lang w:val="en-US"/>
        </w:rPr>
        <w:t>gks</w:t>
      </w:r>
      <w:r w:rsidRPr="003F216B">
        <w:rPr>
          <w:sz w:val="28"/>
          <w:szCs w:val="28"/>
        </w:rPr>
        <w:t>.</w:t>
      </w:r>
      <w:r w:rsidRPr="00C80902">
        <w:rPr>
          <w:sz w:val="28"/>
          <w:szCs w:val="28"/>
          <w:lang w:val="en-US"/>
        </w:rPr>
        <w:t>ru</w:t>
      </w:r>
      <w:r>
        <w:rPr>
          <w:sz w:val="28"/>
          <w:szCs w:val="28"/>
        </w:rPr>
        <w:t xml:space="preserve">) и сайта "Экспорт </w:t>
      </w:r>
      <w:r w:rsidRPr="003F216B">
        <w:rPr>
          <w:sz w:val="28"/>
          <w:szCs w:val="28"/>
        </w:rPr>
        <w:t>и импорт России по товарам и странам" (https://ru-stat.com/)</w:t>
      </w:r>
      <w:r>
        <w:rPr>
          <w:sz w:val="28"/>
          <w:szCs w:val="28"/>
        </w:rPr>
        <w:t>.</w:t>
      </w:r>
    </w:p>
    <w:p w:rsidR="003D2FC2" w:rsidRDefault="003D2FC2" w:rsidP="003D2FC2">
      <w:pPr>
        <w:jc w:val="both"/>
        <w:rPr>
          <w:sz w:val="28"/>
          <w:szCs w:val="28"/>
        </w:rPr>
      </w:pPr>
    </w:p>
    <w:p w:rsidR="003D2FC2" w:rsidRDefault="003D2FC2" w:rsidP="003D2FC2">
      <w:pPr>
        <w:jc w:val="both"/>
        <w:rPr>
          <w:sz w:val="28"/>
          <w:szCs w:val="28"/>
        </w:rPr>
      </w:pPr>
      <w:r>
        <w:rPr>
          <w:sz w:val="28"/>
          <w:szCs w:val="28"/>
        </w:rPr>
        <w:t>Таблица 2.1 – Ключевые взаимосвязи импорта г. Барнаула с основными факторами экономики и обобщенный анализ статистик репрезентативности</w:t>
      </w:r>
    </w:p>
    <w:tbl>
      <w:tblPr>
        <w:tblStyle w:val="ac"/>
        <w:tblW w:w="5000" w:type="pct"/>
        <w:tblLook w:val="04A0" w:firstRow="1" w:lastRow="0" w:firstColumn="1" w:lastColumn="0" w:noHBand="0" w:noVBand="1"/>
      </w:tblPr>
      <w:tblGrid>
        <w:gridCol w:w="2121"/>
        <w:gridCol w:w="2074"/>
        <w:gridCol w:w="2076"/>
        <w:gridCol w:w="2076"/>
        <w:gridCol w:w="2074"/>
      </w:tblGrid>
      <w:tr w:rsidR="003D2FC2" w:rsidRPr="00C63907" w:rsidTr="00C63907">
        <w:trPr>
          <w:tblHeader/>
        </w:trPr>
        <w:tc>
          <w:tcPr>
            <w:tcW w:w="1018" w:type="pct"/>
            <w:vMerge w:val="restart"/>
            <w:shd w:val="clear" w:color="auto" w:fill="D9D9D9" w:themeFill="background1" w:themeFillShade="D9"/>
            <w:vAlign w:val="center"/>
          </w:tcPr>
          <w:p w:rsidR="003D2FC2" w:rsidRPr="00C63907" w:rsidRDefault="003D2FC2" w:rsidP="00B9256A">
            <w:pPr>
              <w:jc w:val="center"/>
              <w:rPr>
                <w:b/>
                <w:sz w:val="20"/>
              </w:rPr>
            </w:pPr>
            <w:r w:rsidRPr="00C63907">
              <w:rPr>
                <w:b/>
                <w:sz w:val="20"/>
              </w:rPr>
              <w:t>Параметры модели</w:t>
            </w:r>
          </w:p>
        </w:tc>
        <w:tc>
          <w:tcPr>
            <w:tcW w:w="3982" w:type="pct"/>
            <w:gridSpan w:val="4"/>
            <w:shd w:val="clear" w:color="auto" w:fill="D9D9D9" w:themeFill="background1" w:themeFillShade="D9"/>
            <w:vAlign w:val="bottom"/>
          </w:tcPr>
          <w:p w:rsidR="003D2FC2" w:rsidRPr="00C63907" w:rsidRDefault="003D2FC2" w:rsidP="00B9256A">
            <w:pPr>
              <w:jc w:val="center"/>
              <w:rPr>
                <w:b/>
                <w:sz w:val="20"/>
              </w:rPr>
            </w:pPr>
            <w:r w:rsidRPr="00C63907">
              <w:rPr>
                <w:b/>
                <w:sz w:val="20"/>
              </w:rPr>
              <w:t>Варианты спецификаций</w:t>
            </w:r>
          </w:p>
        </w:tc>
      </w:tr>
      <w:tr w:rsidR="003D2FC2" w:rsidRPr="00C63907" w:rsidTr="00C63907">
        <w:trPr>
          <w:tblHeader/>
        </w:trPr>
        <w:tc>
          <w:tcPr>
            <w:tcW w:w="1018" w:type="pct"/>
            <w:vMerge/>
            <w:shd w:val="clear" w:color="auto" w:fill="D9D9D9" w:themeFill="background1" w:themeFillShade="D9"/>
            <w:vAlign w:val="center"/>
          </w:tcPr>
          <w:p w:rsidR="003D2FC2" w:rsidRPr="00C63907" w:rsidRDefault="003D2FC2" w:rsidP="00B9256A">
            <w:pPr>
              <w:jc w:val="center"/>
              <w:rPr>
                <w:b/>
                <w:sz w:val="20"/>
              </w:rPr>
            </w:pPr>
          </w:p>
        </w:tc>
        <w:tc>
          <w:tcPr>
            <w:tcW w:w="995" w:type="pct"/>
            <w:shd w:val="clear" w:color="auto" w:fill="D9D9D9" w:themeFill="background1" w:themeFillShade="D9"/>
            <w:vAlign w:val="bottom"/>
          </w:tcPr>
          <w:p w:rsidR="003D2FC2" w:rsidRPr="00C63907" w:rsidRDefault="003D2FC2" w:rsidP="00B9256A">
            <w:pPr>
              <w:jc w:val="center"/>
              <w:rPr>
                <w:b/>
                <w:sz w:val="20"/>
              </w:rPr>
            </w:pPr>
            <w:r w:rsidRPr="00C63907">
              <w:rPr>
                <w:b/>
                <w:sz w:val="20"/>
              </w:rPr>
              <w:t>Модель 1</w:t>
            </w:r>
          </w:p>
        </w:tc>
        <w:tc>
          <w:tcPr>
            <w:tcW w:w="996" w:type="pct"/>
            <w:shd w:val="clear" w:color="auto" w:fill="D9D9D9" w:themeFill="background1" w:themeFillShade="D9"/>
            <w:vAlign w:val="bottom"/>
          </w:tcPr>
          <w:p w:rsidR="003D2FC2" w:rsidRPr="00C63907" w:rsidRDefault="003D2FC2" w:rsidP="00B9256A">
            <w:pPr>
              <w:jc w:val="center"/>
              <w:rPr>
                <w:b/>
                <w:sz w:val="20"/>
              </w:rPr>
            </w:pPr>
            <w:r w:rsidRPr="00C63907">
              <w:rPr>
                <w:b/>
                <w:sz w:val="20"/>
              </w:rPr>
              <w:t>Модель 2</w:t>
            </w:r>
          </w:p>
        </w:tc>
        <w:tc>
          <w:tcPr>
            <w:tcW w:w="996" w:type="pct"/>
            <w:shd w:val="clear" w:color="auto" w:fill="D9D9D9" w:themeFill="background1" w:themeFillShade="D9"/>
            <w:vAlign w:val="bottom"/>
          </w:tcPr>
          <w:p w:rsidR="003D2FC2" w:rsidRPr="00C63907" w:rsidRDefault="003D2FC2" w:rsidP="00B9256A">
            <w:pPr>
              <w:jc w:val="center"/>
              <w:rPr>
                <w:b/>
                <w:sz w:val="20"/>
              </w:rPr>
            </w:pPr>
            <w:r w:rsidRPr="00C63907">
              <w:rPr>
                <w:b/>
                <w:sz w:val="20"/>
              </w:rPr>
              <w:t>Модель 3</w:t>
            </w:r>
          </w:p>
        </w:tc>
        <w:tc>
          <w:tcPr>
            <w:tcW w:w="996" w:type="pct"/>
            <w:shd w:val="clear" w:color="auto" w:fill="D9D9D9" w:themeFill="background1" w:themeFillShade="D9"/>
            <w:vAlign w:val="bottom"/>
          </w:tcPr>
          <w:p w:rsidR="003D2FC2" w:rsidRPr="00C63907" w:rsidRDefault="003D2FC2" w:rsidP="00B9256A">
            <w:pPr>
              <w:jc w:val="center"/>
              <w:rPr>
                <w:b/>
                <w:sz w:val="20"/>
              </w:rPr>
            </w:pPr>
            <w:r w:rsidRPr="00C63907">
              <w:rPr>
                <w:b/>
                <w:sz w:val="20"/>
              </w:rPr>
              <w:t>Модель 4</w:t>
            </w:r>
          </w:p>
        </w:tc>
      </w:tr>
      <w:tr w:rsidR="003D2FC2" w:rsidRPr="00C63907" w:rsidTr="00C63907">
        <w:tc>
          <w:tcPr>
            <w:tcW w:w="1018" w:type="pct"/>
            <w:vAlign w:val="center"/>
          </w:tcPr>
          <w:p w:rsidR="003D2FC2" w:rsidRPr="00C63907" w:rsidRDefault="00D21919" w:rsidP="00B9256A">
            <w:pPr>
              <w:jc w:val="center"/>
              <w:rPr>
                <w:sz w:val="20"/>
              </w:rPr>
            </w:pPr>
            <m:oMath>
              <m:sSub>
                <m:sSubPr>
                  <m:ctrlPr>
                    <w:rPr>
                      <w:rFonts w:ascii="Cambria Math" w:hAnsi="Cambria Math"/>
                      <w:i/>
                      <w:sz w:val="20"/>
                    </w:rPr>
                  </m:ctrlPr>
                </m:sSubPr>
                <m:e>
                  <m:r>
                    <w:rPr>
                      <w:rFonts w:ascii="Cambria Math" w:hAnsi="Cambria Math"/>
                      <w:sz w:val="20"/>
                    </w:rPr>
                    <m:t>β</m:t>
                  </m:r>
                </m:e>
                <m:sub>
                  <m:r>
                    <w:rPr>
                      <w:rFonts w:ascii="Cambria Math"/>
                      <w:sz w:val="20"/>
                    </w:rPr>
                    <m:t>0</m:t>
                  </m:r>
                </m:sub>
              </m:sSub>
            </m:oMath>
            <w:r w:rsidR="003D2FC2" w:rsidRPr="00C63907">
              <w:rPr>
                <w:rFonts w:eastAsiaTheme="minorEastAsia"/>
                <w:sz w:val="20"/>
              </w:rPr>
              <w:t xml:space="preserve"> (</w:t>
            </w:r>
            <w:r w:rsidR="003D2FC2" w:rsidRPr="00C63907">
              <w:rPr>
                <w:rFonts w:eastAsiaTheme="minorEastAsia"/>
                <w:sz w:val="20"/>
                <w:lang w:val="en-US"/>
              </w:rPr>
              <w:t>const</w:t>
            </w:r>
            <w:r w:rsidR="003D2FC2" w:rsidRPr="00C63907">
              <w:rPr>
                <w:rFonts w:eastAsiaTheme="minorEastAsia"/>
                <w:sz w:val="20"/>
              </w:rPr>
              <w:t>)</w:t>
            </w:r>
          </w:p>
        </w:tc>
        <w:tc>
          <w:tcPr>
            <w:tcW w:w="995" w:type="pct"/>
            <w:vAlign w:val="bottom"/>
          </w:tcPr>
          <w:p w:rsidR="003D2FC2" w:rsidRPr="00C63907" w:rsidRDefault="003D2FC2" w:rsidP="00B9256A">
            <w:pPr>
              <w:jc w:val="center"/>
              <w:rPr>
                <w:sz w:val="20"/>
              </w:rPr>
            </w:pPr>
            <w:r w:rsidRPr="00C63907">
              <w:rPr>
                <w:sz w:val="20"/>
              </w:rPr>
              <w:t>−214,544</w:t>
            </w:r>
            <w:r w:rsidRPr="00C63907">
              <w:rPr>
                <w:sz w:val="20"/>
                <w:vertAlign w:val="superscript"/>
              </w:rPr>
              <w:t>***</w:t>
            </w:r>
          </w:p>
          <w:p w:rsidR="003D2FC2" w:rsidRPr="00C63907" w:rsidRDefault="003D2FC2" w:rsidP="00B9256A">
            <w:pPr>
              <w:jc w:val="center"/>
              <w:rPr>
                <w:sz w:val="20"/>
              </w:rPr>
            </w:pPr>
            <w:r w:rsidRPr="00C63907">
              <w:rPr>
                <w:sz w:val="20"/>
              </w:rPr>
              <w:t>(27,6079)</w:t>
            </w:r>
          </w:p>
        </w:tc>
        <w:tc>
          <w:tcPr>
            <w:tcW w:w="996" w:type="pct"/>
            <w:vAlign w:val="bottom"/>
          </w:tcPr>
          <w:p w:rsidR="003D2FC2" w:rsidRPr="00C63907" w:rsidRDefault="003D2FC2" w:rsidP="00B9256A">
            <w:pPr>
              <w:jc w:val="center"/>
              <w:rPr>
                <w:sz w:val="20"/>
                <w:vertAlign w:val="superscript"/>
              </w:rPr>
            </w:pPr>
            <w:r w:rsidRPr="00C63907">
              <w:rPr>
                <w:sz w:val="20"/>
              </w:rPr>
              <w:t>−59,3640</w:t>
            </w:r>
            <w:r w:rsidRPr="00C63907">
              <w:rPr>
                <w:sz w:val="20"/>
                <w:vertAlign w:val="superscript"/>
              </w:rPr>
              <w:t>***</w:t>
            </w:r>
          </w:p>
          <w:p w:rsidR="003D2FC2" w:rsidRPr="00C63907" w:rsidRDefault="003D2FC2" w:rsidP="00B9256A">
            <w:pPr>
              <w:jc w:val="center"/>
              <w:rPr>
                <w:sz w:val="20"/>
              </w:rPr>
            </w:pPr>
            <w:r w:rsidRPr="00C63907">
              <w:rPr>
                <w:sz w:val="20"/>
              </w:rPr>
              <w:t>(10,9086)</w:t>
            </w:r>
          </w:p>
        </w:tc>
        <w:tc>
          <w:tcPr>
            <w:tcW w:w="996" w:type="pct"/>
            <w:vAlign w:val="bottom"/>
          </w:tcPr>
          <w:p w:rsidR="003D2FC2" w:rsidRPr="00C63907" w:rsidRDefault="003D2FC2" w:rsidP="00B9256A">
            <w:pPr>
              <w:jc w:val="center"/>
              <w:rPr>
                <w:sz w:val="20"/>
                <w:vertAlign w:val="superscript"/>
              </w:rPr>
            </w:pPr>
            <w:r w:rsidRPr="00C63907">
              <w:rPr>
                <w:sz w:val="20"/>
              </w:rPr>
              <w:t>−48,5542</w:t>
            </w:r>
            <w:r w:rsidRPr="00C63907">
              <w:rPr>
                <w:sz w:val="20"/>
                <w:vertAlign w:val="superscript"/>
              </w:rPr>
              <w:t>***</w:t>
            </w:r>
          </w:p>
          <w:p w:rsidR="003D2FC2" w:rsidRPr="00C63907" w:rsidRDefault="003D2FC2" w:rsidP="00B9256A">
            <w:pPr>
              <w:jc w:val="center"/>
              <w:rPr>
                <w:sz w:val="20"/>
              </w:rPr>
            </w:pPr>
            <w:r w:rsidRPr="00C63907">
              <w:rPr>
                <w:sz w:val="20"/>
              </w:rPr>
              <w:t>(9,0908)</w:t>
            </w:r>
          </w:p>
        </w:tc>
        <w:tc>
          <w:tcPr>
            <w:tcW w:w="996" w:type="pct"/>
            <w:vAlign w:val="bottom"/>
          </w:tcPr>
          <w:p w:rsidR="003D2FC2" w:rsidRPr="00C63907" w:rsidRDefault="003D2FC2" w:rsidP="00B9256A">
            <w:pPr>
              <w:jc w:val="center"/>
              <w:rPr>
                <w:sz w:val="20"/>
                <w:vertAlign w:val="superscript"/>
              </w:rPr>
            </w:pPr>
            <w:r w:rsidRPr="00C63907">
              <w:rPr>
                <w:sz w:val="20"/>
              </w:rPr>
              <w:t>−44,2417</w:t>
            </w:r>
            <w:r w:rsidRPr="00C63907">
              <w:rPr>
                <w:sz w:val="20"/>
                <w:vertAlign w:val="superscript"/>
              </w:rPr>
              <w:t>***</w:t>
            </w:r>
          </w:p>
          <w:p w:rsidR="003D2FC2" w:rsidRPr="00C63907" w:rsidRDefault="003D2FC2" w:rsidP="00B9256A">
            <w:pPr>
              <w:jc w:val="center"/>
              <w:rPr>
                <w:sz w:val="20"/>
              </w:rPr>
            </w:pPr>
            <w:r w:rsidRPr="00C63907">
              <w:rPr>
                <w:sz w:val="20"/>
              </w:rPr>
              <w:t>(11,9411)</w:t>
            </w: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rPr>
                      <m:t>IMA</m:t>
                    </m:r>
                  </m:e>
                  <m:sub>
                    <m:r>
                      <w:rPr>
                        <w:rFonts w:ascii="Cambria Math" w:hAnsi="Cambria Math"/>
                        <w:sz w:val="20"/>
                      </w:rPr>
                      <m:t>it</m:t>
                    </m:r>
                  </m:sub>
                </m:sSub>
              </m:oMath>
            </m:oMathPara>
          </w:p>
        </w:tc>
        <w:tc>
          <w:tcPr>
            <w:tcW w:w="995" w:type="pct"/>
            <w:vAlign w:val="bottom"/>
          </w:tcPr>
          <w:p w:rsidR="003D2FC2" w:rsidRPr="00C63907" w:rsidRDefault="003D2FC2" w:rsidP="00B9256A">
            <w:pPr>
              <w:jc w:val="center"/>
              <w:rPr>
                <w:sz w:val="20"/>
                <w:vertAlign w:val="superscript"/>
              </w:rPr>
            </w:pPr>
            <w:r w:rsidRPr="00C63907">
              <w:rPr>
                <w:sz w:val="20"/>
              </w:rPr>
              <w:t>0,00879173</w:t>
            </w:r>
            <w:r w:rsidRPr="00C63907">
              <w:rPr>
                <w:sz w:val="20"/>
                <w:vertAlign w:val="superscript"/>
              </w:rPr>
              <w:t>***</w:t>
            </w:r>
          </w:p>
          <w:p w:rsidR="003D2FC2" w:rsidRPr="00C63907" w:rsidRDefault="003D2FC2" w:rsidP="00B9256A">
            <w:pPr>
              <w:jc w:val="center"/>
              <w:rPr>
                <w:sz w:val="20"/>
              </w:rPr>
            </w:pPr>
            <w:r w:rsidRPr="00C63907">
              <w:rPr>
                <w:sz w:val="20"/>
              </w:rPr>
              <w:t>(0,00265971)</w:t>
            </w:r>
          </w:p>
        </w:tc>
        <w:tc>
          <w:tcPr>
            <w:tcW w:w="996" w:type="pct"/>
            <w:vAlign w:val="bottom"/>
          </w:tcPr>
          <w:p w:rsidR="003D2FC2" w:rsidRPr="00C63907" w:rsidRDefault="003D2FC2" w:rsidP="00B9256A">
            <w:pPr>
              <w:jc w:val="center"/>
              <w:rPr>
                <w:sz w:val="20"/>
                <w:vertAlign w:val="superscript"/>
              </w:rPr>
            </w:pPr>
            <w:r w:rsidRPr="00C63907">
              <w:rPr>
                <w:sz w:val="20"/>
              </w:rPr>
              <w:t>0,118335</w:t>
            </w:r>
            <w:r w:rsidRPr="00C63907">
              <w:rPr>
                <w:sz w:val="20"/>
                <w:vertAlign w:val="superscript"/>
              </w:rPr>
              <w:t>***</w:t>
            </w:r>
          </w:p>
          <w:p w:rsidR="003D2FC2" w:rsidRPr="00C63907" w:rsidRDefault="003D2FC2" w:rsidP="00B9256A">
            <w:pPr>
              <w:jc w:val="center"/>
              <w:rPr>
                <w:sz w:val="20"/>
              </w:rPr>
            </w:pPr>
            <w:r w:rsidRPr="00C63907">
              <w:rPr>
                <w:sz w:val="20"/>
              </w:rPr>
              <w:t>(0,00273397)</w:t>
            </w:r>
          </w:p>
        </w:tc>
        <w:tc>
          <w:tcPr>
            <w:tcW w:w="996" w:type="pct"/>
            <w:vAlign w:val="bottom"/>
          </w:tcPr>
          <w:p w:rsidR="003D2FC2" w:rsidRPr="00C63907" w:rsidRDefault="003D2FC2" w:rsidP="00B9256A">
            <w:pPr>
              <w:jc w:val="center"/>
              <w:rPr>
                <w:sz w:val="20"/>
                <w:vertAlign w:val="superscript"/>
              </w:rPr>
            </w:pPr>
            <w:r w:rsidRPr="00C63907">
              <w:rPr>
                <w:sz w:val="20"/>
              </w:rPr>
              <w:t>0,123458</w:t>
            </w:r>
            <w:r w:rsidRPr="00C63907">
              <w:rPr>
                <w:sz w:val="20"/>
                <w:vertAlign w:val="superscript"/>
              </w:rPr>
              <w:t>***</w:t>
            </w:r>
          </w:p>
          <w:p w:rsidR="003D2FC2" w:rsidRPr="00C63907" w:rsidRDefault="003D2FC2" w:rsidP="00B9256A">
            <w:pPr>
              <w:jc w:val="center"/>
              <w:rPr>
                <w:sz w:val="20"/>
              </w:rPr>
            </w:pPr>
            <w:r w:rsidRPr="00C63907">
              <w:rPr>
                <w:sz w:val="20"/>
              </w:rPr>
              <w:t>(0,00169665)</w:t>
            </w:r>
          </w:p>
        </w:tc>
        <w:tc>
          <w:tcPr>
            <w:tcW w:w="996" w:type="pct"/>
            <w:vAlign w:val="bottom"/>
          </w:tcPr>
          <w:p w:rsidR="003D2FC2" w:rsidRPr="00C63907" w:rsidRDefault="003D2FC2" w:rsidP="00B9256A">
            <w:pPr>
              <w:jc w:val="center"/>
              <w:rPr>
                <w:sz w:val="20"/>
                <w:vertAlign w:val="superscript"/>
              </w:rPr>
            </w:pPr>
            <w:r w:rsidRPr="00C63907">
              <w:rPr>
                <w:sz w:val="20"/>
              </w:rPr>
              <w:t>0,122291</w:t>
            </w:r>
            <w:r w:rsidRPr="00C63907">
              <w:rPr>
                <w:sz w:val="20"/>
                <w:vertAlign w:val="superscript"/>
              </w:rPr>
              <w:t>***</w:t>
            </w:r>
          </w:p>
          <w:p w:rsidR="003D2FC2" w:rsidRPr="00C63907" w:rsidRDefault="003D2FC2" w:rsidP="00B9256A">
            <w:pPr>
              <w:jc w:val="center"/>
              <w:rPr>
                <w:sz w:val="20"/>
              </w:rPr>
            </w:pPr>
            <w:r w:rsidRPr="00C63907">
              <w:rPr>
                <w:sz w:val="20"/>
              </w:rPr>
              <w:t>(0,00387854)</w:t>
            </w: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rPr>
                      <m:t>IMR</m:t>
                    </m:r>
                  </m:e>
                  <m:sub>
                    <m:r>
                      <w:rPr>
                        <w:rFonts w:ascii="Cambria Math" w:hAnsi="Cambria Math"/>
                        <w:sz w:val="20"/>
                      </w:rPr>
                      <m:t>it</m:t>
                    </m:r>
                  </m:sub>
                </m:sSub>
              </m:oMath>
            </m:oMathPara>
          </w:p>
        </w:tc>
        <w:tc>
          <w:tcPr>
            <w:tcW w:w="995" w:type="pct"/>
            <w:vAlign w:val="bottom"/>
          </w:tcPr>
          <w:p w:rsidR="003D2FC2" w:rsidRPr="00C63907" w:rsidRDefault="003D2FC2" w:rsidP="00B9256A">
            <w:pPr>
              <w:jc w:val="center"/>
              <w:rPr>
                <w:sz w:val="20"/>
              </w:rPr>
            </w:pPr>
            <w:r w:rsidRPr="00C63907">
              <w:rPr>
                <w:sz w:val="20"/>
              </w:rPr>
              <w:t>2,04108e-05</w:t>
            </w:r>
          </w:p>
          <w:p w:rsidR="003D2FC2" w:rsidRPr="00C63907" w:rsidRDefault="003D2FC2" w:rsidP="00B9256A">
            <w:pPr>
              <w:jc w:val="center"/>
              <w:rPr>
                <w:sz w:val="20"/>
              </w:rPr>
            </w:pPr>
            <w:r w:rsidRPr="00C63907">
              <w:rPr>
                <w:sz w:val="20"/>
              </w:rPr>
              <w:t>(1,77781e-05)</w:t>
            </w:r>
          </w:p>
        </w:tc>
        <w:tc>
          <w:tcPr>
            <w:tcW w:w="996" w:type="pct"/>
            <w:vAlign w:val="bottom"/>
          </w:tcPr>
          <w:p w:rsidR="003D2FC2" w:rsidRPr="00C63907" w:rsidRDefault="003D2FC2" w:rsidP="00B9256A">
            <w:pPr>
              <w:jc w:val="center"/>
              <w:rPr>
                <w:sz w:val="20"/>
                <w:vertAlign w:val="superscript"/>
              </w:rPr>
            </w:pPr>
            <w:r w:rsidRPr="00C63907">
              <w:rPr>
                <w:sz w:val="20"/>
              </w:rPr>
              <w:t>8,51756e-05</w:t>
            </w:r>
            <w:r w:rsidRPr="00C63907">
              <w:rPr>
                <w:sz w:val="20"/>
                <w:vertAlign w:val="superscript"/>
              </w:rPr>
              <w:t>***</w:t>
            </w:r>
          </w:p>
          <w:p w:rsidR="003D2FC2" w:rsidRPr="00C63907" w:rsidRDefault="003D2FC2" w:rsidP="00B9256A">
            <w:pPr>
              <w:jc w:val="center"/>
              <w:rPr>
                <w:sz w:val="20"/>
              </w:rPr>
            </w:pPr>
            <w:r w:rsidRPr="00C63907">
              <w:rPr>
                <w:sz w:val="20"/>
              </w:rPr>
              <w:t>(5,08761e-06)</w:t>
            </w:r>
          </w:p>
        </w:tc>
        <w:tc>
          <w:tcPr>
            <w:tcW w:w="996" w:type="pct"/>
            <w:vAlign w:val="bottom"/>
          </w:tcPr>
          <w:p w:rsidR="003D2FC2" w:rsidRPr="00C63907" w:rsidRDefault="003D2FC2" w:rsidP="00B9256A">
            <w:pPr>
              <w:jc w:val="center"/>
              <w:rPr>
                <w:sz w:val="20"/>
                <w:vertAlign w:val="superscript"/>
              </w:rPr>
            </w:pPr>
            <w:r w:rsidRPr="00C63907">
              <w:rPr>
                <w:sz w:val="20"/>
              </w:rPr>
              <w:t>7,16919e-05</w:t>
            </w:r>
            <w:r w:rsidRPr="00C63907">
              <w:rPr>
                <w:sz w:val="20"/>
                <w:vertAlign w:val="superscript"/>
              </w:rPr>
              <w:t>***</w:t>
            </w:r>
          </w:p>
          <w:p w:rsidR="003D2FC2" w:rsidRPr="00C63907" w:rsidRDefault="003D2FC2" w:rsidP="00B9256A">
            <w:pPr>
              <w:jc w:val="center"/>
              <w:rPr>
                <w:sz w:val="20"/>
              </w:rPr>
            </w:pPr>
            <w:r w:rsidRPr="00C63907">
              <w:rPr>
                <w:sz w:val="20"/>
              </w:rPr>
              <w:t>(6,29377e-06)</w:t>
            </w:r>
          </w:p>
        </w:tc>
        <w:tc>
          <w:tcPr>
            <w:tcW w:w="996" w:type="pct"/>
            <w:vAlign w:val="bottom"/>
          </w:tcPr>
          <w:p w:rsidR="003D2FC2" w:rsidRPr="00C63907" w:rsidRDefault="003D2FC2" w:rsidP="00B9256A">
            <w:pPr>
              <w:jc w:val="center"/>
              <w:rPr>
                <w:sz w:val="20"/>
                <w:vertAlign w:val="superscript"/>
              </w:rPr>
            </w:pPr>
            <w:r w:rsidRPr="00C63907">
              <w:rPr>
                <w:sz w:val="20"/>
              </w:rPr>
              <w:t>9,48343e-05</w:t>
            </w:r>
            <w:r w:rsidRPr="00C63907">
              <w:rPr>
                <w:sz w:val="20"/>
                <w:vertAlign w:val="superscript"/>
              </w:rPr>
              <w:t>***</w:t>
            </w:r>
          </w:p>
          <w:p w:rsidR="003D2FC2" w:rsidRPr="00C63907" w:rsidRDefault="003D2FC2" w:rsidP="00B9256A">
            <w:pPr>
              <w:jc w:val="center"/>
              <w:rPr>
                <w:sz w:val="20"/>
              </w:rPr>
            </w:pPr>
            <w:r w:rsidRPr="00C63907">
              <w:rPr>
                <w:sz w:val="20"/>
              </w:rPr>
              <w:t>(6,07924e-06)</w:t>
            </w: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lang w:val="en-US"/>
                      </w:rPr>
                      <m:t>IMB</m:t>
                    </m:r>
                  </m:e>
                  <m:sub>
                    <m:r>
                      <w:rPr>
                        <w:rFonts w:ascii="Cambria Math" w:hAnsi="Cambria Math"/>
                        <w:sz w:val="20"/>
                      </w:rPr>
                      <m:t>i</m:t>
                    </m:r>
                    <m:r>
                      <w:rPr>
                        <w:rFonts w:ascii="Cambria Math"/>
                        <w:sz w:val="20"/>
                      </w:rPr>
                      <m:t>,</m:t>
                    </m:r>
                    <m:r>
                      <w:rPr>
                        <w:rFonts w:ascii="Cambria Math" w:hAnsi="Cambria Math"/>
                        <w:sz w:val="20"/>
                      </w:rPr>
                      <m:t>t-</m:t>
                    </m:r>
                    <m:r>
                      <w:rPr>
                        <w:rFonts w:ascii="Cambria Math"/>
                        <w:sz w:val="20"/>
                      </w:rPr>
                      <m:t>1</m:t>
                    </m:r>
                  </m:sub>
                </m:sSub>
              </m:oMath>
            </m:oMathPara>
          </w:p>
        </w:tc>
        <w:tc>
          <w:tcPr>
            <w:tcW w:w="995" w:type="pct"/>
            <w:vAlign w:val="bottom"/>
          </w:tcPr>
          <w:p w:rsidR="003D2FC2" w:rsidRPr="00C63907" w:rsidRDefault="003D2FC2" w:rsidP="00B9256A">
            <w:pPr>
              <w:jc w:val="center"/>
              <w:rPr>
                <w:sz w:val="20"/>
              </w:rPr>
            </w:pPr>
          </w:p>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vertAlign w:val="superscript"/>
              </w:rPr>
            </w:pPr>
            <w:r w:rsidRPr="00C63907">
              <w:rPr>
                <w:sz w:val="20"/>
              </w:rPr>
              <w:t>−0,116062</w:t>
            </w:r>
            <w:r w:rsidRPr="00C63907">
              <w:rPr>
                <w:sz w:val="20"/>
                <w:vertAlign w:val="superscript"/>
              </w:rPr>
              <w:t>***</w:t>
            </w:r>
          </w:p>
          <w:p w:rsidR="003D2FC2" w:rsidRPr="00C63907" w:rsidRDefault="003D2FC2" w:rsidP="00B9256A">
            <w:pPr>
              <w:jc w:val="center"/>
              <w:rPr>
                <w:sz w:val="20"/>
              </w:rPr>
            </w:pPr>
            <w:r w:rsidRPr="00C63907">
              <w:rPr>
                <w:sz w:val="20"/>
              </w:rPr>
              <w:t>(0,00540917)</w:t>
            </w:r>
          </w:p>
        </w:tc>
        <w:tc>
          <w:tcPr>
            <w:tcW w:w="996" w:type="pct"/>
            <w:vAlign w:val="bottom"/>
          </w:tcPr>
          <w:p w:rsidR="003D2FC2" w:rsidRPr="00C63907" w:rsidRDefault="003D2FC2" w:rsidP="00B9256A">
            <w:pPr>
              <w:jc w:val="center"/>
              <w:rPr>
                <w:sz w:val="20"/>
                <w:vertAlign w:val="superscript"/>
              </w:rPr>
            </w:pPr>
            <w:r w:rsidRPr="00C63907">
              <w:rPr>
                <w:sz w:val="20"/>
              </w:rPr>
              <w:t>−0,105889</w:t>
            </w:r>
            <w:r w:rsidRPr="00C63907">
              <w:rPr>
                <w:sz w:val="20"/>
                <w:vertAlign w:val="superscript"/>
              </w:rPr>
              <w:t>***</w:t>
            </w:r>
          </w:p>
          <w:p w:rsidR="003D2FC2" w:rsidRPr="00C63907" w:rsidRDefault="003D2FC2" w:rsidP="00B9256A">
            <w:pPr>
              <w:jc w:val="center"/>
              <w:rPr>
                <w:sz w:val="20"/>
              </w:rPr>
            </w:pPr>
            <w:r w:rsidRPr="00C63907">
              <w:rPr>
                <w:sz w:val="20"/>
              </w:rPr>
              <w:t>(0,00739491)</w:t>
            </w:r>
          </w:p>
        </w:tc>
        <w:tc>
          <w:tcPr>
            <w:tcW w:w="996" w:type="pct"/>
            <w:vAlign w:val="bottom"/>
          </w:tcPr>
          <w:p w:rsidR="003D2FC2" w:rsidRPr="00C63907" w:rsidRDefault="003D2FC2" w:rsidP="00B9256A">
            <w:pPr>
              <w:jc w:val="center"/>
              <w:rPr>
                <w:sz w:val="20"/>
                <w:vertAlign w:val="superscript"/>
              </w:rPr>
            </w:pPr>
            <w:r w:rsidRPr="00C63907">
              <w:rPr>
                <w:sz w:val="20"/>
              </w:rPr>
              <w:t>−0,102930</w:t>
            </w:r>
            <w:r w:rsidRPr="00C63907">
              <w:rPr>
                <w:sz w:val="20"/>
                <w:vertAlign w:val="superscript"/>
              </w:rPr>
              <w:t>***</w:t>
            </w:r>
          </w:p>
          <w:p w:rsidR="003D2FC2" w:rsidRPr="00C63907" w:rsidRDefault="003D2FC2" w:rsidP="00B9256A">
            <w:pPr>
              <w:jc w:val="center"/>
              <w:rPr>
                <w:sz w:val="20"/>
              </w:rPr>
            </w:pPr>
            <w:r w:rsidRPr="00C63907">
              <w:rPr>
                <w:sz w:val="20"/>
              </w:rPr>
              <w:t>(0,00639171)</w:t>
            </w: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lang w:val="en-US"/>
                      </w:rPr>
                      <m:t>IMA</m:t>
                    </m:r>
                  </m:e>
                  <m:sub>
                    <m:r>
                      <w:rPr>
                        <w:rFonts w:ascii="Cambria Math" w:hAnsi="Cambria Math"/>
                        <w:sz w:val="20"/>
                      </w:rPr>
                      <m:t>i</m:t>
                    </m:r>
                    <m:r>
                      <w:rPr>
                        <w:rFonts w:ascii="Cambria Math"/>
                        <w:sz w:val="20"/>
                      </w:rPr>
                      <m:t>,</m:t>
                    </m:r>
                    <m:r>
                      <w:rPr>
                        <w:rFonts w:ascii="Cambria Math" w:hAnsi="Cambria Math"/>
                        <w:sz w:val="20"/>
                      </w:rPr>
                      <m:t>t-</m:t>
                    </m:r>
                    <m:r>
                      <w:rPr>
                        <w:rFonts w:ascii="Cambria Math"/>
                        <w:sz w:val="20"/>
                      </w:rPr>
                      <m:t>1</m:t>
                    </m:r>
                  </m:sub>
                </m:sSub>
              </m:oMath>
            </m:oMathPara>
          </w:p>
        </w:tc>
        <w:tc>
          <w:tcPr>
            <w:tcW w:w="995" w:type="pct"/>
            <w:vAlign w:val="bottom"/>
          </w:tcPr>
          <w:p w:rsidR="003D2FC2" w:rsidRPr="00C63907" w:rsidRDefault="003D2FC2" w:rsidP="00B9256A">
            <w:pPr>
              <w:jc w:val="center"/>
              <w:rPr>
                <w:sz w:val="20"/>
              </w:rPr>
            </w:pPr>
          </w:p>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vertAlign w:val="superscript"/>
              </w:rPr>
            </w:pPr>
            <w:r w:rsidRPr="00C63907">
              <w:rPr>
                <w:sz w:val="20"/>
              </w:rPr>
              <w:t>0,0121217</w:t>
            </w:r>
            <w:r w:rsidRPr="00C63907">
              <w:rPr>
                <w:sz w:val="20"/>
                <w:vertAlign w:val="superscript"/>
              </w:rPr>
              <w:t>***</w:t>
            </w:r>
          </w:p>
          <w:p w:rsidR="003D2FC2" w:rsidRPr="00C63907" w:rsidRDefault="003D2FC2" w:rsidP="00B9256A">
            <w:pPr>
              <w:jc w:val="center"/>
              <w:rPr>
                <w:sz w:val="20"/>
              </w:rPr>
            </w:pPr>
            <w:r w:rsidRPr="00C63907">
              <w:rPr>
                <w:sz w:val="20"/>
              </w:rPr>
              <w:t>(0,000624254)</w:t>
            </w:r>
          </w:p>
        </w:tc>
        <w:tc>
          <w:tcPr>
            <w:tcW w:w="996" w:type="pct"/>
            <w:vAlign w:val="bottom"/>
          </w:tcPr>
          <w:p w:rsidR="003D2FC2" w:rsidRPr="00C63907" w:rsidRDefault="003D2FC2" w:rsidP="00B9256A">
            <w:pPr>
              <w:jc w:val="center"/>
              <w:rPr>
                <w:sz w:val="20"/>
                <w:vertAlign w:val="superscript"/>
              </w:rPr>
            </w:pPr>
            <w:r w:rsidRPr="00C63907">
              <w:rPr>
                <w:sz w:val="20"/>
              </w:rPr>
              <w:t>0,0107181</w:t>
            </w:r>
            <w:r w:rsidRPr="00C63907">
              <w:rPr>
                <w:sz w:val="20"/>
                <w:vertAlign w:val="superscript"/>
              </w:rPr>
              <w:t>***</w:t>
            </w:r>
          </w:p>
          <w:p w:rsidR="003D2FC2" w:rsidRPr="00C63907" w:rsidRDefault="003D2FC2" w:rsidP="00B9256A">
            <w:pPr>
              <w:jc w:val="center"/>
              <w:rPr>
                <w:sz w:val="20"/>
              </w:rPr>
            </w:pPr>
            <w:r w:rsidRPr="00C63907">
              <w:rPr>
                <w:sz w:val="20"/>
              </w:rPr>
              <w:t>(0,00319946)</w:t>
            </w: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lang w:val="en-US"/>
                      </w:rPr>
                      <m:t>IMR</m:t>
                    </m:r>
                  </m:e>
                  <m:sub>
                    <m:r>
                      <w:rPr>
                        <w:rFonts w:ascii="Cambria Math" w:hAnsi="Cambria Math"/>
                        <w:sz w:val="20"/>
                      </w:rPr>
                      <m:t>i</m:t>
                    </m:r>
                    <m:r>
                      <w:rPr>
                        <w:rFonts w:ascii="Cambria Math"/>
                        <w:sz w:val="20"/>
                      </w:rPr>
                      <m:t>,</m:t>
                    </m:r>
                    <m:r>
                      <w:rPr>
                        <w:rFonts w:ascii="Cambria Math" w:hAnsi="Cambria Math"/>
                        <w:sz w:val="20"/>
                      </w:rPr>
                      <m:t>t-</m:t>
                    </m:r>
                    <m:r>
                      <w:rPr>
                        <w:rFonts w:ascii="Cambria Math"/>
                        <w:sz w:val="20"/>
                      </w:rPr>
                      <m:t>1</m:t>
                    </m:r>
                  </m:sub>
                </m:sSub>
              </m:oMath>
            </m:oMathPara>
          </w:p>
        </w:tc>
        <w:tc>
          <w:tcPr>
            <w:tcW w:w="995" w:type="pct"/>
            <w:vAlign w:val="bottom"/>
          </w:tcPr>
          <w:p w:rsidR="003D2FC2" w:rsidRPr="00C63907" w:rsidRDefault="003D2FC2" w:rsidP="00B9256A">
            <w:pPr>
              <w:jc w:val="center"/>
              <w:rPr>
                <w:sz w:val="20"/>
              </w:rPr>
            </w:pPr>
          </w:p>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vertAlign w:val="superscript"/>
              </w:rPr>
            </w:pPr>
            <w:r w:rsidRPr="00C63907">
              <w:rPr>
                <w:sz w:val="20"/>
              </w:rPr>
              <w:t>−0,000157919</w:t>
            </w:r>
            <w:r w:rsidRPr="00C63907">
              <w:rPr>
                <w:sz w:val="20"/>
                <w:vertAlign w:val="superscript"/>
              </w:rPr>
              <w:t>***</w:t>
            </w:r>
          </w:p>
          <w:p w:rsidR="003D2FC2" w:rsidRPr="00C63907" w:rsidRDefault="003D2FC2" w:rsidP="00B9256A">
            <w:pPr>
              <w:jc w:val="center"/>
              <w:rPr>
                <w:sz w:val="20"/>
              </w:rPr>
            </w:pPr>
            <w:r w:rsidRPr="00C63907">
              <w:rPr>
                <w:sz w:val="20"/>
              </w:rPr>
              <w:t>(6,02602e-06)</w:t>
            </w: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rPr>
                      <m:t>GDA</m:t>
                    </m:r>
                  </m:e>
                  <m:sub>
                    <m:r>
                      <w:rPr>
                        <w:rFonts w:ascii="Cambria Math" w:hAnsi="Cambria Math"/>
                        <w:sz w:val="20"/>
                      </w:rPr>
                      <m:t>t</m:t>
                    </m:r>
                  </m:sub>
                </m:sSub>
              </m:oMath>
            </m:oMathPara>
          </w:p>
        </w:tc>
        <w:tc>
          <w:tcPr>
            <w:tcW w:w="995" w:type="pct"/>
            <w:vAlign w:val="bottom"/>
          </w:tcPr>
          <w:p w:rsidR="003D2FC2" w:rsidRPr="00C63907" w:rsidRDefault="003D2FC2" w:rsidP="00B9256A">
            <w:pPr>
              <w:jc w:val="center"/>
              <w:rPr>
                <w:sz w:val="20"/>
              </w:rPr>
            </w:pPr>
            <w:r w:rsidRPr="00C63907">
              <w:rPr>
                <w:sz w:val="20"/>
              </w:rPr>
              <w:t>6,43373e-06</w:t>
            </w:r>
          </w:p>
          <w:p w:rsidR="003D2FC2" w:rsidRPr="00C63907" w:rsidRDefault="003D2FC2" w:rsidP="00B9256A">
            <w:pPr>
              <w:jc w:val="center"/>
              <w:rPr>
                <w:sz w:val="20"/>
              </w:rPr>
            </w:pPr>
            <w:r w:rsidRPr="00C63907">
              <w:rPr>
                <w:sz w:val="20"/>
              </w:rPr>
              <w:t>(7,23874e-06)</w:t>
            </w: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r>
      <w:tr w:rsidR="003D2FC2" w:rsidRPr="00C63907" w:rsidTr="00C63907">
        <w:tc>
          <w:tcPr>
            <w:tcW w:w="1018" w:type="pct"/>
            <w:vAlign w:val="center"/>
          </w:tcPr>
          <w:p w:rsidR="003D2FC2" w:rsidRPr="00C63907" w:rsidRDefault="00D21919" w:rsidP="00B9256A">
            <w:pPr>
              <w:jc w:val="center"/>
              <w:rPr>
                <w:sz w:val="20"/>
              </w:rPr>
            </w:pPr>
            <m:oMathPara>
              <m:oMath>
                <m:sSub>
                  <m:sSubPr>
                    <m:ctrlPr>
                      <w:rPr>
                        <w:rFonts w:ascii="Cambria Math" w:hAnsi="Cambria Math"/>
                        <w:i/>
                        <w:sz w:val="20"/>
                      </w:rPr>
                    </m:ctrlPr>
                  </m:sSubPr>
                  <m:e>
                    <m:r>
                      <w:rPr>
                        <w:rFonts w:ascii="Cambria Math" w:hAnsi="Cambria Math"/>
                        <w:sz w:val="20"/>
                      </w:rPr>
                      <m:t>GDR</m:t>
                    </m:r>
                  </m:e>
                  <m:sub>
                    <m:r>
                      <w:rPr>
                        <w:rFonts w:ascii="Cambria Math" w:hAnsi="Cambria Math"/>
                        <w:sz w:val="20"/>
                      </w:rPr>
                      <m:t>t</m:t>
                    </m:r>
                  </m:sub>
                </m:sSub>
              </m:oMath>
            </m:oMathPara>
          </w:p>
        </w:tc>
        <w:tc>
          <w:tcPr>
            <w:tcW w:w="995" w:type="pct"/>
            <w:vAlign w:val="bottom"/>
          </w:tcPr>
          <w:p w:rsidR="003D2FC2" w:rsidRPr="00C63907" w:rsidRDefault="003D2FC2" w:rsidP="00B9256A">
            <w:pPr>
              <w:jc w:val="center"/>
              <w:rPr>
                <w:sz w:val="20"/>
                <w:vertAlign w:val="superscript"/>
              </w:rPr>
            </w:pPr>
            <w:r w:rsidRPr="00C63907">
              <w:rPr>
                <w:sz w:val="20"/>
              </w:rPr>
              <w:t>1,09578e-07</w:t>
            </w:r>
            <w:r w:rsidRPr="00C63907">
              <w:rPr>
                <w:sz w:val="20"/>
                <w:vertAlign w:val="superscript"/>
              </w:rPr>
              <w:t>***</w:t>
            </w:r>
          </w:p>
          <w:p w:rsidR="003D2FC2" w:rsidRPr="00C63907" w:rsidRDefault="003D2FC2" w:rsidP="00B9256A">
            <w:pPr>
              <w:jc w:val="center"/>
              <w:rPr>
                <w:sz w:val="20"/>
              </w:rPr>
            </w:pPr>
            <w:r w:rsidRPr="00C63907">
              <w:rPr>
                <w:sz w:val="20"/>
              </w:rPr>
              <w:t>(2,78765e-08)</w:t>
            </w: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c>
          <w:tcPr>
            <w:tcW w:w="996" w:type="pct"/>
            <w:vAlign w:val="bottom"/>
          </w:tcPr>
          <w:p w:rsidR="003D2FC2" w:rsidRPr="00C63907" w:rsidRDefault="003D2FC2" w:rsidP="00B9256A">
            <w:pPr>
              <w:jc w:val="center"/>
              <w:rPr>
                <w:sz w:val="20"/>
              </w:rPr>
            </w:pPr>
          </w:p>
        </w:tc>
      </w:tr>
      <w:tr w:rsidR="003D2FC2" w:rsidRPr="00C63907" w:rsidTr="00C63907">
        <w:tc>
          <w:tcPr>
            <w:tcW w:w="1018" w:type="pct"/>
            <w:vAlign w:val="center"/>
          </w:tcPr>
          <w:p w:rsidR="003D2FC2" w:rsidRPr="00C63907" w:rsidRDefault="003D2FC2" w:rsidP="00B9256A">
            <w:pPr>
              <w:jc w:val="center"/>
              <w:rPr>
                <w:sz w:val="20"/>
              </w:rPr>
            </w:pPr>
            <w:r w:rsidRPr="00C63907">
              <w:rPr>
                <w:rFonts w:eastAsiaTheme="minorEastAsia"/>
                <w:sz w:val="20"/>
              </w:rPr>
              <w:t>Индивидуальный фиксированный эффект (</w:t>
            </w:r>
            <m:oMath>
              <m:sSub>
                <m:sSubPr>
                  <m:ctrlPr>
                    <w:rPr>
                      <w:rFonts w:ascii="Cambria Math" w:hAnsi="Cambria Math"/>
                      <w:i/>
                      <w:sz w:val="20"/>
                    </w:rPr>
                  </m:ctrlPr>
                </m:sSubPr>
                <m:e>
                  <m:r>
                    <w:rPr>
                      <w:rFonts w:ascii="Cambria Math" w:hAnsi="Cambria Math"/>
                      <w:sz w:val="20"/>
                      <w:lang w:val="en-US"/>
                    </w:rPr>
                    <m:t>du</m:t>
                  </m:r>
                </m:e>
                <m:sub>
                  <m:r>
                    <w:rPr>
                      <w:rFonts w:ascii="Cambria Math" w:hAnsi="Cambria Math"/>
                      <w:sz w:val="20"/>
                    </w:rPr>
                    <m:t>i</m:t>
                  </m:r>
                </m:sub>
              </m:sSub>
            </m:oMath>
            <w:r w:rsidRPr="00C63907">
              <w:rPr>
                <w:rFonts w:eastAsiaTheme="minorEastAsia"/>
                <w:sz w:val="20"/>
              </w:rPr>
              <w:t>)</w:t>
            </w:r>
          </w:p>
        </w:tc>
        <w:tc>
          <w:tcPr>
            <w:tcW w:w="995" w:type="pct"/>
            <w:vAlign w:val="bottom"/>
          </w:tcPr>
          <w:p w:rsidR="003D2FC2" w:rsidRPr="00C63907" w:rsidRDefault="003D2FC2" w:rsidP="00B9256A">
            <w:pPr>
              <w:jc w:val="center"/>
              <w:rPr>
                <w:sz w:val="20"/>
              </w:rPr>
            </w:pPr>
            <w:r w:rsidRPr="00C63907">
              <w:rPr>
                <w:sz w:val="20"/>
              </w:rPr>
              <w:t>Да</w:t>
            </w:r>
          </w:p>
        </w:tc>
        <w:tc>
          <w:tcPr>
            <w:tcW w:w="996" w:type="pct"/>
            <w:vAlign w:val="bottom"/>
          </w:tcPr>
          <w:p w:rsidR="003D2FC2" w:rsidRPr="00C63907" w:rsidRDefault="003D2FC2" w:rsidP="00B9256A">
            <w:pPr>
              <w:jc w:val="center"/>
              <w:rPr>
                <w:sz w:val="20"/>
              </w:rPr>
            </w:pPr>
            <w:r w:rsidRPr="00C63907">
              <w:rPr>
                <w:sz w:val="20"/>
              </w:rPr>
              <w:t>Да</w:t>
            </w:r>
          </w:p>
        </w:tc>
        <w:tc>
          <w:tcPr>
            <w:tcW w:w="996" w:type="pct"/>
            <w:vAlign w:val="bottom"/>
          </w:tcPr>
          <w:p w:rsidR="003D2FC2" w:rsidRPr="00C63907" w:rsidRDefault="003D2FC2" w:rsidP="00B9256A">
            <w:pPr>
              <w:jc w:val="center"/>
              <w:rPr>
                <w:sz w:val="20"/>
              </w:rPr>
            </w:pPr>
            <w:r w:rsidRPr="00C63907">
              <w:rPr>
                <w:sz w:val="20"/>
              </w:rPr>
              <w:t>Да</w:t>
            </w:r>
          </w:p>
        </w:tc>
        <w:tc>
          <w:tcPr>
            <w:tcW w:w="996" w:type="pct"/>
            <w:vAlign w:val="bottom"/>
          </w:tcPr>
          <w:p w:rsidR="003D2FC2" w:rsidRPr="00C63907" w:rsidRDefault="003D2FC2" w:rsidP="00B9256A">
            <w:pPr>
              <w:jc w:val="center"/>
              <w:rPr>
                <w:sz w:val="20"/>
              </w:rPr>
            </w:pPr>
            <w:r w:rsidRPr="00C63907">
              <w:rPr>
                <w:sz w:val="20"/>
              </w:rPr>
              <w:t>Да</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Тренд (</w:t>
            </w:r>
            <m:oMath>
              <m:sSub>
                <m:sSubPr>
                  <m:ctrlPr>
                    <w:rPr>
                      <w:rFonts w:ascii="Cambria Math" w:hAnsi="Cambria Math"/>
                      <w:i/>
                      <w:sz w:val="20"/>
                    </w:rPr>
                  </m:ctrlPr>
                </m:sSubPr>
                <m:e>
                  <m:r>
                    <w:rPr>
                      <w:rFonts w:ascii="Cambria Math" w:hAnsi="Cambria Math"/>
                      <w:sz w:val="20"/>
                    </w:rPr>
                    <m:t>time</m:t>
                  </m:r>
                </m:e>
                <m:sub>
                  <m:r>
                    <w:rPr>
                      <w:rFonts w:ascii="Cambria Math" w:hAnsi="Cambria Math"/>
                      <w:sz w:val="20"/>
                    </w:rPr>
                    <m:t>t</m:t>
                  </m:r>
                </m:sub>
              </m:sSub>
            </m:oMath>
            <w:r w:rsidRPr="00C63907">
              <w:rPr>
                <w:sz w:val="20"/>
              </w:rPr>
              <w:t>)</w:t>
            </w:r>
          </w:p>
        </w:tc>
        <w:tc>
          <w:tcPr>
            <w:tcW w:w="995" w:type="pct"/>
            <w:vAlign w:val="bottom"/>
          </w:tcPr>
          <w:p w:rsidR="003D2FC2" w:rsidRPr="00C63907" w:rsidRDefault="003D2FC2" w:rsidP="00B9256A">
            <w:pPr>
              <w:jc w:val="center"/>
              <w:rPr>
                <w:sz w:val="20"/>
              </w:rPr>
            </w:pPr>
            <w:r w:rsidRPr="00C63907">
              <w:rPr>
                <w:sz w:val="20"/>
              </w:rPr>
              <w:t>Нет</w:t>
            </w:r>
          </w:p>
        </w:tc>
        <w:tc>
          <w:tcPr>
            <w:tcW w:w="996" w:type="pct"/>
            <w:vAlign w:val="bottom"/>
          </w:tcPr>
          <w:p w:rsidR="003D2FC2" w:rsidRPr="00C63907" w:rsidRDefault="003D2FC2" w:rsidP="00B9256A">
            <w:pPr>
              <w:jc w:val="center"/>
              <w:rPr>
                <w:sz w:val="20"/>
                <w:vertAlign w:val="superscript"/>
              </w:rPr>
            </w:pPr>
            <w:r w:rsidRPr="00C63907">
              <w:rPr>
                <w:sz w:val="20"/>
              </w:rPr>
              <w:t>Да</w:t>
            </w:r>
            <w:r w:rsidRPr="00C63907">
              <w:rPr>
                <w:sz w:val="20"/>
                <w:vertAlign w:val="superscript"/>
              </w:rPr>
              <w:t>***</w:t>
            </w:r>
          </w:p>
        </w:tc>
        <w:tc>
          <w:tcPr>
            <w:tcW w:w="996" w:type="pct"/>
            <w:vAlign w:val="bottom"/>
          </w:tcPr>
          <w:p w:rsidR="003D2FC2" w:rsidRPr="00C63907" w:rsidRDefault="003D2FC2" w:rsidP="00B9256A">
            <w:pPr>
              <w:jc w:val="center"/>
              <w:rPr>
                <w:sz w:val="20"/>
                <w:vertAlign w:val="superscript"/>
              </w:rPr>
            </w:pPr>
            <w:r w:rsidRPr="00C63907">
              <w:rPr>
                <w:sz w:val="20"/>
              </w:rPr>
              <w:t>Да</w:t>
            </w:r>
            <w:r w:rsidRPr="00C63907">
              <w:rPr>
                <w:sz w:val="20"/>
                <w:vertAlign w:val="superscript"/>
              </w:rPr>
              <w:t>***</w:t>
            </w:r>
          </w:p>
        </w:tc>
        <w:tc>
          <w:tcPr>
            <w:tcW w:w="996" w:type="pct"/>
            <w:vAlign w:val="bottom"/>
          </w:tcPr>
          <w:p w:rsidR="003D2FC2" w:rsidRPr="00C63907" w:rsidRDefault="003D2FC2" w:rsidP="00B9256A">
            <w:pPr>
              <w:jc w:val="center"/>
              <w:rPr>
                <w:sz w:val="20"/>
                <w:vertAlign w:val="superscript"/>
              </w:rPr>
            </w:pPr>
            <w:r w:rsidRPr="00C63907">
              <w:rPr>
                <w:sz w:val="20"/>
              </w:rPr>
              <w:t>Да</w:t>
            </w:r>
            <w:r w:rsidRPr="00C63907">
              <w:rPr>
                <w:sz w:val="20"/>
                <w:vertAlign w:val="superscript"/>
              </w:rPr>
              <w:t>***</w:t>
            </w:r>
          </w:p>
        </w:tc>
      </w:tr>
      <w:tr w:rsidR="003D2FC2" w:rsidRPr="00C63907" w:rsidTr="00C63907">
        <w:tc>
          <w:tcPr>
            <w:tcW w:w="1018" w:type="pct"/>
            <w:vAlign w:val="center"/>
          </w:tcPr>
          <w:p w:rsidR="003D2FC2" w:rsidRPr="00C63907" w:rsidRDefault="003D2FC2" w:rsidP="00B9256A">
            <w:pPr>
              <w:jc w:val="center"/>
              <w:rPr>
                <w:sz w:val="20"/>
              </w:rPr>
            </w:pPr>
            <w:r w:rsidRPr="00C63907">
              <w:rPr>
                <w:rFonts w:eastAsia="Calibri"/>
                <w:i/>
                <w:color w:val="000000"/>
                <w:sz w:val="20"/>
                <w:lang w:val="en-US"/>
              </w:rPr>
              <w:t>R</w:t>
            </w:r>
            <w:r w:rsidRPr="00C63907">
              <w:rPr>
                <w:rFonts w:eastAsia="Calibri"/>
                <w:i/>
                <w:color w:val="000000"/>
                <w:sz w:val="20"/>
                <w:vertAlign w:val="superscript"/>
                <w:lang w:val="en-US"/>
              </w:rPr>
              <w:t>2</w:t>
            </w:r>
          </w:p>
        </w:tc>
        <w:tc>
          <w:tcPr>
            <w:tcW w:w="995" w:type="pct"/>
            <w:vAlign w:val="bottom"/>
          </w:tcPr>
          <w:p w:rsidR="003D2FC2" w:rsidRPr="00C63907" w:rsidRDefault="003D2FC2" w:rsidP="00B9256A">
            <w:pPr>
              <w:jc w:val="center"/>
              <w:rPr>
                <w:sz w:val="20"/>
              </w:rPr>
            </w:pPr>
            <w:r w:rsidRPr="00C63907">
              <w:rPr>
                <w:sz w:val="20"/>
              </w:rPr>
              <w:t>0,940774</w:t>
            </w:r>
          </w:p>
        </w:tc>
        <w:tc>
          <w:tcPr>
            <w:tcW w:w="996" w:type="pct"/>
            <w:vAlign w:val="bottom"/>
          </w:tcPr>
          <w:p w:rsidR="003D2FC2" w:rsidRPr="00C63907" w:rsidRDefault="003D2FC2" w:rsidP="00B9256A">
            <w:pPr>
              <w:jc w:val="center"/>
              <w:rPr>
                <w:sz w:val="20"/>
              </w:rPr>
            </w:pPr>
            <w:r w:rsidRPr="00C63907">
              <w:rPr>
                <w:sz w:val="20"/>
              </w:rPr>
              <w:t>0,999215</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0,999382</w:t>
            </w:r>
          </w:p>
        </w:tc>
        <w:tc>
          <w:tcPr>
            <w:tcW w:w="996" w:type="pct"/>
            <w:vAlign w:val="bottom"/>
          </w:tcPr>
          <w:p w:rsidR="003D2FC2" w:rsidRPr="00C63907" w:rsidRDefault="003D2FC2" w:rsidP="00B9256A">
            <w:pPr>
              <w:jc w:val="center"/>
              <w:rPr>
                <w:sz w:val="20"/>
              </w:rPr>
            </w:pPr>
            <w:r w:rsidRPr="00C63907">
              <w:rPr>
                <w:sz w:val="20"/>
              </w:rPr>
              <w:t>0,998482</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Размер выборки</w:t>
            </w:r>
          </w:p>
        </w:tc>
        <w:tc>
          <w:tcPr>
            <w:tcW w:w="995" w:type="pct"/>
            <w:shd w:val="clear" w:color="auto" w:fill="D9D9D9" w:themeFill="background1" w:themeFillShade="D9"/>
            <w:vAlign w:val="bottom"/>
          </w:tcPr>
          <w:p w:rsidR="003D2FC2" w:rsidRPr="00C63907" w:rsidRDefault="003D2FC2" w:rsidP="00B9256A">
            <w:pPr>
              <w:jc w:val="center"/>
              <w:rPr>
                <w:sz w:val="20"/>
              </w:rPr>
            </w:pPr>
            <w:r w:rsidRPr="00C63907">
              <w:rPr>
                <w:sz w:val="20"/>
              </w:rPr>
              <w:t>909</w:t>
            </w:r>
          </w:p>
        </w:tc>
        <w:tc>
          <w:tcPr>
            <w:tcW w:w="996" w:type="pct"/>
            <w:vAlign w:val="bottom"/>
          </w:tcPr>
          <w:p w:rsidR="003D2FC2" w:rsidRPr="00C63907" w:rsidRDefault="003D2FC2" w:rsidP="00B9256A">
            <w:pPr>
              <w:jc w:val="center"/>
              <w:rPr>
                <w:sz w:val="20"/>
              </w:rPr>
            </w:pPr>
            <w:r w:rsidRPr="00C63907">
              <w:rPr>
                <w:sz w:val="20"/>
              </w:rPr>
              <w:t>606</w:t>
            </w:r>
          </w:p>
        </w:tc>
        <w:tc>
          <w:tcPr>
            <w:tcW w:w="996" w:type="pct"/>
            <w:vAlign w:val="bottom"/>
          </w:tcPr>
          <w:p w:rsidR="003D2FC2" w:rsidRPr="00C63907" w:rsidRDefault="003D2FC2" w:rsidP="00B9256A">
            <w:pPr>
              <w:jc w:val="center"/>
              <w:rPr>
                <w:sz w:val="20"/>
              </w:rPr>
            </w:pPr>
            <w:r w:rsidRPr="00C63907">
              <w:rPr>
                <w:sz w:val="20"/>
              </w:rPr>
              <w:t>606</w:t>
            </w:r>
          </w:p>
        </w:tc>
        <w:tc>
          <w:tcPr>
            <w:tcW w:w="996" w:type="pct"/>
            <w:shd w:val="clear" w:color="auto" w:fill="auto"/>
            <w:vAlign w:val="bottom"/>
          </w:tcPr>
          <w:p w:rsidR="003D2FC2" w:rsidRPr="00C63907" w:rsidRDefault="003D2FC2" w:rsidP="00B9256A">
            <w:pPr>
              <w:jc w:val="center"/>
              <w:rPr>
                <w:sz w:val="20"/>
              </w:rPr>
            </w:pPr>
            <w:r w:rsidRPr="00C63907">
              <w:rPr>
                <w:sz w:val="20"/>
              </w:rPr>
              <w:t>606</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Стандартная ошибка модели (по взвешенным данным)</w:t>
            </w:r>
          </w:p>
        </w:tc>
        <w:tc>
          <w:tcPr>
            <w:tcW w:w="995" w:type="pct"/>
            <w:vAlign w:val="bottom"/>
          </w:tcPr>
          <w:p w:rsidR="003D2FC2" w:rsidRPr="00C63907" w:rsidRDefault="003D2FC2" w:rsidP="00B9256A">
            <w:pPr>
              <w:jc w:val="center"/>
              <w:rPr>
                <w:sz w:val="20"/>
              </w:rPr>
            </w:pPr>
            <w:r w:rsidRPr="00C63907">
              <w:rPr>
                <w:sz w:val="20"/>
              </w:rPr>
              <w:t>1,750207</w:t>
            </w:r>
          </w:p>
        </w:tc>
        <w:tc>
          <w:tcPr>
            <w:tcW w:w="996" w:type="pct"/>
            <w:vAlign w:val="bottom"/>
          </w:tcPr>
          <w:p w:rsidR="003D2FC2" w:rsidRPr="00C63907" w:rsidRDefault="003D2FC2" w:rsidP="00B9256A">
            <w:pPr>
              <w:jc w:val="center"/>
              <w:rPr>
                <w:sz w:val="20"/>
              </w:rPr>
            </w:pPr>
            <w:r w:rsidRPr="00C63907">
              <w:rPr>
                <w:sz w:val="20"/>
              </w:rPr>
              <w:t>1,410676</w:t>
            </w:r>
          </w:p>
        </w:tc>
        <w:tc>
          <w:tcPr>
            <w:tcW w:w="996" w:type="pct"/>
            <w:vAlign w:val="bottom"/>
          </w:tcPr>
          <w:p w:rsidR="003D2FC2" w:rsidRPr="00C63907" w:rsidRDefault="003D2FC2" w:rsidP="00B9256A">
            <w:pPr>
              <w:jc w:val="center"/>
              <w:rPr>
                <w:sz w:val="20"/>
              </w:rPr>
            </w:pPr>
            <w:r w:rsidRPr="00C63907">
              <w:rPr>
                <w:sz w:val="20"/>
              </w:rPr>
              <w:t>1,413963</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1,408040</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Стандартная ошибка модели (по исходным данным)</w:t>
            </w:r>
          </w:p>
        </w:tc>
        <w:tc>
          <w:tcPr>
            <w:tcW w:w="995" w:type="pct"/>
            <w:vAlign w:val="bottom"/>
          </w:tcPr>
          <w:p w:rsidR="003D2FC2" w:rsidRPr="00C63907" w:rsidRDefault="003D2FC2" w:rsidP="00B9256A">
            <w:pPr>
              <w:jc w:val="center"/>
              <w:rPr>
                <w:sz w:val="20"/>
              </w:rPr>
            </w:pPr>
            <w:r w:rsidRPr="00C63907">
              <w:rPr>
                <w:sz w:val="20"/>
              </w:rPr>
              <w:t>309,2514</w:t>
            </w:r>
          </w:p>
        </w:tc>
        <w:tc>
          <w:tcPr>
            <w:tcW w:w="996" w:type="pct"/>
            <w:vAlign w:val="bottom"/>
          </w:tcPr>
          <w:p w:rsidR="003D2FC2" w:rsidRPr="00C63907" w:rsidRDefault="003D2FC2" w:rsidP="00B9256A">
            <w:pPr>
              <w:jc w:val="center"/>
              <w:rPr>
                <w:sz w:val="20"/>
              </w:rPr>
            </w:pPr>
            <w:r w:rsidRPr="00C63907">
              <w:rPr>
                <w:sz w:val="20"/>
              </w:rPr>
              <w:t>239,5258</w:t>
            </w:r>
          </w:p>
        </w:tc>
        <w:tc>
          <w:tcPr>
            <w:tcW w:w="996" w:type="pct"/>
            <w:vAlign w:val="bottom"/>
          </w:tcPr>
          <w:p w:rsidR="003D2FC2" w:rsidRPr="00C63907" w:rsidRDefault="003D2FC2" w:rsidP="00B9256A">
            <w:pPr>
              <w:jc w:val="center"/>
              <w:rPr>
                <w:sz w:val="20"/>
              </w:rPr>
            </w:pPr>
            <w:r w:rsidRPr="00C63907">
              <w:rPr>
                <w:sz w:val="20"/>
              </w:rPr>
              <w:t>239,1892</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238,4171</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Сумма кв. остатков (по взвешенным данным)</w:t>
            </w:r>
          </w:p>
        </w:tc>
        <w:tc>
          <w:tcPr>
            <w:tcW w:w="995" w:type="pct"/>
            <w:vAlign w:val="bottom"/>
          </w:tcPr>
          <w:p w:rsidR="003D2FC2" w:rsidRPr="00C63907" w:rsidRDefault="003D2FC2" w:rsidP="00B9256A">
            <w:pPr>
              <w:jc w:val="center"/>
              <w:rPr>
                <w:sz w:val="20"/>
              </w:rPr>
            </w:pPr>
            <w:r w:rsidRPr="00C63907">
              <w:rPr>
                <w:sz w:val="20"/>
              </w:rPr>
              <w:t>1844,061</w:t>
            </w:r>
          </w:p>
        </w:tc>
        <w:tc>
          <w:tcPr>
            <w:tcW w:w="996" w:type="pct"/>
            <w:vAlign w:val="bottom"/>
          </w:tcPr>
          <w:p w:rsidR="003D2FC2" w:rsidRPr="00C63907" w:rsidRDefault="003D2FC2" w:rsidP="00B9256A">
            <w:pPr>
              <w:jc w:val="center"/>
              <w:rPr>
                <w:sz w:val="20"/>
              </w:rPr>
            </w:pPr>
            <w:r w:rsidRPr="00C63907">
              <w:rPr>
                <w:sz w:val="20"/>
              </w:rPr>
              <w:t>595,0117</w:t>
            </w:r>
          </w:p>
        </w:tc>
        <w:tc>
          <w:tcPr>
            <w:tcW w:w="996" w:type="pct"/>
            <w:vAlign w:val="bottom"/>
          </w:tcPr>
          <w:p w:rsidR="003D2FC2" w:rsidRPr="00C63907" w:rsidRDefault="003D2FC2" w:rsidP="00B9256A">
            <w:pPr>
              <w:jc w:val="center"/>
              <w:rPr>
                <w:sz w:val="20"/>
              </w:rPr>
            </w:pPr>
            <w:r w:rsidRPr="00C63907">
              <w:rPr>
                <w:sz w:val="20"/>
              </w:rPr>
              <w:t>595,7890</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588,8251</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Сумма кв. остатков (по исходным данным)</w:t>
            </w:r>
          </w:p>
        </w:tc>
        <w:tc>
          <w:tcPr>
            <w:tcW w:w="995" w:type="pct"/>
            <w:vAlign w:val="bottom"/>
          </w:tcPr>
          <w:p w:rsidR="003D2FC2" w:rsidRPr="00C63907" w:rsidRDefault="003D2FC2" w:rsidP="00B9256A">
            <w:pPr>
              <w:jc w:val="center"/>
              <w:rPr>
                <w:sz w:val="20"/>
              </w:rPr>
            </w:pPr>
            <w:r w:rsidRPr="00C63907">
              <w:rPr>
                <w:sz w:val="20"/>
              </w:rPr>
              <w:t>57573140</w:t>
            </w:r>
          </w:p>
        </w:tc>
        <w:tc>
          <w:tcPr>
            <w:tcW w:w="996" w:type="pct"/>
            <w:vAlign w:val="bottom"/>
          </w:tcPr>
          <w:p w:rsidR="003D2FC2" w:rsidRPr="00C63907" w:rsidRDefault="003D2FC2" w:rsidP="00B9256A">
            <w:pPr>
              <w:jc w:val="center"/>
              <w:rPr>
                <w:sz w:val="20"/>
              </w:rPr>
            </w:pPr>
            <w:r w:rsidRPr="00C63907">
              <w:rPr>
                <w:sz w:val="20"/>
              </w:rPr>
              <w:t>17154408</w:t>
            </w:r>
          </w:p>
        </w:tc>
        <w:tc>
          <w:tcPr>
            <w:tcW w:w="996" w:type="pct"/>
            <w:vAlign w:val="bottom"/>
          </w:tcPr>
          <w:p w:rsidR="003D2FC2" w:rsidRPr="00C63907" w:rsidRDefault="003D2FC2" w:rsidP="00B9256A">
            <w:pPr>
              <w:jc w:val="center"/>
              <w:rPr>
                <w:sz w:val="20"/>
              </w:rPr>
            </w:pPr>
            <w:r w:rsidRPr="00C63907">
              <w:rPr>
                <w:sz w:val="20"/>
              </w:rPr>
              <w:t>17049016</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16882285</w:t>
            </w:r>
          </w:p>
        </w:tc>
      </w:tr>
      <w:tr w:rsidR="003D2FC2" w:rsidRPr="00C63907" w:rsidTr="00C63907">
        <w:tc>
          <w:tcPr>
            <w:tcW w:w="1018" w:type="pct"/>
            <w:vAlign w:val="center"/>
          </w:tcPr>
          <w:p w:rsidR="003D2FC2" w:rsidRPr="00C63907" w:rsidRDefault="003D2FC2" w:rsidP="00B9256A">
            <w:pPr>
              <w:jc w:val="center"/>
              <w:rPr>
                <w:sz w:val="20"/>
              </w:rPr>
            </w:pPr>
            <w:r w:rsidRPr="00C63907">
              <w:rPr>
                <w:sz w:val="20"/>
              </w:rPr>
              <w:t>Стандартное отклонение зависимой переменной (</w:t>
            </w:r>
            <w:r w:rsidRPr="00C63907">
              <w:rPr>
                <w:sz w:val="20"/>
                <w:lang w:val="en-US"/>
              </w:rPr>
              <w:t>IMB</w:t>
            </w:r>
            <w:r w:rsidRPr="00C63907">
              <w:rPr>
                <w:sz w:val="20"/>
              </w:rPr>
              <w:t>)</w:t>
            </w:r>
          </w:p>
        </w:tc>
        <w:tc>
          <w:tcPr>
            <w:tcW w:w="995" w:type="pct"/>
            <w:vAlign w:val="bottom"/>
          </w:tcPr>
          <w:p w:rsidR="003D2FC2" w:rsidRPr="00C63907" w:rsidRDefault="003D2FC2" w:rsidP="00B9256A">
            <w:pPr>
              <w:jc w:val="center"/>
              <w:rPr>
                <w:sz w:val="20"/>
              </w:rPr>
            </w:pPr>
            <w:r w:rsidRPr="00C63907">
              <w:rPr>
                <w:sz w:val="20"/>
              </w:rPr>
              <w:t>566,6435</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555,0541</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555,0541</w:t>
            </w:r>
          </w:p>
        </w:tc>
        <w:tc>
          <w:tcPr>
            <w:tcW w:w="996" w:type="pct"/>
            <w:shd w:val="clear" w:color="auto" w:fill="D9D9D9" w:themeFill="background1" w:themeFillShade="D9"/>
            <w:vAlign w:val="bottom"/>
          </w:tcPr>
          <w:p w:rsidR="003D2FC2" w:rsidRPr="00C63907" w:rsidRDefault="003D2FC2" w:rsidP="00B9256A">
            <w:pPr>
              <w:jc w:val="center"/>
              <w:rPr>
                <w:sz w:val="20"/>
              </w:rPr>
            </w:pPr>
            <w:r w:rsidRPr="00C63907">
              <w:rPr>
                <w:sz w:val="20"/>
              </w:rPr>
              <w:t>555,0541</w:t>
            </w:r>
          </w:p>
        </w:tc>
      </w:tr>
      <w:tr w:rsidR="003D2FC2" w:rsidRPr="00C63907" w:rsidTr="00C63907">
        <w:tc>
          <w:tcPr>
            <w:tcW w:w="5000" w:type="pct"/>
            <w:gridSpan w:val="5"/>
            <w:vAlign w:val="center"/>
          </w:tcPr>
          <w:p w:rsidR="003D2FC2" w:rsidRPr="00C63907" w:rsidRDefault="003D2FC2" w:rsidP="00B9256A">
            <w:pPr>
              <w:ind w:hanging="142"/>
              <w:jc w:val="center"/>
              <w:rPr>
                <w:color w:val="000000"/>
                <w:sz w:val="20"/>
              </w:rPr>
            </w:pPr>
            <w:r w:rsidRPr="00C63907">
              <w:rPr>
                <w:rFonts w:eastAsia="Calibri"/>
                <w:color w:val="000000"/>
                <w:sz w:val="20"/>
              </w:rPr>
              <w:t>Примечания: 1) В скобках даны стандартные ошибки с поправкой на гетероскедастичность;</w:t>
            </w:r>
          </w:p>
          <w:p w:rsidR="003D2FC2" w:rsidRPr="00C63907" w:rsidRDefault="003D2FC2" w:rsidP="00B9256A">
            <w:pPr>
              <w:ind w:firstLine="1418"/>
              <w:jc w:val="both"/>
              <w:rPr>
                <w:rFonts w:eastAsia="Calibri"/>
                <w:color w:val="000000"/>
                <w:sz w:val="20"/>
              </w:rPr>
            </w:pPr>
            <w:r w:rsidRPr="00C63907">
              <w:rPr>
                <w:rFonts w:eastAsia="Calibri"/>
                <w:color w:val="000000"/>
                <w:sz w:val="20"/>
              </w:rPr>
              <w:t xml:space="preserve">2) </w:t>
            </w:r>
            <w:r w:rsidRPr="00C63907">
              <w:rPr>
                <w:rFonts w:eastAsia="Calibri"/>
                <w:color w:val="000000"/>
                <w:sz w:val="20"/>
                <w:vertAlign w:val="superscript"/>
              </w:rPr>
              <w:t>***</w:t>
            </w:r>
            <w:r w:rsidRPr="00C63907">
              <w:rPr>
                <w:rFonts w:eastAsia="Calibri"/>
                <w:color w:val="000000"/>
                <w:sz w:val="20"/>
              </w:rPr>
              <w:t xml:space="preserve"> </w:t>
            </w:r>
            <w:r w:rsidRPr="00C63907">
              <w:rPr>
                <w:rFonts w:eastAsia="Calibri"/>
                <w:color w:val="000000"/>
                <w:sz w:val="20"/>
                <w:lang w:val="en-US"/>
              </w:rPr>
              <w:t>p</w:t>
            </w:r>
            <w:r w:rsidRPr="00C63907">
              <w:rPr>
                <w:rFonts w:eastAsia="Calibri"/>
                <w:color w:val="000000"/>
                <w:sz w:val="20"/>
              </w:rPr>
              <w:t xml:space="preserve"> </w:t>
            </w:r>
            <w:r w:rsidRPr="00C63907">
              <w:rPr>
                <w:rFonts w:eastAsia="Calibri"/>
                <w:color w:val="000000"/>
                <w:sz w:val="20"/>
                <w:lang w:val="en-US"/>
              </w:rPr>
              <w:sym w:font="Symbol" w:char="F03C"/>
            </w:r>
            <w:r w:rsidRPr="00C63907">
              <w:rPr>
                <w:rFonts w:eastAsia="Calibri"/>
                <w:color w:val="000000"/>
                <w:sz w:val="20"/>
              </w:rPr>
              <w:t xml:space="preserve"> 0,01; </w:t>
            </w:r>
            <w:r w:rsidRPr="00C63907">
              <w:rPr>
                <w:rFonts w:eastAsia="Calibri"/>
                <w:color w:val="000000"/>
                <w:sz w:val="20"/>
                <w:vertAlign w:val="superscript"/>
              </w:rPr>
              <w:t>**</w:t>
            </w:r>
            <w:r w:rsidRPr="00C63907">
              <w:rPr>
                <w:rFonts w:eastAsia="Calibri"/>
                <w:color w:val="000000"/>
                <w:sz w:val="20"/>
              </w:rPr>
              <w:t xml:space="preserve"> </w:t>
            </w:r>
            <w:r w:rsidRPr="00C63907">
              <w:rPr>
                <w:rFonts w:eastAsia="Calibri"/>
                <w:color w:val="000000"/>
                <w:sz w:val="20"/>
                <w:lang w:val="en-US"/>
              </w:rPr>
              <w:t>p</w:t>
            </w:r>
            <w:r w:rsidRPr="00C63907">
              <w:rPr>
                <w:rFonts w:eastAsia="Calibri"/>
                <w:color w:val="000000"/>
                <w:sz w:val="20"/>
              </w:rPr>
              <w:t xml:space="preserve"> </w:t>
            </w:r>
            <w:r w:rsidRPr="00C63907">
              <w:rPr>
                <w:rFonts w:eastAsia="Calibri"/>
                <w:color w:val="000000"/>
                <w:sz w:val="20"/>
                <w:lang w:val="en-US"/>
              </w:rPr>
              <w:sym w:font="Symbol" w:char="F03C"/>
            </w:r>
            <w:r w:rsidRPr="00C63907">
              <w:rPr>
                <w:rFonts w:eastAsia="Calibri"/>
                <w:color w:val="000000"/>
                <w:sz w:val="20"/>
              </w:rPr>
              <w:t xml:space="preserve"> 0,05; </w:t>
            </w:r>
            <w:r w:rsidRPr="00C63907">
              <w:rPr>
                <w:rFonts w:eastAsia="Calibri"/>
                <w:color w:val="000000"/>
                <w:sz w:val="20"/>
                <w:vertAlign w:val="superscript"/>
              </w:rPr>
              <w:t>*</w:t>
            </w:r>
            <w:r w:rsidRPr="00C63907">
              <w:rPr>
                <w:rFonts w:eastAsia="Calibri"/>
                <w:color w:val="000000"/>
                <w:sz w:val="20"/>
              </w:rPr>
              <w:t xml:space="preserve"> </w:t>
            </w:r>
            <w:r w:rsidRPr="00C63907">
              <w:rPr>
                <w:rFonts w:eastAsia="Calibri"/>
                <w:color w:val="000000"/>
                <w:sz w:val="20"/>
                <w:lang w:val="en-US"/>
              </w:rPr>
              <w:t>p</w:t>
            </w:r>
            <w:r w:rsidRPr="00C63907">
              <w:rPr>
                <w:rFonts w:eastAsia="Calibri"/>
                <w:color w:val="000000"/>
                <w:sz w:val="20"/>
              </w:rPr>
              <w:t xml:space="preserve"> </w:t>
            </w:r>
            <w:r w:rsidRPr="00C63907">
              <w:rPr>
                <w:rFonts w:eastAsia="Calibri"/>
                <w:color w:val="000000"/>
                <w:sz w:val="20"/>
                <w:lang w:val="en-US"/>
              </w:rPr>
              <w:sym w:font="Symbol" w:char="F03C"/>
            </w:r>
            <w:r w:rsidRPr="00C63907">
              <w:rPr>
                <w:rFonts w:eastAsia="Calibri"/>
                <w:color w:val="000000"/>
                <w:sz w:val="20"/>
              </w:rPr>
              <w:t xml:space="preserve"> 0,1;</w:t>
            </w:r>
          </w:p>
          <w:p w:rsidR="003D2FC2" w:rsidRPr="00C63907" w:rsidRDefault="003D2FC2" w:rsidP="00B9256A">
            <w:pPr>
              <w:ind w:firstLine="1418"/>
              <w:jc w:val="both"/>
              <w:rPr>
                <w:rFonts w:eastAsia="Calibri"/>
                <w:color w:val="000000"/>
                <w:sz w:val="20"/>
              </w:rPr>
            </w:pPr>
            <w:r w:rsidRPr="00C63907">
              <w:rPr>
                <w:rFonts w:eastAsia="Calibri"/>
                <w:color w:val="000000"/>
                <w:sz w:val="20"/>
              </w:rPr>
              <w:t>3) Да/Нет – наличие/отсутствие показателя или фактора</w:t>
            </w:r>
          </w:p>
          <w:p w:rsidR="003D2FC2" w:rsidRPr="00C63907" w:rsidRDefault="003D2FC2" w:rsidP="00B9256A">
            <w:pPr>
              <w:ind w:left="1418"/>
              <w:jc w:val="both"/>
              <w:rPr>
                <w:sz w:val="20"/>
              </w:rPr>
            </w:pPr>
            <w:r w:rsidRPr="00C63907">
              <w:rPr>
                <w:rFonts w:eastAsia="Calibri"/>
                <w:color w:val="000000"/>
                <w:sz w:val="20"/>
              </w:rPr>
              <w:t>4) Цветом внутри таблицы выделены приоритетные показатели основных статистик</w:t>
            </w:r>
          </w:p>
        </w:tc>
      </w:tr>
    </w:tbl>
    <w:p w:rsidR="003D2FC2" w:rsidRDefault="003D2FC2" w:rsidP="003D2FC2">
      <w:pPr>
        <w:jc w:val="both"/>
        <w:rPr>
          <w:sz w:val="28"/>
          <w:szCs w:val="28"/>
        </w:rPr>
      </w:pPr>
    </w:p>
    <w:p w:rsidR="003D2FC2" w:rsidRDefault="003D2FC2" w:rsidP="003D2FC2">
      <w:pPr>
        <w:ind w:firstLine="709"/>
        <w:jc w:val="both"/>
        <w:rPr>
          <w:sz w:val="28"/>
          <w:szCs w:val="28"/>
        </w:rPr>
      </w:pPr>
      <w:r w:rsidRPr="00610496">
        <w:rPr>
          <w:i/>
          <w:sz w:val="28"/>
          <w:szCs w:val="28"/>
        </w:rPr>
        <w:t>Модель 1</w:t>
      </w:r>
      <w:r>
        <w:rPr>
          <w:sz w:val="28"/>
          <w:szCs w:val="28"/>
        </w:rPr>
        <w:t xml:space="preserve"> является базовой исходной спецификацией для остальных моделей и несмотря на высокую объяснительную способность этой модели (94% исходных данных) и больший размер используемых наблюдений, она не учитывает основной тенденции колебаний спроса по периодам, что несколько смещает оценки коэффициентов модели, делая их непригодными для расчета потенциала импортозамещения (ПИ).</w:t>
      </w:r>
    </w:p>
    <w:p w:rsidR="003D2FC2" w:rsidRDefault="003D2FC2" w:rsidP="003D2FC2">
      <w:pPr>
        <w:ind w:firstLine="709"/>
        <w:jc w:val="both"/>
        <w:rPr>
          <w:sz w:val="28"/>
          <w:szCs w:val="28"/>
        </w:rPr>
      </w:pPr>
      <w:r w:rsidRPr="00610496">
        <w:rPr>
          <w:i/>
          <w:sz w:val="28"/>
          <w:szCs w:val="28"/>
        </w:rPr>
        <w:t>Модель 2</w:t>
      </w:r>
      <w:r>
        <w:rPr>
          <w:sz w:val="28"/>
          <w:szCs w:val="28"/>
        </w:rPr>
        <w:t xml:space="preserve"> имеет трендовую компоненту (учет усредненного фактора времени), таким образом остальные переменные объясняют детрендализованные остатки исходных данных, что существенно уточняет результаты модели. </w:t>
      </w:r>
      <w:r w:rsidR="00E93550">
        <w:rPr>
          <w:sz w:val="28"/>
          <w:szCs w:val="28"/>
        </w:rPr>
        <w:t>Помимо этого,</w:t>
      </w:r>
      <w:r>
        <w:rPr>
          <w:sz w:val="28"/>
          <w:szCs w:val="28"/>
        </w:rPr>
        <w:t xml:space="preserve"> модель исключает </w:t>
      </w:r>
      <w:r w:rsidR="00E93550">
        <w:rPr>
          <w:sz w:val="28"/>
          <w:szCs w:val="28"/>
        </w:rPr>
        <w:t>индивидуальные временные эффекты,</w:t>
      </w:r>
      <w:r>
        <w:rPr>
          <w:sz w:val="28"/>
          <w:szCs w:val="28"/>
        </w:rPr>
        <w:t xml:space="preserve"> относящиеся только к определенному периоду и не характерные для других (остальных) периодов исследования (случайные шоки конъюнктуры), чему способствует</w:t>
      </w:r>
      <w:r w:rsidRPr="00D53D84">
        <w:rPr>
          <w:sz w:val="28"/>
          <w:szCs w:val="28"/>
        </w:rPr>
        <w:t xml:space="preserve"> </w:t>
      </w:r>
      <w:r>
        <w:rPr>
          <w:sz w:val="28"/>
          <w:szCs w:val="28"/>
        </w:rPr>
        <w:t xml:space="preserve">включение авторегрессионного процесса зависимой переменной (импорт г. Барнаула – </w:t>
      </w:r>
      <w:r w:rsidRPr="00961860">
        <w:rPr>
          <w:i/>
          <w:sz w:val="28"/>
          <w:szCs w:val="28"/>
          <w:lang w:val="en-US"/>
        </w:rPr>
        <w:t>IMB</w:t>
      </w:r>
      <w:r w:rsidRPr="00961860">
        <w:rPr>
          <w:i/>
          <w:sz w:val="28"/>
          <w:szCs w:val="28"/>
          <w:vertAlign w:val="subscript"/>
          <w:lang w:val="en-US"/>
        </w:rPr>
        <w:t>i</w:t>
      </w:r>
      <w:r w:rsidRPr="00961860">
        <w:rPr>
          <w:i/>
          <w:sz w:val="28"/>
          <w:szCs w:val="28"/>
          <w:vertAlign w:val="subscript"/>
        </w:rPr>
        <w:t>,</w:t>
      </w:r>
      <w:r w:rsidRPr="00961860">
        <w:rPr>
          <w:i/>
          <w:sz w:val="28"/>
          <w:szCs w:val="28"/>
          <w:vertAlign w:val="subscript"/>
          <w:lang w:val="en-US"/>
        </w:rPr>
        <w:t>t</w:t>
      </w:r>
      <w:r w:rsidRPr="00961860">
        <w:rPr>
          <w:i/>
          <w:sz w:val="28"/>
          <w:szCs w:val="28"/>
          <w:vertAlign w:val="subscript"/>
        </w:rPr>
        <w:t>-1</w:t>
      </w:r>
      <w:r>
        <w:rPr>
          <w:sz w:val="28"/>
          <w:szCs w:val="28"/>
        </w:rPr>
        <w:t>). При этом повышение импорта (шок импорта) города в предыдущем периоде уменьшает текущий потенциал импорта, способствуя межвременному перераспределению спроса импортных товаров. За счет авторегрессии в модели используется меньше исходных данных. При этом модель объясняет почти все колебания импорта, но по сравнению со следующими уточняющими моделями 3 и 4 является менее точной по основным статистикам.</w:t>
      </w:r>
    </w:p>
    <w:p w:rsidR="003D2FC2" w:rsidRDefault="003D2FC2" w:rsidP="003D2FC2">
      <w:pPr>
        <w:ind w:firstLine="709"/>
        <w:jc w:val="both"/>
        <w:rPr>
          <w:sz w:val="28"/>
          <w:szCs w:val="28"/>
        </w:rPr>
      </w:pPr>
      <w:r w:rsidRPr="00610496">
        <w:rPr>
          <w:i/>
          <w:sz w:val="28"/>
          <w:szCs w:val="28"/>
        </w:rPr>
        <w:t>Модель 3</w:t>
      </w:r>
      <w:r>
        <w:rPr>
          <w:sz w:val="28"/>
          <w:szCs w:val="28"/>
        </w:rPr>
        <w:t xml:space="preserve"> уточняет предыдущую модель в части расширения учета факторов по авторегрессионным процессам импорта Алтайского края, корректируя исследуемую зависимую переменную (</w:t>
      </w:r>
      <w:r>
        <w:rPr>
          <w:sz w:val="28"/>
          <w:szCs w:val="28"/>
          <w:lang w:val="en-US"/>
        </w:rPr>
        <w:t>IMB</w:t>
      </w:r>
      <w:r>
        <w:rPr>
          <w:sz w:val="28"/>
          <w:szCs w:val="28"/>
        </w:rPr>
        <w:t xml:space="preserve">) по временному эффекту региональной структуры импорта. Данная модель обладает </w:t>
      </w:r>
      <w:r w:rsidRPr="00610496">
        <w:rPr>
          <w:sz w:val="28"/>
          <w:szCs w:val="28"/>
        </w:rPr>
        <w:t>наибольшей объясняющей возможностью (</w:t>
      </w:r>
      <w:r w:rsidRPr="00610496">
        <w:rPr>
          <w:sz w:val="28"/>
          <w:szCs w:val="28"/>
          <w:lang w:val="en-US"/>
        </w:rPr>
        <w:t>R</w:t>
      </w:r>
      <w:r w:rsidRPr="00610496">
        <w:rPr>
          <w:sz w:val="28"/>
          <w:szCs w:val="28"/>
          <w:vertAlign w:val="superscript"/>
        </w:rPr>
        <w:t>2</w:t>
      </w:r>
      <w:r w:rsidRPr="00610496">
        <w:rPr>
          <w:sz w:val="28"/>
          <w:szCs w:val="28"/>
        </w:rPr>
        <w:t xml:space="preserve"> = 0,999382) </w:t>
      </w:r>
      <w:r>
        <w:rPr>
          <w:sz w:val="28"/>
          <w:szCs w:val="28"/>
        </w:rPr>
        <w:t xml:space="preserve">и подходит для оценки потенциала импортозамещения, но другие менее важные статистики у модели несколько ниже в сравнении с последней моделью 4. Тем не менее, модель должна быть использована для расчета потенциала импортозамещения, т.к. добавление дополнительного фактора к этой модели (см. модели 3, 4) приводит к понижению объяснительной способности модели. Таким образом, несмотря на учет дополнительного фактора нивелирующего фиксированные временные и пространственные эффекты, объясняющая способность </w:t>
      </w:r>
      <w:r w:rsidRPr="00C77F13">
        <w:rPr>
          <w:i/>
          <w:sz w:val="28"/>
          <w:szCs w:val="28"/>
        </w:rPr>
        <w:t>модели 4</w:t>
      </w:r>
      <w:r>
        <w:rPr>
          <w:sz w:val="28"/>
          <w:szCs w:val="28"/>
        </w:rPr>
        <w:t xml:space="preserve"> падает по сравнению с моделью 3 (о чем можно судить по коэффициенту детерминации). Это также может говорить о несущественности пространственного эффекта для импорта города, т.к. большая его часть потребляется в г. Барнауле и Алтайском крае, и не вывозится в другие регионы РФ.</w:t>
      </w:r>
    </w:p>
    <w:p w:rsidR="003D2FC2" w:rsidRPr="00610496" w:rsidRDefault="003D2FC2" w:rsidP="003D2FC2">
      <w:pPr>
        <w:ind w:firstLine="709"/>
        <w:jc w:val="both"/>
        <w:rPr>
          <w:sz w:val="28"/>
          <w:szCs w:val="28"/>
        </w:rPr>
      </w:pPr>
      <w:r>
        <w:rPr>
          <w:sz w:val="28"/>
          <w:szCs w:val="28"/>
        </w:rPr>
        <w:t>Таким образом, расчет экономического потенциала импортозамещения в рамках сложившегося временного тренда можно оценить по данным модели 3, что показано в Приложении Б на примере отобранных для оценки возможностей развития малого и среднего бизнеса конкретных товаров вплоть до 4 знаков товарной номенклатуры ТН ВЭД. Обобщенные данные приведены в табл. 2.2. При формировании исходной выборки для расчета и моделирования были исключены эпизодические импортные покупки (только в одном из периодов) малой стоимости. Но большая часть данных по импорту вошла в основную выборку, что позволило использовать существенную часть информации по импорту г. Барнаула.</w:t>
      </w:r>
    </w:p>
    <w:p w:rsidR="003D2FC2" w:rsidRDefault="003D2FC2" w:rsidP="003D2FC2">
      <w:pPr>
        <w:ind w:firstLine="709"/>
        <w:jc w:val="both"/>
        <w:rPr>
          <w:sz w:val="28"/>
          <w:szCs w:val="28"/>
        </w:rPr>
      </w:pPr>
    </w:p>
    <w:p w:rsidR="003D2FC2" w:rsidRPr="002B649B" w:rsidRDefault="003D2FC2" w:rsidP="003D2FC2">
      <w:pPr>
        <w:jc w:val="both"/>
        <w:rPr>
          <w:sz w:val="28"/>
          <w:szCs w:val="28"/>
        </w:rPr>
      </w:pPr>
      <w:r>
        <w:rPr>
          <w:sz w:val="28"/>
          <w:szCs w:val="28"/>
        </w:rPr>
        <w:t xml:space="preserve">Таблица 2.2 – Основные направления реализации потенциала </w:t>
      </w:r>
      <w:r w:rsidRPr="002B649B">
        <w:rPr>
          <w:sz w:val="28"/>
          <w:szCs w:val="28"/>
        </w:rPr>
        <w:t xml:space="preserve">импортозамещения г. Барнаула по четырехзначной </w:t>
      </w:r>
      <w:r>
        <w:rPr>
          <w:sz w:val="28"/>
          <w:szCs w:val="28"/>
        </w:rPr>
        <w:t xml:space="preserve">товарной </w:t>
      </w:r>
      <w:r w:rsidRPr="002B649B">
        <w:rPr>
          <w:sz w:val="28"/>
          <w:szCs w:val="28"/>
        </w:rPr>
        <w:t>номенклатуре ТН ВЭД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708"/>
        <w:gridCol w:w="1417"/>
        <w:gridCol w:w="1418"/>
        <w:gridCol w:w="1418"/>
        <w:gridCol w:w="1559"/>
      </w:tblGrid>
      <w:tr w:rsidR="003D2FC2" w:rsidRPr="00C63907" w:rsidTr="00C63907">
        <w:trPr>
          <w:trHeight w:val="1005"/>
          <w:tblHeader/>
        </w:trPr>
        <w:tc>
          <w:tcPr>
            <w:tcW w:w="709" w:type="dxa"/>
            <w:shd w:val="clear" w:color="auto" w:fill="D9D9D9" w:themeFill="background1" w:themeFillShade="D9"/>
            <w:noWrap/>
            <w:vAlign w:val="center"/>
            <w:hideMark/>
          </w:tcPr>
          <w:p w:rsidR="003D2FC2" w:rsidRPr="00C63907" w:rsidRDefault="003D2FC2" w:rsidP="00B9256A">
            <w:pPr>
              <w:jc w:val="center"/>
              <w:rPr>
                <w:b/>
                <w:sz w:val="20"/>
              </w:rPr>
            </w:pPr>
            <w:r w:rsidRPr="00C63907">
              <w:rPr>
                <w:b/>
                <w:sz w:val="20"/>
              </w:rPr>
              <w:t>Группа товаров</w:t>
            </w:r>
          </w:p>
        </w:tc>
        <w:tc>
          <w:tcPr>
            <w:tcW w:w="2694" w:type="dxa"/>
            <w:shd w:val="clear" w:color="auto" w:fill="D9D9D9" w:themeFill="background1" w:themeFillShade="D9"/>
            <w:noWrap/>
            <w:vAlign w:val="center"/>
            <w:hideMark/>
          </w:tcPr>
          <w:p w:rsidR="003D2FC2" w:rsidRPr="00C63907" w:rsidRDefault="003D2FC2" w:rsidP="00B9256A">
            <w:pPr>
              <w:jc w:val="center"/>
              <w:rPr>
                <w:b/>
                <w:sz w:val="20"/>
              </w:rPr>
            </w:pPr>
            <w:r w:rsidRPr="00C63907">
              <w:rPr>
                <w:b/>
                <w:sz w:val="20"/>
              </w:rPr>
              <w:t>Подгруппа товаров</w:t>
            </w:r>
          </w:p>
        </w:tc>
        <w:tc>
          <w:tcPr>
            <w:tcW w:w="708" w:type="dxa"/>
            <w:shd w:val="clear" w:color="auto" w:fill="D9D9D9" w:themeFill="background1" w:themeFillShade="D9"/>
            <w:vAlign w:val="center"/>
            <w:hideMark/>
          </w:tcPr>
          <w:p w:rsidR="003D2FC2" w:rsidRPr="00C63907" w:rsidRDefault="003D2FC2" w:rsidP="00B9256A">
            <w:pPr>
              <w:jc w:val="center"/>
              <w:rPr>
                <w:b/>
                <w:sz w:val="20"/>
              </w:rPr>
            </w:pPr>
            <w:r w:rsidRPr="00C63907">
              <w:rPr>
                <w:b/>
                <w:sz w:val="20"/>
              </w:rPr>
              <w:t>Обозначение индивидуального эффекта</w:t>
            </w:r>
          </w:p>
        </w:tc>
        <w:tc>
          <w:tcPr>
            <w:tcW w:w="1417" w:type="dxa"/>
            <w:shd w:val="clear" w:color="auto" w:fill="D9D9D9" w:themeFill="background1" w:themeFillShade="D9"/>
            <w:vAlign w:val="center"/>
            <w:hideMark/>
          </w:tcPr>
          <w:p w:rsidR="003D2FC2" w:rsidRPr="00C63907" w:rsidRDefault="003D2FC2" w:rsidP="00B9256A">
            <w:pPr>
              <w:jc w:val="center"/>
              <w:rPr>
                <w:b/>
                <w:sz w:val="20"/>
              </w:rPr>
            </w:pPr>
            <w:r w:rsidRPr="00C63907">
              <w:rPr>
                <w:b/>
                <w:sz w:val="20"/>
              </w:rPr>
              <w:t>Потенциал импортозамещения, тыс. долл. США</w:t>
            </w:r>
          </w:p>
        </w:tc>
        <w:tc>
          <w:tcPr>
            <w:tcW w:w="1418" w:type="dxa"/>
            <w:shd w:val="clear" w:color="auto" w:fill="D9D9D9" w:themeFill="background1" w:themeFillShade="D9"/>
            <w:vAlign w:val="center"/>
            <w:hideMark/>
          </w:tcPr>
          <w:p w:rsidR="003D2FC2" w:rsidRPr="00C63907" w:rsidRDefault="003D2FC2" w:rsidP="00B9256A">
            <w:pPr>
              <w:jc w:val="center"/>
              <w:rPr>
                <w:b/>
                <w:sz w:val="20"/>
              </w:rPr>
            </w:pPr>
            <w:r w:rsidRPr="00C63907">
              <w:rPr>
                <w:b/>
                <w:sz w:val="20"/>
              </w:rPr>
              <w:t>Вариативный потенциал импорта, тыс. долл. США</w:t>
            </w:r>
          </w:p>
        </w:tc>
        <w:tc>
          <w:tcPr>
            <w:tcW w:w="1418" w:type="dxa"/>
            <w:shd w:val="clear" w:color="auto" w:fill="D9D9D9" w:themeFill="background1" w:themeFillShade="D9"/>
            <w:vAlign w:val="center"/>
            <w:hideMark/>
          </w:tcPr>
          <w:p w:rsidR="003D2FC2" w:rsidRPr="00C63907" w:rsidRDefault="003D2FC2" w:rsidP="00B9256A">
            <w:pPr>
              <w:jc w:val="center"/>
              <w:rPr>
                <w:b/>
                <w:sz w:val="20"/>
              </w:rPr>
            </w:pPr>
            <w:r w:rsidRPr="00C63907">
              <w:rPr>
                <w:b/>
                <w:sz w:val="20"/>
              </w:rPr>
              <w:t>Общий потенциал импорта,</w:t>
            </w:r>
          </w:p>
          <w:p w:rsidR="003D2FC2" w:rsidRPr="00C63907" w:rsidRDefault="003D2FC2" w:rsidP="00B9256A">
            <w:pPr>
              <w:jc w:val="center"/>
              <w:rPr>
                <w:b/>
                <w:sz w:val="20"/>
              </w:rPr>
            </w:pPr>
            <w:r w:rsidRPr="00C63907">
              <w:rPr>
                <w:b/>
                <w:sz w:val="20"/>
              </w:rPr>
              <w:t>тыс. долл. США</w:t>
            </w:r>
          </w:p>
        </w:tc>
        <w:tc>
          <w:tcPr>
            <w:tcW w:w="1559" w:type="dxa"/>
            <w:shd w:val="clear" w:color="auto" w:fill="D9D9D9" w:themeFill="background1" w:themeFillShade="D9"/>
            <w:vAlign w:val="center"/>
          </w:tcPr>
          <w:p w:rsidR="003D2FC2" w:rsidRPr="00C63907" w:rsidRDefault="003D2FC2" w:rsidP="00B9256A">
            <w:pPr>
              <w:jc w:val="center"/>
              <w:rPr>
                <w:b/>
                <w:sz w:val="20"/>
              </w:rPr>
            </w:pPr>
            <w:r w:rsidRPr="00C63907">
              <w:rPr>
                <w:b/>
                <w:sz w:val="20"/>
              </w:rPr>
              <w:t>Вес нетто потенциала импортозамещения, тонн.</w:t>
            </w:r>
          </w:p>
        </w:tc>
      </w:tr>
      <w:tr w:rsidR="003D2FC2" w:rsidRPr="00EC5B66" w:rsidTr="00B9256A">
        <w:trPr>
          <w:trHeight w:val="452"/>
        </w:trPr>
        <w:tc>
          <w:tcPr>
            <w:tcW w:w="709" w:type="dxa"/>
            <w:vMerge w:val="restart"/>
            <w:shd w:val="clear" w:color="auto" w:fill="auto"/>
            <w:hideMark/>
          </w:tcPr>
          <w:p w:rsidR="003D2FC2" w:rsidRPr="00EC5B66" w:rsidRDefault="003D2FC2" w:rsidP="00B9256A">
            <w:pPr>
              <w:rPr>
                <w:sz w:val="20"/>
              </w:rPr>
            </w:pPr>
            <w:r w:rsidRPr="00EC5B66">
              <w:rPr>
                <w:sz w:val="20"/>
              </w:rPr>
              <w:t>Продовольственные товары и сельскохозяйственное сырье</w:t>
            </w: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0701 КАРТОФЕЛЬ СВЕЖИЙ ИЛИ ОХЛАЖДЕННЫЙ  </w:t>
            </w:r>
          </w:p>
        </w:tc>
        <w:tc>
          <w:tcPr>
            <w:tcW w:w="708" w:type="dxa"/>
            <w:shd w:val="clear" w:color="auto" w:fill="auto"/>
            <w:vAlign w:val="bottom"/>
            <w:hideMark/>
          </w:tcPr>
          <w:p w:rsidR="003D2FC2" w:rsidRPr="00EC5B66" w:rsidRDefault="003D2FC2" w:rsidP="00B9256A">
            <w:pPr>
              <w:jc w:val="center"/>
              <w:rPr>
                <w:sz w:val="20"/>
              </w:rPr>
            </w:pPr>
            <w:r w:rsidRPr="00EC5B66">
              <w:rPr>
                <w:sz w:val="20"/>
              </w:rPr>
              <w:t>du_4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31,99</w:t>
            </w:r>
          </w:p>
        </w:tc>
        <w:tc>
          <w:tcPr>
            <w:tcW w:w="1418" w:type="dxa"/>
            <w:shd w:val="clear" w:color="auto" w:fill="auto"/>
            <w:vAlign w:val="bottom"/>
            <w:hideMark/>
          </w:tcPr>
          <w:p w:rsidR="003D2FC2" w:rsidRPr="00EC5B66" w:rsidRDefault="003D2FC2" w:rsidP="00B9256A">
            <w:pPr>
              <w:jc w:val="center"/>
              <w:rPr>
                <w:sz w:val="20"/>
              </w:rPr>
            </w:pPr>
            <w:r w:rsidRPr="00EC5B66">
              <w:rPr>
                <w:sz w:val="20"/>
              </w:rPr>
              <w:t>119,31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151,29</w:t>
            </w:r>
          </w:p>
        </w:tc>
        <w:tc>
          <w:tcPr>
            <w:tcW w:w="1559" w:type="dxa"/>
            <w:vAlign w:val="bottom"/>
          </w:tcPr>
          <w:p w:rsidR="003D2FC2" w:rsidRPr="005445A6" w:rsidRDefault="003D2FC2" w:rsidP="00B9256A">
            <w:pPr>
              <w:jc w:val="center"/>
              <w:rPr>
                <w:b/>
                <w:sz w:val="18"/>
                <w:szCs w:val="18"/>
              </w:rPr>
            </w:pPr>
            <w:r w:rsidRPr="005445A6">
              <w:rPr>
                <w:b/>
                <w:sz w:val="18"/>
                <w:szCs w:val="18"/>
              </w:rPr>
              <w:t>51,71</w:t>
            </w:r>
          </w:p>
        </w:tc>
      </w:tr>
      <w:tr w:rsidR="003D2FC2" w:rsidRPr="00EC5B66" w:rsidTr="00B9256A">
        <w:trPr>
          <w:trHeight w:val="260"/>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0702 ТОМАТЫ СВЕЖИЕ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1742,37</w:t>
            </w:r>
          </w:p>
        </w:tc>
        <w:tc>
          <w:tcPr>
            <w:tcW w:w="1418" w:type="dxa"/>
            <w:shd w:val="clear" w:color="auto" w:fill="auto"/>
            <w:vAlign w:val="bottom"/>
            <w:hideMark/>
          </w:tcPr>
          <w:p w:rsidR="003D2FC2" w:rsidRPr="00EC5B66" w:rsidRDefault="003D2FC2" w:rsidP="00B9256A">
            <w:pPr>
              <w:jc w:val="center"/>
              <w:rPr>
                <w:sz w:val="20"/>
              </w:rPr>
            </w:pPr>
            <w:r w:rsidRPr="00EC5B66">
              <w:rPr>
                <w:sz w:val="20"/>
              </w:rPr>
              <w:t>1557,42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3299,78</w:t>
            </w:r>
          </w:p>
        </w:tc>
        <w:tc>
          <w:tcPr>
            <w:tcW w:w="1559" w:type="dxa"/>
            <w:vAlign w:val="bottom"/>
          </w:tcPr>
          <w:p w:rsidR="003D2FC2" w:rsidRPr="005445A6" w:rsidRDefault="003D2FC2" w:rsidP="00B9256A">
            <w:pPr>
              <w:jc w:val="center"/>
              <w:rPr>
                <w:b/>
                <w:sz w:val="18"/>
                <w:szCs w:val="18"/>
              </w:rPr>
            </w:pPr>
            <w:r w:rsidRPr="005445A6">
              <w:rPr>
                <w:b/>
                <w:sz w:val="18"/>
                <w:szCs w:val="18"/>
              </w:rPr>
              <w:t>1504,64</w:t>
            </w:r>
          </w:p>
        </w:tc>
      </w:tr>
      <w:tr w:rsidR="003D2FC2" w:rsidRPr="00EC5B66" w:rsidTr="00B9256A">
        <w:trPr>
          <w:trHeight w:val="916"/>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0703 ЛУК РЕПЧАТЫЙ, ЛУК ШАЛОТ, ЧЕСНОК, ЛУК-ПОРЕЙ И ПРОЧИЕ ЛУКОВИЧНЫЕ ОВОЩИ, СВЕЖИЕ ИЛИ ОХЛАЖДЕННЫЕ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20,89</w:t>
            </w:r>
          </w:p>
        </w:tc>
        <w:tc>
          <w:tcPr>
            <w:tcW w:w="1418" w:type="dxa"/>
            <w:shd w:val="clear" w:color="auto" w:fill="auto"/>
            <w:vAlign w:val="bottom"/>
            <w:hideMark/>
          </w:tcPr>
          <w:p w:rsidR="003D2FC2" w:rsidRPr="00EC5B66" w:rsidRDefault="003D2FC2" w:rsidP="00B9256A">
            <w:pPr>
              <w:jc w:val="center"/>
              <w:rPr>
                <w:sz w:val="20"/>
              </w:rPr>
            </w:pPr>
            <w:r w:rsidRPr="00EC5B66">
              <w:rPr>
                <w:sz w:val="20"/>
              </w:rPr>
              <w:t>390,06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410,94</w:t>
            </w:r>
          </w:p>
        </w:tc>
        <w:tc>
          <w:tcPr>
            <w:tcW w:w="1559" w:type="dxa"/>
            <w:vAlign w:val="bottom"/>
          </w:tcPr>
          <w:p w:rsidR="003D2FC2" w:rsidRPr="005445A6" w:rsidRDefault="003D2FC2" w:rsidP="00B9256A">
            <w:pPr>
              <w:jc w:val="center"/>
              <w:rPr>
                <w:b/>
                <w:sz w:val="18"/>
                <w:szCs w:val="18"/>
              </w:rPr>
            </w:pPr>
            <w:r w:rsidRPr="005445A6">
              <w:rPr>
                <w:b/>
                <w:sz w:val="18"/>
                <w:szCs w:val="18"/>
              </w:rPr>
              <w:t>25,53</w:t>
            </w:r>
          </w:p>
        </w:tc>
      </w:tr>
      <w:tr w:rsidR="003D2FC2" w:rsidRPr="00EC5B66" w:rsidTr="00B9256A">
        <w:trPr>
          <w:trHeight w:val="47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0709 ОВОЩИ ПРОЧИЕ, СВЕЖИЕ ИЛИ ОХЛАЖДЕННЫЕ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488,70</w:t>
            </w:r>
          </w:p>
        </w:tc>
        <w:tc>
          <w:tcPr>
            <w:tcW w:w="1418" w:type="dxa"/>
            <w:shd w:val="clear" w:color="auto" w:fill="auto"/>
            <w:vAlign w:val="bottom"/>
            <w:hideMark/>
          </w:tcPr>
          <w:p w:rsidR="003D2FC2" w:rsidRPr="00EC5B66" w:rsidRDefault="003D2FC2" w:rsidP="00B9256A">
            <w:pPr>
              <w:jc w:val="center"/>
              <w:rPr>
                <w:sz w:val="20"/>
              </w:rPr>
            </w:pPr>
            <w:r w:rsidRPr="00EC5B66">
              <w:rPr>
                <w:sz w:val="20"/>
              </w:rPr>
              <w:t>175,34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664,03</w:t>
            </w:r>
          </w:p>
        </w:tc>
        <w:tc>
          <w:tcPr>
            <w:tcW w:w="1559" w:type="dxa"/>
            <w:vAlign w:val="bottom"/>
          </w:tcPr>
          <w:p w:rsidR="003D2FC2" w:rsidRPr="005445A6" w:rsidRDefault="003D2FC2" w:rsidP="00B9256A">
            <w:pPr>
              <w:jc w:val="center"/>
              <w:rPr>
                <w:b/>
                <w:sz w:val="18"/>
                <w:szCs w:val="18"/>
              </w:rPr>
            </w:pPr>
            <w:r w:rsidRPr="005445A6">
              <w:rPr>
                <w:b/>
                <w:sz w:val="18"/>
                <w:szCs w:val="18"/>
              </w:rPr>
              <w:t>330,43</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0713 ОВОЩИ БОБОВЫЕ СУШЕНЫЕ, ЛУЩЕНЫЕ, ОЧИЩЕННЫЕ ОТ СЕМЕННОЙ КОЖУРЫ ИЛИ НЕОЧИЩЕННЫЕ, КОЛОТЫЕ ИЛИ НЕКОЛОТЫЕ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du_10</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13,40</w:t>
            </w:r>
          </w:p>
        </w:tc>
        <w:tc>
          <w:tcPr>
            <w:tcW w:w="1418" w:type="dxa"/>
            <w:shd w:val="clear" w:color="auto" w:fill="auto"/>
            <w:vAlign w:val="bottom"/>
            <w:hideMark/>
          </w:tcPr>
          <w:p w:rsidR="003D2FC2" w:rsidRPr="00EC5B66" w:rsidRDefault="003D2FC2" w:rsidP="00B9256A">
            <w:pPr>
              <w:jc w:val="center"/>
              <w:rPr>
                <w:sz w:val="20"/>
              </w:rPr>
            </w:pPr>
            <w:r w:rsidRPr="00EC5B66">
              <w:rPr>
                <w:sz w:val="20"/>
              </w:rPr>
              <w:t>52,59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65,98</w:t>
            </w:r>
          </w:p>
        </w:tc>
        <w:tc>
          <w:tcPr>
            <w:tcW w:w="1559" w:type="dxa"/>
            <w:vAlign w:val="bottom"/>
          </w:tcPr>
          <w:p w:rsidR="003D2FC2" w:rsidRPr="005445A6" w:rsidRDefault="003D2FC2" w:rsidP="00B9256A">
            <w:pPr>
              <w:jc w:val="center"/>
              <w:rPr>
                <w:b/>
                <w:sz w:val="18"/>
                <w:szCs w:val="18"/>
              </w:rPr>
            </w:pPr>
            <w:r w:rsidRPr="005445A6">
              <w:rPr>
                <w:b/>
                <w:sz w:val="18"/>
                <w:szCs w:val="18"/>
              </w:rPr>
              <w:t>13,16</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0802 ПРОЧИЕ ОРЕХИ, СВЕЖИЕ ИЛИ СУШЕНЫЕ, ОЧИЩЕННЫЕ ОТ СКОРЛУПЫ ИЛИ НЕОЧИЩЕННЫЕ, С КОЖУРОЙ ИЛИ БЕЗ КОЖУРЫ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173,10</w:t>
            </w:r>
          </w:p>
        </w:tc>
        <w:tc>
          <w:tcPr>
            <w:tcW w:w="1418" w:type="dxa"/>
            <w:shd w:val="clear" w:color="auto" w:fill="auto"/>
            <w:vAlign w:val="bottom"/>
            <w:hideMark/>
          </w:tcPr>
          <w:p w:rsidR="003D2FC2" w:rsidRPr="00EC5B66" w:rsidRDefault="003D2FC2" w:rsidP="00B9256A">
            <w:pPr>
              <w:jc w:val="center"/>
              <w:rPr>
                <w:sz w:val="20"/>
              </w:rPr>
            </w:pPr>
            <w:r w:rsidRPr="00EC5B66">
              <w:rPr>
                <w:sz w:val="20"/>
              </w:rPr>
              <w:t>650,90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824,00</w:t>
            </w:r>
          </w:p>
        </w:tc>
        <w:tc>
          <w:tcPr>
            <w:tcW w:w="1559" w:type="dxa"/>
            <w:vAlign w:val="bottom"/>
          </w:tcPr>
          <w:p w:rsidR="003D2FC2" w:rsidRPr="005445A6" w:rsidRDefault="003D2FC2" w:rsidP="00B9256A">
            <w:pPr>
              <w:jc w:val="center"/>
              <w:rPr>
                <w:b/>
                <w:sz w:val="18"/>
                <w:szCs w:val="18"/>
              </w:rPr>
            </w:pPr>
            <w:r w:rsidRPr="005445A6">
              <w:rPr>
                <w:b/>
                <w:sz w:val="18"/>
                <w:szCs w:val="18"/>
              </w:rPr>
              <w:t>14,81</w:t>
            </w:r>
          </w:p>
        </w:tc>
      </w:tr>
      <w:tr w:rsidR="003D2FC2" w:rsidRPr="00EC5B66" w:rsidTr="00B9256A">
        <w:trPr>
          <w:trHeight w:val="44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0806 ВИНОГРАД, СВЕЖИЙ ИЛИ СУШЕНЫЙ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666,46</w:t>
            </w:r>
          </w:p>
        </w:tc>
        <w:tc>
          <w:tcPr>
            <w:tcW w:w="1418" w:type="dxa"/>
            <w:shd w:val="clear" w:color="auto" w:fill="auto"/>
            <w:vAlign w:val="bottom"/>
            <w:hideMark/>
          </w:tcPr>
          <w:p w:rsidR="003D2FC2" w:rsidRPr="00EC5B66" w:rsidRDefault="003D2FC2" w:rsidP="00B9256A">
            <w:pPr>
              <w:jc w:val="center"/>
              <w:rPr>
                <w:sz w:val="20"/>
              </w:rPr>
            </w:pPr>
            <w:r w:rsidRPr="00EC5B66">
              <w:rPr>
                <w:sz w:val="20"/>
              </w:rPr>
              <w:t>530,05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1196,51</w:t>
            </w:r>
          </w:p>
        </w:tc>
        <w:tc>
          <w:tcPr>
            <w:tcW w:w="1559" w:type="dxa"/>
            <w:vAlign w:val="bottom"/>
          </w:tcPr>
          <w:p w:rsidR="003D2FC2" w:rsidRPr="005445A6" w:rsidRDefault="003D2FC2" w:rsidP="00B9256A">
            <w:pPr>
              <w:jc w:val="center"/>
              <w:rPr>
                <w:b/>
                <w:sz w:val="18"/>
                <w:szCs w:val="18"/>
              </w:rPr>
            </w:pPr>
            <w:r w:rsidRPr="005445A6">
              <w:rPr>
                <w:b/>
                <w:sz w:val="18"/>
                <w:szCs w:val="18"/>
              </w:rPr>
              <w:t>629,51</w:t>
            </w:r>
          </w:p>
        </w:tc>
      </w:tr>
      <w:tr w:rsidR="003D2FC2" w:rsidRPr="00EC5B66" w:rsidTr="00B9256A">
        <w:trPr>
          <w:trHeight w:val="406"/>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0808 ЯБЛОКИ, ГРУШИ И АЙВА, СВЕЖИЕ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856,79</w:t>
            </w:r>
          </w:p>
        </w:tc>
        <w:tc>
          <w:tcPr>
            <w:tcW w:w="1418" w:type="dxa"/>
            <w:shd w:val="clear" w:color="auto" w:fill="auto"/>
            <w:vAlign w:val="bottom"/>
            <w:hideMark/>
          </w:tcPr>
          <w:p w:rsidR="003D2FC2" w:rsidRPr="00EC5B66" w:rsidRDefault="003D2FC2" w:rsidP="00B9256A">
            <w:pPr>
              <w:jc w:val="center"/>
              <w:rPr>
                <w:sz w:val="20"/>
              </w:rPr>
            </w:pPr>
            <w:r w:rsidRPr="00EC5B66">
              <w:rPr>
                <w:sz w:val="20"/>
              </w:rPr>
              <w:t>995,76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1852,55</w:t>
            </w:r>
          </w:p>
        </w:tc>
        <w:tc>
          <w:tcPr>
            <w:tcW w:w="1559" w:type="dxa"/>
            <w:vAlign w:val="bottom"/>
          </w:tcPr>
          <w:p w:rsidR="003D2FC2" w:rsidRPr="005445A6" w:rsidRDefault="003D2FC2" w:rsidP="00B9256A">
            <w:pPr>
              <w:jc w:val="center"/>
              <w:rPr>
                <w:b/>
                <w:sz w:val="18"/>
                <w:szCs w:val="18"/>
              </w:rPr>
            </w:pPr>
            <w:r w:rsidRPr="005445A6">
              <w:rPr>
                <w:b/>
                <w:sz w:val="18"/>
                <w:szCs w:val="18"/>
              </w:rPr>
              <w:t>951,99</w:t>
            </w:r>
          </w:p>
        </w:tc>
      </w:tr>
      <w:tr w:rsidR="003D2FC2" w:rsidRPr="00EC5B66" w:rsidTr="00B9256A">
        <w:trPr>
          <w:trHeight w:val="85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0809 АБРИКОСЫ, ВИШНЯ И ЧЕРЕШНЯ, ПЕРСИКИ (ВКЛЮЧАЯ НЕКТАРИНЫ), СЛИВЫ И ТЕРН, СВЕЖИЕ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797,55</w:t>
            </w:r>
          </w:p>
        </w:tc>
        <w:tc>
          <w:tcPr>
            <w:tcW w:w="1418" w:type="dxa"/>
            <w:shd w:val="clear" w:color="auto" w:fill="auto"/>
            <w:vAlign w:val="bottom"/>
            <w:hideMark/>
          </w:tcPr>
          <w:p w:rsidR="003D2FC2" w:rsidRPr="00EC5B66" w:rsidRDefault="003D2FC2" w:rsidP="00B9256A">
            <w:pPr>
              <w:jc w:val="center"/>
              <w:rPr>
                <w:sz w:val="20"/>
              </w:rPr>
            </w:pPr>
            <w:r w:rsidRPr="00EC5B66">
              <w:rPr>
                <w:sz w:val="20"/>
              </w:rPr>
              <w:t>331,99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1129,55</w:t>
            </w:r>
          </w:p>
        </w:tc>
        <w:tc>
          <w:tcPr>
            <w:tcW w:w="1559" w:type="dxa"/>
            <w:vAlign w:val="bottom"/>
          </w:tcPr>
          <w:p w:rsidR="003D2FC2" w:rsidRPr="005445A6" w:rsidRDefault="003D2FC2" w:rsidP="00B9256A">
            <w:pPr>
              <w:jc w:val="center"/>
              <w:rPr>
                <w:b/>
                <w:sz w:val="18"/>
                <w:szCs w:val="18"/>
              </w:rPr>
            </w:pPr>
            <w:r w:rsidRPr="005445A6">
              <w:rPr>
                <w:b/>
                <w:sz w:val="18"/>
                <w:szCs w:val="18"/>
              </w:rPr>
              <w:t>647,99</w:t>
            </w:r>
          </w:p>
        </w:tc>
      </w:tr>
      <w:tr w:rsidR="003D2FC2" w:rsidRPr="00EC5B66" w:rsidTr="00B9256A">
        <w:trPr>
          <w:trHeight w:val="85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0813 ФРУКТЫ СУШЕНЫЕ, КРОМЕ ПЛОДОВ ТОВАРНЫХ ПОЗИЦИЙ 0801 - 0806; СМЕСИ ОРЕХОВ ИЛИ СУШЕНЫХ ПЛОДОВ ДАННОЙ ГР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29,23</w:t>
            </w:r>
          </w:p>
        </w:tc>
        <w:tc>
          <w:tcPr>
            <w:tcW w:w="1418" w:type="dxa"/>
            <w:shd w:val="clear" w:color="auto" w:fill="auto"/>
            <w:vAlign w:val="bottom"/>
            <w:hideMark/>
          </w:tcPr>
          <w:p w:rsidR="003D2FC2" w:rsidRPr="00EC5B66" w:rsidRDefault="003D2FC2" w:rsidP="00B9256A">
            <w:pPr>
              <w:jc w:val="center"/>
              <w:rPr>
                <w:sz w:val="20"/>
              </w:rPr>
            </w:pPr>
            <w:r w:rsidRPr="00EC5B66">
              <w:rPr>
                <w:sz w:val="20"/>
              </w:rPr>
              <w:t>52,81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82,04</w:t>
            </w:r>
          </w:p>
        </w:tc>
        <w:tc>
          <w:tcPr>
            <w:tcW w:w="1559" w:type="dxa"/>
            <w:vAlign w:val="bottom"/>
          </w:tcPr>
          <w:p w:rsidR="003D2FC2" w:rsidRPr="005445A6" w:rsidRDefault="003D2FC2" w:rsidP="00B9256A">
            <w:pPr>
              <w:jc w:val="center"/>
              <w:rPr>
                <w:b/>
                <w:sz w:val="18"/>
                <w:szCs w:val="18"/>
              </w:rPr>
            </w:pPr>
            <w:r w:rsidRPr="005445A6">
              <w:rPr>
                <w:b/>
                <w:sz w:val="18"/>
                <w:szCs w:val="18"/>
              </w:rPr>
              <w:t>25,4</w:t>
            </w:r>
          </w:p>
        </w:tc>
      </w:tr>
      <w:tr w:rsidR="003D2FC2" w:rsidRPr="00EC5B66" w:rsidTr="00B9256A">
        <w:trPr>
          <w:trHeight w:val="120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1202 АРАХИС, НЕЖАРЕНЫЙ ИЛИ НЕ ПРИГОТОВЛЕННЫЙ КАКИМ-ЛИБО ДРУГИМ СПОСОБОМ, ЛУЩЕНЫЙ ИЛИ НЕЛУЩЕНЫЙ, ДРОБЛЕНЫЙ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18,05</w:t>
            </w:r>
          </w:p>
        </w:tc>
        <w:tc>
          <w:tcPr>
            <w:tcW w:w="1418" w:type="dxa"/>
            <w:shd w:val="clear" w:color="auto" w:fill="auto"/>
            <w:vAlign w:val="bottom"/>
            <w:hideMark/>
          </w:tcPr>
          <w:p w:rsidR="003D2FC2" w:rsidRPr="00EC5B66" w:rsidRDefault="003D2FC2" w:rsidP="00B9256A">
            <w:pPr>
              <w:jc w:val="center"/>
              <w:rPr>
                <w:sz w:val="20"/>
              </w:rPr>
            </w:pPr>
            <w:r w:rsidRPr="00EC5B66">
              <w:rPr>
                <w:sz w:val="20"/>
              </w:rPr>
              <w:t>55,82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73,87</w:t>
            </w:r>
          </w:p>
        </w:tc>
        <w:tc>
          <w:tcPr>
            <w:tcW w:w="1559" w:type="dxa"/>
            <w:vAlign w:val="bottom"/>
          </w:tcPr>
          <w:p w:rsidR="003D2FC2" w:rsidRPr="005445A6" w:rsidRDefault="003D2FC2" w:rsidP="00B9256A">
            <w:pPr>
              <w:jc w:val="center"/>
              <w:rPr>
                <w:b/>
                <w:sz w:val="18"/>
                <w:szCs w:val="18"/>
              </w:rPr>
            </w:pPr>
            <w:r w:rsidRPr="005445A6">
              <w:rPr>
                <w:b/>
                <w:sz w:val="18"/>
                <w:szCs w:val="18"/>
              </w:rPr>
              <w:t>16,07</w:t>
            </w:r>
          </w:p>
        </w:tc>
      </w:tr>
      <w:tr w:rsidR="003D2FC2" w:rsidRPr="00EC5B66" w:rsidTr="00B9256A">
        <w:trPr>
          <w:trHeight w:val="1124"/>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1210 ШИШКИ ХМЕЛЯ, СВЕЖИЕ ИЛИ СУШЕНЫЕ, ДРОБЛЕНЫЕ ИЛИ НЕДРОБЛЕНЫЕ, В ПОРОШКООБРАЗНОМ ВИДЕ ИЛИ В ВИДЕ ГРАНУЛ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373,50</w:t>
            </w:r>
          </w:p>
        </w:tc>
        <w:tc>
          <w:tcPr>
            <w:tcW w:w="1418" w:type="dxa"/>
            <w:shd w:val="clear" w:color="auto" w:fill="auto"/>
            <w:vAlign w:val="bottom"/>
            <w:hideMark/>
          </w:tcPr>
          <w:p w:rsidR="003D2FC2" w:rsidRPr="00EC5B66" w:rsidRDefault="003D2FC2" w:rsidP="00B9256A">
            <w:pPr>
              <w:jc w:val="center"/>
              <w:rPr>
                <w:sz w:val="20"/>
              </w:rPr>
            </w:pPr>
            <w:r w:rsidRPr="00EC5B66">
              <w:rPr>
                <w:sz w:val="20"/>
              </w:rPr>
              <w:t>177,77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551,28</w:t>
            </w:r>
          </w:p>
        </w:tc>
        <w:tc>
          <w:tcPr>
            <w:tcW w:w="1559" w:type="dxa"/>
            <w:vAlign w:val="bottom"/>
          </w:tcPr>
          <w:p w:rsidR="003D2FC2" w:rsidRPr="005445A6" w:rsidRDefault="003D2FC2" w:rsidP="00B9256A">
            <w:pPr>
              <w:jc w:val="center"/>
              <w:rPr>
                <w:b/>
                <w:sz w:val="18"/>
                <w:szCs w:val="18"/>
              </w:rPr>
            </w:pPr>
            <w:r w:rsidRPr="005445A6">
              <w:rPr>
                <w:b/>
                <w:sz w:val="18"/>
                <w:szCs w:val="18"/>
              </w:rPr>
              <w:t>25,02</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1211 РАСТЕНИЯ И ИХ ЧАСТИ (ВКЛЮЧАЯ СЕМЕНА И ПЛОДЫ), ИСПОЛЬЗУЕМЫЕ В ОСНОВНОМ В ПАРФЮМЕРИИ, ФАРМАЦИИ ИЛИ ИНС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2,92</w:t>
            </w:r>
          </w:p>
        </w:tc>
        <w:tc>
          <w:tcPr>
            <w:tcW w:w="1418" w:type="dxa"/>
            <w:shd w:val="clear" w:color="auto" w:fill="auto"/>
            <w:vAlign w:val="bottom"/>
            <w:hideMark/>
          </w:tcPr>
          <w:p w:rsidR="003D2FC2" w:rsidRPr="00EC5B66" w:rsidRDefault="003D2FC2" w:rsidP="00B9256A">
            <w:pPr>
              <w:jc w:val="center"/>
              <w:rPr>
                <w:sz w:val="20"/>
              </w:rPr>
            </w:pPr>
            <w:r w:rsidRPr="00EC5B66">
              <w:rPr>
                <w:sz w:val="20"/>
              </w:rPr>
              <w:t>11,52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14,44</w:t>
            </w:r>
          </w:p>
        </w:tc>
        <w:tc>
          <w:tcPr>
            <w:tcW w:w="1559" w:type="dxa"/>
            <w:vAlign w:val="bottom"/>
          </w:tcPr>
          <w:p w:rsidR="003D2FC2" w:rsidRPr="005445A6" w:rsidRDefault="003D2FC2" w:rsidP="00B9256A">
            <w:pPr>
              <w:jc w:val="center"/>
              <w:rPr>
                <w:b/>
                <w:sz w:val="18"/>
                <w:szCs w:val="18"/>
              </w:rPr>
            </w:pPr>
            <w:r w:rsidRPr="005445A6">
              <w:rPr>
                <w:b/>
                <w:sz w:val="18"/>
                <w:szCs w:val="18"/>
              </w:rPr>
              <w:t>1,85</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1301 ШЕЛЛАК ПРИРОДНЫЙ НЕОЧИЩЕННЫЙ; ПРИРОДНЫЕ КАМЕДИ, СМОЛЫ, ГУММИСМОЛЫ И ЖИВИЦА (НАПРИМЕР, БАЛЬЗАМЫ)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1,99</w:t>
            </w:r>
          </w:p>
        </w:tc>
        <w:tc>
          <w:tcPr>
            <w:tcW w:w="1418" w:type="dxa"/>
            <w:shd w:val="clear" w:color="auto" w:fill="auto"/>
            <w:vAlign w:val="bottom"/>
            <w:hideMark/>
          </w:tcPr>
          <w:p w:rsidR="003D2FC2" w:rsidRPr="00EC5B66" w:rsidRDefault="003D2FC2" w:rsidP="00B9256A">
            <w:pPr>
              <w:jc w:val="center"/>
              <w:rPr>
                <w:sz w:val="20"/>
              </w:rPr>
            </w:pPr>
            <w:r w:rsidRPr="00EC5B66">
              <w:rPr>
                <w:sz w:val="20"/>
              </w:rPr>
              <w:t>28,01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30,00</w:t>
            </w:r>
          </w:p>
        </w:tc>
        <w:tc>
          <w:tcPr>
            <w:tcW w:w="1559" w:type="dxa"/>
            <w:vAlign w:val="bottom"/>
          </w:tcPr>
          <w:p w:rsidR="003D2FC2" w:rsidRPr="005445A6" w:rsidRDefault="003D2FC2" w:rsidP="00B9256A">
            <w:pPr>
              <w:jc w:val="center"/>
              <w:rPr>
                <w:b/>
                <w:sz w:val="18"/>
                <w:szCs w:val="18"/>
              </w:rPr>
            </w:pPr>
            <w:r w:rsidRPr="005445A6">
              <w:rPr>
                <w:b/>
                <w:sz w:val="18"/>
                <w:szCs w:val="18"/>
              </w:rPr>
              <w:t>3,98</w:t>
            </w:r>
          </w:p>
        </w:tc>
      </w:tr>
      <w:tr w:rsidR="003D2FC2" w:rsidRPr="00EC5B66" w:rsidTr="00B9256A">
        <w:trPr>
          <w:trHeight w:val="1124"/>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1702 ПРОЧИЕ САХАРА, ВКЛЮЧАЯ ХИМИЧЕСКИ ЧИСТЫЕ ЛАКТОЗУ, МАЛЬТОЗУ, ГЛЮКОЗУ И ФРУКТОЗУ, В ТВЕРДОМ СОСТОЯНИИ;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18,57</w:t>
            </w:r>
          </w:p>
        </w:tc>
        <w:tc>
          <w:tcPr>
            <w:tcW w:w="1418" w:type="dxa"/>
            <w:shd w:val="clear" w:color="auto" w:fill="auto"/>
            <w:vAlign w:val="bottom"/>
            <w:hideMark/>
          </w:tcPr>
          <w:p w:rsidR="003D2FC2" w:rsidRPr="00EC5B66" w:rsidRDefault="003D2FC2" w:rsidP="00B9256A">
            <w:pPr>
              <w:jc w:val="center"/>
              <w:rPr>
                <w:sz w:val="20"/>
              </w:rPr>
            </w:pPr>
            <w:r w:rsidRPr="00EC5B66">
              <w:rPr>
                <w:sz w:val="20"/>
              </w:rPr>
              <w:t>41,05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59,62</w:t>
            </w:r>
          </w:p>
        </w:tc>
        <w:tc>
          <w:tcPr>
            <w:tcW w:w="1559" w:type="dxa"/>
            <w:vAlign w:val="bottom"/>
          </w:tcPr>
          <w:p w:rsidR="003D2FC2" w:rsidRPr="005445A6" w:rsidRDefault="003D2FC2" w:rsidP="00B9256A">
            <w:pPr>
              <w:jc w:val="center"/>
              <w:rPr>
                <w:b/>
                <w:sz w:val="18"/>
                <w:szCs w:val="18"/>
              </w:rPr>
            </w:pPr>
            <w:r w:rsidRPr="005445A6">
              <w:rPr>
                <w:b/>
                <w:sz w:val="18"/>
                <w:szCs w:val="18"/>
              </w:rPr>
              <w:t>40,94</w:t>
            </w:r>
          </w:p>
        </w:tc>
      </w:tr>
      <w:tr w:rsidR="003D2FC2" w:rsidRPr="00EC5B66" w:rsidTr="00B9256A">
        <w:trPr>
          <w:trHeight w:val="109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1905 ХЛЕБ, МУЧНЫЕ КОНДИТЕРСКИЕ ИЗДЕЛИЯ, ПИРОЖНЫЕ, ПЕЧЕНЬЕ И ПРОЧИЕ ХЛЕБОБУЛОЧНЫЕ И МУЧНЫЕ КОНДИТЕРСКИЕ ИЗ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566,12</w:t>
            </w:r>
          </w:p>
        </w:tc>
        <w:tc>
          <w:tcPr>
            <w:tcW w:w="1418" w:type="dxa"/>
            <w:shd w:val="clear" w:color="auto" w:fill="auto"/>
            <w:vAlign w:val="bottom"/>
            <w:hideMark/>
          </w:tcPr>
          <w:p w:rsidR="003D2FC2" w:rsidRPr="00EC5B66" w:rsidRDefault="003D2FC2" w:rsidP="00B9256A">
            <w:pPr>
              <w:jc w:val="center"/>
              <w:rPr>
                <w:sz w:val="20"/>
              </w:rPr>
            </w:pPr>
            <w:r w:rsidRPr="00EC5B66">
              <w:rPr>
                <w:sz w:val="20"/>
              </w:rPr>
              <w:t>949,61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1515,73</w:t>
            </w:r>
          </w:p>
        </w:tc>
        <w:tc>
          <w:tcPr>
            <w:tcW w:w="1559" w:type="dxa"/>
            <w:vAlign w:val="bottom"/>
          </w:tcPr>
          <w:p w:rsidR="003D2FC2" w:rsidRPr="005445A6" w:rsidRDefault="003D2FC2" w:rsidP="00B9256A">
            <w:pPr>
              <w:jc w:val="center"/>
              <w:rPr>
                <w:b/>
                <w:sz w:val="18"/>
                <w:szCs w:val="18"/>
              </w:rPr>
            </w:pPr>
            <w:r w:rsidRPr="005445A6">
              <w:rPr>
                <w:b/>
                <w:sz w:val="18"/>
                <w:szCs w:val="18"/>
              </w:rPr>
              <w:t>115,39</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2002 ТОМАТЫ, ПРИГОТОВЛЕННЫЕ ИЛИ КОНСЕРВИРОВАННЫЕ БЕЗ ДОБАВЛЕНИЯ УКСУСА ИЛИ УКСУСНОЙ КИСЛОТЫ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1215,45</w:t>
            </w:r>
          </w:p>
        </w:tc>
        <w:tc>
          <w:tcPr>
            <w:tcW w:w="1418" w:type="dxa"/>
            <w:shd w:val="clear" w:color="auto" w:fill="auto"/>
            <w:vAlign w:val="bottom"/>
            <w:hideMark/>
          </w:tcPr>
          <w:p w:rsidR="003D2FC2" w:rsidRPr="00EC5B66" w:rsidRDefault="003D2FC2" w:rsidP="00B9256A">
            <w:pPr>
              <w:jc w:val="center"/>
              <w:rPr>
                <w:sz w:val="20"/>
              </w:rPr>
            </w:pPr>
            <w:r w:rsidRPr="00EC5B66">
              <w:rPr>
                <w:sz w:val="20"/>
              </w:rPr>
              <w:t>428,16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1643,61</w:t>
            </w:r>
          </w:p>
        </w:tc>
        <w:tc>
          <w:tcPr>
            <w:tcW w:w="1559" w:type="dxa"/>
            <w:vAlign w:val="bottom"/>
          </w:tcPr>
          <w:p w:rsidR="003D2FC2" w:rsidRPr="005445A6" w:rsidRDefault="003D2FC2" w:rsidP="00B9256A">
            <w:pPr>
              <w:jc w:val="center"/>
              <w:rPr>
                <w:b/>
                <w:sz w:val="18"/>
                <w:szCs w:val="18"/>
              </w:rPr>
            </w:pPr>
            <w:r w:rsidRPr="005445A6">
              <w:rPr>
                <w:b/>
                <w:sz w:val="18"/>
                <w:szCs w:val="18"/>
              </w:rPr>
              <w:t>1649,19</w:t>
            </w:r>
          </w:p>
        </w:tc>
      </w:tr>
      <w:tr w:rsidR="003D2FC2" w:rsidRPr="00EC5B66" w:rsidTr="00B9256A">
        <w:trPr>
          <w:trHeight w:val="1187"/>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2005 ОВОЩИ ПРОЧИЕ, ПРИГОТОВЛЕННЫЕ ИЛИ КОНСЕРВИРОВАННЫЕ, БЕЗ ДОБАВЛЕНИЯ УКСУСА ИЛИ УКСУСНОЙ КИСЛОТЫ, НЕЗАМ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1,53</w:t>
            </w:r>
          </w:p>
        </w:tc>
        <w:tc>
          <w:tcPr>
            <w:tcW w:w="1418" w:type="dxa"/>
            <w:shd w:val="clear" w:color="auto" w:fill="auto"/>
            <w:vAlign w:val="bottom"/>
            <w:hideMark/>
          </w:tcPr>
          <w:p w:rsidR="003D2FC2" w:rsidRPr="00EC5B66" w:rsidRDefault="003D2FC2" w:rsidP="00B9256A">
            <w:pPr>
              <w:jc w:val="center"/>
              <w:rPr>
                <w:sz w:val="20"/>
              </w:rPr>
            </w:pPr>
            <w:r w:rsidRPr="00EC5B66">
              <w:rPr>
                <w:sz w:val="20"/>
              </w:rPr>
              <w:t>57,28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58,81</w:t>
            </w:r>
          </w:p>
        </w:tc>
        <w:tc>
          <w:tcPr>
            <w:tcW w:w="1559" w:type="dxa"/>
            <w:vAlign w:val="bottom"/>
          </w:tcPr>
          <w:p w:rsidR="003D2FC2" w:rsidRPr="005445A6" w:rsidRDefault="003D2FC2" w:rsidP="00B9256A">
            <w:pPr>
              <w:jc w:val="center"/>
              <w:rPr>
                <w:b/>
                <w:sz w:val="18"/>
                <w:szCs w:val="18"/>
              </w:rPr>
            </w:pPr>
            <w:r w:rsidRPr="005445A6">
              <w:rPr>
                <w:b/>
                <w:sz w:val="18"/>
                <w:szCs w:val="18"/>
              </w:rPr>
              <w:t>1,07</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2008 ФРУКТЫ, ОРЕХИ И ПРОЧИЕ СЪЕДОБНЫЕ ЧАСТИ РАСТЕНИЙ, ПРИГОТОВЛЕННЫЕ ИЛИ КОНСЕРВИРОВАННЫЕ ИНЫМ СПОСОБОМ,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119,53</w:t>
            </w:r>
          </w:p>
        </w:tc>
        <w:tc>
          <w:tcPr>
            <w:tcW w:w="1418" w:type="dxa"/>
            <w:shd w:val="clear" w:color="auto" w:fill="auto"/>
            <w:vAlign w:val="bottom"/>
            <w:hideMark/>
          </w:tcPr>
          <w:p w:rsidR="003D2FC2" w:rsidRPr="00EC5B66" w:rsidRDefault="003D2FC2" w:rsidP="00B9256A">
            <w:pPr>
              <w:jc w:val="center"/>
              <w:rPr>
                <w:sz w:val="20"/>
              </w:rPr>
            </w:pPr>
            <w:r w:rsidRPr="00EC5B66">
              <w:rPr>
                <w:sz w:val="20"/>
              </w:rPr>
              <w:t>129,02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248,56</w:t>
            </w:r>
          </w:p>
        </w:tc>
        <w:tc>
          <w:tcPr>
            <w:tcW w:w="1559" w:type="dxa"/>
            <w:vAlign w:val="bottom"/>
          </w:tcPr>
          <w:p w:rsidR="003D2FC2" w:rsidRPr="005445A6" w:rsidRDefault="003D2FC2" w:rsidP="00B9256A">
            <w:pPr>
              <w:jc w:val="center"/>
              <w:rPr>
                <w:b/>
                <w:sz w:val="18"/>
                <w:szCs w:val="18"/>
              </w:rPr>
            </w:pPr>
            <w:r w:rsidRPr="005445A6">
              <w:rPr>
                <w:b/>
                <w:sz w:val="18"/>
                <w:szCs w:val="18"/>
              </w:rPr>
              <w:t>69,69</w:t>
            </w:r>
          </w:p>
        </w:tc>
      </w:tr>
      <w:tr w:rsidR="003D2FC2" w:rsidRPr="00EC5B66" w:rsidTr="00B9256A">
        <w:trPr>
          <w:trHeight w:val="115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2204 ВИНА ВИНОГРАДНЫЕ НАТУРАЛЬНЫЕ, ВКЛЮЧАЯ КРЕПЛЕНЫЕ; СУСЛО ВИНОГРАДНОЕ, КРОМЕ УКАЗАННОГО В ТОВАРНОЙ ПОЗИ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323,94</w:t>
            </w:r>
          </w:p>
        </w:tc>
        <w:tc>
          <w:tcPr>
            <w:tcW w:w="1418" w:type="dxa"/>
            <w:shd w:val="clear" w:color="auto" w:fill="auto"/>
            <w:vAlign w:val="bottom"/>
            <w:hideMark/>
          </w:tcPr>
          <w:p w:rsidR="003D2FC2" w:rsidRPr="00EC5B66" w:rsidRDefault="003D2FC2" w:rsidP="00B9256A">
            <w:pPr>
              <w:jc w:val="center"/>
              <w:rPr>
                <w:sz w:val="20"/>
              </w:rPr>
            </w:pPr>
            <w:r w:rsidRPr="00EC5B66">
              <w:rPr>
                <w:sz w:val="20"/>
              </w:rPr>
              <w:t>397,19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721,13</w:t>
            </w:r>
          </w:p>
        </w:tc>
        <w:tc>
          <w:tcPr>
            <w:tcW w:w="1559" w:type="dxa"/>
            <w:vAlign w:val="bottom"/>
          </w:tcPr>
          <w:p w:rsidR="003D2FC2" w:rsidRPr="005445A6" w:rsidRDefault="003D2FC2" w:rsidP="00B9256A">
            <w:pPr>
              <w:jc w:val="center"/>
              <w:rPr>
                <w:b/>
                <w:sz w:val="18"/>
                <w:szCs w:val="18"/>
              </w:rPr>
            </w:pPr>
            <w:r w:rsidRPr="005445A6">
              <w:rPr>
                <w:b/>
                <w:sz w:val="18"/>
                <w:szCs w:val="18"/>
              </w:rPr>
              <w:t>608,45</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2303 ОСТАТКИ ОТ ПРОИЗВОДСТВА КРАХМАЛА И АНАЛОГИЧНЫЕ ОСТАТКИ, СВЕКЛОВИЧНЫЙ ЖОМ, БАГАССА, ИЛИ ЖОМ САХАРНОГО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0,37</w:t>
            </w:r>
          </w:p>
        </w:tc>
        <w:tc>
          <w:tcPr>
            <w:tcW w:w="1418" w:type="dxa"/>
            <w:shd w:val="clear" w:color="auto" w:fill="auto"/>
            <w:vAlign w:val="bottom"/>
            <w:hideMark/>
          </w:tcPr>
          <w:p w:rsidR="003D2FC2" w:rsidRPr="00EC5B66" w:rsidRDefault="003D2FC2" w:rsidP="00B9256A">
            <w:pPr>
              <w:jc w:val="center"/>
              <w:rPr>
                <w:sz w:val="20"/>
              </w:rPr>
            </w:pPr>
            <w:r w:rsidRPr="00EC5B66">
              <w:rPr>
                <w:sz w:val="20"/>
              </w:rPr>
              <w:t>30,21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30,58</w:t>
            </w:r>
          </w:p>
        </w:tc>
        <w:tc>
          <w:tcPr>
            <w:tcW w:w="1559" w:type="dxa"/>
            <w:vAlign w:val="bottom"/>
          </w:tcPr>
          <w:p w:rsidR="003D2FC2" w:rsidRPr="005445A6" w:rsidRDefault="003D2FC2" w:rsidP="00B9256A">
            <w:pPr>
              <w:jc w:val="center"/>
              <w:rPr>
                <w:b/>
                <w:sz w:val="18"/>
                <w:szCs w:val="18"/>
              </w:rPr>
            </w:pPr>
            <w:r w:rsidRPr="005445A6">
              <w:rPr>
                <w:b/>
                <w:sz w:val="18"/>
                <w:szCs w:val="18"/>
              </w:rPr>
              <w:t>0,83</w:t>
            </w:r>
          </w:p>
        </w:tc>
      </w:tr>
      <w:tr w:rsidR="003D2FC2" w:rsidRPr="00EC5B66" w:rsidTr="00B9256A">
        <w:trPr>
          <w:trHeight w:val="39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2309 ПРОДУКТЫ, ИСПОЛЬЗУЕМЫЕ ДЛЯ КОРМЛЕНИЯ ЖИВОТНЫХ </w:t>
            </w:r>
          </w:p>
        </w:tc>
        <w:tc>
          <w:tcPr>
            <w:tcW w:w="708" w:type="dxa"/>
            <w:shd w:val="clear" w:color="auto" w:fill="auto"/>
            <w:vAlign w:val="bottom"/>
            <w:hideMark/>
          </w:tcPr>
          <w:p w:rsidR="003D2FC2" w:rsidRPr="00EC5B66" w:rsidRDefault="003D2FC2" w:rsidP="00B9256A">
            <w:pPr>
              <w:jc w:val="center"/>
              <w:rPr>
                <w:sz w:val="20"/>
              </w:rPr>
            </w:pPr>
            <w:r w:rsidRPr="00EC5B66">
              <w:rPr>
                <w:sz w:val="20"/>
              </w:rPr>
              <w:t>du_38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80,93</w:t>
            </w:r>
          </w:p>
        </w:tc>
        <w:tc>
          <w:tcPr>
            <w:tcW w:w="1418" w:type="dxa"/>
            <w:shd w:val="clear" w:color="auto" w:fill="auto"/>
            <w:vAlign w:val="bottom"/>
            <w:hideMark/>
          </w:tcPr>
          <w:p w:rsidR="003D2FC2" w:rsidRPr="00EC5B66" w:rsidRDefault="003D2FC2" w:rsidP="00B9256A">
            <w:pPr>
              <w:jc w:val="center"/>
              <w:rPr>
                <w:sz w:val="20"/>
              </w:rPr>
            </w:pPr>
            <w:r w:rsidRPr="00EC5B66">
              <w:rPr>
                <w:sz w:val="20"/>
              </w:rPr>
              <w:t>198,46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279,38</w:t>
            </w:r>
          </w:p>
        </w:tc>
        <w:tc>
          <w:tcPr>
            <w:tcW w:w="1559" w:type="dxa"/>
            <w:vAlign w:val="bottom"/>
          </w:tcPr>
          <w:p w:rsidR="003D2FC2" w:rsidRPr="005445A6" w:rsidRDefault="003D2FC2" w:rsidP="00B9256A">
            <w:pPr>
              <w:jc w:val="center"/>
              <w:rPr>
                <w:b/>
                <w:sz w:val="18"/>
                <w:szCs w:val="18"/>
              </w:rPr>
            </w:pPr>
            <w:r w:rsidRPr="005445A6">
              <w:rPr>
                <w:b/>
                <w:sz w:val="18"/>
                <w:szCs w:val="18"/>
              </w:rPr>
              <w:t>15,71</w:t>
            </w:r>
          </w:p>
        </w:tc>
      </w:tr>
      <w:tr w:rsidR="003D2FC2" w:rsidRPr="00EC5B66" w:rsidTr="00B9256A">
        <w:trPr>
          <w:trHeight w:val="1147"/>
        </w:trPr>
        <w:tc>
          <w:tcPr>
            <w:tcW w:w="709" w:type="dxa"/>
            <w:vMerge w:val="restart"/>
            <w:shd w:val="clear" w:color="auto" w:fill="auto"/>
            <w:hideMark/>
          </w:tcPr>
          <w:p w:rsidR="003D2FC2" w:rsidRPr="00EC5B66" w:rsidRDefault="003D2FC2" w:rsidP="00B9256A">
            <w:pPr>
              <w:rPr>
                <w:sz w:val="20"/>
              </w:rPr>
            </w:pPr>
            <w:r w:rsidRPr="00EC5B66">
              <w:rPr>
                <w:sz w:val="20"/>
              </w:rPr>
              <w:t>Продукция химической промышленност</w:t>
            </w:r>
            <w:r w:rsidRPr="00EC5B66">
              <w:rPr>
                <w:sz w:val="20"/>
              </w:rPr>
              <w:lastRenderedPageBreak/>
              <w:t>и</w:t>
            </w: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lastRenderedPageBreak/>
              <w:t xml:space="preserve">2811 КИСЛОТЫ НЕОРГАНИЧЕСКИЕ ПРОЧИЕ И СОЕДИНЕНИЯ НЕМЕТАЛЛОВ С КИСЛОРОДОМ НЕОРГАНИЧЕСКИЕ ПРОЧИЕ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du_50</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182,98</w:t>
            </w:r>
          </w:p>
        </w:tc>
        <w:tc>
          <w:tcPr>
            <w:tcW w:w="1418" w:type="dxa"/>
            <w:shd w:val="clear" w:color="auto" w:fill="auto"/>
            <w:vAlign w:val="bottom"/>
            <w:hideMark/>
          </w:tcPr>
          <w:p w:rsidR="003D2FC2" w:rsidRPr="00EC5B66" w:rsidRDefault="003D2FC2" w:rsidP="00B9256A">
            <w:pPr>
              <w:jc w:val="center"/>
              <w:rPr>
                <w:sz w:val="20"/>
              </w:rPr>
            </w:pPr>
            <w:r w:rsidRPr="00EC5B66">
              <w:rPr>
                <w:sz w:val="20"/>
              </w:rPr>
              <w:t>590,22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773,20</w:t>
            </w:r>
          </w:p>
        </w:tc>
        <w:tc>
          <w:tcPr>
            <w:tcW w:w="1559" w:type="dxa"/>
            <w:vAlign w:val="bottom"/>
          </w:tcPr>
          <w:p w:rsidR="003D2FC2" w:rsidRPr="005445A6" w:rsidRDefault="003D2FC2" w:rsidP="00B9256A">
            <w:pPr>
              <w:jc w:val="center"/>
              <w:rPr>
                <w:b/>
                <w:sz w:val="18"/>
                <w:szCs w:val="18"/>
              </w:rPr>
            </w:pPr>
            <w:r w:rsidRPr="005445A6">
              <w:rPr>
                <w:b/>
                <w:sz w:val="18"/>
                <w:szCs w:val="18"/>
              </w:rPr>
              <w:t>164,86</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2815 ГИДРОКСИД НАТРИЯ (СОДА КАУСТИЧЕСКАЯ); ГИДРОКСИД КАЛИЯ (ЕДКОЕ КАЛИ); ПЕРОКСИДЫ НАТРИЯ ИЛИ КАЛИЯ </w:t>
            </w:r>
          </w:p>
        </w:tc>
        <w:tc>
          <w:tcPr>
            <w:tcW w:w="708" w:type="dxa"/>
            <w:shd w:val="clear" w:color="auto" w:fill="auto"/>
            <w:vAlign w:val="bottom"/>
            <w:hideMark/>
          </w:tcPr>
          <w:p w:rsidR="003D2FC2" w:rsidRPr="00EC5B66" w:rsidRDefault="003D2FC2" w:rsidP="00B9256A">
            <w:pPr>
              <w:jc w:val="center"/>
              <w:rPr>
                <w:sz w:val="20"/>
              </w:rPr>
            </w:pPr>
            <w:r w:rsidRPr="00EC5B66">
              <w:rPr>
                <w:sz w:val="20"/>
              </w:rPr>
              <w:t>du_51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368,49</w:t>
            </w:r>
          </w:p>
        </w:tc>
        <w:tc>
          <w:tcPr>
            <w:tcW w:w="1418" w:type="dxa"/>
            <w:shd w:val="clear" w:color="auto" w:fill="auto"/>
            <w:vAlign w:val="bottom"/>
            <w:hideMark/>
          </w:tcPr>
          <w:p w:rsidR="003D2FC2" w:rsidRPr="00EC5B66" w:rsidRDefault="003D2FC2" w:rsidP="00B9256A">
            <w:pPr>
              <w:jc w:val="center"/>
              <w:rPr>
                <w:sz w:val="20"/>
              </w:rPr>
            </w:pPr>
            <w:r w:rsidRPr="00EC5B66">
              <w:rPr>
                <w:sz w:val="20"/>
              </w:rPr>
              <w:t>340,20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708,69</w:t>
            </w:r>
          </w:p>
        </w:tc>
        <w:tc>
          <w:tcPr>
            <w:tcW w:w="1559" w:type="dxa"/>
            <w:vAlign w:val="bottom"/>
          </w:tcPr>
          <w:p w:rsidR="003D2FC2" w:rsidRPr="005445A6" w:rsidRDefault="003D2FC2" w:rsidP="00B9256A">
            <w:pPr>
              <w:jc w:val="center"/>
              <w:rPr>
                <w:b/>
                <w:sz w:val="18"/>
                <w:szCs w:val="18"/>
              </w:rPr>
            </w:pPr>
            <w:r w:rsidRPr="005445A6">
              <w:rPr>
                <w:b/>
                <w:sz w:val="18"/>
                <w:szCs w:val="18"/>
              </w:rPr>
              <w:t>733,46</w:t>
            </w:r>
          </w:p>
        </w:tc>
      </w:tr>
      <w:tr w:rsidR="003D2FC2" w:rsidRPr="00EC5B66" w:rsidTr="00B9256A">
        <w:trPr>
          <w:trHeight w:val="84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2828 ГИПОХЛОРИТЫ; ГИПОХЛОРИТ КАЛЬЦИЯ ТЕХНИЧЕСКИЙ; ХЛОРИТЫ; ГИПОБРОМИТЫ </w:t>
            </w:r>
          </w:p>
        </w:tc>
        <w:tc>
          <w:tcPr>
            <w:tcW w:w="708" w:type="dxa"/>
            <w:shd w:val="clear" w:color="auto" w:fill="auto"/>
            <w:vAlign w:val="bottom"/>
            <w:hideMark/>
          </w:tcPr>
          <w:p w:rsidR="003D2FC2" w:rsidRPr="00EC5B66" w:rsidRDefault="003D2FC2" w:rsidP="00B9256A">
            <w:pPr>
              <w:jc w:val="center"/>
              <w:rPr>
                <w:sz w:val="20"/>
              </w:rPr>
            </w:pPr>
            <w:r w:rsidRPr="00EC5B66">
              <w:rPr>
                <w:sz w:val="20"/>
              </w:rPr>
              <w:t>du_56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110,95</w:t>
            </w:r>
          </w:p>
        </w:tc>
        <w:tc>
          <w:tcPr>
            <w:tcW w:w="1418" w:type="dxa"/>
            <w:shd w:val="clear" w:color="auto" w:fill="auto"/>
            <w:vAlign w:val="bottom"/>
            <w:hideMark/>
          </w:tcPr>
          <w:p w:rsidR="003D2FC2" w:rsidRPr="00EC5B66" w:rsidRDefault="003D2FC2" w:rsidP="00B9256A">
            <w:pPr>
              <w:jc w:val="center"/>
              <w:rPr>
                <w:sz w:val="20"/>
              </w:rPr>
            </w:pPr>
            <w:r w:rsidRPr="00EC5B66">
              <w:rPr>
                <w:sz w:val="20"/>
              </w:rPr>
              <w:t>16,13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127,07</w:t>
            </w:r>
          </w:p>
        </w:tc>
        <w:tc>
          <w:tcPr>
            <w:tcW w:w="1559" w:type="dxa"/>
            <w:vAlign w:val="bottom"/>
          </w:tcPr>
          <w:p w:rsidR="003D2FC2" w:rsidRPr="005445A6" w:rsidRDefault="003D2FC2" w:rsidP="00B9256A">
            <w:pPr>
              <w:jc w:val="center"/>
              <w:rPr>
                <w:b/>
                <w:sz w:val="18"/>
                <w:szCs w:val="18"/>
              </w:rPr>
            </w:pPr>
            <w:r w:rsidRPr="005445A6">
              <w:rPr>
                <w:b/>
                <w:sz w:val="18"/>
                <w:szCs w:val="18"/>
              </w:rPr>
              <w:t>35,09</w:t>
            </w:r>
          </w:p>
        </w:tc>
      </w:tr>
      <w:tr w:rsidR="003D2FC2" w:rsidRPr="00EC5B66" w:rsidTr="00B9256A">
        <w:trPr>
          <w:trHeight w:val="140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2915 КИСЛОТЫ АЦИКЛИЧЕСКИЕ МОНОКАРБОНОВЫЕ НАСЫЩЕННЫЕ И ИХ АНГИДРИДЫ, ГАЛОГЕНАНГИДРИДЫ, ПЕРОКСИДЫ И ПЕРОКСИ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750,60</w:t>
            </w:r>
          </w:p>
        </w:tc>
        <w:tc>
          <w:tcPr>
            <w:tcW w:w="1418" w:type="dxa"/>
            <w:shd w:val="clear" w:color="auto" w:fill="auto"/>
            <w:vAlign w:val="bottom"/>
            <w:hideMark/>
          </w:tcPr>
          <w:p w:rsidR="003D2FC2" w:rsidRPr="00EC5B66" w:rsidRDefault="003D2FC2" w:rsidP="00B9256A">
            <w:pPr>
              <w:jc w:val="center"/>
              <w:rPr>
                <w:sz w:val="20"/>
              </w:rPr>
            </w:pPr>
            <w:r w:rsidRPr="00EC5B66">
              <w:rPr>
                <w:sz w:val="20"/>
              </w:rPr>
              <w:t>131,95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882,56</w:t>
            </w:r>
          </w:p>
        </w:tc>
        <w:tc>
          <w:tcPr>
            <w:tcW w:w="1559" w:type="dxa"/>
            <w:vAlign w:val="bottom"/>
          </w:tcPr>
          <w:p w:rsidR="003D2FC2" w:rsidRPr="005445A6" w:rsidRDefault="003D2FC2" w:rsidP="00B9256A">
            <w:pPr>
              <w:jc w:val="center"/>
              <w:rPr>
                <w:b/>
                <w:sz w:val="18"/>
                <w:szCs w:val="18"/>
              </w:rPr>
            </w:pPr>
            <w:r w:rsidRPr="005445A6">
              <w:rPr>
                <w:b/>
                <w:sz w:val="18"/>
                <w:szCs w:val="18"/>
              </w:rPr>
              <w:t>2082,69</w:t>
            </w:r>
          </w:p>
        </w:tc>
      </w:tr>
      <w:tr w:rsidR="003D2FC2" w:rsidRPr="00EC5B66" w:rsidTr="00B9256A">
        <w:trPr>
          <w:trHeight w:val="148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2917 КИСЛОТЫ ПОЛИКАРБОНОВЫЕ, ИХ АНГИДРИДЫ, ГАЛОГЕНАНГИДРИДЫ, ПЕРОКСИДЫ И ПЕРОКСИКИСЛОТЫ; ИХ ГАЛОГЕНИРОВАН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189,85</w:t>
            </w:r>
          </w:p>
        </w:tc>
        <w:tc>
          <w:tcPr>
            <w:tcW w:w="1418" w:type="dxa"/>
            <w:shd w:val="clear" w:color="auto" w:fill="auto"/>
            <w:vAlign w:val="bottom"/>
            <w:hideMark/>
          </w:tcPr>
          <w:p w:rsidR="003D2FC2" w:rsidRPr="00EC5B66" w:rsidRDefault="003D2FC2" w:rsidP="00B9256A">
            <w:pPr>
              <w:jc w:val="center"/>
              <w:rPr>
                <w:sz w:val="20"/>
              </w:rPr>
            </w:pPr>
            <w:r w:rsidRPr="00EC5B66">
              <w:rPr>
                <w:sz w:val="20"/>
              </w:rPr>
              <w:t>183,97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373,83</w:t>
            </w:r>
          </w:p>
        </w:tc>
        <w:tc>
          <w:tcPr>
            <w:tcW w:w="1559" w:type="dxa"/>
            <w:vAlign w:val="bottom"/>
          </w:tcPr>
          <w:p w:rsidR="003D2FC2" w:rsidRPr="005445A6" w:rsidRDefault="003D2FC2" w:rsidP="00B9256A">
            <w:pPr>
              <w:jc w:val="center"/>
              <w:rPr>
                <w:b/>
                <w:sz w:val="18"/>
                <w:szCs w:val="18"/>
              </w:rPr>
            </w:pPr>
            <w:r w:rsidRPr="005445A6">
              <w:rPr>
                <w:b/>
                <w:sz w:val="18"/>
                <w:szCs w:val="18"/>
              </w:rPr>
              <w:t>265,41</w:t>
            </w:r>
          </w:p>
        </w:tc>
      </w:tr>
      <w:tr w:rsidR="003D2FC2" w:rsidRPr="00EC5B66" w:rsidTr="00B9256A">
        <w:trPr>
          <w:trHeight w:val="496"/>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2921 СОЕДИНЕНИЯ С АМИННОЙ ФУНКЦИОНАЛЬНОЙ ГРУППОЙ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406,66</w:t>
            </w:r>
          </w:p>
        </w:tc>
        <w:tc>
          <w:tcPr>
            <w:tcW w:w="1418" w:type="dxa"/>
            <w:shd w:val="clear" w:color="auto" w:fill="auto"/>
            <w:vAlign w:val="bottom"/>
            <w:hideMark/>
          </w:tcPr>
          <w:p w:rsidR="003D2FC2" w:rsidRPr="00EC5B66" w:rsidRDefault="003D2FC2" w:rsidP="00B9256A">
            <w:pPr>
              <w:jc w:val="center"/>
              <w:rPr>
                <w:sz w:val="20"/>
              </w:rPr>
            </w:pPr>
            <w:r w:rsidRPr="00EC5B66">
              <w:rPr>
                <w:sz w:val="20"/>
              </w:rPr>
              <w:t>89,91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496,57</w:t>
            </w:r>
          </w:p>
        </w:tc>
        <w:tc>
          <w:tcPr>
            <w:tcW w:w="1559" w:type="dxa"/>
            <w:vAlign w:val="bottom"/>
          </w:tcPr>
          <w:p w:rsidR="003D2FC2" w:rsidRPr="005445A6" w:rsidRDefault="003D2FC2" w:rsidP="00B9256A">
            <w:pPr>
              <w:jc w:val="center"/>
              <w:rPr>
                <w:b/>
                <w:sz w:val="18"/>
                <w:szCs w:val="18"/>
              </w:rPr>
            </w:pPr>
            <w:r w:rsidRPr="005445A6">
              <w:rPr>
                <w:b/>
                <w:sz w:val="18"/>
                <w:szCs w:val="18"/>
              </w:rPr>
              <w:t>91,37</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2922 АМИНОСОЕДИНЕНИЯ, ВКЛЮЧАЮЩИЕ КИСЛОРОДСОДЕРЖАЩУЮ ФУНКЦИОНАЛЬНУЮ ГРУППУ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939,34</w:t>
            </w:r>
          </w:p>
        </w:tc>
        <w:tc>
          <w:tcPr>
            <w:tcW w:w="1418" w:type="dxa"/>
            <w:shd w:val="clear" w:color="auto" w:fill="auto"/>
            <w:vAlign w:val="bottom"/>
            <w:hideMark/>
          </w:tcPr>
          <w:p w:rsidR="003D2FC2" w:rsidRPr="00EC5B66" w:rsidRDefault="003D2FC2" w:rsidP="00B9256A">
            <w:pPr>
              <w:jc w:val="center"/>
              <w:rPr>
                <w:sz w:val="20"/>
              </w:rPr>
            </w:pPr>
            <w:r w:rsidRPr="00EC5B66">
              <w:rPr>
                <w:sz w:val="20"/>
              </w:rPr>
              <w:t>208,67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1148,01</w:t>
            </w:r>
          </w:p>
        </w:tc>
        <w:tc>
          <w:tcPr>
            <w:tcW w:w="1559" w:type="dxa"/>
            <w:vAlign w:val="bottom"/>
          </w:tcPr>
          <w:p w:rsidR="003D2FC2" w:rsidRPr="005445A6" w:rsidRDefault="003D2FC2" w:rsidP="00B9256A">
            <w:pPr>
              <w:jc w:val="center"/>
              <w:rPr>
                <w:b/>
                <w:sz w:val="18"/>
                <w:szCs w:val="18"/>
              </w:rPr>
            </w:pPr>
            <w:r w:rsidRPr="005445A6">
              <w:rPr>
                <w:b/>
                <w:sz w:val="18"/>
                <w:szCs w:val="18"/>
              </w:rPr>
              <w:t>749,02</w:t>
            </w:r>
          </w:p>
        </w:tc>
      </w:tr>
      <w:tr w:rsidR="003D2FC2" w:rsidRPr="00EC5B66" w:rsidTr="00B9256A">
        <w:trPr>
          <w:trHeight w:val="127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2925 СОЕДИНЕНИЯ, СОДЕРЖАЩИЕ ФУНКЦИОНАЛЬНУЮ КАРБОКСИМИДНУЮ ГРУППУ (ВКЛЮЧАЯ САХАРИН И ЕГО СОЛИ), И СОЕДИНЕН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295,19</w:t>
            </w:r>
          </w:p>
        </w:tc>
        <w:tc>
          <w:tcPr>
            <w:tcW w:w="1418" w:type="dxa"/>
            <w:shd w:val="clear" w:color="auto" w:fill="auto"/>
            <w:vAlign w:val="bottom"/>
            <w:hideMark/>
          </w:tcPr>
          <w:p w:rsidR="003D2FC2" w:rsidRPr="00EC5B66" w:rsidRDefault="003D2FC2" w:rsidP="00B9256A">
            <w:pPr>
              <w:jc w:val="center"/>
              <w:rPr>
                <w:sz w:val="20"/>
              </w:rPr>
            </w:pPr>
            <w:r w:rsidRPr="00EC5B66">
              <w:rPr>
                <w:sz w:val="20"/>
              </w:rPr>
              <w:t>89,15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384,34</w:t>
            </w:r>
          </w:p>
        </w:tc>
        <w:tc>
          <w:tcPr>
            <w:tcW w:w="1559" w:type="dxa"/>
            <w:vAlign w:val="bottom"/>
          </w:tcPr>
          <w:p w:rsidR="003D2FC2" w:rsidRPr="005445A6" w:rsidRDefault="003D2FC2" w:rsidP="00B9256A">
            <w:pPr>
              <w:jc w:val="center"/>
              <w:rPr>
                <w:b/>
                <w:sz w:val="18"/>
                <w:szCs w:val="18"/>
              </w:rPr>
            </w:pPr>
            <w:r w:rsidRPr="005445A6">
              <w:rPr>
                <w:b/>
                <w:sz w:val="18"/>
                <w:szCs w:val="18"/>
              </w:rPr>
              <w:t>49,14</w:t>
            </w:r>
          </w:p>
        </w:tc>
      </w:tr>
      <w:tr w:rsidR="003D2FC2" w:rsidRPr="00EC5B66" w:rsidTr="00B9256A">
        <w:trPr>
          <w:trHeight w:val="107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2934 HУКЛЕИНОВЫЕ КИСЛОТЫ И ИХ СОЛИ, ОПРЕДЕЛЕННОГО ИЛИ НЕОПРЕДЕЛЕННОГО ХИМИЧЕСКОГО СОСТАВА; ГЕТЕРОЦИКЛИЧЕС </w:t>
            </w:r>
          </w:p>
        </w:tc>
        <w:tc>
          <w:tcPr>
            <w:tcW w:w="708" w:type="dxa"/>
            <w:shd w:val="clear" w:color="auto" w:fill="auto"/>
            <w:vAlign w:val="bottom"/>
            <w:hideMark/>
          </w:tcPr>
          <w:p w:rsidR="003D2FC2" w:rsidRPr="00EC5B66" w:rsidRDefault="003D2FC2" w:rsidP="00B9256A">
            <w:pPr>
              <w:jc w:val="center"/>
              <w:rPr>
                <w:sz w:val="20"/>
              </w:rPr>
            </w:pPr>
            <w:r w:rsidRPr="00EC5B66">
              <w:rPr>
                <w:sz w:val="20"/>
              </w:rPr>
              <w:t>du_68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403,95</w:t>
            </w:r>
          </w:p>
        </w:tc>
        <w:tc>
          <w:tcPr>
            <w:tcW w:w="1418" w:type="dxa"/>
            <w:shd w:val="clear" w:color="auto" w:fill="auto"/>
            <w:vAlign w:val="bottom"/>
            <w:hideMark/>
          </w:tcPr>
          <w:p w:rsidR="003D2FC2" w:rsidRPr="00EC5B66" w:rsidRDefault="003D2FC2" w:rsidP="00B9256A">
            <w:pPr>
              <w:jc w:val="center"/>
              <w:rPr>
                <w:sz w:val="20"/>
              </w:rPr>
            </w:pPr>
            <w:r w:rsidRPr="00EC5B66">
              <w:rPr>
                <w:sz w:val="20"/>
              </w:rPr>
              <w:t>324,74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728,69</w:t>
            </w:r>
          </w:p>
        </w:tc>
        <w:tc>
          <w:tcPr>
            <w:tcW w:w="1559" w:type="dxa"/>
            <w:vAlign w:val="bottom"/>
          </w:tcPr>
          <w:p w:rsidR="003D2FC2" w:rsidRPr="005445A6" w:rsidRDefault="003D2FC2" w:rsidP="00B9256A">
            <w:pPr>
              <w:jc w:val="center"/>
              <w:rPr>
                <w:b/>
                <w:sz w:val="18"/>
                <w:szCs w:val="18"/>
              </w:rPr>
            </w:pPr>
            <w:r w:rsidRPr="005445A6">
              <w:rPr>
                <w:b/>
                <w:sz w:val="18"/>
                <w:szCs w:val="18"/>
              </w:rPr>
              <w:t>101,86</w:t>
            </w:r>
          </w:p>
        </w:tc>
      </w:tr>
      <w:tr w:rsidR="003D2FC2" w:rsidRPr="00EC5B66" w:rsidTr="00B9256A">
        <w:trPr>
          <w:trHeight w:val="327"/>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2941 АНТИБИОТИКИ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du_70</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1327,05</w:t>
            </w:r>
          </w:p>
        </w:tc>
        <w:tc>
          <w:tcPr>
            <w:tcW w:w="1418" w:type="dxa"/>
            <w:shd w:val="clear" w:color="auto" w:fill="auto"/>
            <w:vAlign w:val="bottom"/>
            <w:hideMark/>
          </w:tcPr>
          <w:p w:rsidR="003D2FC2" w:rsidRPr="00EC5B66" w:rsidRDefault="003D2FC2" w:rsidP="00B9256A">
            <w:pPr>
              <w:jc w:val="center"/>
              <w:rPr>
                <w:sz w:val="20"/>
              </w:rPr>
            </w:pPr>
            <w:r w:rsidRPr="00EC5B66">
              <w:rPr>
                <w:sz w:val="20"/>
              </w:rPr>
              <w:t>606,60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1933,65</w:t>
            </w:r>
          </w:p>
        </w:tc>
        <w:tc>
          <w:tcPr>
            <w:tcW w:w="1559" w:type="dxa"/>
            <w:vAlign w:val="bottom"/>
          </w:tcPr>
          <w:p w:rsidR="003D2FC2" w:rsidRPr="005445A6" w:rsidRDefault="003D2FC2" w:rsidP="00B9256A">
            <w:pPr>
              <w:jc w:val="center"/>
              <w:rPr>
                <w:b/>
                <w:sz w:val="18"/>
                <w:szCs w:val="18"/>
              </w:rPr>
            </w:pPr>
            <w:r w:rsidRPr="005445A6">
              <w:rPr>
                <w:b/>
                <w:sz w:val="18"/>
                <w:szCs w:val="18"/>
              </w:rPr>
              <w:t>41,74</w:t>
            </w:r>
          </w:p>
        </w:tc>
      </w:tr>
      <w:tr w:rsidR="003D2FC2" w:rsidRPr="00EC5B66" w:rsidTr="00B9256A">
        <w:trPr>
          <w:trHeight w:val="127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3002 КРОВЬ ЧЕЛОВЕЧЕСКАЯ; КРОВЬ ЖИВОТНЫХ, ПРИГОТОВЛЕННАЯ ДЛЯ ИСПОЛЬЗОВАНИЯ В ТЕРАПЕВТИЧЕСКИХ, ПРОФИЛАКТИЧЕ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du_71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205,95</w:t>
            </w:r>
          </w:p>
        </w:tc>
        <w:tc>
          <w:tcPr>
            <w:tcW w:w="1418" w:type="dxa"/>
            <w:shd w:val="clear" w:color="auto" w:fill="auto"/>
            <w:vAlign w:val="bottom"/>
            <w:hideMark/>
          </w:tcPr>
          <w:p w:rsidR="003D2FC2" w:rsidRPr="00EC5B66" w:rsidRDefault="003D2FC2" w:rsidP="00B9256A">
            <w:pPr>
              <w:jc w:val="center"/>
              <w:rPr>
                <w:sz w:val="20"/>
              </w:rPr>
            </w:pPr>
            <w:r w:rsidRPr="00EC5B66">
              <w:rPr>
                <w:sz w:val="20"/>
              </w:rPr>
              <w:t>309,08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515,02</w:t>
            </w:r>
          </w:p>
        </w:tc>
        <w:tc>
          <w:tcPr>
            <w:tcW w:w="1559" w:type="dxa"/>
            <w:vAlign w:val="bottom"/>
          </w:tcPr>
          <w:p w:rsidR="003D2FC2" w:rsidRPr="005445A6" w:rsidRDefault="003D2FC2" w:rsidP="00B9256A">
            <w:pPr>
              <w:jc w:val="center"/>
              <w:rPr>
                <w:b/>
                <w:sz w:val="18"/>
                <w:szCs w:val="18"/>
              </w:rPr>
            </w:pPr>
            <w:r w:rsidRPr="005445A6">
              <w:rPr>
                <w:b/>
                <w:sz w:val="18"/>
                <w:szCs w:val="18"/>
              </w:rPr>
              <w:t>0,54</w:t>
            </w:r>
          </w:p>
        </w:tc>
      </w:tr>
      <w:tr w:rsidR="003D2FC2" w:rsidRPr="00EC5B66" w:rsidTr="00B9256A">
        <w:trPr>
          <w:trHeight w:val="101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3304 КОСМЕТИЧЕСКИЕ СРЕДСТВА ИЛИ СРЕДСТВА ДЛЯ МАКИЯЖА И СРЕДСТВА ДЛЯ УХОДА ЗА КОЖЕЙ (КРОМЕ ЛЕКАРСТВЕННЫХ), </w:t>
            </w:r>
          </w:p>
        </w:tc>
        <w:tc>
          <w:tcPr>
            <w:tcW w:w="708" w:type="dxa"/>
            <w:shd w:val="clear" w:color="auto" w:fill="auto"/>
            <w:vAlign w:val="bottom"/>
            <w:hideMark/>
          </w:tcPr>
          <w:p w:rsidR="003D2FC2" w:rsidRPr="00EC5B66" w:rsidRDefault="003D2FC2" w:rsidP="00B9256A">
            <w:pPr>
              <w:jc w:val="center"/>
              <w:rPr>
                <w:sz w:val="20"/>
              </w:rPr>
            </w:pPr>
            <w:r w:rsidRPr="00EC5B66">
              <w:rPr>
                <w:sz w:val="20"/>
              </w:rPr>
              <w:t>du_77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36,52</w:t>
            </w:r>
          </w:p>
        </w:tc>
        <w:tc>
          <w:tcPr>
            <w:tcW w:w="1418" w:type="dxa"/>
            <w:shd w:val="clear" w:color="auto" w:fill="auto"/>
            <w:vAlign w:val="bottom"/>
            <w:hideMark/>
          </w:tcPr>
          <w:p w:rsidR="003D2FC2" w:rsidRPr="00EC5B66" w:rsidRDefault="003D2FC2" w:rsidP="00B9256A">
            <w:pPr>
              <w:jc w:val="center"/>
              <w:rPr>
                <w:sz w:val="20"/>
              </w:rPr>
            </w:pPr>
            <w:r w:rsidRPr="00EC5B66">
              <w:rPr>
                <w:sz w:val="20"/>
              </w:rPr>
              <w:t>244,21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280,72</w:t>
            </w:r>
          </w:p>
        </w:tc>
        <w:tc>
          <w:tcPr>
            <w:tcW w:w="1559" w:type="dxa"/>
            <w:vAlign w:val="bottom"/>
          </w:tcPr>
          <w:p w:rsidR="003D2FC2" w:rsidRPr="005445A6" w:rsidRDefault="003D2FC2" w:rsidP="00B9256A">
            <w:pPr>
              <w:jc w:val="center"/>
              <w:rPr>
                <w:b/>
                <w:sz w:val="18"/>
                <w:szCs w:val="18"/>
              </w:rPr>
            </w:pPr>
            <w:r w:rsidRPr="005445A6">
              <w:rPr>
                <w:b/>
                <w:sz w:val="18"/>
                <w:szCs w:val="18"/>
              </w:rPr>
              <w:t>5,57</w:t>
            </w:r>
          </w:p>
        </w:tc>
      </w:tr>
      <w:tr w:rsidR="003D2FC2" w:rsidRPr="00EC5B66" w:rsidTr="00B9256A">
        <w:trPr>
          <w:trHeight w:val="330"/>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3305 СРЕДСТВА ДЛЯ ВОЛОС </w:t>
            </w:r>
          </w:p>
        </w:tc>
        <w:tc>
          <w:tcPr>
            <w:tcW w:w="708" w:type="dxa"/>
            <w:shd w:val="clear" w:color="auto" w:fill="auto"/>
            <w:vAlign w:val="bottom"/>
            <w:hideMark/>
          </w:tcPr>
          <w:p w:rsidR="003D2FC2" w:rsidRPr="00EC5B66" w:rsidRDefault="003D2FC2" w:rsidP="00B9256A">
            <w:pPr>
              <w:jc w:val="center"/>
              <w:rPr>
                <w:sz w:val="20"/>
              </w:rPr>
            </w:pPr>
            <w:r w:rsidRPr="00EC5B66">
              <w:rPr>
                <w:sz w:val="20"/>
              </w:rPr>
              <w:t>du_78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0,78</w:t>
            </w:r>
          </w:p>
        </w:tc>
        <w:tc>
          <w:tcPr>
            <w:tcW w:w="1418" w:type="dxa"/>
            <w:shd w:val="clear" w:color="auto" w:fill="auto"/>
            <w:vAlign w:val="bottom"/>
            <w:hideMark/>
          </w:tcPr>
          <w:p w:rsidR="003D2FC2" w:rsidRPr="00EC5B66" w:rsidRDefault="003D2FC2" w:rsidP="00B9256A">
            <w:pPr>
              <w:jc w:val="center"/>
              <w:rPr>
                <w:sz w:val="20"/>
              </w:rPr>
            </w:pPr>
            <w:r w:rsidRPr="00EC5B66">
              <w:rPr>
                <w:sz w:val="20"/>
              </w:rPr>
              <w:t>44,77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45,55</w:t>
            </w:r>
          </w:p>
        </w:tc>
        <w:tc>
          <w:tcPr>
            <w:tcW w:w="1559" w:type="dxa"/>
            <w:vAlign w:val="bottom"/>
          </w:tcPr>
          <w:p w:rsidR="003D2FC2" w:rsidRPr="005445A6" w:rsidRDefault="003D2FC2" w:rsidP="00B9256A">
            <w:pPr>
              <w:jc w:val="center"/>
              <w:rPr>
                <w:b/>
                <w:sz w:val="18"/>
                <w:szCs w:val="18"/>
              </w:rPr>
            </w:pPr>
            <w:r w:rsidRPr="005445A6">
              <w:rPr>
                <w:b/>
                <w:sz w:val="18"/>
                <w:szCs w:val="18"/>
              </w:rPr>
              <w:t>0,4</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3306 СРЕДСТВА ДЛЯ ГИГИЕНЫ ПОЛОСТИ РТА ИЛИ ЗУБОВ, ВКЛЮЧАЯ ФИКСИРУЮЩИЕ ПОРОШКИ И ПАСТЫ ДЛЯ ЗУБНЫХ ПРОТЕЗОВ; </w:t>
            </w:r>
          </w:p>
        </w:tc>
        <w:tc>
          <w:tcPr>
            <w:tcW w:w="708" w:type="dxa"/>
            <w:shd w:val="clear" w:color="auto" w:fill="auto"/>
            <w:vAlign w:val="bottom"/>
            <w:hideMark/>
          </w:tcPr>
          <w:p w:rsidR="003D2FC2" w:rsidRPr="00EC5B66" w:rsidRDefault="003D2FC2" w:rsidP="00B9256A">
            <w:pPr>
              <w:jc w:val="center"/>
              <w:rPr>
                <w:sz w:val="20"/>
              </w:rPr>
            </w:pPr>
            <w:r w:rsidRPr="00EC5B66">
              <w:rPr>
                <w:sz w:val="20"/>
              </w:rPr>
              <w:t>du_79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6,71</w:t>
            </w:r>
          </w:p>
        </w:tc>
        <w:tc>
          <w:tcPr>
            <w:tcW w:w="1418" w:type="dxa"/>
            <w:shd w:val="clear" w:color="auto" w:fill="auto"/>
            <w:vAlign w:val="bottom"/>
            <w:hideMark/>
          </w:tcPr>
          <w:p w:rsidR="003D2FC2" w:rsidRPr="00EC5B66" w:rsidRDefault="003D2FC2" w:rsidP="00B9256A">
            <w:pPr>
              <w:jc w:val="center"/>
              <w:rPr>
                <w:sz w:val="20"/>
              </w:rPr>
            </w:pPr>
            <w:r w:rsidRPr="00EC5B66">
              <w:rPr>
                <w:sz w:val="20"/>
              </w:rPr>
              <w:t>18,19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24,90</w:t>
            </w:r>
          </w:p>
        </w:tc>
        <w:tc>
          <w:tcPr>
            <w:tcW w:w="1559" w:type="dxa"/>
            <w:vAlign w:val="bottom"/>
          </w:tcPr>
          <w:p w:rsidR="003D2FC2" w:rsidRPr="005445A6" w:rsidRDefault="003D2FC2" w:rsidP="00B9256A">
            <w:pPr>
              <w:jc w:val="center"/>
              <w:rPr>
                <w:b/>
                <w:sz w:val="18"/>
                <w:szCs w:val="18"/>
              </w:rPr>
            </w:pPr>
            <w:r w:rsidRPr="005445A6">
              <w:rPr>
                <w:b/>
                <w:sz w:val="18"/>
                <w:szCs w:val="18"/>
              </w:rPr>
              <w:t>4,09</w:t>
            </w:r>
          </w:p>
        </w:tc>
      </w:tr>
      <w:tr w:rsidR="003D2FC2" w:rsidRPr="00EC5B66" w:rsidTr="00B9256A">
        <w:trPr>
          <w:trHeight w:val="118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3401 МЫЛО; ПОВЕРХНОСТНО-АКТИВНЫЕ ОРГАНИЧЕСКИЕ ВЕЩЕСТВА И СРЕДСТВА, ПРИМЕНЯЕМЫЕ В КАЧЕСТВЕ МЫЛА, В ФОРМЕ Б </w:t>
            </w:r>
          </w:p>
        </w:tc>
        <w:tc>
          <w:tcPr>
            <w:tcW w:w="708" w:type="dxa"/>
            <w:shd w:val="clear" w:color="auto" w:fill="auto"/>
            <w:vAlign w:val="bottom"/>
            <w:hideMark/>
          </w:tcPr>
          <w:p w:rsidR="003D2FC2" w:rsidRPr="00EC5B66" w:rsidRDefault="003D2FC2" w:rsidP="00B9256A">
            <w:pPr>
              <w:jc w:val="center"/>
              <w:rPr>
                <w:sz w:val="20"/>
              </w:rPr>
            </w:pPr>
            <w:r w:rsidRPr="00EC5B66">
              <w:rPr>
                <w:sz w:val="20"/>
              </w:rPr>
              <w:t>du_81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2,90</w:t>
            </w:r>
          </w:p>
        </w:tc>
        <w:tc>
          <w:tcPr>
            <w:tcW w:w="1418" w:type="dxa"/>
            <w:shd w:val="clear" w:color="auto" w:fill="auto"/>
            <w:vAlign w:val="bottom"/>
            <w:hideMark/>
          </w:tcPr>
          <w:p w:rsidR="003D2FC2" w:rsidRPr="00EC5B66" w:rsidRDefault="003D2FC2" w:rsidP="00B9256A">
            <w:pPr>
              <w:jc w:val="center"/>
              <w:rPr>
                <w:sz w:val="20"/>
              </w:rPr>
            </w:pPr>
            <w:r w:rsidRPr="00EC5B66">
              <w:rPr>
                <w:sz w:val="20"/>
              </w:rPr>
              <w:t>26,71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29,61</w:t>
            </w:r>
          </w:p>
        </w:tc>
        <w:tc>
          <w:tcPr>
            <w:tcW w:w="1559" w:type="dxa"/>
            <w:vAlign w:val="bottom"/>
          </w:tcPr>
          <w:p w:rsidR="003D2FC2" w:rsidRPr="005445A6" w:rsidRDefault="003D2FC2" w:rsidP="00B9256A">
            <w:pPr>
              <w:jc w:val="center"/>
              <w:rPr>
                <w:b/>
                <w:sz w:val="18"/>
                <w:szCs w:val="18"/>
              </w:rPr>
            </w:pPr>
            <w:r w:rsidRPr="005445A6">
              <w:rPr>
                <w:b/>
                <w:sz w:val="18"/>
                <w:szCs w:val="18"/>
              </w:rPr>
              <w:t>1,56</w:t>
            </w:r>
          </w:p>
        </w:tc>
      </w:tr>
      <w:tr w:rsidR="003D2FC2" w:rsidRPr="00EC5B66" w:rsidTr="00B9256A">
        <w:trPr>
          <w:trHeight w:val="112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3405 ВАКСЫ И КРЕМЫ ДЛЯ ОБУВИ, ПОЛИРОЛИ И МАСТИКИ ДЛЯ МЕБЕЛИ, ПОЛОВ, АВТОМОБИЛЬНЫХ КУЗОВОВ, СТЕКЛА ИЛИ МЕТ </w:t>
            </w:r>
          </w:p>
        </w:tc>
        <w:tc>
          <w:tcPr>
            <w:tcW w:w="708" w:type="dxa"/>
            <w:shd w:val="clear" w:color="auto" w:fill="auto"/>
            <w:vAlign w:val="bottom"/>
            <w:hideMark/>
          </w:tcPr>
          <w:p w:rsidR="003D2FC2" w:rsidRPr="00EC5B66" w:rsidRDefault="003D2FC2" w:rsidP="00B9256A">
            <w:pPr>
              <w:jc w:val="center"/>
              <w:rPr>
                <w:sz w:val="20"/>
              </w:rPr>
            </w:pPr>
            <w:r w:rsidRPr="00EC5B66">
              <w:rPr>
                <w:sz w:val="20"/>
              </w:rPr>
              <w:t>du_83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2,41</w:t>
            </w:r>
          </w:p>
        </w:tc>
        <w:tc>
          <w:tcPr>
            <w:tcW w:w="1418" w:type="dxa"/>
            <w:shd w:val="clear" w:color="auto" w:fill="auto"/>
            <w:vAlign w:val="bottom"/>
            <w:hideMark/>
          </w:tcPr>
          <w:p w:rsidR="003D2FC2" w:rsidRPr="00EC5B66" w:rsidRDefault="003D2FC2" w:rsidP="00B9256A">
            <w:pPr>
              <w:jc w:val="center"/>
              <w:rPr>
                <w:sz w:val="20"/>
              </w:rPr>
            </w:pPr>
            <w:r w:rsidRPr="00EC5B66">
              <w:rPr>
                <w:sz w:val="20"/>
              </w:rPr>
              <w:t>21,64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24,05</w:t>
            </w:r>
          </w:p>
        </w:tc>
        <w:tc>
          <w:tcPr>
            <w:tcW w:w="1559" w:type="dxa"/>
            <w:vAlign w:val="bottom"/>
          </w:tcPr>
          <w:p w:rsidR="003D2FC2" w:rsidRPr="005445A6" w:rsidRDefault="003D2FC2" w:rsidP="00B9256A">
            <w:pPr>
              <w:jc w:val="center"/>
              <w:rPr>
                <w:b/>
                <w:sz w:val="18"/>
                <w:szCs w:val="18"/>
              </w:rPr>
            </w:pPr>
            <w:r w:rsidRPr="005445A6">
              <w:rPr>
                <w:b/>
                <w:sz w:val="18"/>
                <w:szCs w:val="18"/>
              </w:rPr>
              <w:t>0,09</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3407 ПАСТЫ ДЛЯ ЛЕПКИ, ВКЛЮЧАЯ ПЛАСТЕЛИН ДЛЯ ДЕТСКОЙ ЛЕПКИ; "ЗУБОВРАЧЕБНЫЙ ВОСК" ИЛИ СОСТАВЫ ДЛЯ ПОЛУЧЕНИЯ </w:t>
            </w:r>
          </w:p>
        </w:tc>
        <w:tc>
          <w:tcPr>
            <w:tcW w:w="708" w:type="dxa"/>
            <w:shd w:val="clear" w:color="auto" w:fill="auto"/>
            <w:vAlign w:val="bottom"/>
            <w:hideMark/>
          </w:tcPr>
          <w:p w:rsidR="003D2FC2" w:rsidRPr="00EC5B66" w:rsidRDefault="003D2FC2" w:rsidP="00B9256A">
            <w:pPr>
              <w:jc w:val="center"/>
              <w:rPr>
                <w:sz w:val="20"/>
              </w:rPr>
            </w:pPr>
            <w:r w:rsidRPr="00EC5B66">
              <w:rPr>
                <w:sz w:val="20"/>
              </w:rPr>
              <w:t>du_84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169,81</w:t>
            </w:r>
          </w:p>
        </w:tc>
        <w:tc>
          <w:tcPr>
            <w:tcW w:w="1418" w:type="dxa"/>
            <w:shd w:val="clear" w:color="auto" w:fill="auto"/>
            <w:vAlign w:val="bottom"/>
            <w:hideMark/>
          </w:tcPr>
          <w:p w:rsidR="003D2FC2" w:rsidRPr="00EC5B66" w:rsidRDefault="003D2FC2" w:rsidP="00B9256A">
            <w:pPr>
              <w:jc w:val="center"/>
              <w:rPr>
                <w:sz w:val="20"/>
              </w:rPr>
            </w:pPr>
            <w:r w:rsidRPr="00EC5B66">
              <w:rPr>
                <w:sz w:val="20"/>
              </w:rPr>
              <w:t>180,94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350,75</w:t>
            </w:r>
          </w:p>
        </w:tc>
        <w:tc>
          <w:tcPr>
            <w:tcW w:w="1559" w:type="dxa"/>
            <w:vAlign w:val="bottom"/>
          </w:tcPr>
          <w:p w:rsidR="003D2FC2" w:rsidRPr="005445A6" w:rsidRDefault="003D2FC2" w:rsidP="00B9256A">
            <w:pPr>
              <w:jc w:val="center"/>
              <w:rPr>
                <w:b/>
                <w:sz w:val="18"/>
                <w:szCs w:val="18"/>
              </w:rPr>
            </w:pPr>
            <w:r w:rsidRPr="005445A6">
              <w:rPr>
                <w:b/>
                <w:sz w:val="18"/>
                <w:szCs w:val="18"/>
              </w:rPr>
              <w:t>19,41</w:t>
            </w:r>
          </w:p>
        </w:tc>
      </w:tr>
      <w:tr w:rsidR="003D2FC2" w:rsidRPr="00EC5B66" w:rsidTr="00B9256A">
        <w:trPr>
          <w:trHeight w:val="1053"/>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3506 ГОТОВЫЕ КЛЕИ И ПРОЧИЕ ГОТОВЫЕ АДГЕЗИВЫ, В ДРУГОМ МЕСТЕ НЕ ПОИМЕНОВАННЫЕ ИЛИ НЕ ВКЛЮЧЕННЫЕ; ПРОДУКТЫ, </w:t>
            </w:r>
          </w:p>
        </w:tc>
        <w:tc>
          <w:tcPr>
            <w:tcW w:w="708" w:type="dxa"/>
            <w:shd w:val="clear" w:color="auto" w:fill="auto"/>
            <w:vAlign w:val="bottom"/>
            <w:hideMark/>
          </w:tcPr>
          <w:p w:rsidR="003D2FC2" w:rsidRPr="00EC5B66" w:rsidRDefault="003D2FC2" w:rsidP="00B9256A">
            <w:pPr>
              <w:jc w:val="center"/>
              <w:rPr>
                <w:sz w:val="20"/>
              </w:rPr>
            </w:pPr>
            <w:r w:rsidRPr="00EC5B66">
              <w:rPr>
                <w:sz w:val="20"/>
              </w:rPr>
              <w:t>du_85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78,68</w:t>
            </w:r>
          </w:p>
        </w:tc>
        <w:tc>
          <w:tcPr>
            <w:tcW w:w="1418" w:type="dxa"/>
            <w:shd w:val="clear" w:color="auto" w:fill="auto"/>
            <w:vAlign w:val="bottom"/>
            <w:hideMark/>
          </w:tcPr>
          <w:p w:rsidR="003D2FC2" w:rsidRPr="00EC5B66" w:rsidRDefault="003D2FC2" w:rsidP="00B9256A">
            <w:pPr>
              <w:jc w:val="center"/>
              <w:rPr>
                <w:sz w:val="20"/>
              </w:rPr>
            </w:pPr>
            <w:r w:rsidRPr="00EC5B66">
              <w:rPr>
                <w:sz w:val="20"/>
              </w:rPr>
              <w:t>63,55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142,23</w:t>
            </w:r>
          </w:p>
        </w:tc>
        <w:tc>
          <w:tcPr>
            <w:tcW w:w="1559" w:type="dxa"/>
            <w:vAlign w:val="bottom"/>
          </w:tcPr>
          <w:p w:rsidR="003D2FC2" w:rsidRPr="005445A6" w:rsidRDefault="003D2FC2" w:rsidP="00B9256A">
            <w:pPr>
              <w:jc w:val="center"/>
              <w:rPr>
                <w:b/>
                <w:sz w:val="18"/>
                <w:szCs w:val="18"/>
              </w:rPr>
            </w:pPr>
            <w:r w:rsidRPr="005445A6">
              <w:rPr>
                <w:b/>
                <w:sz w:val="18"/>
                <w:szCs w:val="18"/>
              </w:rPr>
              <w:t>68,75</w:t>
            </w:r>
          </w:p>
        </w:tc>
      </w:tr>
      <w:tr w:rsidR="003D2FC2" w:rsidRPr="00EC5B66" w:rsidTr="00B9256A">
        <w:trPr>
          <w:trHeight w:val="670"/>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3507 ФЕРМЕНТЫ; ФЕРМЕНТНЫЕ ПРЕПАРАТЫ, В ДРУГОМ МЕСТЕ НЕ ПОИМЕНОВАННЫЕ ИЛИ НЕ ВКЛЮЧЕННЫЕ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du_86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958,21</w:t>
            </w:r>
          </w:p>
        </w:tc>
        <w:tc>
          <w:tcPr>
            <w:tcW w:w="1418" w:type="dxa"/>
            <w:shd w:val="clear" w:color="auto" w:fill="auto"/>
            <w:vAlign w:val="bottom"/>
            <w:hideMark/>
          </w:tcPr>
          <w:p w:rsidR="003D2FC2" w:rsidRPr="00EC5B66" w:rsidRDefault="003D2FC2" w:rsidP="00B9256A">
            <w:pPr>
              <w:jc w:val="center"/>
              <w:rPr>
                <w:sz w:val="20"/>
              </w:rPr>
            </w:pPr>
            <w:r w:rsidRPr="00EC5B66">
              <w:rPr>
                <w:sz w:val="20"/>
              </w:rPr>
              <w:t>143,77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1101,98</w:t>
            </w:r>
          </w:p>
        </w:tc>
        <w:tc>
          <w:tcPr>
            <w:tcW w:w="1559" w:type="dxa"/>
            <w:vAlign w:val="bottom"/>
          </w:tcPr>
          <w:p w:rsidR="003D2FC2" w:rsidRPr="005445A6" w:rsidRDefault="003D2FC2" w:rsidP="00B9256A">
            <w:pPr>
              <w:jc w:val="center"/>
              <w:rPr>
                <w:b/>
                <w:sz w:val="18"/>
                <w:szCs w:val="18"/>
              </w:rPr>
            </w:pPr>
            <w:r w:rsidRPr="005445A6">
              <w:rPr>
                <w:b/>
                <w:sz w:val="18"/>
                <w:szCs w:val="18"/>
              </w:rPr>
              <w:t>28,61</w:t>
            </w:r>
          </w:p>
        </w:tc>
      </w:tr>
      <w:tr w:rsidR="003D2FC2" w:rsidRPr="00EC5B66" w:rsidTr="00B9256A">
        <w:trPr>
          <w:trHeight w:val="112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3802 УГОЛЬ АКТИВИРОВАННЫЙ; ПРОДУКТЫ МИНЕРАЛЬНЫЕ ПРИРОДНЫЕ АКТИВИРОВАННЫЕ; УГОЛЬ ЖИВОТНЫЙ, ВКЛЮЧАЯ ИСПОЛЬЗ </w:t>
            </w:r>
          </w:p>
        </w:tc>
        <w:tc>
          <w:tcPr>
            <w:tcW w:w="708" w:type="dxa"/>
            <w:shd w:val="clear" w:color="auto" w:fill="auto"/>
            <w:vAlign w:val="bottom"/>
            <w:hideMark/>
          </w:tcPr>
          <w:p w:rsidR="003D2FC2" w:rsidRPr="00EC5B66" w:rsidRDefault="003D2FC2" w:rsidP="00B9256A">
            <w:pPr>
              <w:jc w:val="center"/>
              <w:rPr>
                <w:sz w:val="20"/>
              </w:rPr>
            </w:pPr>
            <w:r w:rsidRPr="00EC5B66">
              <w:rPr>
                <w:sz w:val="20"/>
              </w:rPr>
              <w:t>du_89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20,01</w:t>
            </w:r>
          </w:p>
        </w:tc>
        <w:tc>
          <w:tcPr>
            <w:tcW w:w="1418" w:type="dxa"/>
            <w:shd w:val="clear" w:color="auto" w:fill="auto"/>
            <w:vAlign w:val="bottom"/>
            <w:hideMark/>
          </w:tcPr>
          <w:p w:rsidR="003D2FC2" w:rsidRPr="00EC5B66" w:rsidRDefault="003D2FC2" w:rsidP="00B9256A">
            <w:pPr>
              <w:jc w:val="center"/>
              <w:rPr>
                <w:sz w:val="20"/>
              </w:rPr>
            </w:pPr>
            <w:r w:rsidRPr="00EC5B66">
              <w:rPr>
                <w:sz w:val="20"/>
              </w:rPr>
              <w:t>82,85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102,86</w:t>
            </w:r>
          </w:p>
        </w:tc>
        <w:tc>
          <w:tcPr>
            <w:tcW w:w="1559" w:type="dxa"/>
            <w:vAlign w:val="bottom"/>
          </w:tcPr>
          <w:p w:rsidR="003D2FC2" w:rsidRPr="005445A6" w:rsidRDefault="003D2FC2" w:rsidP="00B9256A">
            <w:pPr>
              <w:jc w:val="center"/>
              <w:rPr>
                <w:b/>
                <w:sz w:val="18"/>
                <w:szCs w:val="18"/>
              </w:rPr>
            </w:pPr>
            <w:r w:rsidRPr="005445A6">
              <w:rPr>
                <w:b/>
                <w:sz w:val="18"/>
                <w:szCs w:val="18"/>
              </w:rPr>
              <w:t>15,7</w:t>
            </w:r>
          </w:p>
        </w:tc>
      </w:tr>
      <w:tr w:rsidR="003D2FC2" w:rsidRPr="00EC5B66" w:rsidTr="00B9256A">
        <w:trPr>
          <w:trHeight w:val="983"/>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3920 ПЛИТЫ, ЛИСТЫ, ПЛЕНКА И ПОЛОСЫ ИЛИ ЛЕНТЫ, ПРОЧИЕ, ИЗ ПЛАСТМАСС, НЕПОРИСТЫЕ И НЕАРМИРОВАННЫЕ, НЕСЛОИСТ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du_102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59,12</w:t>
            </w:r>
          </w:p>
        </w:tc>
        <w:tc>
          <w:tcPr>
            <w:tcW w:w="1418" w:type="dxa"/>
            <w:shd w:val="clear" w:color="auto" w:fill="auto"/>
            <w:vAlign w:val="bottom"/>
            <w:hideMark/>
          </w:tcPr>
          <w:p w:rsidR="003D2FC2" w:rsidRPr="00EC5B66" w:rsidRDefault="003D2FC2" w:rsidP="00B9256A">
            <w:pPr>
              <w:jc w:val="center"/>
              <w:rPr>
                <w:sz w:val="20"/>
              </w:rPr>
            </w:pPr>
            <w:r w:rsidRPr="00EC5B66">
              <w:rPr>
                <w:sz w:val="20"/>
              </w:rPr>
              <w:t>150,39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209,51</w:t>
            </w:r>
          </w:p>
        </w:tc>
        <w:tc>
          <w:tcPr>
            <w:tcW w:w="1559" w:type="dxa"/>
            <w:vAlign w:val="bottom"/>
          </w:tcPr>
          <w:p w:rsidR="003D2FC2" w:rsidRPr="005445A6" w:rsidRDefault="003D2FC2" w:rsidP="00B9256A">
            <w:pPr>
              <w:jc w:val="center"/>
              <w:rPr>
                <w:b/>
                <w:sz w:val="18"/>
                <w:szCs w:val="18"/>
              </w:rPr>
            </w:pPr>
            <w:r w:rsidRPr="005445A6">
              <w:rPr>
                <w:b/>
                <w:sz w:val="18"/>
                <w:szCs w:val="18"/>
              </w:rPr>
              <w:t>34,64</w:t>
            </w:r>
          </w:p>
        </w:tc>
      </w:tr>
      <w:tr w:rsidR="003D2FC2" w:rsidRPr="00EC5B66" w:rsidTr="00B9256A">
        <w:trPr>
          <w:trHeight w:val="944"/>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3922 ВАННЫ, ДУШИ, РАКОВИНЫ ДЛЯ СТОКА ВОДЫ, РАКОВИНЫ ДЛЯ УМЫВАНИЯ, БИДЕ, УНИТАЗЫ, СИДЕНЬЯ И КРЫШКИ ДЛЯ НИ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du_104</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31,14</w:t>
            </w:r>
          </w:p>
        </w:tc>
        <w:tc>
          <w:tcPr>
            <w:tcW w:w="1418" w:type="dxa"/>
            <w:shd w:val="clear" w:color="auto" w:fill="auto"/>
            <w:vAlign w:val="bottom"/>
            <w:hideMark/>
          </w:tcPr>
          <w:p w:rsidR="003D2FC2" w:rsidRPr="00EC5B66" w:rsidRDefault="003D2FC2" w:rsidP="00B9256A">
            <w:pPr>
              <w:jc w:val="center"/>
              <w:rPr>
                <w:sz w:val="20"/>
              </w:rPr>
            </w:pPr>
            <w:r w:rsidRPr="00EC5B66">
              <w:rPr>
                <w:sz w:val="20"/>
              </w:rPr>
              <w:t>33,96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65,10</w:t>
            </w:r>
          </w:p>
        </w:tc>
        <w:tc>
          <w:tcPr>
            <w:tcW w:w="1559" w:type="dxa"/>
            <w:vAlign w:val="bottom"/>
          </w:tcPr>
          <w:p w:rsidR="003D2FC2" w:rsidRPr="005445A6" w:rsidRDefault="003D2FC2" w:rsidP="00B9256A">
            <w:pPr>
              <w:jc w:val="center"/>
              <w:rPr>
                <w:b/>
                <w:sz w:val="18"/>
                <w:szCs w:val="18"/>
              </w:rPr>
            </w:pPr>
            <w:r w:rsidRPr="005445A6">
              <w:rPr>
                <w:b/>
                <w:sz w:val="18"/>
                <w:szCs w:val="18"/>
              </w:rPr>
              <w:t>20,07</w:t>
            </w:r>
          </w:p>
        </w:tc>
      </w:tr>
      <w:tr w:rsidR="003D2FC2" w:rsidRPr="00EC5B66" w:rsidTr="00B9256A">
        <w:trPr>
          <w:trHeight w:val="819"/>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3925 ДЕТАЛИ СТРОИТЕЛЬНЫЕ ИЗ ПЛАСТМАСС, В ДРУГОМ МЕСТЕ НЕ ПОИМЕНОВАННЫЕ ИЛИ НЕ ВКЛЮЧЕННЫЕ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du_106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0,48</w:t>
            </w:r>
          </w:p>
        </w:tc>
        <w:tc>
          <w:tcPr>
            <w:tcW w:w="1418" w:type="dxa"/>
            <w:shd w:val="clear" w:color="auto" w:fill="auto"/>
            <w:vAlign w:val="bottom"/>
            <w:hideMark/>
          </w:tcPr>
          <w:p w:rsidR="003D2FC2" w:rsidRPr="00EC5B66" w:rsidRDefault="003D2FC2" w:rsidP="00B9256A">
            <w:pPr>
              <w:jc w:val="center"/>
              <w:rPr>
                <w:sz w:val="20"/>
              </w:rPr>
            </w:pPr>
            <w:r w:rsidRPr="00EC5B66">
              <w:rPr>
                <w:sz w:val="20"/>
              </w:rPr>
              <w:t>9,41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9,89</w:t>
            </w:r>
          </w:p>
        </w:tc>
        <w:tc>
          <w:tcPr>
            <w:tcW w:w="1559" w:type="dxa"/>
            <w:vAlign w:val="bottom"/>
          </w:tcPr>
          <w:p w:rsidR="003D2FC2" w:rsidRPr="005445A6" w:rsidRDefault="003D2FC2" w:rsidP="00B9256A">
            <w:pPr>
              <w:jc w:val="center"/>
              <w:rPr>
                <w:b/>
                <w:sz w:val="18"/>
                <w:szCs w:val="18"/>
              </w:rPr>
            </w:pPr>
            <w:r w:rsidRPr="005445A6">
              <w:rPr>
                <w:b/>
                <w:sz w:val="18"/>
                <w:szCs w:val="18"/>
              </w:rPr>
              <w:t>0,17</w:t>
            </w:r>
          </w:p>
        </w:tc>
      </w:tr>
      <w:tr w:rsidR="003D2FC2" w:rsidRPr="00EC5B66" w:rsidTr="00B9256A">
        <w:trPr>
          <w:trHeight w:val="987"/>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3926 ИЗДЕЛИЯ ПРОЧИЕ ИЗ ПЛАСТМАСС И ИЗДЕЛИЯ ИЗ ПРОЧИХ МАТЕРИАЛОВ ТОВАРНЫХ ПОЗИЦИЙ 3901 - 3914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du_107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9,38</w:t>
            </w:r>
          </w:p>
        </w:tc>
        <w:tc>
          <w:tcPr>
            <w:tcW w:w="1418" w:type="dxa"/>
            <w:shd w:val="clear" w:color="auto" w:fill="auto"/>
            <w:vAlign w:val="bottom"/>
            <w:hideMark/>
          </w:tcPr>
          <w:p w:rsidR="003D2FC2" w:rsidRPr="00EC5B66" w:rsidRDefault="003D2FC2" w:rsidP="00B9256A">
            <w:pPr>
              <w:jc w:val="center"/>
              <w:rPr>
                <w:sz w:val="20"/>
              </w:rPr>
            </w:pPr>
            <w:r w:rsidRPr="00EC5B66">
              <w:rPr>
                <w:sz w:val="20"/>
              </w:rPr>
              <w:t>191,75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201,13</w:t>
            </w:r>
          </w:p>
        </w:tc>
        <w:tc>
          <w:tcPr>
            <w:tcW w:w="1559" w:type="dxa"/>
            <w:vAlign w:val="bottom"/>
          </w:tcPr>
          <w:p w:rsidR="003D2FC2" w:rsidRPr="005445A6" w:rsidRDefault="003D2FC2" w:rsidP="00B9256A">
            <w:pPr>
              <w:jc w:val="center"/>
              <w:rPr>
                <w:b/>
                <w:sz w:val="18"/>
                <w:szCs w:val="18"/>
              </w:rPr>
            </w:pPr>
            <w:r w:rsidRPr="005445A6">
              <w:rPr>
                <w:b/>
                <w:sz w:val="18"/>
                <w:szCs w:val="18"/>
              </w:rPr>
              <w:t>1,37</w:t>
            </w:r>
          </w:p>
        </w:tc>
      </w:tr>
      <w:tr w:rsidR="003D2FC2" w:rsidRPr="00EC5B66" w:rsidTr="00B9256A">
        <w:trPr>
          <w:trHeight w:val="84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4016 ИЗДЕЛИЯ ИЗ ВУЛКАНИЗОВАННОЙ РЕЗИНЫ, КРОМЕ ТВЕРДОЙ РЕЗИНЫ, ПРОЧИЕ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du_113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23,09</w:t>
            </w:r>
          </w:p>
        </w:tc>
        <w:tc>
          <w:tcPr>
            <w:tcW w:w="1418" w:type="dxa"/>
            <w:shd w:val="clear" w:color="auto" w:fill="auto"/>
            <w:vAlign w:val="bottom"/>
            <w:hideMark/>
          </w:tcPr>
          <w:p w:rsidR="003D2FC2" w:rsidRPr="00EC5B66" w:rsidRDefault="003D2FC2" w:rsidP="00B9256A">
            <w:pPr>
              <w:jc w:val="center"/>
              <w:rPr>
                <w:sz w:val="20"/>
              </w:rPr>
            </w:pPr>
            <w:r w:rsidRPr="00EC5B66">
              <w:rPr>
                <w:sz w:val="20"/>
              </w:rPr>
              <w:t>156,39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179,48</w:t>
            </w:r>
          </w:p>
        </w:tc>
        <w:tc>
          <w:tcPr>
            <w:tcW w:w="1559" w:type="dxa"/>
            <w:vAlign w:val="bottom"/>
          </w:tcPr>
          <w:p w:rsidR="003D2FC2" w:rsidRPr="005445A6" w:rsidRDefault="003D2FC2" w:rsidP="00B9256A">
            <w:pPr>
              <w:jc w:val="center"/>
              <w:rPr>
                <w:b/>
                <w:sz w:val="18"/>
                <w:szCs w:val="18"/>
              </w:rPr>
            </w:pPr>
            <w:r w:rsidRPr="005445A6">
              <w:rPr>
                <w:b/>
                <w:sz w:val="18"/>
                <w:szCs w:val="18"/>
              </w:rPr>
              <w:t>4,33</w:t>
            </w:r>
          </w:p>
        </w:tc>
      </w:tr>
      <w:tr w:rsidR="003D2FC2" w:rsidRPr="00EC5B66" w:rsidTr="00B9256A">
        <w:trPr>
          <w:trHeight w:val="78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4303 ПРЕДМЕТЫ ОДЕЖДЫ, ПРИНАДЛЕЖНОСТИ К ОДЕЖДЕ И ПРОЧИЕ ИЗДЕЛИЯ, ИЗ НАТУРАЛЬНОГО МЕХА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du_115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5,16</w:t>
            </w:r>
          </w:p>
        </w:tc>
        <w:tc>
          <w:tcPr>
            <w:tcW w:w="1418" w:type="dxa"/>
            <w:shd w:val="clear" w:color="auto" w:fill="auto"/>
            <w:vAlign w:val="bottom"/>
            <w:hideMark/>
          </w:tcPr>
          <w:p w:rsidR="003D2FC2" w:rsidRPr="00EC5B66" w:rsidRDefault="003D2FC2" w:rsidP="00B9256A">
            <w:pPr>
              <w:jc w:val="center"/>
              <w:rPr>
                <w:sz w:val="20"/>
              </w:rPr>
            </w:pPr>
            <w:r w:rsidRPr="00EC5B66">
              <w:rPr>
                <w:sz w:val="20"/>
              </w:rPr>
              <w:t>31,74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36,90</w:t>
            </w:r>
          </w:p>
        </w:tc>
        <w:tc>
          <w:tcPr>
            <w:tcW w:w="1559" w:type="dxa"/>
            <w:vAlign w:val="bottom"/>
          </w:tcPr>
          <w:p w:rsidR="003D2FC2" w:rsidRPr="005445A6" w:rsidRDefault="003D2FC2" w:rsidP="00B9256A">
            <w:pPr>
              <w:jc w:val="center"/>
              <w:rPr>
                <w:b/>
                <w:sz w:val="18"/>
                <w:szCs w:val="18"/>
              </w:rPr>
            </w:pPr>
            <w:r w:rsidRPr="005445A6">
              <w:rPr>
                <w:b/>
                <w:sz w:val="18"/>
                <w:szCs w:val="18"/>
              </w:rPr>
              <w:t>0,13</w:t>
            </w:r>
          </w:p>
        </w:tc>
      </w:tr>
      <w:tr w:rsidR="003D2FC2" w:rsidRPr="00EC5B66" w:rsidTr="00B9256A">
        <w:trPr>
          <w:trHeight w:val="43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4304 МЕХ ИСКУССТВЕННЫЙ И ИЗДЕЛИЯ ИЗ НЕГО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du_116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6,94</w:t>
            </w:r>
          </w:p>
        </w:tc>
        <w:tc>
          <w:tcPr>
            <w:tcW w:w="1418" w:type="dxa"/>
            <w:shd w:val="clear" w:color="auto" w:fill="auto"/>
            <w:vAlign w:val="bottom"/>
            <w:hideMark/>
          </w:tcPr>
          <w:p w:rsidR="003D2FC2" w:rsidRPr="00EC5B66" w:rsidRDefault="003D2FC2" w:rsidP="00B9256A">
            <w:pPr>
              <w:jc w:val="center"/>
              <w:rPr>
                <w:sz w:val="20"/>
              </w:rPr>
            </w:pPr>
            <w:r w:rsidRPr="00EC5B66">
              <w:rPr>
                <w:sz w:val="20"/>
              </w:rPr>
              <w:t>7,91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14,85</w:t>
            </w:r>
          </w:p>
        </w:tc>
        <w:tc>
          <w:tcPr>
            <w:tcW w:w="1559" w:type="dxa"/>
            <w:vAlign w:val="bottom"/>
          </w:tcPr>
          <w:p w:rsidR="003D2FC2" w:rsidRPr="005445A6" w:rsidRDefault="003D2FC2" w:rsidP="00B9256A">
            <w:pPr>
              <w:jc w:val="center"/>
              <w:rPr>
                <w:b/>
                <w:sz w:val="18"/>
                <w:szCs w:val="18"/>
              </w:rPr>
            </w:pPr>
            <w:r w:rsidRPr="005445A6">
              <w:rPr>
                <w:b/>
                <w:sz w:val="18"/>
                <w:szCs w:val="18"/>
              </w:rPr>
              <w:t>0,56</w:t>
            </w:r>
          </w:p>
        </w:tc>
      </w:tr>
      <w:tr w:rsidR="003D2FC2" w:rsidRPr="00EC5B66" w:rsidTr="00B9256A">
        <w:trPr>
          <w:trHeight w:val="1036"/>
        </w:trPr>
        <w:tc>
          <w:tcPr>
            <w:tcW w:w="709" w:type="dxa"/>
            <w:vMerge w:val="restart"/>
            <w:shd w:val="clear" w:color="auto" w:fill="auto"/>
            <w:hideMark/>
          </w:tcPr>
          <w:p w:rsidR="003D2FC2" w:rsidRPr="00EC5B66" w:rsidRDefault="003D2FC2" w:rsidP="00B9256A">
            <w:pPr>
              <w:rPr>
                <w:sz w:val="20"/>
              </w:rPr>
            </w:pPr>
            <w:r w:rsidRPr="00EC5B66">
              <w:rPr>
                <w:sz w:val="20"/>
              </w:rPr>
              <w:t>Древесина и целлюлозно-бумажные изделия</w:t>
            </w: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4804 КРАФТ-БУМАГА И КРАФТ-КАРТОН НЕМЕЛОВАННЫЕ, В РУЛОНАХ ИЛИ ЛИСТАХ, КРОМЕ УКАЗАННЫХ В ТОВАРНОЙ ПОЗИЦИИ 4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du_118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61,33</w:t>
            </w:r>
          </w:p>
        </w:tc>
        <w:tc>
          <w:tcPr>
            <w:tcW w:w="1418" w:type="dxa"/>
            <w:shd w:val="clear" w:color="auto" w:fill="auto"/>
            <w:vAlign w:val="bottom"/>
            <w:hideMark/>
          </w:tcPr>
          <w:p w:rsidR="003D2FC2" w:rsidRPr="00EC5B66" w:rsidRDefault="003D2FC2" w:rsidP="00B9256A">
            <w:pPr>
              <w:jc w:val="center"/>
              <w:rPr>
                <w:sz w:val="20"/>
              </w:rPr>
            </w:pPr>
            <w:r w:rsidRPr="00EC5B66">
              <w:rPr>
                <w:sz w:val="20"/>
              </w:rPr>
              <w:t>52,59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113,93</w:t>
            </w:r>
          </w:p>
        </w:tc>
        <w:tc>
          <w:tcPr>
            <w:tcW w:w="1559" w:type="dxa"/>
            <w:vAlign w:val="bottom"/>
          </w:tcPr>
          <w:p w:rsidR="003D2FC2" w:rsidRPr="005445A6" w:rsidRDefault="003D2FC2" w:rsidP="00B9256A">
            <w:pPr>
              <w:jc w:val="center"/>
              <w:rPr>
                <w:b/>
                <w:sz w:val="18"/>
                <w:szCs w:val="18"/>
              </w:rPr>
            </w:pPr>
            <w:r w:rsidRPr="005445A6">
              <w:rPr>
                <w:b/>
                <w:sz w:val="18"/>
                <w:szCs w:val="18"/>
              </w:rPr>
              <w:t>30,6</w:t>
            </w:r>
          </w:p>
        </w:tc>
      </w:tr>
      <w:tr w:rsidR="003D2FC2" w:rsidRPr="00EC5B66" w:rsidTr="00B9256A">
        <w:trPr>
          <w:trHeight w:val="967"/>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4818 БУМАГА ТУАЛЕТНАЯ И АНАЛОГИЧНАЯ БУМАГА, ЦЕЛЛЮЛОЗНАЯ ВАТА ИЛИ ПОЛОТНО ИЗ ЦЕЛЛЮЛОЗНЫХ ВОЛОКОН ХОЗЯЙСТВЕ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37,67</w:t>
            </w:r>
          </w:p>
        </w:tc>
        <w:tc>
          <w:tcPr>
            <w:tcW w:w="1418" w:type="dxa"/>
            <w:shd w:val="clear" w:color="auto" w:fill="auto"/>
            <w:vAlign w:val="bottom"/>
            <w:hideMark/>
          </w:tcPr>
          <w:p w:rsidR="003D2FC2" w:rsidRPr="00EC5B66" w:rsidRDefault="003D2FC2" w:rsidP="00B9256A">
            <w:pPr>
              <w:jc w:val="center"/>
              <w:rPr>
                <w:sz w:val="20"/>
              </w:rPr>
            </w:pPr>
            <w:r w:rsidRPr="00EC5B66">
              <w:rPr>
                <w:sz w:val="20"/>
              </w:rPr>
              <w:t>26,97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64,64</w:t>
            </w:r>
          </w:p>
        </w:tc>
        <w:tc>
          <w:tcPr>
            <w:tcW w:w="1559" w:type="dxa"/>
            <w:vAlign w:val="bottom"/>
          </w:tcPr>
          <w:p w:rsidR="003D2FC2" w:rsidRPr="005445A6" w:rsidRDefault="003D2FC2" w:rsidP="00B9256A">
            <w:pPr>
              <w:jc w:val="center"/>
              <w:rPr>
                <w:b/>
                <w:sz w:val="18"/>
                <w:szCs w:val="18"/>
              </w:rPr>
            </w:pPr>
            <w:r w:rsidRPr="005445A6">
              <w:rPr>
                <w:b/>
                <w:sz w:val="18"/>
                <w:szCs w:val="18"/>
              </w:rPr>
              <w:t>0,53</w:t>
            </w:r>
          </w:p>
        </w:tc>
      </w:tr>
      <w:tr w:rsidR="003D2FC2" w:rsidRPr="00EC5B66" w:rsidTr="00B9256A">
        <w:trPr>
          <w:trHeight w:val="673"/>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4821 ЯРЛЫКИ И ЭТИКЕТКИ ВСЕХ ВИДОВ, ИЗ БУМАГИ ИЛИ КАРТОНА, НАПЕЧАТАННЫЕ ИЛИ НЕНАПЕЧАТАННЫЕ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9,37</w:t>
            </w:r>
          </w:p>
        </w:tc>
        <w:tc>
          <w:tcPr>
            <w:tcW w:w="1418" w:type="dxa"/>
            <w:shd w:val="clear" w:color="auto" w:fill="auto"/>
            <w:vAlign w:val="bottom"/>
            <w:hideMark/>
          </w:tcPr>
          <w:p w:rsidR="003D2FC2" w:rsidRPr="00EC5B66" w:rsidRDefault="003D2FC2" w:rsidP="00B9256A">
            <w:pPr>
              <w:jc w:val="center"/>
              <w:rPr>
                <w:sz w:val="20"/>
              </w:rPr>
            </w:pPr>
            <w:r w:rsidRPr="00EC5B66">
              <w:rPr>
                <w:sz w:val="20"/>
              </w:rPr>
              <w:t>0,98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10,35</w:t>
            </w:r>
          </w:p>
        </w:tc>
        <w:tc>
          <w:tcPr>
            <w:tcW w:w="1559" w:type="dxa"/>
            <w:vAlign w:val="bottom"/>
          </w:tcPr>
          <w:p w:rsidR="003D2FC2" w:rsidRPr="005445A6" w:rsidRDefault="003D2FC2" w:rsidP="00B9256A">
            <w:pPr>
              <w:jc w:val="center"/>
              <w:rPr>
                <w:b/>
                <w:sz w:val="18"/>
                <w:szCs w:val="18"/>
              </w:rPr>
            </w:pPr>
            <w:r w:rsidRPr="005445A6">
              <w:rPr>
                <w:b/>
                <w:sz w:val="18"/>
                <w:szCs w:val="18"/>
              </w:rPr>
              <w:t>0,81</w:t>
            </w:r>
          </w:p>
        </w:tc>
      </w:tr>
      <w:tr w:rsidR="003D2FC2" w:rsidRPr="00EC5B66" w:rsidTr="00B9256A">
        <w:trPr>
          <w:trHeight w:val="114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4823 БУМАГА, КАРТОН, ЦЕЛЛЮЛОЗНАЯ ВАТА И ПОЛОТНО ИЗ ЦЕЛЛЮЛОЗНЫХ ВОЛОКОН, ПРОЧИЕ, НАРЕЗАННЫЕ ПО РАЗМЕРУ ИЛИ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76,70</w:t>
            </w:r>
          </w:p>
        </w:tc>
        <w:tc>
          <w:tcPr>
            <w:tcW w:w="1418" w:type="dxa"/>
            <w:shd w:val="clear" w:color="auto" w:fill="auto"/>
            <w:vAlign w:val="bottom"/>
            <w:hideMark/>
          </w:tcPr>
          <w:p w:rsidR="003D2FC2" w:rsidRPr="00EC5B66" w:rsidRDefault="003D2FC2" w:rsidP="00B9256A">
            <w:pPr>
              <w:jc w:val="center"/>
              <w:rPr>
                <w:sz w:val="20"/>
              </w:rPr>
            </w:pPr>
            <w:r w:rsidRPr="00EC5B66">
              <w:rPr>
                <w:sz w:val="20"/>
              </w:rPr>
              <w:t>33,33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110,03</w:t>
            </w:r>
          </w:p>
        </w:tc>
        <w:tc>
          <w:tcPr>
            <w:tcW w:w="1559" w:type="dxa"/>
            <w:vAlign w:val="bottom"/>
          </w:tcPr>
          <w:p w:rsidR="003D2FC2" w:rsidRPr="005445A6" w:rsidRDefault="003D2FC2" w:rsidP="00B9256A">
            <w:pPr>
              <w:jc w:val="center"/>
              <w:rPr>
                <w:b/>
                <w:sz w:val="18"/>
                <w:szCs w:val="18"/>
              </w:rPr>
            </w:pPr>
            <w:r w:rsidRPr="005445A6">
              <w:rPr>
                <w:b/>
                <w:sz w:val="18"/>
                <w:szCs w:val="18"/>
              </w:rPr>
              <w:t>12,89</w:t>
            </w:r>
          </w:p>
        </w:tc>
      </w:tr>
      <w:tr w:rsidR="003D2FC2" w:rsidRPr="00EC5B66" w:rsidTr="00B9256A">
        <w:trPr>
          <w:trHeight w:val="1129"/>
        </w:trPr>
        <w:tc>
          <w:tcPr>
            <w:tcW w:w="709" w:type="dxa"/>
            <w:vMerge w:val="restart"/>
            <w:shd w:val="clear" w:color="auto" w:fill="auto"/>
            <w:hideMark/>
          </w:tcPr>
          <w:p w:rsidR="003D2FC2" w:rsidRPr="00EC5B66" w:rsidRDefault="003D2FC2" w:rsidP="00B9256A">
            <w:pPr>
              <w:rPr>
                <w:sz w:val="20"/>
              </w:rPr>
            </w:pPr>
            <w:r w:rsidRPr="00EC5B66">
              <w:rPr>
                <w:sz w:val="20"/>
              </w:rPr>
              <w:t>Текстильные материалы и те</w:t>
            </w:r>
            <w:r>
              <w:rPr>
                <w:sz w:val="20"/>
              </w:rPr>
              <w:t>к</w:t>
            </w:r>
            <w:r w:rsidRPr="00EC5B66">
              <w:rPr>
                <w:sz w:val="20"/>
              </w:rPr>
              <w:t xml:space="preserve">стильные изделия </w:t>
            </w: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5205 ПРЯЖА ХЛОПЧАТОБУМАЖНАЯ (КРОМЕ ШВЕЙНЫХ НИТОК), СОДЕРЖАЩАЯ ХЛОПКОВЫХ ВОЛОКОН 85 МАС.% ИЛИ БОЛЕЕ</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540,79</w:t>
            </w:r>
          </w:p>
        </w:tc>
        <w:tc>
          <w:tcPr>
            <w:tcW w:w="1418" w:type="dxa"/>
            <w:shd w:val="clear" w:color="auto" w:fill="auto"/>
            <w:vAlign w:val="bottom"/>
            <w:hideMark/>
          </w:tcPr>
          <w:p w:rsidR="003D2FC2" w:rsidRPr="00EC5B66" w:rsidRDefault="003D2FC2" w:rsidP="00B9256A">
            <w:pPr>
              <w:jc w:val="center"/>
              <w:rPr>
                <w:sz w:val="20"/>
              </w:rPr>
            </w:pPr>
            <w:r w:rsidRPr="00EC5B66">
              <w:rPr>
                <w:sz w:val="20"/>
              </w:rPr>
              <w:t>151,53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692,33</w:t>
            </w:r>
          </w:p>
        </w:tc>
        <w:tc>
          <w:tcPr>
            <w:tcW w:w="1559" w:type="dxa"/>
            <w:vAlign w:val="bottom"/>
          </w:tcPr>
          <w:p w:rsidR="003D2FC2" w:rsidRPr="005445A6" w:rsidRDefault="003D2FC2" w:rsidP="00B9256A">
            <w:pPr>
              <w:jc w:val="center"/>
              <w:rPr>
                <w:b/>
                <w:sz w:val="18"/>
                <w:szCs w:val="18"/>
              </w:rPr>
            </w:pPr>
            <w:r w:rsidRPr="005445A6">
              <w:rPr>
                <w:b/>
                <w:sz w:val="18"/>
                <w:szCs w:val="18"/>
              </w:rPr>
              <w:t>191,57</w:t>
            </w:r>
          </w:p>
        </w:tc>
      </w:tr>
      <w:tr w:rsidR="003D2FC2" w:rsidRPr="00EC5B66" w:rsidTr="00B9256A">
        <w:trPr>
          <w:trHeight w:val="1110"/>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5206 ПРЯЖА ХЛОПЧАТОБУМАЖНАЯ (КРОМЕ ШВЕЙНЫХ НИТОК), СОДЕРЖАЩАЯ МЕНЕЕ 85 МАС.% ХЛОПКОВЫХ ВОЛОКОН, НЕ РАСФАС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679,92</w:t>
            </w:r>
          </w:p>
        </w:tc>
        <w:tc>
          <w:tcPr>
            <w:tcW w:w="1418" w:type="dxa"/>
            <w:shd w:val="clear" w:color="auto" w:fill="auto"/>
            <w:vAlign w:val="bottom"/>
            <w:hideMark/>
          </w:tcPr>
          <w:p w:rsidR="003D2FC2" w:rsidRPr="00EC5B66" w:rsidRDefault="003D2FC2" w:rsidP="00B9256A">
            <w:pPr>
              <w:jc w:val="center"/>
              <w:rPr>
                <w:sz w:val="20"/>
              </w:rPr>
            </w:pPr>
            <w:r w:rsidRPr="00EC5B66">
              <w:rPr>
                <w:sz w:val="20"/>
              </w:rPr>
              <w:t>78,12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758,04</w:t>
            </w:r>
          </w:p>
        </w:tc>
        <w:tc>
          <w:tcPr>
            <w:tcW w:w="1559" w:type="dxa"/>
            <w:vAlign w:val="bottom"/>
          </w:tcPr>
          <w:p w:rsidR="003D2FC2" w:rsidRPr="005445A6" w:rsidRDefault="003D2FC2" w:rsidP="00B9256A">
            <w:pPr>
              <w:jc w:val="center"/>
              <w:rPr>
                <w:b/>
                <w:sz w:val="18"/>
                <w:szCs w:val="18"/>
              </w:rPr>
            </w:pPr>
            <w:r w:rsidRPr="005445A6">
              <w:rPr>
                <w:b/>
                <w:sz w:val="18"/>
                <w:szCs w:val="18"/>
              </w:rPr>
              <w:t>604,53</w:t>
            </w:r>
          </w:p>
        </w:tc>
      </w:tr>
      <w:tr w:rsidR="003D2FC2" w:rsidRPr="00EC5B66" w:rsidTr="00B9256A">
        <w:trPr>
          <w:trHeight w:val="1139"/>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5209 ТКАНИ ХЛОПЧАТОБУМАЖНЫЕ, СОДЕРЖАЩИЕ 85 МАС.% ИЛИ БОЛЕЕ ХЛОПКОВЫХ ВОЛОКОН, С ПОВЕРХНОСТНОЙ ПЛОТНОСТЬЮ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9,05</w:t>
            </w:r>
          </w:p>
        </w:tc>
        <w:tc>
          <w:tcPr>
            <w:tcW w:w="1418" w:type="dxa"/>
            <w:shd w:val="clear" w:color="auto" w:fill="auto"/>
            <w:vAlign w:val="bottom"/>
            <w:hideMark/>
          </w:tcPr>
          <w:p w:rsidR="003D2FC2" w:rsidRPr="00EC5B66" w:rsidRDefault="003D2FC2" w:rsidP="00B9256A">
            <w:pPr>
              <w:jc w:val="center"/>
              <w:rPr>
                <w:sz w:val="20"/>
              </w:rPr>
            </w:pPr>
            <w:r w:rsidRPr="00EC5B66">
              <w:rPr>
                <w:sz w:val="20"/>
              </w:rPr>
              <w:t>46,38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55,43</w:t>
            </w:r>
          </w:p>
        </w:tc>
        <w:tc>
          <w:tcPr>
            <w:tcW w:w="1559" w:type="dxa"/>
            <w:vAlign w:val="bottom"/>
          </w:tcPr>
          <w:p w:rsidR="003D2FC2" w:rsidRPr="005445A6" w:rsidRDefault="003D2FC2" w:rsidP="00B9256A">
            <w:pPr>
              <w:jc w:val="center"/>
              <w:rPr>
                <w:b/>
                <w:sz w:val="18"/>
                <w:szCs w:val="18"/>
              </w:rPr>
            </w:pPr>
            <w:r w:rsidRPr="005445A6">
              <w:rPr>
                <w:b/>
                <w:sz w:val="18"/>
                <w:szCs w:val="18"/>
              </w:rPr>
              <w:t>2,82</w:t>
            </w:r>
          </w:p>
        </w:tc>
      </w:tr>
      <w:tr w:rsidR="003D2FC2" w:rsidRPr="00EC5B66" w:rsidTr="00B9256A">
        <w:trPr>
          <w:trHeight w:val="1114"/>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5402 НИТИ КОМПЛЕКСНЫЕ СИНТЕТИЧЕСКИЕ (КРОМЕ ШВЕЙНЫХ НИТОК), НЕ РАСФАСОВАННЫЕ ДЛЯ РОЗНИЧНОЙ ПРОДАЖИ, ВКЛЮЧА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du_129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97,42</w:t>
            </w:r>
          </w:p>
        </w:tc>
        <w:tc>
          <w:tcPr>
            <w:tcW w:w="1418" w:type="dxa"/>
            <w:shd w:val="clear" w:color="auto" w:fill="auto"/>
            <w:vAlign w:val="bottom"/>
            <w:hideMark/>
          </w:tcPr>
          <w:p w:rsidR="003D2FC2" w:rsidRPr="00EC5B66" w:rsidRDefault="003D2FC2" w:rsidP="00B9256A">
            <w:pPr>
              <w:jc w:val="center"/>
              <w:rPr>
                <w:sz w:val="20"/>
              </w:rPr>
            </w:pPr>
            <w:r w:rsidRPr="00EC5B66">
              <w:rPr>
                <w:sz w:val="20"/>
              </w:rPr>
              <w:t>156,64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254,05</w:t>
            </w:r>
          </w:p>
        </w:tc>
        <w:tc>
          <w:tcPr>
            <w:tcW w:w="1559" w:type="dxa"/>
            <w:vAlign w:val="bottom"/>
          </w:tcPr>
          <w:p w:rsidR="003D2FC2" w:rsidRPr="005445A6" w:rsidRDefault="003D2FC2" w:rsidP="00B9256A">
            <w:pPr>
              <w:jc w:val="center"/>
              <w:rPr>
                <w:b/>
                <w:sz w:val="18"/>
                <w:szCs w:val="18"/>
              </w:rPr>
            </w:pPr>
            <w:r w:rsidRPr="005445A6">
              <w:rPr>
                <w:b/>
                <w:sz w:val="18"/>
                <w:szCs w:val="18"/>
              </w:rPr>
              <w:t>28,63</w:t>
            </w:r>
          </w:p>
        </w:tc>
      </w:tr>
      <w:tr w:rsidR="003D2FC2" w:rsidRPr="00EC5B66" w:rsidTr="00B9256A">
        <w:trPr>
          <w:trHeight w:val="96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5503 ВОЛОКНА СИНТЕТИЧЕСКИЕ, НЕ ПОДВЕРГНУТЫЕ КАРДО-, ГРЕБНЕЧЕСАНИЮ ИЛИ ДРУГОЙ ПОДГОТОВКЕ ДЛЯ ПРЯДЕНИЯ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179,76</w:t>
            </w:r>
          </w:p>
        </w:tc>
        <w:tc>
          <w:tcPr>
            <w:tcW w:w="1418" w:type="dxa"/>
            <w:shd w:val="clear" w:color="auto" w:fill="auto"/>
            <w:vAlign w:val="bottom"/>
            <w:hideMark/>
          </w:tcPr>
          <w:p w:rsidR="003D2FC2" w:rsidRPr="00EC5B66" w:rsidRDefault="003D2FC2" w:rsidP="00B9256A">
            <w:pPr>
              <w:jc w:val="center"/>
              <w:rPr>
                <w:sz w:val="20"/>
              </w:rPr>
            </w:pPr>
            <w:r w:rsidRPr="00EC5B66">
              <w:rPr>
                <w:sz w:val="20"/>
              </w:rPr>
              <w:t>262,44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442,20</w:t>
            </w:r>
          </w:p>
        </w:tc>
        <w:tc>
          <w:tcPr>
            <w:tcW w:w="1559" w:type="dxa"/>
            <w:vAlign w:val="bottom"/>
          </w:tcPr>
          <w:p w:rsidR="003D2FC2" w:rsidRPr="005445A6" w:rsidRDefault="003D2FC2" w:rsidP="00B9256A">
            <w:pPr>
              <w:jc w:val="center"/>
              <w:rPr>
                <w:b/>
                <w:sz w:val="18"/>
                <w:szCs w:val="18"/>
              </w:rPr>
            </w:pPr>
            <w:r w:rsidRPr="005445A6">
              <w:rPr>
                <w:b/>
                <w:sz w:val="18"/>
                <w:szCs w:val="18"/>
              </w:rPr>
              <w:t>149,43</w:t>
            </w:r>
          </w:p>
        </w:tc>
      </w:tr>
      <w:tr w:rsidR="003D2FC2" w:rsidRPr="00EC5B66" w:rsidTr="00B9256A">
        <w:trPr>
          <w:trHeight w:val="100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5508 НИТКИ ШВЕЙНЫЕ ИЗ ХИМИЧЕСКИХ ВОЛОКОН, РАСФАСОВАННЫЕ ИЛИ НЕ РАСФАСОВАННЫЕ ДЛЯ РОЗНИЧНОЙ ПРОДАЖИ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20,57</w:t>
            </w:r>
          </w:p>
        </w:tc>
        <w:tc>
          <w:tcPr>
            <w:tcW w:w="1418" w:type="dxa"/>
            <w:shd w:val="clear" w:color="auto" w:fill="auto"/>
            <w:vAlign w:val="bottom"/>
            <w:hideMark/>
          </w:tcPr>
          <w:p w:rsidR="003D2FC2" w:rsidRPr="00EC5B66" w:rsidRDefault="003D2FC2" w:rsidP="00B9256A">
            <w:pPr>
              <w:jc w:val="center"/>
              <w:rPr>
                <w:sz w:val="20"/>
              </w:rPr>
            </w:pPr>
            <w:r w:rsidRPr="00EC5B66">
              <w:rPr>
                <w:sz w:val="20"/>
              </w:rPr>
              <w:t>34,84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55,42</w:t>
            </w:r>
          </w:p>
        </w:tc>
        <w:tc>
          <w:tcPr>
            <w:tcW w:w="1559" w:type="dxa"/>
            <w:vAlign w:val="bottom"/>
          </w:tcPr>
          <w:p w:rsidR="003D2FC2" w:rsidRPr="005445A6" w:rsidRDefault="003D2FC2" w:rsidP="00B9256A">
            <w:pPr>
              <w:jc w:val="center"/>
              <w:rPr>
                <w:b/>
                <w:sz w:val="18"/>
                <w:szCs w:val="18"/>
              </w:rPr>
            </w:pPr>
            <w:r w:rsidRPr="005445A6">
              <w:rPr>
                <w:b/>
                <w:sz w:val="18"/>
                <w:szCs w:val="18"/>
              </w:rPr>
              <w:t>7,31</w:t>
            </w:r>
          </w:p>
        </w:tc>
      </w:tr>
      <w:tr w:rsidR="003D2FC2" w:rsidRPr="00EC5B66" w:rsidTr="00B9256A">
        <w:trPr>
          <w:trHeight w:val="98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5509 ПРЯЖА ИЗ СИНТЕТИЧЕСКИХ ВОЛОКОН (КРОМЕ ШВЕЙНЫХ НИТОК), НЕ РАСФАСОВАННАЯ ДЛЯ РОЗНИЧНОЙ ПРОДАЖИ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220,90</w:t>
            </w:r>
          </w:p>
        </w:tc>
        <w:tc>
          <w:tcPr>
            <w:tcW w:w="1418" w:type="dxa"/>
            <w:shd w:val="clear" w:color="auto" w:fill="auto"/>
            <w:vAlign w:val="bottom"/>
            <w:hideMark/>
          </w:tcPr>
          <w:p w:rsidR="003D2FC2" w:rsidRPr="00EC5B66" w:rsidRDefault="003D2FC2" w:rsidP="00B9256A">
            <w:pPr>
              <w:jc w:val="center"/>
              <w:rPr>
                <w:sz w:val="20"/>
              </w:rPr>
            </w:pPr>
            <w:r w:rsidRPr="00EC5B66">
              <w:rPr>
                <w:sz w:val="20"/>
              </w:rPr>
              <w:t>88,38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309,28</w:t>
            </w:r>
          </w:p>
        </w:tc>
        <w:tc>
          <w:tcPr>
            <w:tcW w:w="1559" w:type="dxa"/>
            <w:vAlign w:val="bottom"/>
          </w:tcPr>
          <w:p w:rsidR="003D2FC2" w:rsidRPr="005445A6" w:rsidRDefault="003D2FC2" w:rsidP="00B9256A">
            <w:pPr>
              <w:jc w:val="center"/>
              <w:rPr>
                <w:b/>
                <w:sz w:val="18"/>
                <w:szCs w:val="18"/>
              </w:rPr>
            </w:pPr>
            <w:r w:rsidRPr="005445A6">
              <w:rPr>
                <w:b/>
                <w:sz w:val="18"/>
                <w:szCs w:val="18"/>
              </w:rPr>
              <w:t>79,6</w:t>
            </w:r>
          </w:p>
        </w:tc>
      </w:tr>
      <w:tr w:rsidR="003D2FC2" w:rsidRPr="00EC5B66" w:rsidTr="00B9256A">
        <w:trPr>
          <w:trHeight w:val="84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5604 РЕЗИНОВЫЕ НИТЬ И ШНУР, С ТЕКСТИЛЬНЫМ ПОКРЫТИЕМ; ТЕКСТИЛЬНЫЕ НИТИ, ПЛОСКИЕ И АНАЛОГИЧНЫЕ НИТИ ТОВАРНО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80,17</w:t>
            </w:r>
          </w:p>
        </w:tc>
        <w:tc>
          <w:tcPr>
            <w:tcW w:w="1418" w:type="dxa"/>
            <w:shd w:val="clear" w:color="auto" w:fill="auto"/>
            <w:vAlign w:val="bottom"/>
            <w:hideMark/>
          </w:tcPr>
          <w:p w:rsidR="003D2FC2" w:rsidRPr="00EC5B66" w:rsidRDefault="003D2FC2" w:rsidP="00B9256A">
            <w:pPr>
              <w:jc w:val="center"/>
              <w:rPr>
                <w:sz w:val="20"/>
              </w:rPr>
            </w:pPr>
            <w:r w:rsidRPr="00EC5B66">
              <w:rPr>
                <w:sz w:val="20"/>
              </w:rPr>
              <w:t>20,85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101,03</w:t>
            </w:r>
          </w:p>
        </w:tc>
        <w:tc>
          <w:tcPr>
            <w:tcW w:w="1559" w:type="dxa"/>
            <w:vAlign w:val="bottom"/>
          </w:tcPr>
          <w:p w:rsidR="003D2FC2" w:rsidRPr="005445A6" w:rsidRDefault="003D2FC2" w:rsidP="00B9256A">
            <w:pPr>
              <w:jc w:val="center"/>
              <w:rPr>
                <w:b/>
                <w:sz w:val="18"/>
                <w:szCs w:val="18"/>
              </w:rPr>
            </w:pPr>
            <w:r w:rsidRPr="005445A6">
              <w:rPr>
                <w:b/>
                <w:sz w:val="18"/>
                <w:szCs w:val="18"/>
              </w:rPr>
              <w:t>22,74</w:t>
            </w:r>
          </w:p>
        </w:tc>
      </w:tr>
      <w:tr w:rsidR="003D2FC2" w:rsidRPr="00EC5B66" w:rsidTr="00B9256A">
        <w:trPr>
          <w:trHeight w:val="100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5802 ТКАНИ МАХРОВЫЕ ПОЛОТЕНЕЧНЫЕ И АНАЛОГИЧНЫЕ МАХРОВЫЕ ТКАНИ, КРОМЕ УЗКИХ ТКАНЕЙ ТОВАРНОЙ ПОЗИЦИИ 5806;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20,86</w:t>
            </w:r>
          </w:p>
        </w:tc>
        <w:tc>
          <w:tcPr>
            <w:tcW w:w="1418" w:type="dxa"/>
            <w:shd w:val="clear" w:color="auto" w:fill="auto"/>
            <w:vAlign w:val="bottom"/>
            <w:hideMark/>
          </w:tcPr>
          <w:p w:rsidR="003D2FC2" w:rsidRPr="00EC5B66" w:rsidRDefault="003D2FC2" w:rsidP="00B9256A">
            <w:pPr>
              <w:jc w:val="center"/>
              <w:rPr>
                <w:sz w:val="20"/>
              </w:rPr>
            </w:pPr>
            <w:r w:rsidRPr="00EC5B66">
              <w:rPr>
                <w:sz w:val="20"/>
              </w:rPr>
              <w:t>24,72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45,58</w:t>
            </w:r>
          </w:p>
        </w:tc>
        <w:tc>
          <w:tcPr>
            <w:tcW w:w="1559" w:type="dxa"/>
            <w:vAlign w:val="bottom"/>
          </w:tcPr>
          <w:p w:rsidR="003D2FC2" w:rsidRPr="005445A6" w:rsidRDefault="003D2FC2" w:rsidP="00B9256A">
            <w:pPr>
              <w:jc w:val="center"/>
              <w:rPr>
                <w:b/>
                <w:sz w:val="18"/>
                <w:szCs w:val="18"/>
              </w:rPr>
            </w:pPr>
            <w:r w:rsidRPr="005445A6">
              <w:rPr>
                <w:b/>
                <w:sz w:val="18"/>
                <w:szCs w:val="18"/>
              </w:rPr>
              <w:t>4,14</w:t>
            </w:r>
          </w:p>
        </w:tc>
      </w:tr>
      <w:tr w:rsidR="003D2FC2" w:rsidRPr="00EC5B66" w:rsidTr="00B9256A">
        <w:trPr>
          <w:trHeight w:val="990"/>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5806 УЗКИЕ ТКАНИ, КРОМЕ ИЗДЕЛИЙ ТОВАРНОЙ ПОЗИЦИИ 5807; УЗКИЕ ТКАНИ БЕЗУТОЧНЫЕ, СКРЕПЛЕННЫЕ СКЛЕИВАНИЕМ (Б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39,96</w:t>
            </w:r>
          </w:p>
        </w:tc>
        <w:tc>
          <w:tcPr>
            <w:tcW w:w="1418" w:type="dxa"/>
            <w:shd w:val="clear" w:color="auto" w:fill="auto"/>
            <w:vAlign w:val="bottom"/>
            <w:hideMark/>
          </w:tcPr>
          <w:p w:rsidR="003D2FC2" w:rsidRPr="00EC5B66" w:rsidRDefault="003D2FC2" w:rsidP="00B9256A">
            <w:pPr>
              <w:jc w:val="center"/>
              <w:rPr>
                <w:sz w:val="20"/>
              </w:rPr>
            </w:pPr>
            <w:r w:rsidRPr="00EC5B66">
              <w:rPr>
                <w:sz w:val="20"/>
              </w:rPr>
              <w:t>28,14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68,10</w:t>
            </w:r>
          </w:p>
        </w:tc>
        <w:tc>
          <w:tcPr>
            <w:tcW w:w="1559" w:type="dxa"/>
            <w:vAlign w:val="bottom"/>
          </w:tcPr>
          <w:p w:rsidR="003D2FC2" w:rsidRPr="005445A6" w:rsidRDefault="003D2FC2" w:rsidP="00B9256A">
            <w:pPr>
              <w:jc w:val="center"/>
              <w:rPr>
                <w:b/>
                <w:sz w:val="18"/>
                <w:szCs w:val="18"/>
              </w:rPr>
            </w:pPr>
            <w:r w:rsidRPr="005445A6">
              <w:rPr>
                <w:b/>
                <w:sz w:val="18"/>
                <w:szCs w:val="18"/>
              </w:rPr>
              <w:t>10,03</w:t>
            </w:r>
          </w:p>
        </w:tc>
      </w:tr>
      <w:tr w:rsidR="003D2FC2" w:rsidRPr="00EC5B66" w:rsidTr="00B9256A">
        <w:trPr>
          <w:trHeight w:val="85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5906 ТЕКСТИЛЬНЫЕ МАТЕРИАЛЫ ПРОРЕЗИНЕННЫЕ, КРОМЕ МАТЕРИАЛОВ ТОВАРНОЙ ПОЗИЦИИ 5902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du_139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399,69</w:t>
            </w:r>
          </w:p>
        </w:tc>
        <w:tc>
          <w:tcPr>
            <w:tcW w:w="1418" w:type="dxa"/>
            <w:shd w:val="clear" w:color="auto" w:fill="auto"/>
            <w:vAlign w:val="bottom"/>
            <w:hideMark/>
          </w:tcPr>
          <w:p w:rsidR="003D2FC2" w:rsidRPr="00EC5B66" w:rsidRDefault="003D2FC2" w:rsidP="00B9256A">
            <w:pPr>
              <w:jc w:val="center"/>
              <w:rPr>
                <w:sz w:val="20"/>
              </w:rPr>
            </w:pPr>
            <w:r w:rsidRPr="00EC5B66">
              <w:rPr>
                <w:sz w:val="20"/>
              </w:rPr>
              <w:t>46,48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446,17</w:t>
            </w:r>
          </w:p>
        </w:tc>
        <w:tc>
          <w:tcPr>
            <w:tcW w:w="1559" w:type="dxa"/>
            <w:vAlign w:val="bottom"/>
          </w:tcPr>
          <w:p w:rsidR="003D2FC2" w:rsidRPr="005445A6" w:rsidRDefault="003D2FC2" w:rsidP="00B9256A">
            <w:pPr>
              <w:jc w:val="center"/>
              <w:rPr>
                <w:b/>
                <w:sz w:val="18"/>
                <w:szCs w:val="18"/>
              </w:rPr>
            </w:pPr>
            <w:r w:rsidRPr="005445A6">
              <w:rPr>
                <w:b/>
                <w:sz w:val="18"/>
                <w:szCs w:val="18"/>
              </w:rPr>
              <w:t>224,6</w:t>
            </w:r>
          </w:p>
        </w:tc>
      </w:tr>
      <w:tr w:rsidR="003D2FC2" w:rsidRPr="00EC5B66" w:rsidTr="00B9256A">
        <w:trPr>
          <w:trHeight w:val="103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6005 ПОЛОТНА ОСНОВОВЯЗАНЫЕ (ВКЛЮЧАЯ ВЯЗАНЫЕ НА ТРИКОТАЖНЫХ МАШИНАХ ДЛЯ ИЗГОТОВЛЕНИЯ ГАЛУНОВ), КРОМЕ ТРИКО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203,03</w:t>
            </w:r>
          </w:p>
        </w:tc>
        <w:tc>
          <w:tcPr>
            <w:tcW w:w="1418" w:type="dxa"/>
            <w:shd w:val="clear" w:color="auto" w:fill="auto"/>
            <w:vAlign w:val="bottom"/>
            <w:hideMark/>
          </w:tcPr>
          <w:p w:rsidR="003D2FC2" w:rsidRPr="00EC5B66" w:rsidRDefault="003D2FC2" w:rsidP="00B9256A">
            <w:pPr>
              <w:jc w:val="center"/>
              <w:rPr>
                <w:sz w:val="20"/>
              </w:rPr>
            </w:pPr>
            <w:r w:rsidRPr="00EC5B66">
              <w:rPr>
                <w:sz w:val="20"/>
              </w:rPr>
              <w:t>48,52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251,54</w:t>
            </w:r>
          </w:p>
        </w:tc>
        <w:tc>
          <w:tcPr>
            <w:tcW w:w="1559" w:type="dxa"/>
            <w:vAlign w:val="bottom"/>
          </w:tcPr>
          <w:p w:rsidR="003D2FC2" w:rsidRPr="005445A6" w:rsidRDefault="003D2FC2" w:rsidP="00B9256A">
            <w:pPr>
              <w:jc w:val="center"/>
              <w:rPr>
                <w:b/>
                <w:sz w:val="18"/>
                <w:szCs w:val="18"/>
              </w:rPr>
            </w:pPr>
            <w:r w:rsidRPr="005445A6">
              <w:rPr>
                <w:b/>
                <w:sz w:val="18"/>
                <w:szCs w:val="18"/>
              </w:rPr>
              <w:t>143,84</w:t>
            </w:r>
          </w:p>
        </w:tc>
      </w:tr>
      <w:tr w:rsidR="003D2FC2" w:rsidRPr="00EC5B66" w:rsidTr="00B9256A">
        <w:trPr>
          <w:trHeight w:val="92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6102 ПАЛЬТО, ПОЛУПАЛЬТО, НАКИДКИ, ПЛАЩИ, КУРТКИ (ВКЛЮЧАЯ ЛЫЖНЫЕ), ВЕТРОВКИ, ШТОРМОВКИ И АНАЛОГИЧНЫЕ ИЗДЕЛ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2,81</w:t>
            </w:r>
          </w:p>
        </w:tc>
        <w:tc>
          <w:tcPr>
            <w:tcW w:w="1418" w:type="dxa"/>
            <w:shd w:val="clear" w:color="auto" w:fill="auto"/>
            <w:vAlign w:val="bottom"/>
            <w:hideMark/>
          </w:tcPr>
          <w:p w:rsidR="003D2FC2" w:rsidRPr="00EC5B66" w:rsidRDefault="003D2FC2" w:rsidP="00B9256A">
            <w:pPr>
              <w:jc w:val="center"/>
              <w:rPr>
                <w:sz w:val="20"/>
              </w:rPr>
            </w:pPr>
            <w:r w:rsidRPr="00EC5B66">
              <w:rPr>
                <w:sz w:val="20"/>
              </w:rPr>
              <w:t>0,10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2,91</w:t>
            </w:r>
          </w:p>
        </w:tc>
        <w:tc>
          <w:tcPr>
            <w:tcW w:w="1559" w:type="dxa"/>
            <w:vAlign w:val="bottom"/>
          </w:tcPr>
          <w:p w:rsidR="003D2FC2" w:rsidRPr="005445A6" w:rsidRDefault="003D2FC2" w:rsidP="00B9256A">
            <w:pPr>
              <w:jc w:val="center"/>
              <w:rPr>
                <w:b/>
                <w:sz w:val="18"/>
                <w:szCs w:val="18"/>
              </w:rPr>
            </w:pPr>
            <w:r w:rsidRPr="005445A6">
              <w:rPr>
                <w:b/>
                <w:sz w:val="18"/>
                <w:szCs w:val="18"/>
              </w:rPr>
              <w:t>0,24</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6103 КОСТЮМЫ, КОМПЛЕКТЫ, ПИДЖАКИ, БЛАЙЗЕРЫ, БРЮКИ, КОМБИНЕЗОНЫ С НАГРУДНИКАМИ И ЛЯМКАМИ, БРИДЖИ И ШОРТЫ (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18,18</w:t>
            </w:r>
          </w:p>
        </w:tc>
        <w:tc>
          <w:tcPr>
            <w:tcW w:w="1418" w:type="dxa"/>
            <w:shd w:val="clear" w:color="auto" w:fill="auto"/>
            <w:vAlign w:val="bottom"/>
            <w:hideMark/>
          </w:tcPr>
          <w:p w:rsidR="003D2FC2" w:rsidRPr="00EC5B66" w:rsidRDefault="003D2FC2" w:rsidP="00B9256A">
            <w:pPr>
              <w:jc w:val="center"/>
              <w:rPr>
                <w:sz w:val="20"/>
              </w:rPr>
            </w:pPr>
            <w:r w:rsidRPr="00EC5B66">
              <w:rPr>
                <w:sz w:val="20"/>
              </w:rPr>
              <w:t>10,53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28,71</w:t>
            </w:r>
          </w:p>
        </w:tc>
        <w:tc>
          <w:tcPr>
            <w:tcW w:w="1559" w:type="dxa"/>
            <w:vAlign w:val="bottom"/>
          </w:tcPr>
          <w:p w:rsidR="003D2FC2" w:rsidRPr="005445A6" w:rsidRDefault="003D2FC2" w:rsidP="00B9256A">
            <w:pPr>
              <w:jc w:val="center"/>
              <w:rPr>
                <w:b/>
                <w:sz w:val="18"/>
                <w:szCs w:val="18"/>
              </w:rPr>
            </w:pPr>
            <w:r w:rsidRPr="005445A6">
              <w:rPr>
                <w:b/>
                <w:sz w:val="18"/>
                <w:szCs w:val="18"/>
              </w:rPr>
              <w:t>1,93</w:t>
            </w:r>
          </w:p>
        </w:tc>
      </w:tr>
      <w:tr w:rsidR="003D2FC2" w:rsidRPr="00EC5B66" w:rsidTr="00B9256A">
        <w:trPr>
          <w:trHeight w:val="769"/>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6105 РУБАШКИ ТРИКОТАЖНЫЕ МАШИННОГО ИЛИ РУЧНОГО ВЯЗАНИЯ, МУЖСКИЕ ИЛИ ДЛЯ МАЛЬЧИКОВ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15,02</w:t>
            </w:r>
          </w:p>
        </w:tc>
        <w:tc>
          <w:tcPr>
            <w:tcW w:w="1418" w:type="dxa"/>
            <w:shd w:val="clear" w:color="auto" w:fill="auto"/>
            <w:vAlign w:val="bottom"/>
            <w:hideMark/>
          </w:tcPr>
          <w:p w:rsidR="003D2FC2" w:rsidRPr="00EC5B66" w:rsidRDefault="003D2FC2" w:rsidP="00B9256A">
            <w:pPr>
              <w:jc w:val="center"/>
              <w:rPr>
                <w:sz w:val="20"/>
              </w:rPr>
            </w:pPr>
            <w:r w:rsidRPr="00EC5B66">
              <w:rPr>
                <w:sz w:val="20"/>
              </w:rPr>
              <w:t>20,86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35,87</w:t>
            </w:r>
          </w:p>
        </w:tc>
        <w:tc>
          <w:tcPr>
            <w:tcW w:w="1559" w:type="dxa"/>
            <w:vAlign w:val="bottom"/>
          </w:tcPr>
          <w:p w:rsidR="003D2FC2" w:rsidRPr="005445A6" w:rsidRDefault="003D2FC2" w:rsidP="00B9256A">
            <w:pPr>
              <w:jc w:val="center"/>
              <w:rPr>
                <w:b/>
                <w:sz w:val="18"/>
                <w:szCs w:val="18"/>
              </w:rPr>
            </w:pPr>
            <w:r w:rsidRPr="005445A6">
              <w:rPr>
                <w:b/>
                <w:sz w:val="18"/>
                <w:szCs w:val="18"/>
              </w:rPr>
              <w:t>1,26</w:t>
            </w:r>
          </w:p>
        </w:tc>
      </w:tr>
      <w:tr w:rsidR="003D2FC2" w:rsidRPr="00EC5B66" w:rsidTr="00B9256A">
        <w:trPr>
          <w:trHeight w:val="979"/>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6107 КАЛЬСОНЫ, ТРУСЫ, НОЧНЫЕ СОРОЧКИ, ПИЖАМЫ, КУПАЛЬНЫЕ ХАЛАТЫ, ДОМАШНИЕ ХАЛАТЫ И АНАЛОГИЧНЫЕ ИЗДЕЛИЯ ТРИ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du_146</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5,34</w:t>
            </w:r>
          </w:p>
        </w:tc>
        <w:tc>
          <w:tcPr>
            <w:tcW w:w="1418" w:type="dxa"/>
            <w:shd w:val="clear" w:color="auto" w:fill="auto"/>
            <w:vAlign w:val="bottom"/>
            <w:hideMark/>
          </w:tcPr>
          <w:p w:rsidR="003D2FC2" w:rsidRPr="00EC5B66" w:rsidRDefault="003D2FC2" w:rsidP="00B9256A">
            <w:pPr>
              <w:jc w:val="center"/>
              <w:rPr>
                <w:sz w:val="20"/>
              </w:rPr>
            </w:pPr>
            <w:r w:rsidRPr="00EC5B66">
              <w:rPr>
                <w:sz w:val="20"/>
              </w:rPr>
              <w:t>8,74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14,08</w:t>
            </w:r>
          </w:p>
        </w:tc>
        <w:tc>
          <w:tcPr>
            <w:tcW w:w="1559" w:type="dxa"/>
            <w:vAlign w:val="bottom"/>
          </w:tcPr>
          <w:p w:rsidR="003D2FC2" w:rsidRPr="005445A6" w:rsidRDefault="003D2FC2" w:rsidP="00B9256A">
            <w:pPr>
              <w:jc w:val="center"/>
              <w:rPr>
                <w:b/>
                <w:sz w:val="18"/>
                <w:szCs w:val="18"/>
              </w:rPr>
            </w:pPr>
            <w:r w:rsidRPr="005445A6">
              <w:rPr>
                <w:b/>
                <w:sz w:val="18"/>
                <w:szCs w:val="18"/>
              </w:rPr>
              <w:t>0,43</w:t>
            </w:r>
          </w:p>
        </w:tc>
      </w:tr>
      <w:tr w:rsidR="003D2FC2" w:rsidRPr="00EC5B66" w:rsidTr="00B9256A">
        <w:trPr>
          <w:trHeight w:val="837"/>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6108 КОМБИНАЦИИ, НИЖНИЕ ЮБКИ, ТРУСЫ, ПАНТАЛОНЫ, НОЧНЫЕ СОРОЧКИ, ПИЖАМЫ, ПЕНЬЮАРЫ, КУПАЛЬНЫЕ ХАЛАТЫ, ДОМАШ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du_147</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0,45</w:t>
            </w:r>
          </w:p>
        </w:tc>
        <w:tc>
          <w:tcPr>
            <w:tcW w:w="1418" w:type="dxa"/>
            <w:shd w:val="clear" w:color="auto" w:fill="auto"/>
            <w:vAlign w:val="bottom"/>
            <w:hideMark/>
          </w:tcPr>
          <w:p w:rsidR="003D2FC2" w:rsidRPr="00EC5B66" w:rsidRDefault="003D2FC2" w:rsidP="00B9256A">
            <w:pPr>
              <w:jc w:val="center"/>
              <w:rPr>
                <w:sz w:val="20"/>
              </w:rPr>
            </w:pPr>
            <w:r w:rsidRPr="00EC5B66">
              <w:rPr>
                <w:sz w:val="20"/>
              </w:rPr>
              <w:t>24,28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24,74</w:t>
            </w:r>
          </w:p>
        </w:tc>
        <w:tc>
          <w:tcPr>
            <w:tcW w:w="1559" w:type="dxa"/>
            <w:vAlign w:val="bottom"/>
          </w:tcPr>
          <w:p w:rsidR="003D2FC2" w:rsidRPr="005445A6" w:rsidRDefault="003D2FC2" w:rsidP="00B9256A">
            <w:pPr>
              <w:jc w:val="center"/>
              <w:rPr>
                <w:b/>
                <w:sz w:val="18"/>
                <w:szCs w:val="18"/>
              </w:rPr>
            </w:pPr>
            <w:r w:rsidRPr="005445A6">
              <w:rPr>
                <w:b/>
                <w:sz w:val="18"/>
                <w:szCs w:val="18"/>
              </w:rPr>
              <w:t>0,06</w:t>
            </w:r>
          </w:p>
        </w:tc>
      </w:tr>
      <w:tr w:rsidR="003D2FC2" w:rsidRPr="00EC5B66" w:rsidTr="00B9256A">
        <w:trPr>
          <w:trHeight w:val="658"/>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6214 ШАЛИ, ШАРФЫ, КАШНЕ, МАНТИЛЬИ, ВУАЛИ И АНАЛОГИЧНЫЕ ИЗДЕЛИЯ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du_149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5,21</w:t>
            </w:r>
          </w:p>
        </w:tc>
        <w:tc>
          <w:tcPr>
            <w:tcW w:w="1418" w:type="dxa"/>
            <w:shd w:val="clear" w:color="auto" w:fill="auto"/>
            <w:vAlign w:val="bottom"/>
            <w:hideMark/>
          </w:tcPr>
          <w:p w:rsidR="003D2FC2" w:rsidRPr="00EC5B66" w:rsidRDefault="003D2FC2" w:rsidP="00B9256A">
            <w:pPr>
              <w:jc w:val="center"/>
              <w:rPr>
                <w:sz w:val="20"/>
              </w:rPr>
            </w:pPr>
            <w:r w:rsidRPr="00EC5B66">
              <w:rPr>
                <w:sz w:val="20"/>
              </w:rPr>
              <w:t>2,44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7,65</w:t>
            </w:r>
          </w:p>
        </w:tc>
        <w:tc>
          <w:tcPr>
            <w:tcW w:w="1559" w:type="dxa"/>
            <w:vAlign w:val="bottom"/>
          </w:tcPr>
          <w:p w:rsidR="003D2FC2" w:rsidRPr="005445A6" w:rsidRDefault="003D2FC2" w:rsidP="00B9256A">
            <w:pPr>
              <w:jc w:val="center"/>
              <w:rPr>
                <w:b/>
                <w:sz w:val="18"/>
                <w:szCs w:val="18"/>
              </w:rPr>
            </w:pPr>
            <w:r w:rsidRPr="005445A6">
              <w:rPr>
                <w:b/>
                <w:sz w:val="18"/>
                <w:szCs w:val="18"/>
              </w:rPr>
              <w:t>0,21</w:t>
            </w:r>
          </w:p>
        </w:tc>
      </w:tr>
      <w:tr w:rsidR="003D2FC2" w:rsidRPr="00EC5B66" w:rsidTr="00B9256A">
        <w:trPr>
          <w:trHeight w:val="64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6302 БЕЛЬЕ ПОСТЕЛЬНОЕ, СТОЛОВОЕ, ТУАЛЕТНОЕ И КУХОННОЕ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du_150</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525,72</w:t>
            </w:r>
          </w:p>
        </w:tc>
        <w:tc>
          <w:tcPr>
            <w:tcW w:w="1418" w:type="dxa"/>
            <w:shd w:val="clear" w:color="auto" w:fill="auto"/>
            <w:vAlign w:val="bottom"/>
            <w:hideMark/>
          </w:tcPr>
          <w:p w:rsidR="003D2FC2" w:rsidRPr="00EC5B66" w:rsidRDefault="003D2FC2" w:rsidP="00B9256A">
            <w:pPr>
              <w:jc w:val="center"/>
              <w:rPr>
                <w:sz w:val="20"/>
              </w:rPr>
            </w:pPr>
            <w:r w:rsidRPr="00EC5B66">
              <w:rPr>
                <w:sz w:val="20"/>
              </w:rPr>
              <w:t>52,66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578,38</w:t>
            </w:r>
          </w:p>
        </w:tc>
        <w:tc>
          <w:tcPr>
            <w:tcW w:w="1559" w:type="dxa"/>
            <w:vAlign w:val="bottom"/>
          </w:tcPr>
          <w:p w:rsidR="003D2FC2" w:rsidRPr="005445A6" w:rsidRDefault="003D2FC2" w:rsidP="00B9256A">
            <w:pPr>
              <w:jc w:val="center"/>
              <w:rPr>
                <w:b/>
                <w:sz w:val="18"/>
                <w:szCs w:val="18"/>
              </w:rPr>
            </w:pPr>
            <w:r w:rsidRPr="005445A6">
              <w:rPr>
                <w:b/>
                <w:sz w:val="18"/>
                <w:szCs w:val="18"/>
              </w:rPr>
              <w:t>99,46</w:t>
            </w:r>
          </w:p>
        </w:tc>
      </w:tr>
      <w:tr w:rsidR="003D2FC2" w:rsidRPr="00EC5B66" w:rsidTr="00B9256A">
        <w:trPr>
          <w:trHeight w:val="71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6303 ЗАНАВЕСИ (ВКЛЮЧАЯ ПОРТЬЕРЫ) И ВНУТРЕННИЕ ШТОРЫ; ЛАМБРЕКЕНЫ ИЛИ ПОДЗОРЫ ДЛЯ КРОВАТЕЙ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du_151</w:t>
            </w:r>
          </w:p>
        </w:tc>
        <w:tc>
          <w:tcPr>
            <w:tcW w:w="1417" w:type="dxa"/>
            <w:shd w:val="clear" w:color="auto" w:fill="auto"/>
            <w:noWrap/>
            <w:vAlign w:val="bottom"/>
            <w:hideMark/>
          </w:tcPr>
          <w:p w:rsidR="003D2FC2" w:rsidRPr="00E56A63" w:rsidRDefault="003D2FC2" w:rsidP="00B9256A">
            <w:pPr>
              <w:jc w:val="center"/>
              <w:rPr>
                <w:b/>
                <w:sz w:val="20"/>
              </w:rPr>
            </w:pPr>
            <w:r>
              <w:rPr>
                <w:b/>
                <w:sz w:val="20"/>
              </w:rPr>
              <w:t>2,25</w:t>
            </w:r>
          </w:p>
        </w:tc>
        <w:tc>
          <w:tcPr>
            <w:tcW w:w="1418" w:type="dxa"/>
            <w:shd w:val="clear" w:color="auto" w:fill="auto"/>
            <w:vAlign w:val="bottom"/>
            <w:hideMark/>
          </w:tcPr>
          <w:p w:rsidR="003D2FC2" w:rsidRPr="00EC5B66" w:rsidRDefault="003D2FC2" w:rsidP="00B9256A">
            <w:pPr>
              <w:jc w:val="center"/>
              <w:rPr>
                <w:sz w:val="20"/>
              </w:rPr>
            </w:pPr>
            <w:r>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2,25</w:t>
            </w:r>
          </w:p>
        </w:tc>
        <w:tc>
          <w:tcPr>
            <w:tcW w:w="1559" w:type="dxa"/>
            <w:vAlign w:val="bottom"/>
          </w:tcPr>
          <w:p w:rsidR="003D2FC2" w:rsidRPr="005445A6" w:rsidRDefault="003D2FC2" w:rsidP="00B9256A">
            <w:pPr>
              <w:jc w:val="center"/>
              <w:rPr>
                <w:b/>
                <w:sz w:val="18"/>
                <w:szCs w:val="18"/>
              </w:rPr>
            </w:pPr>
            <w:r w:rsidRPr="005445A6">
              <w:rPr>
                <w:b/>
                <w:sz w:val="18"/>
                <w:szCs w:val="18"/>
              </w:rPr>
              <w:t>0,4</w:t>
            </w:r>
          </w:p>
        </w:tc>
      </w:tr>
      <w:tr w:rsidR="003D2FC2" w:rsidRPr="00EC5B66" w:rsidTr="00B9256A">
        <w:trPr>
          <w:trHeight w:val="43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6305 МЕШКИ И ПАКЕТЫ УПАКОВОЧНЫЕ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du_152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4401,08</w:t>
            </w:r>
          </w:p>
        </w:tc>
        <w:tc>
          <w:tcPr>
            <w:tcW w:w="1418" w:type="dxa"/>
            <w:shd w:val="clear" w:color="auto" w:fill="auto"/>
            <w:vAlign w:val="bottom"/>
            <w:hideMark/>
          </w:tcPr>
          <w:p w:rsidR="003D2FC2" w:rsidRPr="00EC5B66" w:rsidRDefault="003D2FC2" w:rsidP="00B9256A">
            <w:pPr>
              <w:jc w:val="center"/>
              <w:rPr>
                <w:sz w:val="20"/>
              </w:rPr>
            </w:pPr>
            <w:r w:rsidRPr="00EC5B66">
              <w:rPr>
                <w:sz w:val="20"/>
              </w:rPr>
              <w:t>1273,23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5674,30</w:t>
            </w:r>
          </w:p>
        </w:tc>
        <w:tc>
          <w:tcPr>
            <w:tcW w:w="1559" w:type="dxa"/>
            <w:vAlign w:val="bottom"/>
          </w:tcPr>
          <w:p w:rsidR="003D2FC2" w:rsidRPr="005445A6" w:rsidRDefault="003D2FC2" w:rsidP="00B9256A">
            <w:pPr>
              <w:jc w:val="center"/>
              <w:rPr>
                <w:b/>
                <w:sz w:val="18"/>
                <w:szCs w:val="18"/>
              </w:rPr>
            </w:pPr>
            <w:r w:rsidRPr="005445A6">
              <w:rPr>
                <w:b/>
                <w:sz w:val="18"/>
                <w:szCs w:val="18"/>
              </w:rPr>
              <w:t>1808,46</w:t>
            </w:r>
          </w:p>
        </w:tc>
      </w:tr>
      <w:tr w:rsidR="003D2FC2" w:rsidRPr="00EC5B66" w:rsidTr="00B9256A">
        <w:trPr>
          <w:trHeight w:val="841"/>
        </w:trPr>
        <w:tc>
          <w:tcPr>
            <w:tcW w:w="709" w:type="dxa"/>
            <w:vMerge w:val="restart"/>
            <w:shd w:val="clear" w:color="auto" w:fill="auto"/>
            <w:hideMark/>
          </w:tcPr>
          <w:p w:rsidR="003D2FC2" w:rsidRPr="00EC5B66" w:rsidRDefault="003D2FC2" w:rsidP="00B9256A">
            <w:pPr>
              <w:rPr>
                <w:sz w:val="20"/>
              </w:rPr>
            </w:pPr>
            <w:r w:rsidRPr="00EC5B66">
              <w:rPr>
                <w:sz w:val="20"/>
              </w:rPr>
              <w:lastRenderedPageBreak/>
              <w:t>Другие группы товаров</w:t>
            </w: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6702 ЦВЕТЫ, ЛИСТЬЯ И ПЛОДЫ ИСКУССТВЕННЫЕ И ИХ ЧАСТИ; ИЗДЕЛИЯ ИЗ ИСКУССТВЕННЫХ ЦВЕТОВ, ЛИСТЬЕВ ИЛИ ПЛОДОВ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du_153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19,52</w:t>
            </w:r>
          </w:p>
        </w:tc>
        <w:tc>
          <w:tcPr>
            <w:tcW w:w="1418" w:type="dxa"/>
            <w:shd w:val="clear" w:color="auto" w:fill="auto"/>
            <w:vAlign w:val="bottom"/>
            <w:hideMark/>
          </w:tcPr>
          <w:p w:rsidR="003D2FC2" w:rsidRPr="00EC5B66" w:rsidRDefault="003D2FC2" w:rsidP="00B9256A">
            <w:pPr>
              <w:jc w:val="center"/>
              <w:rPr>
                <w:sz w:val="20"/>
              </w:rPr>
            </w:pPr>
            <w:r w:rsidRPr="00EC5B66">
              <w:rPr>
                <w:sz w:val="20"/>
              </w:rPr>
              <w:t>50,98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70,51</w:t>
            </w:r>
          </w:p>
        </w:tc>
        <w:tc>
          <w:tcPr>
            <w:tcW w:w="1559" w:type="dxa"/>
            <w:vAlign w:val="bottom"/>
          </w:tcPr>
          <w:p w:rsidR="003D2FC2" w:rsidRPr="005445A6" w:rsidRDefault="003D2FC2" w:rsidP="00B9256A">
            <w:pPr>
              <w:jc w:val="center"/>
              <w:rPr>
                <w:b/>
                <w:sz w:val="18"/>
                <w:szCs w:val="18"/>
              </w:rPr>
            </w:pPr>
            <w:r w:rsidRPr="005445A6">
              <w:rPr>
                <w:b/>
                <w:sz w:val="18"/>
                <w:szCs w:val="18"/>
              </w:rPr>
              <w:t>3,78</w:t>
            </w:r>
          </w:p>
        </w:tc>
      </w:tr>
      <w:tr w:rsidR="003D2FC2" w:rsidRPr="00EC5B66" w:rsidTr="00B9256A">
        <w:trPr>
          <w:trHeight w:val="111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6804 ЖЕРНОВА, КАМНИ ТОЧИЛЬНЫЕ, КРУГИ ШЛИФОВАЛЬНЫЕ И АНАЛОГИЧНЫЕ ИЗДЕЛИЯ БЕЗ ОПОРНЫХ КОНСТРУКЦИЙ, ПРЕДНАЗН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du_155</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119,29</w:t>
            </w:r>
          </w:p>
        </w:tc>
        <w:tc>
          <w:tcPr>
            <w:tcW w:w="1418" w:type="dxa"/>
            <w:shd w:val="clear" w:color="auto" w:fill="auto"/>
            <w:vAlign w:val="bottom"/>
            <w:hideMark/>
          </w:tcPr>
          <w:p w:rsidR="003D2FC2" w:rsidRPr="00EC5B66" w:rsidRDefault="003D2FC2" w:rsidP="00B9256A">
            <w:pPr>
              <w:jc w:val="center"/>
              <w:rPr>
                <w:sz w:val="20"/>
              </w:rPr>
            </w:pPr>
            <w:r w:rsidRPr="00EC5B66">
              <w:rPr>
                <w:sz w:val="20"/>
              </w:rPr>
              <w:t>83,74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203,03</w:t>
            </w:r>
          </w:p>
        </w:tc>
        <w:tc>
          <w:tcPr>
            <w:tcW w:w="1559" w:type="dxa"/>
            <w:vAlign w:val="bottom"/>
          </w:tcPr>
          <w:p w:rsidR="003D2FC2" w:rsidRPr="005445A6" w:rsidRDefault="003D2FC2" w:rsidP="00B9256A">
            <w:pPr>
              <w:jc w:val="center"/>
              <w:rPr>
                <w:b/>
                <w:sz w:val="18"/>
                <w:szCs w:val="18"/>
              </w:rPr>
            </w:pPr>
            <w:r w:rsidRPr="005445A6">
              <w:rPr>
                <w:b/>
                <w:sz w:val="18"/>
                <w:szCs w:val="18"/>
              </w:rPr>
              <w:t>1,23</w:t>
            </w:r>
          </w:p>
        </w:tc>
      </w:tr>
      <w:tr w:rsidR="003D2FC2" w:rsidRPr="00EC5B66" w:rsidTr="00B9256A">
        <w:trPr>
          <w:trHeight w:val="986"/>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6813 ФРИКЦИОННЫЕ МАТЕРИАЛЫ И ИЗДЕЛИЯ ИЗ НИХ (НАПРИМЕР, ЛИСТЫ, РУЛОНЫ, ЛЕНТЫ, СЕГМЕНТЫ, ДИСКИ, ШАЙБЫ, ПРОК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du_158</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21,17</w:t>
            </w:r>
          </w:p>
        </w:tc>
        <w:tc>
          <w:tcPr>
            <w:tcW w:w="1418" w:type="dxa"/>
            <w:shd w:val="clear" w:color="auto" w:fill="auto"/>
            <w:vAlign w:val="bottom"/>
            <w:hideMark/>
          </w:tcPr>
          <w:p w:rsidR="003D2FC2" w:rsidRPr="00EC5B66" w:rsidRDefault="003D2FC2" w:rsidP="00B9256A">
            <w:pPr>
              <w:jc w:val="center"/>
              <w:rPr>
                <w:sz w:val="20"/>
              </w:rPr>
            </w:pPr>
            <w:r w:rsidRPr="00EC5B66">
              <w:rPr>
                <w:sz w:val="20"/>
              </w:rPr>
              <w:t>27,98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49,15</w:t>
            </w:r>
          </w:p>
        </w:tc>
        <w:tc>
          <w:tcPr>
            <w:tcW w:w="1559" w:type="dxa"/>
            <w:vAlign w:val="bottom"/>
          </w:tcPr>
          <w:p w:rsidR="003D2FC2" w:rsidRPr="005445A6" w:rsidRDefault="003D2FC2" w:rsidP="00B9256A">
            <w:pPr>
              <w:jc w:val="center"/>
              <w:rPr>
                <w:b/>
                <w:sz w:val="18"/>
                <w:szCs w:val="18"/>
              </w:rPr>
            </w:pPr>
            <w:r w:rsidRPr="005445A6">
              <w:rPr>
                <w:b/>
                <w:sz w:val="18"/>
                <w:szCs w:val="18"/>
              </w:rPr>
              <w:t>9,35</w:t>
            </w:r>
          </w:p>
        </w:tc>
      </w:tr>
      <w:tr w:rsidR="003D2FC2" w:rsidRPr="00EC5B66" w:rsidTr="00B9256A">
        <w:trPr>
          <w:trHeight w:val="692"/>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6913 СТАТУЭТКИ И ПРОЧИЕ ДЕКОРАТИВНЫЕ ИЗДЕЛИЯ ИЗ КЕРАМИКИ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du_160</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4,84</w:t>
            </w:r>
          </w:p>
        </w:tc>
        <w:tc>
          <w:tcPr>
            <w:tcW w:w="1418" w:type="dxa"/>
            <w:shd w:val="clear" w:color="auto" w:fill="auto"/>
            <w:vAlign w:val="bottom"/>
            <w:hideMark/>
          </w:tcPr>
          <w:p w:rsidR="003D2FC2" w:rsidRPr="00EC5B66" w:rsidRDefault="003D2FC2" w:rsidP="00B9256A">
            <w:pPr>
              <w:jc w:val="center"/>
              <w:rPr>
                <w:sz w:val="20"/>
              </w:rPr>
            </w:pPr>
            <w:r>
              <w:rPr>
                <w:sz w:val="20"/>
              </w:rPr>
              <w:t>0,00</w:t>
            </w:r>
          </w:p>
        </w:tc>
        <w:tc>
          <w:tcPr>
            <w:tcW w:w="1418" w:type="dxa"/>
            <w:shd w:val="clear" w:color="auto" w:fill="auto"/>
            <w:noWrap/>
            <w:vAlign w:val="bottom"/>
            <w:hideMark/>
          </w:tcPr>
          <w:p w:rsidR="003D2FC2" w:rsidRPr="005F4DC5" w:rsidRDefault="003D2FC2" w:rsidP="00B9256A">
            <w:pPr>
              <w:jc w:val="center"/>
              <w:rPr>
                <w:sz w:val="20"/>
              </w:rPr>
            </w:pPr>
            <w:r>
              <w:rPr>
                <w:sz w:val="20"/>
              </w:rPr>
              <w:t>4,84</w:t>
            </w:r>
          </w:p>
        </w:tc>
        <w:tc>
          <w:tcPr>
            <w:tcW w:w="1559" w:type="dxa"/>
            <w:vAlign w:val="bottom"/>
          </w:tcPr>
          <w:p w:rsidR="003D2FC2" w:rsidRPr="005445A6" w:rsidRDefault="003D2FC2" w:rsidP="00B9256A">
            <w:pPr>
              <w:jc w:val="center"/>
              <w:rPr>
                <w:b/>
                <w:sz w:val="18"/>
                <w:szCs w:val="18"/>
              </w:rPr>
            </w:pPr>
            <w:r w:rsidRPr="005445A6">
              <w:rPr>
                <w:b/>
                <w:sz w:val="18"/>
                <w:szCs w:val="18"/>
              </w:rPr>
              <w:t>0,76</w:t>
            </w:r>
          </w:p>
        </w:tc>
      </w:tr>
      <w:tr w:rsidR="003D2FC2" w:rsidRPr="00EC5B66" w:rsidTr="00B9256A">
        <w:trPr>
          <w:trHeight w:val="1065"/>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7006 СТЕКЛО ТОВАРНОЙ ПОЗИЦИИ 7003,7004,7005 ГНУТОЕ, ГРАНЕНОЕ ИЛИ ОБРАБОТАННОЕ ДРУГИМ СПОСОБОМ, НЕ КОМБИНИ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du_161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17,96</w:t>
            </w:r>
          </w:p>
        </w:tc>
        <w:tc>
          <w:tcPr>
            <w:tcW w:w="1418" w:type="dxa"/>
            <w:shd w:val="clear" w:color="auto" w:fill="auto"/>
            <w:vAlign w:val="bottom"/>
            <w:hideMark/>
          </w:tcPr>
          <w:p w:rsidR="003D2FC2" w:rsidRPr="00EC5B66" w:rsidRDefault="003D2FC2" w:rsidP="00B9256A">
            <w:pPr>
              <w:jc w:val="center"/>
              <w:rPr>
                <w:sz w:val="20"/>
              </w:rPr>
            </w:pPr>
            <w:r w:rsidRPr="00EC5B66">
              <w:rPr>
                <w:sz w:val="20"/>
              </w:rPr>
              <w:t>27,32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45,28</w:t>
            </w:r>
          </w:p>
        </w:tc>
        <w:tc>
          <w:tcPr>
            <w:tcW w:w="1559" w:type="dxa"/>
            <w:vAlign w:val="bottom"/>
          </w:tcPr>
          <w:p w:rsidR="003D2FC2" w:rsidRPr="005445A6" w:rsidRDefault="003D2FC2" w:rsidP="00B9256A">
            <w:pPr>
              <w:jc w:val="center"/>
              <w:rPr>
                <w:b/>
                <w:sz w:val="18"/>
                <w:szCs w:val="18"/>
              </w:rPr>
            </w:pPr>
            <w:r w:rsidRPr="005445A6">
              <w:rPr>
                <w:b/>
                <w:sz w:val="18"/>
                <w:szCs w:val="18"/>
              </w:rPr>
              <w:t>22,32</w:t>
            </w:r>
          </w:p>
        </w:tc>
      </w:tr>
      <w:tr w:rsidR="003D2FC2" w:rsidRPr="00EC5B66" w:rsidTr="00B9256A">
        <w:trPr>
          <w:trHeight w:val="251"/>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9403 МЕБЕЛЬ ПРОЧАЯ И ЕЕ ЧАСТИ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du_169</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63,83</w:t>
            </w:r>
          </w:p>
        </w:tc>
        <w:tc>
          <w:tcPr>
            <w:tcW w:w="1418" w:type="dxa"/>
            <w:shd w:val="clear" w:color="auto" w:fill="auto"/>
            <w:vAlign w:val="bottom"/>
            <w:hideMark/>
          </w:tcPr>
          <w:p w:rsidR="003D2FC2" w:rsidRPr="00EC5B66" w:rsidRDefault="003D2FC2" w:rsidP="00B9256A">
            <w:pPr>
              <w:jc w:val="center"/>
              <w:rPr>
                <w:sz w:val="20"/>
              </w:rPr>
            </w:pPr>
            <w:r w:rsidRPr="00EC5B66">
              <w:rPr>
                <w:sz w:val="20"/>
              </w:rPr>
              <w:t>135,18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199,01</w:t>
            </w:r>
          </w:p>
        </w:tc>
        <w:tc>
          <w:tcPr>
            <w:tcW w:w="1559" w:type="dxa"/>
            <w:vAlign w:val="bottom"/>
          </w:tcPr>
          <w:p w:rsidR="003D2FC2" w:rsidRPr="005445A6" w:rsidRDefault="003D2FC2" w:rsidP="00B9256A">
            <w:pPr>
              <w:jc w:val="center"/>
              <w:rPr>
                <w:b/>
                <w:sz w:val="18"/>
                <w:szCs w:val="18"/>
              </w:rPr>
            </w:pPr>
            <w:r w:rsidRPr="005445A6">
              <w:rPr>
                <w:b/>
                <w:sz w:val="18"/>
                <w:szCs w:val="18"/>
              </w:rPr>
              <w:t>27,42</w:t>
            </w:r>
          </w:p>
        </w:tc>
      </w:tr>
      <w:tr w:rsidR="003D2FC2" w:rsidRPr="00EC5B66" w:rsidTr="00B9256A">
        <w:trPr>
          <w:trHeight w:val="1133"/>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9603 МЕТЛЫ, ЩЕТКИ (ВКЛЮЧАЯ ЩЕТКИ, ЯВЛЯЮЩИЕСЯ ЧАСТЯМИ МЕХАНИЗМОВ, ПРИБОРОВ ИЛИ ТРАНСПОРТНЫХ СРЕДСТВ), ЩЕТК </w:t>
            </w:r>
          </w:p>
        </w:tc>
        <w:tc>
          <w:tcPr>
            <w:tcW w:w="708" w:type="dxa"/>
            <w:shd w:val="clear" w:color="auto" w:fill="auto"/>
            <w:vAlign w:val="bottom"/>
            <w:hideMark/>
          </w:tcPr>
          <w:p w:rsidR="003D2FC2" w:rsidRPr="00EC5B66" w:rsidRDefault="003D2FC2" w:rsidP="00B9256A">
            <w:pPr>
              <w:jc w:val="center"/>
              <w:rPr>
                <w:sz w:val="20"/>
              </w:rPr>
            </w:pPr>
            <w:r w:rsidRPr="00EC5B66">
              <w:rPr>
                <w:sz w:val="20"/>
              </w:rPr>
              <w:t>du_172</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60,32</w:t>
            </w:r>
          </w:p>
        </w:tc>
        <w:tc>
          <w:tcPr>
            <w:tcW w:w="1418" w:type="dxa"/>
            <w:shd w:val="clear" w:color="auto" w:fill="auto"/>
            <w:vAlign w:val="bottom"/>
            <w:hideMark/>
          </w:tcPr>
          <w:p w:rsidR="003D2FC2" w:rsidRPr="00EC5B66" w:rsidRDefault="003D2FC2" w:rsidP="00B9256A">
            <w:pPr>
              <w:jc w:val="center"/>
              <w:rPr>
                <w:sz w:val="20"/>
              </w:rPr>
            </w:pPr>
            <w:r w:rsidRPr="00EC5B66">
              <w:rPr>
                <w:sz w:val="20"/>
              </w:rPr>
              <w:t>70,08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130,40</w:t>
            </w:r>
          </w:p>
        </w:tc>
        <w:tc>
          <w:tcPr>
            <w:tcW w:w="1559" w:type="dxa"/>
            <w:vAlign w:val="bottom"/>
          </w:tcPr>
          <w:p w:rsidR="003D2FC2" w:rsidRPr="005445A6" w:rsidRDefault="003D2FC2" w:rsidP="00B9256A">
            <w:pPr>
              <w:jc w:val="center"/>
              <w:rPr>
                <w:b/>
                <w:sz w:val="18"/>
                <w:szCs w:val="18"/>
              </w:rPr>
            </w:pPr>
            <w:r w:rsidRPr="005445A6">
              <w:rPr>
                <w:b/>
                <w:sz w:val="18"/>
                <w:szCs w:val="18"/>
              </w:rPr>
              <w:t>22,92</w:t>
            </w:r>
          </w:p>
        </w:tc>
      </w:tr>
      <w:tr w:rsidR="003D2FC2" w:rsidRPr="00EC5B66" w:rsidTr="00B9256A">
        <w:trPr>
          <w:trHeight w:val="695"/>
        </w:trPr>
        <w:tc>
          <w:tcPr>
            <w:tcW w:w="709" w:type="dxa"/>
            <w:vMerge w:val="restart"/>
            <w:shd w:val="clear" w:color="auto" w:fill="auto"/>
            <w:hideMark/>
          </w:tcPr>
          <w:p w:rsidR="003D2FC2" w:rsidRPr="00EC5B66" w:rsidRDefault="003D2FC2" w:rsidP="00B9256A">
            <w:pPr>
              <w:rPr>
                <w:sz w:val="20"/>
              </w:rPr>
            </w:pPr>
            <w:r w:rsidRPr="00EC5B66">
              <w:rPr>
                <w:sz w:val="20"/>
              </w:rPr>
              <w:t>Металлы и изделия из них</w:t>
            </w:r>
          </w:p>
        </w:tc>
        <w:tc>
          <w:tcPr>
            <w:tcW w:w="2694" w:type="dxa"/>
            <w:shd w:val="clear" w:color="auto" w:fill="auto"/>
            <w:vAlign w:val="bottom"/>
            <w:hideMark/>
          </w:tcPr>
          <w:p w:rsidR="003D2FC2" w:rsidRPr="005445A6" w:rsidRDefault="003D2FC2" w:rsidP="00B9256A">
            <w:pPr>
              <w:rPr>
                <w:sz w:val="16"/>
                <w:szCs w:val="16"/>
                <w:highlight w:val="yellow"/>
              </w:rPr>
            </w:pPr>
            <w:r w:rsidRPr="005445A6">
              <w:rPr>
                <w:sz w:val="16"/>
                <w:szCs w:val="16"/>
              </w:rPr>
              <w:t xml:space="preserve">8208 НОЖИ И РЕЖУЩИЕ ЛЕЗВИЯ ДЛЯ МАШИН ИЛИ МЕХАНИЧЕСКИХ ПРИСПОСОБЛЕНИЙ </w:t>
            </w:r>
          </w:p>
        </w:tc>
        <w:tc>
          <w:tcPr>
            <w:tcW w:w="708" w:type="dxa"/>
            <w:shd w:val="clear" w:color="auto" w:fill="auto"/>
            <w:vAlign w:val="bottom"/>
            <w:hideMark/>
          </w:tcPr>
          <w:p w:rsidR="003D2FC2" w:rsidRPr="00153391" w:rsidRDefault="003D2FC2" w:rsidP="00B9256A">
            <w:pPr>
              <w:jc w:val="center"/>
              <w:rPr>
                <w:sz w:val="20"/>
                <w:highlight w:val="yellow"/>
              </w:rPr>
            </w:pPr>
            <w:r w:rsidRPr="00EC5B66">
              <w:rPr>
                <w:sz w:val="20"/>
              </w:rPr>
              <w:t>du_199</w:t>
            </w:r>
          </w:p>
        </w:tc>
        <w:tc>
          <w:tcPr>
            <w:tcW w:w="1417" w:type="dxa"/>
            <w:shd w:val="clear" w:color="auto" w:fill="auto"/>
            <w:noWrap/>
            <w:vAlign w:val="bottom"/>
            <w:hideMark/>
          </w:tcPr>
          <w:p w:rsidR="003D2FC2" w:rsidRPr="00153391" w:rsidRDefault="003D2FC2" w:rsidP="00B9256A">
            <w:pPr>
              <w:jc w:val="center"/>
              <w:rPr>
                <w:b/>
                <w:sz w:val="20"/>
                <w:highlight w:val="yellow"/>
              </w:rPr>
            </w:pPr>
            <w:r w:rsidRPr="00E56A63">
              <w:rPr>
                <w:b/>
                <w:sz w:val="20"/>
              </w:rPr>
              <w:t>137,15</w:t>
            </w:r>
          </w:p>
        </w:tc>
        <w:tc>
          <w:tcPr>
            <w:tcW w:w="1418" w:type="dxa"/>
            <w:shd w:val="clear" w:color="auto" w:fill="auto"/>
            <w:vAlign w:val="bottom"/>
            <w:hideMark/>
          </w:tcPr>
          <w:p w:rsidR="003D2FC2" w:rsidRPr="00153391" w:rsidRDefault="003D2FC2" w:rsidP="00B9256A">
            <w:pPr>
              <w:jc w:val="center"/>
              <w:rPr>
                <w:sz w:val="20"/>
                <w:highlight w:val="yellow"/>
              </w:rPr>
            </w:pPr>
            <w:r w:rsidRPr="00EC5B66">
              <w:rPr>
                <w:sz w:val="20"/>
              </w:rPr>
              <w:t>61,68</w:t>
            </w:r>
          </w:p>
        </w:tc>
        <w:tc>
          <w:tcPr>
            <w:tcW w:w="1418" w:type="dxa"/>
            <w:shd w:val="clear" w:color="auto" w:fill="auto"/>
            <w:noWrap/>
            <w:vAlign w:val="bottom"/>
            <w:hideMark/>
          </w:tcPr>
          <w:p w:rsidR="003D2FC2" w:rsidRPr="00153391" w:rsidRDefault="003D2FC2" w:rsidP="00B9256A">
            <w:pPr>
              <w:jc w:val="center"/>
              <w:rPr>
                <w:sz w:val="20"/>
                <w:highlight w:val="yellow"/>
              </w:rPr>
            </w:pPr>
            <w:r w:rsidRPr="005F4DC5">
              <w:rPr>
                <w:sz w:val="20"/>
              </w:rPr>
              <w:t>198,83</w:t>
            </w:r>
          </w:p>
        </w:tc>
        <w:tc>
          <w:tcPr>
            <w:tcW w:w="1559" w:type="dxa"/>
            <w:vAlign w:val="bottom"/>
          </w:tcPr>
          <w:p w:rsidR="003D2FC2" w:rsidRPr="005445A6" w:rsidRDefault="003D2FC2" w:rsidP="00B9256A">
            <w:pPr>
              <w:jc w:val="center"/>
              <w:rPr>
                <w:b/>
                <w:sz w:val="18"/>
                <w:szCs w:val="18"/>
              </w:rPr>
            </w:pPr>
            <w:r w:rsidRPr="005445A6">
              <w:rPr>
                <w:b/>
                <w:sz w:val="18"/>
                <w:szCs w:val="18"/>
              </w:rPr>
              <w:t>70,31</w:t>
            </w:r>
          </w:p>
        </w:tc>
      </w:tr>
      <w:tr w:rsidR="003D2FC2" w:rsidRPr="00EC5B66" w:rsidTr="00B9256A">
        <w:trPr>
          <w:trHeight w:val="1094"/>
        </w:trPr>
        <w:tc>
          <w:tcPr>
            <w:tcW w:w="709" w:type="dxa"/>
            <w:vMerge/>
            <w:shd w:val="clear" w:color="auto" w:fill="auto"/>
            <w:noWrap/>
            <w:vAlign w:val="bottom"/>
            <w:hideMark/>
          </w:tcPr>
          <w:p w:rsidR="003D2FC2" w:rsidRPr="00EC5B66" w:rsidRDefault="003D2FC2" w:rsidP="00B9256A">
            <w:pPr>
              <w:rPr>
                <w:sz w:val="20"/>
              </w:rPr>
            </w:pP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8302 КРЕПЕЖНАЯ АРМАТУРА, ФУРНИТУРА И АНАЛОГИЧНЫЕ ИЗДЕЛИЯ ИЗ НЕДРАГОЦЕННЫХ МЕТАЛЛОВ, ИСПОЛЬЗУЕМЫЕ ДЛЯ МЕБЕ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du_203</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246,24</w:t>
            </w:r>
          </w:p>
        </w:tc>
        <w:tc>
          <w:tcPr>
            <w:tcW w:w="1418" w:type="dxa"/>
            <w:shd w:val="clear" w:color="auto" w:fill="auto"/>
            <w:vAlign w:val="bottom"/>
            <w:hideMark/>
          </w:tcPr>
          <w:p w:rsidR="003D2FC2" w:rsidRPr="00EC5B66" w:rsidRDefault="003D2FC2" w:rsidP="00B9256A">
            <w:pPr>
              <w:jc w:val="center"/>
              <w:rPr>
                <w:sz w:val="20"/>
              </w:rPr>
            </w:pPr>
            <w:r w:rsidRPr="00EC5B66">
              <w:rPr>
                <w:sz w:val="20"/>
              </w:rPr>
              <w:t>122,59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368,83</w:t>
            </w:r>
          </w:p>
        </w:tc>
        <w:tc>
          <w:tcPr>
            <w:tcW w:w="1559" w:type="dxa"/>
            <w:vAlign w:val="bottom"/>
          </w:tcPr>
          <w:p w:rsidR="003D2FC2" w:rsidRPr="005445A6" w:rsidRDefault="003D2FC2" w:rsidP="00B9256A">
            <w:pPr>
              <w:jc w:val="center"/>
              <w:rPr>
                <w:b/>
                <w:sz w:val="18"/>
                <w:szCs w:val="18"/>
              </w:rPr>
            </w:pPr>
            <w:r w:rsidRPr="005445A6">
              <w:rPr>
                <w:b/>
                <w:sz w:val="18"/>
                <w:szCs w:val="18"/>
              </w:rPr>
              <w:t>156,15</w:t>
            </w:r>
          </w:p>
        </w:tc>
      </w:tr>
      <w:tr w:rsidR="003D2FC2" w:rsidRPr="00EC5B66" w:rsidTr="00B9256A">
        <w:trPr>
          <w:trHeight w:val="1550"/>
        </w:trPr>
        <w:tc>
          <w:tcPr>
            <w:tcW w:w="709" w:type="dxa"/>
            <w:shd w:val="clear" w:color="auto" w:fill="auto"/>
            <w:hideMark/>
          </w:tcPr>
          <w:p w:rsidR="003D2FC2" w:rsidRPr="00EC5B66" w:rsidRDefault="003D2FC2" w:rsidP="00B9256A">
            <w:pPr>
              <w:rPr>
                <w:sz w:val="20"/>
              </w:rPr>
            </w:pPr>
            <w:r w:rsidRPr="00EC5B66">
              <w:rPr>
                <w:sz w:val="20"/>
              </w:rPr>
              <w:t>Машины и оборудование, транспортные средства</w:t>
            </w:r>
          </w:p>
        </w:tc>
        <w:tc>
          <w:tcPr>
            <w:tcW w:w="2694" w:type="dxa"/>
            <w:shd w:val="clear" w:color="auto" w:fill="auto"/>
            <w:vAlign w:val="bottom"/>
            <w:hideMark/>
          </w:tcPr>
          <w:p w:rsidR="003D2FC2" w:rsidRPr="005445A6" w:rsidRDefault="003D2FC2" w:rsidP="00B9256A">
            <w:pPr>
              <w:rPr>
                <w:sz w:val="16"/>
                <w:szCs w:val="16"/>
              </w:rPr>
            </w:pPr>
            <w:r w:rsidRPr="005445A6">
              <w:rPr>
                <w:sz w:val="16"/>
                <w:szCs w:val="16"/>
              </w:rPr>
              <w:t xml:space="preserve">8539ЛАМПЫ НАКАЛИВАНИЯ ЭЛЕКТРИЧЕСКИЕ ИЛИ ГАЗОРАЗРЯДНЫЕ, ВКЛЮЧАЯ ЛАМПЫ ГЕРМЕТИЧНЫЕ НАПРАВЛЕННОГО СВЕТА, А  </w:t>
            </w:r>
          </w:p>
        </w:tc>
        <w:tc>
          <w:tcPr>
            <w:tcW w:w="708" w:type="dxa"/>
            <w:shd w:val="clear" w:color="auto" w:fill="auto"/>
            <w:vAlign w:val="bottom"/>
            <w:hideMark/>
          </w:tcPr>
          <w:p w:rsidR="003D2FC2" w:rsidRPr="00EC5B66" w:rsidRDefault="003D2FC2" w:rsidP="00B9256A">
            <w:pPr>
              <w:jc w:val="center"/>
              <w:rPr>
                <w:sz w:val="20"/>
              </w:rPr>
            </w:pPr>
            <w:r w:rsidRPr="00EC5B66">
              <w:rPr>
                <w:sz w:val="20"/>
              </w:rPr>
              <w:t>du_281</w:t>
            </w:r>
          </w:p>
        </w:tc>
        <w:tc>
          <w:tcPr>
            <w:tcW w:w="1417" w:type="dxa"/>
            <w:shd w:val="clear" w:color="auto" w:fill="auto"/>
            <w:noWrap/>
            <w:vAlign w:val="bottom"/>
            <w:hideMark/>
          </w:tcPr>
          <w:p w:rsidR="003D2FC2" w:rsidRPr="00E56A63" w:rsidRDefault="003D2FC2" w:rsidP="00B9256A">
            <w:pPr>
              <w:jc w:val="center"/>
              <w:rPr>
                <w:b/>
                <w:sz w:val="20"/>
              </w:rPr>
            </w:pPr>
            <w:r w:rsidRPr="00E56A63">
              <w:rPr>
                <w:b/>
                <w:sz w:val="20"/>
              </w:rPr>
              <w:t>12,84</w:t>
            </w:r>
          </w:p>
        </w:tc>
        <w:tc>
          <w:tcPr>
            <w:tcW w:w="1418" w:type="dxa"/>
            <w:shd w:val="clear" w:color="auto" w:fill="auto"/>
            <w:vAlign w:val="bottom"/>
            <w:hideMark/>
          </w:tcPr>
          <w:p w:rsidR="003D2FC2" w:rsidRPr="00EC5B66" w:rsidRDefault="003D2FC2" w:rsidP="00B9256A">
            <w:pPr>
              <w:jc w:val="center"/>
              <w:rPr>
                <w:sz w:val="20"/>
              </w:rPr>
            </w:pPr>
            <w:r w:rsidRPr="00EC5B66">
              <w:rPr>
                <w:sz w:val="20"/>
              </w:rPr>
              <w:t>106,30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119,14</w:t>
            </w:r>
          </w:p>
        </w:tc>
        <w:tc>
          <w:tcPr>
            <w:tcW w:w="1559" w:type="dxa"/>
            <w:vAlign w:val="bottom"/>
          </w:tcPr>
          <w:p w:rsidR="003D2FC2" w:rsidRPr="005445A6" w:rsidRDefault="003D2FC2" w:rsidP="00B9256A">
            <w:pPr>
              <w:jc w:val="center"/>
              <w:rPr>
                <w:b/>
                <w:sz w:val="18"/>
                <w:szCs w:val="18"/>
              </w:rPr>
            </w:pPr>
            <w:r w:rsidRPr="005445A6">
              <w:rPr>
                <w:b/>
                <w:sz w:val="18"/>
                <w:szCs w:val="18"/>
              </w:rPr>
              <w:t>1,87</w:t>
            </w:r>
          </w:p>
        </w:tc>
      </w:tr>
      <w:tr w:rsidR="003D2FC2" w:rsidRPr="006D5BA3" w:rsidTr="00C63907">
        <w:trPr>
          <w:trHeight w:val="70"/>
        </w:trPr>
        <w:tc>
          <w:tcPr>
            <w:tcW w:w="3403" w:type="dxa"/>
            <w:gridSpan w:val="2"/>
            <w:shd w:val="clear" w:color="auto" w:fill="auto"/>
            <w:noWrap/>
            <w:vAlign w:val="bottom"/>
            <w:hideMark/>
          </w:tcPr>
          <w:p w:rsidR="003D2FC2" w:rsidRPr="005445A6" w:rsidRDefault="003D2FC2" w:rsidP="00B9256A">
            <w:pPr>
              <w:rPr>
                <w:b/>
                <w:sz w:val="16"/>
                <w:szCs w:val="16"/>
              </w:rPr>
            </w:pPr>
            <w:r w:rsidRPr="006D5BA3">
              <w:rPr>
                <w:b/>
                <w:szCs w:val="24"/>
              </w:rPr>
              <w:t>ИТОГО</w:t>
            </w:r>
          </w:p>
        </w:tc>
        <w:tc>
          <w:tcPr>
            <w:tcW w:w="708" w:type="dxa"/>
            <w:shd w:val="clear" w:color="auto" w:fill="auto"/>
            <w:vAlign w:val="bottom"/>
            <w:hideMark/>
          </w:tcPr>
          <w:p w:rsidR="003D2FC2" w:rsidRPr="006D5BA3" w:rsidRDefault="003D2FC2" w:rsidP="00B9256A">
            <w:pPr>
              <w:rPr>
                <w:b/>
                <w:szCs w:val="24"/>
              </w:rPr>
            </w:pPr>
          </w:p>
        </w:tc>
        <w:tc>
          <w:tcPr>
            <w:tcW w:w="1417" w:type="dxa"/>
            <w:shd w:val="clear" w:color="auto" w:fill="auto"/>
            <w:noWrap/>
            <w:vAlign w:val="bottom"/>
            <w:hideMark/>
          </w:tcPr>
          <w:p w:rsidR="003D2FC2" w:rsidRPr="006D5BA3" w:rsidRDefault="003D2FC2" w:rsidP="00B9256A">
            <w:pPr>
              <w:jc w:val="center"/>
              <w:rPr>
                <w:b/>
                <w:szCs w:val="24"/>
              </w:rPr>
            </w:pPr>
            <w:r w:rsidRPr="006D5BA3">
              <w:rPr>
                <w:b/>
                <w:szCs w:val="24"/>
              </w:rPr>
              <w:t>22492,11</w:t>
            </w:r>
          </w:p>
        </w:tc>
        <w:tc>
          <w:tcPr>
            <w:tcW w:w="1418" w:type="dxa"/>
            <w:shd w:val="clear" w:color="auto" w:fill="auto"/>
            <w:vAlign w:val="bottom"/>
            <w:hideMark/>
          </w:tcPr>
          <w:p w:rsidR="003D2FC2" w:rsidRPr="006D5BA3" w:rsidRDefault="003D2FC2" w:rsidP="00B9256A">
            <w:pPr>
              <w:jc w:val="center"/>
              <w:rPr>
                <w:b/>
                <w:szCs w:val="24"/>
              </w:rPr>
            </w:pPr>
            <w:r w:rsidRPr="006D5BA3">
              <w:rPr>
                <w:b/>
                <w:szCs w:val="24"/>
              </w:rPr>
              <w:t>14838,74</w:t>
            </w:r>
          </w:p>
        </w:tc>
        <w:tc>
          <w:tcPr>
            <w:tcW w:w="1418" w:type="dxa"/>
            <w:shd w:val="clear" w:color="auto" w:fill="auto"/>
            <w:noWrap/>
            <w:vAlign w:val="bottom"/>
            <w:hideMark/>
          </w:tcPr>
          <w:p w:rsidR="003D2FC2" w:rsidRPr="006D5BA3" w:rsidRDefault="003D2FC2" w:rsidP="00B9256A">
            <w:pPr>
              <w:jc w:val="center"/>
              <w:rPr>
                <w:b/>
                <w:szCs w:val="24"/>
              </w:rPr>
            </w:pPr>
            <w:r w:rsidRPr="006D5BA3">
              <w:rPr>
                <w:b/>
                <w:szCs w:val="24"/>
              </w:rPr>
              <w:t>37330,86</w:t>
            </w:r>
          </w:p>
        </w:tc>
        <w:tc>
          <w:tcPr>
            <w:tcW w:w="1559" w:type="dxa"/>
            <w:vAlign w:val="bottom"/>
          </w:tcPr>
          <w:p w:rsidR="003D2FC2" w:rsidRPr="0004307A" w:rsidRDefault="003D2FC2" w:rsidP="00B9256A">
            <w:pPr>
              <w:jc w:val="center"/>
              <w:rPr>
                <w:b/>
                <w:szCs w:val="24"/>
              </w:rPr>
            </w:pPr>
            <w:r w:rsidRPr="0004307A">
              <w:rPr>
                <w:b/>
                <w:szCs w:val="24"/>
              </w:rPr>
              <w:t>15006,62</w:t>
            </w:r>
          </w:p>
        </w:tc>
      </w:tr>
    </w:tbl>
    <w:p w:rsidR="003D2FC2" w:rsidRDefault="003D2FC2" w:rsidP="003D2FC2">
      <w:pPr>
        <w:ind w:firstLine="709"/>
        <w:jc w:val="both"/>
        <w:rPr>
          <w:sz w:val="28"/>
          <w:szCs w:val="28"/>
        </w:rPr>
      </w:pPr>
    </w:p>
    <w:p w:rsidR="003D2FC2" w:rsidRDefault="003D2FC2" w:rsidP="003D2FC2">
      <w:pPr>
        <w:ind w:firstLine="709"/>
        <w:jc w:val="both"/>
        <w:rPr>
          <w:sz w:val="28"/>
          <w:szCs w:val="28"/>
        </w:rPr>
      </w:pPr>
      <w:r>
        <w:rPr>
          <w:sz w:val="28"/>
          <w:szCs w:val="28"/>
        </w:rPr>
        <w:t xml:space="preserve">Исходя из специфики исследования направленной на поиск точек роста малого и среднего бизнеса полностью был исключен из расчетов раздел машиностроение, а также раздел химической промышленности следует </w:t>
      </w:r>
      <w:r>
        <w:rPr>
          <w:sz w:val="28"/>
          <w:szCs w:val="28"/>
        </w:rPr>
        <w:lastRenderedPageBreak/>
        <w:t>воспринимать как рекомендацию и обратить внимание на то, что здесь есть огромный потенциал роста и импортозамещения при колоссальном размере спроса.</w:t>
      </w:r>
    </w:p>
    <w:p w:rsidR="003D2FC2" w:rsidRPr="009E78B8" w:rsidRDefault="003D2FC2" w:rsidP="003D2FC2">
      <w:pPr>
        <w:ind w:firstLine="709"/>
        <w:jc w:val="both"/>
        <w:rPr>
          <w:b/>
          <w:sz w:val="28"/>
          <w:szCs w:val="28"/>
        </w:rPr>
      </w:pPr>
      <w:r>
        <w:rPr>
          <w:b/>
          <w:sz w:val="28"/>
          <w:szCs w:val="28"/>
        </w:rPr>
        <w:t>2.1.3</w:t>
      </w:r>
      <w:r w:rsidR="00163828">
        <w:rPr>
          <w:b/>
          <w:sz w:val="28"/>
          <w:szCs w:val="28"/>
        </w:rPr>
        <w:tab/>
      </w:r>
      <w:r w:rsidRPr="009E78B8">
        <w:rPr>
          <w:b/>
          <w:sz w:val="28"/>
          <w:szCs w:val="28"/>
        </w:rPr>
        <w:t>Анализ</w:t>
      </w:r>
      <w:r>
        <w:rPr>
          <w:b/>
          <w:sz w:val="28"/>
          <w:szCs w:val="28"/>
        </w:rPr>
        <w:t xml:space="preserve"> потенциала импортозамещения товарной номенклатуры</w:t>
      </w:r>
      <w:r w:rsidRPr="009E78B8">
        <w:rPr>
          <w:b/>
          <w:sz w:val="28"/>
          <w:szCs w:val="28"/>
        </w:rPr>
        <w:t xml:space="preserve"> по укрупненным группам</w:t>
      </w:r>
      <w:r>
        <w:rPr>
          <w:b/>
          <w:sz w:val="28"/>
          <w:szCs w:val="28"/>
        </w:rPr>
        <w:t xml:space="preserve"> ТН ВЭД</w:t>
      </w:r>
    </w:p>
    <w:p w:rsidR="003D2FC2" w:rsidRDefault="003D2FC2" w:rsidP="003D2FC2">
      <w:pPr>
        <w:ind w:firstLine="709"/>
        <w:jc w:val="both"/>
        <w:rPr>
          <w:sz w:val="28"/>
          <w:szCs w:val="28"/>
        </w:rPr>
      </w:pPr>
      <w:r>
        <w:rPr>
          <w:sz w:val="28"/>
          <w:szCs w:val="28"/>
        </w:rPr>
        <w:t xml:space="preserve">По оценкам потенциала импорта на основе эконометрических моделей и рациональному анализу было выделено семь групп </w:t>
      </w:r>
      <w:r w:rsidR="00E93550">
        <w:rPr>
          <w:sz w:val="28"/>
          <w:szCs w:val="28"/>
        </w:rPr>
        <w:t>товаров,</w:t>
      </w:r>
      <w:r>
        <w:rPr>
          <w:sz w:val="28"/>
          <w:szCs w:val="28"/>
        </w:rPr>
        <w:t xml:space="preserve"> соответствующих укрупненным группам ТН ВЭД (табл. 2.2, рис. 2.1, 2.2) в разрезе целей исследования.</w:t>
      </w:r>
    </w:p>
    <w:p w:rsidR="003D2FC2" w:rsidRDefault="003D2FC2" w:rsidP="003D2FC2">
      <w:pPr>
        <w:ind w:firstLine="709"/>
        <w:jc w:val="both"/>
        <w:rPr>
          <w:sz w:val="28"/>
          <w:szCs w:val="28"/>
        </w:rPr>
      </w:pPr>
      <w:r>
        <w:rPr>
          <w:sz w:val="28"/>
          <w:szCs w:val="28"/>
        </w:rPr>
        <w:t>Наибольший потенциал импортозамещения (ПИ) наблюдается в текстильной промышленности</w:t>
      </w:r>
      <w:r w:rsidRPr="006F26E3">
        <w:rPr>
          <w:sz w:val="28"/>
          <w:szCs w:val="28"/>
        </w:rPr>
        <w:t xml:space="preserve"> (33</w:t>
      </w:r>
      <w:r>
        <w:rPr>
          <w:sz w:val="28"/>
          <w:szCs w:val="28"/>
        </w:rPr>
        <w:t>,2%</w:t>
      </w:r>
      <w:r w:rsidRPr="006F26E3">
        <w:rPr>
          <w:sz w:val="28"/>
          <w:szCs w:val="28"/>
        </w:rPr>
        <w:t>)</w:t>
      </w:r>
      <w:r>
        <w:rPr>
          <w:sz w:val="28"/>
          <w:szCs w:val="28"/>
        </w:rPr>
        <w:t xml:space="preserve">, химической промышленности (29,3%) и в группе продовольственных и сельскохозяйственных товаров (33,5%). А в рамках общего потенциала импорта (с учетом ВПИ) на долю этих отраслей приходится 26%, 29%, 40% соответственно, см. рис. 2.1. На долю указанных групп приходится 96% потенциала импортозамещения для малого и среднего бизнеса (МСБ), при этом следует уточнить, что машиностроительная продукция хоть и участвовала в расчетах при моделировании потенциала, но была исключена из дальнейших расчетов по причинам </w:t>
      </w:r>
      <w:r w:rsidR="00E93550">
        <w:rPr>
          <w:sz w:val="28"/>
          <w:szCs w:val="28"/>
        </w:rPr>
        <w:t>несоответствия</w:t>
      </w:r>
      <w:r>
        <w:rPr>
          <w:sz w:val="28"/>
          <w:szCs w:val="28"/>
        </w:rPr>
        <w:t xml:space="preserve"> целям исследования (невозможно участия МСБ), что отчасти и объясняет высокую долю указанных выше отраслей. Но и в указанных отраслях, </w:t>
      </w:r>
      <w:r w:rsidR="00E93550">
        <w:rPr>
          <w:sz w:val="28"/>
          <w:szCs w:val="28"/>
        </w:rPr>
        <w:t>например,</w:t>
      </w:r>
      <w:r>
        <w:rPr>
          <w:sz w:val="28"/>
          <w:szCs w:val="28"/>
        </w:rPr>
        <w:t xml:space="preserve"> в химической не все позиции можно отнести к возможностям МБС, только при условии высокой доли аппаратурных производственных процессов, что может отразиться на капиталоемкости бизнеса и затяжной его окупаемости.</w:t>
      </w:r>
    </w:p>
    <w:p w:rsidR="003D2FC2" w:rsidRDefault="003D2FC2" w:rsidP="003D2FC2">
      <w:pPr>
        <w:ind w:firstLine="709"/>
        <w:jc w:val="both"/>
        <w:rPr>
          <w:sz w:val="28"/>
          <w:szCs w:val="28"/>
        </w:rPr>
      </w:pPr>
    </w:p>
    <w:p w:rsidR="003D2FC2" w:rsidRDefault="003D2FC2" w:rsidP="003D2FC2">
      <w:pPr>
        <w:ind w:firstLine="709"/>
        <w:jc w:val="both"/>
        <w:rPr>
          <w:sz w:val="28"/>
          <w:szCs w:val="28"/>
        </w:rPr>
      </w:pPr>
      <w:r w:rsidRPr="00AD7B0D">
        <w:rPr>
          <w:noProof/>
          <w:sz w:val="28"/>
          <w:szCs w:val="28"/>
        </w:rPr>
        <w:drawing>
          <wp:inline distT="0" distB="0" distL="0" distR="0">
            <wp:extent cx="5076825" cy="3562350"/>
            <wp:effectExtent l="0" t="0" r="0"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2FC2" w:rsidRDefault="003D2FC2" w:rsidP="003D2FC2">
      <w:pPr>
        <w:jc w:val="center"/>
        <w:rPr>
          <w:sz w:val="28"/>
          <w:szCs w:val="28"/>
        </w:rPr>
      </w:pPr>
      <w:r>
        <w:rPr>
          <w:sz w:val="28"/>
          <w:szCs w:val="28"/>
        </w:rPr>
        <w:t>Рисунок 2.1 – Структура общего потенциала импорта г. Барнаула</w:t>
      </w:r>
    </w:p>
    <w:p w:rsidR="003D2FC2" w:rsidRDefault="003D2FC2" w:rsidP="003D2FC2">
      <w:pPr>
        <w:ind w:firstLine="709"/>
        <w:jc w:val="both"/>
        <w:rPr>
          <w:sz w:val="28"/>
          <w:szCs w:val="28"/>
        </w:rPr>
      </w:pPr>
    </w:p>
    <w:p w:rsidR="003D2FC2" w:rsidRDefault="003D2FC2" w:rsidP="003D2FC2">
      <w:pPr>
        <w:jc w:val="both"/>
        <w:rPr>
          <w:sz w:val="28"/>
          <w:szCs w:val="28"/>
        </w:rPr>
      </w:pPr>
      <w:r>
        <w:rPr>
          <w:sz w:val="28"/>
          <w:szCs w:val="28"/>
        </w:rPr>
        <w:t xml:space="preserve">Группа с наибольшим потенциалом импортозамещения – "Продовольственный товары и сельскохозяйственное сырье" в своей структуре имеет 12 групп с долями </w:t>
      </w:r>
      <w:r>
        <w:rPr>
          <w:sz w:val="28"/>
          <w:szCs w:val="28"/>
        </w:rPr>
        <w:lastRenderedPageBreak/>
        <w:t>потенциала импортозамещения 1% и более (см. рис. 2.3). Здесь наибольший потенциал импортозамещения приходится на томаты свежие (23%, 1742,37 тыс. долл., 1504,64 тонн), яблоки и груши свежие (11%, 856,79 тыс. долл., 952 тонны), вишня, слива и терн (11% –</w:t>
      </w:r>
      <w:r w:rsidRPr="00AD7B0D">
        <w:rPr>
          <w:sz w:val="28"/>
          <w:szCs w:val="28"/>
        </w:rPr>
        <w:t xml:space="preserve"> </w:t>
      </w:r>
      <w:r>
        <w:rPr>
          <w:sz w:val="28"/>
          <w:szCs w:val="28"/>
        </w:rPr>
        <w:t>проблемная группа т.к. не все позиции можно заменить (797,55 тыс. долл., 648 тонн.)), томаты приготовленные и консервированные (16%, 1215,45 тыс. долл., 1649 тонн), в т.ч. виноград (9%, 666,46 тыс. долл., 629,51 тонна) и хлеб и мучные кондитерские изделия (8%, 566,12 тыс. долл., 115,39 тонн).</w:t>
      </w:r>
    </w:p>
    <w:p w:rsidR="003D2FC2" w:rsidRDefault="003D2FC2" w:rsidP="003D2FC2">
      <w:pPr>
        <w:ind w:firstLine="709"/>
        <w:jc w:val="both"/>
        <w:rPr>
          <w:sz w:val="28"/>
          <w:szCs w:val="28"/>
        </w:rPr>
      </w:pPr>
      <w:r>
        <w:rPr>
          <w:sz w:val="28"/>
          <w:szCs w:val="28"/>
        </w:rPr>
        <w:t xml:space="preserve">В текстильной промышленности основу потенциала импортозамещения составили такие группы, как мешки и пакеты упаковочные (59%, 4401,08 тыс. долл., 1808,46 тонн), пряжа хлопчатобумажная с различным содержанием хлопка (16%, 1220,71 тыс. долл., 796,1 тонн), белье постельное, столовое, туалетное, кухонное (7%, 525,72 тыс. долл., 99,46 тонн) и текстильные материалы прорезиненные (5%, 399,69 тыс. долл., 224,6 тонн). На рис. 2.4 представлены </w:t>
      </w:r>
      <w:r w:rsidR="00E93550">
        <w:rPr>
          <w:sz w:val="28"/>
          <w:szCs w:val="28"/>
        </w:rPr>
        <w:t>основные товарные подгруппы,</w:t>
      </w:r>
      <w:r>
        <w:rPr>
          <w:sz w:val="28"/>
          <w:szCs w:val="28"/>
        </w:rPr>
        <w:t xml:space="preserve"> имеющие долю более 1%. Более подробные данные можно увидеть в табл. 2.2.</w:t>
      </w:r>
    </w:p>
    <w:p w:rsidR="003D2FC2" w:rsidRDefault="003D2FC2" w:rsidP="003D2FC2">
      <w:pPr>
        <w:jc w:val="both"/>
        <w:rPr>
          <w:sz w:val="28"/>
          <w:szCs w:val="28"/>
        </w:rPr>
      </w:pPr>
      <w:r w:rsidRPr="000417C9">
        <w:rPr>
          <w:noProof/>
          <w:sz w:val="28"/>
          <w:szCs w:val="28"/>
        </w:rPr>
        <w:drawing>
          <wp:inline distT="0" distB="0" distL="0" distR="0">
            <wp:extent cx="5714998" cy="5638801"/>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D2FC2" w:rsidRDefault="003D2FC2" w:rsidP="003D2FC2">
      <w:pPr>
        <w:jc w:val="center"/>
        <w:rPr>
          <w:sz w:val="28"/>
          <w:szCs w:val="28"/>
        </w:rPr>
      </w:pPr>
      <w:r>
        <w:rPr>
          <w:sz w:val="28"/>
          <w:szCs w:val="28"/>
        </w:rPr>
        <w:t>Рисунок 2.2 – Структура потенциала импорта по укрупненным группам ТН ВЭД</w:t>
      </w:r>
    </w:p>
    <w:p w:rsidR="003D2FC2" w:rsidRDefault="003D2FC2" w:rsidP="003D2FC2">
      <w:pPr>
        <w:ind w:firstLine="709"/>
        <w:jc w:val="both"/>
        <w:rPr>
          <w:sz w:val="28"/>
          <w:szCs w:val="28"/>
        </w:rPr>
      </w:pPr>
    </w:p>
    <w:p w:rsidR="003D2FC2" w:rsidRDefault="003D2FC2" w:rsidP="003D2FC2">
      <w:pPr>
        <w:ind w:firstLine="709"/>
        <w:jc w:val="both"/>
        <w:rPr>
          <w:sz w:val="28"/>
          <w:szCs w:val="28"/>
        </w:rPr>
      </w:pPr>
      <w:r>
        <w:rPr>
          <w:sz w:val="28"/>
          <w:szCs w:val="28"/>
        </w:rPr>
        <w:lastRenderedPageBreak/>
        <w:t>В рамках химической промышленности потенциал импортозамещения сосредоточился в подгруппах антибиотики (20%, 1327,05 тыс. долл., 41,74 тонны), ферменты и ферментные препараты (15%, 958,21 тыс. долл., 28,61 тонн), аминосоединения (14%, 939,34 тыс. долл., 749,02 тонн) и другие. Особо стоит отметить такие товарные подгруппы, как нуклеиновые кислоты и их соли (6%, 403,95 тыс. долл., 101,86 тонн), пасты для лепки включая пластилин (3%, 169,81 тыс. долл., 19,41 тонн), косметические средства (1%, 36,52 тыс. долл., 5,57 тонн), см. рис. 2.5.</w:t>
      </w:r>
    </w:p>
    <w:p w:rsidR="003D2FC2" w:rsidRDefault="003D2FC2" w:rsidP="003D2FC2">
      <w:pPr>
        <w:ind w:firstLine="709"/>
        <w:jc w:val="both"/>
        <w:rPr>
          <w:sz w:val="28"/>
          <w:szCs w:val="28"/>
        </w:rPr>
      </w:pPr>
      <w:r>
        <w:rPr>
          <w:sz w:val="28"/>
          <w:szCs w:val="28"/>
        </w:rPr>
        <w:t>При более детальном анализе структуры четырехзначных подгрупп могут быть выявлены основные товары составляющие импортозамещение.</w:t>
      </w:r>
    </w:p>
    <w:p w:rsidR="003D2FC2" w:rsidRDefault="003D2FC2" w:rsidP="003D2FC2">
      <w:pPr>
        <w:ind w:firstLine="709"/>
        <w:jc w:val="both"/>
        <w:rPr>
          <w:sz w:val="28"/>
          <w:szCs w:val="28"/>
        </w:rPr>
      </w:pPr>
      <w:r>
        <w:rPr>
          <w:sz w:val="28"/>
          <w:szCs w:val="28"/>
        </w:rPr>
        <w:t xml:space="preserve">Остальные выделенные группы ТН ВЭД составляют порядка одного и менее процентов потенциала импортозамещения. Здесь можно обратить внимание на такие подгруппы, как производство различной бумаги (крафтовой, туалетной), ярлыков и этикеток, картона и целлюлозной ваты, что в сумме составляет 185,7 тыс. долл. (44,83 тонны) в год или 0,82% потенциала импортозамещения. По машиностроительной и смежным отраслям можно выделить производства крепежной арматуры и фурнитуры из недрагоценных металлов (246,24 тыс. долл., 156,15 тонн или порядка 1% потенциала импортозамещения), производство ламп накаливания электрических и газоразрядных (12,84 тыс. долл. </w:t>
      </w:r>
      <w:r w:rsidR="00E93550">
        <w:rPr>
          <w:sz w:val="28"/>
          <w:szCs w:val="28"/>
        </w:rPr>
        <w:t>или 0</w:t>
      </w:r>
      <w:r>
        <w:rPr>
          <w:sz w:val="28"/>
          <w:szCs w:val="28"/>
        </w:rPr>
        <w:t>,06% потенциала импортозамещения). А также из группы прочих товаров выделяются производство цветов, листьев и плодов искусственных (19,52 тыс. долл., 3,78 тонн), жернова, камни точильные, круги шлифовальные (119,29 тыс. долл., 1,23 тонн), мебель и ее части (63,83 тыс. долл.), статуэтки и прочие декоративные изделия из керамики (4,84 тыс. долл., 0,76 тонн), а также стекло гнутое, граненое или обработанное (17,96 тыс. долл., 22,32 тонн). Данные товарные подгруппы могут иметь важное значение для раскрытия потенциала импортозамещения для малого и среднего бизнеса г. Барнаула.</w:t>
      </w:r>
    </w:p>
    <w:p w:rsidR="003D2FC2" w:rsidRDefault="003D2FC2" w:rsidP="003D2FC2">
      <w:pPr>
        <w:ind w:firstLine="709"/>
        <w:jc w:val="both"/>
        <w:rPr>
          <w:sz w:val="28"/>
          <w:szCs w:val="28"/>
        </w:rPr>
      </w:pPr>
      <w:r w:rsidRPr="003D2FC2">
        <w:rPr>
          <w:i/>
          <w:sz w:val="28"/>
          <w:szCs w:val="28"/>
        </w:rPr>
        <w:t>Выводы:</w:t>
      </w:r>
      <w:r>
        <w:rPr>
          <w:sz w:val="28"/>
          <w:szCs w:val="28"/>
        </w:rPr>
        <w:t xml:space="preserve"> Основу экономического потенциала импорта должен составлять потенциал импортозамещения характеризующий детерминированные тенденции в рамках сложившихся циклических колебаний экономики (и прогнозируемых шоков), вариативная часть потенциала импорта (ВПИ) может быть достигнута при наилучшем стечении обстоятельств национальной экономической конъюнктуры, что в реалиях пандемии </w:t>
      </w:r>
      <w:r>
        <w:rPr>
          <w:sz w:val="28"/>
          <w:szCs w:val="28"/>
          <w:lang w:val="en-US"/>
        </w:rPr>
        <w:t>COVID</w:t>
      </w:r>
      <w:r>
        <w:rPr>
          <w:sz w:val="28"/>
          <w:szCs w:val="28"/>
        </w:rPr>
        <w:t>19 практически невозможно и более того делает оценки даже детерминированного потенциала импорта (ДПИ) несколько завышенными по крайней мере на ближайшие 1-2 года. Вместе с тем, государственное стимулирование отраслей экономики и госинвестиции являются одним из ключевых кейнсианских рецептов преодоления кризиса вызванного пандемией. Связи с этим, данный отчет можно рассматривать, как рекомендацию по наиболее перспективным направлениям поддержки и развития малого и среднего бизнеса (МСБ) в г. Барнауле.</w:t>
      </w:r>
    </w:p>
    <w:p w:rsidR="003D2FC2" w:rsidRDefault="003D2FC2" w:rsidP="003D2FC2">
      <w:pPr>
        <w:rPr>
          <w:sz w:val="28"/>
          <w:szCs w:val="28"/>
        </w:rPr>
        <w:sectPr w:rsidR="003D2FC2" w:rsidSect="00106153">
          <w:footerReference w:type="default" r:id="rId33"/>
          <w:pgSz w:w="11906" w:h="16838" w:code="9"/>
          <w:pgMar w:top="1134" w:right="567" w:bottom="1134" w:left="1134" w:header="709" w:footer="221" w:gutter="0"/>
          <w:cols w:space="708"/>
          <w:docGrid w:linePitch="360"/>
        </w:sectPr>
      </w:pPr>
    </w:p>
    <w:p w:rsidR="003D2FC2" w:rsidRDefault="003D2FC2" w:rsidP="003D2FC2">
      <w:pPr>
        <w:rPr>
          <w:sz w:val="28"/>
          <w:szCs w:val="28"/>
        </w:rPr>
      </w:pPr>
      <w:r w:rsidRPr="003D509D">
        <w:rPr>
          <w:noProof/>
          <w:sz w:val="28"/>
          <w:szCs w:val="28"/>
        </w:rPr>
        <w:lastRenderedPageBreak/>
        <w:drawing>
          <wp:inline distT="0" distB="0" distL="0" distR="0">
            <wp:extent cx="9363075" cy="5448300"/>
            <wp:effectExtent l="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D2FC2" w:rsidRDefault="003D2FC2" w:rsidP="003D2FC2">
      <w:pPr>
        <w:jc w:val="center"/>
        <w:rPr>
          <w:sz w:val="28"/>
          <w:szCs w:val="28"/>
        </w:rPr>
      </w:pPr>
      <w:r>
        <w:rPr>
          <w:sz w:val="28"/>
          <w:szCs w:val="28"/>
        </w:rPr>
        <w:t xml:space="preserve">Рисунок 2.3 – Структура потенциала импортозамещения по группе </w:t>
      </w:r>
    </w:p>
    <w:p w:rsidR="003D2FC2" w:rsidRDefault="003D2FC2" w:rsidP="003D2FC2">
      <w:pPr>
        <w:jc w:val="center"/>
        <w:rPr>
          <w:sz w:val="28"/>
          <w:szCs w:val="28"/>
        </w:rPr>
      </w:pPr>
      <w:r>
        <w:rPr>
          <w:sz w:val="28"/>
          <w:szCs w:val="28"/>
        </w:rPr>
        <w:t>"Продовольственные товары и сельскохозяйственное сырье"</w:t>
      </w:r>
    </w:p>
    <w:p w:rsidR="003D2FC2" w:rsidRDefault="003D2FC2" w:rsidP="003D2FC2">
      <w:pPr>
        <w:rPr>
          <w:sz w:val="28"/>
          <w:szCs w:val="28"/>
        </w:rPr>
        <w:sectPr w:rsidR="003D2FC2" w:rsidSect="00106153">
          <w:pgSz w:w="16838" w:h="11906" w:orient="landscape" w:code="9"/>
          <w:pgMar w:top="1134" w:right="567" w:bottom="1134" w:left="1134" w:header="709" w:footer="221" w:gutter="0"/>
          <w:cols w:space="708"/>
          <w:docGrid w:linePitch="360"/>
        </w:sectPr>
      </w:pPr>
    </w:p>
    <w:p w:rsidR="003D2FC2" w:rsidRDefault="003D2FC2" w:rsidP="003D2FC2">
      <w:pPr>
        <w:rPr>
          <w:sz w:val="28"/>
          <w:szCs w:val="28"/>
        </w:rPr>
      </w:pPr>
      <w:r w:rsidRPr="003229BF">
        <w:rPr>
          <w:noProof/>
          <w:sz w:val="28"/>
          <w:szCs w:val="28"/>
        </w:rPr>
        <w:lastRenderedPageBreak/>
        <w:drawing>
          <wp:inline distT="0" distB="0" distL="0" distR="0">
            <wp:extent cx="9039225" cy="5391150"/>
            <wp:effectExtent l="0" t="0" r="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D2FC2" w:rsidRDefault="003D2FC2" w:rsidP="003D2FC2">
      <w:pPr>
        <w:jc w:val="center"/>
        <w:rPr>
          <w:sz w:val="28"/>
          <w:szCs w:val="28"/>
        </w:rPr>
      </w:pPr>
      <w:r>
        <w:rPr>
          <w:sz w:val="28"/>
          <w:szCs w:val="28"/>
        </w:rPr>
        <w:t>Рисунок 2.4 – Структура потенциала импортозамещения в текстильной промышленности</w:t>
      </w:r>
    </w:p>
    <w:p w:rsidR="003D2FC2" w:rsidRDefault="003D2FC2" w:rsidP="003D2FC2">
      <w:pPr>
        <w:rPr>
          <w:sz w:val="28"/>
          <w:szCs w:val="28"/>
        </w:rPr>
      </w:pPr>
      <w:r>
        <w:rPr>
          <w:sz w:val="28"/>
          <w:szCs w:val="28"/>
        </w:rPr>
        <w:br w:type="page"/>
      </w:r>
    </w:p>
    <w:p w:rsidR="003D2FC2" w:rsidRDefault="003D2FC2" w:rsidP="003D2FC2">
      <w:pPr>
        <w:rPr>
          <w:sz w:val="28"/>
          <w:szCs w:val="28"/>
        </w:rPr>
      </w:pPr>
      <w:r w:rsidRPr="003229BF">
        <w:rPr>
          <w:noProof/>
          <w:sz w:val="28"/>
          <w:szCs w:val="28"/>
        </w:rPr>
        <w:lastRenderedPageBreak/>
        <w:drawing>
          <wp:inline distT="0" distB="0" distL="0" distR="0">
            <wp:extent cx="9077325" cy="5543550"/>
            <wp:effectExtent l="1905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D2FC2" w:rsidRDefault="003D2FC2" w:rsidP="003D2FC2">
      <w:pPr>
        <w:ind w:firstLine="709"/>
        <w:jc w:val="center"/>
        <w:rPr>
          <w:sz w:val="28"/>
          <w:szCs w:val="28"/>
        </w:rPr>
      </w:pPr>
      <w:r>
        <w:rPr>
          <w:sz w:val="28"/>
          <w:szCs w:val="28"/>
        </w:rPr>
        <w:t>Рисунок 2.5 – Структура потенциала импортозамещения в химической промышленности</w:t>
      </w:r>
    </w:p>
    <w:p w:rsidR="003D2FC2" w:rsidRDefault="003D2FC2" w:rsidP="003D2FC2">
      <w:pPr>
        <w:rPr>
          <w:sz w:val="28"/>
          <w:szCs w:val="28"/>
        </w:rPr>
      </w:pPr>
    </w:p>
    <w:p w:rsidR="003D2FC2" w:rsidRDefault="003D2FC2" w:rsidP="003D2FC2">
      <w:pPr>
        <w:rPr>
          <w:sz w:val="28"/>
          <w:szCs w:val="28"/>
        </w:rPr>
        <w:sectPr w:rsidR="003D2FC2" w:rsidSect="00106153">
          <w:pgSz w:w="16838" w:h="11906" w:orient="landscape" w:code="9"/>
          <w:pgMar w:top="1134" w:right="567" w:bottom="1134" w:left="1134" w:header="709" w:footer="221" w:gutter="0"/>
          <w:cols w:space="708"/>
          <w:docGrid w:linePitch="360"/>
        </w:sectPr>
      </w:pPr>
    </w:p>
    <w:p w:rsidR="003D2FC2" w:rsidRPr="00E0202E" w:rsidRDefault="003D2FC2" w:rsidP="00163828">
      <w:pPr>
        <w:pStyle w:val="5"/>
      </w:pPr>
      <w:bookmarkStart w:id="22" w:name="_Toc41229634"/>
      <w:bookmarkStart w:id="23" w:name="_Toc41230368"/>
      <w:r w:rsidRPr="00E0202E">
        <w:lastRenderedPageBreak/>
        <w:t>2.2</w:t>
      </w:r>
      <w:r w:rsidR="00163828">
        <w:tab/>
      </w:r>
      <w:r>
        <w:t>Оценка потенциала экспорта г. Барнаула</w:t>
      </w:r>
      <w:bookmarkEnd w:id="22"/>
      <w:bookmarkEnd w:id="23"/>
    </w:p>
    <w:p w:rsidR="00163828" w:rsidRDefault="00163828" w:rsidP="003D2FC2">
      <w:pPr>
        <w:ind w:firstLine="709"/>
        <w:rPr>
          <w:b/>
          <w:sz w:val="28"/>
          <w:szCs w:val="28"/>
        </w:rPr>
      </w:pPr>
    </w:p>
    <w:p w:rsidR="003D2FC2" w:rsidRPr="00143FAC" w:rsidRDefault="003D2FC2" w:rsidP="003D2FC2">
      <w:pPr>
        <w:ind w:firstLine="709"/>
        <w:rPr>
          <w:b/>
          <w:sz w:val="28"/>
          <w:szCs w:val="28"/>
        </w:rPr>
      </w:pPr>
      <w:r>
        <w:rPr>
          <w:b/>
          <w:sz w:val="28"/>
          <w:szCs w:val="28"/>
        </w:rPr>
        <w:t>2.2</w:t>
      </w:r>
      <w:r w:rsidRPr="00143FAC">
        <w:rPr>
          <w:b/>
          <w:sz w:val="28"/>
          <w:szCs w:val="28"/>
        </w:rPr>
        <w:t>.1</w:t>
      </w:r>
      <w:r w:rsidR="00163828">
        <w:rPr>
          <w:b/>
          <w:sz w:val="28"/>
          <w:szCs w:val="28"/>
        </w:rPr>
        <w:tab/>
      </w:r>
      <w:r w:rsidRPr="00143FAC">
        <w:rPr>
          <w:b/>
          <w:sz w:val="28"/>
          <w:szCs w:val="28"/>
        </w:rPr>
        <w:t>Методологические пояснения</w:t>
      </w:r>
    </w:p>
    <w:p w:rsidR="003D2FC2" w:rsidRDefault="003D2FC2" w:rsidP="003D2FC2">
      <w:pPr>
        <w:ind w:firstLine="709"/>
        <w:jc w:val="both"/>
        <w:rPr>
          <w:sz w:val="28"/>
          <w:szCs w:val="28"/>
        </w:rPr>
      </w:pPr>
      <w:r w:rsidRPr="006848F4">
        <w:rPr>
          <w:i/>
          <w:sz w:val="28"/>
          <w:szCs w:val="28"/>
        </w:rPr>
        <w:t>Потенциал экспорта</w:t>
      </w:r>
      <w:r>
        <w:rPr>
          <w:sz w:val="28"/>
          <w:szCs w:val="28"/>
        </w:rPr>
        <w:t xml:space="preserve"> (общий потенциал экспорта (ПЭ)) в работе оценивается по двум составляющим в зависимости от отношения к динамике рыночной конъюнктуры и экономических шоков. Первая составляющая представляет </w:t>
      </w:r>
      <w:r w:rsidRPr="006848F4">
        <w:rPr>
          <w:i/>
          <w:sz w:val="28"/>
          <w:szCs w:val="28"/>
        </w:rPr>
        <w:t>детерминированный потенциал экспорта</w:t>
      </w:r>
      <w:r>
        <w:rPr>
          <w:sz w:val="28"/>
          <w:szCs w:val="28"/>
        </w:rPr>
        <w:t xml:space="preserve"> (ДПЭ) – это стабильный объем товаров (в стоимостном выражении в текущих ценах) экспортируемых за рубеж организациями города. Вторая составляющая представляет </w:t>
      </w:r>
      <w:r w:rsidRPr="00522470">
        <w:rPr>
          <w:i/>
          <w:sz w:val="28"/>
          <w:szCs w:val="28"/>
        </w:rPr>
        <w:t>вариативный потенциал экспорта</w:t>
      </w:r>
      <w:r>
        <w:rPr>
          <w:sz w:val="28"/>
          <w:szCs w:val="28"/>
        </w:rPr>
        <w:t xml:space="preserve"> (ВПЭ) – это нестабильная часть объема экспорта которая может быть достигнута при наилучших обстоятельствах экономической конъюнктуры. Объем и структура экспортного потенциала достаточно ограниченна и определяется напрямую производственными мощностями организаций, маркетинговыми усилиями и конъюнктурой внутренних и внешних рынков. Выборка товаров для оценки потенциала экспорта составила 411 позиций, при этом исходные статистические данные были очищены от реэкспортных товаров. Выборка охватила товарные четырехзначные группы по ТН ВЭД за период с 2016 по 2018 годы.</w:t>
      </w:r>
    </w:p>
    <w:p w:rsidR="003D2FC2" w:rsidRDefault="003D2FC2" w:rsidP="003D2FC2">
      <w:pPr>
        <w:ind w:firstLine="709"/>
        <w:jc w:val="both"/>
        <w:rPr>
          <w:sz w:val="28"/>
          <w:szCs w:val="28"/>
        </w:rPr>
      </w:pPr>
      <w:r w:rsidRPr="00661EE9">
        <w:rPr>
          <w:b/>
          <w:sz w:val="28"/>
          <w:szCs w:val="28"/>
        </w:rPr>
        <w:t>2.2.2</w:t>
      </w:r>
      <w:r w:rsidR="00163828">
        <w:rPr>
          <w:sz w:val="28"/>
          <w:szCs w:val="28"/>
        </w:rPr>
        <w:tab/>
      </w:r>
      <w:r w:rsidRPr="00ED0E62">
        <w:rPr>
          <w:b/>
          <w:sz w:val="28"/>
          <w:szCs w:val="28"/>
        </w:rPr>
        <w:t>Результаты моделирования</w:t>
      </w:r>
      <w:r>
        <w:rPr>
          <w:b/>
          <w:sz w:val="28"/>
          <w:szCs w:val="28"/>
        </w:rPr>
        <w:t xml:space="preserve"> и анализ</w:t>
      </w:r>
      <w:r w:rsidRPr="00ED0E62">
        <w:rPr>
          <w:b/>
          <w:sz w:val="28"/>
          <w:szCs w:val="28"/>
        </w:rPr>
        <w:t xml:space="preserve"> потенциала </w:t>
      </w:r>
      <w:r>
        <w:rPr>
          <w:b/>
          <w:sz w:val="28"/>
          <w:szCs w:val="28"/>
        </w:rPr>
        <w:t>экспорта по г. </w:t>
      </w:r>
      <w:r w:rsidRPr="00ED0E62">
        <w:rPr>
          <w:b/>
          <w:sz w:val="28"/>
          <w:szCs w:val="28"/>
        </w:rPr>
        <w:t>Барнаулу</w:t>
      </w:r>
    </w:p>
    <w:p w:rsidR="003D2FC2" w:rsidRDefault="003D2FC2" w:rsidP="003D2FC2">
      <w:pPr>
        <w:ind w:firstLine="709"/>
        <w:jc w:val="both"/>
        <w:rPr>
          <w:sz w:val="28"/>
          <w:szCs w:val="28"/>
        </w:rPr>
      </w:pPr>
      <w:r>
        <w:rPr>
          <w:sz w:val="28"/>
          <w:szCs w:val="28"/>
        </w:rPr>
        <w:t>Исходя из компонентной структуры экспортного потенциала соотношение его долей составило 38,7% к 61,3% (ДПЭ, В</w:t>
      </w:r>
      <w:r w:rsidR="00C63907">
        <w:rPr>
          <w:sz w:val="28"/>
          <w:szCs w:val="28"/>
        </w:rPr>
        <w:t>ПЭ), что приведено на рис. 2.6.</w:t>
      </w:r>
    </w:p>
    <w:p w:rsidR="00C63907" w:rsidRDefault="00C63907" w:rsidP="003D2FC2">
      <w:pPr>
        <w:ind w:firstLine="709"/>
        <w:jc w:val="both"/>
        <w:rPr>
          <w:sz w:val="28"/>
          <w:szCs w:val="28"/>
        </w:rPr>
      </w:pPr>
    </w:p>
    <w:p w:rsidR="003D2FC2" w:rsidRDefault="003D2FC2" w:rsidP="003D2FC2">
      <w:pPr>
        <w:jc w:val="both"/>
        <w:rPr>
          <w:sz w:val="28"/>
          <w:szCs w:val="28"/>
        </w:rPr>
      </w:pPr>
      <w:r w:rsidRPr="00B6483E">
        <w:rPr>
          <w:noProof/>
          <w:sz w:val="28"/>
          <w:szCs w:val="28"/>
        </w:rPr>
        <w:drawing>
          <wp:inline distT="0" distB="0" distL="0" distR="0">
            <wp:extent cx="6124575" cy="2266950"/>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D2FC2" w:rsidRDefault="003D2FC2" w:rsidP="003D2FC2">
      <w:pPr>
        <w:jc w:val="center"/>
        <w:rPr>
          <w:sz w:val="28"/>
          <w:szCs w:val="28"/>
        </w:rPr>
      </w:pPr>
      <w:r>
        <w:rPr>
          <w:sz w:val="28"/>
          <w:szCs w:val="28"/>
        </w:rPr>
        <w:t xml:space="preserve">Рисунок </w:t>
      </w:r>
      <w:r w:rsidR="00D665BB">
        <w:rPr>
          <w:sz w:val="28"/>
          <w:szCs w:val="28"/>
        </w:rPr>
        <w:t>2.</w:t>
      </w:r>
      <w:r>
        <w:rPr>
          <w:sz w:val="28"/>
          <w:szCs w:val="28"/>
        </w:rPr>
        <w:t>6 – Соотношение долей детерминированного и вариативного потенциалов экспорта</w:t>
      </w:r>
    </w:p>
    <w:p w:rsidR="003D2FC2" w:rsidRDefault="003D2FC2" w:rsidP="003D2FC2">
      <w:pPr>
        <w:jc w:val="center"/>
        <w:rPr>
          <w:sz w:val="28"/>
          <w:szCs w:val="28"/>
        </w:rPr>
      </w:pPr>
    </w:p>
    <w:p w:rsidR="003D2FC2" w:rsidRDefault="003D2FC2" w:rsidP="003D2FC2">
      <w:pPr>
        <w:jc w:val="both"/>
        <w:rPr>
          <w:sz w:val="28"/>
          <w:szCs w:val="28"/>
        </w:rPr>
      </w:pPr>
      <w:r>
        <w:rPr>
          <w:sz w:val="28"/>
          <w:szCs w:val="28"/>
        </w:rPr>
        <w:t>Большего внимания заслуживают группы продовольственных и сельхоз товаров и других товаров (мебель, расчески, гребни и т.д., сырье пушно-меховое). Как видно на рис. 2.7 перечисленные группы вместе с химической промышленность занимают практически весь детерминированный потенциал экспорта (примерно 100%), а на долю остальных групп приходится менее 1%.</w:t>
      </w:r>
    </w:p>
    <w:p w:rsidR="003D2FC2" w:rsidRDefault="003D2FC2" w:rsidP="003D2FC2">
      <w:pPr>
        <w:ind w:firstLine="709"/>
        <w:rPr>
          <w:sz w:val="28"/>
          <w:szCs w:val="28"/>
        </w:rPr>
      </w:pPr>
      <w:r w:rsidRPr="00917D92">
        <w:rPr>
          <w:noProof/>
          <w:sz w:val="28"/>
          <w:szCs w:val="28"/>
        </w:rPr>
        <w:lastRenderedPageBreak/>
        <w:drawing>
          <wp:inline distT="0" distB="0" distL="0" distR="0">
            <wp:extent cx="5657850" cy="3114675"/>
            <wp:effectExtent l="0" t="0" r="0"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D2FC2" w:rsidRDefault="003D2FC2" w:rsidP="003D2FC2">
      <w:pPr>
        <w:ind w:firstLine="709"/>
        <w:jc w:val="center"/>
        <w:rPr>
          <w:sz w:val="28"/>
          <w:szCs w:val="28"/>
        </w:rPr>
      </w:pPr>
      <w:r>
        <w:rPr>
          <w:sz w:val="28"/>
          <w:szCs w:val="28"/>
        </w:rPr>
        <w:t>Рисунок 2.7 – Структура детерминированного потенциала экспорта</w:t>
      </w:r>
    </w:p>
    <w:p w:rsidR="003D2FC2" w:rsidRDefault="003D2FC2" w:rsidP="003D2FC2">
      <w:pPr>
        <w:ind w:firstLine="709"/>
        <w:rPr>
          <w:sz w:val="28"/>
          <w:szCs w:val="28"/>
        </w:rPr>
      </w:pPr>
    </w:p>
    <w:p w:rsidR="003D2FC2" w:rsidRDefault="003D2FC2" w:rsidP="003D2FC2">
      <w:pPr>
        <w:ind w:firstLine="709"/>
        <w:jc w:val="both"/>
        <w:rPr>
          <w:sz w:val="28"/>
          <w:szCs w:val="28"/>
        </w:rPr>
      </w:pPr>
      <w:r>
        <w:rPr>
          <w:sz w:val="28"/>
          <w:szCs w:val="28"/>
        </w:rPr>
        <w:t>Развитие экспорта (ДПЭ) в представленных укрупненных группах носит стабильный характер и зачастую обеспечено уверенным экспортным спросом. В то же время вариативный потенциал экспорта (ВПЭ) ориентированный на реализацию в лучших экономических конъюнктурных условиях расширяет возможности экспорта химической промышленности до 7%, а также проявляет некоторые возможности реализации для текстильной промышленности (около 1%). В итоге можно выделить четыре важные группы экспортного потенциала (рис. 2.8).</w:t>
      </w:r>
    </w:p>
    <w:p w:rsidR="003D2FC2" w:rsidRDefault="003D2FC2" w:rsidP="003D2FC2">
      <w:pPr>
        <w:rPr>
          <w:sz w:val="28"/>
          <w:szCs w:val="28"/>
        </w:rPr>
      </w:pPr>
      <w:r w:rsidRPr="005578A1">
        <w:rPr>
          <w:noProof/>
          <w:sz w:val="28"/>
          <w:szCs w:val="28"/>
        </w:rPr>
        <w:drawing>
          <wp:inline distT="0" distB="0" distL="0" distR="0">
            <wp:extent cx="6086475" cy="2019300"/>
            <wp:effectExtent l="19050" t="0" r="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D2FC2" w:rsidRDefault="003D2FC2" w:rsidP="003D2FC2">
      <w:pPr>
        <w:ind w:firstLine="709"/>
        <w:rPr>
          <w:sz w:val="28"/>
          <w:szCs w:val="28"/>
        </w:rPr>
      </w:pPr>
      <w:r>
        <w:rPr>
          <w:sz w:val="28"/>
          <w:szCs w:val="28"/>
        </w:rPr>
        <w:t>Рисунок 2.8 – Структура вариативного потенциала экспорта г. Барнаула</w:t>
      </w:r>
    </w:p>
    <w:p w:rsidR="003D2FC2" w:rsidRDefault="003D2FC2" w:rsidP="003D2FC2">
      <w:pPr>
        <w:ind w:firstLine="709"/>
        <w:rPr>
          <w:sz w:val="28"/>
          <w:szCs w:val="28"/>
        </w:rPr>
      </w:pPr>
    </w:p>
    <w:p w:rsidR="003D2FC2" w:rsidRDefault="003D2FC2" w:rsidP="003D2FC2">
      <w:pPr>
        <w:ind w:firstLine="709"/>
        <w:jc w:val="both"/>
        <w:rPr>
          <w:sz w:val="28"/>
          <w:szCs w:val="28"/>
        </w:rPr>
        <w:sectPr w:rsidR="003D2FC2" w:rsidSect="00106153">
          <w:pgSz w:w="11906" w:h="16838" w:code="9"/>
          <w:pgMar w:top="1134" w:right="567" w:bottom="1134" w:left="1134" w:header="709" w:footer="221" w:gutter="0"/>
          <w:cols w:space="708"/>
          <w:docGrid w:linePitch="360"/>
        </w:sectPr>
      </w:pPr>
      <w:r>
        <w:rPr>
          <w:sz w:val="28"/>
          <w:szCs w:val="28"/>
        </w:rPr>
        <w:t xml:space="preserve">В структуре группы продовольственных товаров и сельхозсырья имеют наибольший детерминированный потенциал экспорта (см. рис. 2.9, табл. 2.3): масло рапсовое, горчичное и их фракции (29%, 12285,6 тыс.долл., 16250 тонн), </w:t>
      </w:r>
    </w:p>
    <w:p w:rsidR="003D2FC2" w:rsidRDefault="003D2FC2" w:rsidP="003D2FC2">
      <w:pPr>
        <w:jc w:val="both"/>
        <w:rPr>
          <w:sz w:val="28"/>
          <w:szCs w:val="28"/>
        </w:rPr>
      </w:pPr>
      <w:r w:rsidRPr="003E49F8">
        <w:rPr>
          <w:noProof/>
          <w:sz w:val="28"/>
          <w:szCs w:val="28"/>
        </w:rPr>
        <w:lastRenderedPageBreak/>
        <w:drawing>
          <wp:inline distT="0" distB="0" distL="0" distR="0">
            <wp:extent cx="9144000" cy="5543550"/>
            <wp:effectExtent l="0" t="0" r="0" b="0"/>
            <wp:docPr id="2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D2FC2" w:rsidRDefault="003D2FC2" w:rsidP="003D2FC2">
      <w:pPr>
        <w:ind w:firstLine="709"/>
        <w:jc w:val="center"/>
        <w:rPr>
          <w:sz w:val="28"/>
          <w:szCs w:val="28"/>
        </w:rPr>
      </w:pPr>
      <w:r>
        <w:rPr>
          <w:sz w:val="28"/>
          <w:szCs w:val="28"/>
        </w:rPr>
        <w:t>Рисунок 2.9 – Структура детерминированного потенциала экспорта по группе "Продовольственные товары и сельскохозяйственное сырье"</w:t>
      </w:r>
    </w:p>
    <w:p w:rsidR="003D2FC2" w:rsidRDefault="003D2FC2" w:rsidP="003D2FC2">
      <w:pPr>
        <w:jc w:val="center"/>
        <w:rPr>
          <w:sz w:val="28"/>
          <w:szCs w:val="28"/>
        </w:rPr>
      </w:pPr>
      <w:r w:rsidRPr="00E92DBE">
        <w:rPr>
          <w:noProof/>
          <w:sz w:val="28"/>
          <w:szCs w:val="28"/>
        </w:rPr>
        <w:lastRenderedPageBreak/>
        <w:drawing>
          <wp:inline distT="0" distB="0" distL="0" distR="0">
            <wp:extent cx="8972550" cy="5372100"/>
            <wp:effectExtent l="0" t="0" r="0"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D2FC2" w:rsidRDefault="003D2FC2" w:rsidP="003D2FC2">
      <w:pPr>
        <w:ind w:firstLine="709"/>
        <w:jc w:val="center"/>
        <w:rPr>
          <w:sz w:val="28"/>
          <w:szCs w:val="28"/>
        </w:rPr>
      </w:pPr>
      <w:r>
        <w:rPr>
          <w:sz w:val="28"/>
          <w:szCs w:val="28"/>
        </w:rPr>
        <w:t>Рисунок 2.10 – Структура детерминированного потенциала экспорта по группе химической промышленности</w:t>
      </w:r>
    </w:p>
    <w:p w:rsidR="003D2FC2" w:rsidRDefault="003D2FC2" w:rsidP="003D2FC2">
      <w:pPr>
        <w:ind w:firstLine="709"/>
        <w:rPr>
          <w:sz w:val="28"/>
          <w:szCs w:val="28"/>
        </w:rPr>
        <w:sectPr w:rsidR="003D2FC2" w:rsidSect="00106153">
          <w:pgSz w:w="16838" w:h="11906" w:orient="landscape" w:code="9"/>
          <w:pgMar w:top="1134" w:right="567" w:bottom="1134" w:left="1134" w:header="709" w:footer="221" w:gutter="0"/>
          <w:cols w:space="708"/>
          <w:docGrid w:linePitch="360"/>
        </w:sectPr>
      </w:pPr>
    </w:p>
    <w:p w:rsidR="003D2FC2" w:rsidRDefault="003D2FC2" w:rsidP="003D2FC2">
      <w:pPr>
        <w:jc w:val="both"/>
        <w:rPr>
          <w:sz w:val="28"/>
          <w:szCs w:val="28"/>
        </w:rPr>
      </w:pPr>
      <w:r>
        <w:rPr>
          <w:sz w:val="28"/>
          <w:szCs w:val="28"/>
        </w:rPr>
        <w:lastRenderedPageBreak/>
        <w:t>масло подсолнечное, сафлоровое и хлопковое и их фракции (12%, 5154 тыс. долл., 7332,34 тонны), масло соевое (9%, 3769,9 тыс. долл., 5162,22 тонн), семена льна (9%, 3729,96 тыс. долл., 9906,93 тонны), зерно злаков обработанное (8%, 3545,39</w:t>
      </w:r>
      <w:r w:rsidR="00E93550">
        <w:rPr>
          <w:sz w:val="28"/>
          <w:szCs w:val="28"/>
        </w:rPr>
        <w:t> </w:t>
      </w:r>
      <w:r>
        <w:rPr>
          <w:sz w:val="28"/>
          <w:szCs w:val="28"/>
        </w:rPr>
        <w:t>тыс.долл., 10060,7 тонн), овощи бобовые (8%, 3491,34 тыс. долл., 9482,18 тонн), продукты животного происхождения (8%, 3536,24 тыс. долл., 246,58 тонн) и прочие подгруппы.</w:t>
      </w:r>
    </w:p>
    <w:p w:rsidR="003D2FC2" w:rsidRDefault="003D2FC2" w:rsidP="003D2FC2">
      <w:pPr>
        <w:ind w:firstLine="709"/>
        <w:jc w:val="both"/>
        <w:rPr>
          <w:sz w:val="28"/>
          <w:szCs w:val="28"/>
        </w:rPr>
      </w:pPr>
      <w:r>
        <w:rPr>
          <w:sz w:val="28"/>
          <w:szCs w:val="28"/>
        </w:rPr>
        <w:t>В рамках группы химической промышленности наибольший потенциал экспорта сосредоточен в подгруппе инсектициды, родентициды, фугнициды и т.п. (62%, 622,65 тыс. долл., 35,57 тонн), остальные подгруппы имеют заметно меньший потенциал: мыло и ПАВы (10%, 103,0 тыс. долл., 173,37 тонн), изделия из пластмасс (5%, 47,24 тыс. долл., 41,88 тонн) и масла эфирные (5%, 51,95 тыс. долл., 1,16 тонн), см. рис. 2.10.</w:t>
      </w:r>
    </w:p>
    <w:p w:rsidR="003D2FC2" w:rsidRDefault="003D2FC2" w:rsidP="003D2FC2">
      <w:pPr>
        <w:ind w:firstLine="709"/>
        <w:jc w:val="both"/>
        <w:rPr>
          <w:sz w:val="28"/>
          <w:szCs w:val="28"/>
        </w:rPr>
      </w:pPr>
      <w:r>
        <w:rPr>
          <w:sz w:val="28"/>
          <w:szCs w:val="28"/>
        </w:rPr>
        <w:t xml:space="preserve">Потенциал экспорта текстильной промышленности (см. рис. 2.11) уверенно поддерживают бечевки, веревки, канаты и торосы (61% или 5,33 тыс. долл., 2,79 тонн), </w:t>
      </w:r>
      <w:r w:rsidR="00E93550">
        <w:rPr>
          <w:sz w:val="28"/>
          <w:szCs w:val="28"/>
        </w:rPr>
        <w:t>линолеум,</w:t>
      </w:r>
      <w:r>
        <w:rPr>
          <w:sz w:val="28"/>
          <w:szCs w:val="28"/>
        </w:rPr>
        <w:t xml:space="preserve"> выкроенный и напольные покрытия (30% или 2,62 тыс. долл., 1,3 тонн), а также текстильные материалы для технических изделий (8% или 0,65 тыс. долл., 0,15 тонн).</w:t>
      </w:r>
    </w:p>
    <w:p w:rsidR="003D2FC2" w:rsidRDefault="003D2FC2" w:rsidP="003D2FC2">
      <w:pPr>
        <w:ind w:firstLine="709"/>
        <w:jc w:val="both"/>
        <w:rPr>
          <w:sz w:val="28"/>
          <w:szCs w:val="28"/>
        </w:rPr>
      </w:pPr>
    </w:p>
    <w:p w:rsidR="003D2FC2" w:rsidRDefault="003D2FC2" w:rsidP="003D2FC2">
      <w:pPr>
        <w:jc w:val="center"/>
        <w:rPr>
          <w:sz w:val="28"/>
          <w:szCs w:val="28"/>
        </w:rPr>
      </w:pPr>
      <w:r w:rsidRPr="001E3A4B">
        <w:rPr>
          <w:noProof/>
          <w:sz w:val="28"/>
          <w:szCs w:val="28"/>
        </w:rPr>
        <w:drawing>
          <wp:inline distT="0" distB="0" distL="0" distR="0">
            <wp:extent cx="5419725" cy="3590925"/>
            <wp:effectExtent l="0" t="0" r="0" b="0"/>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D2FC2" w:rsidRDefault="003D2FC2" w:rsidP="003D2FC2">
      <w:pPr>
        <w:ind w:firstLine="709"/>
        <w:jc w:val="center"/>
        <w:rPr>
          <w:sz w:val="28"/>
          <w:szCs w:val="28"/>
        </w:rPr>
      </w:pPr>
      <w:r>
        <w:rPr>
          <w:sz w:val="28"/>
          <w:szCs w:val="28"/>
        </w:rPr>
        <w:t>Рисунок 2.11 – Детерминированный потенциал экспорта по текстильной промышленности</w:t>
      </w:r>
    </w:p>
    <w:p w:rsidR="003D2FC2" w:rsidRDefault="003D2FC2" w:rsidP="003D2FC2">
      <w:pPr>
        <w:ind w:firstLine="709"/>
        <w:jc w:val="both"/>
        <w:rPr>
          <w:sz w:val="28"/>
          <w:szCs w:val="28"/>
        </w:rPr>
      </w:pPr>
    </w:p>
    <w:p w:rsidR="003D2FC2" w:rsidRDefault="003D2FC2" w:rsidP="003D2FC2">
      <w:pPr>
        <w:ind w:firstLine="709"/>
        <w:jc w:val="both"/>
        <w:rPr>
          <w:sz w:val="28"/>
          <w:szCs w:val="28"/>
        </w:rPr>
      </w:pPr>
      <w:r>
        <w:rPr>
          <w:sz w:val="28"/>
          <w:szCs w:val="28"/>
        </w:rPr>
        <w:t xml:space="preserve">Оставшиеся товары составляющие другие группы включают детерминированный потенциал экспорта мебели и ее частей (51% или 326,65 тыс. долл., 391,4 тонны), расчески, гребни т.п. (17%, 111,42 тыс. долл.), сырье пушно-меховое (16%, 101,18 тыс. долл., 6,57 тонн), мебель для сидения (12%, 73,47 тыс. долл., 47,04 тонны), рис. 2.12. </w:t>
      </w:r>
    </w:p>
    <w:p w:rsidR="003D2FC2" w:rsidRDefault="003D2FC2" w:rsidP="003D2FC2">
      <w:pPr>
        <w:ind w:firstLine="709"/>
        <w:jc w:val="both"/>
        <w:rPr>
          <w:sz w:val="28"/>
          <w:szCs w:val="28"/>
        </w:rPr>
      </w:pPr>
      <w:r>
        <w:rPr>
          <w:sz w:val="28"/>
          <w:szCs w:val="28"/>
        </w:rPr>
        <w:lastRenderedPageBreak/>
        <w:t>Более детальные данные по всем видам экспортного потенциала и товарным подгруппам представлены в табл. 2.3.</w:t>
      </w:r>
    </w:p>
    <w:p w:rsidR="003D2FC2" w:rsidRDefault="003D2FC2" w:rsidP="003D2FC2">
      <w:pPr>
        <w:ind w:firstLine="709"/>
        <w:jc w:val="both"/>
        <w:rPr>
          <w:sz w:val="28"/>
          <w:szCs w:val="28"/>
        </w:rPr>
      </w:pPr>
    </w:p>
    <w:p w:rsidR="003D2FC2" w:rsidRDefault="003D2FC2" w:rsidP="003D2FC2">
      <w:pPr>
        <w:ind w:firstLine="709"/>
        <w:jc w:val="both"/>
        <w:rPr>
          <w:sz w:val="28"/>
          <w:szCs w:val="28"/>
        </w:rPr>
      </w:pPr>
      <w:r w:rsidRPr="00BC3C9C">
        <w:rPr>
          <w:noProof/>
          <w:sz w:val="28"/>
          <w:szCs w:val="28"/>
        </w:rPr>
        <w:drawing>
          <wp:inline distT="0" distB="0" distL="0" distR="0">
            <wp:extent cx="5410200" cy="3457575"/>
            <wp:effectExtent l="0" t="0" r="0" b="0"/>
            <wp:docPr id="2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D2FC2" w:rsidRDefault="003D2FC2" w:rsidP="003D2FC2">
      <w:pPr>
        <w:ind w:firstLine="709"/>
        <w:jc w:val="center"/>
        <w:rPr>
          <w:sz w:val="28"/>
          <w:szCs w:val="28"/>
        </w:rPr>
      </w:pPr>
      <w:r>
        <w:rPr>
          <w:sz w:val="28"/>
          <w:szCs w:val="28"/>
        </w:rPr>
        <w:t>Рисунок 2.12 – Детерминированный потенциал экспорта по прочим товарам</w:t>
      </w:r>
    </w:p>
    <w:p w:rsidR="003D2FC2" w:rsidRDefault="003D2FC2" w:rsidP="003D2FC2">
      <w:pPr>
        <w:ind w:firstLine="709"/>
        <w:jc w:val="both"/>
        <w:rPr>
          <w:sz w:val="28"/>
          <w:szCs w:val="28"/>
        </w:rPr>
      </w:pPr>
    </w:p>
    <w:p w:rsidR="003D2FC2" w:rsidRDefault="003D2FC2" w:rsidP="003D2FC2">
      <w:pPr>
        <w:jc w:val="both"/>
        <w:rPr>
          <w:sz w:val="28"/>
          <w:szCs w:val="28"/>
        </w:rPr>
      </w:pPr>
      <w:r>
        <w:rPr>
          <w:sz w:val="28"/>
          <w:szCs w:val="28"/>
        </w:rPr>
        <w:t>Таблица 2.3 – Оценка структурных компонент потенциала экспорта по товарным подгруппам ТН ВЭД</w:t>
      </w:r>
    </w:p>
    <w:tbl>
      <w:tblPr>
        <w:tblW w:w="9963" w:type="dxa"/>
        <w:tblInd w:w="98" w:type="dxa"/>
        <w:tblLayout w:type="fixed"/>
        <w:tblLook w:val="04A0" w:firstRow="1" w:lastRow="0" w:firstColumn="1" w:lastColumn="0" w:noHBand="0" w:noVBand="1"/>
      </w:tblPr>
      <w:tblGrid>
        <w:gridCol w:w="719"/>
        <w:gridCol w:w="3686"/>
        <w:gridCol w:w="1439"/>
        <w:gridCol w:w="1417"/>
        <w:gridCol w:w="1351"/>
        <w:gridCol w:w="1351"/>
      </w:tblGrid>
      <w:tr w:rsidR="003D2FC2" w:rsidRPr="00AF02E8" w:rsidTr="00C63907">
        <w:trPr>
          <w:trHeight w:val="2055"/>
          <w:tblHeader/>
        </w:trPr>
        <w:tc>
          <w:tcPr>
            <w:tcW w:w="71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D2FC2" w:rsidRPr="00AF02E8" w:rsidRDefault="003D2FC2" w:rsidP="00B9256A">
            <w:pPr>
              <w:jc w:val="center"/>
              <w:rPr>
                <w:b/>
                <w:sz w:val="20"/>
              </w:rPr>
            </w:pPr>
            <w:r w:rsidRPr="00AF02E8">
              <w:rPr>
                <w:b/>
                <w:sz w:val="20"/>
              </w:rPr>
              <w:t>Код товара по ТНВЭД</w:t>
            </w:r>
          </w:p>
        </w:tc>
        <w:tc>
          <w:tcPr>
            <w:tcW w:w="368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D2FC2" w:rsidRPr="00AF02E8" w:rsidRDefault="003D2FC2" w:rsidP="00B9256A">
            <w:pPr>
              <w:jc w:val="center"/>
              <w:rPr>
                <w:b/>
                <w:sz w:val="20"/>
              </w:rPr>
            </w:pPr>
            <w:r w:rsidRPr="00AF02E8">
              <w:rPr>
                <w:b/>
                <w:sz w:val="20"/>
              </w:rPr>
              <w:t>Наименование товара на уровне 4 знаков кода ТНВЭД</w:t>
            </w:r>
          </w:p>
        </w:tc>
        <w:tc>
          <w:tcPr>
            <w:tcW w:w="143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D2FC2" w:rsidRPr="00AF02E8" w:rsidRDefault="003D2FC2" w:rsidP="00B9256A">
            <w:pPr>
              <w:jc w:val="center"/>
              <w:rPr>
                <w:b/>
                <w:sz w:val="20"/>
              </w:rPr>
            </w:pPr>
            <w:r w:rsidRPr="00AF02E8">
              <w:rPr>
                <w:b/>
                <w:sz w:val="20"/>
              </w:rPr>
              <w:t>Детерминированный потенциал экспорта (ДПЭ), тыс. долл.</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D2FC2" w:rsidRPr="00AF02E8" w:rsidRDefault="003D2FC2" w:rsidP="00B9256A">
            <w:pPr>
              <w:jc w:val="center"/>
              <w:rPr>
                <w:b/>
                <w:sz w:val="20"/>
              </w:rPr>
            </w:pPr>
            <w:r w:rsidRPr="00AF02E8">
              <w:rPr>
                <w:b/>
                <w:sz w:val="20"/>
              </w:rPr>
              <w:t>Вариативный потенциал экспорта (ВПЭ), тыс. долл.</w:t>
            </w:r>
          </w:p>
        </w:tc>
        <w:tc>
          <w:tcPr>
            <w:tcW w:w="13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D2FC2" w:rsidRPr="00AF02E8" w:rsidRDefault="003D2FC2" w:rsidP="00B9256A">
            <w:pPr>
              <w:jc w:val="center"/>
              <w:rPr>
                <w:b/>
                <w:sz w:val="20"/>
              </w:rPr>
            </w:pPr>
            <w:r w:rsidRPr="00AF02E8">
              <w:rPr>
                <w:b/>
                <w:sz w:val="20"/>
              </w:rPr>
              <w:t>Общий потенциал экспорта (ПЭ), тыс. долл.</w:t>
            </w:r>
          </w:p>
        </w:tc>
        <w:tc>
          <w:tcPr>
            <w:tcW w:w="1351"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3D2FC2" w:rsidRPr="00AF02E8" w:rsidRDefault="003D2FC2" w:rsidP="00B9256A">
            <w:pPr>
              <w:jc w:val="center"/>
              <w:rPr>
                <w:b/>
                <w:sz w:val="20"/>
              </w:rPr>
            </w:pPr>
            <w:r w:rsidRPr="00AF02E8">
              <w:rPr>
                <w:b/>
                <w:sz w:val="20"/>
              </w:rPr>
              <w:t>Вес нетто детерминированного потенциала экспорта, тонн</w:t>
            </w:r>
          </w:p>
        </w:tc>
      </w:tr>
      <w:tr w:rsidR="003D2FC2" w:rsidRPr="00AF02E8" w:rsidTr="00B9256A">
        <w:trPr>
          <w:trHeight w:val="315"/>
        </w:trPr>
        <w:tc>
          <w:tcPr>
            <w:tcW w:w="9963"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3D2FC2" w:rsidRPr="00AF02E8" w:rsidRDefault="003D2FC2" w:rsidP="00B9256A">
            <w:pPr>
              <w:rPr>
                <w:b/>
                <w:sz w:val="20"/>
              </w:rPr>
            </w:pPr>
            <w:r w:rsidRPr="00AF02E8">
              <w:rPr>
                <w:b/>
                <w:sz w:val="20"/>
              </w:rPr>
              <w:t>Группа 1: Продовольственные товары и сельскохозяйственное сырье</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3030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РЫБА МОРОЖЕНАЯ, ЗА ИСКЛЮЧЕНИЕМ РЫБНОГО ФИЛЕ И ПРОЧЕГО МЯСА РЫБЫ ТОВАРНОЙ ПОЗИЦИИ 0304</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56,6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56,6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3040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ФИЛЕ РЫБНОЕ И ПРОЧЕЕ МЯСО РЫБЫ (ВКЛЮЧАЯ ФАРШ), СВЕЖИЕ, ОХЛАЖДЕННЫЕ ИЛИ МОРОЖЕНЫЕ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1644,61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460,13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2104,74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202,41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4050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СЛИВОЧНОЕ МАСЛО И ПРОЧИЕ ЖИРЫ И МАСЛА, ИЗГОТОВЛЕННЫЕ ИЗ МОЛОКА; МОЛОЧНЫЕ ПАСТЫ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4060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СЫРЫ И ТВОРОГ</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40,73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1,58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4070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ЯЙЦА ПТИЦ В СКОРЛУПЕ, ВСЕЖИЕ, КОНСЕРВИРОВАННЫЕ ИЛИ ВАРЕНЫЕ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7,54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217,78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225,32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12,04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4090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МЕД НАТУРАЛЬНЫЙ И ПРОДУКТЫ ПЧЕЛОВОДСТВА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80,09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770,03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850,13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25,83</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5110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ПРОДУКТЫ ЖИВОТНОГО ПРОИСХОЖДЕНИЯ, В ДРУГОМ МЕСТЕ НЕ ПОИМЕНОВАННЫЕ ИЛИ НЕ ВКЛЮЧЕННЫЕ; ПАВШИЕ ЖИВОТНЫЕ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3536,24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1006,41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4542,65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246,58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6020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ПРОЧИЕ ЖИВЫЕ РАСТЕНИЯ (ВКЛЮЧАЯ </w:t>
            </w:r>
            <w:r w:rsidRPr="00ED3D73">
              <w:rPr>
                <w:sz w:val="18"/>
                <w:szCs w:val="18"/>
              </w:rPr>
              <w:lastRenderedPageBreak/>
              <w:t>ИХ КОРНИ), ЧЕРЕНКИ И ОТВОДКИ; МИЦЕЛИЙ ГРИБА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lastRenderedPageBreak/>
              <w:t>21,85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46,87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68,72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0,64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7010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КАРТОФЕЛЬ СВЕЖИЙ ИЛИ ОХЛАЖДЕННЫЙ</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7030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ЛУК РЕПЧАТЫЙ, ЛУК ШАЛОТ, ЧЕСНОК, ЛУК-ПОРЕЙ И ПРОЧИЕ ЛУКОВИЧНЫЕ ОВОЩИ, СВЕЖИЕ ИЛИ ОХЛАЖДЕННЫЕ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2,02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2,02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7120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ОВОЩИ СУШЕНЫЕ, ЦЕЛЫЕ, НАРЕЗАННЫЕ КУСКАМИ, ЛОМТИКАМИ, ИЗМЕЛЬЧЕННЫЕ ИЛИ В ВИДЕ ПОРОШКА, НО НЕ ПОДВЕРГН</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128,65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128,65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7130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ОВОЩИ БОБОВЫЕ СУШЕНЫЕ, ЛУЩЕНЫЕ, ОЧИЩЕННЫЕ ОТ СЕМЕННОЙ КОЖУРЫ ИЛИ НЕОЧИЩЕННЫЕ, КОЛОТЫЕ ИЛИ НЕКОЛОТЫЕ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3491,34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3468,31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6959,65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9482,18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8020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ПРОЧИЕ ОРЕХИ, СВЕЖИЕ ИЛИ СУШЕНЫЕ, ОЧИЩЕННЫЕ ОТ СКОРЛУПЫ ИЛИ НЕОЧИЩЕННЫЕ, С КОЖУРОЙ ИЛИ БЕЗ КОЖУРЫ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372,1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372,1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8130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ФРУКТЫ СУШЕНЫЕ, КРОМЕ ПЛОДОВ ТОВАРНЫХ ПОЗИЦИЙ 0801 - 0806; СМЕСИ ОРЕХОВ ИЛИ СУШЕНЫХ ПЛОДОВ ДАННОЙ ГР</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9020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ЧАЙ СО ВКУСО-АРОМАТИЧЕСКИМИ ДОБАВКАМИ ИЛИ БЕЗ НИХ</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14,86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14,86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1001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ПШЕНИЦА И МЕСЛИН</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414,08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4691,38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5105,47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2079,76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1002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РОЖЬ</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162,88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162,88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1003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ЯЧМЕНЬ</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40,44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40,44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1004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ОВЕС</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132,97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195,32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328,28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824,88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1005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КУКУРУЗА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13,25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13,25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1008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ГРЕЧИХА, ПРОСО И СЕМЕНА КАНАРЕЕЧНИКА; ПРОЧИЕ ЗЛАКИ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709,85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5183,98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5893,83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2815,75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1101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МУКА ПШЕНИЧНАЯ ИЛИ ПШЕНИЧНО-РЖАНАЯ</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899,45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530,8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1430,25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2844,56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1102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МУКА ИЗ ЗЕРНА ПРОЧИХ ЗЛАКОВ, КРОМЕ ПШЕНИЧНОЙ ИЛИ ПШЕНИЧНО-РЖАНОЙ</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19,94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16,28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36,22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85,43</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1103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КРУПА, МУКА ГРУБОГО ПОМОЛА И ГРАНУЛЫ ИЗ ЗЕРНА ЗЛАКОВ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238,15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389,61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627,77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600,78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1104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ЗЕРНО ЗЛАКОВ, ОБРАБОТАННОЕ ДРУГИМИ СПОСОБАМИ (НАПРИМЕР, ШЕЛУШЕНОЕ, ПЛЮЩЕ?НОЕ, ПЕРЕРАБОТАННОЕ В ХЛОПЬ</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3545,39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2800,46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6345,85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10060,70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1107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СОЛОД, ПОДЖАРЕННЫЙ ИЛИ НЕПОДЖАРЕННЫЙ</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1,54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4,28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3,90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1204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СЕМЕНА ЛЬНА, ДРОБЛЕННЫЕ ИЛИ НЕДРОБЛЕННЫЕ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3729,96</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4471,16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8201,13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9906,93</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1205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СЕМЕНА РАПСА, ИЛИ КОЛЬЗЫ, ДРОБЛЕНЫЕ ИЛИ НЕДРОБЛЕНЫЕ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12600,56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12600,56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1206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СЕМЕНА ПОДСОЛНЕЧНИКА, ДРОБЛЕННЫЕ ИЛИ НЕДРОБЛЕННЫЕ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34,47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1909,5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1943,96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91,26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1207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СЕМЕНА И ПЛОДЫ ПРОЧИХ МАСЛИЧНЫХ КУЛЬТУР, ДРОБЛЕНЫЕ ИЛИ НЕДРОБЛЕНЫЕ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389,25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389,25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1209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СЕМЕНА, ПЛОДЫ И СПОРЫ ДЛЯ </w:t>
            </w:r>
            <w:r w:rsidRPr="00ED3D73">
              <w:rPr>
                <w:sz w:val="18"/>
                <w:szCs w:val="18"/>
              </w:rPr>
              <w:lastRenderedPageBreak/>
              <w:t>ПОСЕВА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lastRenderedPageBreak/>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23,99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23,99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1301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ШЕЛЛАК ПРИРОДНЫЙ НЕОЧИЩЕННЫЙ; ПРИРОДНЫЕ КАМЕДИ, СМОЛЫ, ГУММИСМОЛЫ И ЖИВИЦА (НАПРИМЕР, БАЛЬЗАМЫ)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117,5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117,5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1302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СОКИ И ЭКСТРАКТЫ РАСТИТЕЛЬНЫЕ; ПЕКТИНОВЫЕ ВЕЩЕСТВА, ПЕКТИНАТЫ И ПЕКТАТЫ; АГАР-АГАР И ДРУГИЕ КЛЕИ И З</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127,89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127,89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1507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МАСЛО СОЕВОЕ И ЕГО ФРАКЦИИ, НЕРАФИНИРОВАННЫЕ ИЛИ РАФИНИРОВАННЫЕ, НО БЕЗ ИЗМЕНЕНИЯ ХИМИЧЕСКОГО СОСТАВ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3769,97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812,98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4582,94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5162,22</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1512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МАСЛО ПОДСОЛНЕЧНОЕ, САФЛОРОВОЕ ИЛИ ХЛОПКОВОЕ И ИХ ФРАКЦИИ, НЕРАФИНИРОВАННЫЕ ИЛИ РАФИНИРОВАННЫЕ, НО Б</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5153,9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13460,51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18614,41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7332,34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1514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МАСЛО РАПСОВОЕ (ИЗ РАПСА, ИЛИ КОЛЬЗЫ) ИЛИ ГОРЧИЧНОЕ И ИХ ФРАКЦИИ, НЕРАФИНИРОВАННЫЕ ИЛИ РАФИНИРОВАННЫ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12285,6</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4347,38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16632,98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16250,79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1515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ПРОЧИЕ НЕЛЕТУЧИЕ РАСТИТЕЛЬНЫЕ ЖИРЫ, МАСЛА (ВКЛЮЧАЯ МАСЛО ЖОЖОБА) И ИХ ФРАКЦИИ, НЕРАФИНИРОВАННЫЕ ИЛИ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785,69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1498,35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2284,04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571,33</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1517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МАРГАРИН; ПРИГОДНЫЕ ДЛЯ УПОТРЕБЛЕНИЯ В ПИЩУ СМЕСИ ИЛИ ГОТОВЫЕ ПРОДУКТЫ ИЗ ЖИВОТНЫХ ИЛИ РАСТИТЕЛЬНЫХ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0,25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0,25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1701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САХАР ТРОСТНИКОВЫЙ ИЛИ СВЕКЛОВИЧНЫЙ И ХИМИЧЕСКИ ЧИСТАЯ САХАРОЗА, В ТВЕРДОМ СОСТОЯНИИ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1704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КОНДИТЕРСКИЕ ИЗДЕЛИЯ ИЗ САХАРА (ВКЛЮЧАЯ БЕЛЫЙ ШОКОЛАД), НЕ СОДЕРЖАЩИЕ КАКАО</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159,28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226,12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385,4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81,84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1806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ШОКОЛАД И ПРОЧИЕ ГОТОВЫЕ ПИЩЕВЫЕ ПРОДУКТЫ, СОДЕРЖАЩИЕ КАКАО</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672,86</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78,06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750,92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445,69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1901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ЭКСТРАКТ СОЛОДОВЫЙ; ГОТОВЫЕ ПИЩЕВЫЕ ПРОДУКТЫ ИЗ МУКИ ТОНКОГО ИЛИ ГРУБОГО ПОМОЛА, КРУПЫ, КРАХМАЛА ИЛИ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1902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МАКАРОННЫЕ ИЗДЕЛИЯ, ПОДВЕРГНУТЫЕ ИЛИ НЕ ПОДВЕРГНУТЫЕ ТЕПЛОВОЙ ОБРАБОТКЕ, С НАЧИНКОЙ (ИЗ МЯСА ИЛИ ПРО</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159,73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577,39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737,12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411,25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1904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ГОТОВЫЕ ПИЩЕВЫЕ ПРОДУКТЫ, ПОЛУЧЕННЫЕ ПУТЕМ ВЗДУВАНИЯ ИЛИ ОБЖАРИВАНИЯ ЗЕРНА ЗЛАКОВ ИЛИ ЗЕРНОВЫХ ПРОДУ</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1905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ХЛЕБ, МУЧНЫЕ КОНДИТЕРСКИЕ ИЗДЕЛИЯ, ПИРОЖНЫЕ, ПЕЧЕНЬЕ И ПРОЧИЕ ХЛЕБОБУЛОЧНЫЕ И МУЧНЫЕ КОНДИТЕРСКИЕ ИЗ</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5,78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59,68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3,01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2002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ТОМАТЫ, ПРИГОТОВЛЕННЫЕ ИЛИ КОНСЕРВИРОВАННЫЕ БЕЗ </w:t>
            </w:r>
            <w:r w:rsidRPr="00ED3D73">
              <w:rPr>
                <w:sz w:val="18"/>
                <w:szCs w:val="18"/>
              </w:rPr>
              <w:lastRenderedPageBreak/>
              <w:t>ДОБАВЛЕНИЯ УКСУСА ИЛИ УКСУСНОЙ КИСЛОТЫ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lastRenderedPageBreak/>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2005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ОВОЩИ ПРОЧИЕ, ПРИГОТОВЛЕННЫЕ ИЛИ КОНСЕРВИРОВАННЫЕ, БЕЗ ДОБАВЛЕНИЯ УКСУСА ИЛИ УКСУСНОЙ КИСЛОТЫ, НЕЗАМ</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2007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ДЖЕМЫ, ЖЕЛЕ ФРУКТОВОЕ, МАРМЕЛАДЫ, ПЮРЕ ФРУКТОВОЕ ИЛИ ОРЕХОВОЕ, ПАСТА ФРУКТОВАЯ ИЛИ ОРЕХОВАЯ, ПОЛУЧЕН</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26,08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26,08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2008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ФРУКТЫ, ОРЕХИ И ПРОЧИЕ СЪЕДОБНЫЕ ЧАСТИ РАСТЕНИЙ, ПРИГОТОВЛЕННЫЕ ИЛИ КОНСЕРВИРОВАННЫЕ ИНЫМ СПОСОБОМ,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74,3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74,3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2009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СОКИ ФРУКТОВЫЕ (ВКЛЮЧАЯ ВИНОГРАДНОЕ СУСЛО) И СОКИ ОВОЩНЫЕ, НЕСБРОЖЕННЫЕ И НЕ СОДЕРЖАЩИЕ ДОБАВОК СПИР</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143,46</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167,17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310,63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126,46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2103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ПРОДУКТЫ ДЛЯ ПРИГОТОВЛЕНИЯ СОУСОВ И ГОТОВЫЕ СОУСЫ; ВКУСОВЫЕ ДОБАВКИ И ПРИПРАВЫ СМЕШАННЫЕ; ГОРЧИЧНЫЙ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2,41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2,41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2106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ПИЩЕВЫЕ ПРОДУКТЫ, В ДРУГОМ МЕСТЕ НЕ ПОИМЕНОВАННЫЕ ИЛИ НЕ ВКЛЮЧЕННЫЕ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211,61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51,85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263,46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134,04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2202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ВОДЫ, ВКЛЮЧАЯ МИНЕРАЛЬНЫЕ И ГАЗИРОВАННЫЕ, СОДЕРЖАЩИЕ ДОБАВКИ САХАРА ИЛИ ДРУГИХ ПОДСЛАЩИВАЮЩИХ ИЛИ ВК</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7,98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7,98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2203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ПИВО СОЛОДОВОЕ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52,96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52,96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2208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СПИРТ ЭТИЛОВЫЙ НЕДЕНАТУРИРОВАННЫЙ С КОНЦЕНТРАЦИЕЙ СПИРТА МЕНЕЕ 80 ОБ.%; СПИРТОВЫЕ НАСТОЙКИ, ЛИКЕРЫ 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137,6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137,6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2302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ОТРУБИ, ВЫСЕВКИ, МЕСЯТКИ И ПРОЧИЕ ОСТАТКИ ОТ ПРОСЕИВАНИЯ, ПОМОЛА ИЛИ ДРУГИХ СПОСОБОВ ПЕРЕРАБОТКИ ЗЕР</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528,74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629,8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1158,54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3922,40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2303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ОСТАТКИ ОТ ПРОИЗВОДСТВА КРАХМАЛА И АНАЛОГИЧНЫЕ ОСТАТКИ, СВЕКЛОВИЧНЫЙ ЖОМ, БАГАССА, ИЛИ ЖОМ САХАРНОГО</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9,96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9,96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2304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ЖМЫХ И ДРУГИЕ ОСТАТКИ СОИ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383,37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383,37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2306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ЖМЫХИ И ДРУГИЕ ТВЕРДЫЕ ОТХОДЫ, ПОЛУЧАЕМЫЕ ПРИ ИЗВЛЕЧЕНИИ РАСТИТЕЛЬНЫХ ЖИРОВ ИЛИ МАСЕЛ, КРОМЕ ОТХОДОВ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62,77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838,68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901,45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246,25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2308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ПРОДУКТЫ РАСТИТЕЛЬНОГО ПРОИСХОЖДЕНИЯ И РАСТИТЕЛЬНЫЕ ОТХОДЫ, ОСТАТКИ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8,38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8,38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2309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ПРОДУКТЫ, ИСПОЛЬЗУЕМЫЕ ДЛЯ КОРМЛЕНИЯ ЖИВОТНЫХ</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80,95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70,14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151,09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653,35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rPr>
                <w:sz w:val="20"/>
              </w:rPr>
            </w:pPr>
            <w:r w:rsidRPr="00C002C4">
              <w:rPr>
                <w:sz w:val="20"/>
              </w:rPr>
              <w:t> </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Итого по группе №1:</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42533,13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63771,42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106304,55</w:t>
            </w:r>
          </w:p>
        </w:tc>
        <w:tc>
          <w:tcPr>
            <w:tcW w:w="1351" w:type="dxa"/>
            <w:tcBorders>
              <w:top w:val="nil"/>
              <w:left w:val="nil"/>
              <w:bottom w:val="single" w:sz="8" w:space="0" w:color="auto"/>
              <w:right w:val="single" w:sz="8" w:space="0" w:color="auto"/>
            </w:tcBorders>
          </w:tcPr>
          <w:p w:rsidR="003D2FC2" w:rsidRPr="00EB07AB" w:rsidRDefault="003D2FC2" w:rsidP="00B9256A">
            <w:pPr>
              <w:jc w:val="right"/>
              <w:rPr>
                <w:color w:val="FF0000"/>
                <w:sz w:val="20"/>
              </w:rPr>
            </w:pPr>
          </w:p>
        </w:tc>
      </w:tr>
      <w:tr w:rsidR="003D2FC2" w:rsidRPr="00ED3D73" w:rsidTr="00B9256A">
        <w:trPr>
          <w:trHeight w:val="315"/>
        </w:trPr>
        <w:tc>
          <w:tcPr>
            <w:tcW w:w="9963" w:type="dxa"/>
            <w:gridSpan w:val="6"/>
            <w:tcBorders>
              <w:top w:val="nil"/>
              <w:left w:val="single" w:sz="8" w:space="0" w:color="auto"/>
              <w:bottom w:val="single" w:sz="8" w:space="0" w:color="auto"/>
              <w:right w:val="single" w:sz="8" w:space="0" w:color="auto"/>
            </w:tcBorders>
            <w:shd w:val="clear" w:color="auto" w:fill="F2F2F2" w:themeFill="background1" w:themeFillShade="F2"/>
            <w:noWrap/>
            <w:hideMark/>
          </w:tcPr>
          <w:p w:rsidR="003D2FC2" w:rsidRPr="00ED3D73" w:rsidRDefault="003D2FC2" w:rsidP="00B9256A">
            <w:pPr>
              <w:rPr>
                <w:b/>
                <w:szCs w:val="24"/>
              </w:rPr>
            </w:pPr>
            <w:r w:rsidRPr="00ED3D73">
              <w:rPr>
                <w:b/>
                <w:szCs w:val="24"/>
              </w:rPr>
              <w:t> Группа 2: Продукция химической промышленности</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2836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КАРБОНАТЫ; ПЕРОКСОКАРБОНАТЫ (ПЕРКАРБОНАТЫ); КАРБОНАТ АММОНИЯ ТЕХНИЧЕСКИЙ, СОДЕРЖАЩИЙ КАРБАМАТ АММОНИ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71,82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99,62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9,01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2932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СОЕДИНЕНИЯ ГЕТЕРОЦИКЛИЧЕСКИЕ, СОДЕРЖАЩИЕ ЛИШЬ ГЕТЕРОАТОМ(Ы) КИСЛОРОДА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3001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ЖЕЛЕЗЫ И ПРОЧИЕ ОРГАНЫ, ПРЕДНАЗНАЧЕННЫЕ ДЛЯ ОРГАНОТЕРАПИИ, ВЫСУШЕННЫЕ, ИЗМЕЛЬЧЕННЫЕ ИЛИ НЕ ИЗМЕЛЬЧЕН</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13,58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940,62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954,21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3002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КРОВЬ ЧЕЛОВЕЧЕСКАЯ; КРОВЬ ЖИВОТНЫХ, ПРИГОТОВЛЕННАЯ ДЛЯ ИСПОЛЬЗОВАНИЯ В ТЕРАПЕВТИЧЕСКИХ, ПРОФИЛАКТИЧЕ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17,97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17,97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3004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ЛЕКАРСТВЕННЫЕ СРЕДСТВА (КРОМЕ ТОВАРОВ ТОВАРНОЙ ПОЗИЦИИ 3002, 3005 ИЛИ 3006), СОСТОЯЩИЕ ИЗ СМЕШАННЫХ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3005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ВАТА, МАРЛЯ, БИНТЫ И АНАЛОГИЧНЫЕ ИЗДЕЛИЯ (НАПРИМЕР, ПЕРЕВЯЗОЧНЫЙ МАТЕРИАЛ, ЛЕЙКОПЛАСТЫРИ, ПРИПАРКИ),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7,06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7,06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3212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ПИГМЕНТЫ (ВКЛЮЧАЯ МЕТАЛЛИЧЕСКИЕ ПОРОШКИ И ХЛОПЬЯ), ДИСПЕРГИРОВАННЫЕ В НЕВОДНЫХ СРЕДАХ, ЖИДКИЕ ИЛИ ПА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203,82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203,82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3214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ЗАМАЗКИ СТЕКОЛЬНАЯ И САДОВАЯ, ЦЕМЕНТЫ СМОЛЯНЫЕ, СОСТАВЫ ДЛЯ УПЛОТНЕНИЯ И ПРОЧИЕ МАСТИКИ; ШПАТЛЕВКИ Д</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34,93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34,93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3301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МАСЛА ЭФИРНЫЕ (СОДЕРЖАЩИЕ ИЛИ НЕ СОДЕРЖАЩИЕ ТЕРПЕНЫ), ВКЛЮЧАЯ КОНКРЕТЫ И АБСОЛЮТЫ; РЕЗИНОИДЫ; ЭКСТРА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51,95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1029,71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1081,67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1,16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3304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КОСМЕТИЧЕСКИЕ СРЕДСТВА ИЛИ СРЕДСТВА ДЛЯ МАКИЯЖА И СРЕДСТВА ДЛЯ УХОДА ЗА КОЖЕЙ (КРОМЕ ЛЕКАРСТВЕННЫХ),</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23,05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126,08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149,13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27,69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3305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СРЕДСТВА ДЛЯ ВОЛОС</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26,55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252,95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279,5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53,46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3306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СРЕДСТВА ДЛЯ ГИГИЕНЫ ПОЛОСТИ РТА ИЛИ ЗУБОВ, ВКЛЮЧАЯ ФИКСИРУЮЩИЕ ПОРОШКИ И ПАСТЫ ДЛЯ ЗУБНЫХ ПРОТЕЗОВ;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11,42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16,77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5,53</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3307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СРЕДСТВА, ИСПОЛЬЗУЕМЫЕ ДО, ВО ВРЕМЯ ИЛИ ПОСЛЕ БРИТЬЯ, ДЕЗОДОРАНТЫ ИНДИВИДУАЛЬНОГО НАЗНАЧЕНИЯ, СОСТАВ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10,02</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131,91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141,93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18,27</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3401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МЫЛО; ПОВЕРХНОСТНО-АКТИВНЫЕ ОРГАНИЧЕСКИЕ ВЕЩЕСТВА И СРЕДСТВА, ПРИМЕНЯЕМЫЕ В КАЧЕСТВЕ МЫЛА, В ФОРМЕ Б</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77,99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180,99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173,37</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3402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ВЕЩЕСТВА ПОВЕРХНОСТНО-АКТИВНЫЕ ОРГАНИЧЕСКИЕ (КРОМЕ МЫЛА); ПОВЕРХНОСТНО-АКТИВНЫЕ СРЕДСТВА, МОЮЩИЕ СРЕ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154,6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154,6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3405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ВАКСЫ И КРЕМЫ ДЛЯ ОБУВИ, ПОЛИРОЛИ И МАСТИКИ ДЛЯ МЕБЕЛИ, </w:t>
            </w:r>
            <w:r w:rsidRPr="00ED3D73">
              <w:rPr>
                <w:sz w:val="18"/>
                <w:szCs w:val="18"/>
              </w:rPr>
              <w:lastRenderedPageBreak/>
              <w:t>ПОЛОВ, АВТОМОБИЛЬНЫХ КУЗОВОВ, СТЕКЛА ИЛИ МЕТ</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lastRenderedPageBreak/>
              <w:t>19,62</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5,61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25,23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38,98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3506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ГОТОВЫЕ КЛЕИ И ПРОЧИЕ ГОТОВЫЕ АДГЕЗИВЫ, В ДРУГОМ МЕСТЕ НЕ ПОИМЕНОВАННЫЕ ИЛИ НЕ ВКЛЮЧЕННЫЕ; ПРОДУКТЫ,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0,68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0,86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0,03</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3808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ИНСЕКТИЦИДЫ, РОДЕНТИЦИДЫ, ФУНГИЦИДЫ, ГЕРБИЦИДЫ, ПРОТИВОВСХОДОВЫЕ СРЕДСТВА И РЕГУЛЯТОРЫ РОСТА РАСТЕНИ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622,65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725,87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1348,52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35,57</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ПОЛИМЕРЫ ПРОПИЛЕНА ИЛИ ПРОЧИХ ОЛЕФИНОВ В ПЕРВИЧНЫХ ФОРМАХ</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0,06</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746,44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746,5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3919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ПЛИТЫ, ЛИСТЫ, ПЛЕНКА, ЛЕНТА, ПОЛОСА И ПРОЧИЕ ПЛОСКИЕ ФОРМЫ, ИЗ ПЛАСТМАСС, САМОКЛЕЯЩИЕСЯ, В РУЛОНАХ 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47,24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204,71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251,95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41,88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ПЛИТЫ, ЛИСТЫ, ПЛЕНКА И ПОЛОСЫ ИЛИ ЛЕНТЫ, ПРОЧИЕ, ИЗ ПЛАСТМАСС, НЕПОРИСТЫЕ И НЕАРМИРОВАННЫЕ, НЕСЛОИСТ</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35,15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89,25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124,4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23,64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3921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ПЛИТЫ, ЛИСТЫ, ПЛЕНКА И ПОЛОСЫ ИЛИ ЛЕНТЫ ИЗ ПЛАСТМАСС, ПРОЧИЕ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0,38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0,53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3923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ИЗДЕЛИЯ ДЛЯ ТРАНСПОРТИРОВКИ ИЛИ УПАКОВКИ ТОВАРОВ, ИЗ ПЛАСТМАСС; ПРОБКИ, КРЫШКИ, КОЛПАКИ И ДРУГИЕ УКУ</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52,48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0,36</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3924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ПОСУДА СТОЛОВАЯ И КУХОННАЯ, ПРИБОРЫ СТОЛОВЫЕ И КУХОННЫЕ ПРИНАДЛЕЖНОСТИ, ПРОЧИЕ ПРЕДМЕТЫ ДОМАШНЕГО ОБ</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0,12</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10,13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10,25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0,02</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3926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ИЗДЕЛИЯ ПРОЧИЕ ИЗ ПЛАСТМАСС И ИЗДЕЛИЯ ИЗ ПРОЧИХ МАТЕРИАЛОВ ТОВАРНЫХ ПОЗИЦИЙ 3901 - 3914</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53,85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62,85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0,45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4010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ЛЕНТЫ КОНВЕЙЕРНЫЕ ИЛИ РЕМНИ ПРИВОДНЫЕ, ИЛИ БЕЛЬТИНГ, ИЗ ВУЛКАНИЗОВАННОЙ РЕЗИНЫ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0,75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6,99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7,74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1,29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4202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САКВОЯЖИ, ЧЕМОДАНЫ, ДАМСКИЕ СУМКИ-ЧЕМОДАНЧИКИ, КЕЙСЫ ДЛЯ ДЕЛОВЫХ БУМАГ, ПОРТФЕЛИ, ШКОЛЬНЫЕ РАНЦЫ, ФУ</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40,9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40,96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vAlign w:val="bottom"/>
            <w:hideMark/>
          </w:tcPr>
          <w:p w:rsidR="003D2FC2" w:rsidRPr="00C002C4" w:rsidRDefault="003D2FC2" w:rsidP="00B9256A">
            <w:pPr>
              <w:jc w:val="center"/>
              <w:rPr>
                <w:sz w:val="20"/>
              </w:rPr>
            </w:pPr>
          </w:p>
        </w:tc>
        <w:tc>
          <w:tcPr>
            <w:tcW w:w="3686" w:type="dxa"/>
            <w:tcBorders>
              <w:top w:val="nil"/>
              <w:left w:val="nil"/>
              <w:bottom w:val="single" w:sz="8" w:space="0" w:color="auto"/>
              <w:right w:val="single" w:sz="8" w:space="0" w:color="auto"/>
            </w:tcBorders>
            <w:shd w:val="clear" w:color="auto" w:fill="auto"/>
            <w:noWrap/>
            <w:vAlign w:val="bottom"/>
            <w:hideMark/>
          </w:tcPr>
          <w:p w:rsidR="003D2FC2" w:rsidRPr="00ED3D73" w:rsidRDefault="003D2FC2" w:rsidP="00B9256A">
            <w:pPr>
              <w:jc w:val="both"/>
              <w:rPr>
                <w:sz w:val="18"/>
                <w:szCs w:val="18"/>
              </w:rPr>
            </w:pPr>
            <w:r w:rsidRPr="00ED3D73">
              <w:rPr>
                <w:sz w:val="18"/>
                <w:szCs w:val="18"/>
              </w:rPr>
              <w:t>Итого по группе №2:</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997,94</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5004,37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6002,31</w:t>
            </w:r>
          </w:p>
        </w:tc>
        <w:tc>
          <w:tcPr>
            <w:tcW w:w="1351" w:type="dxa"/>
            <w:tcBorders>
              <w:top w:val="nil"/>
              <w:left w:val="nil"/>
              <w:bottom w:val="single" w:sz="8" w:space="0" w:color="auto"/>
              <w:right w:val="single" w:sz="8" w:space="0" w:color="auto"/>
            </w:tcBorders>
          </w:tcPr>
          <w:p w:rsidR="003D2FC2" w:rsidRPr="00EB07AB" w:rsidRDefault="003D2FC2" w:rsidP="00B9256A">
            <w:pPr>
              <w:jc w:val="right"/>
              <w:rPr>
                <w:color w:val="FF0000"/>
                <w:sz w:val="20"/>
              </w:rPr>
            </w:pPr>
          </w:p>
        </w:tc>
      </w:tr>
      <w:tr w:rsidR="003D2FC2" w:rsidRPr="00AF02E8" w:rsidTr="00B9256A">
        <w:trPr>
          <w:trHeight w:val="315"/>
        </w:trPr>
        <w:tc>
          <w:tcPr>
            <w:tcW w:w="9963" w:type="dxa"/>
            <w:gridSpan w:val="6"/>
            <w:tcBorders>
              <w:top w:val="nil"/>
              <w:left w:val="single" w:sz="8" w:space="0" w:color="auto"/>
              <w:bottom w:val="single" w:sz="8" w:space="0" w:color="auto"/>
              <w:right w:val="single" w:sz="8" w:space="0" w:color="auto"/>
            </w:tcBorders>
            <w:shd w:val="clear" w:color="auto" w:fill="F2F2F2" w:themeFill="background1" w:themeFillShade="F2"/>
            <w:noWrap/>
            <w:hideMark/>
          </w:tcPr>
          <w:p w:rsidR="003D2FC2" w:rsidRPr="00AF02E8" w:rsidRDefault="003D2FC2" w:rsidP="00B9256A">
            <w:pPr>
              <w:rPr>
                <w:b/>
                <w:sz w:val="20"/>
              </w:rPr>
            </w:pPr>
            <w:r w:rsidRPr="00AF02E8">
              <w:rPr>
                <w:b/>
                <w:sz w:val="20"/>
              </w:rPr>
              <w:t> Группа 3: Древесина и целлюлозно-бумажные изделия</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4417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ИНСТРУМЕНТЫ, КОРПУСА И РУЧКИ ДЛЯ ИНСТРУМЕНТОВ, ИЗ ДРЕВЕСИНЫ, ДЕРЕВЯННЫЕ ЧАСТИ И РУЧКИ МЕТЕЛ ИЛИ ЩЕТО</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5,84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5,84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4418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ИЗДЕЛИЯ СТОЛЯРНЫЕ И ПЛОТНИЦКИЕ, ДЕРЕВЯННЫЕ, СТРОИТЕЛЬНЫЕ, ВКЛЮЧАЯ ЯЧЕИСТЫЕ ДЕРЕВЯННЫЕ ПАНЕЛИ, ПАНЕЛИ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4,03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109,26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113,28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7,08</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4419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ПРИНАДЛЕЖНОСТИ СТОЛОВЫЙ И КУХОННЫЕ ДЕРЕВЯННЫЕ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26,4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39,1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0,20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4420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ИЗДЕЛИЯ ДЕРЕВЯННЫЕ МОЗАИЧНЫЕ И ИНКРУСТИРОВАННЫЕ; ШКАТУЛКИ И КОРОБКИ ДЛЯ ЮВЕЛИРНЫХ ИЛИ НОЖЕВЫХ И АНАЛ</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6,22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4421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ИЗДЕЛИЯ ДЕРЕВЯННЫЕ ПРОЧИЕ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25,19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29,2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54,38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32,09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4707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РЕГЕНЕРИРУЕМЫЕ БУМАГА ИЛИ КАРТОН (МАКУЛАТУРА И ОТХОДЫ)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4819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КАРТОНКИ, ЯЩИКИ, КОРОБКИ, МЕШКИ, ПАКЕТЫ И ДРУГАЯ УПАКОВОЧНАЯ ТАРА, ИЗ БУМАГИ, КАРТОНА, ЦЕЛЛЮЛОЗНОЙ 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27,91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27,91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4820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ЖУРНАЛЫ РЕГИСТРАЦИОННЫЕ, БУХГАЛТЕРСКИЕ КНИГИ, ЗАПИСНЫЕ КНИЖКИ, КНИГИ ЗАКАЗОВ, КВИТАНЦИОННЫЕ КНИЖКИ,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0,09</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4821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ЯРЛЫКИ И ЭТИКЕТКИ ВСЕХ ВИДОВ, ИЗ БУМАГИ ИЛИ КАРТОНА, НАПЕЧАТАННЫЕ ИЛИ НЕНАПЕЧАТАННЫЕ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4823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БУМАГА, КАРТОН, ЦЕЛЛЮЛОЗНАЯ ВАТА И ПОЛОТНО ИЗ ЦЕЛЛЮЛОЗНЫХ ВОЛОКОН, ПРОЧИЕ, НАРЕЗАННЫЕ ПО РАЗМЕРУ ИЛИ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4,45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4,45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4901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ПЕЧАТНЫЕ КНИГИ, БРОШЮРЫ, ЛИСТОВКИ И АНАЛОГИЧНЫЕ ПЕЧАТНЫЕ МАТЕРИАЛЫ, СБРОШЮРОВАННЫЕ ИЛИ В ВИДЕ ОТДЕЛЬ</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0,72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0,73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4910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ПЕЧАТНЫЕ КАЛЕНДАРИ ВСЕХ ВИДОВ, ВКЛЮЧАЯ ОТРЫВНЫЕ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0,32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0,43</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4911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ПРОЧАЯ ПЕЧАТНАЯ ПРОДУКЦИЯ, ВКЛЮЧАЯ ПЕЧАТНЫЕ РЕПРОДУКЦИИ И ФОТОГРАФИИ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0,93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41,68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42,61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p>
        </w:tc>
        <w:tc>
          <w:tcPr>
            <w:tcW w:w="3686" w:type="dxa"/>
            <w:tcBorders>
              <w:top w:val="nil"/>
              <w:left w:val="nil"/>
              <w:bottom w:val="single" w:sz="8" w:space="0" w:color="auto"/>
              <w:right w:val="single" w:sz="8" w:space="0" w:color="auto"/>
            </w:tcBorders>
            <w:shd w:val="clear" w:color="auto" w:fill="auto"/>
            <w:noWrap/>
            <w:vAlign w:val="bottom"/>
            <w:hideMark/>
          </w:tcPr>
          <w:p w:rsidR="003D2FC2" w:rsidRPr="00ED3D73" w:rsidRDefault="003D2FC2" w:rsidP="00B9256A">
            <w:pPr>
              <w:jc w:val="both"/>
              <w:rPr>
                <w:sz w:val="18"/>
                <w:szCs w:val="18"/>
              </w:rPr>
            </w:pPr>
            <w:r w:rsidRPr="00ED3D73">
              <w:rPr>
                <w:sz w:val="18"/>
                <w:szCs w:val="18"/>
              </w:rPr>
              <w:t>Итого по группе №3:</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43,05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262,2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305,25</w:t>
            </w:r>
          </w:p>
        </w:tc>
        <w:tc>
          <w:tcPr>
            <w:tcW w:w="1351" w:type="dxa"/>
            <w:tcBorders>
              <w:top w:val="nil"/>
              <w:left w:val="nil"/>
              <w:bottom w:val="single" w:sz="8" w:space="0" w:color="auto"/>
              <w:right w:val="single" w:sz="8" w:space="0" w:color="auto"/>
            </w:tcBorders>
          </w:tcPr>
          <w:p w:rsidR="003D2FC2" w:rsidRPr="00EB07AB" w:rsidRDefault="003D2FC2" w:rsidP="00B9256A">
            <w:pPr>
              <w:jc w:val="right"/>
              <w:rPr>
                <w:color w:val="FF0000"/>
                <w:sz w:val="20"/>
              </w:rPr>
            </w:pPr>
          </w:p>
        </w:tc>
      </w:tr>
      <w:tr w:rsidR="003D2FC2" w:rsidRPr="00AF02E8" w:rsidTr="00B9256A">
        <w:trPr>
          <w:trHeight w:val="315"/>
        </w:trPr>
        <w:tc>
          <w:tcPr>
            <w:tcW w:w="9963" w:type="dxa"/>
            <w:gridSpan w:val="6"/>
            <w:tcBorders>
              <w:top w:val="nil"/>
              <w:left w:val="single" w:sz="8" w:space="0" w:color="auto"/>
              <w:bottom w:val="single" w:sz="8" w:space="0" w:color="auto"/>
              <w:right w:val="single" w:sz="8" w:space="0" w:color="auto"/>
            </w:tcBorders>
            <w:shd w:val="clear" w:color="auto" w:fill="F2F2F2" w:themeFill="background1" w:themeFillShade="F2"/>
            <w:noWrap/>
            <w:hideMark/>
          </w:tcPr>
          <w:p w:rsidR="003D2FC2" w:rsidRPr="00AF02E8" w:rsidRDefault="003D2FC2" w:rsidP="00B9256A">
            <w:pPr>
              <w:tabs>
                <w:tab w:val="right" w:pos="5226"/>
              </w:tabs>
              <w:rPr>
                <w:b/>
                <w:sz w:val="20"/>
              </w:rPr>
            </w:pPr>
            <w:r w:rsidRPr="00AF02E8">
              <w:rPr>
                <w:b/>
                <w:sz w:val="20"/>
              </w:rPr>
              <w:t> Группа 4: Текстильные материалы и текстильные изделия</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5208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ТКАНИ ХЛОПЧАТОБУМАЖНЫЕ, СОДЕРЖАЩИЕ 85 МАС.% ИЛИ БОЛЕЕ ХЛОПКОВЫХ ВОЛОКОН, С ПОВЕРХНОСТНОЙ ПЛОТНОСТЬЮ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5209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ТКАНИ ХЛОПЧАТОБУМАЖНЫЕ, СОДЕРЖАЩИЕ 85 МАС.% ИЛИ БОЛЕЕ ХЛОПКОВЫХ ВОЛОКОН, С ПОВЕРХНОСТНОЙ ПЛОТНОСТЬЮ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13,41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13,41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5210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ТКАНИ ХЛОПЧАТОБУМАЖНЫЕ, СОДЕРЖАЩИЕ МЕНЕЕ 85 МАС.% ХЛОПКОВЫХ ВОЛОКОН, СМЕШАННЫЕ В ОСНОВНОМ ИЛИ ИСКЛЮЧ</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122,44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122,44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5211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ТКАНИ ХЛОПЧАТОБУМАЖНЫЕ, СОДЕРЖАЩИЕ МЕНЕЕ 85 МАС.% ХЛОПКОВЫХ ВОЛОКОН, СМЕШАННЫЕ В ОСНОВНОМ ИЛИ ИСКЛЮЧ</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277,05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277,12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5503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ВОЛОКНА СИНТЕТИЧЕСКИЕ, НЕ ПОДВЕРГНУТЫЕ КАРДО-, ГРЕБНЕЧЕСАНИЮ ИЛИ ДРУГОЙ ПОДГОТОВКЕ ДЛЯ ПРЯДЕНИЯ</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35,86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35,86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5607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БЕЧЕВКИ, ВЕРЕВКИ, КАНАТЫ И ТРОСЫ, ПЛЕТЕНЫЕ ИЛИ НЕПЛЕТЕНЫЕ, ИЛИ В ОПЛЕТКЕ ИЛИ БЕЗ ОПЛЕТКИ, И ПРОПИТАН</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5,33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27,39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32,72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2,79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5904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ЛИНОЛЕУМ, ВЫКРОЕННЫЙ ИЛИ НЕ ВЫКРОЕННЫЙ ПО ФОРМЕ; НАПОЛЬНЫЕ ПОКРЫТИЯ НА </w:t>
            </w:r>
            <w:r w:rsidRPr="00ED3D73">
              <w:rPr>
                <w:sz w:val="18"/>
                <w:szCs w:val="18"/>
              </w:rPr>
              <w:lastRenderedPageBreak/>
              <w:t>ТЕКСТИЛЬНОЙ ОСНОВЕ, ВЫКРОЕННЫ</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lastRenderedPageBreak/>
              <w:t>2,62</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3,84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6,45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1,30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5911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ТЕКСТИЛЬНЫЕ МАТЕРИАЛЫ И ИЗДЕЛИЯ ДЛЯ ТЕХНИЧЕСКИХ ЦЕЛЕЙ, УПОМЯНУТЫЕ В ПРИМЕЧАНИИ 7 К ДАННОЙ ГРУППЕ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0,65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13,14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0,15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6105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РУБАШКИ ТРИКОТАЖНЫЕ МАШИННОГО ИЛИ РУЧНОГО ВЯЗАНИЯ, МУЖСКИЕ ИЛИ ДЛЯ МАЛЬЧИКОВ</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6117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ПРИНАДЛЕЖНОСТИ К ОДЕЖДЕ ТРИКОТАЖНЫЕ МАШИННОГО ИЛИ РУЧНОГО ВЯЗАНИЯ ГОТОВЫЕ ПРОЧИЕ; ЧАСТИ ОДЕЖДЫ ИЛИ П</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16,02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16,02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6203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КОСТЮМЫ, КОМПЛЕКТЫ, ПИДЖАКИ, БЛАЙЗЕРЫ, БРЮКИ, КОМБИНЕЗОНЫ С НАГРУДНИКАМИ И ЛЯМКАМИ, БРИДЖИ И ШОРТЫ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14,45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14,45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6204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КОСТЮМЫ, КОМПЛЕКТЫ, ЖАКЕТЫ, БЛАЙЗЕРЫ, ПЛАТЬЯ, ЮБКИ, ЮБКИ-БРЮКИ, БРЮКИ, КОМБИНЕЗОНЫ С НАГРУДНИКАМИ И </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0,28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0,28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6216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ПЕРЧАТКИ, РУКАВИЦЫ И МИТИНКИ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6,32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6,32</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6302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БЕЛЬЕ ПОСТЕЛЬНОЕ, СТОЛОВОЕ, ТУАЛЕТНОЕ И КУХОННОЕ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6305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МЕШКИ И ПАКЕТЫ УПАКОВОЧНЫЕ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5,66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5,66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rPr>
                <w:sz w:val="20"/>
              </w:rPr>
            </w:pPr>
            <w:r w:rsidRPr="00C002C4">
              <w:rPr>
                <w:sz w:val="20"/>
              </w:rPr>
              <w:t> </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Итого по группе №4:</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8,67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579,99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588,66</w:t>
            </w:r>
          </w:p>
        </w:tc>
        <w:tc>
          <w:tcPr>
            <w:tcW w:w="1351" w:type="dxa"/>
            <w:tcBorders>
              <w:top w:val="nil"/>
              <w:left w:val="nil"/>
              <w:bottom w:val="single" w:sz="8" w:space="0" w:color="auto"/>
              <w:right w:val="single" w:sz="8" w:space="0" w:color="auto"/>
            </w:tcBorders>
          </w:tcPr>
          <w:p w:rsidR="003D2FC2" w:rsidRPr="00EB07AB" w:rsidRDefault="003D2FC2" w:rsidP="00B9256A">
            <w:pPr>
              <w:jc w:val="right"/>
              <w:rPr>
                <w:color w:val="FF0000"/>
                <w:sz w:val="20"/>
              </w:rPr>
            </w:pPr>
          </w:p>
        </w:tc>
      </w:tr>
      <w:tr w:rsidR="003D2FC2" w:rsidRPr="00AF02E8" w:rsidTr="00B9256A">
        <w:trPr>
          <w:trHeight w:val="315"/>
        </w:trPr>
        <w:tc>
          <w:tcPr>
            <w:tcW w:w="9963" w:type="dxa"/>
            <w:gridSpan w:val="6"/>
            <w:tcBorders>
              <w:top w:val="nil"/>
              <w:left w:val="single" w:sz="8" w:space="0" w:color="auto"/>
              <w:bottom w:val="single" w:sz="8" w:space="0" w:color="auto"/>
              <w:right w:val="single" w:sz="8" w:space="0" w:color="auto"/>
            </w:tcBorders>
            <w:shd w:val="clear" w:color="auto" w:fill="F2F2F2" w:themeFill="background1" w:themeFillShade="F2"/>
            <w:noWrap/>
            <w:hideMark/>
          </w:tcPr>
          <w:p w:rsidR="003D2FC2" w:rsidRPr="00AF02E8" w:rsidRDefault="003D2FC2" w:rsidP="00B9256A">
            <w:pPr>
              <w:rPr>
                <w:b/>
                <w:sz w:val="20"/>
              </w:rPr>
            </w:pPr>
            <w:r w:rsidRPr="00AF02E8">
              <w:rPr>
                <w:b/>
                <w:sz w:val="20"/>
              </w:rPr>
              <w:t> Группа 5: Другие группы товаров</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6405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ОБУВЬ ПРОЧАЯ</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6505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ШЛЯПЫ И ПРОЧИЕ ГОЛОВНЫЕ УБОРЫ ТРИКОТАЖНЫЕ МАШИННОГО ИЛИ РУЧНОГО ВЯЗАНИЯ, ИЛИ ИЗГОТОВЛЕННЫЕ ИЗ ЦЕЛЬНО</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13,99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13,99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7009</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ЗЕРКАЛА СТЕКЛЯННЫЕ, В РАМАХ ИЛИ БЕЗ РАМ, ВКЛЮЧАЯ ЗЕРКАЛА ЗАДНЕГО ОБЗОРА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0,26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0,12</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7013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ПОСУДА СТОЛОВАЯ И КУХОННАЯ, ПРИНАДЛЕЖНОСТИ ТУАЛЕТНЫЕ И КАНЦЕЛЯРСКИЕ, ИЗДЕЛИЯ ДЛЯ ДОМАШНЕГО УБРАНСТВА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0,55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0,55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7020</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ИЗДЕЛИЯ ИЗ СТЕКЛА ПРОЧИЕ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9401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МЕБЕЛЬ ДЛЯ СИДЕНИЯ (КРОМЕ УКАЗАННОЙ В ТОВАРНОЙ ПОЗИЦИИ 9402), ТРАНСФОРМИРУЕМАЯ ИЛИ НЕ ТРАНСФОРМИРУЕМ</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73,47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46,72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120,19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47,04</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9403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МЕБЕЛЬ ПРОЧАЯ И ЕЕ ЧАСТИ</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326,65</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52,22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378,86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391,39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9404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ОСНОВЫ МАТРАЦНЫЕ; ПРИНАДЛЕЖНОСТИ ПОСТЕЛЬНЫЕ И АНАЛОГИЧНЫЕ ИЗДЕЛИЯ МЕБЛИРОВКИ (НАПРИМЕР, МАТРАЦЫ, СТЕ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27,18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23,48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50,65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9,91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9504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ТОВАРЫ ДЛЯ РАЗВЛЕЧЕНИЙ, НАСТОЛЬНЫЕ ИЛИ КОМНАТНЫЕ ИГРЫ, ВКЛЮЧАЯ СТОЛЫ ДЛЯ ИГРЫ В ПИНБОЛ, БИЛЬЯРД, СПЕ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52,64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52,64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9506</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 xml:space="preserve">ИНВЕНТАРЬ И ОБОРУДОВАНИЕ ДЛЯ ЗАНЯТИЙ ОБЩЕЙ ФИЗКУЛЬТУРОЙ, </w:t>
            </w:r>
            <w:r w:rsidRPr="00ED3D73">
              <w:rPr>
                <w:sz w:val="18"/>
                <w:szCs w:val="18"/>
              </w:rPr>
              <w:lastRenderedPageBreak/>
              <w:t>ГИМНАСТИКОЙ, ЛЕГКОЙ АТЛЕТИКОЙ, ПРОЧИМИ ВИДА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lastRenderedPageBreak/>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0,31</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0,31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lastRenderedPageBreak/>
              <w:t>9507</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УДОЧКИ РЫБОЛОВНЫЕ, КРЮЧКИ РЫБОЛОВНЫЕ И ПРОЧИЕ СНАСТИ ДЛЯ РЫБНОЙ ЛОВЛИ С ИСПОЛЬЗОВАНИЕМ ЛЕСЫ; САЧКИ Д</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0,73</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9,03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9,76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0,07</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9602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ОБРАБОТАННЫЕ МАТЕРИАЛЫ РАСТИТЕЛЬНОГО ПРОИСХОЖДЕНИЯ И ИЗДЕЛИЯ ИЗ НИХ, РЕЗЬБА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13,64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13,64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9603</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МЕТЛЫ, ЩЕТКИ (ВКЛЮЧАЯ ЩЕТКИ, ЯВЛЯЮЩИЕСЯ ЧАСТЯМИ МЕХАНИЗМОВ, ПРИБОРОВ ИЛИ ТРАНСПОРТНЫХ СРЕДСТВ), ЩЕТК</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1,45</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1,45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9604</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СИТА И РЕШЕТА РУЧНЫЕ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0,6</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0,6</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9615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РАСЧЕСКИ, ГРЕБНИ ДЛЯ ВОЛОС И АНАЛОГИЧНЫЕ ПРЕДМЕТЫ; ШПИЛЬКИ ДЛЯ ВОЛОС, ЗАЖИМЫ ДЛЯ ЗАВИВКИ, БИГУДИ И 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111,42</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61,89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173,31</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4,65</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4301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СЫРЬЕ ПУШНО-МЕХОВОЕ (ВКЛЮЧАЯ ГОЛОВЫ, ХВОСТЫ, ЛАПЫ И ПРОЧИЕ ЧАСТИ ИЛИ ОБРЕЗКИ, ПРИГОДНЫЕ ДЛЯ ИЗГОТОВЛ</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101,18</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248,29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349,48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6,57</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rPr>
                <w:sz w:val="20"/>
              </w:rPr>
            </w:pPr>
            <w:r w:rsidRPr="00C002C4">
              <w:rPr>
                <w:sz w:val="20"/>
              </w:rPr>
              <w:t> </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Итого по группе №5:</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640,77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525,48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1166,25</w:t>
            </w:r>
          </w:p>
        </w:tc>
        <w:tc>
          <w:tcPr>
            <w:tcW w:w="1351" w:type="dxa"/>
            <w:tcBorders>
              <w:top w:val="nil"/>
              <w:left w:val="nil"/>
              <w:bottom w:val="single" w:sz="8" w:space="0" w:color="auto"/>
              <w:right w:val="single" w:sz="8" w:space="0" w:color="auto"/>
            </w:tcBorders>
          </w:tcPr>
          <w:p w:rsidR="003D2FC2" w:rsidRPr="00EB07AB" w:rsidRDefault="003D2FC2" w:rsidP="00B9256A">
            <w:pPr>
              <w:jc w:val="right"/>
              <w:rPr>
                <w:color w:val="FF0000"/>
                <w:sz w:val="20"/>
              </w:rPr>
            </w:pPr>
          </w:p>
        </w:tc>
      </w:tr>
      <w:tr w:rsidR="003D2FC2" w:rsidRPr="00AF02E8" w:rsidTr="00B9256A">
        <w:trPr>
          <w:trHeight w:val="315"/>
        </w:trPr>
        <w:tc>
          <w:tcPr>
            <w:tcW w:w="9963" w:type="dxa"/>
            <w:gridSpan w:val="6"/>
            <w:tcBorders>
              <w:top w:val="nil"/>
              <w:left w:val="single" w:sz="8" w:space="0" w:color="auto"/>
              <w:bottom w:val="single" w:sz="8" w:space="0" w:color="auto"/>
              <w:right w:val="single" w:sz="8" w:space="0" w:color="auto"/>
            </w:tcBorders>
            <w:shd w:val="clear" w:color="auto" w:fill="F2F2F2" w:themeFill="background1" w:themeFillShade="F2"/>
            <w:noWrap/>
            <w:hideMark/>
          </w:tcPr>
          <w:p w:rsidR="003D2FC2" w:rsidRPr="00AF02E8" w:rsidRDefault="003D2FC2" w:rsidP="00B9256A">
            <w:pPr>
              <w:rPr>
                <w:b/>
                <w:sz w:val="20"/>
              </w:rPr>
            </w:pPr>
            <w:r w:rsidRPr="00AF02E8">
              <w:rPr>
                <w:b/>
                <w:sz w:val="20"/>
              </w:rPr>
              <w:t> Группа 6: Металлы и изделия из них</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8208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НОЖИ И РЕЖУЩИЕ ЛЕЗВИЯ ДЛЯ МАШИН ИЛИ МЕХАНИЧЕСКИХ ПРИСПОСОБЛЕНИЙ</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19,79</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19,89</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8215</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ЛОЖКИ, ВИЛКИ, ПОЛОВНИКИ, ШУМОВКИ, ЛОПАТОЧКИ ДЛЯ ТОРТОВ, НОЖИ ДЛЯ РЫБЫ, МАСЛА, ЩИПЦЫ ДЛЯ САХАРА И АНА</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0,06</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0,44</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0,5</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0,01</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8301</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ЗАМКИ ВИСЯЧИЕ И ВРЕЗНЫЕ (ДЕЙСТВУЮЩИЕ С ПОМОЩЬЮ КЛЮЧА, КОДОВОЙ КОМБИНАЦИИ ИЛИ ЭЛЕКТРИЧЕСКИЕ), ИЗ НЕДР</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0,31</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0,13</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0,44</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0,09</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8302</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КРЕПЕЖНАЯ АРМАТУРА, ФУРНИТУРА И АНАЛОГИЧНЫЕ ИЗДЕЛИЯ ИЗ НЕДРАГОЦЕННЫХ МЕТАЛЛОВ, ИСПОЛЬЗУЕМЫЕ ДЛЯ МЕБЕ</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0,47</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0,47</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jc w:val="right"/>
              <w:rPr>
                <w:sz w:val="20"/>
              </w:rPr>
            </w:pPr>
            <w:r w:rsidRPr="00C002C4">
              <w:rPr>
                <w:sz w:val="20"/>
              </w:rPr>
              <w:t>8308</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ЗАСТЕЖКИ, РАМЫ С ЗАСТЕЖКАМИ, ПРЯЖКИ, ПРЯЖКИ-ЗАСТЕЖКИ, КРЮЧКИ, КОЛЕЧКИ, БЛОЧКИ И АНАЛОГИЧНЫЕ ИЗДЕЛИЯ,</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9,8</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9,8</w:t>
            </w:r>
          </w:p>
        </w:tc>
        <w:tc>
          <w:tcPr>
            <w:tcW w:w="1351" w:type="dxa"/>
            <w:tcBorders>
              <w:top w:val="nil"/>
              <w:left w:val="nil"/>
              <w:bottom w:val="single" w:sz="8" w:space="0" w:color="auto"/>
              <w:right w:val="single" w:sz="8" w:space="0" w:color="auto"/>
            </w:tcBorders>
            <w:vAlign w:val="bottom"/>
          </w:tcPr>
          <w:p w:rsidR="003D2FC2" w:rsidRPr="00EB07AB" w:rsidRDefault="003D2FC2" w:rsidP="00B9256A">
            <w:pPr>
              <w:jc w:val="right"/>
              <w:rPr>
                <w:sz w:val="20"/>
              </w:rPr>
            </w:pPr>
            <w:r w:rsidRPr="00EB07AB">
              <w:rPr>
                <w:sz w:val="20"/>
              </w:rPr>
              <w:t>0,00</w:t>
            </w:r>
          </w:p>
        </w:tc>
      </w:tr>
      <w:tr w:rsidR="003D2FC2" w:rsidRPr="00C002C4" w:rsidTr="00B9256A">
        <w:trPr>
          <w:trHeight w:val="270"/>
        </w:trPr>
        <w:tc>
          <w:tcPr>
            <w:tcW w:w="719" w:type="dxa"/>
            <w:tcBorders>
              <w:top w:val="nil"/>
              <w:left w:val="single" w:sz="8" w:space="0" w:color="auto"/>
              <w:bottom w:val="single" w:sz="8" w:space="0" w:color="auto"/>
              <w:right w:val="single" w:sz="8" w:space="0" w:color="auto"/>
            </w:tcBorders>
            <w:shd w:val="clear" w:color="auto" w:fill="auto"/>
            <w:noWrap/>
            <w:hideMark/>
          </w:tcPr>
          <w:p w:rsidR="003D2FC2" w:rsidRPr="00C002C4" w:rsidRDefault="003D2FC2" w:rsidP="00B9256A">
            <w:pPr>
              <w:rPr>
                <w:sz w:val="20"/>
              </w:rPr>
            </w:pPr>
            <w:r w:rsidRPr="00C002C4">
              <w:rPr>
                <w:sz w:val="20"/>
              </w:rPr>
              <w:t> </w:t>
            </w:r>
          </w:p>
        </w:tc>
        <w:tc>
          <w:tcPr>
            <w:tcW w:w="3686" w:type="dxa"/>
            <w:tcBorders>
              <w:top w:val="nil"/>
              <w:left w:val="nil"/>
              <w:bottom w:val="single" w:sz="8" w:space="0" w:color="auto"/>
              <w:right w:val="single" w:sz="8" w:space="0" w:color="auto"/>
            </w:tcBorders>
            <w:shd w:val="clear" w:color="auto" w:fill="auto"/>
            <w:noWrap/>
            <w:hideMark/>
          </w:tcPr>
          <w:p w:rsidR="003D2FC2" w:rsidRPr="00ED3D73" w:rsidRDefault="003D2FC2" w:rsidP="00B9256A">
            <w:pPr>
              <w:rPr>
                <w:sz w:val="18"/>
                <w:szCs w:val="18"/>
              </w:rPr>
            </w:pPr>
            <w:r w:rsidRPr="00ED3D73">
              <w:rPr>
                <w:sz w:val="18"/>
                <w:szCs w:val="18"/>
              </w:rPr>
              <w:t>Итого по группе №6:</w:t>
            </w:r>
          </w:p>
        </w:tc>
        <w:tc>
          <w:tcPr>
            <w:tcW w:w="1439"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0,47</w:t>
            </w:r>
          </w:p>
        </w:tc>
        <w:tc>
          <w:tcPr>
            <w:tcW w:w="1417"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30,62</w:t>
            </w:r>
          </w:p>
        </w:tc>
        <w:tc>
          <w:tcPr>
            <w:tcW w:w="1351" w:type="dxa"/>
            <w:tcBorders>
              <w:top w:val="nil"/>
              <w:left w:val="nil"/>
              <w:bottom w:val="single" w:sz="8" w:space="0" w:color="auto"/>
              <w:right w:val="single" w:sz="8" w:space="0" w:color="auto"/>
            </w:tcBorders>
            <w:shd w:val="clear" w:color="auto" w:fill="auto"/>
            <w:noWrap/>
            <w:vAlign w:val="bottom"/>
            <w:hideMark/>
          </w:tcPr>
          <w:p w:rsidR="003D2FC2" w:rsidRPr="00C002C4" w:rsidRDefault="003D2FC2" w:rsidP="00B9256A">
            <w:pPr>
              <w:jc w:val="right"/>
              <w:rPr>
                <w:sz w:val="20"/>
              </w:rPr>
            </w:pPr>
            <w:r w:rsidRPr="00C002C4">
              <w:rPr>
                <w:sz w:val="20"/>
              </w:rPr>
              <w:t>31,1</w:t>
            </w:r>
          </w:p>
        </w:tc>
        <w:tc>
          <w:tcPr>
            <w:tcW w:w="1351" w:type="dxa"/>
            <w:tcBorders>
              <w:top w:val="nil"/>
              <w:left w:val="nil"/>
              <w:bottom w:val="single" w:sz="8" w:space="0" w:color="auto"/>
              <w:right w:val="single" w:sz="8" w:space="0" w:color="auto"/>
            </w:tcBorders>
          </w:tcPr>
          <w:p w:rsidR="003D2FC2" w:rsidRPr="00EB07AB" w:rsidRDefault="003D2FC2" w:rsidP="00B9256A">
            <w:pPr>
              <w:jc w:val="right"/>
              <w:rPr>
                <w:color w:val="FF0000"/>
                <w:sz w:val="20"/>
              </w:rPr>
            </w:pPr>
          </w:p>
        </w:tc>
      </w:tr>
      <w:tr w:rsidR="003D2FC2" w:rsidRPr="00C002C4" w:rsidTr="00B9256A">
        <w:trPr>
          <w:trHeight w:val="315"/>
        </w:trPr>
        <w:tc>
          <w:tcPr>
            <w:tcW w:w="719" w:type="dxa"/>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3D2FC2" w:rsidRPr="00C002C4" w:rsidRDefault="003D2FC2" w:rsidP="00B9256A">
            <w:pPr>
              <w:rPr>
                <w:b/>
                <w:sz w:val="20"/>
              </w:rPr>
            </w:pPr>
            <w:r w:rsidRPr="00C002C4">
              <w:rPr>
                <w:b/>
                <w:sz w:val="20"/>
              </w:rPr>
              <w:t> </w:t>
            </w:r>
          </w:p>
        </w:tc>
        <w:tc>
          <w:tcPr>
            <w:tcW w:w="3686" w:type="dxa"/>
            <w:tcBorders>
              <w:top w:val="nil"/>
              <w:left w:val="nil"/>
              <w:bottom w:val="single" w:sz="8" w:space="0" w:color="auto"/>
              <w:right w:val="single" w:sz="8" w:space="0" w:color="auto"/>
            </w:tcBorders>
            <w:shd w:val="clear" w:color="auto" w:fill="F2F2F2" w:themeFill="background1" w:themeFillShade="F2"/>
            <w:noWrap/>
            <w:vAlign w:val="bottom"/>
            <w:hideMark/>
          </w:tcPr>
          <w:p w:rsidR="003D2FC2" w:rsidRPr="00ED3D73" w:rsidRDefault="003D2FC2" w:rsidP="00B9256A">
            <w:pPr>
              <w:rPr>
                <w:b/>
                <w:sz w:val="18"/>
                <w:szCs w:val="18"/>
              </w:rPr>
            </w:pPr>
            <w:r w:rsidRPr="00ED3D73">
              <w:rPr>
                <w:b/>
                <w:sz w:val="18"/>
                <w:szCs w:val="18"/>
              </w:rPr>
              <w:t>ВСЕГО</w:t>
            </w:r>
          </w:p>
        </w:tc>
        <w:tc>
          <w:tcPr>
            <w:tcW w:w="1439" w:type="dxa"/>
            <w:tcBorders>
              <w:top w:val="nil"/>
              <w:left w:val="nil"/>
              <w:bottom w:val="single" w:sz="8" w:space="0" w:color="auto"/>
              <w:right w:val="single" w:sz="8" w:space="0" w:color="auto"/>
            </w:tcBorders>
            <w:shd w:val="clear" w:color="auto" w:fill="F2F2F2" w:themeFill="background1" w:themeFillShade="F2"/>
            <w:noWrap/>
            <w:vAlign w:val="bottom"/>
            <w:hideMark/>
          </w:tcPr>
          <w:p w:rsidR="003D2FC2" w:rsidRPr="00C002C4" w:rsidRDefault="003D2FC2" w:rsidP="00B9256A">
            <w:pPr>
              <w:jc w:val="right"/>
              <w:rPr>
                <w:b/>
                <w:sz w:val="20"/>
              </w:rPr>
            </w:pPr>
            <w:r w:rsidRPr="00C002C4">
              <w:rPr>
                <w:b/>
                <w:sz w:val="20"/>
              </w:rPr>
              <w:t>44224,04</w:t>
            </w:r>
          </w:p>
        </w:tc>
        <w:tc>
          <w:tcPr>
            <w:tcW w:w="1417" w:type="dxa"/>
            <w:tcBorders>
              <w:top w:val="nil"/>
              <w:left w:val="nil"/>
              <w:bottom w:val="single" w:sz="8" w:space="0" w:color="auto"/>
              <w:right w:val="single" w:sz="8" w:space="0" w:color="auto"/>
            </w:tcBorders>
            <w:shd w:val="clear" w:color="auto" w:fill="F2F2F2" w:themeFill="background1" w:themeFillShade="F2"/>
            <w:noWrap/>
            <w:vAlign w:val="bottom"/>
            <w:hideMark/>
          </w:tcPr>
          <w:p w:rsidR="003D2FC2" w:rsidRPr="00C002C4" w:rsidRDefault="003D2FC2" w:rsidP="00B9256A">
            <w:pPr>
              <w:jc w:val="right"/>
              <w:rPr>
                <w:b/>
                <w:sz w:val="20"/>
              </w:rPr>
            </w:pPr>
            <w:r w:rsidRPr="00C002C4">
              <w:rPr>
                <w:b/>
                <w:sz w:val="20"/>
              </w:rPr>
              <w:t>70174,08</w:t>
            </w:r>
          </w:p>
        </w:tc>
        <w:tc>
          <w:tcPr>
            <w:tcW w:w="1351" w:type="dxa"/>
            <w:tcBorders>
              <w:top w:val="nil"/>
              <w:left w:val="nil"/>
              <w:bottom w:val="single" w:sz="8" w:space="0" w:color="auto"/>
              <w:right w:val="single" w:sz="8" w:space="0" w:color="auto"/>
            </w:tcBorders>
            <w:shd w:val="clear" w:color="auto" w:fill="F2F2F2" w:themeFill="background1" w:themeFillShade="F2"/>
            <w:noWrap/>
            <w:vAlign w:val="bottom"/>
            <w:hideMark/>
          </w:tcPr>
          <w:p w:rsidR="003D2FC2" w:rsidRPr="00C002C4" w:rsidRDefault="003D2FC2" w:rsidP="00B9256A">
            <w:pPr>
              <w:jc w:val="right"/>
              <w:rPr>
                <w:b/>
                <w:sz w:val="20"/>
              </w:rPr>
            </w:pPr>
            <w:r w:rsidRPr="00C002C4">
              <w:rPr>
                <w:b/>
                <w:sz w:val="20"/>
              </w:rPr>
              <w:t>114398,1</w:t>
            </w:r>
          </w:p>
        </w:tc>
        <w:tc>
          <w:tcPr>
            <w:tcW w:w="1351" w:type="dxa"/>
            <w:tcBorders>
              <w:top w:val="nil"/>
              <w:left w:val="nil"/>
              <w:bottom w:val="single" w:sz="8" w:space="0" w:color="auto"/>
              <w:right w:val="single" w:sz="8" w:space="0" w:color="auto"/>
            </w:tcBorders>
            <w:shd w:val="clear" w:color="auto" w:fill="F2F2F2" w:themeFill="background1" w:themeFillShade="F2"/>
            <w:vAlign w:val="bottom"/>
          </w:tcPr>
          <w:p w:rsidR="003D2FC2" w:rsidRPr="00ED3D73" w:rsidRDefault="003D2FC2" w:rsidP="00B9256A">
            <w:pPr>
              <w:jc w:val="right"/>
              <w:rPr>
                <w:b/>
                <w:sz w:val="20"/>
              </w:rPr>
            </w:pPr>
            <w:r w:rsidRPr="00ED3D73">
              <w:rPr>
                <w:b/>
                <w:sz w:val="20"/>
              </w:rPr>
              <w:t>75560,62</w:t>
            </w:r>
          </w:p>
        </w:tc>
      </w:tr>
    </w:tbl>
    <w:p w:rsidR="003D2FC2" w:rsidRDefault="003D2FC2" w:rsidP="003D2FC2">
      <w:pPr>
        <w:jc w:val="both"/>
        <w:rPr>
          <w:sz w:val="28"/>
          <w:szCs w:val="28"/>
        </w:rPr>
      </w:pPr>
    </w:p>
    <w:p w:rsidR="00165945" w:rsidRDefault="003D2FC2" w:rsidP="003D2FC2">
      <w:pPr>
        <w:ind w:firstLine="709"/>
        <w:jc w:val="both"/>
        <w:rPr>
          <w:sz w:val="28"/>
          <w:szCs w:val="28"/>
        </w:rPr>
      </w:pPr>
      <w:r w:rsidRPr="003D2FC2">
        <w:rPr>
          <w:i/>
          <w:sz w:val="28"/>
          <w:szCs w:val="28"/>
        </w:rPr>
        <w:t>Выводы:</w:t>
      </w:r>
      <w:r>
        <w:rPr>
          <w:sz w:val="28"/>
          <w:szCs w:val="28"/>
        </w:rPr>
        <w:t xml:space="preserve"> Основу экономического потенциала экспорта должен составлять детерминированный потенциал экспорта характеризующий стабильные явления в процессах внешнего спроса. Согласно </w:t>
      </w:r>
      <w:r w:rsidR="00E93550">
        <w:rPr>
          <w:sz w:val="28"/>
          <w:szCs w:val="28"/>
        </w:rPr>
        <w:t>целям исследования,</w:t>
      </w:r>
      <w:r>
        <w:rPr>
          <w:sz w:val="28"/>
          <w:szCs w:val="28"/>
        </w:rPr>
        <w:t xml:space="preserve"> из рассмотрения были исключены такие разделы, как "Минеральные продукты", "Машины, оборудование и транспортные средства", а также существенно сокращены разделы: "Металлы и изделия из них", "Древесина и целлюлозно-бумажные изделия". В итоге основу </w:t>
      </w:r>
      <w:r>
        <w:rPr>
          <w:sz w:val="28"/>
          <w:szCs w:val="28"/>
        </w:rPr>
        <w:lastRenderedPageBreak/>
        <w:t xml:space="preserve">потенциала экспорта (почти 100%) составили группы "Продовольственные товары и сельскохозяйственное сырье", "Продукция химических производств" и "Другие группы товаров". По мнению </w:t>
      </w:r>
      <w:r w:rsidR="00E93550">
        <w:rPr>
          <w:sz w:val="28"/>
          <w:szCs w:val="28"/>
        </w:rPr>
        <w:t>Российского экспортного центра,</w:t>
      </w:r>
      <w:r>
        <w:rPr>
          <w:sz w:val="28"/>
          <w:szCs w:val="28"/>
        </w:rPr>
        <w:t xml:space="preserve"> (РЭЦ: </w:t>
      </w:r>
      <w:r w:rsidRPr="00C95EFC">
        <w:rPr>
          <w:sz w:val="28"/>
          <w:szCs w:val="28"/>
        </w:rPr>
        <w:t>www.exportcenter.ru</w:t>
      </w:r>
      <w:r>
        <w:rPr>
          <w:sz w:val="28"/>
          <w:szCs w:val="28"/>
        </w:rPr>
        <w:t>) структура внешнего спроса на российскую продукцию существенно изменилась в связи с пандемией коронавируса. При этом следует обратить внимание на рост спроса следующих видов экономической деятельности, производств: полимерной упаковки, моющих средств и ПАВ, упаковочной бумаги, тары, картона, санитарно-гигиенической бумаги и медицинской мебели. Повешение внешнего спроса также ожидается в фармацевтической, парфюмерной и косметической сферах. В том числе, растет спрос в агропромышленном комплексе, на зерновые, корма, маслосемена и растительные масла. А со стороны Китая повысился спрос на мясные продукты из РФ. Легкая промышленность также испытывает подъем по таким товарам, как маски, халаты, бахилы, медкостюмы.</w:t>
      </w:r>
    </w:p>
    <w:p w:rsidR="00B9256A" w:rsidRDefault="00B9256A">
      <w:pPr>
        <w:spacing w:after="200" w:line="276" w:lineRule="auto"/>
        <w:rPr>
          <w:sz w:val="28"/>
          <w:szCs w:val="28"/>
        </w:rPr>
      </w:pPr>
      <w:r>
        <w:rPr>
          <w:sz w:val="28"/>
          <w:szCs w:val="28"/>
        </w:rPr>
        <w:br w:type="page"/>
      </w:r>
    </w:p>
    <w:p w:rsidR="00B9256A" w:rsidRPr="00B9256A" w:rsidRDefault="00B9256A" w:rsidP="007751F9">
      <w:pPr>
        <w:pStyle w:val="5"/>
        <w:ind w:left="1418" w:hanging="709"/>
      </w:pPr>
      <w:bookmarkStart w:id="24" w:name="_Toc41229635"/>
      <w:bookmarkStart w:id="25" w:name="_Toc41230369"/>
      <w:r w:rsidRPr="00B9256A">
        <w:lastRenderedPageBreak/>
        <w:t>3</w:t>
      </w:r>
      <w:r w:rsidRPr="00B9256A">
        <w:tab/>
        <w:t xml:space="preserve">Анализ </w:t>
      </w:r>
      <w:r w:rsidR="000A1FBC">
        <w:t xml:space="preserve">вывоза </w:t>
      </w:r>
      <w:r w:rsidRPr="00B9256A">
        <w:t>в другие регионы РФ из г. Барнаула, а также ввоза товаров из других регионов РФ в г. Барнаул</w:t>
      </w:r>
      <w:bookmarkEnd w:id="24"/>
      <w:bookmarkEnd w:id="25"/>
      <w:r w:rsidR="00967F95">
        <w:rPr>
          <w:rStyle w:val="aa"/>
        </w:rPr>
        <w:footnoteReference w:id="3"/>
      </w:r>
    </w:p>
    <w:p w:rsidR="00B9256A" w:rsidRPr="000A1FBC" w:rsidRDefault="00B9256A" w:rsidP="000A1FBC">
      <w:pPr>
        <w:pStyle w:val="af4"/>
        <w:shd w:val="clear" w:color="auto" w:fill="FFFFFF"/>
        <w:spacing w:before="0" w:beforeAutospacing="0" w:after="0" w:afterAutospacing="0"/>
        <w:ind w:firstLine="709"/>
        <w:jc w:val="both"/>
        <w:rPr>
          <w:color w:val="000000"/>
          <w:sz w:val="28"/>
          <w:szCs w:val="28"/>
        </w:rPr>
      </w:pPr>
    </w:p>
    <w:p w:rsidR="00B9256A" w:rsidRPr="000A1FBC" w:rsidRDefault="00B9256A" w:rsidP="000A1FBC">
      <w:pPr>
        <w:pStyle w:val="af4"/>
        <w:shd w:val="clear" w:color="auto" w:fill="FFFFFF"/>
        <w:spacing w:before="0" w:beforeAutospacing="0" w:after="0" w:afterAutospacing="0"/>
        <w:ind w:firstLine="709"/>
        <w:jc w:val="both"/>
        <w:rPr>
          <w:color w:val="000000"/>
          <w:sz w:val="28"/>
          <w:szCs w:val="28"/>
        </w:rPr>
      </w:pPr>
      <w:r w:rsidRPr="000A1FBC">
        <w:rPr>
          <w:color w:val="000000"/>
          <w:sz w:val="28"/>
          <w:szCs w:val="28"/>
        </w:rPr>
        <w:t>Товарная структура оборота малых предприятий г. Барнаула представлена основными для данных предприятий видами деятельности: производство пищевых продуктов, включая напитки, и табака (6-3%), производство резиновых и пластмассовых изделий (2-3%), металлургическое производство и производство готовых металлических изделий (3%), строительство (7%), оптовая и розничная торговля; ремонт автотранспортных средств, мотоциклов, бытовых изделий и предметов личного пользования (60%), деятельность гостиниц и предприятий общественного питания (2%) , производство мебели (2%) (таблица 3.1).</w:t>
      </w:r>
    </w:p>
    <w:p w:rsidR="00B9256A" w:rsidRPr="000A1FBC" w:rsidRDefault="00B9256A" w:rsidP="000A1FBC">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rPr>
          <w:sz w:val="28"/>
          <w:szCs w:val="28"/>
        </w:rPr>
      </w:pPr>
      <w:r w:rsidRPr="008D2A48">
        <w:rPr>
          <w:sz w:val="28"/>
          <w:szCs w:val="28"/>
        </w:rPr>
        <w:t xml:space="preserve">Таблица </w:t>
      </w:r>
      <w:r>
        <w:rPr>
          <w:sz w:val="28"/>
          <w:szCs w:val="28"/>
        </w:rPr>
        <w:t>3.</w:t>
      </w:r>
      <w:r w:rsidRPr="008D2A48">
        <w:rPr>
          <w:sz w:val="28"/>
          <w:szCs w:val="28"/>
        </w:rPr>
        <w:t xml:space="preserve">1 </w:t>
      </w:r>
      <w:r>
        <w:rPr>
          <w:sz w:val="28"/>
          <w:szCs w:val="28"/>
        </w:rPr>
        <w:t>–</w:t>
      </w:r>
      <w:r w:rsidRPr="008D2A48">
        <w:rPr>
          <w:sz w:val="28"/>
          <w:szCs w:val="28"/>
        </w:rPr>
        <w:t xml:space="preserve"> Оборот малы</w:t>
      </w:r>
      <w:r w:rsidR="00E93550">
        <w:rPr>
          <w:sz w:val="28"/>
          <w:szCs w:val="28"/>
        </w:rPr>
        <w:t>х</w:t>
      </w:r>
      <w:r w:rsidRPr="008D2A48">
        <w:rPr>
          <w:sz w:val="28"/>
          <w:szCs w:val="28"/>
        </w:rPr>
        <w:t xml:space="preserve"> предприяти</w:t>
      </w:r>
      <w:r w:rsidR="00E93550">
        <w:rPr>
          <w:sz w:val="28"/>
          <w:szCs w:val="28"/>
        </w:rPr>
        <w:t>й</w:t>
      </w:r>
      <w:r w:rsidRPr="008D2A48">
        <w:rPr>
          <w:sz w:val="28"/>
          <w:szCs w:val="28"/>
        </w:rPr>
        <w:t xml:space="preserve"> в 2016-2018гг., руб.</w:t>
      </w:r>
    </w:p>
    <w:tbl>
      <w:tblPr>
        <w:tblStyle w:val="ac"/>
        <w:tblW w:w="0" w:type="auto"/>
        <w:tblLook w:val="04A0" w:firstRow="1" w:lastRow="0" w:firstColumn="1" w:lastColumn="0" w:noHBand="0" w:noVBand="1"/>
      </w:tblPr>
      <w:tblGrid>
        <w:gridCol w:w="4105"/>
        <w:gridCol w:w="1366"/>
        <w:gridCol w:w="1266"/>
        <w:gridCol w:w="911"/>
        <w:gridCol w:w="1387"/>
        <w:gridCol w:w="1387"/>
      </w:tblGrid>
      <w:tr w:rsidR="00B9256A" w:rsidRPr="00AF02E8" w:rsidTr="00C63907">
        <w:trPr>
          <w:trHeight w:val="20"/>
          <w:tblHeader/>
        </w:trPr>
        <w:tc>
          <w:tcPr>
            <w:tcW w:w="0" w:type="auto"/>
            <w:shd w:val="clear" w:color="auto" w:fill="D9D9D9" w:themeFill="background1" w:themeFillShade="D9"/>
            <w:noWrap/>
            <w:vAlign w:val="center"/>
            <w:hideMark/>
          </w:tcPr>
          <w:p w:rsidR="00B9256A" w:rsidRPr="00AF02E8" w:rsidRDefault="00B9256A" w:rsidP="007751F9">
            <w:pPr>
              <w:jc w:val="center"/>
              <w:rPr>
                <w:b/>
                <w:sz w:val="20"/>
              </w:rPr>
            </w:pPr>
            <w:r w:rsidRPr="00AF02E8">
              <w:rPr>
                <w:b/>
                <w:sz w:val="20"/>
              </w:rPr>
              <w:t>Показатели</w:t>
            </w:r>
          </w:p>
        </w:tc>
        <w:tc>
          <w:tcPr>
            <w:tcW w:w="0" w:type="auto"/>
            <w:shd w:val="clear" w:color="auto" w:fill="D9D9D9" w:themeFill="background1" w:themeFillShade="D9"/>
            <w:vAlign w:val="center"/>
            <w:hideMark/>
          </w:tcPr>
          <w:p w:rsidR="00B9256A" w:rsidRPr="00AF02E8" w:rsidRDefault="00B9256A" w:rsidP="007751F9">
            <w:pPr>
              <w:jc w:val="center"/>
              <w:rPr>
                <w:b/>
                <w:sz w:val="20"/>
              </w:rPr>
            </w:pPr>
            <w:r w:rsidRPr="00AF02E8">
              <w:rPr>
                <w:b/>
                <w:sz w:val="20"/>
              </w:rPr>
              <w:t>2016 г.</w:t>
            </w:r>
          </w:p>
        </w:tc>
        <w:tc>
          <w:tcPr>
            <w:tcW w:w="0" w:type="auto"/>
            <w:shd w:val="clear" w:color="auto" w:fill="D9D9D9" w:themeFill="background1" w:themeFillShade="D9"/>
            <w:vAlign w:val="center"/>
            <w:hideMark/>
          </w:tcPr>
          <w:p w:rsidR="00B9256A" w:rsidRPr="00AF02E8" w:rsidRDefault="00B9256A" w:rsidP="007751F9">
            <w:pPr>
              <w:jc w:val="center"/>
              <w:rPr>
                <w:b/>
                <w:sz w:val="20"/>
              </w:rPr>
            </w:pPr>
            <w:r w:rsidRPr="00AF02E8">
              <w:rPr>
                <w:b/>
                <w:sz w:val="20"/>
              </w:rPr>
              <w:t>2018 г.</w:t>
            </w:r>
          </w:p>
        </w:tc>
        <w:tc>
          <w:tcPr>
            <w:tcW w:w="0" w:type="auto"/>
            <w:shd w:val="clear" w:color="auto" w:fill="D9D9D9" w:themeFill="background1" w:themeFillShade="D9"/>
            <w:vAlign w:val="center"/>
            <w:hideMark/>
          </w:tcPr>
          <w:p w:rsidR="00B9256A" w:rsidRPr="00AF02E8" w:rsidRDefault="00B9256A" w:rsidP="007751F9">
            <w:pPr>
              <w:jc w:val="center"/>
              <w:rPr>
                <w:b/>
                <w:sz w:val="20"/>
              </w:rPr>
            </w:pPr>
            <w:r w:rsidRPr="00AF02E8">
              <w:rPr>
                <w:b/>
                <w:sz w:val="20"/>
              </w:rPr>
              <w:t>Темп роста, %</w:t>
            </w:r>
          </w:p>
        </w:tc>
        <w:tc>
          <w:tcPr>
            <w:tcW w:w="0" w:type="auto"/>
            <w:shd w:val="clear" w:color="auto" w:fill="D9D9D9" w:themeFill="background1" w:themeFillShade="D9"/>
            <w:vAlign w:val="center"/>
            <w:hideMark/>
          </w:tcPr>
          <w:p w:rsidR="00B9256A" w:rsidRPr="00AF02E8" w:rsidRDefault="00B9256A" w:rsidP="007751F9">
            <w:pPr>
              <w:jc w:val="center"/>
              <w:rPr>
                <w:b/>
                <w:sz w:val="20"/>
              </w:rPr>
            </w:pPr>
            <w:r w:rsidRPr="00AF02E8">
              <w:rPr>
                <w:b/>
                <w:sz w:val="20"/>
              </w:rPr>
              <w:t>Доля в общем обороте, 2016 г., %</w:t>
            </w:r>
          </w:p>
        </w:tc>
        <w:tc>
          <w:tcPr>
            <w:tcW w:w="0" w:type="auto"/>
            <w:shd w:val="clear" w:color="auto" w:fill="D9D9D9" w:themeFill="background1" w:themeFillShade="D9"/>
            <w:vAlign w:val="center"/>
            <w:hideMark/>
          </w:tcPr>
          <w:p w:rsidR="00B9256A" w:rsidRPr="00AF02E8" w:rsidRDefault="00B9256A" w:rsidP="007751F9">
            <w:pPr>
              <w:jc w:val="center"/>
              <w:rPr>
                <w:b/>
                <w:sz w:val="20"/>
              </w:rPr>
            </w:pPr>
            <w:r w:rsidRPr="00AF02E8">
              <w:rPr>
                <w:b/>
                <w:sz w:val="20"/>
              </w:rPr>
              <w:t>Доля в общем обороте, 2018 г., %</w:t>
            </w:r>
          </w:p>
        </w:tc>
      </w:tr>
      <w:tr w:rsidR="00B9256A" w:rsidRPr="00AF02E8" w:rsidTr="00B9256A">
        <w:trPr>
          <w:trHeight w:val="20"/>
        </w:trPr>
        <w:tc>
          <w:tcPr>
            <w:tcW w:w="0" w:type="auto"/>
            <w:hideMark/>
          </w:tcPr>
          <w:p w:rsidR="00B9256A" w:rsidRPr="00AF02E8" w:rsidRDefault="00B9256A" w:rsidP="00927E10">
            <w:pPr>
              <w:rPr>
                <w:sz w:val="20"/>
              </w:rPr>
            </w:pPr>
            <w:bookmarkStart w:id="26" w:name="RANGE!A3"/>
            <w:r w:rsidRPr="00AF02E8">
              <w:rPr>
                <w:sz w:val="20"/>
              </w:rPr>
              <w:t>Всего</w:t>
            </w:r>
            <w:bookmarkEnd w:id="26"/>
          </w:p>
        </w:tc>
        <w:tc>
          <w:tcPr>
            <w:tcW w:w="0" w:type="auto"/>
            <w:noWrap/>
            <w:vAlign w:val="center"/>
            <w:hideMark/>
          </w:tcPr>
          <w:p w:rsidR="00B9256A" w:rsidRPr="00AF02E8" w:rsidRDefault="00B9256A" w:rsidP="00927E10">
            <w:pPr>
              <w:rPr>
                <w:sz w:val="20"/>
              </w:rPr>
            </w:pPr>
            <w:r w:rsidRPr="00AF02E8">
              <w:rPr>
                <w:sz w:val="20"/>
              </w:rPr>
              <w:t>122847030,80</w:t>
            </w:r>
          </w:p>
        </w:tc>
        <w:tc>
          <w:tcPr>
            <w:tcW w:w="0" w:type="auto"/>
            <w:noWrap/>
            <w:vAlign w:val="center"/>
            <w:hideMark/>
          </w:tcPr>
          <w:p w:rsidR="00B9256A" w:rsidRPr="00AF02E8" w:rsidRDefault="00B9256A" w:rsidP="00927E10">
            <w:pPr>
              <w:rPr>
                <w:sz w:val="20"/>
              </w:rPr>
            </w:pPr>
            <w:r w:rsidRPr="00AF02E8">
              <w:rPr>
                <w:sz w:val="20"/>
              </w:rPr>
              <w:t>99157798,00</w:t>
            </w:r>
          </w:p>
        </w:tc>
        <w:tc>
          <w:tcPr>
            <w:tcW w:w="0" w:type="auto"/>
            <w:noWrap/>
            <w:vAlign w:val="center"/>
            <w:hideMark/>
          </w:tcPr>
          <w:p w:rsidR="00B9256A" w:rsidRPr="00AF02E8" w:rsidRDefault="00B9256A" w:rsidP="00927E10">
            <w:pPr>
              <w:rPr>
                <w:sz w:val="20"/>
              </w:rPr>
            </w:pPr>
            <w:r w:rsidRPr="00AF02E8">
              <w:rPr>
                <w:sz w:val="20"/>
              </w:rPr>
              <w:t>80,72</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в том числе по видам экономической деятельности:</w:t>
            </w:r>
          </w:p>
        </w:tc>
        <w:tc>
          <w:tcPr>
            <w:tcW w:w="0" w:type="auto"/>
            <w:vAlign w:val="center"/>
            <w:hideMark/>
          </w:tcPr>
          <w:p w:rsidR="00B9256A" w:rsidRPr="00AF02E8" w:rsidRDefault="00B9256A" w:rsidP="00927E10">
            <w:pPr>
              <w:rPr>
                <w:sz w:val="20"/>
              </w:rPr>
            </w:pPr>
          </w:p>
        </w:tc>
        <w:tc>
          <w:tcPr>
            <w:tcW w:w="0" w:type="auto"/>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сельское, лесное хозяйство, охота, рыболовство и рыбоводство</w:t>
            </w:r>
          </w:p>
        </w:tc>
        <w:tc>
          <w:tcPr>
            <w:tcW w:w="0" w:type="auto"/>
            <w:noWrap/>
            <w:vAlign w:val="center"/>
            <w:hideMark/>
          </w:tcPr>
          <w:p w:rsidR="00B9256A" w:rsidRPr="00AF02E8" w:rsidRDefault="00B9256A" w:rsidP="00927E10">
            <w:pPr>
              <w:rPr>
                <w:sz w:val="20"/>
              </w:rPr>
            </w:pPr>
            <w:r w:rsidRPr="00AF02E8">
              <w:rPr>
                <w:sz w:val="20"/>
              </w:rPr>
              <w:t>1705822,90</w:t>
            </w:r>
          </w:p>
        </w:tc>
        <w:tc>
          <w:tcPr>
            <w:tcW w:w="0" w:type="auto"/>
            <w:noWrap/>
            <w:vAlign w:val="center"/>
            <w:hideMark/>
          </w:tcPr>
          <w:p w:rsidR="00B9256A" w:rsidRPr="00AF02E8" w:rsidRDefault="00B9256A" w:rsidP="00927E10">
            <w:pPr>
              <w:rPr>
                <w:sz w:val="20"/>
              </w:rPr>
            </w:pPr>
            <w:r w:rsidRPr="00AF02E8">
              <w:rPr>
                <w:sz w:val="20"/>
              </w:rPr>
              <w:t>613708,00</w:t>
            </w:r>
          </w:p>
        </w:tc>
        <w:tc>
          <w:tcPr>
            <w:tcW w:w="0" w:type="auto"/>
            <w:noWrap/>
            <w:vAlign w:val="center"/>
            <w:hideMark/>
          </w:tcPr>
          <w:p w:rsidR="00B9256A" w:rsidRPr="00AF02E8" w:rsidRDefault="00B9256A" w:rsidP="00927E10">
            <w:pPr>
              <w:rPr>
                <w:sz w:val="20"/>
              </w:rPr>
            </w:pPr>
            <w:r w:rsidRPr="00AF02E8">
              <w:rPr>
                <w:sz w:val="20"/>
              </w:rPr>
              <w:t>35,98</w:t>
            </w:r>
          </w:p>
        </w:tc>
        <w:tc>
          <w:tcPr>
            <w:tcW w:w="0" w:type="auto"/>
            <w:noWrap/>
            <w:vAlign w:val="center"/>
            <w:hideMark/>
          </w:tcPr>
          <w:p w:rsidR="00B9256A" w:rsidRPr="00AF02E8" w:rsidRDefault="00B9256A" w:rsidP="00927E10">
            <w:pPr>
              <w:rPr>
                <w:sz w:val="20"/>
              </w:rPr>
            </w:pPr>
            <w:r w:rsidRPr="00AF02E8">
              <w:rPr>
                <w:sz w:val="20"/>
              </w:rPr>
              <w:t>1,39</w:t>
            </w:r>
          </w:p>
        </w:tc>
        <w:tc>
          <w:tcPr>
            <w:tcW w:w="0" w:type="auto"/>
            <w:noWrap/>
            <w:vAlign w:val="center"/>
            <w:hideMark/>
          </w:tcPr>
          <w:p w:rsidR="00B9256A" w:rsidRPr="00AF02E8" w:rsidRDefault="00B9256A" w:rsidP="00927E10">
            <w:pPr>
              <w:rPr>
                <w:sz w:val="20"/>
              </w:rPr>
            </w:pPr>
            <w:r w:rsidRPr="00AF02E8">
              <w:rPr>
                <w:sz w:val="20"/>
              </w:rPr>
              <w:t>0,62</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добыча полезных ископаемых</w:t>
            </w:r>
          </w:p>
        </w:tc>
        <w:tc>
          <w:tcPr>
            <w:tcW w:w="0" w:type="auto"/>
            <w:noWrap/>
            <w:vAlign w:val="center"/>
            <w:hideMark/>
          </w:tcPr>
          <w:p w:rsidR="00B9256A" w:rsidRPr="00AF02E8" w:rsidRDefault="00B9256A" w:rsidP="00927E10">
            <w:pPr>
              <w:rPr>
                <w:sz w:val="20"/>
              </w:rPr>
            </w:pPr>
            <w:r w:rsidRPr="00AF02E8">
              <w:rPr>
                <w:sz w:val="20"/>
              </w:rPr>
              <w:t>161115,60</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0,00</w:t>
            </w:r>
          </w:p>
        </w:tc>
        <w:tc>
          <w:tcPr>
            <w:tcW w:w="0" w:type="auto"/>
            <w:noWrap/>
            <w:vAlign w:val="center"/>
            <w:hideMark/>
          </w:tcPr>
          <w:p w:rsidR="00B9256A" w:rsidRPr="00AF02E8" w:rsidRDefault="00B9256A" w:rsidP="00927E10">
            <w:pPr>
              <w:rPr>
                <w:sz w:val="20"/>
              </w:rPr>
            </w:pPr>
            <w:r w:rsidRPr="00AF02E8">
              <w:rPr>
                <w:sz w:val="20"/>
              </w:rPr>
              <w:t>0,13</w:t>
            </w:r>
          </w:p>
        </w:tc>
        <w:tc>
          <w:tcPr>
            <w:tcW w:w="0" w:type="auto"/>
            <w:noWrap/>
            <w:vAlign w:val="center"/>
            <w:hideMark/>
          </w:tcPr>
          <w:p w:rsidR="00B9256A" w:rsidRPr="00AF02E8" w:rsidRDefault="00B9256A" w:rsidP="00927E10">
            <w:pPr>
              <w:rPr>
                <w:sz w:val="20"/>
              </w:rPr>
            </w:pPr>
            <w:r w:rsidRPr="00AF02E8">
              <w:rPr>
                <w:sz w:val="20"/>
              </w:rPr>
              <w:t>0,00</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обрабатывающие производства</w:t>
            </w:r>
          </w:p>
        </w:tc>
        <w:tc>
          <w:tcPr>
            <w:tcW w:w="0" w:type="auto"/>
            <w:noWrap/>
            <w:vAlign w:val="center"/>
            <w:hideMark/>
          </w:tcPr>
          <w:p w:rsidR="00B9256A" w:rsidRPr="00AF02E8" w:rsidRDefault="00B9256A" w:rsidP="00927E10">
            <w:pPr>
              <w:rPr>
                <w:sz w:val="20"/>
              </w:rPr>
            </w:pPr>
            <w:r w:rsidRPr="00AF02E8">
              <w:rPr>
                <w:sz w:val="20"/>
              </w:rPr>
              <w:t>23101421,00</w:t>
            </w:r>
          </w:p>
        </w:tc>
        <w:tc>
          <w:tcPr>
            <w:tcW w:w="0" w:type="auto"/>
            <w:noWrap/>
            <w:vAlign w:val="center"/>
            <w:hideMark/>
          </w:tcPr>
          <w:p w:rsidR="00B9256A" w:rsidRPr="00AF02E8" w:rsidRDefault="00B9256A" w:rsidP="00927E10">
            <w:pPr>
              <w:rPr>
                <w:sz w:val="20"/>
              </w:rPr>
            </w:pPr>
            <w:r w:rsidRPr="00AF02E8">
              <w:rPr>
                <w:sz w:val="20"/>
              </w:rPr>
              <w:t>15774883,00</w:t>
            </w:r>
          </w:p>
        </w:tc>
        <w:tc>
          <w:tcPr>
            <w:tcW w:w="0" w:type="auto"/>
            <w:noWrap/>
            <w:vAlign w:val="center"/>
            <w:hideMark/>
          </w:tcPr>
          <w:p w:rsidR="00B9256A" w:rsidRPr="00AF02E8" w:rsidRDefault="00B9256A" w:rsidP="00927E10">
            <w:pPr>
              <w:rPr>
                <w:sz w:val="20"/>
              </w:rPr>
            </w:pPr>
            <w:r w:rsidRPr="00AF02E8">
              <w:rPr>
                <w:sz w:val="20"/>
              </w:rPr>
              <w:t>68,29</w:t>
            </w:r>
          </w:p>
        </w:tc>
        <w:tc>
          <w:tcPr>
            <w:tcW w:w="0" w:type="auto"/>
            <w:noWrap/>
            <w:vAlign w:val="center"/>
            <w:hideMark/>
          </w:tcPr>
          <w:p w:rsidR="00B9256A" w:rsidRPr="00AF02E8" w:rsidRDefault="00B9256A" w:rsidP="00927E10">
            <w:pPr>
              <w:rPr>
                <w:sz w:val="20"/>
              </w:rPr>
            </w:pPr>
            <w:r w:rsidRPr="00AF02E8">
              <w:rPr>
                <w:sz w:val="20"/>
              </w:rPr>
              <w:t>18,81</w:t>
            </w:r>
          </w:p>
        </w:tc>
        <w:tc>
          <w:tcPr>
            <w:tcW w:w="0" w:type="auto"/>
            <w:noWrap/>
            <w:vAlign w:val="center"/>
            <w:hideMark/>
          </w:tcPr>
          <w:p w:rsidR="00B9256A" w:rsidRPr="00AF02E8" w:rsidRDefault="00B9256A" w:rsidP="00927E10">
            <w:pPr>
              <w:rPr>
                <w:sz w:val="20"/>
              </w:rPr>
            </w:pPr>
            <w:r w:rsidRPr="00AF02E8">
              <w:rPr>
                <w:sz w:val="20"/>
              </w:rPr>
              <w:t>15,91</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из них:</w:t>
            </w:r>
          </w:p>
        </w:tc>
        <w:tc>
          <w:tcPr>
            <w:tcW w:w="0" w:type="auto"/>
            <w:vAlign w:val="center"/>
            <w:hideMark/>
          </w:tcPr>
          <w:p w:rsidR="00B9256A" w:rsidRPr="00AF02E8" w:rsidRDefault="00B9256A" w:rsidP="00927E10">
            <w:pPr>
              <w:rPr>
                <w:sz w:val="20"/>
              </w:rPr>
            </w:pPr>
          </w:p>
        </w:tc>
        <w:tc>
          <w:tcPr>
            <w:tcW w:w="0" w:type="auto"/>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производство пищевых продуктов, включая напитки, и табака</w:t>
            </w:r>
          </w:p>
        </w:tc>
        <w:tc>
          <w:tcPr>
            <w:tcW w:w="0" w:type="auto"/>
            <w:noWrap/>
            <w:vAlign w:val="center"/>
            <w:hideMark/>
          </w:tcPr>
          <w:p w:rsidR="00B9256A" w:rsidRPr="00AF02E8" w:rsidRDefault="00B9256A" w:rsidP="00927E10">
            <w:pPr>
              <w:rPr>
                <w:sz w:val="20"/>
              </w:rPr>
            </w:pPr>
            <w:r w:rsidRPr="00AF02E8">
              <w:rPr>
                <w:sz w:val="20"/>
              </w:rPr>
              <w:t>6972082,40</w:t>
            </w:r>
          </w:p>
        </w:tc>
        <w:tc>
          <w:tcPr>
            <w:tcW w:w="0" w:type="auto"/>
            <w:noWrap/>
            <w:vAlign w:val="center"/>
            <w:hideMark/>
          </w:tcPr>
          <w:p w:rsidR="00B9256A" w:rsidRPr="00AF02E8" w:rsidRDefault="00B9256A" w:rsidP="00927E10">
            <w:pPr>
              <w:rPr>
                <w:sz w:val="20"/>
              </w:rPr>
            </w:pPr>
            <w:r w:rsidRPr="00AF02E8">
              <w:rPr>
                <w:sz w:val="20"/>
              </w:rPr>
              <w:t>2783376,00</w:t>
            </w:r>
          </w:p>
        </w:tc>
        <w:tc>
          <w:tcPr>
            <w:tcW w:w="0" w:type="auto"/>
            <w:noWrap/>
            <w:vAlign w:val="center"/>
            <w:hideMark/>
          </w:tcPr>
          <w:p w:rsidR="00B9256A" w:rsidRPr="00AF02E8" w:rsidRDefault="00B9256A" w:rsidP="00927E10">
            <w:pPr>
              <w:rPr>
                <w:sz w:val="20"/>
              </w:rPr>
            </w:pPr>
            <w:r w:rsidRPr="00AF02E8">
              <w:rPr>
                <w:sz w:val="20"/>
              </w:rPr>
              <w:t>39,92</w:t>
            </w:r>
          </w:p>
        </w:tc>
        <w:tc>
          <w:tcPr>
            <w:tcW w:w="0" w:type="auto"/>
            <w:noWrap/>
            <w:vAlign w:val="center"/>
            <w:hideMark/>
          </w:tcPr>
          <w:p w:rsidR="00B9256A" w:rsidRPr="00AF02E8" w:rsidRDefault="00B9256A" w:rsidP="00927E10">
            <w:pPr>
              <w:rPr>
                <w:sz w:val="20"/>
              </w:rPr>
            </w:pPr>
            <w:r w:rsidRPr="00AF02E8">
              <w:rPr>
                <w:sz w:val="20"/>
              </w:rPr>
              <w:t>5,68</w:t>
            </w:r>
          </w:p>
        </w:tc>
        <w:tc>
          <w:tcPr>
            <w:tcW w:w="0" w:type="auto"/>
            <w:noWrap/>
            <w:vAlign w:val="center"/>
            <w:hideMark/>
          </w:tcPr>
          <w:p w:rsidR="00B9256A" w:rsidRPr="00AF02E8" w:rsidRDefault="00B9256A" w:rsidP="00927E10">
            <w:pPr>
              <w:rPr>
                <w:sz w:val="20"/>
              </w:rPr>
            </w:pPr>
            <w:r w:rsidRPr="00AF02E8">
              <w:rPr>
                <w:sz w:val="20"/>
              </w:rPr>
              <w:t>2,81</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текстильное и швейное производство</w:t>
            </w:r>
          </w:p>
        </w:tc>
        <w:tc>
          <w:tcPr>
            <w:tcW w:w="0" w:type="auto"/>
            <w:noWrap/>
            <w:vAlign w:val="center"/>
            <w:hideMark/>
          </w:tcPr>
          <w:p w:rsidR="00B9256A" w:rsidRPr="00AF02E8" w:rsidRDefault="00B9256A" w:rsidP="00927E10">
            <w:pPr>
              <w:rPr>
                <w:sz w:val="20"/>
              </w:rPr>
            </w:pPr>
            <w:r w:rsidRPr="00AF02E8">
              <w:rPr>
                <w:sz w:val="20"/>
              </w:rPr>
              <w:t>459905,90</w:t>
            </w:r>
          </w:p>
        </w:tc>
        <w:tc>
          <w:tcPr>
            <w:tcW w:w="0" w:type="auto"/>
            <w:noWrap/>
            <w:vAlign w:val="center"/>
            <w:hideMark/>
          </w:tcPr>
          <w:p w:rsidR="00B9256A" w:rsidRPr="00AF02E8" w:rsidRDefault="00B9256A" w:rsidP="00927E10">
            <w:pPr>
              <w:rPr>
                <w:sz w:val="20"/>
              </w:rPr>
            </w:pPr>
            <w:r w:rsidRPr="00AF02E8">
              <w:rPr>
                <w:sz w:val="20"/>
              </w:rPr>
              <w:t>126001,00</w:t>
            </w:r>
          </w:p>
        </w:tc>
        <w:tc>
          <w:tcPr>
            <w:tcW w:w="0" w:type="auto"/>
            <w:noWrap/>
            <w:vAlign w:val="center"/>
            <w:hideMark/>
          </w:tcPr>
          <w:p w:rsidR="00B9256A" w:rsidRPr="00AF02E8" w:rsidRDefault="00B9256A" w:rsidP="00927E10">
            <w:pPr>
              <w:rPr>
                <w:sz w:val="20"/>
              </w:rPr>
            </w:pPr>
            <w:r w:rsidRPr="00AF02E8">
              <w:rPr>
                <w:sz w:val="20"/>
              </w:rPr>
              <w:t>27,40</w:t>
            </w:r>
          </w:p>
        </w:tc>
        <w:tc>
          <w:tcPr>
            <w:tcW w:w="0" w:type="auto"/>
            <w:noWrap/>
            <w:vAlign w:val="center"/>
            <w:hideMark/>
          </w:tcPr>
          <w:p w:rsidR="00B9256A" w:rsidRPr="00AF02E8" w:rsidRDefault="00B9256A" w:rsidP="00927E10">
            <w:pPr>
              <w:rPr>
                <w:sz w:val="20"/>
              </w:rPr>
            </w:pPr>
            <w:r w:rsidRPr="00AF02E8">
              <w:rPr>
                <w:sz w:val="20"/>
              </w:rPr>
              <w:t>0,37</w:t>
            </w:r>
          </w:p>
        </w:tc>
        <w:tc>
          <w:tcPr>
            <w:tcW w:w="0" w:type="auto"/>
            <w:noWrap/>
            <w:vAlign w:val="center"/>
            <w:hideMark/>
          </w:tcPr>
          <w:p w:rsidR="00B9256A" w:rsidRPr="00AF02E8" w:rsidRDefault="00B9256A" w:rsidP="00927E10">
            <w:pPr>
              <w:rPr>
                <w:sz w:val="20"/>
              </w:rPr>
            </w:pPr>
            <w:r w:rsidRPr="00AF02E8">
              <w:rPr>
                <w:sz w:val="20"/>
              </w:rPr>
              <w:t>0,13</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 xml:space="preserve">обработка древесины и производство изделий из дерева </w:t>
            </w:r>
          </w:p>
        </w:tc>
        <w:tc>
          <w:tcPr>
            <w:tcW w:w="0" w:type="auto"/>
            <w:noWrap/>
            <w:vAlign w:val="center"/>
            <w:hideMark/>
          </w:tcPr>
          <w:p w:rsidR="00B9256A" w:rsidRPr="00AF02E8" w:rsidRDefault="00B9256A" w:rsidP="00927E10">
            <w:pPr>
              <w:rPr>
                <w:sz w:val="20"/>
              </w:rPr>
            </w:pPr>
            <w:r w:rsidRPr="00AF02E8">
              <w:rPr>
                <w:sz w:val="20"/>
              </w:rPr>
              <w:t>275721,60</w:t>
            </w:r>
          </w:p>
        </w:tc>
        <w:tc>
          <w:tcPr>
            <w:tcW w:w="0" w:type="auto"/>
            <w:noWrap/>
            <w:vAlign w:val="center"/>
            <w:hideMark/>
          </w:tcPr>
          <w:p w:rsidR="00B9256A" w:rsidRPr="00AF02E8" w:rsidRDefault="00B9256A" w:rsidP="00927E10">
            <w:pPr>
              <w:rPr>
                <w:sz w:val="20"/>
              </w:rPr>
            </w:pPr>
            <w:r w:rsidRPr="00AF02E8">
              <w:rPr>
                <w:sz w:val="20"/>
              </w:rPr>
              <w:t>34714,00</w:t>
            </w:r>
          </w:p>
        </w:tc>
        <w:tc>
          <w:tcPr>
            <w:tcW w:w="0" w:type="auto"/>
            <w:noWrap/>
            <w:vAlign w:val="center"/>
            <w:hideMark/>
          </w:tcPr>
          <w:p w:rsidR="00B9256A" w:rsidRPr="00AF02E8" w:rsidRDefault="00B9256A" w:rsidP="00927E10">
            <w:pPr>
              <w:rPr>
                <w:sz w:val="20"/>
              </w:rPr>
            </w:pPr>
            <w:r w:rsidRPr="00AF02E8">
              <w:rPr>
                <w:sz w:val="20"/>
              </w:rPr>
              <w:t>12,59</w:t>
            </w:r>
          </w:p>
        </w:tc>
        <w:tc>
          <w:tcPr>
            <w:tcW w:w="0" w:type="auto"/>
            <w:noWrap/>
            <w:vAlign w:val="center"/>
            <w:hideMark/>
          </w:tcPr>
          <w:p w:rsidR="00B9256A" w:rsidRPr="00AF02E8" w:rsidRDefault="00B9256A" w:rsidP="00927E10">
            <w:pPr>
              <w:rPr>
                <w:sz w:val="20"/>
              </w:rPr>
            </w:pPr>
            <w:r w:rsidRPr="00AF02E8">
              <w:rPr>
                <w:sz w:val="20"/>
              </w:rPr>
              <w:t>0,22</w:t>
            </w:r>
          </w:p>
        </w:tc>
        <w:tc>
          <w:tcPr>
            <w:tcW w:w="0" w:type="auto"/>
            <w:noWrap/>
            <w:vAlign w:val="center"/>
            <w:hideMark/>
          </w:tcPr>
          <w:p w:rsidR="00B9256A" w:rsidRPr="00AF02E8" w:rsidRDefault="00B9256A" w:rsidP="00927E10">
            <w:pPr>
              <w:rPr>
                <w:sz w:val="20"/>
              </w:rPr>
            </w:pPr>
            <w:r w:rsidRPr="00AF02E8">
              <w:rPr>
                <w:sz w:val="20"/>
              </w:rPr>
              <w:t>0,04</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целлюлозно-бумажное производство; издательская и полиграфическая деятельность</w:t>
            </w:r>
          </w:p>
        </w:tc>
        <w:tc>
          <w:tcPr>
            <w:tcW w:w="0" w:type="auto"/>
            <w:noWrap/>
            <w:vAlign w:val="center"/>
            <w:hideMark/>
          </w:tcPr>
          <w:p w:rsidR="00B9256A" w:rsidRPr="00AF02E8" w:rsidRDefault="00B9256A" w:rsidP="00927E10">
            <w:pPr>
              <w:rPr>
                <w:sz w:val="20"/>
              </w:rPr>
            </w:pPr>
            <w:r w:rsidRPr="00AF02E8">
              <w:rPr>
                <w:sz w:val="20"/>
              </w:rPr>
              <w:t>1593716,90</w:t>
            </w:r>
          </w:p>
        </w:tc>
        <w:tc>
          <w:tcPr>
            <w:tcW w:w="0" w:type="auto"/>
            <w:vAlign w:val="center"/>
            <w:hideMark/>
          </w:tcPr>
          <w:p w:rsidR="00B9256A" w:rsidRPr="00AF02E8" w:rsidRDefault="00B9256A" w:rsidP="00927E10">
            <w:pPr>
              <w:rPr>
                <w:sz w:val="20"/>
              </w:rPr>
            </w:pPr>
            <w:r w:rsidRPr="00AF02E8">
              <w:rPr>
                <w:sz w:val="20"/>
              </w:rPr>
              <w:t>985565,00</w:t>
            </w:r>
          </w:p>
        </w:tc>
        <w:tc>
          <w:tcPr>
            <w:tcW w:w="0" w:type="auto"/>
            <w:noWrap/>
            <w:vAlign w:val="center"/>
            <w:hideMark/>
          </w:tcPr>
          <w:p w:rsidR="00B9256A" w:rsidRPr="00AF02E8" w:rsidRDefault="00B9256A" w:rsidP="00927E10">
            <w:pPr>
              <w:rPr>
                <w:sz w:val="20"/>
              </w:rPr>
            </w:pPr>
            <w:r w:rsidRPr="00AF02E8">
              <w:rPr>
                <w:sz w:val="20"/>
              </w:rPr>
              <w:t>61,84</w:t>
            </w:r>
          </w:p>
        </w:tc>
        <w:tc>
          <w:tcPr>
            <w:tcW w:w="0" w:type="auto"/>
            <w:noWrap/>
            <w:vAlign w:val="center"/>
            <w:hideMark/>
          </w:tcPr>
          <w:p w:rsidR="00B9256A" w:rsidRPr="00AF02E8" w:rsidRDefault="00B9256A" w:rsidP="00927E10">
            <w:pPr>
              <w:rPr>
                <w:sz w:val="20"/>
              </w:rPr>
            </w:pPr>
            <w:r w:rsidRPr="00AF02E8">
              <w:rPr>
                <w:sz w:val="20"/>
              </w:rPr>
              <w:t>1,30</w:t>
            </w:r>
          </w:p>
        </w:tc>
        <w:tc>
          <w:tcPr>
            <w:tcW w:w="0" w:type="auto"/>
            <w:noWrap/>
            <w:vAlign w:val="center"/>
            <w:hideMark/>
          </w:tcPr>
          <w:p w:rsidR="00B9256A" w:rsidRPr="00AF02E8" w:rsidRDefault="00B9256A" w:rsidP="00927E10">
            <w:pPr>
              <w:rPr>
                <w:sz w:val="20"/>
              </w:rPr>
            </w:pPr>
            <w:r w:rsidRPr="00AF02E8">
              <w:rPr>
                <w:sz w:val="20"/>
              </w:rPr>
              <w:t>0,99</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химическое производство</w:t>
            </w:r>
          </w:p>
        </w:tc>
        <w:tc>
          <w:tcPr>
            <w:tcW w:w="0" w:type="auto"/>
            <w:noWrap/>
            <w:vAlign w:val="center"/>
            <w:hideMark/>
          </w:tcPr>
          <w:p w:rsidR="00B9256A" w:rsidRPr="00AF02E8" w:rsidRDefault="00B9256A" w:rsidP="00927E10">
            <w:pPr>
              <w:rPr>
                <w:sz w:val="20"/>
              </w:rPr>
            </w:pPr>
            <w:r w:rsidRPr="00AF02E8">
              <w:rPr>
                <w:sz w:val="20"/>
              </w:rPr>
              <w:t>1290660,20</w:t>
            </w:r>
          </w:p>
        </w:tc>
        <w:tc>
          <w:tcPr>
            <w:tcW w:w="0" w:type="auto"/>
            <w:noWrap/>
            <w:vAlign w:val="center"/>
            <w:hideMark/>
          </w:tcPr>
          <w:p w:rsidR="00B9256A" w:rsidRPr="00AF02E8" w:rsidRDefault="00B9256A" w:rsidP="00927E10">
            <w:pPr>
              <w:rPr>
                <w:sz w:val="20"/>
              </w:rPr>
            </w:pPr>
            <w:r w:rsidRPr="00AF02E8">
              <w:rPr>
                <w:sz w:val="20"/>
              </w:rPr>
              <w:t>287234,00</w:t>
            </w:r>
          </w:p>
        </w:tc>
        <w:tc>
          <w:tcPr>
            <w:tcW w:w="0" w:type="auto"/>
            <w:noWrap/>
            <w:vAlign w:val="center"/>
            <w:hideMark/>
          </w:tcPr>
          <w:p w:rsidR="00B9256A" w:rsidRPr="00AF02E8" w:rsidRDefault="00B9256A" w:rsidP="00927E10">
            <w:pPr>
              <w:rPr>
                <w:sz w:val="20"/>
              </w:rPr>
            </w:pPr>
            <w:r w:rsidRPr="00AF02E8">
              <w:rPr>
                <w:sz w:val="20"/>
              </w:rPr>
              <w:t>22,25</w:t>
            </w:r>
          </w:p>
        </w:tc>
        <w:tc>
          <w:tcPr>
            <w:tcW w:w="0" w:type="auto"/>
            <w:noWrap/>
            <w:vAlign w:val="center"/>
            <w:hideMark/>
          </w:tcPr>
          <w:p w:rsidR="00B9256A" w:rsidRPr="00AF02E8" w:rsidRDefault="00B9256A" w:rsidP="00927E10">
            <w:pPr>
              <w:rPr>
                <w:sz w:val="20"/>
              </w:rPr>
            </w:pPr>
            <w:r w:rsidRPr="00AF02E8">
              <w:rPr>
                <w:sz w:val="20"/>
              </w:rPr>
              <w:t>1,05</w:t>
            </w:r>
          </w:p>
        </w:tc>
        <w:tc>
          <w:tcPr>
            <w:tcW w:w="0" w:type="auto"/>
            <w:noWrap/>
            <w:vAlign w:val="center"/>
            <w:hideMark/>
          </w:tcPr>
          <w:p w:rsidR="00B9256A" w:rsidRPr="00AF02E8" w:rsidRDefault="00B9256A" w:rsidP="00927E10">
            <w:pPr>
              <w:rPr>
                <w:sz w:val="20"/>
              </w:rPr>
            </w:pPr>
            <w:r w:rsidRPr="00AF02E8">
              <w:rPr>
                <w:sz w:val="20"/>
              </w:rPr>
              <w:t>0,29</w:t>
            </w:r>
          </w:p>
        </w:tc>
      </w:tr>
      <w:tr w:rsidR="00B9256A" w:rsidRPr="00AF02E8" w:rsidTr="00B9256A">
        <w:trPr>
          <w:trHeight w:val="20"/>
        </w:trPr>
        <w:tc>
          <w:tcPr>
            <w:tcW w:w="0" w:type="auto"/>
            <w:hideMark/>
          </w:tcPr>
          <w:p w:rsidR="00B9256A" w:rsidRPr="00AF02E8" w:rsidRDefault="00B9256A" w:rsidP="00927E10">
            <w:pPr>
              <w:rPr>
                <w:sz w:val="20"/>
              </w:rPr>
            </w:pPr>
            <w:r w:rsidRPr="00AF02E8">
              <w:rPr>
                <w:sz w:val="20"/>
              </w:rPr>
              <w:t>производство резиновых и пластмассовых изделий</w:t>
            </w:r>
          </w:p>
        </w:tc>
        <w:tc>
          <w:tcPr>
            <w:tcW w:w="0" w:type="auto"/>
            <w:noWrap/>
            <w:vAlign w:val="center"/>
            <w:hideMark/>
          </w:tcPr>
          <w:p w:rsidR="00B9256A" w:rsidRPr="00AF02E8" w:rsidRDefault="00B9256A" w:rsidP="00927E10">
            <w:pPr>
              <w:rPr>
                <w:sz w:val="20"/>
              </w:rPr>
            </w:pPr>
            <w:r w:rsidRPr="00AF02E8">
              <w:rPr>
                <w:sz w:val="20"/>
              </w:rPr>
              <w:t>4661741,90</w:t>
            </w:r>
          </w:p>
        </w:tc>
        <w:tc>
          <w:tcPr>
            <w:tcW w:w="0" w:type="auto"/>
            <w:noWrap/>
            <w:vAlign w:val="center"/>
            <w:hideMark/>
          </w:tcPr>
          <w:p w:rsidR="00B9256A" w:rsidRPr="00AF02E8" w:rsidRDefault="00B9256A" w:rsidP="00927E10">
            <w:pPr>
              <w:rPr>
                <w:sz w:val="20"/>
              </w:rPr>
            </w:pPr>
            <w:r w:rsidRPr="00AF02E8">
              <w:rPr>
                <w:sz w:val="20"/>
              </w:rPr>
              <w:t>1381006,00</w:t>
            </w:r>
          </w:p>
        </w:tc>
        <w:tc>
          <w:tcPr>
            <w:tcW w:w="0" w:type="auto"/>
            <w:noWrap/>
            <w:vAlign w:val="center"/>
            <w:hideMark/>
          </w:tcPr>
          <w:p w:rsidR="00B9256A" w:rsidRPr="00AF02E8" w:rsidRDefault="00B9256A" w:rsidP="00927E10">
            <w:pPr>
              <w:rPr>
                <w:sz w:val="20"/>
              </w:rPr>
            </w:pPr>
            <w:r w:rsidRPr="00AF02E8">
              <w:rPr>
                <w:sz w:val="20"/>
              </w:rPr>
              <w:t>29,62</w:t>
            </w:r>
          </w:p>
        </w:tc>
        <w:tc>
          <w:tcPr>
            <w:tcW w:w="0" w:type="auto"/>
            <w:noWrap/>
            <w:vAlign w:val="center"/>
            <w:hideMark/>
          </w:tcPr>
          <w:p w:rsidR="00B9256A" w:rsidRPr="00AF02E8" w:rsidRDefault="00B9256A" w:rsidP="00927E10">
            <w:pPr>
              <w:rPr>
                <w:sz w:val="20"/>
              </w:rPr>
            </w:pPr>
            <w:r w:rsidRPr="00AF02E8">
              <w:rPr>
                <w:sz w:val="20"/>
              </w:rPr>
              <w:t>3,79</w:t>
            </w:r>
          </w:p>
        </w:tc>
        <w:tc>
          <w:tcPr>
            <w:tcW w:w="0" w:type="auto"/>
            <w:noWrap/>
            <w:vAlign w:val="center"/>
            <w:hideMark/>
          </w:tcPr>
          <w:p w:rsidR="00B9256A" w:rsidRPr="00AF02E8" w:rsidRDefault="00B9256A" w:rsidP="00927E10">
            <w:pPr>
              <w:rPr>
                <w:sz w:val="20"/>
              </w:rPr>
            </w:pPr>
            <w:r w:rsidRPr="00AF02E8">
              <w:rPr>
                <w:sz w:val="20"/>
              </w:rPr>
              <w:t>1,39</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производство прочих неметаллических минеральных продуктов</w:t>
            </w:r>
          </w:p>
        </w:tc>
        <w:tc>
          <w:tcPr>
            <w:tcW w:w="0" w:type="auto"/>
            <w:noWrap/>
            <w:vAlign w:val="center"/>
            <w:hideMark/>
          </w:tcPr>
          <w:p w:rsidR="00B9256A" w:rsidRPr="00AF02E8" w:rsidRDefault="00B9256A" w:rsidP="00927E10">
            <w:pPr>
              <w:rPr>
                <w:sz w:val="20"/>
              </w:rPr>
            </w:pPr>
            <w:r w:rsidRPr="00AF02E8">
              <w:rPr>
                <w:sz w:val="20"/>
              </w:rPr>
              <w:t>502321,00</w:t>
            </w:r>
          </w:p>
        </w:tc>
        <w:tc>
          <w:tcPr>
            <w:tcW w:w="0" w:type="auto"/>
            <w:noWrap/>
            <w:vAlign w:val="center"/>
            <w:hideMark/>
          </w:tcPr>
          <w:p w:rsidR="00B9256A" w:rsidRPr="00AF02E8" w:rsidRDefault="00B9256A" w:rsidP="00927E10">
            <w:pPr>
              <w:rPr>
                <w:sz w:val="20"/>
              </w:rPr>
            </w:pPr>
            <w:r w:rsidRPr="00AF02E8">
              <w:rPr>
                <w:sz w:val="20"/>
              </w:rPr>
              <w:t>1035823,00</w:t>
            </w:r>
          </w:p>
        </w:tc>
        <w:tc>
          <w:tcPr>
            <w:tcW w:w="0" w:type="auto"/>
            <w:noWrap/>
            <w:vAlign w:val="center"/>
            <w:hideMark/>
          </w:tcPr>
          <w:p w:rsidR="00B9256A" w:rsidRPr="00AF02E8" w:rsidRDefault="00B9256A" w:rsidP="00927E10">
            <w:pPr>
              <w:rPr>
                <w:sz w:val="20"/>
              </w:rPr>
            </w:pPr>
            <w:r w:rsidRPr="00AF02E8">
              <w:rPr>
                <w:sz w:val="20"/>
              </w:rPr>
              <w:t>206,21</w:t>
            </w:r>
          </w:p>
        </w:tc>
        <w:tc>
          <w:tcPr>
            <w:tcW w:w="0" w:type="auto"/>
            <w:noWrap/>
            <w:vAlign w:val="center"/>
            <w:hideMark/>
          </w:tcPr>
          <w:p w:rsidR="00B9256A" w:rsidRPr="00AF02E8" w:rsidRDefault="00B9256A" w:rsidP="00927E10">
            <w:pPr>
              <w:rPr>
                <w:sz w:val="20"/>
              </w:rPr>
            </w:pPr>
            <w:r w:rsidRPr="00AF02E8">
              <w:rPr>
                <w:sz w:val="20"/>
              </w:rPr>
              <w:t>0,41</w:t>
            </w:r>
          </w:p>
        </w:tc>
        <w:tc>
          <w:tcPr>
            <w:tcW w:w="0" w:type="auto"/>
            <w:noWrap/>
            <w:vAlign w:val="center"/>
            <w:hideMark/>
          </w:tcPr>
          <w:p w:rsidR="00B9256A" w:rsidRPr="00AF02E8" w:rsidRDefault="00B9256A" w:rsidP="00927E10">
            <w:pPr>
              <w:rPr>
                <w:sz w:val="20"/>
              </w:rPr>
            </w:pPr>
            <w:r w:rsidRPr="00AF02E8">
              <w:rPr>
                <w:sz w:val="20"/>
              </w:rPr>
              <w:t>1,04</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металлургическое производство и производство готовых металлических изделий</w:t>
            </w:r>
          </w:p>
        </w:tc>
        <w:tc>
          <w:tcPr>
            <w:tcW w:w="0" w:type="auto"/>
            <w:noWrap/>
            <w:vAlign w:val="center"/>
            <w:hideMark/>
          </w:tcPr>
          <w:p w:rsidR="00B9256A" w:rsidRPr="00AF02E8" w:rsidRDefault="00B9256A" w:rsidP="00927E10">
            <w:pPr>
              <w:rPr>
                <w:sz w:val="20"/>
              </w:rPr>
            </w:pPr>
            <w:r w:rsidRPr="00AF02E8">
              <w:rPr>
                <w:sz w:val="20"/>
              </w:rPr>
              <w:t>2945032,50</w:t>
            </w:r>
          </w:p>
        </w:tc>
        <w:tc>
          <w:tcPr>
            <w:tcW w:w="0" w:type="auto"/>
            <w:noWrap/>
            <w:vAlign w:val="center"/>
            <w:hideMark/>
          </w:tcPr>
          <w:p w:rsidR="00B9256A" w:rsidRPr="00AF02E8" w:rsidRDefault="00B9256A" w:rsidP="00927E10">
            <w:pPr>
              <w:rPr>
                <w:sz w:val="20"/>
              </w:rPr>
            </w:pPr>
            <w:r w:rsidRPr="00AF02E8">
              <w:rPr>
                <w:sz w:val="20"/>
              </w:rPr>
              <w:t>2264576,00</w:t>
            </w:r>
          </w:p>
        </w:tc>
        <w:tc>
          <w:tcPr>
            <w:tcW w:w="0" w:type="auto"/>
            <w:noWrap/>
            <w:vAlign w:val="center"/>
            <w:hideMark/>
          </w:tcPr>
          <w:p w:rsidR="00B9256A" w:rsidRPr="00AF02E8" w:rsidRDefault="00B9256A" w:rsidP="00927E10">
            <w:pPr>
              <w:rPr>
                <w:sz w:val="20"/>
              </w:rPr>
            </w:pPr>
            <w:r w:rsidRPr="00AF02E8">
              <w:rPr>
                <w:sz w:val="20"/>
              </w:rPr>
              <w:t>76,89</w:t>
            </w:r>
          </w:p>
        </w:tc>
        <w:tc>
          <w:tcPr>
            <w:tcW w:w="0" w:type="auto"/>
            <w:noWrap/>
            <w:vAlign w:val="center"/>
            <w:hideMark/>
          </w:tcPr>
          <w:p w:rsidR="00B9256A" w:rsidRPr="00AF02E8" w:rsidRDefault="00B9256A" w:rsidP="00927E10">
            <w:pPr>
              <w:rPr>
                <w:sz w:val="20"/>
              </w:rPr>
            </w:pPr>
            <w:r w:rsidRPr="00AF02E8">
              <w:rPr>
                <w:sz w:val="20"/>
              </w:rPr>
              <w:t>2,40</w:t>
            </w:r>
          </w:p>
        </w:tc>
        <w:tc>
          <w:tcPr>
            <w:tcW w:w="0" w:type="auto"/>
            <w:noWrap/>
            <w:vAlign w:val="center"/>
            <w:hideMark/>
          </w:tcPr>
          <w:p w:rsidR="00B9256A" w:rsidRPr="00AF02E8" w:rsidRDefault="00B9256A" w:rsidP="00927E10">
            <w:pPr>
              <w:rPr>
                <w:sz w:val="20"/>
              </w:rPr>
            </w:pPr>
            <w:r w:rsidRPr="00AF02E8">
              <w:rPr>
                <w:sz w:val="20"/>
              </w:rPr>
              <w:t>2,28</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производство электрооборудования, электронного и оптического оборудования</w:t>
            </w:r>
          </w:p>
        </w:tc>
        <w:tc>
          <w:tcPr>
            <w:tcW w:w="0" w:type="auto"/>
            <w:noWrap/>
            <w:vAlign w:val="center"/>
            <w:hideMark/>
          </w:tcPr>
          <w:p w:rsidR="00B9256A" w:rsidRPr="00AF02E8" w:rsidRDefault="00B9256A" w:rsidP="00927E10">
            <w:pPr>
              <w:rPr>
                <w:sz w:val="20"/>
              </w:rPr>
            </w:pPr>
            <w:r w:rsidRPr="00AF02E8">
              <w:rPr>
                <w:sz w:val="20"/>
              </w:rPr>
              <w:t>861902,20</w:t>
            </w:r>
          </w:p>
        </w:tc>
        <w:tc>
          <w:tcPr>
            <w:tcW w:w="0" w:type="auto"/>
            <w:noWrap/>
            <w:vAlign w:val="center"/>
            <w:hideMark/>
          </w:tcPr>
          <w:p w:rsidR="00B9256A" w:rsidRPr="00AF02E8" w:rsidRDefault="00B9256A" w:rsidP="00927E10">
            <w:pPr>
              <w:rPr>
                <w:sz w:val="20"/>
              </w:rPr>
            </w:pPr>
            <w:r w:rsidRPr="00AF02E8">
              <w:rPr>
                <w:sz w:val="20"/>
              </w:rPr>
              <w:t>348667,00</w:t>
            </w:r>
          </w:p>
        </w:tc>
        <w:tc>
          <w:tcPr>
            <w:tcW w:w="0" w:type="auto"/>
            <w:noWrap/>
            <w:vAlign w:val="center"/>
            <w:hideMark/>
          </w:tcPr>
          <w:p w:rsidR="00B9256A" w:rsidRPr="00AF02E8" w:rsidRDefault="00B9256A" w:rsidP="00927E10">
            <w:pPr>
              <w:rPr>
                <w:sz w:val="20"/>
              </w:rPr>
            </w:pPr>
            <w:r w:rsidRPr="00AF02E8">
              <w:rPr>
                <w:sz w:val="20"/>
              </w:rPr>
              <w:t>40,45</w:t>
            </w:r>
          </w:p>
        </w:tc>
        <w:tc>
          <w:tcPr>
            <w:tcW w:w="0" w:type="auto"/>
            <w:noWrap/>
            <w:vAlign w:val="center"/>
            <w:hideMark/>
          </w:tcPr>
          <w:p w:rsidR="00B9256A" w:rsidRPr="00AF02E8" w:rsidRDefault="00B9256A" w:rsidP="00927E10">
            <w:pPr>
              <w:rPr>
                <w:sz w:val="20"/>
              </w:rPr>
            </w:pPr>
            <w:r w:rsidRPr="00AF02E8">
              <w:rPr>
                <w:sz w:val="20"/>
              </w:rPr>
              <w:t>0,70</w:t>
            </w:r>
          </w:p>
        </w:tc>
        <w:tc>
          <w:tcPr>
            <w:tcW w:w="0" w:type="auto"/>
            <w:noWrap/>
            <w:vAlign w:val="center"/>
            <w:hideMark/>
          </w:tcPr>
          <w:p w:rsidR="00B9256A" w:rsidRPr="00AF02E8" w:rsidRDefault="00B9256A" w:rsidP="00927E10">
            <w:pPr>
              <w:rPr>
                <w:sz w:val="20"/>
              </w:rPr>
            </w:pPr>
            <w:r w:rsidRPr="00AF02E8">
              <w:rPr>
                <w:sz w:val="20"/>
              </w:rPr>
              <w:t>0,35</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производство транспортных средств и оборудования</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прочие производства</w:t>
            </w:r>
          </w:p>
        </w:tc>
        <w:tc>
          <w:tcPr>
            <w:tcW w:w="0" w:type="auto"/>
            <w:noWrap/>
            <w:vAlign w:val="center"/>
            <w:hideMark/>
          </w:tcPr>
          <w:p w:rsidR="00B9256A" w:rsidRPr="00AF02E8" w:rsidRDefault="00B9256A" w:rsidP="00927E10">
            <w:pPr>
              <w:rPr>
                <w:sz w:val="20"/>
              </w:rPr>
            </w:pPr>
            <w:r w:rsidRPr="00AF02E8">
              <w:rPr>
                <w:sz w:val="20"/>
              </w:rPr>
              <w:t>674170,10</w:t>
            </w:r>
          </w:p>
        </w:tc>
        <w:tc>
          <w:tcPr>
            <w:tcW w:w="0" w:type="auto"/>
            <w:noWrap/>
            <w:vAlign w:val="center"/>
            <w:hideMark/>
          </w:tcPr>
          <w:p w:rsidR="00B9256A" w:rsidRPr="00AF02E8" w:rsidRDefault="00B9256A" w:rsidP="00927E10">
            <w:pPr>
              <w:rPr>
                <w:sz w:val="20"/>
              </w:rPr>
            </w:pPr>
            <w:r w:rsidRPr="00AF02E8">
              <w:rPr>
                <w:sz w:val="20"/>
              </w:rPr>
              <w:t>1561638,00</w:t>
            </w:r>
          </w:p>
        </w:tc>
        <w:tc>
          <w:tcPr>
            <w:tcW w:w="0" w:type="auto"/>
            <w:noWrap/>
            <w:vAlign w:val="center"/>
            <w:hideMark/>
          </w:tcPr>
          <w:p w:rsidR="00B9256A" w:rsidRPr="00AF02E8" w:rsidRDefault="00B9256A" w:rsidP="00927E10">
            <w:pPr>
              <w:rPr>
                <w:sz w:val="20"/>
              </w:rPr>
            </w:pPr>
            <w:r w:rsidRPr="00AF02E8">
              <w:rPr>
                <w:sz w:val="20"/>
              </w:rPr>
              <w:t>231,64</w:t>
            </w:r>
          </w:p>
        </w:tc>
        <w:tc>
          <w:tcPr>
            <w:tcW w:w="0" w:type="auto"/>
            <w:noWrap/>
            <w:vAlign w:val="center"/>
            <w:hideMark/>
          </w:tcPr>
          <w:p w:rsidR="00B9256A" w:rsidRPr="00AF02E8" w:rsidRDefault="00B9256A" w:rsidP="00927E10">
            <w:pPr>
              <w:rPr>
                <w:sz w:val="20"/>
              </w:rPr>
            </w:pPr>
            <w:r w:rsidRPr="00AF02E8">
              <w:rPr>
                <w:sz w:val="20"/>
              </w:rPr>
              <w:t>0,55</w:t>
            </w:r>
          </w:p>
        </w:tc>
        <w:tc>
          <w:tcPr>
            <w:tcW w:w="0" w:type="auto"/>
            <w:noWrap/>
            <w:vAlign w:val="center"/>
            <w:hideMark/>
          </w:tcPr>
          <w:p w:rsidR="00B9256A" w:rsidRPr="00AF02E8" w:rsidRDefault="00B9256A" w:rsidP="00927E10">
            <w:pPr>
              <w:rPr>
                <w:sz w:val="20"/>
              </w:rPr>
            </w:pPr>
            <w:r w:rsidRPr="00AF02E8">
              <w:rPr>
                <w:sz w:val="20"/>
              </w:rPr>
              <w:t>1,57</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производство мебели</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1946348,00</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1,96</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производство прочих готовых изделий</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231687,00</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0,23</w:t>
            </w:r>
          </w:p>
        </w:tc>
      </w:tr>
      <w:tr w:rsidR="00B9256A" w:rsidRPr="00AF02E8" w:rsidTr="00B9256A">
        <w:trPr>
          <w:trHeight w:val="20"/>
        </w:trPr>
        <w:tc>
          <w:tcPr>
            <w:tcW w:w="0" w:type="auto"/>
            <w:vAlign w:val="bottom"/>
            <w:hideMark/>
          </w:tcPr>
          <w:p w:rsidR="00B9256A" w:rsidRPr="00AF02E8" w:rsidRDefault="00B9256A" w:rsidP="00927E10">
            <w:pPr>
              <w:rPr>
                <w:sz w:val="20"/>
              </w:rPr>
            </w:pPr>
            <w:r w:rsidRPr="00AF02E8">
              <w:rPr>
                <w:sz w:val="20"/>
              </w:rPr>
              <w:t>ремонт и монтаж машин и оборудования</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1796825,00</w:t>
            </w: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p>
        </w:tc>
        <w:tc>
          <w:tcPr>
            <w:tcW w:w="0" w:type="auto"/>
            <w:noWrap/>
            <w:vAlign w:val="center"/>
            <w:hideMark/>
          </w:tcPr>
          <w:p w:rsidR="00B9256A" w:rsidRPr="00AF02E8" w:rsidRDefault="00B9256A" w:rsidP="00927E10">
            <w:pPr>
              <w:rPr>
                <w:sz w:val="20"/>
              </w:rPr>
            </w:pPr>
            <w:r w:rsidRPr="00AF02E8">
              <w:rPr>
                <w:sz w:val="20"/>
              </w:rPr>
              <w:t>1,81</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производство и распределение электроэнергии, газа и воды</w:t>
            </w:r>
          </w:p>
        </w:tc>
        <w:tc>
          <w:tcPr>
            <w:tcW w:w="0" w:type="auto"/>
            <w:noWrap/>
            <w:vAlign w:val="center"/>
          </w:tcPr>
          <w:p w:rsidR="00B9256A" w:rsidRPr="00AF02E8" w:rsidRDefault="00B9256A" w:rsidP="00927E10">
            <w:pPr>
              <w:rPr>
                <w:sz w:val="20"/>
              </w:rPr>
            </w:pPr>
            <w:r w:rsidRPr="00AF02E8">
              <w:rPr>
                <w:sz w:val="20"/>
              </w:rPr>
              <w:t>1132077,00</w:t>
            </w:r>
          </w:p>
        </w:tc>
        <w:tc>
          <w:tcPr>
            <w:tcW w:w="0" w:type="auto"/>
            <w:noWrap/>
            <w:vAlign w:val="center"/>
          </w:tcPr>
          <w:p w:rsidR="00B9256A" w:rsidRPr="00AF02E8" w:rsidRDefault="00B9256A" w:rsidP="00927E10">
            <w:pPr>
              <w:rPr>
                <w:sz w:val="20"/>
              </w:rPr>
            </w:pPr>
            <w:r w:rsidRPr="00AF02E8">
              <w:rPr>
                <w:sz w:val="20"/>
              </w:rPr>
              <w:t>384378,00</w:t>
            </w:r>
          </w:p>
        </w:tc>
        <w:tc>
          <w:tcPr>
            <w:tcW w:w="0" w:type="auto"/>
            <w:noWrap/>
            <w:vAlign w:val="center"/>
          </w:tcPr>
          <w:p w:rsidR="00B9256A" w:rsidRPr="00AF02E8" w:rsidRDefault="00B9256A" w:rsidP="00927E10">
            <w:pPr>
              <w:rPr>
                <w:sz w:val="20"/>
              </w:rPr>
            </w:pPr>
            <w:r w:rsidRPr="00AF02E8">
              <w:rPr>
                <w:sz w:val="20"/>
              </w:rPr>
              <w:t>33,95</w:t>
            </w:r>
          </w:p>
        </w:tc>
        <w:tc>
          <w:tcPr>
            <w:tcW w:w="0" w:type="auto"/>
            <w:noWrap/>
            <w:vAlign w:val="center"/>
          </w:tcPr>
          <w:p w:rsidR="00B9256A" w:rsidRPr="00AF02E8" w:rsidRDefault="00B9256A" w:rsidP="00927E10">
            <w:pPr>
              <w:rPr>
                <w:sz w:val="20"/>
              </w:rPr>
            </w:pPr>
            <w:r w:rsidRPr="00AF02E8">
              <w:rPr>
                <w:sz w:val="20"/>
              </w:rPr>
              <w:t>0,92</w:t>
            </w:r>
          </w:p>
        </w:tc>
        <w:tc>
          <w:tcPr>
            <w:tcW w:w="0" w:type="auto"/>
            <w:noWrap/>
            <w:vAlign w:val="center"/>
          </w:tcPr>
          <w:p w:rsidR="00B9256A" w:rsidRPr="00AF02E8" w:rsidRDefault="00B9256A" w:rsidP="00927E10">
            <w:pPr>
              <w:rPr>
                <w:sz w:val="20"/>
              </w:rPr>
            </w:pPr>
            <w:r w:rsidRPr="00AF02E8">
              <w:rPr>
                <w:sz w:val="20"/>
              </w:rPr>
              <w:t>0,39</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 xml:space="preserve">водоснабжение; водоотведение, организация </w:t>
            </w:r>
            <w:r w:rsidRPr="00AF02E8">
              <w:rPr>
                <w:sz w:val="20"/>
              </w:rPr>
              <w:lastRenderedPageBreak/>
              <w:t>сбора и утилизации отходов, деятельность по ликвидации загрязнений</w:t>
            </w:r>
          </w:p>
        </w:tc>
        <w:tc>
          <w:tcPr>
            <w:tcW w:w="0" w:type="auto"/>
            <w:noWrap/>
            <w:vAlign w:val="center"/>
          </w:tcPr>
          <w:p w:rsidR="00B9256A" w:rsidRPr="00AF02E8" w:rsidRDefault="00B9256A" w:rsidP="00927E10">
            <w:pPr>
              <w:rPr>
                <w:sz w:val="20"/>
              </w:rPr>
            </w:pPr>
            <w:r w:rsidRPr="00AF02E8">
              <w:rPr>
                <w:sz w:val="20"/>
              </w:rPr>
              <w:lastRenderedPageBreak/>
              <w:t>64049,60</w:t>
            </w:r>
          </w:p>
        </w:tc>
        <w:tc>
          <w:tcPr>
            <w:tcW w:w="0" w:type="auto"/>
            <w:noWrap/>
            <w:vAlign w:val="center"/>
          </w:tcPr>
          <w:p w:rsidR="00B9256A" w:rsidRPr="00AF02E8" w:rsidRDefault="00B9256A" w:rsidP="00927E10">
            <w:pPr>
              <w:rPr>
                <w:sz w:val="20"/>
              </w:rPr>
            </w:pPr>
            <w:r w:rsidRPr="00AF02E8">
              <w:rPr>
                <w:sz w:val="20"/>
              </w:rPr>
              <w:t>296264,00</w:t>
            </w:r>
          </w:p>
        </w:tc>
        <w:tc>
          <w:tcPr>
            <w:tcW w:w="0" w:type="auto"/>
            <w:noWrap/>
            <w:vAlign w:val="center"/>
          </w:tcPr>
          <w:p w:rsidR="00B9256A" w:rsidRPr="00AF02E8" w:rsidRDefault="00B9256A" w:rsidP="00927E10">
            <w:pPr>
              <w:rPr>
                <w:sz w:val="20"/>
              </w:rPr>
            </w:pPr>
            <w:r w:rsidRPr="00AF02E8">
              <w:rPr>
                <w:sz w:val="20"/>
              </w:rPr>
              <w:t>462,55</w:t>
            </w:r>
          </w:p>
        </w:tc>
        <w:tc>
          <w:tcPr>
            <w:tcW w:w="0" w:type="auto"/>
            <w:noWrap/>
            <w:vAlign w:val="center"/>
          </w:tcPr>
          <w:p w:rsidR="00B9256A" w:rsidRPr="00AF02E8" w:rsidRDefault="00B9256A" w:rsidP="00927E10">
            <w:pPr>
              <w:rPr>
                <w:sz w:val="20"/>
              </w:rPr>
            </w:pPr>
            <w:r w:rsidRPr="00AF02E8">
              <w:rPr>
                <w:sz w:val="20"/>
              </w:rPr>
              <w:t>0,80</w:t>
            </w:r>
          </w:p>
        </w:tc>
        <w:tc>
          <w:tcPr>
            <w:tcW w:w="0" w:type="auto"/>
            <w:noWrap/>
            <w:vAlign w:val="center"/>
          </w:tcPr>
          <w:p w:rsidR="00B9256A" w:rsidRPr="00AF02E8" w:rsidRDefault="00B9256A" w:rsidP="00927E10">
            <w:pPr>
              <w:rPr>
                <w:sz w:val="20"/>
              </w:rPr>
            </w:pPr>
            <w:r w:rsidRPr="00AF02E8">
              <w:rPr>
                <w:sz w:val="20"/>
              </w:rPr>
              <w:t>0,30</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lastRenderedPageBreak/>
              <w:t>строительство</w:t>
            </w:r>
          </w:p>
        </w:tc>
        <w:tc>
          <w:tcPr>
            <w:tcW w:w="0" w:type="auto"/>
            <w:noWrap/>
            <w:vAlign w:val="center"/>
          </w:tcPr>
          <w:p w:rsidR="00B9256A" w:rsidRPr="00AF02E8" w:rsidRDefault="00B9256A" w:rsidP="00927E10">
            <w:pPr>
              <w:rPr>
                <w:sz w:val="20"/>
              </w:rPr>
            </w:pPr>
            <w:r w:rsidRPr="00AF02E8">
              <w:rPr>
                <w:sz w:val="20"/>
              </w:rPr>
              <w:t>7984508,00</w:t>
            </w:r>
          </w:p>
        </w:tc>
        <w:tc>
          <w:tcPr>
            <w:tcW w:w="0" w:type="auto"/>
            <w:noWrap/>
            <w:vAlign w:val="center"/>
          </w:tcPr>
          <w:p w:rsidR="00B9256A" w:rsidRPr="00AF02E8" w:rsidRDefault="00B9256A" w:rsidP="00927E10">
            <w:pPr>
              <w:rPr>
                <w:sz w:val="20"/>
              </w:rPr>
            </w:pPr>
            <w:r w:rsidRPr="00AF02E8">
              <w:rPr>
                <w:sz w:val="20"/>
              </w:rPr>
              <w:t>7259409,00</w:t>
            </w:r>
          </w:p>
        </w:tc>
        <w:tc>
          <w:tcPr>
            <w:tcW w:w="0" w:type="auto"/>
            <w:noWrap/>
            <w:vAlign w:val="center"/>
          </w:tcPr>
          <w:p w:rsidR="00B9256A" w:rsidRPr="00AF02E8" w:rsidRDefault="00B9256A" w:rsidP="00927E10">
            <w:pPr>
              <w:rPr>
                <w:sz w:val="20"/>
              </w:rPr>
            </w:pPr>
            <w:r w:rsidRPr="00AF02E8">
              <w:rPr>
                <w:sz w:val="20"/>
              </w:rPr>
              <w:t>90,92</w:t>
            </w:r>
          </w:p>
        </w:tc>
        <w:tc>
          <w:tcPr>
            <w:tcW w:w="0" w:type="auto"/>
            <w:noWrap/>
            <w:vAlign w:val="center"/>
          </w:tcPr>
          <w:p w:rsidR="00B9256A" w:rsidRPr="00AF02E8" w:rsidRDefault="00B9256A" w:rsidP="00927E10">
            <w:pPr>
              <w:rPr>
                <w:sz w:val="20"/>
              </w:rPr>
            </w:pPr>
            <w:r w:rsidRPr="00AF02E8">
              <w:rPr>
                <w:sz w:val="20"/>
              </w:rPr>
              <w:t>6,50</w:t>
            </w:r>
          </w:p>
        </w:tc>
        <w:tc>
          <w:tcPr>
            <w:tcW w:w="0" w:type="auto"/>
            <w:noWrap/>
            <w:vAlign w:val="center"/>
          </w:tcPr>
          <w:p w:rsidR="00B9256A" w:rsidRPr="00AF02E8" w:rsidRDefault="00B9256A" w:rsidP="00927E10">
            <w:pPr>
              <w:rPr>
                <w:sz w:val="20"/>
              </w:rPr>
            </w:pPr>
            <w:r w:rsidRPr="00AF02E8">
              <w:rPr>
                <w:sz w:val="20"/>
              </w:rPr>
              <w:t>7,32</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оптовая и розничная торговля; ремонт автотранспортных средств, мотоциклов, бытовых изделий и предметов личного пользования</w:t>
            </w:r>
          </w:p>
        </w:tc>
        <w:tc>
          <w:tcPr>
            <w:tcW w:w="0" w:type="auto"/>
            <w:noWrap/>
            <w:vAlign w:val="center"/>
          </w:tcPr>
          <w:p w:rsidR="00B9256A" w:rsidRPr="00AF02E8" w:rsidRDefault="00B9256A" w:rsidP="00927E10">
            <w:pPr>
              <w:rPr>
                <w:sz w:val="20"/>
              </w:rPr>
            </w:pPr>
            <w:r w:rsidRPr="00AF02E8">
              <w:rPr>
                <w:sz w:val="20"/>
              </w:rPr>
              <w:t>72236540,50</w:t>
            </w:r>
          </w:p>
        </w:tc>
        <w:tc>
          <w:tcPr>
            <w:tcW w:w="0" w:type="auto"/>
            <w:noWrap/>
            <w:vAlign w:val="center"/>
          </w:tcPr>
          <w:p w:rsidR="00B9256A" w:rsidRPr="00AF02E8" w:rsidRDefault="00B9256A" w:rsidP="00927E10">
            <w:pPr>
              <w:rPr>
                <w:sz w:val="20"/>
              </w:rPr>
            </w:pPr>
            <w:r w:rsidRPr="00AF02E8">
              <w:rPr>
                <w:sz w:val="20"/>
              </w:rPr>
              <w:t>59641713,00</w:t>
            </w:r>
          </w:p>
        </w:tc>
        <w:tc>
          <w:tcPr>
            <w:tcW w:w="0" w:type="auto"/>
            <w:noWrap/>
            <w:vAlign w:val="center"/>
          </w:tcPr>
          <w:p w:rsidR="00B9256A" w:rsidRPr="00AF02E8" w:rsidRDefault="00B9256A" w:rsidP="00927E10">
            <w:pPr>
              <w:rPr>
                <w:sz w:val="20"/>
              </w:rPr>
            </w:pPr>
            <w:r w:rsidRPr="00AF02E8">
              <w:rPr>
                <w:sz w:val="20"/>
              </w:rPr>
              <w:t>82,56</w:t>
            </w:r>
          </w:p>
        </w:tc>
        <w:tc>
          <w:tcPr>
            <w:tcW w:w="0" w:type="auto"/>
            <w:noWrap/>
            <w:vAlign w:val="center"/>
          </w:tcPr>
          <w:p w:rsidR="00B9256A" w:rsidRPr="00AF02E8" w:rsidRDefault="00B9256A" w:rsidP="00927E10">
            <w:pPr>
              <w:rPr>
                <w:sz w:val="20"/>
              </w:rPr>
            </w:pPr>
            <w:r w:rsidRPr="00AF02E8">
              <w:rPr>
                <w:sz w:val="20"/>
              </w:rPr>
              <w:t>58,80</w:t>
            </w:r>
          </w:p>
        </w:tc>
        <w:tc>
          <w:tcPr>
            <w:tcW w:w="0" w:type="auto"/>
            <w:noWrap/>
            <w:vAlign w:val="center"/>
          </w:tcPr>
          <w:p w:rsidR="00B9256A" w:rsidRPr="00AF02E8" w:rsidRDefault="00B9256A" w:rsidP="00927E10">
            <w:pPr>
              <w:rPr>
                <w:sz w:val="20"/>
              </w:rPr>
            </w:pPr>
            <w:r w:rsidRPr="00AF02E8">
              <w:rPr>
                <w:sz w:val="20"/>
              </w:rPr>
              <w:t>60,15</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 xml:space="preserve"> из нее:</w:t>
            </w: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оптовая торговля, включая торговлю через агентов, кроме торговли автотранспортными средствами и мотоциклами</w:t>
            </w:r>
          </w:p>
        </w:tc>
        <w:tc>
          <w:tcPr>
            <w:tcW w:w="0" w:type="auto"/>
            <w:noWrap/>
            <w:vAlign w:val="center"/>
          </w:tcPr>
          <w:p w:rsidR="00B9256A" w:rsidRPr="00AF02E8" w:rsidRDefault="00B9256A" w:rsidP="00927E10">
            <w:pPr>
              <w:rPr>
                <w:sz w:val="20"/>
              </w:rPr>
            </w:pPr>
            <w:r w:rsidRPr="00AF02E8">
              <w:rPr>
                <w:sz w:val="20"/>
              </w:rPr>
              <w:t>53903026,00</w:t>
            </w:r>
          </w:p>
        </w:tc>
        <w:tc>
          <w:tcPr>
            <w:tcW w:w="0" w:type="auto"/>
            <w:noWrap/>
            <w:vAlign w:val="center"/>
          </w:tcPr>
          <w:p w:rsidR="00B9256A" w:rsidRPr="00AF02E8" w:rsidRDefault="00B9256A" w:rsidP="00927E10">
            <w:pPr>
              <w:rPr>
                <w:sz w:val="20"/>
              </w:rPr>
            </w:pPr>
            <w:r w:rsidRPr="00AF02E8">
              <w:rPr>
                <w:sz w:val="20"/>
              </w:rPr>
              <w:t>44528937,00</w:t>
            </w:r>
          </w:p>
        </w:tc>
        <w:tc>
          <w:tcPr>
            <w:tcW w:w="0" w:type="auto"/>
            <w:noWrap/>
            <w:vAlign w:val="center"/>
          </w:tcPr>
          <w:p w:rsidR="00B9256A" w:rsidRPr="00AF02E8" w:rsidRDefault="00B9256A" w:rsidP="00927E10">
            <w:pPr>
              <w:rPr>
                <w:sz w:val="20"/>
              </w:rPr>
            </w:pPr>
            <w:r w:rsidRPr="00AF02E8">
              <w:rPr>
                <w:sz w:val="20"/>
              </w:rPr>
              <w:t>82,61</w:t>
            </w:r>
          </w:p>
        </w:tc>
        <w:tc>
          <w:tcPr>
            <w:tcW w:w="0" w:type="auto"/>
            <w:noWrap/>
            <w:vAlign w:val="center"/>
          </w:tcPr>
          <w:p w:rsidR="00B9256A" w:rsidRPr="00AF02E8" w:rsidRDefault="00B9256A" w:rsidP="00927E10">
            <w:pPr>
              <w:rPr>
                <w:sz w:val="20"/>
              </w:rPr>
            </w:pPr>
            <w:r w:rsidRPr="00AF02E8">
              <w:rPr>
                <w:sz w:val="20"/>
              </w:rPr>
              <w:t>43,88</w:t>
            </w:r>
          </w:p>
        </w:tc>
        <w:tc>
          <w:tcPr>
            <w:tcW w:w="0" w:type="auto"/>
            <w:noWrap/>
            <w:vAlign w:val="center"/>
          </w:tcPr>
          <w:p w:rsidR="00B9256A" w:rsidRPr="00AF02E8" w:rsidRDefault="00B9256A" w:rsidP="00927E10">
            <w:pPr>
              <w:rPr>
                <w:sz w:val="20"/>
              </w:rPr>
            </w:pPr>
            <w:r w:rsidRPr="00AF02E8">
              <w:rPr>
                <w:sz w:val="20"/>
              </w:rPr>
              <w:t>44,91</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0" w:type="auto"/>
            <w:noWrap/>
            <w:vAlign w:val="center"/>
          </w:tcPr>
          <w:p w:rsidR="00B9256A" w:rsidRPr="00AF02E8" w:rsidRDefault="00B9256A" w:rsidP="00927E10">
            <w:pPr>
              <w:rPr>
                <w:sz w:val="20"/>
              </w:rPr>
            </w:pPr>
            <w:r w:rsidRPr="00AF02E8">
              <w:rPr>
                <w:sz w:val="20"/>
              </w:rPr>
              <w:t>6854213,10</w:t>
            </w:r>
          </w:p>
        </w:tc>
        <w:tc>
          <w:tcPr>
            <w:tcW w:w="0" w:type="auto"/>
            <w:noWrap/>
            <w:vAlign w:val="center"/>
          </w:tcPr>
          <w:p w:rsidR="00B9256A" w:rsidRPr="00AF02E8" w:rsidRDefault="00B9256A" w:rsidP="00927E10">
            <w:pPr>
              <w:rPr>
                <w:sz w:val="20"/>
              </w:rPr>
            </w:pPr>
            <w:r w:rsidRPr="00AF02E8">
              <w:rPr>
                <w:sz w:val="20"/>
              </w:rPr>
              <w:t>7877575,00</w:t>
            </w:r>
          </w:p>
        </w:tc>
        <w:tc>
          <w:tcPr>
            <w:tcW w:w="0" w:type="auto"/>
            <w:noWrap/>
            <w:vAlign w:val="center"/>
          </w:tcPr>
          <w:p w:rsidR="00B9256A" w:rsidRPr="00AF02E8" w:rsidRDefault="00B9256A" w:rsidP="00927E10">
            <w:pPr>
              <w:rPr>
                <w:sz w:val="20"/>
              </w:rPr>
            </w:pPr>
            <w:r w:rsidRPr="00AF02E8">
              <w:rPr>
                <w:sz w:val="20"/>
              </w:rPr>
              <w:t>114,93</w:t>
            </w:r>
          </w:p>
        </w:tc>
        <w:tc>
          <w:tcPr>
            <w:tcW w:w="0" w:type="auto"/>
            <w:noWrap/>
            <w:vAlign w:val="center"/>
          </w:tcPr>
          <w:p w:rsidR="00B9256A" w:rsidRPr="00AF02E8" w:rsidRDefault="00B9256A" w:rsidP="00927E10">
            <w:pPr>
              <w:rPr>
                <w:sz w:val="20"/>
              </w:rPr>
            </w:pPr>
            <w:r w:rsidRPr="00AF02E8">
              <w:rPr>
                <w:sz w:val="20"/>
              </w:rPr>
              <w:t>5,58</w:t>
            </w:r>
          </w:p>
        </w:tc>
        <w:tc>
          <w:tcPr>
            <w:tcW w:w="0" w:type="auto"/>
            <w:noWrap/>
            <w:vAlign w:val="center"/>
          </w:tcPr>
          <w:p w:rsidR="00B9256A" w:rsidRPr="00AF02E8" w:rsidRDefault="00B9256A" w:rsidP="00927E10">
            <w:pPr>
              <w:rPr>
                <w:sz w:val="20"/>
              </w:rPr>
            </w:pPr>
            <w:r w:rsidRPr="00AF02E8">
              <w:rPr>
                <w:sz w:val="20"/>
              </w:rPr>
              <w:t>7,94</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транспорт и хранение</w:t>
            </w:r>
          </w:p>
        </w:tc>
        <w:tc>
          <w:tcPr>
            <w:tcW w:w="0" w:type="auto"/>
            <w:noWrap/>
            <w:vAlign w:val="center"/>
          </w:tcPr>
          <w:p w:rsidR="00B9256A" w:rsidRPr="00AF02E8" w:rsidRDefault="00B9256A" w:rsidP="00927E10">
            <w:pPr>
              <w:rPr>
                <w:sz w:val="20"/>
              </w:rPr>
            </w:pPr>
            <w:r w:rsidRPr="00AF02E8">
              <w:rPr>
                <w:sz w:val="20"/>
              </w:rPr>
              <w:t>5622628,00</w:t>
            </w:r>
          </w:p>
        </w:tc>
        <w:tc>
          <w:tcPr>
            <w:tcW w:w="0" w:type="auto"/>
            <w:noWrap/>
            <w:vAlign w:val="center"/>
          </w:tcPr>
          <w:p w:rsidR="00B9256A" w:rsidRPr="00AF02E8" w:rsidRDefault="00B9256A" w:rsidP="00927E10">
            <w:pPr>
              <w:rPr>
                <w:sz w:val="20"/>
              </w:rPr>
            </w:pPr>
            <w:r w:rsidRPr="00AF02E8">
              <w:rPr>
                <w:sz w:val="20"/>
              </w:rPr>
              <w:t>2399835,00</w:t>
            </w:r>
          </w:p>
        </w:tc>
        <w:tc>
          <w:tcPr>
            <w:tcW w:w="0" w:type="auto"/>
            <w:noWrap/>
            <w:vAlign w:val="center"/>
          </w:tcPr>
          <w:p w:rsidR="00B9256A" w:rsidRPr="00AF02E8" w:rsidRDefault="00B9256A" w:rsidP="00927E10">
            <w:pPr>
              <w:rPr>
                <w:sz w:val="20"/>
              </w:rPr>
            </w:pPr>
            <w:r w:rsidRPr="00AF02E8">
              <w:rPr>
                <w:sz w:val="20"/>
              </w:rPr>
              <w:t>42,68</w:t>
            </w:r>
          </w:p>
        </w:tc>
        <w:tc>
          <w:tcPr>
            <w:tcW w:w="0" w:type="auto"/>
            <w:noWrap/>
            <w:vAlign w:val="center"/>
          </w:tcPr>
          <w:p w:rsidR="00B9256A" w:rsidRPr="00AF02E8" w:rsidRDefault="00B9256A" w:rsidP="00927E10">
            <w:pPr>
              <w:rPr>
                <w:sz w:val="20"/>
              </w:rPr>
            </w:pPr>
            <w:r w:rsidRPr="00AF02E8">
              <w:rPr>
                <w:sz w:val="20"/>
              </w:rPr>
              <w:t>4,58</w:t>
            </w:r>
          </w:p>
        </w:tc>
        <w:tc>
          <w:tcPr>
            <w:tcW w:w="0" w:type="auto"/>
            <w:noWrap/>
            <w:vAlign w:val="center"/>
          </w:tcPr>
          <w:p w:rsidR="00B9256A" w:rsidRPr="00AF02E8" w:rsidRDefault="00B9256A" w:rsidP="00927E10">
            <w:pPr>
              <w:rPr>
                <w:sz w:val="20"/>
              </w:rPr>
            </w:pPr>
            <w:r w:rsidRPr="00AF02E8">
              <w:rPr>
                <w:sz w:val="20"/>
              </w:rPr>
              <w:t>2,42</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деятельность гостиниц и предприятий общественного питания</w:t>
            </w:r>
          </w:p>
        </w:tc>
        <w:tc>
          <w:tcPr>
            <w:tcW w:w="0" w:type="auto"/>
            <w:noWrap/>
            <w:vAlign w:val="center"/>
          </w:tcPr>
          <w:p w:rsidR="00B9256A" w:rsidRPr="00AF02E8" w:rsidRDefault="00B9256A" w:rsidP="00927E10">
            <w:pPr>
              <w:rPr>
                <w:sz w:val="20"/>
              </w:rPr>
            </w:pPr>
            <w:r w:rsidRPr="00AF02E8">
              <w:rPr>
                <w:sz w:val="20"/>
              </w:rPr>
              <w:t>1039781,10</w:t>
            </w:r>
          </w:p>
        </w:tc>
        <w:tc>
          <w:tcPr>
            <w:tcW w:w="0" w:type="auto"/>
            <w:noWrap/>
            <w:vAlign w:val="center"/>
          </w:tcPr>
          <w:p w:rsidR="00B9256A" w:rsidRPr="00AF02E8" w:rsidRDefault="00B9256A" w:rsidP="00927E10">
            <w:pPr>
              <w:rPr>
                <w:sz w:val="20"/>
              </w:rPr>
            </w:pPr>
            <w:r w:rsidRPr="00AF02E8">
              <w:rPr>
                <w:sz w:val="20"/>
              </w:rPr>
              <w:t>2197334,00</w:t>
            </w:r>
          </w:p>
        </w:tc>
        <w:tc>
          <w:tcPr>
            <w:tcW w:w="0" w:type="auto"/>
            <w:noWrap/>
            <w:vAlign w:val="center"/>
          </w:tcPr>
          <w:p w:rsidR="00B9256A" w:rsidRPr="00AF02E8" w:rsidRDefault="00B9256A" w:rsidP="00927E10">
            <w:pPr>
              <w:rPr>
                <w:sz w:val="20"/>
              </w:rPr>
            </w:pPr>
            <w:r w:rsidRPr="00AF02E8">
              <w:rPr>
                <w:sz w:val="20"/>
              </w:rPr>
              <w:t>211,33</w:t>
            </w:r>
          </w:p>
        </w:tc>
        <w:tc>
          <w:tcPr>
            <w:tcW w:w="0" w:type="auto"/>
            <w:noWrap/>
            <w:vAlign w:val="center"/>
          </w:tcPr>
          <w:p w:rsidR="00B9256A" w:rsidRPr="00AF02E8" w:rsidRDefault="00B9256A" w:rsidP="00927E10">
            <w:pPr>
              <w:rPr>
                <w:sz w:val="20"/>
              </w:rPr>
            </w:pPr>
            <w:r w:rsidRPr="00AF02E8">
              <w:rPr>
                <w:sz w:val="20"/>
              </w:rPr>
              <w:t>1,14</w:t>
            </w:r>
          </w:p>
        </w:tc>
        <w:tc>
          <w:tcPr>
            <w:tcW w:w="0" w:type="auto"/>
            <w:noWrap/>
            <w:vAlign w:val="center"/>
          </w:tcPr>
          <w:p w:rsidR="00B9256A" w:rsidRPr="00AF02E8" w:rsidRDefault="00B9256A" w:rsidP="00927E10">
            <w:pPr>
              <w:rPr>
                <w:sz w:val="20"/>
              </w:rPr>
            </w:pPr>
            <w:r w:rsidRPr="00AF02E8">
              <w:rPr>
                <w:sz w:val="20"/>
              </w:rPr>
              <w:t>2,22</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деятельность в области информации и связи</w:t>
            </w:r>
          </w:p>
        </w:tc>
        <w:tc>
          <w:tcPr>
            <w:tcW w:w="0" w:type="auto"/>
            <w:noWrap/>
            <w:vAlign w:val="center"/>
          </w:tcPr>
          <w:p w:rsidR="00B9256A" w:rsidRPr="00AF02E8" w:rsidRDefault="00B9256A" w:rsidP="00927E10">
            <w:pPr>
              <w:rPr>
                <w:sz w:val="20"/>
              </w:rPr>
            </w:pPr>
            <w:r w:rsidRPr="00AF02E8">
              <w:rPr>
                <w:sz w:val="20"/>
              </w:rPr>
              <w:t>801636,10</w:t>
            </w:r>
          </w:p>
        </w:tc>
        <w:tc>
          <w:tcPr>
            <w:tcW w:w="0" w:type="auto"/>
            <w:noWrap/>
            <w:vAlign w:val="center"/>
          </w:tcPr>
          <w:p w:rsidR="00B9256A" w:rsidRPr="00AF02E8" w:rsidRDefault="00B9256A" w:rsidP="00927E10">
            <w:pPr>
              <w:rPr>
                <w:sz w:val="20"/>
              </w:rPr>
            </w:pPr>
            <w:r w:rsidRPr="00AF02E8">
              <w:rPr>
                <w:sz w:val="20"/>
              </w:rPr>
              <w:t>1405683,00</w:t>
            </w:r>
          </w:p>
        </w:tc>
        <w:tc>
          <w:tcPr>
            <w:tcW w:w="0" w:type="auto"/>
            <w:noWrap/>
            <w:vAlign w:val="center"/>
          </w:tcPr>
          <w:p w:rsidR="00B9256A" w:rsidRPr="00AF02E8" w:rsidRDefault="00B9256A" w:rsidP="00927E10">
            <w:pPr>
              <w:rPr>
                <w:sz w:val="20"/>
              </w:rPr>
            </w:pPr>
            <w:r w:rsidRPr="00AF02E8">
              <w:rPr>
                <w:sz w:val="20"/>
              </w:rPr>
              <w:t>175,35</w:t>
            </w:r>
          </w:p>
        </w:tc>
        <w:tc>
          <w:tcPr>
            <w:tcW w:w="0" w:type="auto"/>
            <w:noWrap/>
            <w:vAlign w:val="center"/>
          </w:tcPr>
          <w:p w:rsidR="00B9256A" w:rsidRPr="00AF02E8" w:rsidRDefault="00B9256A" w:rsidP="00927E10">
            <w:pPr>
              <w:rPr>
                <w:sz w:val="20"/>
              </w:rPr>
            </w:pPr>
            <w:r w:rsidRPr="00AF02E8">
              <w:rPr>
                <w:sz w:val="20"/>
              </w:rPr>
              <w:t>0,65</w:t>
            </w:r>
          </w:p>
        </w:tc>
        <w:tc>
          <w:tcPr>
            <w:tcW w:w="0" w:type="auto"/>
            <w:noWrap/>
            <w:vAlign w:val="center"/>
          </w:tcPr>
          <w:p w:rsidR="00B9256A" w:rsidRPr="00AF02E8" w:rsidRDefault="00B9256A" w:rsidP="00927E10">
            <w:pPr>
              <w:rPr>
                <w:sz w:val="20"/>
              </w:rPr>
            </w:pPr>
            <w:r w:rsidRPr="00AF02E8">
              <w:rPr>
                <w:sz w:val="20"/>
              </w:rPr>
              <w:t>1,42</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операции с недвижимым имуществом, аренда и предоставление услуг</w:t>
            </w:r>
          </w:p>
        </w:tc>
        <w:tc>
          <w:tcPr>
            <w:tcW w:w="0" w:type="auto"/>
            <w:noWrap/>
            <w:vAlign w:val="center"/>
          </w:tcPr>
          <w:p w:rsidR="00B9256A" w:rsidRPr="00AF02E8" w:rsidRDefault="00B9256A" w:rsidP="00927E10">
            <w:pPr>
              <w:rPr>
                <w:sz w:val="20"/>
              </w:rPr>
            </w:pPr>
            <w:r w:rsidRPr="00AF02E8">
              <w:rPr>
                <w:sz w:val="20"/>
              </w:rPr>
              <w:t>7333212,10</w:t>
            </w:r>
          </w:p>
        </w:tc>
        <w:tc>
          <w:tcPr>
            <w:tcW w:w="0" w:type="auto"/>
            <w:noWrap/>
            <w:vAlign w:val="center"/>
          </w:tcPr>
          <w:p w:rsidR="00B9256A" w:rsidRPr="00AF02E8" w:rsidRDefault="00B9256A" w:rsidP="00927E10">
            <w:pPr>
              <w:rPr>
                <w:sz w:val="20"/>
              </w:rPr>
            </w:pPr>
            <w:r w:rsidRPr="00AF02E8">
              <w:rPr>
                <w:sz w:val="20"/>
              </w:rPr>
              <w:t>4817007,00</w:t>
            </w:r>
          </w:p>
        </w:tc>
        <w:tc>
          <w:tcPr>
            <w:tcW w:w="0" w:type="auto"/>
            <w:noWrap/>
            <w:vAlign w:val="center"/>
          </w:tcPr>
          <w:p w:rsidR="00B9256A" w:rsidRPr="00AF02E8" w:rsidRDefault="00B9256A" w:rsidP="00927E10">
            <w:pPr>
              <w:rPr>
                <w:sz w:val="20"/>
              </w:rPr>
            </w:pPr>
            <w:r w:rsidRPr="00AF02E8">
              <w:rPr>
                <w:sz w:val="20"/>
              </w:rPr>
              <w:t>65,69</w:t>
            </w:r>
          </w:p>
        </w:tc>
        <w:tc>
          <w:tcPr>
            <w:tcW w:w="0" w:type="auto"/>
            <w:noWrap/>
            <w:vAlign w:val="center"/>
          </w:tcPr>
          <w:p w:rsidR="00B9256A" w:rsidRPr="00AF02E8" w:rsidRDefault="00B9256A" w:rsidP="00927E10">
            <w:pPr>
              <w:rPr>
                <w:sz w:val="20"/>
              </w:rPr>
            </w:pPr>
            <w:r w:rsidRPr="00AF02E8">
              <w:rPr>
                <w:sz w:val="20"/>
              </w:rPr>
              <w:t>5,97</w:t>
            </w:r>
          </w:p>
        </w:tc>
        <w:tc>
          <w:tcPr>
            <w:tcW w:w="0" w:type="auto"/>
            <w:noWrap/>
            <w:vAlign w:val="center"/>
          </w:tcPr>
          <w:p w:rsidR="00B9256A" w:rsidRPr="00AF02E8" w:rsidRDefault="00B9256A" w:rsidP="00927E10">
            <w:pPr>
              <w:rPr>
                <w:sz w:val="20"/>
              </w:rPr>
            </w:pPr>
            <w:r w:rsidRPr="00AF02E8">
              <w:rPr>
                <w:sz w:val="20"/>
              </w:rPr>
              <w:t>4,86</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деятельность профессиональная, научная и техническая</w:t>
            </w: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r w:rsidRPr="00AF02E8">
              <w:rPr>
                <w:sz w:val="20"/>
              </w:rPr>
              <w:t>1437541,00</w:t>
            </w: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r w:rsidRPr="00AF02E8">
              <w:rPr>
                <w:sz w:val="20"/>
              </w:rPr>
              <w:t>1,45</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деятельность административная и сопутствующие дополнительные услуги</w:t>
            </w: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r w:rsidRPr="00AF02E8">
              <w:rPr>
                <w:sz w:val="20"/>
              </w:rPr>
              <w:t>1421935,00</w:t>
            </w: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p>
        </w:tc>
        <w:tc>
          <w:tcPr>
            <w:tcW w:w="0" w:type="auto"/>
            <w:noWrap/>
            <w:vAlign w:val="center"/>
          </w:tcPr>
          <w:p w:rsidR="00B9256A" w:rsidRPr="00AF02E8" w:rsidRDefault="00B9256A" w:rsidP="00927E10">
            <w:pPr>
              <w:rPr>
                <w:sz w:val="20"/>
              </w:rPr>
            </w:pPr>
            <w:r w:rsidRPr="00AF02E8">
              <w:rPr>
                <w:sz w:val="20"/>
              </w:rPr>
              <w:t>1,43</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образование</w:t>
            </w:r>
          </w:p>
        </w:tc>
        <w:tc>
          <w:tcPr>
            <w:tcW w:w="0" w:type="auto"/>
            <w:noWrap/>
            <w:vAlign w:val="center"/>
          </w:tcPr>
          <w:p w:rsidR="00B9256A" w:rsidRPr="00AF02E8" w:rsidRDefault="00B9256A" w:rsidP="00927E10">
            <w:pPr>
              <w:rPr>
                <w:sz w:val="20"/>
              </w:rPr>
            </w:pPr>
            <w:r w:rsidRPr="00AF02E8">
              <w:rPr>
                <w:sz w:val="20"/>
              </w:rPr>
              <w:t>15107,70</w:t>
            </w:r>
          </w:p>
        </w:tc>
        <w:tc>
          <w:tcPr>
            <w:tcW w:w="0" w:type="auto"/>
            <w:noWrap/>
            <w:vAlign w:val="center"/>
          </w:tcPr>
          <w:p w:rsidR="00B9256A" w:rsidRPr="00AF02E8" w:rsidRDefault="00B9256A" w:rsidP="00927E10">
            <w:pPr>
              <w:rPr>
                <w:sz w:val="20"/>
              </w:rPr>
            </w:pPr>
            <w:r w:rsidRPr="00AF02E8">
              <w:rPr>
                <w:sz w:val="20"/>
              </w:rPr>
              <w:t>16025,00</w:t>
            </w:r>
          </w:p>
        </w:tc>
        <w:tc>
          <w:tcPr>
            <w:tcW w:w="0" w:type="auto"/>
            <w:noWrap/>
            <w:vAlign w:val="center"/>
          </w:tcPr>
          <w:p w:rsidR="00B9256A" w:rsidRPr="00AF02E8" w:rsidRDefault="00B9256A" w:rsidP="00927E10">
            <w:pPr>
              <w:rPr>
                <w:sz w:val="20"/>
              </w:rPr>
            </w:pPr>
            <w:r w:rsidRPr="00AF02E8">
              <w:rPr>
                <w:sz w:val="20"/>
              </w:rPr>
              <w:t>106,07</w:t>
            </w:r>
          </w:p>
        </w:tc>
        <w:tc>
          <w:tcPr>
            <w:tcW w:w="0" w:type="auto"/>
            <w:noWrap/>
            <w:vAlign w:val="center"/>
          </w:tcPr>
          <w:p w:rsidR="00B9256A" w:rsidRPr="00AF02E8" w:rsidRDefault="00B9256A" w:rsidP="00927E10">
            <w:pPr>
              <w:rPr>
                <w:sz w:val="20"/>
              </w:rPr>
            </w:pPr>
            <w:r w:rsidRPr="00AF02E8">
              <w:rPr>
                <w:sz w:val="20"/>
              </w:rPr>
              <w:t>0,01</w:t>
            </w:r>
          </w:p>
        </w:tc>
        <w:tc>
          <w:tcPr>
            <w:tcW w:w="0" w:type="auto"/>
            <w:noWrap/>
            <w:vAlign w:val="center"/>
          </w:tcPr>
          <w:p w:rsidR="00B9256A" w:rsidRPr="00AF02E8" w:rsidRDefault="00B9256A" w:rsidP="00927E10">
            <w:pPr>
              <w:rPr>
                <w:sz w:val="20"/>
              </w:rPr>
            </w:pPr>
            <w:r w:rsidRPr="00AF02E8">
              <w:rPr>
                <w:sz w:val="20"/>
              </w:rPr>
              <w:t>0,02</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здравоохранение и предоставление социальных услуг</w:t>
            </w:r>
          </w:p>
        </w:tc>
        <w:tc>
          <w:tcPr>
            <w:tcW w:w="0" w:type="auto"/>
            <w:noWrap/>
            <w:vAlign w:val="center"/>
          </w:tcPr>
          <w:p w:rsidR="00B9256A" w:rsidRPr="00AF02E8" w:rsidRDefault="00B9256A" w:rsidP="00927E10">
            <w:pPr>
              <w:rPr>
                <w:sz w:val="20"/>
              </w:rPr>
            </w:pPr>
            <w:r w:rsidRPr="00AF02E8">
              <w:rPr>
                <w:sz w:val="20"/>
              </w:rPr>
              <w:t>668499,00</w:t>
            </w:r>
          </w:p>
        </w:tc>
        <w:tc>
          <w:tcPr>
            <w:tcW w:w="0" w:type="auto"/>
            <w:noWrap/>
            <w:vAlign w:val="center"/>
          </w:tcPr>
          <w:p w:rsidR="00B9256A" w:rsidRPr="00AF02E8" w:rsidRDefault="00B9256A" w:rsidP="00927E10">
            <w:pPr>
              <w:rPr>
                <w:sz w:val="20"/>
              </w:rPr>
            </w:pPr>
            <w:r w:rsidRPr="00AF02E8">
              <w:rPr>
                <w:sz w:val="20"/>
              </w:rPr>
              <w:t>1332530,00</w:t>
            </w:r>
          </w:p>
        </w:tc>
        <w:tc>
          <w:tcPr>
            <w:tcW w:w="0" w:type="auto"/>
            <w:noWrap/>
            <w:vAlign w:val="center"/>
          </w:tcPr>
          <w:p w:rsidR="00B9256A" w:rsidRPr="00AF02E8" w:rsidRDefault="00B9256A" w:rsidP="00927E10">
            <w:pPr>
              <w:rPr>
                <w:sz w:val="20"/>
              </w:rPr>
            </w:pPr>
            <w:r w:rsidRPr="00AF02E8">
              <w:rPr>
                <w:sz w:val="20"/>
              </w:rPr>
              <w:t>199,33</w:t>
            </w:r>
          </w:p>
        </w:tc>
        <w:tc>
          <w:tcPr>
            <w:tcW w:w="0" w:type="auto"/>
            <w:noWrap/>
            <w:vAlign w:val="center"/>
          </w:tcPr>
          <w:p w:rsidR="00B9256A" w:rsidRPr="00AF02E8" w:rsidRDefault="00B9256A" w:rsidP="00927E10">
            <w:pPr>
              <w:rPr>
                <w:sz w:val="20"/>
              </w:rPr>
            </w:pPr>
            <w:r w:rsidRPr="00AF02E8">
              <w:rPr>
                <w:sz w:val="20"/>
              </w:rPr>
              <w:t>0,54</w:t>
            </w:r>
          </w:p>
        </w:tc>
        <w:tc>
          <w:tcPr>
            <w:tcW w:w="0" w:type="auto"/>
            <w:noWrap/>
            <w:vAlign w:val="center"/>
          </w:tcPr>
          <w:p w:rsidR="00B9256A" w:rsidRPr="00AF02E8" w:rsidRDefault="00B9256A" w:rsidP="00927E10">
            <w:pPr>
              <w:rPr>
                <w:sz w:val="20"/>
              </w:rPr>
            </w:pPr>
            <w:r w:rsidRPr="00AF02E8">
              <w:rPr>
                <w:sz w:val="20"/>
              </w:rPr>
              <w:t>1,34</w:t>
            </w:r>
          </w:p>
        </w:tc>
      </w:tr>
      <w:tr w:rsidR="00B9256A" w:rsidRPr="00AF02E8" w:rsidTr="00B9256A">
        <w:trPr>
          <w:trHeight w:val="20"/>
        </w:trPr>
        <w:tc>
          <w:tcPr>
            <w:tcW w:w="0" w:type="auto"/>
            <w:vAlign w:val="bottom"/>
          </w:tcPr>
          <w:p w:rsidR="00B9256A" w:rsidRPr="00AF02E8" w:rsidRDefault="00B9256A" w:rsidP="00927E10">
            <w:pPr>
              <w:rPr>
                <w:sz w:val="20"/>
              </w:rPr>
            </w:pPr>
            <w:r w:rsidRPr="00AF02E8">
              <w:rPr>
                <w:sz w:val="20"/>
              </w:rPr>
              <w:t>деятельность по организации отдыха и развлечений, культуры и спорта</w:t>
            </w:r>
          </w:p>
        </w:tc>
        <w:tc>
          <w:tcPr>
            <w:tcW w:w="0" w:type="auto"/>
            <w:noWrap/>
            <w:vAlign w:val="center"/>
          </w:tcPr>
          <w:p w:rsidR="00B9256A" w:rsidRPr="00AF02E8" w:rsidRDefault="00B9256A" w:rsidP="00927E10">
            <w:pPr>
              <w:rPr>
                <w:sz w:val="20"/>
              </w:rPr>
            </w:pPr>
            <w:r w:rsidRPr="00AF02E8">
              <w:rPr>
                <w:sz w:val="20"/>
              </w:rPr>
              <w:t>921786,50</w:t>
            </w:r>
          </w:p>
        </w:tc>
        <w:tc>
          <w:tcPr>
            <w:tcW w:w="0" w:type="auto"/>
            <w:noWrap/>
            <w:vAlign w:val="center"/>
          </w:tcPr>
          <w:p w:rsidR="00B9256A" w:rsidRPr="00AF02E8" w:rsidRDefault="00B9256A" w:rsidP="00927E10">
            <w:pPr>
              <w:rPr>
                <w:sz w:val="20"/>
              </w:rPr>
            </w:pPr>
            <w:r w:rsidRPr="00AF02E8">
              <w:rPr>
                <w:sz w:val="20"/>
              </w:rPr>
              <w:t>49430,00</w:t>
            </w:r>
          </w:p>
        </w:tc>
        <w:tc>
          <w:tcPr>
            <w:tcW w:w="0" w:type="auto"/>
            <w:noWrap/>
            <w:vAlign w:val="center"/>
          </w:tcPr>
          <w:p w:rsidR="00B9256A" w:rsidRPr="00AF02E8" w:rsidRDefault="00B9256A" w:rsidP="00927E10">
            <w:pPr>
              <w:rPr>
                <w:sz w:val="20"/>
              </w:rPr>
            </w:pPr>
            <w:r w:rsidRPr="00AF02E8">
              <w:rPr>
                <w:sz w:val="20"/>
              </w:rPr>
              <w:t>5,36</w:t>
            </w:r>
          </w:p>
        </w:tc>
        <w:tc>
          <w:tcPr>
            <w:tcW w:w="0" w:type="auto"/>
            <w:noWrap/>
            <w:vAlign w:val="center"/>
          </w:tcPr>
          <w:p w:rsidR="00B9256A" w:rsidRPr="00AF02E8" w:rsidRDefault="00B9256A" w:rsidP="00927E10">
            <w:pPr>
              <w:rPr>
                <w:sz w:val="20"/>
              </w:rPr>
            </w:pPr>
            <w:r w:rsidRPr="00AF02E8">
              <w:rPr>
                <w:sz w:val="20"/>
              </w:rPr>
              <w:t>0,75</w:t>
            </w:r>
          </w:p>
        </w:tc>
        <w:tc>
          <w:tcPr>
            <w:tcW w:w="0" w:type="auto"/>
            <w:noWrap/>
            <w:vAlign w:val="center"/>
          </w:tcPr>
          <w:p w:rsidR="00B9256A" w:rsidRPr="00AF02E8" w:rsidRDefault="00B9256A" w:rsidP="00927E10">
            <w:pPr>
              <w:rPr>
                <w:sz w:val="20"/>
              </w:rPr>
            </w:pPr>
            <w:r w:rsidRPr="00AF02E8">
              <w:rPr>
                <w:sz w:val="20"/>
              </w:rPr>
              <w:t>0,05</w:t>
            </w:r>
          </w:p>
        </w:tc>
      </w:tr>
    </w:tbl>
    <w:p w:rsidR="00B9256A" w:rsidRDefault="00B9256A" w:rsidP="007751F9"/>
    <w:p w:rsidR="00B9256A" w:rsidRDefault="00B9256A" w:rsidP="007751F9">
      <w:pPr>
        <w:pStyle w:val="5"/>
        <w:ind w:left="1418" w:hanging="709"/>
      </w:pPr>
      <w:bookmarkStart w:id="27" w:name="_Toc41229636"/>
      <w:bookmarkStart w:id="28" w:name="_Toc41230370"/>
      <w:r w:rsidRPr="002C28CC">
        <w:t>3.</w:t>
      </w:r>
      <w:r>
        <w:t>1</w:t>
      </w:r>
      <w:r>
        <w:tab/>
        <w:t>Результаты анкетирования малых и с</w:t>
      </w:r>
      <w:r w:rsidR="000A1FBC">
        <w:t>р</w:t>
      </w:r>
      <w:r>
        <w:t>едних предприятий г. Барнаула</w:t>
      </w:r>
      <w:bookmarkEnd w:id="27"/>
      <w:bookmarkEnd w:id="28"/>
    </w:p>
    <w:p w:rsidR="00B9256A" w:rsidRPr="00B9256A" w:rsidRDefault="00B9256A" w:rsidP="007751F9">
      <w:pPr>
        <w:keepNext/>
      </w:pPr>
    </w:p>
    <w:p w:rsidR="00B9256A" w:rsidRPr="00D1770A" w:rsidRDefault="00B9256A" w:rsidP="007751F9">
      <w:pPr>
        <w:pStyle w:val="af4"/>
        <w:shd w:val="clear" w:color="auto" w:fill="FFFFFF"/>
        <w:spacing w:before="0" w:beforeAutospacing="0" w:after="0" w:afterAutospacing="0"/>
        <w:ind w:firstLine="709"/>
        <w:jc w:val="both"/>
        <w:rPr>
          <w:b/>
          <w:sz w:val="28"/>
          <w:szCs w:val="28"/>
        </w:rPr>
      </w:pPr>
      <w:r w:rsidRPr="002C28CC">
        <w:rPr>
          <w:sz w:val="28"/>
          <w:szCs w:val="28"/>
          <w:shd w:val="clear" w:color="auto" w:fill="FFFFFF"/>
        </w:rPr>
        <w:t xml:space="preserve">Анкетирование малых и средних предприятий </w:t>
      </w:r>
      <w:r w:rsidR="00E93550" w:rsidRPr="002C28CC">
        <w:rPr>
          <w:sz w:val="28"/>
          <w:szCs w:val="28"/>
          <w:shd w:val="clear" w:color="auto" w:fill="FFFFFF"/>
        </w:rPr>
        <w:t>г. Барнаула</w:t>
      </w:r>
      <w:r w:rsidRPr="002C28CC">
        <w:rPr>
          <w:sz w:val="28"/>
          <w:szCs w:val="28"/>
          <w:shd w:val="clear" w:color="auto" w:fill="FFFFFF"/>
        </w:rPr>
        <w:t xml:space="preserve"> показало, что основная доля сырья и материалов, и</w:t>
      </w:r>
      <w:r w:rsidR="000A1FBC">
        <w:rPr>
          <w:sz w:val="28"/>
          <w:szCs w:val="28"/>
          <w:shd w:val="clear" w:color="auto" w:fill="FFFFFF"/>
        </w:rPr>
        <w:t>с</w:t>
      </w:r>
      <w:r w:rsidRPr="002C28CC">
        <w:rPr>
          <w:sz w:val="28"/>
          <w:szCs w:val="28"/>
          <w:shd w:val="clear" w:color="auto" w:fill="FFFFFF"/>
        </w:rPr>
        <w:t xml:space="preserve">пользуемых для производства, закупается у поставщиков из Барнаула и Алтайского края (особенно для пищевого производства), но у большинства предприятий, </w:t>
      </w:r>
      <w:r w:rsidR="000A1FBC" w:rsidRPr="002C28CC">
        <w:rPr>
          <w:sz w:val="28"/>
          <w:szCs w:val="28"/>
          <w:shd w:val="clear" w:color="auto" w:fill="FFFFFF"/>
        </w:rPr>
        <w:t>сотрудничающих</w:t>
      </w:r>
      <w:r w:rsidRPr="002C28CC">
        <w:rPr>
          <w:sz w:val="28"/>
          <w:szCs w:val="28"/>
          <w:shd w:val="clear" w:color="auto" w:fill="FFFFFF"/>
        </w:rPr>
        <w:t xml:space="preserve"> с другими регионами, желание сменить поставщика на г. Барнаул и Алтайский край отсутствует. Проблемы, связанные с реализацией продукции на территории Барнаула и Алтайского края, касаются в </w:t>
      </w:r>
      <w:r w:rsidR="000A1FBC" w:rsidRPr="002C28CC">
        <w:rPr>
          <w:sz w:val="28"/>
          <w:szCs w:val="28"/>
          <w:shd w:val="clear" w:color="auto" w:fill="FFFFFF"/>
        </w:rPr>
        <w:t>основном</w:t>
      </w:r>
      <w:r w:rsidRPr="002C28CC">
        <w:rPr>
          <w:sz w:val="28"/>
          <w:szCs w:val="28"/>
          <w:shd w:val="clear" w:color="auto" w:fill="FFFFFF"/>
        </w:rPr>
        <w:t xml:space="preserve"> снижения покупательской способности населения, в другие регионы – с высокими тарифами на транспортировку и сбыт продукции (таблица </w:t>
      </w:r>
      <w:r>
        <w:rPr>
          <w:sz w:val="28"/>
          <w:szCs w:val="28"/>
          <w:shd w:val="clear" w:color="auto" w:fill="FFFFFF"/>
        </w:rPr>
        <w:t>3.1</w:t>
      </w:r>
      <w:r w:rsidRPr="002C28CC">
        <w:rPr>
          <w:sz w:val="28"/>
          <w:szCs w:val="28"/>
          <w:shd w:val="clear" w:color="auto" w:fill="FFFFFF"/>
        </w:rPr>
        <w:t>).</w:t>
      </w:r>
    </w:p>
    <w:p w:rsidR="00B9256A" w:rsidRDefault="00B9256A" w:rsidP="007751F9">
      <w:pPr>
        <w:jc w:val="both"/>
        <w:rPr>
          <w:sz w:val="28"/>
          <w:szCs w:val="28"/>
          <w:shd w:val="clear" w:color="auto" w:fill="FFFFFF"/>
        </w:rPr>
      </w:pPr>
    </w:p>
    <w:p w:rsidR="00B9256A" w:rsidRPr="002C28CC" w:rsidRDefault="00B9256A" w:rsidP="007751F9">
      <w:pPr>
        <w:keepNext/>
        <w:jc w:val="both"/>
        <w:rPr>
          <w:sz w:val="28"/>
          <w:szCs w:val="28"/>
          <w:shd w:val="clear" w:color="auto" w:fill="FFFFFF"/>
        </w:rPr>
      </w:pPr>
      <w:r w:rsidRPr="002C28CC">
        <w:rPr>
          <w:sz w:val="28"/>
          <w:szCs w:val="28"/>
          <w:shd w:val="clear" w:color="auto" w:fill="FFFFFF"/>
        </w:rPr>
        <w:lastRenderedPageBreak/>
        <w:t xml:space="preserve">Таблица </w:t>
      </w:r>
      <w:r>
        <w:rPr>
          <w:sz w:val="28"/>
          <w:szCs w:val="28"/>
          <w:shd w:val="clear" w:color="auto" w:fill="FFFFFF"/>
        </w:rPr>
        <w:t>3.1</w:t>
      </w:r>
      <w:r w:rsidRPr="002C28CC">
        <w:rPr>
          <w:sz w:val="28"/>
          <w:szCs w:val="28"/>
          <w:shd w:val="clear" w:color="auto" w:fill="FFFFFF"/>
        </w:rPr>
        <w:t xml:space="preserve"> – Результаты анкетирования малых и средних предприятий </w:t>
      </w:r>
      <w:r w:rsidR="00E93550" w:rsidRPr="002C28CC">
        <w:rPr>
          <w:sz w:val="28"/>
          <w:szCs w:val="28"/>
          <w:shd w:val="clear" w:color="auto" w:fill="FFFFFF"/>
        </w:rPr>
        <w:t>г. Барнаула</w:t>
      </w:r>
    </w:p>
    <w:tbl>
      <w:tblPr>
        <w:tblStyle w:val="ac"/>
        <w:tblW w:w="5000" w:type="pct"/>
        <w:tblLook w:val="04A0" w:firstRow="1" w:lastRow="0" w:firstColumn="1" w:lastColumn="0" w:noHBand="0" w:noVBand="1"/>
      </w:tblPr>
      <w:tblGrid>
        <w:gridCol w:w="1953"/>
        <w:gridCol w:w="1633"/>
        <w:gridCol w:w="1633"/>
        <w:gridCol w:w="1719"/>
        <w:gridCol w:w="1658"/>
        <w:gridCol w:w="1826"/>
      </w:tblGrid>
      <w:tr w:rsidR="00B9256A" w:rsidRPr="00AF02E8" w:rsidTr="00C63907">
        <w:trPr>
          <w:tblHeader/>
        </w:trPr>
        <w:tc>
          <w:tcPr>
            <w:tcW w:w="991" w:type="pct"/>
            <w:shd w:val="clear" w:color="auto" w:fill="D9D9D9" w:themeFill="background1" w:themeFillShade="D9"/>
            <w:vAlign w:val="center"/>
          </w:tcPr>
          <w:p w:rsidR="00B9256A" w:rsidRPr="00AF02E8" w:rsidRDefault="00B9256A" w:rsidP="007751F9">
            <w:pPr>
              <w:jc w:val="center"/>
              <w:rPr>
                <w:b/>
                <w:sz w:val="20"/>
              </w:rPr>
            </w:pPr>
            <w:r w:rsidRPr="00AF02E8">
              <w:rPr>
                <w:b/>
                <w:sz w:val="20"/>
              </w:rPr>
              <w:t>Вид деятельности (количество обследованных предприятий)</w:t>
            </w:r>
          </w:p>
        </w:tc>
        <w:tc>
          <w:tcPr>
            <w:tcW w:w="759" w:type="pct"/>
            <w:shd w:val="clear" w:color="auto" w:fill="D9D9D9" w:themeFill="background1" w:themeFillShade="D9"/>
            <w:vAlign w:val="center"/>
          </w:tcPr>
          <w:p w:rsidR="00B9256A" w:rsidRPr="00AF02E8" w:rsidRDefault="00B9256A" w:rsidP="007751F9">
            <w:pPr>
              <w:jc w:val="center"/>
              <w:rPr>
                <w:b/>
                <w:sz w:val="20"/>
              </w:rPr>
            </w:pPr>
            <w:r w:rsidRPr="00AF02E8">
              <w:rPr>
                <w:b/>
                <w:sz w:val="20"/>
              </w:rPr>
              <w:t>Основные виды сырья, поступаемые из Барнаула и Алтайского края</w:t>
            </w:r>
          </w:p>
        </w:tc>
        <w:tc>
          <w:tcPr>
            <w:tcW w:w="736" w:type="pct"/>
            <w:shd w:val="clear" w:color="auto" w:fill="D9D9D9" w:themeFill="background1" w:themeFillShade="D9"/>
            <w:vAlign w:val="center"/>
          </w:tcPr>
          <w:p w:rsidR="00B9256A" w:rsidRPr="00AF02E8" w:rsidRDefault="00B9256A" w:rsidP="007751F9">
            <w:pPr>
              <w:jc w:val="center"/>
              <w:rPr>
                <w:b/>
                <w:sz w:val="20"/>
              </w:rPr>
            </w:pPr>
            <w:r w:rsidRPr="00AF02E8">
              <w:rPr>
                <w:b/>
                <w:sz w:val="20"/>
              </w:rPr>
              <w:t>Основные виды сырья, поступаемые из других регионов</w:t>
            </w:r>
          </w:p>
        </w:tc>
        <w:tc>
          <w:tcPr>
            <w:tcW w:w="879" w:type="pct"/>
            <w:shd w:val="clear" w:color="auto" w:fill="D9D9D9" w:themeFill="background1" w:themeFillShade="D9"/>
            <w:vAlign w:val="center"/>
          </w:tcPr>
          <w:p w:rsidR="00B9256A" w:rsidRPr="00AF02E8" w:rsidRDefault="00B9256A" w:rsidP="007751F9">
            <w:pPr>
              <w:jc w:val="center"/>
              <w:rPr>
                <w:b/>
                <w:sz w:val="20"/>
              </w:rPr>
            </w:pPr>
            <w:r w:rsidRPr="00AF02E8">
              <w:rPr>
                <w:b/>
                <w:sz w:val="20"/>
              </w:rPr>
              <w:t>Наличие желания сотрудничать с поставщиками из Барнаула и Алтайского края</w:t>
            </w:r>
          </w:p>
        </w:tc>
        <w:tc>
          <w:tcPr>
            <w:tcW w:w="849" w:type="pct"/>
            <w:shd w:val="clear" w:color="auto" w:fill="D9D9D9" w:themeFill="background1" w:themeFillShade="D9"/>
            <w:vAlign w:val="center"/>
          </w:tcPr>
          <w:p w:rsidR="00B9256A" w:rsidRPr="00AF02E8" w:rsidRDefault="00B9256A" w:rsidP="007751F9">
            <w:pPr>
              <w:jc w:val="center"/>
              <w:rPr>
                <w:b/>
                <w:sz w:val="20"/>
              </w:rPr>
            </w:pPr>
            <w:r w:rsidRPr="00AF02E8">
              <w:rPr>
                <w:b/>
                <w:sz w:val="20"/>
              </w:rPr>
              <w:t>Проблемы, связанные с реализацией продукции на территории</w:t>
            </w:r>
          </w:p>
          <w:p w:rsidR="00B9256A" w:rsidRPr="00AF02E8" w:rsidRDefault="00B9256A" w:rsidP="007751F9">
            <w:pPr>
              <w:jc w:val="center"/>
              <w:rPr>
                <w:b/>
                <w:sz w:val="20"/>
              </w:rPr>
            </w:pPr>
            <w:r w:rsidRPr="00AF02E8">
              <w:rPr>
                <w:b/>
                <w:sz w:val="20"/>
              </w:rPr>
              <w:t>Барнаула и Алтайского края</w:t>
            </w:r>
          </w:p>
        </w:tc>
        <w:tc>
          <w:tcPr>
            <w:tcW w:w="786" w:type="pct"/>
            <w:shd w:val="clear" w:color="auto" w:fill="D9D9D9" w:themeFill="background1" w:themeFillShade="D9"/>
            <w:vAlign w:val="center"/>
          </w:tcPr>
          <w:p w:rsidR="00B9256A" w:rsidRPr="00AF02E8" w:rsidRDefault="00B9256A" w:rsidP="007751F9">
            <w:pPr>
              <w:jc w:val="center"/>
              <w:rPr>
                <w:b/>
                <w:sz w:val="20"/>
              </w:rPr>
            </w:pPr>
            <w:r w:rsidRPr="00AF02E8">
              <w:rPr>
                <w:b/>
                <w:sz w:val="20"/>
              </w:rPr>
              <w:t>Проблемы, связанные с реализацией продукции на территории</w:t>
            </w:r>
          </w:p>
          <w:p w:rsidR="00B9256A" w:rsidRPr="00AF02E8" w:rsidRDefault="00B9256A" w:rsidP="007751F9">
            <w:pPr>
              <w:jc w:val="center"/>
              <w:rPr>
                <w:b/>
                <w:sz w:val="20"/>
              </w:rPr>
            </w:pPr>
            <w:r w:rsidRPr="00AF02E8">
              <w:rPr>
                <w:b/>
                <w:sz w:val="20"/>
              </w:rPr>
              <w:t>других регионов</w:t>
            </w:r>
          </w:p>
        </w:tc>
      </w:tr>
      <w:tr w:rsidR="00B9256A" w:rsidRPr="00AF02E8" w:rsidTr="00B9256A">
        <w:tc>
          <w:tcPr>
            <w:tcW w:w="991" w:type="pct"/>
          </w:tcPr>
          <w:p w:rsidR="00B9256A" w:rsidRPr="00AF02E8" w:rsidRDefault="00B9256A" w:rsidP="007751F9">
            <w:pPr>
              <w:rPr>
                <w:sz w:val="20"/>
                <w:shd w:val="clear" w:color="auto" w:fill="FFFFFF"/>
              </w:rPr>
            </w:pPr>
            <w:r w:rsidRPr="00AF02E8">
              <w:rPr>
                <w:sz w:val="20"/>
                <w:shd w:val="clear" w:color="auto" w:fill="FFFFFF"/>
              </w:rPr>
              <w:t>Производство пищевых продуктов, включая напитки, и табака (6)</w:t>
            </w:r>
          </w:p>
          <w:p w:rsidR="00B9256A" w:rsidRPr="00AF02E8" w:rsidRDefault="00B9256A" w:rsidP="007751F9">
            <w:pPr>
              <w:rPr>
                <w:sz w:val="20"/>
                <w:shd w:val="clear" w:color="auto" w:fill="FFFFFF"/>
              </w:rPr>
            </w:pPr>
          </w:p>
        </w:tc>
        <w:tc>
          <w:tcPr>
            <w:tcW w:w="759" w:type="pct"/>
          </w:tcPr>
          <w:p w:rsidR="00B9256A" w:rsidRPr="00AF02E8" w:rsidRDefault="00B9256A" w:rsidP="007751F9">
            <w:pPr>
              <w:rPr>
                <w:sz w:val="20"/>
                <w:shd w:val="clear" w:color="auto" w:fill="FFFFFF"/>
              </w:rPr>
            </w:pPr>
            <w:r w:rsidRPr="00AF02E8">
              <w:rPr>
                <w:sz w:val="20"/>
                <w:shd w:val="clear" w:color="auto" w:fill="FFFFFF"/>
              </w:rPr>
              <w:t>мука, дрожжи, соль,</w:t>
            </w:r>
            <w:r w:rsidRPr="00AF02E8">
              <w:rPr>
                <w:color w:val="000000"/>
                <w:sz w:val="20"/>
              </w:rPr>
              <w:t xml:space="preserve"> масло сливочное, масло растительное, </w:t>
            </w:r>
            <w:r w:rsidR="00E93550" w:rsidRPr="00AF02E8">
              <w:rPr>
                <w:sz w:val="20"/>
                <w:shd w:val="clear" w:color="auto" w:fill="FFFFFF"/>
              </w:rPr>
              <w:t>пшеница</w:t>
            </w:r>
            <w:r w:rsidRPr="00AF02E8">
              <w:rPr>
                <w:sz w:val="20"/>
                <w:shd w:val="clear" w:color="auto" w:fill="FFFFFF"/>
              </w:rPr>
              <w:t xml:space="preserve">, соль, семена подсолнечника, </w:t>
            </w:r>
          </w:p>
        </w:tc>
        <w:tc>
          <w:tcPr>
            <w:tcW w:w="736" w:type="pct"/>
          </w:tcPr>
          <w:p w:rsidR="00B9256A" w:rsidRPr="00AF02E8" w:rsidRDefault="00B9256A" w:rsidP="007751F9">
            <w:pPr>
              <w:rPr>
                <w:sz w:val="20"/>
                <w:shd w:val="clear" w:color="auto" w:fill="FFFFFF"/>
              </w:rPr>
            </w:pPr>
            <w:r w:rsidRPr="00AF02E8">
              <w:rPr>
                <w:sz w:val="20"/>
                <w:shd w:val="clear" w:color="auto" w:fill="FFFFFF"/>
              </w:rPr>
              <w:t>упаковка, тара, рыба мороженная, запасные части для ремонта</w:t>
            </w:r>
          </w:p>
        </w:tc>
        <w:tc>
          <w:tcPr>
            <w:tcW w:w="879" w:type="pct"/>
          </w:tcPr>
          <w:p w:rsidR="00B9256A" w:rsidRPr="00AF02E8" w:rsidRDefault="00B9256A" w:rsidP="007751F9">
            <w:pPr>
              <w:rPr>
                <w:sz w:val="20"/>
                <w:shd w:val="clear" w:color="auto" w:fill="FFFFFF"/>
              </w:rPr>
            </w:pPr>
            <w:r w:rsidRPr="00AF02E8">
              <w:rPr>
                <w:sz w:val="20"/>
                <w:shd w:val="clear" w:color="auto" w:fill="FFFFFF"/>
              </w:rPr>
              <w:t>3 предприятия – отсутствует желание,</w:t>
            </w:r>
          </w:p>
          <w:p w:rsidR="00B9256A" w:rsidRPr="00AF02E8" w:rsidRDefault="00B9256A" w:rsidP="007751F9">
            <w:pPr>
              <w:rPr>
                <w:sz w:val="20"/>
                <w:shd w:val="clear" w:color="auto" w:fill="FFFFFF"/>
              </w:rPr>
            </w:pPr>
            <w:r w:rsidRPr="00AF02E8">
              <w:rPr>
                <w:sz w:val="20"/>
                <w:shd w:val="clear" w:color="auto" w:fill="FFFFFF"/>
              </w:rPr>
              <w:t>2 предприятия – имеют желание</w:t>
            </w:r>
          </w:p>
          <w:p w:rsidR="00B9256A" w:rsidRPr="00AF02E8" w:rsidRDefault="00B9256A" w:rsidP="007751F9">
            <w:pPr>
              <w:rPr>
                <w:sz w:val="20"/>
                <w:shd w:val="clear" w:color="auto" w:fill="FFFFFF"/>
              </w:rPr>
            </w:pPr>
            <w:r w:rsidRPr="00AF02E8">
              <w:rPr>
                <w:sz w:val="20"/>
                <w:shd w:val="clear" w:color="auto" w:fill="FFFFFF"/>
              </w:rPr>
              <w:t xml:space="preserve"> 1 -предприятие поставщики только </w:t>
            </w:r>
            <w:r w:rsidR="00E93550" w:rsidRPr="00AF02E8">
              <w:rPr>
                <w:sz w:val="20"/>
                <w:shd w:val="clear" w:color="auto" w:fill="FFFFFF"/>
              </w:rPr>
              <w:t>г. Барнаул</w:t>
            </w:r>
            <w:r w:rsidRPr="00AF02E8">
              <w:rPr>
                <w:sz w:val="20"/>
                <w:shd w:val="clear" w:color="auto" w:fill="FFFFFF"/>
              </w:rPr>
              <w:t xml:space="preserve"> и Алтайский край </w:t>
            </w:r>
          </w:p>
          <w:p w:rsidR="00B9256A" w:rsidRPr="00AF02E8" w:rsidRDefault="00B9256A" w:rsidP="007751F9">
            <w:pPr>
              <w:rPr>
                <w:sz w:val="20"/>
                <w:shd w:val="clear" w:color="auto" w:fill="FFFFFF"/>
              </w:rPr>
            </w:pPr>
          </w:p>
        </w:tc>
        <w:tc>
          <w:tcPr>
            <w:tcW w:w="849" w:type="pct"/>
          </w:tcPr>
          <w:p w:rsidR="00B9256A" w:rsidRPr="00AF02E8" w:rsidRDefault="00B9256A" w:rsidP="007751F9">
            <w:pPr>
              <w:rPr>
                <w:sz w:val="20"/>
                <w:shd w:val="clear" w:color="auto" w:fill="FFFFFF"/>
              </w:rPr>
            </w:pPr>
            <w:r w:rsidRPr="00AF02E8">
              <w:rPr>
                <w:sz w:val="20"/>
                <w:shd w:val="clear" w:color="auto" w:fill="FFFFFF"/>
              </w:rPr>
              <w:t xml:space="preserve">снижение покупательской способности, закрытие туристического сезона, уход магазинов в эконом-сегмент </w:t>
            </w:r>
          </w:p>
        </w:tc>
        <w:tc>
          <w:tcPr>
            <w:tcW w:w="786" w:type="pct"/>
          </w:tcPr>
          <w:p w:rsidR="00B9256A" w:rsidRPr="00AF02E8" w:rsidRDefault="00B9256A" w:rsidP="007751F9">
            <w:pPr>
              <w:rPr>
                <w:sz w:val="20"/>
                <w:shd w:val="clear" w:color="auto" w:fill="FFFFFF"/>
              </w:rPr>
            </w:pPr>
            <w:r w:rsidRPr="00AF02E8">
              <w:rPr>
                <w:sz w:val="20"/>
                <w:shd w:val="clear" w:color="auto" w:fill="FFFFFF"/>
              </w:rPr>
              <w:t>конкуренция, торги, дорогая логистика, высокая стоимость ГСМ, перевозок железнодорожным транспортом</w:t>
            </w:r>
          </w:p>
        </w:tc>
      </w:tr>
      <w:tr w:rsidR="00B9256A" w:rsidRPr="00AF02E8" w:rsidTr="00B9256A">
        <w:tc>
          <w:tcPr>
            <w:tcW w:w="991" w:type="pct"/>
          </w:tcPr>
          <w:p w:rsidR="00B9256A" w:rsidRPr="00AF02E8" w:rsidRDefault="00B9256A" w:rsidP="007751F9">
            <w:pPr>
              <w:rPr>
                <w:sz w:val="20"/>
                <w:shd w:val="clear" w:color="auto" w:fill="FFFFFF"/>
              </w:rPr>
            </w:pPr>
            <w:r w:rsidRPr="00AF02E8">
              <w:rPr>
                <w:sz w:val="20"/>
                <w:shd w:val="clear" w:color="auto" w:fill="FFFFFF"/>
              </w:rPr>
              <w:t>Металлургическое производство и производство готовых металлических изделий (1)</w:t>
            </w:r>
          </w:p>
          <w:p w:rsidR="00B9256A" w:rsidRPr="00AF02E8" w:rsidRDefault="00B9256A" w:rsidP="007751F9">
            <w:pPr>
              <w:rPr>
                <w:sz w:val="20"/>
                <w:shd w:val="clear" w:color="auto" w:fill="FFFFFF"/>
              </w:rPr>
            </w:pPr>
          </w:p>
        </w:tc>
        <w:tc>
          <w:tcPr>
            <w:tcW w:w="759" w:type="pct"/>
          </w:tcPr>
          <w:p w:rsidR="00B9256A" w:rsidRPr="00AF02E8" w:rsidRDefault="00B9256A" w:rsidP="007751F9">
            <w:pPr>
              <w:rPr>
                <w:sz w:val="20"/>
                <w:shd w:val="clear" w:color="auto" w:fill="FFFFFF"/>
              </w:rPr>
            </w:pPr>
            <w:r w:rsidRPr="00AF02E8">
              <w:rPr>
                <w:sz w:val="20"/>
                <w:shd w:val="clear" w:color="auto" w:fill="FFFFFF"/>
              </w:rPr>
              <w:t>металлоизделия, электронные компоненты</w:t>
            </w:r>
          </w:p>
        </w:tc>
        <w:tc>
          <w:tcPr>
            <w:tcW w:w="736" w:type="pct"/>
          </w:tcPr>
          <w:p w:rsidR="00B9256A" w:rsidRPr="00AF02E8" w:rsidRDefault="00B9256A" w:rsidP="007751F9">
            <w:pPr>
              <w:rPr>
                <w:sz w:val="20"/>
                <w:shd w:val="clear" w:color="auto" w:fill="FFFFFF"/>
              </w:rPr>
            </w:pPr>
            <w:r w:rsidRPr="00AF02E8">
              <w:rPr>
                <w:sz w:val="20"/>
                <w:shd w:val="clear" w:color="auto" w:fill="FFFFFF"/>
              </w:rPr>
              <w:t>металлоизделия, электронные компоненты</w:t>
            </w:r>
          </w:p>
        </w:tc>
        <w:tc>
          <w:tcPr>
            <w:tcW w:w="879" w:type="pct"/>
          </w:tcPr>
          <w:p w:rsidR="00B9256A" w:rsidRPr="00AF02E8" w:rsidRDefault="00B9256A" w:rsidP="007751F9">
            <w:pPr>
              <w:rPr>
                <w:sz w:val="20"/>
                <w:shd w:val="clear" w:color="auto" w:fill="FFFFFF"/>
              </w:rPr>
            </w:pPr>
            <w:r w:rsidRPr="00AF02E8">
              <w:rPr>
                <w:sz w:val="20"/>
                <w:shd w:val="clear" w:color="auto" w:fill="FFFFFF"/>
              </w:rPr>
              <w:t>1 предприятия – отсутствует желание</w:t>
            </w:r>
          </w:p>
        </w:tc>
        <w:tc>
          <w:tcPr>
            <w:tcW w:w="849" w:type="pct"/>
          </w:tcPr>
          <w:p w:rsidR="00B9256A" w:rsidRPr="00AF02E8" w:rsidRDefault="00B9256A" w:rsidP="007751F9">
            <w:pPr>
              <w:rPr>
                <w:sz w:val="20"/>
                <w:shd w:val="clear" w:color="auto" w:fill="FFFFFF"/>
              </w:rPr>
            </w:pPr>
            <w:r w:rsidRPr="00AF02E8">
              <w:rPr>
                <w:sz w:val="20"/>
                <w:shd w:val="clear" w:color="auto" w:fill="FFFFFF"/>
              </w:rPr>
              <w:t>конкуренция со стороны китайских производителей</w:t>
            </w:r>
          </w:p>
        </w:tc>
        <w:tc>
          <w:tcPr>
            <w:tcW w:w="786" w:type="pct"/>
          </w:tcPr>
          <w:p w:rsidR="00B9256A" w:rsidRPr="00AF02E8" w:rsidRDefault="00B9256A" w:rsidP="007751F9">
            <w:pPr>
              <w:rPr>
                <w:sz w:val="20"/>
                <w:shd w:val="clear" w:color="auto" w:fill="FFFFFF"/>
              </w:rPr>
            </w:pPr>
            <w:r w:rsidRPr="00AF02E8">
              <w:rPr>
                <w:sz w:val="20"/>
                <w:shd w:val="clear" w:color="auto" w:fill="FFFFFF"/>
              </w:rPr>
              <w:t>конкуренция со стороны китайских производителей</w:t>
            </w:r>
          </w:p>
        </w:tc>
      </w:tr>
      <w:tr w:rsidR="00B9256A" w:rsidRPr="00AF02E8" w:rsidTr="00B9256A">
        <w:tc>
          <w:tcPr>
            <w:tcW w:w="991" w:type="pct"/>
          </w:tcPr>
          <w:p w:rsidR="00B9256A" w:rsidRPr="00AF02E8" w:rsidRDefault="00B9256A" w:rsidP="007751F9">
            <w:pPr>
              <w:rPr>
                <w:sz w:val="20"/>
                <w:shd w:val="clear" w:color="auto" w:fill="FFFFFF"/>
              </w:rPr>
            </w:pPr>
            <w:r w:rsidRPr="00AF02E8">
              <w:rPr>
                <w:sz w:val="20"/>
                <w:shd w:val="clear" w:color="auto" w:fill="FFFFFF"/>
              </w:rPr>
              <w:t>Сельское хозяйство (1)</w:t>
            </w:r>
          </w:p>
        </w:tc>
        <w:tc>
          <w:tcPr>
            <w:tcW w:w="759" w:type="pct"/>
          </w:tcPr>
          <w:p w:rsidR="00B9256A" w:rsidRPr="00AF02E8" w:rsidRDefault="00B9256A" w:rsidP="007751F9">
            <w:pPr>
              <w:rPr>
                <w:sz w:val="20"/>
                <w:shd w:val="clear" w:color="auto" w:fill="FFFFFF"/>
              </w:rPr>
            </w:pPr>
            <w:r w:rsidRPr="00AF02E8">
              <w:rPr>
                <w:sz w:val="20"/>
                <w:shd w:val="clear" w:color="auto" w:fill="FFFFFF"/>
              </w:rPr>
              <w:t>Лук репка</w:t>
            </w:r>
          </w:p>
        </w:tc>
        <w:tc>
          <w:tcPr>
            <w:tcW w:w="736" w:type="pct"/>
          </w:tcPr>
          <w:p w:rsidR="00B9256A" w:rsidRPr="00AF02E8" w:rsidRDefault="00B9256A" w:rsidP="007751F9">
            <w:pPr>
              <w:rPr>
                <w:sz w:val="20"/>
                <w:shd w:val="clear" w:color="auto" w:fill="FFFFFF"/>
              </w:rPr>
            </w:pPr>
          </w:p>
        </w:tc>
        <w:tc>
          <w:tcPr>
            <w:tcW w:w="879" w:type="pct"/>
          </w:tcPr>
          <w:p w:rsidR="00B9256A" w:rsidRPr="00AF02E8" w:rsidRDefault="00B9256A" w:rsidP="007751F9">
            <w:pPr>
              <w:rPr>
                <w:sz w:val="20"/>
                <w:shd w:val="clear" w:color="auto" w:fill="FFFFFF"/>
              </w:rPr>
            </w:pPr>
            <w:r w:rsidRPr="00AF02E8">
              <w:rPr>
                <w:sz w:val="20"/>
                <w:shd w:val="clear" w:color="auto" w:fill="FFFFFF"/>
              </w:rPr>
              <w:t xml:space="preserve">- 1 предприятие поставщики только </w:t>
            </w:r>
            <w:r w:rsidR="00E93550" w:rsidRPr="00AF02E8">
              <w:rPr>
                <w:sz w:val="20"/>
                <w:shd w:val="clear" w:color="auto" w:fill="FFFFFF"/>
              </w:rPr>
              <w:t>г. Барнаул</w:t>
            </w:r>
            <w:r w:rsidRPr="00AF02E8">
              <w:rPr>
                <w:sz w:val="20"/>
                <w:shd w:val="clear" w:color="auto" w:fill="FFFFFF"/>
              </w:rPr>
              <w:t xml:space="preserve"> и Алтайский край </w:t>
            </w:r>
          </w:p>
          <w:p w:rsidR="00B9256A" w:rsidRPr="00AF02E8" w:rsidRDefault="00B9256A" w:rsidP="007751F9">
            <w:pPr>
              <w:rPr>
                <w:sz w:val="20"/>
                <w:shd w:val="clear" w:color="auto" w:fill="FFFFFF"/>
              </w:rPr>
            </w:pPr>
          </w:p>
        </w:tc>
        <w:tc>
          <w:tcPr>
            <w:tcW w:w="849" w:type="pct"/>
          </w:tcPr>
          <w:p w:rsidR="00B9256A" w:rsidRPr="00AF02E8" w:rsidRDefault="00B9256A" w:rsidP="007751F9">
            <w:pPr>
              <w:rPr>
                <w:sz w:val="20"/>
                <w:shd w:val="clear" w:color="auto" w:fill="FFFFFF"/>
              </w:rPr>
            </w:pPr>
          </w:p>
        </w:tc>
        <w:tc>
          <w:tcPr>
            <w:tcW w:w="786" w:type="pct"/>
          </w:tcPr>
          <w:p w:rsidR="00B9256A" w:rsidRPr="00AF02E8" w:rsidRDefault="00B9256A" w:rsidP="007751F9">
            <w:pPr>
              <w:rPr>
                <w:sz w:val="20"/>
                <w:shd w:val="clear" w:color="auto" w:fill="FFFFFF"/>
              </w:rPr>
            </w:pPr>
          </w:p>
        </w:tc>
      </w:tr>
    </w:tbl>
    <w:p w:rsidR="00B9256A" w:rsidRPr="008C0B64" w:rsidRDefault="00B9256A" w:rsidP="007751F9">
      <w:pPr>
        <w:ind w:firstLine="709"/>
        <w:jc w:val="both"/>
        <w:rPr>
          <w:szCs w:val="24"/>
        </w:rPr>
      </w:pPr>
    </w:p>
    <w:p w:rsidR="00B9256A" w:rsidRPr="008D2A48" w:rsidRDefault="00B9256A" w:rsidP="007751F9">
      <w:pPr>
        <w:pStyle w:val="5"/>
      </w:pPr>
      <w:bookmarkStart w:id="29" w:name="_Toc41229637"/>
      <w:bookmarkStart w:id="30" w:name="_Toc41230371"/>
      <w:r w:rsidRPr="008D2A48">
        <w:t>3.2</w:t>
      </w:r>
      <w:r>
        <w:tab/>
      </w:r>
      <w:r w:rsidRPr="008D2A48">
        <w:t xml:space="preserve">Сотрудничество </w:t>
      </w:r>
      <w:r w:rsidR="000A1FBC">
        <w:t>с</w:t>
      </w:r>
      <w:r w:rsidRPr="008D2A48">
        <w:t xml:space="preserve"> </w:t>
      </w:r>
      <w:r w:rsidRPr="0018382E">
        <w:t>Кемеровской</w:t>
      </w:r>
      <w:r w:rsidRPr="008D2A48">
        <w:t xml:space="preserve"> област</w:t>
      </w:r>
      <w:bookmarkEnd w:id="29"/>
      <w:r w:rsidR="000A1FBC">
        <w:t>ью</w:t>
      </w:r>
      <w:bookmarkEnd w:id="30"/>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На протяжении несколько лет Кемеровская область остаётся главным торговым партнером Алтайского края, прежде всего за счет ввоза в край угля. Кемеровская область является для Алтайского края поставщиком, прежде всего, товаров производственно-технического назначения – готового проката черных металлов </w:t>
      </w:r>
      <w:hyperlink r:id="rId44" w:anchor="_ftn1" w:history="1">
        <w:r w:rsidRPr="008D2A48">
          <w:rPr>
            <w:rStyle w:val="af3"/>
            <w:color w:val="007CB1"/>
            <w:sz w:val="28"/>
            <w:szCs w:val="28"/>
          </w:rPr>
          <w:t>[5]</w:t>
        </w:r>
      </w:hyperlink>
      <w:r w:rsidRPr="008D2A48">
        <w:rPr>
          <w:color w:val="000000"/>
          <w:sz w:val="28"/>
          <w:szCs w:val="28"/>
        </w:rPr>
        <w:t>.</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Также ввозятся в край минеральные удобрения, портландцемент, чугун, машины для городского коммунального хозяйства, продовольственные товары, в том числе мясо, мясо птицы, молочные консервы производства ООО</w:t>
      </w:r>
      <w:r w:rsidR="00927E10">
        <w:rPr>
          <w:color w:val="000000"/>
          <w:sz w:val="28"/>
          <w:szCs w:val="28"/>
        </w:rPr>
        <w:t> </w:t>
      </w:r>
      <w:r w:rsidRPr="008D2A48">
        <w:rPr>
          <w:color w:val="000000"/>
          <w:sz w:val="28"/>
          <w:szCs w:val="28"/>
        </w:rPr>
        <w:t>«Кузбассконсервмолоко» под торговой маркой «Тяжин», мукомольно-крупяная продукция и кондитерские изделия под торговой маркой «Яшкино», кисломолочные продукты, безалкогольные напитки, минеральная вода, лекарственные средства и др. (таблица 3</w:t>
      </w:r>
      <w:r>
        <w:rPr>
          <w:color w:val="000000"/>
          <w:sz w:val="28"/>
          <w:szCs w:val="28"/>
        </w:rPr>
        <w:t>.3</w:t>
      </w:r>
      <w:r w:rsidRPr="008D2A48">
        <w:rPr>
          <w:color w:val="000000"/>
          <w:sz w:val="28"/>
          <w:szCs w:val="28"/>
        </w:rPr>
        <w:t>).</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На территории Алтайского края, как в крупных городах (Барнаул, Бийск, Новоалтайск, Заринск), так и в населенных пунктах (Топчиха, Павловск), активно работает сеть магазинов кемеровской компании «Цимус» по продаже бытовой химии, косметики, парфюмерии и товаров для дома.</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Также Кемеровская область входит в число регионов России – основных потребителей алтайской продукции. Предприятия Алтайского края поставляют в </w:t>
      </w:r>
      <w:r w:rsidRPr="008D2A48">
        <w:rPr>
          <w:color w:val="000000"/>
          <w:sz w:val="28"/>
          <w:szCs w:val="28"/>
        </w:rPr>
        <w:lastRenderedPageBreak/>
        <w:t>Кемеровскую область продовольственные товары (мука, полуфабрикаты мясные, мясо и мясо птицы, масло растительное, молоко, вода минеральная, кисломолочные продукты), сельскохозяйственную продукцию (комбикорм), а также товары производственно-технического назначения (шины, грузовые вагоны). По итогам 2018 года по объему потребляемой алтайской муки Кемеровская область занимала 10-е место среди регионов России, по объему закупаемого комбикорма – 1-е место.</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Поставлять алтайскую продукцию в соседние сибирские регионы, в том числе Кемеровскую область, местные производители имеют возможность посредством заключенных контрактов с розничными сетями. Так в настоящее время на территории Кемеровской области открыто более 300 розничных магазинов торговой сети «Мария-Ра», в которых широко представлены алтайские продукты питания.</w:t>
      </w:r>
    </w:p>
    <w:p w:rsidR="00B9256A" w:rsidRDefault="00B9256A" w:rsidP="007751F9">
      <w:pPr>
        <w:pStyle w:val="af4"/>
        <w:shd w:val="clear" w:color="auto" w:fill="FFFFFF"/>
        <w:spacing w:before="0" w:beforeAutospacing="0" w:after="0" w:afterAutospacing="0"/>
        <w:ind w:firstLine="709"/>
        <w:jc w:val="both"/>
        <w:rPr>
          <w:sz w:val="28"/>
          <w:szCs w:val="28"/>
        </w:rPr>
      </w:pPr>
      <w:r w:rsidRPr="008D2A48">
        <w:rPr>
          <w:sz w:val="28"/>
          <w:szCs w:val="28"/>
        </w:rPr>
        <w:t>Основные товарные позиции в торговле Алтайского края с Кемеровской областью в 2017-2018 гг. представлены в таблице 3.3 [5]</w:t>
      </w:r>
      <w:r>
        <w:rPr>
          <w:sz w:val="28"/>
          <w:szCs w:val="28"/>
        </w:rPr>
        <w:t>.</w:t>
      </w:r>
    </w:p>
    <w:p w:rsidR="00B9256A" w:rsidRDefault="00B9256A" w:rsidP="007751F9">
      <w:pPr>
        <w:pStyle w:val="af4"/>
        <w:shd w:val="clear" w:color="auto" w:fill="FFFFFF"/>
        <w:spacing w:before="0" w:beforeAutospacing="0" w:after="0" w:afterAutospacing="0"/>
        <w:jc w:val="both"/>
        <w:rPr>
          <w:sz w:val="28"/>
          <w:szCs w:val="28"/>
        </w:rPr>
      </w:pPr>
    </w:p>
    <w:p w:rsidR="00B9256A" w:rsidRPr="00D1770A" w:rsidRDefault="00B9256A" w:rsidP="007751F9">
      <w:pPr>
        <w:pStyle w:val="af4"/>
        <w:shd w:val="clear" w:color="auto" w:fill="FFFFFF"/>
        <w:spacing w:before="0" w:beforeAutospacing="0" w:after="0" w:afterAutospacing="0"/>
        <w:jc w:val="both"/>
        <w:rPr>
          <w:color w:val="000000"/>
          <w:sz w:val="28"/>
          <w:szCs w:val="28"/>
        </w:rPr>
      </w:pPr>
      <w:r w:rsidRPr="008D2A48">
        <w:rPr>
          <w:sz w:val="28"/>
          <w:szCs w:val="28"/>
        </w:rPr>
        <w:t xml:space="preserve">Таблица 3.3 </w:t>
      </w:r>
      <w:r>
        <w:rPr>
          <w:sz w:val="28"/>
          <w:szCs w:val="28"/>
        </w:rPr>
        <w:t>–</w:t>
      </w:r>
      <w:r w:rsidRPr="008D2A48">
        <w:rPr>
          <w:sz w:val="28"/>
          <w:szCs w:val="28"/>
        </w:rPr>
        <w:t xml:space="preserve"> Вывоз и ввоз товаров из Кемеровской области в Алтайский край за 2017-2018гг.</w:t>
      </w:r>
    </w:p>
    <w:tbl>
      <w:tblPr>
        <w:tblStyle w:val="ac"/>
        <w:tblW w:w="0" w:type="auto"/>
        <w:tblLook w:val="04A0" w:firstRow="1" w:lastRow="0" w:firstColumn="1" w:lastColumn="0" w:noHBand="0" w:noVBand="1"/>
      </w:tblPr>
      <w:tblGrid>
        <w:gridCol w:w="2371"/>
        <w:gridCol w:w="916"/>
        <w:gridCol w:w="916"/>
        <w:gridCol w:w="981"/>
        <w:gridCol w:w="2426"/>
        <w:gridCol w:w="916"/>
        <w:gridCol w:w="916"/>
        <w:gridCol w:w="980"/>
      </w:tblGrid>
      <w:tr w:rsidR="00B9256A" w:rsidRPr="00106153" w:rsidTr="00AF02E8">
        <w:trPr>
          <w:trHeight w:val="20"/>
          <w:tblHeader/>
        </w:trPr>
        <w:tc>
          <w:tcPr>
            <w:tcW w:w="0" w:type="auto"/>
            <w:gridSpan w:val="3"/>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Вывоз</w:t>
            </w:r>
          </w:p>
        </w:tc>
        <w:tc>
          <w:tcPr>
            <w:tcW w:w="0" w:type="auto"/>
            <w:vMerge w:val="restart"/>
            <w:shd w:val="clear" w:color="auto" w:fill="D9D9D9" w:themeFill="background1" w:themeFillShade="D9"/>
            <w:vAlign w:val="center"/>
          </w:tcPr>
          <w:p w:rsidR="00B9256A" w:rsidRPr="00106153" w:rsidRDefault="00B9256A" w:rsidP="00AF02E8">
            <w:pPr>
              <w:pStyle w:val="af4"/>
              <w:spacing w:before="0" w:beforeAutospacing="0" w:after="0" w:afterAutospacing="0"/>
              <w:jc w:val="center"/>
              <w:rPr>
                <w:b/>
                <w:color w:val="000000"/>
                <w:sz w:val="20"/>
                <w:szCs w:val="20"/>
              </w:rPr>
            </w:pPr>
            <w:r w:rsidRPr="00106153">
              <w:rPr>
                <w:b/>
                <w:bCs/>
                <w:sz w:val="20"/>
                <w:szCs w:val="20"/>
              </w:rPr>
              <w:t>Темп роста, %</w:t>
            </w:r>
          </w:p>
        </w:tc>
        <w:tc>
          <w:tcPr>
            <w:tcW w:w="0" w:type="auto"/>
            <w:gridSpan w:val="3"/>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Ввоз</w:t>
            </w:r>
          </w:p>
        </w:tc>
        <w:tc>
          <w:tcPr>
            <w:tcW w:w="0" w:type="auto"/>
            <w:vMerge w:val="restart"/>
            <w:shd w:val="clear" w:color="auto" w:fill="D9D9D9" w:themeFill="background1" w:themeFillShade="D9"/>
            <w:vAlign w:val="center"/>
          </w:tcPr>
          <w:p w:rsidR="00B9256A" w:rsidRPr="00106153" w:rsidRDefault="00B9256A" w:rsidP="00AF02E8">
            <w:pPr>
              <w:pStyle w:val="af4"/>
              <w:spacing w:before="0" w:beforeAutospacing="0" w:after="0" w:afterAutospacing="0"/>
              <w:jc w:val="center"/>
              <w:rPr>
                <w:b/>
                <w:color w:val="000000"/>
                <w:sz w:val="20"/>
                <w:szCs w:val="20"/>
              </w:rPr>
            </w:pPr>
            <w:r w:rsidRPr="00106153">
              <w:rPr>
                <w:b/>
                <w:bCs/>
                <w:sz w:val="20"/>
                <w:szCs w:val="20"/>
              </w:rPr>
              <w:t>Темп роста, %</w:t>
            </w:r>
          </w:p>
        </w:tc>
      </w:tr>
      <w:tr w:rsidR="00106153" w:rsidRPr="00106153" w:rsidTr="00AF02E8">
        <w:trPr>
          <w:trHeight w:val="20"/>
          <w:tblHeader/>
        </w:trPr>
        <w:tc>
          <w:tcPr>
            <w:tcW w:w="0" w:type="auto"/>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Товарная позиция,</w:t>
            </w:r>
            <w:r w:rsidR="00106153" w:rsidRPr="00106153">
              <w:rPr>
                <w:b/>
                <w:color w:val="000000"/>
                <w:sz w:val="20"/>
                <w:szCs w:val="20"/>
              </w:rPr>
              <w:t xml:space="preserve"> </w:t>
            </w:r>
            <w:r w:rsidRPr="00106153">
              <w:rPr>
                <w:b/>
                <w:color w:val="000000"/>
                <w:sz w:val="20"/>
                <w:szCs w:val="20"/>
              </w:rPr>
              <w:t>ед. изм.</w:t>
            </w:r>
          </w:p>
        </w:tc>
        <w:tc>
          <w:tcPr>
            <w:tcW w:w="0" w:type="auto"/>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2017 г.</w:t>
            </w:r>
          </w:p>
        </w:tc>
        <w:tc>
          <w:tcPr>
            <w:tcW w:w="0" w:type="auto"/>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2018 г.</w:t>
            </w:r>
          </w:p>
        </w:tc>
        <w:tc>
          <w:tcPr>
            <w:tcW w:w="0" w:type="auto"/>
            <w:vMerge/>
            <w:shd w:val="clear" w:color="auto" w:fill="D9D9D9" w:themeFill="background1" w:themeFillShade="D9"/>
            <w:vAlign w:val="center"/>
          </w:tcPr>
          <w:p w:rsidR="00B9256A" w:rsidRPr="00106153" w:rsidRDefault="00B9256A" w:rsidP="00AF02E8">
            <w:pPr>
              <w:pStyle w:val="af4"/>
              <w:spacing w:before="0" w:beforeAutospacing="0" w:after="0" w:afterAutospacing="0"/>
              <w:jc w:val="center"/>
              <w:rPr>
                <w:b/>
                <w:color w:val="000000"/>
                <w:sz w:val="20"/>
                <w:szCs w:val="20"/>
              </w:rPr>
            </w:pPr>
          </w:p>
        </w:tc>
        <w:tc>
          <w:tcPr>
            <w:tcW w:w="0" w:type="auto"/>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Товарная позиция, ед. изм.</w:t>
            </w:r>
          </w:p>
        </w:tc>
        <w:tc>
          <w:tcPr>
            <w:tcW w:w="0" w:type="auto"/>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2017 г.</w:t>
            </w:r>
          </w:p>
        </w:tc>
        <w:tc>
          <w:tcPr>
            <w:tcW w:w="0" w:type="auto"/>
            <w:shd w:val="clear" w:color="auto" w:fill="D9D9D9" w:themeFill="background1" w:themeFillShade="D9"/>
            <w:vAlign w:val="center"/>
            <w:hideMark/>
          </w:tcPr>
          <w:p w:rsidR="00B9256A" w:rsidRPr="00106153" w:rsidRDefault="00B9256A" w:rsidP="00AF02E8">
            <w:pPr>
              <w:pStyle w:val="af4"/>
              <w:spacing w:before="0" w:beforeAutospacing="0" w:after="0" w:afterAutospacing="0"/>
              <w:jc w:val="center"/>
              <w:rPr>
                <w:b/>
                <w:color w:val="000000"/>
                <w:sz w:val="20"/>
                <w:szCs w:val="20"/>
              </w:rPr>
            </w:pPr>
            <w:r w:rsidRPr="00106153">
              <w:rPr>
                <w:b/>
                <w:color w:val="000000"/>
                <w:sz w:val="20"/>
                <w:szCs w:val="20"/>
              </w:rPr>
              <w:t>2018 г.</w:t>
            </w:r>
          </w:p>
        </w:tc>
        <w:tc>
          <w:tcPr>
            <w:tcW w:w="0" w:type="auto"/>
            <w:vMerge/>
            <w:shd w:val="clear" w:color="auto" w:fill="D9D9D9" w:themeFill="background1" w:themeFillShade="D9"/>
            <w:vAlign w:val="center"/>
          </w:tcPr>
          <w:p w:rsidR="00B9256A" w:rsidRPr="00106153" w:rsidRDefault="00B9256A" w:rsidP="00AF02E8">
            <w:pPr>
              <w:pStyle w:val="af4"/>
              <w:spacing w:before="0" w:beforeAutospacing="0" w:after="0" w:afterAutospacing="0"/>
              <w:jc w:val="center"/>
              <w:rPr>
                <w:b/>
                <w:color w:val="000000"/>
                <w:sz w:val="20"/>
                <w:szCs w:val="20"/>
              </w:rPr>
            </w:pP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Комбикорм,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73 655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84 979</w:t>
            </w:r>
          </w:p>
        </w:tc>
        <w:tc>
          <w:tcPr>
            <w:tcW w:w="0" w:type="auto"/>
          </w:tcPr>
          <w:p w:rsidR="00B9256A" w:rsidRPr="0022680C" w:rsidRDefault="00B9256A" w:rsidP="00927E10">
            <w:pPr>
              <w:rPr>
                <w:color w:val="000000"/>
                <w:sz w:val="20"/>
              </w:rPr>
            </w:pPr>
            <w:r w:rsidRPr="0022680C">
              <w:rPr>
                <w:color w:val="000000"/>
                <w:sz w:val="20"/>
              </w:rPr>
              <w:t>115,4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Портландцемент,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83 649,6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85 281</w:t>
            </w:r>
          </w:p>
        </w:tc>
        <w:tc>
          <w:tcPr>
            <w:tcW w:w="0" w:type="auto"/>
          </w:tcPr>
          <w:p w:rsidR="00B9256A" w:rsidRPr="0022680C" w:rsidRDefault="00B9256A" w:rsidP="00927E10">
            <w:pPr>
              <w:rPr>
                <w:color w:val="000000"/>
                <w:sz w:val="20"/>
              </w:rPr>
            </w:pPr>
            <w:r w:rsidRPr="0022680C">
              <w:rPr>
                <w:color w:val="000000"/>
                <w:sz w:val="20"/>
              </w:rPr>
              <w:t>101,9</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Мука,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23 281,4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23 383,8</w:t>
            </w:r>
          </w:p>
        </w:tc>
        <w:tc>
          <w:tcPr>
            <w:tcW w:w="0" w:type="auto"/>
          </w:tcPr>
          <w:p w:rsidR="00B9256A" w:rsidRPr="0022680C" w:rsidRDefault="00B9256A" w:rsidP="00927E10">
            <w:pPr>
              <w:rPr>
                <w:color w:val="000000"/>
                <w:sz w:val="20"/>
              </w:rPr>
            </w:pPr>
            <w:r w:rsidRPr="0022680C">
              <w:rPr>
                <w:color w:val="000000"/>
                <w:sz w:val="20"/>
              </w:rPr>
              <w:t>100,4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Прокат готовый черных металлов,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63</w:t>
            </w:r>
            <w:r w:rsidR="00106153">
              <w:rPr>
                <w:color w:val="000000"/>
                <w:sz w:val="20"/>
                <w:szCs w:val="20"/>
              </w:rPr>
              <w:t> </w:t>
            </w:r>
            <w:r w:rsidRPr="0022680C">
              <w:rPr>
                <w:color w:val="000000"/>
                <w:sz w:val="20"/>
                <w:szCs w:val="20"/>
              </w:rPr>
              <w:t>378,6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72 099</w:t>
            </w:r>
          </w:p>
        </w:tc>
        <w:tc>
          <w:tcPr>
            <w:tcW w:w="0" w:type="auto"/>
          </w:tcPr>
          <w:p w:rsidR="00B9256A" w:rsidRPr="0022680C" w:rsidRDefault="00B9256A" w:rsidP="00927E10">
            <w:pPr>
              <w:rPr>
                <w:color w:val="000000"/>
                <w:sz w:val="20"/>
              </w:rPr>
            </w:pPr>
            <w:r w:rsidRPr="0022680C">
              <w:rPr>
                <w:color w:val="000000"/>
                <w:sz w:val="20"/>
              </w:rPr>
              <w:t>113,8</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Молоко жидкое обработ.,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14 903,5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21 787,1</w:t>
            </w:r>
          </w:p>
        </w:tc>
        <w:tc>
          <w:tcPr>
            <w:tcW w:w="0" w:type="auto"/>
          </w:tcPr>
          <w:p w:rsidR="00B9256A" w:rsidRPr="0022680C" w:rsidRDefault="00B9256A" w:rsidP="00927E10">
            <w:pPr>
              <w:rPr>
                <w:color w:val="000000"/>
                <w:sz w:val="20"/>
              </w:rPr>
            </w:pPr>
            <w:r w:rsidRPr="0022680C">
              <w:rPr>
                <w:color w:val="000000"/>
                <w:sz w:val="20"/>
              </w:rPr>
              <w:t>146,2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Удобрения минер., химические,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53 858,8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50</w:t>
            </w:r>
            <w:r w:rsidR="00106153">
              <w:rPr>
                <w:color w:val="000000"/>
                <w:sz w:val="20"/>
                <w:szCs w:val="20"/>
              </w:rPr>
              <w:t> </w:t>
            </w:r>
            <w:r w:rsidRPr="0022680C">
              <w:rPr>
                <w:color w:val="000000"/>
                <w:sz w:val="20"/>
                <w:szCs w:val="20"/>
              </w:rPr>
              <w:t>958,5</w:t>
            </w:r>
          </w:p>
        </w:tc>
        <w:tc>
          <w:tcPr>
            <w:tcW w:w="0" w:type="auto"/>
          </w:tcPr>
          <w:p w:rsidR="00B9256A" w:rsidRPr="0022680C" w:rsidRDefault="00B9256A" w:rsidP="00927E10">
            <w:pPr>
              <w:rPr>
                <w:color w:val="000000"/>
                <w:sz w:val="20"/>
              </w:rPr>
            </w:pPr>
            <w:r w:rsidRPr="0022680C">
              <w:rPr>
                <w:color w:val="000000"/>
                <w:sz w:val="20"/>
              </w:rPr>
              <w:t>94,6</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Полуфабрикаты мясные,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8 539,6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8 746,9</w:t>
            </w:r>
          </w:p>
        </w:tc>
        <w:tc>
          <w:tcPr>
            <w:tcW w:w="0" w:type="auto"/>
          </w:tcPr>
          <w:p w:rsidR="00B9256A" w:rsidRPr="0022680C" w:rsidRDefault="00B9256A" w:rsidP="00927E10">
            <w:pPr>
              <w:rPr>
                <w:color w:val="000000"/>
                <w:sz w:val="20"/>
              </w:rPr>
            </w:pPr>
            <w:r w:rsidRPr="0022680C">
              <w:rPr>
                <w:color w:val="000000"/>
                <w:sz w:val="20"/>
              </w:rPr>
              <w:t>102,4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Мука,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741,4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w:t>
            </w:r>
            <w:r w:rsidR="00106153">
              <w:rPr>
                <w:color w:val="000000"/>
                <w:sz w:val="20"/>
                <w:szCs w:val="20"/>
              </w:rPr>
              <w:t> </w:t>
            </w:r>
            <w:r w:rsidRPr="0022680C">
              <w:rPr>
                <w:color w:val="000000"/>
                <w:sz w:val="20"/>
                <w:szCs w:val="20"/>
              </w:rPr>
              <w:t>298,2</w:t>
            </w:r>
          </w:p>
        </w:tc>
        <w:tc>
          <w:tcPr>
            <w:tcW w:w="0" w:type="auto"/>
          </w:tcPr>
          <w:p w:rsidR="00B9256A" w:rsidRPr="0022680C" w:rsidRDefault="00B9256A" w:rsidP="00927E10">
            <w:pPr>
              <w:rPr>
                <w:color w:val="000000"/>
                <w:sz w:val="20"/>
              </w:rPr>
            </w:pPr>
            <w:r w:rsidRPr="0022680C">
              <w:rPr>
                <w:color w:val="000000"/>
                <w:sz w:val="20"/>
              </w:rPr>
              <w:t>175,1</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Мясо, мясо птицы,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7 289,4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7 855,1</w:t>
            </w:r>
          </w:p>
        </w:tc>
        <w:tc>
          <w:tcPr>
            <w:tcW w:w="0" w:type="auto"/>
          </w:tcPr>
          <w:p w:rsidR="00B9256A" w:rsidRPr="0022680C" w:rsidRDefault="00B9256A" w:rsidP="00927E10">
            <w:pPr>
              <w:rPr>
                <w:color w:val="000000"/>
                <w:sz w:val="20"/>
              </w:rPr>
            </w:pPr>
            <w:r w:rsidRPr="0022680C">
              <w:rPr>
                <w:color w:val="000000"/>
                <w:sz w:val="20"/>
              </w:rPr>
              <w:t>107,8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Мясо, мясо птицы,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1 283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1 126,7</w:t>
            </w:r>
          </w:p>
        </w:tc>
        <w:tc>
          <w:tcPr>
            <w:tcW w:w="0" w:type="auto"/>
          </w:tcPr>
          <w:p w:rsidR="00B9256A" w:rsidRPr="0022680C" w:rsidRDefault="00B9256A" w:rsidP="00927E10">
            <w:pPr>
              <w:rPr>
                <w:color w:val="000000"/>
                <w:sz w:val="20"/>
              </w:rPr>
            </w:pPr>
            <w:r w:rsidRPr="0022680C">
              <w:rPr>
                <w:color w:val="000000"/>
                <w:sz w:val="20"/>
              </w:rPr>
              <w:t>87,8</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Масло растит.,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5 983,6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7 980,2</w:t>
            </w:r>
          </w:p>
        </w:tc>
        <w:tc>
          <w:tcPr>
            <w:tcW w:w="0" w:type="auto"/>
          </w:tcPr>
          <w:p w:rsidR="00B9256A" w:rsidRPr="0022680C" w:rsidRDefault="00B9256A" w:rsidP="00927E10">
            <w:pPr>
              <w:rPr>
                <w:color w:val="000000"/>
                <w:sz w:val="20"/>
              </w:rPr>
            </w:pPr>
            <w:r w:rsidRPr="0022680C">
              <w:rPr>
                <w:color w:val="000000"/>
                <w:sz w:val="20"/>
              </w:rPr>
              <w:t>133,4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Молоко жидкое обработ.,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218,8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298,3</w:t>
            </w:r>
          </w:p>
        </w:tc>
        <w:tc>
          <w:tcPr>
            <w:tcW w:w="0" w:type="auto"/>
          </w:tcPr>
          <w:p w:rsidR="00B9256A" w:rsidRPr="0022680C" w:rsidRDefault="00B9256A" w:rsidP="00927E10">
            <w:pPr>
              <w:rPr>
                <w:color w:val="000000"/>
                <w:sz w:val="20"/>
              </w:rPr>
            </w:pPr>
            <w:r w:rsidRPr="0022680C">
              <w:rPr>
                <w:color w:val="000000"/>
                <w:sz w:val="20"/>
              </w:rPr>
              <w:t>136,3</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Продукты кисломол. питьевые,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6 725,3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5 951,6</w:t>
            </w:r>
          </w:p>
        </w:tc>
        <w:tc>
          <w:tcPr>
            <w:tcW w:w="0" w:type="auto"/>
          </w:tcPr>
          <w:p w:rsidR="00B9256A" w:rsidRPr="0022680C" w:rsidRDefault="00B9256A" w:rsidP="00927E10">
            <w:pPr>
              <w:rPr>
                <w:color w:val="000000"/>
                <w:sz w:val="20"/>
              </w:rPr>
            </w:pPr>
            <w:r w:rsidRPr="0022680C">
              <w:rPr>
                <w:color w:val="000000"/>
                <w:sz w:val="20"/>
              </w:rPr>
              <w:t>88,5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Продукты молоч. сгущ.,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2 165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1 268</w:t>
            </w:r>
          </w:p>
        </w:tc>
        <w:tc>
          <w:tcPr>
            <w:tcW w:w="0" w:type="auto"/>
          </w:tcPr>
          <w:p w:rsidR="00B9256A" w:rsidRPr="0022680C" w:rsidRDefault="00B9256A" w:rsidP="00927E10">
            <w:pPr>
              <w:rPr>
                <w:color w:val="000000"/>
                <w:sz w:val="20"/>
              </w:rPr>
            </w:pPr>
            <w:r w:rsidRPr="0022680C">
              <w:rPr>
                <w:color w:val="000000"/>
                <w:sz w:val="20"/>
              </w:rPr>
              <w:t>58,6</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макарон.,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6 032,5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5 476,9</w:t>
            </w:r>
          </w:p>
        </w:tc>
        <w:tc>
          <w:tcPr>
            <w:tcW w:w="0" w:type="auto"/>
          </w:tcPr>
          <w:p w:rsidR="00B9256A" w:rsidRPr="0022680C" w:rsidRDefault="00B9256A" w:rsidP="00927E10">
            <w:pPr>
              <w:rPr>
                <w:color w:val="000000"/>
                <w:sz w:val="20"/>
              </w:rPr>
            </w:pPr>
            <w:r w:rsidRPr="0022680C">
              <w:rPr>
                <w:color w:val="000000"/>
                <w:sz w:val="20"/>
              </w:rPr>
              <w:t>90,8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Полуфабрикаты мясные,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227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298,2</w:t>
            </w:r>
          </w:p>
        </w:tc>
        <w:tc>
          <w:tcPr>
            <w:tcW w:w="0" w:type="auto"/>
          </w:tcPr>
          <w:p w:rsidR="00B9256A" w:rsidRPr="0022680C" w:rsidRDefault="00B9256A" w:rsidP="00927E10">
            <w:pPr>
              <w:rPr>
                <w:color w:val="000000"/>
                <w:sz w:val="20"/>
              </w:rPr>
            </w:pPr>
            <w:r w:rsidRPr="0022680C">
              <w:rPr>
                <w:color w:val="000000"/>
                <w:sz w:val="20"/>
              </w:rPr>
              <w:t>131,4</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Крупа,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2 215,3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2 163,7</w:t>
            </w:r>
          </w:p>
        </w:tc>
        <w:tc>
          <w:tcPr>
            <w:tcW w:w="0" w:type="auto"/>
          </w:tcPr>
          <w:p w:rsidR="00B9256A" w:rsidRPr="0022680C" w:rsidRDefault="00B9256A" w:rsidP="00927E10">
            <w:pPr>
              <w:rPr>
                <w:color w:val="000000"/>
                <w:sz w:val="20"/>
              </w:rPr>
            </w:pPr>
            <w:r w:rsidRPr="0022680C">
              <w:rPr>
                <w:color w:val="000000"/>
                <w:sz w:val="20"/>
              </w:rPr>
              <w:t>97,7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Масло сливочное,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250,3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176,8</w:t>
            </w:r>
          </w:p>
        </w:tc>
        <w:tc>
          <w:tcPr>
            <w:tcW w:w="0" w:type="auto"/>
          </w:tcPr>
          <w:p w:rsidR="00B9256A" w:rsidRPr="0022680C" w:rsidRDefault="00B9256A" w:rsidP="00927E10">
            <w:pPr>
              <w:rPr>
                <w:color w:val="000000"/>
                <w:sz w:val="20"/>
              </w:rPr>
            </w:pPr>
            <w:r w:rsidRPr="0022680C">
              <w:rPr>
                <w:color w:val="000000"/>
                <w:sz w:val="20"/>
              </w:rPr>
              <w:t>70,6</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Сметана,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2 554,6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2 030,7</w:t>
            </w:r>
          </w:p>
        </w:tc>
        <w:tc>
          <w:tcPr>
            <w:tcW w:w="0" w:type="auto"/>
          </w:tcPr>
          <w:p w:rsidR="00B9256A" w:rsidRPr="0022680C" w:rsidRDefault="00B9256A" w:rsidP="00927E10">
            <w:pPr>
              <w:rPr>
                <w:color w:val="000000"/>
                <w:sz w:val="20"/>
              </w:rPr>
            </w:pPr>
            <w:r w:rsidRPr="0022680C">
              <w:rPr>
                <w:color w:val="000000"/>
                <w:sz w:val="20"/>
              </w:rPr>
              <w:t>79,5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Кондит. изделия,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127,6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118,4</w:t>
            </w:r>
          </w:p>
        </w:tc>
        <w:tc>
          <w:tcPr>
            <w:tcW w:w="0" w:type="auto"/>
          </w:tcPr>
          <w:p w:rsidR="00B9256A" w:rsidRPr="0022680C" w:rsidRDefault="00B9256A" w:rsidP="00927E10">
            <w:pPr>
              <w:rPr>
                <w:color w:val="000000"/>
                <w:sz w:val="20"/>
              </w:rPr>
            </w:pPr>
            <w:r w:rsidRPr="0022680C">
              <w:rPr>
                <w:color w:val="000000"/>
                <w:sz w:val="20"/>
              </w:rPr>
              <w:t>92,8</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колбас.,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843,1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1 241,5</w:t>
            </w:r>
          </w:p>
        </w:tc>
        <w:tc>
          <w:tcPr>
            <w:tcW w:w="0" w:type="auto"/>
          </w:tcPr>
          <w:p w:rsidR="00B9256A" w:rsidRPr="0022680C" w:rsidRDefault="00B9256A" w:rsidP="00927E10">
            <w:pPr>
              <w:rPr>
                <w:color w:val="000000"/>
                <w:sz w:val="20"/>
              </w:rPr>
            </w:pPr>
            <w:r w:rsidRPr="0022680C">
              <w:rPr>
                <w:color w:val="000000"/>
                <w:sz w:val="20"/>
              </w:rPr>
              <w:t>147,3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Картофель переработанный и консервирован.,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110,0</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Творог,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1 204,9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1 173,2</w:t>
            </w:r>
          </w:p>
        </w:tc>
        <w:tc>
          <w:tcPr>
            <w:tcW w:w="0" w:type="auto"/>
          </w:tcPr>
          <w:p w:rsidR="00B9256A" w:rsidRPr="0022680C" w:rsidRDefault="00B9256A" w:rsidP="00927E10">
            <w:pPr>
              <w:rPr>
                <w:color w:val="000000"/>
                <w:sz w:val="20"/>
              </w:rPr>
            </w:pPr>
            <w:r w:rsidRPr="0022680C">
              <w:rPr>
                <w:color w:val="000000"/>
                <w:sz w:val="20"/>
              </w:rPr>
              <w:t>97,4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Крупа,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214,7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87,6</w:t>
            </w:r>
          </w:p>
        </w:tc>
        <w:tc>
          <w:tcPr>
            <w:tcW w:w="0" w:type="auto"/>
          </w:tcPr>
          <w:p w:rsidR="00B9256A" w:rsidRPr="0022680C" w:rsidRDefault="00B9256A" w:rsidP="00927E10">
            <w:pPr>
              <w:rPr>
                <w:color w:val="000000"/>
                <w:sz w:val="20"/>
              </w:rPr>
            </w:pPr>
            <w:r w:rsidRPr="0022680C">
              <w:rPr>
                <w:color w:val="000000"/>
                <w:sz w:val="20"/>
              </w:rPr>
              <w:t>40,8</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Кондит. изделия,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555,6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563,6</w:t>
            </w:r>
          </w:p>
        </w:tc>
        <w:tc>
          <w:tcPr>
            <w:tcW w:w="0" w:type="auto"/>
          </w:tcPr>
          <w:p w:rsidR="00B9256A" w:rsidRPr="0022680C" w:rsidRDefault="00B9256A" w:rsidP="00927E10">
            <w:pPr>
              <w:rPr>
                <w:color w:val="000000"/>
                <w:sz w:val="20"/>
              </w:rPr>
            </w:pPr>
            <w:r w:rsidRPr="0022680C">
              <w:rPr>
                <w:color w:val="000000"/>
                <w:sz w:val="20"/>
              </w:rPr>
              <w:t>101,4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Материалы лакокрасочные,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34,6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85,2</w:t>
            </w:r>
          </w:p>
        </w:tc>
        <w:tc>
          <w:tcPr>
            <w:tcW w:w="0" w:type="auto"/>
          </w:tcPr>
          <w:p w:rsidR="00B9256A" w:rsidRPr="0022680C" w:rsidRDefault="00B9256A" w:rsidP="00927E10">
            <w:pPr>
              <w:rPr>
                <w:color w:val="000000"/>
                <w:sz w:val="20"/>
              </w:rPr>
            </w:pPr>
            <w:r w:rsidRPr="0022680C">
              <w:rPr>
                <w:color w:val="000000"/>
                <w:sz w:val="20"/>
              </w:rPr>
              <w:t>246,2</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Сыры и</w:t>
            </w:r>
          </w:p>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сырные продукты,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397,1</w:t>
            </w:r>
          </w:p>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46,9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476,4</w:t>
            </w:r>
          </w:p>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39,4</w:t>
            </w:r>
          </w:p>
        </w:tc>
        <w:tc>
          <w:tcPr>
            <w:tcW w:w="0" w:type="auto"/>
          </w:tcPr>
          <w:p w:rsidR="00B9256A" w:rsidRDefault="00106153" w:rsidP="00927E10">
            <w:pPr>
              <w:pStyle w:val="af4"/>
              <w:spacing w:before="0" w:beforeAutospacing="0" w:after="0" w:afterAutospacing="0"/>
              <w:rPr>
                <w:color w:val="000000"/>
                <w:sz w:val="20"/>
                <w:szCs w:val="20"/>
              </w:rPr>
            </w:pPr>
            <w:r>
              <w:rPr>
                <w:color w:val="000000"/>
                <w:sz w:val="20"/>
                <w:szCs w:val="20"/>
              </w:rPr>
              <w:t>120,0</w:t>
            </w:r>
          </w:p>
          <w:p w:rsidR="00106153" w:rsidRPr="0022680C" w:rsidRDefault="00106153" w:rsidP="00927E10">
            <w:pPr>
              <w:pStyle w:val="af4"/>
              <w:spacing w:before="0" w:beforeAutospacing="0" w:after="0" w:afterAutospacing="0"/>
              <w:rPr>
                <w:color w:val="000000"/>
                <w:sz w:val="20"/>
                <w:szCs w:val="20"/>
              </w:rPr>
            </w:pPr>
            <w:r>
              <w:rPr>
                <w:color w:val="000000"/>
                <w:sz w:val="20"/>
                <w:szCs w:val="20"/>
              </w:rPr>
              <w:t>84,0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макарон.,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20,0</w:t>
            </w:r>
          </w:p>
        </w:tc>
        <w:tc>
          <w:tcPr>
            <w:tcW w:w="0" w:type="auto"/>
          </w:tcPr>
          <w:p w:rsidR="00B9256A" w:rsidRPr="0022680C" w:rsidRDefault="00B9256A" w:rsidP="00927E10">
            <w:pPr>
              <w:rPr>
                <w:color w:val="000000"/>
                <w:sz w:val="20"/>
              </w:rPr>
            </w:pPr>
            <w:r w:rsidRPr="0022680C">
              <w:rPr>
                <w:color w:val="000000"/>
                <w:sz w:val="20"/>
              </w:rPr>
              <w:t>333,3</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Масло сливочное,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704,3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456,0</w:t>
            </w:r>
          </w:p>
        </w:tc>
        <w:tc>
          <w:tcPr>
            <w:tcW w:w="0" w:type="auto"/>
          </w:tcPr>
          <w:p w:rsidR="00B9256A" w:rsidRPr="0022680C" w:rsidRDefault="00B9256A" w:rsidP="00927E10">
            <w:pPr>
              <w:rPr>
                <w:color w:val="000000"/>
                <w:sz w:val="20"/>
              </w:rPr>
            </w:pPr>
            <w:r w:rsidRPr="0022680C">
              <w:rPr>
                <w:color w:val="000000"/>
                <w:sz w:val="20"/>
              </w:rPr>
              <w:t>64,7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Продукты кисломол. питьевые,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8,9</w:t>
            </w:r>
          </w:p>
        </w:tc>
        <w:tc>
          <w:tcPr>
            <w:tcW w:w="0" w:type="auto"/>
          </w:tcPr>
          <w:p w:rsidR="00B9256A" w:rsidRPr="0022680C" w:rsidRDefault="00B9256A" w:rsidP="00927E10">
            <w:pPr>
              <w:rPr>
                <w:color w:val="000000"/>
                <w:sz w:val="20"/>
              </w:rPr>
            </w:pPr>
            <w:r w:rsidRPr="0022680C">
              <w:rPr>
                <w:color w:val="000000"/>
                <w:sz w:val="20"/>
              </w:rPr>
              <w:t>468,4</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Сливки,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92,0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72,4</w:t>
            </w:r>
          </w:p>
        </w:tc>
        <w:tc>
          <w:tcPr>
            <w:tcW w:w="0" w:type="auto"/>
          </w:tcPr>
          <w:p w:rsidR="00B9256A" w:rsidRPr="0022680C" w:rsidRDefault="00B9256A" w:rsidP="00927E10">
            <w:pPr>
              <w:rPr>
                <w:color w:val="000000"/>
                <w:sz w:val="20"/>
              </w:rPr>
            </w:pPr>
            <w:r w:rsidRPr="0022680C">
              <w:rPr>
                <w:color w:val="000000"/>
                <w:sz w:val="20"/>
              </w:rPr>
              <w:t>78,7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Сметана,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6,4</w:t>
            </w:r>
          </w:p>
        </w:tc>
        <w:tc>
          <w:tcPr>
            <w:tcW w:w="0" w:type="auto"/>
          </w:tcPr>
          <w:p w:rsidR="00B9256A" w:rsidRPr="0022680C" w:rsidRDefault="00B9256A" w:rsidP="00927E10">
            <w:pPr>
              <w:rPr>
                <w:color w:val="000000"/>
                <w:sz w:val="20"/>
              </w:rPr>
            </w:pPr>
            <w:r w:rsidRPr="0022680C">
              <w:rPr>
                <w:color w:val="000000"/>
                <w:sz w:val="20"/>
              </w:rPr>
              <w:t>492,3</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мясные кулинарные,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17,1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18,1</w:t>
            </w:r>
          </w:p>
        </w:tc>
        <w:tc>
          <w:tcPr>
            <w:tcW w:w="0" w:type="auto"/>
          </w:tcPr>
          <w:p w:rsidR="00B9256A" w:rsidRPr="0022680C" w:rsidRDefault="00B9256A" w:rsidP="00927E10">
            <w:pPr>
              <w:rPr>
                <w:color w:val="000000"/>
                <w:sz w:val="20"/>
              </w:rPr>
            </w:pPr>
            <w:r w:rsidRPr="0022680C">
              <w:rPr>
                <w:color w:val="000000"/>
                <w:sz w:val="20"/>
              </w:rPr>
              <w:t>105,8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Творог,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0,3</w:t>
            </w:r>
          </w:p>
        </w:tc>
        <w:tc>
          <w:tcPr>
            <w:tcW w:w="0" w:type="auto"/>
          </w:tcPr>
          <w:p w:rsidR="00B9256A" w:rsidRPr="0022680C" w:rsidRDefault="00B9256A" w:rsidP="00927E10">
            <w:pPr>
              <w:rPr>
                <w:color w:val="000000"/>
                <w:sz w:val="20"/>
              </w:rPr>
            </w:pPr>
            <w:r w:rsidRPr="0022680C">
              <w:rPr>
                <w:color w:val="000000"/>
                <w:sz w:val="20"/>
              </w:rPr>
              <w:t>75,0</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Напитки безалкогол., тыс. дкл</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1 021,5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659,7</w:t>
            </w:r>
          </w:p>
        </w:tc>
        <w:tc>
          <w:tcPr>
            <w:tcW w:w="0" w:type="auto"/>
          </w:tcPr>
          <w:p w:rsidR="00B9256A" w:rsidRPr="0022680C" w:rsidRDefault="00B9256A" w:rsidP="00927E10">
            <w:pPr>
              <w:rPr>
                <w:color w:val="000000"/>
                <w:sz w:val="20"/>
              </w:rPr>
            </w:pPr>
            <w:r w:rsidRPr="0022680C">
              <w:rPr>
                <w:color w:val="000000"/>
                <w:sz w:val="20"/>
              </w:rPr>
              <w:t>64,6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лекарств., тыс. руб.</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37047,3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20 801,6</w:t>
            </w:r>
          </w:p>
        </w:tc>
        <w:tc>
          <w:tcPr>
            <w:tcW w:w="0" w:type="auto"/>
          </w:tcPr>
          <w:p w:rsidR="00B9256A" w:rsidRPr="0022680C" w:rsidRDefault="00B9256A" w:rsidP="00927E10">
            <w:pPr>
              <w:rPr>
                <w:color w:val="000000"/>
                <w:sz w:val="20"/>
              </w:rPr>
            </w:pPr>
            <w:r w:rsidRPr="0022680C">
              <w:rPr>
                <w:color w:val="000000"/>
                <w:sz w:val="20"/>
              </w:rPr>
              <w:t>56,1</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Станки деревообраб., шт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28</w:t>
            </w:r>
          </w:p>
        </w:tc>
        <w:tc>
          <w:tcPr>
            <w:tcW w:w="0" w:type="auto"/>
          </w:tcPr>
          <w:p w:rsidR="00B9256A" w:rsidRPr="0022680C" w:rsidRDefault="00B9256A" w:rsidP="00927E10">
            <w:pPr>
              <w:rPr>
                <w:color w:val="000000"/>
                <w:sz w:val="20"/>
              </w:rPr>
            </w:pPr>
            <w:r w:rsidRPr="0022680C">
              <w:rPr>
                <w:color w:val="000000"/>
                <w:sz w:val="20"/>
              </w:rPr>
              <w:t>112,0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Машины для город. коммун. хозяйства, штук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w:t>
            </w:r>
          </w:p>
        </w:tc>
        <w:tc>
          <w:tcPr>
            <w:tcW w:w="0" w:type="auto"/>
          </w:tcPr>
          <w:p w:rsidR="00B9256A" w:rsidRPr="0022680C" w:rsidRDefault="00B9256A" w:rsidP="00927E10">
            <w:pPr>
              <w:rPr>
                <w:color w:val="000000"/>
                <w:sz w:val="20"/>
              </w:rPr>
            </w:pPr>
            <w:r w:rsidRPr="0022680C">
              <w:rPr>
                <w:color w:val="000000"/>
                <w:sz w:val="20"/>
              </w:rPr>
              <w:t>28,6</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Вода минеральная, тыс. полулитров</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22</w:t>
            </w:r>
            <w:r w:rsidR="00106153">
              <w:rPr>
                <w:color w:val="000000"/>
                <w:sz w:val="20"/>
                <w:szCs w:val="20"/>
              </w:rPr>
              <w:t> </w:t>
            </w:r>
            <w:r w:rsidRPr="0022680C">
              <w:rPr>
                <w:color w:val="000000"/>
                <w:sz w:val="20"/>
                <w:szCs w:val="20"/>
              </w:rPr>
              <w:t>157,0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11</w:t>
            </w:r>
            <w:r w:rsidR="00106153">
              <w:rPr>
                <w:color w:val="000000"/>
                <w:sz w:val="20"/>
                <w:szCs w:val="20"/>
              </w:rPr>
              <w:t> </w:t>
            </w:r>
            <w:r w:rsidRPr="0022680C">
              <w:rPr>
                <w:color w:val="000000"/>
                <w:sz w:val="20"/>
                <w:szCs w:val="20"/>
              </w:rPr>
              <w:t>319,0</w:t>
            </w:r>
          </w:p>
        </w:tc>
        <w:tc>
          <w:tcPr>
            <w:tcW w:w="0" w:type="auto"/>
          </w:tcPr>
          <w:p w:rsidR="00B9256A" w:rsidRPr="0022680C" w:rsidRDefault="00B9256A" w:rsidP="00927E10">
            <w:pPr>
              <w:rPr>
                <w:color w:val="000000"/>
                <w:sz w:val="20"/>
              </w:rPr>
            </w:pPr>
            <w:r w:rsidRPr="0022680C">
              <w:rPr>
                <w:color w:val="000000"/>
                <w:sz w:val="20"/>
              </w:rPr>
              <w:t>51,1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Чугун,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19,8</w:t>
            </w:r>
          </w:p>
        </w:tc>
        <w:tc>
          <w:tcPr>
            <w:tcW w:w="0" w:type="auto"/>
          </w:tcPr>
          <w:p w:rsidR="00B9256A" w:rsidRPr="0022680C" w:rsidRDefault="00B9256A" w:rsidP="00927E10">
            <w:pPr>
              <w:pStyle w:val="af4"/>
              <w:spacing w:before="0" w:beforeAutospacing="0" w:after="0" w:afterAutospacing="0"/>
              <w:rPr>
                <w:color w:val="000000"/>
                <w:sz w:val="20"/>
                <w:szCs w:val="20"/>
              </w:rPr>
            </w:pP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моющие,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191,6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98,0</w:t>
            </w:r>
          </w:p>
        </w:tc>
        <w:tc>
          <w:tcPr>
            <w:tcW w:w="0" w:type="auto"/>
          </w:tcPr>
          <w:p w:rsidR="00B9256A" w:rsidRPr="0022680C" w:rsidRDefault="00B9256A" w:rsidP="00927E10">
            <w:pPr>
              <w:rPr>
                <w:color w:val="000000"/>
                <w:sz w:val="20"/>
              </w:rPr>
            </w:pPr>
            <w:r w:rsidRPr="0022680C">
              <w:rPr>
                <w:color w:val="000000"/>
                <w:sz w:val="20"/>
              </w:rPr>
              <w:t>51,1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 xml:space="preserve">Напитки безалког., тыс. </w:t>
            </w:r>
            <w:r w:rsidRPr="0022680C">
              <w:rPr>
                <w:color w:val="000000"/>
                <w:sz w:val="20"/>
                <w:szCs w:val="20"/>
              </w:rPr>
              <w:lastRenderedPageBreak/>
              <w:t>дкл</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lastRenderedPageBreak/>
              <w:t>51,5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61,0</w:t>
            </w:r>
          </w:p>
        </w:tc>
        <w:tc>
          <w:tcPr>
            <w:tcW w:w="0" w:type="auto"/>
          </w:tcPr>
          <w:p w:rsidR="00B9256A" w:rsidRPr="0022680C" w:rsidRDefault="00B9256A" w:rsidP="00927E10">
            <w:pPr>
              <w:rPr>
                <w:color w:val="000000"/>
                <w:sz w:val="20"/>
              </w:rPr>
            </w:pPr>
            <w:r w:rsidRPr="0022680C">
              <w:rPr>
                <w:color w:val="000000"/>
                <w:sz w:val="20"/>
              </w:rPr>
              <w:t>118,4</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lastRenderedPageBreak/>
              <w:t>Средства парфюм. и косметические,</w:t>
            </w:r>
            <w:r w:rsidR="00106153">
              <w:rPr>
                <w:color w:val="000000"/>
                <w:sz w:val="20"/>
                <w:szCs w:val="20"/>
              </w:rPr>
              <w:t xml:space="preserve"> </w:t>
            </w:r>
            <w:r w:rsidRPr="0022680C">
              <w:rPr>
                <w:color w:val="000000"/>
                <w:sz w:val="20"/>
                <w:szCs w:val="20"/>
              </w:rPr>
              <w:t>тыс. рублей</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w:t>
            </w:r>
            <w:r w:rsidR="00106153">
              <w:rPr>
                <w:color w:val="000000"/>
                <w:sz w:val="20"/>
                <w:szCs w:val="20"/>
              </w:rPr>
              <w:t> </w:t>
            </w:r>
            <w:r w:rsidRPr="0022680C">
              <w:rPr>
                <w:color w:val="000000"/>
                <w:sz w:val="20"/>
                <w:szCs w:val="20"/>
              </w:rPr>
              <w:t>028,4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w:t>
            </w:r>
            <w:r w:rsidR="00106153">
              <w:rPr>
                <w:color w:val="000000"/>
                <w:sz w:val="20"/>
                <w:szCs w:val="20"/>
              </w:rPr>
              <w:t> </w:t>
            </w:r>
            <w:r w:rsidRPr="0022680C">
              <w:rPr>
                <w:color w:val="000000"/>
                <w:sz w:val="20"/>
                <w:szCs w:val="20"/>
              </w:rPr>
              <w:t>636,9</w:t>
            </w:r>
          </w:p>
        </w:tc>
        <w:tc>
          <w:tcPr>
            <w:tcW w:w="0" w:type="auto"/>
          </w:tcPr>
          <w:p w:rsidR="00B9256A" w:rsidRPr="0022680C" w:rsidRDefault="00B9256A" w:rsidP="00927E10">
            <w:pPr>
              <w:rPr>
                <w:color w:val="000000"/>
                <w:sz w:val="20"/>
              </w:rPr>
            </w:pPr>
            <w:r w:rsidRPr="0022680C">
              <w:rPr>
                <w:color w:val="000000"/>
                <w:sz w:val="20"/>
              </w:rPr>
              <w:t>57,8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Вода минеральная, тыс. полулитров</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1 520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0,2</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Материалы лакокрас.,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99,0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120,9</w:t>
            </w:r>
          </w:p>
        </w:tc>
        <w:tc>
          <w:tcPr>
            <w:tcW w:w="0" w:type="auto"/>
          </w:tcPr>
          <w:p w:rsidR="00B9256A" w:rsidRPr="0022680C" w:rsidRDefault="00B9256A" w:rsidP="00927E10">
            <w:pPr>
              <w:rPr>
                <w:color w:val="000000"/>
                <w:sz w:val="20"/>
              </w:rPr>
            </w:pPr>
            <w:r w:rsidRPr="0022680C">
              <w:rPr>
                <w:color w:val="000000"/>
                <w:sz w:val="20"/>
              </w:rPr>
              <w:t>122,1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Лифты, шт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51</w:t>
            </w:r>
          </w:p>
        </w:tc>
        <w:tc>
          <w:tcPr>
            <w:tcW w:w="0" w:type="auto"/>
          </w:tcPr>
          <w:p w:rsidR="00B9256A" w:rsidRPr="0022680C" w:rsidRDefault="00B9256A" w:rsidP="00927E10">
            <w:pPr>
              <w:rPr>
                <w:color w:val="000000"/>
                <w:sz w:val="20"/>
              </w:rPr>
            </w:pPr>
            <w:r w:rsidRPr="0022680C">
              <w:rPr>
                <w:color w:val="000000"/>
                <w:sz w:val="20"/>
              </w:rPr>
              <w:t>170,0</w:t>
            </w: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лекарств., тыс. руб.</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3 945,0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2 054,0</w:t>
            </w:r>
          </w:p>
        </w:tc>
        <w:tc>
          <w:tcPr>
            <w:tcW w:w="0" w:type="auto"/>
          </w:tcPr>
          <w:p w:rsidR="00B9256A" w:rsidRPr="0022680C" w:rsidRDefault="00B9256A" w:rsidP="00927E10">
            <w:pPr>
              <w:rPr>
                <w:color w:val="000000"/>
                <w:sz w:val="20"/>
              </w:rPr>
            </w:pPr>
            <w:r w:rsidRPr="0022680C">
              <w:rPr>
                <w:color w:val="000000"/>
                <w:sz w:val="20"/>
              </w:rPr>
              <w:t>52,1</w:t>
            </w: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rPr>
                <w:color w:val="000000"/>
                <w:sz w:val="20"/>
              </w:rPr>
            </w:pP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Консервы мясные,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68,0</w:t>
            </w:r>
          </w:p>
        </w:tc>
        <w:tc>
          <w:tcPr>
            <w:tcW w:w="0" w:type="auto"/>
          </w:tcPr>
          <w:p w:rsidR="00B9256A" w:rsidRPr="0022680C" w:rsidRDefault="00B9256A" w:rsidP="00927E10">
            <w:pPr>
              <w:rPr>
                <w:color w:val="000000"/>
                <w:sz w:val="20"/>
              </w:rPr>
            </w:pPr>
            <w:r w:rsidRPr="0022680C">
              <w:rPr>
                <w:color w:val="000000"/>
                <w:sz w:val="20"/>
              </w:rPr>
              <w:t>3090,9</w:t>
            </w: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rPr>
                <w:color w:val="000000"/>
                <w:sz w:val="20"/>
              </w:rPr>
            </w:pP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Рыба, продукты рыбные,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3,1</w:t>
            </w:r>
          </w:p>
        </w:tc>
        <w:tc>
          <w:tcPr>
            <w:tcW w:w="0" w:type="auto"/>
          </w:tcPr>
          <w:p w:rsidR="00B9256A" w:rsidRPr="0022680C" w:rsidRDefault="00B9256A" w:rsidP="00927E10">
            <w:pPr>
              <w:rPr>
                <w:color w:val="000000"/>
                <w:sz w:val="20"/>
              </w:rPr>
            </w:pPr>
            <w:r w:rsidRPr="0022680C">
              <w:rPr>
                <w:color w:val="000000"/>
                <w:sz w:val="20"/>
              </w:rPr>
              <w:t>-</w:t>
            </w: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rPr>
                <w:color w:val="000000"/>
                <w:sz w:val="20"/>
              </w:rPr>
            </w:pPr>
          </w:p>
        </w:tc>
      </w:tr>
      <w:tr w:rsidR="00B9256A" w:rsidRPr="0022680C" w:rsidTr="00AF02E8">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Блоки и изделия сборные строит., тыс. м³</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3,0</w:t>
            </w:r>
          </w:p>
        </w:tc>
        <w:tc>
          <w:tcPr>
            <w:tcW w:w="0" w:type="auto"/>
          </w:tcPr>
          <w:p w:rsidR="00B9256A" w:rsidRPr="0022680C" w:rsidRDefault="00B9256A" w:rsidP="00927E10">
            <w:pPr>
              <w:rPr>
                <w:color w:val="000000"/>
                <w:sz w:val="20"/>
              </w:rPr>
            </w:pPr>
            <w:r w:rsidRPr="0022680C">
              <w:rPr>
                <w:color w:val="000000"/>
                <w:sz w:val="20"/>
              </w:rPr>
              <w:t>44,8</w:t>
            </w: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sz w:val="20"/>
              </w:rPr>
            </w:pPr>
          </w:p>
        </w:tc>
        <w:tc>
          <w:tcPr>
            <w:tcW w:w="0" w:type="auto"/>
          </w:tcPr>
          <w:p w:rsidR="00B9256A" w:rsidRPr="0022680C" w:rsidRDefault="00B9256A" w:rsidP="00927E10">
            <w:pPr>
              <w:rPr>
                <w:sz w:val="20"/>
              </w:rPr>
            </w:pPr>
          </w:p>
        </w:tc>
      </w:tr>
    </w:tbl>
    <w:p w:rsidR="00B9256A" w:rsidRDefault="00B9256A" w:rsidP="007751F9">
      <w:pPr>
        <w:rPr>
          <w:rFonts w:ascii="Arial" w:hAnsi="Arial" w:cs="Arial"/>
          <w:color w:val="000000"/>
          <w:sz w:val="21"/>
          <w:szCs w:val="21"/>
          <w:shd w:val="clear" w:color="auto" w:fill="FFFFFF"/>
        </w:rPr>
      </w:pP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18382E">
        <w:rPr>
          <w:i/>
          <w:color w:val="000000"/>
          <w:sz w:val="28"/>
          <w:szCs w:val="28"/>
        </w:rPr>
        <w:t>Алтайские предприятия г.Барнаула</w:t>
      </w:r>
      <w:r w:rsidRPr="008D2A48">
        <w:rPr>
          <w:color w:val="000000"/>
          <w:sz w:val="28"/>
          <w:szCs w:val="28"/>
        </w:rPr>
        <w:t xml:space="preserve"> – основные поставщики продукции на рынок Кемеровской области: ООО «Серебряный ключ», ООО «Алтай-злак», АО</w:t>
      </w:r>
      <w:r w:rsidR="00927E10">
        <w:rPr>
          <w:color w:val="000000"/>
          <w:sz w:val="28"/>
          <w:szCs w:val="28"/>
        </w:rPr>
        <w:t> </w:t>
      </w:r>
      <w:r w:rsidRPr="008D2A48">
        <w:rPr>
          <w:color w:val="000000"/>
          <w:sz w:val="28"/>
          <w:szCs w:val="28"/>
        </w:rPr>
        <w:t xml:space="preserve">«Целина», ЗАО «Алейскзернопродукт» им. С.Н. Старовойтова, АО «Алмак», ООО «Крендель», ООО «Агропромышленная компания Злата», ООО фирма «Малавит», ООО «Алтайлестехмаш», ООО «Алтайагросоюз», ООО «ЖБИ Сибири», </w:t>
      </w:r>
      <w:r>
        <w:rPr>
          <w:color w:val="000000"/>
          <w:sz w:val="28"/>
          <w:szCs w:val="28"/>
        </w:rPr>
        <w:t xml:space="preserve">ООО «Нортек» </w:t>
      </w:r>
      <w:r w:rsidRPr="008D2A48">
        <w:rPr>
          <w:color w:val="000000"/>
          <w:sz w:val="28"/>
          <w:szCs w:val="28"/>
        </w:rPr>
        <w:t xml:space="preserve">и др. </w:t>
      </w:r>
      <w:hyperlink r:id="rId45" w:anchor="_ftn1" w:history="1">
        <w:r w:rsidRPr="008D2A48">
          <w:rPr>
            <w:rStyle w:val="af3"/>
            <w:color w:val="007CB1"/>
            <w:sz w:val="28"/>
            <w:szCs w:val="28"/>
          </w:rPr>
          <w:t>[</w:t>
        </w:r>
        <w:r w:rsidRPr="000A1FBC">
          <w:rPr>
            <w:rStyle w:val="af3"/>
            <w:color w:val="007CB1"/>
            <w:sz w:val="28"/>
            <w:szCs w:val="28"/>
          </w:rPr>
          <w:t>4</w:t>
        </w:r>
        <w:r w:rsidRPr="008D2A48">
          <w:rPr>
            <w:rStyle w:val="af3"/>
            <w:color w:val="007CB1"/>
            <w:sz w:val="28"/>
            <w:szCs w:val="28"/>
          </w:rPr>
          <w:t>]</w:t>
        </w:r>
      </w:hyperlink>
      <w:r w:rsidRPr="008D2A48">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Наибольшие темпы роста вывоза продукции предприятиями г.Барнаула г.Барнаула были зарегистрированы по лакокрасочным материалам, сырам и деревообрабатывающим станкам. Ввоз увеличился по лакокрасочным материалам, полуфабрикатам мясным, продуктам кисломолочным и сметане.</w:t>
      </w:r>
    </w:p>
    <w:p w:rsidR="00B9256A" w:rsidRDefault="00B9256A" w:rsidP="007751F9">
      <w:pPr>
        <w:rPr>
          <w:rFonts w:ascii="Arial" w:hAnsi="Arial" w:cs="Arial"/>
          <w:color w:val="000000"/>
          <w:sz w:val="21"/>
          <w:szCs w:val="21"/>
          <w:shd w:val="clear" w:color="auto" w:fill="FFFFFF"/>
        </w:rPr>
      </w:pPr>
    </w:p>
    <w:p w:rsidR="00B9256A" w:rsidRPr="008D2A48" w:rsidRDefault="00B9256A" w:rsidP="007751F9">
      <w:pPr>
        <w:pStyle w:val="5"/>
      </w:pPr>
      <w:bookmarkStart w:id="31" w:name="_Toc41229638"/>
      <w:bookmarkStart w:id="32" w:name="_Toc41230372"/>
      <w:r w:rsidRPr="008D2A48">
        <w:t>3.3</w:t>
      </w:r>
      <w:r w:rsidR="00106153">
        <w:tab/>
      </w:r>
      <w:r w:rsidRPr="008D2A48">
        <w:t xml:space="preserve">Сотрудничество </w:t>
      </w:r>
      <w:r w:rsidR="000A1FBC">
        <w:t>с</w:t>
      </w:r>
      <w:r w:rsidRPr="008D2A48">
        <w:t xml:space="preserve"> </w:t>
      </w:r>
      <w:r w:rsidRPr="0018382E">
        <w:t>Новосибирской</w:t>
      </w:r>
      <w:r w:rsidRPr="008D2A48">
        <w:t xml:space="preserve"> област</w:t>
      </w:r>
      <w:bookmarkEnd w:id="31"/>
      <w:r w:rsidR="000A1FBC">
        <w:t>ью</w:t>
      </w:r>
      <w:bookmarkEnd w:id="32"/>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18382E" w:rsidRDefault="00B9256A" w:rsidP="007751F9">
      <w:pPr>
        <w:pStyle w:val="af4"/>
        <w:shd w:val="clear" w:color="auto" w:fill="FFFFFF"/>
        <w:spacing w:before="0" w:beforeAutospacing="0" w:after="0" w:afterAutospacing="0"/>
        <w:ind w:firstLine="709"/>
        <w:jc w:val="both"/>
        <w:rPr>
          <w:color w:val="000000"/>
          <w:sz w:val="28"/>
          <w:szCs w:val="28"/>
        </w:rPr>
      </w:pPr>
      <w:r w:rsidRPr="0018382E">
        <w:rPr>
          <w:color w:val="000000"/>
          <w:sz w:val="28"/>
          <w:szCs w:val="28"/>
        </w:rPr>
        <w:t>Новосибирская область входит в десятку главных торговых партнеров Алтайского края.</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2018 году из Новосибирской области в Алтайский край ввозились продовольственные товары: изделия колбасные, масло сливочное, молоко, мясо, мясо птицы и др.; горюче-смазочные материалы: дизельное топливо, бензин, мазут топочный, битумы нефтяные; строительные материалы: портландцемент, прокат готовый черных металлов, листы асбестоцементные волнистые, блоки и изделия сборные строительные и др. продукция.</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Вывозились традиционные продукты питания: мука, крупа, масло растительное, макаронные изделия и др., вода минеральная; промышленные товары: станки деревообрабатывающие, лесоматериалы, лекарственные, парфюмерные и косметические средства и др.</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По итогам 2018 года Новосибирская область является лидером среди регионов России по объему потребления муки алтайского производства (76 574 т).</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Основные товарные позиции в торговле Алтайского края с Новосибирской областью в 2017-2018 гг. приведены в таблице 3.4 </w:t>
      </w:r>
      <w:r w:rsidRPr="00EB5464">
        <w:rPr>
          <w:color w:val="000000"/>
          <w:sz w:val="28"/>
          <w:szCs w:val="28"/>
        </w:rPr>
        <w:t>[3]</w:t>
      </w:r>
      <w:r>
        <w:rPr>
          <w:color w:val="000000"/>
          <w:sz w:val="28"/>
          <w:szCs w:val="28"/>
        </w:rPr>
        <w:t>.</w:t>
      </w:r>
    </w:p>
    <w:p w:rsidR="00B9256A" w:rsidRDefault="00B9256A" w:rsidP="007751F9">
      <w:pPr>
        <w:ind w:firstLine="709"/>
        <w:rPr>
          <w:sz w:val="28"/>
          <w:szCs w:val="28"/>
        </w:rPr>
      </w:pPr>
    </w:p>
    <w:p w:rsidR="00B9256A" w:rsidRPr="008D2A48" w:rsidRDefault="00B9256A" w:rsidP="00967F95">
      <w:pPr>
        <w:keepNext/>
        <w:rPr>
          <w:sz w:val="28"/>
          <w:szCs w:val="28"/>
        </w:rPr>
      </w:pPr>
      <w:r w:rsidRPr="008D2A48">
        <w:rPr>
          <w:sz w:val="28"/>
          <w:szCs w:val="28"/>
        </w:rPr>
        <w:lastRenderedPageBreak/>
        <w:t xml:space="preserve">Таблица 3.4 </w:t>
      </w:r>
      <w:r w:rsidR="00106153">
        <w:rPr>
          <w:sz w:val="28"/>
          <w:szCs w:val="28"/>
        </w:rPr>
        <w:t>–</w:t>
      </w:r>
      <w:r w:rsidRPr="008D2A48">
        <w:rPr>
          <w:sz w:val="28"/>
          <w:szCs w:val="28"/>
        </w:rPr>
        <w:t xml:space="preserve"> Вывоз и ввоз товаров из Новосибирской области в Алтайский край за 2017-2018гг.</w:t>
      </w:r>
    </w:p>
    <w:tbl>
      <w:tblPr>
        <w:tblStyle w:val="ac"/>
        <w:tblW w:w="0" w:type="auto"/>
        <w:tblLook w:val="04A0" w:firstRow="1" w:lastRow="0" w:firstColumn="1" w:lastColumn="0" w:noHBand="0" w:noVBand="1"/>
      </w:tblPr>
      <w:tblGrid>
        <w:gridCol w:w="2589"/>
        <w:gridCol w:w="1016"/>
        <w:gridCol w:w="1016"/>
        <w:gridCol w:w="878"/>
        <w:gridCol w:w="2213"/>
        <w:gridCol w:w="916"/>
        <w:gridCol w:w="916"/>
        <w:gridCol w:w="878"/>
      </w:tblGrid>
      <w:tr w:rsidR="00106153" w:rsidRPr="0022680C" w:rsidTr="00927E10">
        <w:trPr>
          <w:trHeight w:val="20"/>
          <w:tblHeader/>
        </w:trPr>
        <w:tc>
          <w:tcPr>
            <w:tcW w:w="0" w:type="auto"/>
            <w:gridSpan w:val="3"/>
            <w:shd w:val="clear" w:color="auto" w:fill="D9D9D9" w:themeFill="background1" w:themeFillShade="D9"/>
            <w:vAlign w:val="center"/>
            <w:hideMark/>
          </w:tcPr>
          <w:p w:rsidR="00B9256A" w:rsidRPr="00106153" w:rsidRDefault="00B9256A" w:rsidP="00967F95">
            <w:pPr>
              <w:pStyle w:val="af4"/>
              <w:keepNext/>
              <w:spacing w:before="0" w:beforeAutospacing="0" w:after="0" w:afterAutospacing="0"/>
              <w:jc w:val="center"/>
              <w:rPr>
                <w:b/>
                <w:color w:val="000000"/>
                <w:sz w:val="20"/>
                <w:szCs w:val="20"/>
              </w:rPr>
            </w:pPr>
            <w:r w:rsidRPr="00106153">
              <w:rPr>
                <w:b/>
                <w:bCs/>
                <w:color w:val="000000"/>
                <w:sz w:val="20"/>
                <w:szCs w:val="20"/>
              </w:rPr>
              <w:t>Вывоз</w:t>
            </w:r>
          </w:p>
        </w:tc>
        <w:tc>
          <w:tcPr>
            <w:tcW w:w="0" w:type="auto"/>
            <w:vMerge w:val="restart"/>
            <w:shd w:val="clear" w:color="auto" w:fill="D9D9D9" w:themeFill="background1" w:themeFillShade="D9"/>
            <w:vAlign w:val="center"/>
          </w:tcPr>
          <w:p w:rsidR="00B9256A" w:rsidRPr="00106153" w:rsidRDefault="00B9256A" w:rsidP="00967F95">
            <w:pPr>
              <w:pStyle w:val="af4"/>
              <w:keepNext/>
              <w:spacing w:before="0" w:beforeAutospacing="0" w:after="0" w:afterAutospacing="0"/>
              <w:jc w:val="center"/>
              <w:rPr>
                <w:b/>
                <w:bCs/>
                <w:color w:val="000000"/>
                <w:sz w:val="20"/>
                <w:szCs w:val="20"/>
              </w:rPr>
            </w:pPr>
            <w:r w:rsidRPr="00106153">
              <w:rPr>
                <w:b/>
                <w:bCs/>
                <w:sz w:val="20"/>
                <w:szCs w:val="20"/>
              </w:rPr>
              <w:t>Темп роста, %</w:t>
            </w:r>
          </w:p>
        </w:tc>
        <w:tc>
          <w:tcPr>
            <w:tcW w:w="0" w:type="auto"/>
            <w:gridSpan w:val="3"/>
            <w:shd w:val="clear" w:color="auto" w:fill="D9D9D9" w:themeFill="background1" w:themeFillShade="D9"/>
            <w:vAlign w:val="center"/>
            <w:hideMark/>
          </w:tcPr>
          <w:p w:rsidR="00B9256A" w:rsidRPr="00106153" w:rsidRDefault="00B9256A" w:rsidP="00967F95">
            <w:pPr>
              <w:pStyle w:val="af4"/>
              <w:keepNext/>
              <w:spacing w:before="0" w:beforeAutospacing="0" w:after="0" w:afterAutospacing="0"/>
              <w:jc w:val="center"/>
              <w:rPr>
                <w:b/>
                <w:color w:val="000000"/>
                <w:sz w:val="20"/>
                <w:szCs w:val="20"/>
              </w:rPr>
            </w:pPr>
            <w:r w:rsidRPr="00106153">
              <w:rPr>
                <w:b/>
                <w:bCs/>
                <w:color w:val="000000"/>
                <w:sz w:val="20"/>
                <w:szCs w:val="20"/>
              </w:rPr>
              <w:t>Ввоз</w:t>
            </w:r>
          </w:p>
        </w:tc>
        <w:tc>
          <w:tcPr>
            <w:tcW w:w="0" w:type="auto"/>
            <w:vMerge w:val="restart"/>
            <w:shd w:val="clear" w:color="auto" w:fill="D9D9D9" w:themeFill="background1" w:themeFillShade="D9"/>
            <w:vAlign w:val="center"/>
          </w:tcPr>
          <w:p w:rsidR="00B9256A" w:rsidRPr="00106153" w:rsidRDefault="00B9256A" w:rsidP="00967F95">
            <w:pPr>
              <w:pStyle w:val="af4"/>
              <w:keepNext/>
              <w:spacing w:before="0" w:beforeAutospacing="0" w:after="0" w:afterAutospacing="0"/>
              <w:jc w:val="center"/>
              <w:rPr>
                <w:b/>
                <w:bCs/>
                <w:color w:val="000000"/>
                <w:sz w:val="20"/>
                <w:szCs w:val="20"/>
              </w:rPr>
            </w:pPr>
            <w:r w:rsidRPr="00106153">
              <w:rPr>
                <w:b/>
                <w:bCs/>
                <w:sz w:val="20"/>
                <w:szCs w:val="20"/>
              </w:rPr>
              <w:t>Темп роста, %</w:t>
            </w:r>
          </w:p>
        </w:tc>
      </w:tr>
      <w:tr w:rsidR="00106153" w:rsidRPr="0022680C" w:rsidTr="00927E10">
        <w:trPr>
          <w:trHeight w:val="20"/>
          <w:tblHeader/>
        </w:trPr>
        <w:tc>
          <w:tcPr>
            <w:tcW w:w="0" w:type="auto"/>
            <w:shd w:val="clear" w:color="auto" w:fill="D9D9D9" w:themeFill="background1" w:themeFillShade="D9"/>
            <w:vAlign w:val="center"/>
            <w:hideMark/>
          </w:tcPr>
          <w:p w:rsidR="00B9256A" w:rsidRPr="00106153" w:rsidRDefault="00B9256A" w:rsidP="00927E10">
            <w:pPr>
              <w:pStyle w:val="af4"/>
              <w:spacing w:before="0" w:beforeAutospacing="0" w:after="0" w:afterAutospacing="0"/>
              <w:jc w:val="center"/>
              <w:rPr>
                <w:b/>
                <w:color w:val="000000"/>
                <w:sz w:val="20"/>
                <w:szCs w:val="20"/>
              </w:rPr>
            </w:pPr>
            <w:r w:rsidRPr="00106153">
              <w:rPr>
                <w:b/>
                <w:bCs/>
                <w:color w:val="000000"/>
                <w:sz w:val="20"/>
                <w:szCs w:val="20"/>
              </w:rPr>
              <w:t>Товарная позиция,</w:t>
            </w:r>
            <w:r w:rsidR="00106153" w:rsidRPr="00106153">
              <w:rPr>
                <w:b/>
                <w:bCs/>
                <w:color w:val="000000"/>
                <w:sz w:val="20"/>
                <w:szCs w:val="20"/>
              </w:rPr>
              <w:t xml:space="preserve"> </w:t>
            </w:r>
            <w:r w:rsidRPr="00106153">
              <w:rPr>
                <w:b/>
                <w:bCs/>
                <w:color w:val="000000"/>
                <w:sz w:val="20"/>
                <w:szCs w:val="20"/>
              </w:rPr>
              <w:t>ед. изм.</w:t>
            </w:r>
          </w:p>
        </w:tc>
        <w:tc>
          <w:tcPr>
            <w:tcW w:w="0" w:type="auto"/>
            <w:shd w:val="clear" w:color="auto" w:fill="D9D9D9" w:themeFill="background1" w:themeFillShade="D9"/>
            <w:vAlign w:val="center"/>
            <w:hideMark/>
          </w:tcPr>
          <w:p w:rsidR="00B9256A" w:rsidRPr="00106153" w:rsidRDefault="00B9256A" w:rsidP="00927E10">
            <w:pPr>
              <w:pStyle w:val="af4"/>
              <w:spacing w:before="0" w:beforeAutospacing="0" w:after="0" w:afterAutospacing="0"/>
              <w:jc w:val="center"/>
              <w:rPr>
                <w:b/>
                <w:color w:val="000000"/>
                <w:sz w:val="20"/>
                <w:szCs w:val="20"/>
              </w:rPr>
            </w:pPr>
            <w:r w:rsidRPr="00106153">
              <w:rPr>
                <w:b/>
                <w:bCs/>
                <w:color w:val="000000"/>
                <w:sz w:val="20"/>
                <w:szCs w:val="20"/>
              </w:rPr>
              <w:t>2017 г.</w:t>
            </w:r>
          </w:p>
        </w:tc>
        <w:tc>
          <w:tcPr>
            <w:tcW w:w="0" w:type="auto"/>
            <w:shd w:val="clear" w:color="auto" w:fill="D9D9D9" w:themeFill="background1" w:themeFillShade="D9"/>
            <w:vAlign w:val="center"/>
            <w:hideMark/>
          </w:tcPr>
          <w:p w:rsidR="00B9256A" w:rsidRPr="00106153" w:rsidRDefault="00B9256A" w:rsidP="00927E10">
            <w:pPr>
              <w:pStyle w:val="af4"/>
              <w:spacing w:before="0" w:beforeAutospacing="0" w:after="0" w:afterAutospacing="0"/>
              <w:jc w:val="center"/>
              <w:rPr>
                <w:b/>
                <w:color w:val="000000"/>
                <w:sz w:val="20"/>
                <w:szCs w:val="20"/>
              </w:rPr>
            </w:pPr>
            <w:r w:rsidRPr="00106153">
              <w:rPr>
                <w:b/>
                <w:bCs/>
                <w:color w:val="000000"/>
                <w:sz w:val="20"/>
                <w:szCs w:val="20"/>
              </w:rPr>
              <w:t>2018 г.</w:t>
            </w:r>
          </w:p>
        </w:tc>
        <w:tc>
          <w:tcPr>
            <w:tcW w:w="0" w:type="auto"/>
            <w:vMerge/>
            <w:shd w:val="clear" w:color="auto" w:fill="D9D9D9" w:themeFill="background1" w:themeFillShade="D9"/>
            <w:vAlign w:val="center"/>
          </w:tcPr>
          <w:p w:rsidR="00B9256A" w:rsidRPr="00106153" w:rsidRDefault="00B9256A" w:rsidP="00927E10">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106153" w:rsidRDefault="00B9256A" w:rsidP="00927E10">
            <w:pPr>
              <w:pStyle w:val="af4"/>
              <w:spacing w:before="0" w:beforeAutospacing="0" w:after="0" w:afterAutospacing="0"/>
              <w:jc w:val="center"/>
              <w:rPr>
                <w:b/>
                <w:color w:val="000000"/>
                <w:sz w:val="20"/>
                <w:szCs w:val="20"/>
              </w:rPr>
            </w:pPr>
            <w:r w:rsidRPr="00106153">
              <w:rPr>
                <w:b/>
                <w:bCs/>
                <w:color w:val="000000"/>
                <w:sz w:val="20"/>
                <w:szCs w:val="20"/>
              </w:rPr>
              <w:t>Товарная позиция, ед. изм.</w:t>
            </w:r>
          </w:p>
        </w:tc>
        <w:tc>
          <w:tcPr>
            <w:tcW w:w="0" w:type="auto"/>
            <w:shd w:val="clear" w:color="auto" w:fill="D9D9D9" w:themeFill="background1" w:themeFillShade="D9"/>
            <w:vAlign w:val="center"/>
            <w:hideMark/>
          </w:tcPr>
          <w:p w:rsidR="00B9256A" w:rsidRPr="00106153" w:rsidRDefault="00B9256A" w:rsidP="00927E10">
            <w:pPr>
              <w:pStyle w:val="af4"/>
              <w:spacing w:before="0" w:beforeAutospacing="0" w:after="0" w:afterAutospacing="0"/>
              <w:jc w:val="center"/>
              <w:rPr>
                <w:b/>
                <w:color w:val="000000"/>
                <w:sz w:val="20"/>
                <w:szCs w:val="20"/>
              </w:rPr>
            </w:pPr>
            <w:r w:rsidRPr="00106153">
              <w:rPr>
                <w:b/>
                <w:bCs/>
                <w:color w:val="000000"/>
                <w:sz w:val="20"/>
                <w:szCs w:val="20"/>
              </w:rPr>
              <w:t>2017 г.</w:t>
            </w:r>
          </w:p>
        </w:tc>
        <w:tc>
          <w:tcPr>
            <w:tcW w:w="0" w:type="auto"/>
            <w:shd w:val="clear" w:color="auto" w:fill="D9D9D9" w:themeFill="background1" w:themeFillShade="D9"/>
            <w:vAlign w:val="center"/>
            <w:hideMark/>
          </w:tcPr>
          <w:p w:rsidR="00B9256A" w:rsidRPr="00106153" w:rsidRDefault="00B9256A" w:rsidP="00927E10">
            <w:pPr>
              <w:pStyle w:val="af4"/>
              <w:spacing w:before="0" w:beforeAutospacing="0" w:after="0" w:afterAutospacing="0"/>
              <w:jc w:val="center"/>
              <w:rPr>
                <w:b/>
                <w:color w:val="000000"/>
                <w:sz w:val="20"/>
                <w:szCs w:val="20"/>
              </w:rPr>
            </w:pPr>
            <w:r w:rsidRPr="00106153">
              <w:rPr>
                <w:b/>
                <w:bCs/>
                <w:color w:val="000000"/>
                <w:sz w:val="20"/>
                <w:szCs w:val="20"/>
              </w:rPr>
              <w:t>2018 г.</w:t>
            </w:r>
          </w:p>
        </w:tc>
        <w:tc>
          <w:tcPr>
            <w:tcW w:w="0" w:type="auto"/>
            <w:vMerge/>
            <w:shd w:val="clear" w:color="auto" w:fill="D9D9D9" w:themeFill="background1" w:themeFillShade="D9"/>
            <w:vAlign w:val="center"/>
          </w:tcPr>
          <w:p w:rsidR="00B9256A" w:rsidRPr="00106153" w:rsidRDefault="00B9256A" w:rsidP="00927E10">
            <w:pPr>
              <w:pStyle w:val="af4"/>
              <w:spacing w:before="0" w:beforeAutospacing="0" w:after="0" w:afterAutospacing="0"/>
              <w:jc w:val="center"/>
              <w:rPr>
                <w:b/>
                <w:bCs/>
                <w:color w:val="000000"/>
                <w:sz w:val="20"/>
                <w:szCs w:val="20"/>
              </w:rPr>
            </w:pP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Мука,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48</w:t>
            </w:r>
            <w:r w:rsidR="00106153">
              <w:rPr>
                <w:color w:val="000000"/>
                <w:sz w:val="20"/>
                <w:szCs w:val="20"/>
              </w:rPr>
              <w:t> </w:t>
            </w:r>
            <w:r w:rsidRPr="0022680C">
              <w:rPr>
                <w:color w:val="000000"/>
                <w:sz w:val="20"/>
                <w:szCs w:val="20"/>
              </w:rPr>
              <w:t>891,7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76</w:t>
            </w:r>
            <w:r w:rsidR="00106153">
              <w:rPr>
                <w:color w:val="000000"/>
                <w:sz w:val="20"/>
                <w:szCs w:val="20"/>
              </w:rPr>
              <w:t> </w:t>
            </w:r>
            <w:r w:rsidRPr="0022680C">
              <w:rPr>
                <w:color w:val="000000"/>
                <w:sz w:val="20"/>
                <w:szCs w:val="20"/>
              </w:rPr>
              <w:t>574</w:t>
            </w:r>
          </w:p>
        </w:tc>
        <w:tc>
          <w:tcPr>
            <w:tcW w:w="0" w:type="auto"/>
          </w:tcPr>
          <w:p w:rsidR="00B9256A" w:rsidRPr="0022680C" w:rsidRDefault="00B9256A" w:rsidP="00927E10">
            <w:pPr>
              <w:rPr>
                <w:color w:val="000000"/>
                <w:sz w:val="20"/>
              </w:rPr>
            </w:pPr>
            <w:r w:rsidRPr="0022680C">
              <w:rPr>
                <w:color w:val="000000"/>
                <w:sz w:val="20"/>
              </w:rPr>
              <w:t>156,6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Портландцемент,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419</w:t>
            </w:r>
            <w:r w:rsidR="00106153">
              <w:rPr>
                <w:color w:val="000000"/>
                <w:sz w:val="20"/>
                <w:szCs w:val="20"/>
              </w:rPr>
              <w:t> </w:t>
            </w:r>
            <w:r w:rsidRPr="0022680C">
              <w:rPr>
                <w:color w:val="000000"/>
                <w:sz w:val="20"/>
                <w:szCs w:val="20"/>
              </w:rPr>
              <w:t>369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232</w:t>
            </w:r>
            <w:r w:rsidR="00106153">
              <w:rPr>
                <w:color w:val="000000"/>
                <w:sz w:val="20"/>
                <w:szCs w:val="20"/>
              </w:rPr>
              <w:t> </w:t>
            </w:r>
            <w:r w:rsidRPr="0022680C">
              <w:rPr>
                <w:color w:val="000000"/>
                <w:sz w:val="20"/>
                <w:szCs w:val="20"/>
              </w:rPr>
              <w:t>348</w:t>
            </w:r>
          </w:p>
        </w:tc>
        <w:tc>
          <w:tcPr>
            <w:tcW w:w="0" w:type="auto"/>
          </w:tcPr>
          <w:p w:rsidR="00B9256A" w:rsidRPr="0022680C" w:rsidRDefault="00B9256A" w:rsidP="00927E10">
            <w:pPr>
              <w:rPr>
                <w:color w:val="000000"/>
                <w:sz w:val="20"/>
              </w:rPr>
            </w:pPr>
            <w:r w:rsidRPr="0022680C">
              <w:rPr>
                <w:color w:val="000000"/>
                <w:sz w:val="20"/>
              </w:rPr>
              <w:t>55,4</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Крупа,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16 604,7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24 444</w:t>
            </w:r>
          </w:p>
        </w:tc>
        <w:tc>
          <w:tcPr>
            <w:tcW w:w="0" w:type="auto"/>
          </w:tcPr>
          <w:p w:rsidR="00B9256A" w:rsidRPr="0022680C" w:rsidRDefault="00B9256A" w:rsidP="00927E10">
            <w:pPr>
              <w:rPr>
                <w:color w:val="000000"/>
                <w:sz w:val="20"/>
              </w:rPr>
            </w:pPr>
            <w:r w:rsidRPr="0022680C">
              <w:rPr>
                <w:color w:val="000000"/>
                <w:sz w:val="20"/>
              </w:rPr>
              <w:t>147,2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колбасные,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7 807,7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9 726,5</w:t>
            </w:r>
          </w:p>
        </w:tc>
        <w:tc>
          <w:tcPr>
            <w:tcW w:w="0" w:type="auto"/>
          </w:tcPr>
          <w:p w:rsidR="00B9256A" w:rsidRPr="0022680C" w:rsidRDefault="00B9256A" w:rsidP="00927E10">
            <w:pPr>
              <w:rPr>
                <w:color w:val="000000"/>
                <w:sz w:val="20"/>
              </w:rPr>
            </w:pPr>
            <w:r w:rsidRPr="0022680C">
              <w:rPr>
                <w:color w:val="000000"/>
                <w:sz w:val="20"/>
              </w:rPr>
              <w:t>124,6</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Молоко жидкое,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8 986,3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21</w:t>
            </w:r>
            <w:r w:rsidR="00106153">
              <w:rPr>
                <w:color w:val="000000"/>
                <w:sz w:val="20"/>
                <w:szCs w:val="20"/>
              </w:rPr>
              <w:t> </w:t>
            </w:r>
            <w:r w:rsidRPr="0022680C">
              <w:rPr>
                <w:color w:val="000000"/>
                <w:sz w:val="20"/>
                <w:szCs w:val="20"/>
              </w:rPr>
              <w:t>575,1</w:t>
            </w:r>
          </w:p>
        </w:tc>
        <w:tc>
          <w:tcPr>
            <w:tcW w:w="0" w:type="auto"/>
          </w:tcPr>
          <w:p w:rsidR="00B9256A" w:rsidRPr="0022680C" w:rsidRDefault="00B9256A" w:rsidP="00927E10">
            <w:pPr>
              <w:rPr>
                <w:color w:val="000000"/>
                <w:sz w:val="20"/>
              </w:rPr>
            </w:pPr>
            <w:r w:rsidRPr="0022680C">
              <w:rPr>
                <w:color w:val="000000"/>
                <w:sz w:val="20"/>
              </w:rPr>
              <w:t>240,1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Молоко жидкое,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5 630,4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4 740,4</w:t>
            </w:r>
          </w:p>
        </w:tc>
        <w:tc>
          <w:tcPr>
            <w:tcW w:w="0" w:type="auto"/>
          </w:tcPr>
          <w:p w:rsidR="00B9256A" w:rsidRPr="0022680C" w:rsidRDefault="00B9256A" w:rsidP="00927E10">
            <w:pPr>
              <w:rPr>
                <w:color w:val="000000"/>
                <w:sz w:val="20"/>
              </w:rPr>
            </w:pPr>
            <w:r w:rsidRPr="0022680C">
              <w:rPr>
                <w:color w:val="000000"/>
                <w:sz w:val="20"/>
              </w:rPr>
              <w:t>84,2</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Масло растительное,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59 246,6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12 703,5</w:t>
            </w:r>
          </w:p>
        </w:tc>
        <w:tc>
          <w:tcPr>
            <w:tcW w:w="0" w:type="auto"/>
          </w:tcPr>
          <w:p w:rsidR="00B9256A" w:rsidRPr="0022680C" w:rsidRDefault="00B9256A" w:rsidP="00927E10">
            <w:pPr>
              <w:rPr>
                <w:color w:val="000000"/>
                <w:sz w:val="20"/>
              </w:rPr>
            </w:pPr>
            <w:r w:rsidRPr="0022680C">
              <w:rPr>
                <w:color w:val="000000"/>
                <w:sz w:val="20"/>
              </w:rPr>
              <w:t>21,4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Полуфабрикаты мясные,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4 148,6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4 174</w:t>
            </w:r>
          </w:p>
        </w:tc>
        <w:tc>
          <w:tcPr>
            <w:tcW w:w="0" w:type="auto"/>
          </w:tcPr>
          <w:p w:rsidR="00B9256A" w:rsidRPr="0022680C" w:rsidRDefault="00B9256A" w:rsidP="00927E10">
            <w:pPr>
              <w:rPr>
                <w:color w:val="000000"/>
                <w:sz w:val="20"/>
              </w:rPr>
            </w:pPr>
            <w:r w:rsidRPr="0022680C">
              <w:rPr>
                <w:color w:val="000000"/>
                <w:sz w:val="20"/>
              </w:rPr>
              <w:t>100,6</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макаронные,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12 339,6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12 309,6</w:t>
            </w:r>
          </w:p>
        </w:tc>
        <w:tc>
          <w:tcPr>
            <w:tcW w:w="0" w:type="auto"/>
          </w:tcPr>
          <w:p w:rsidR="00B9256A" w:rsidRPr="0022680C" w:rsidRDefault="00B9256A" w:rsidP="00927E10">
            <w:pPr>
              <w:rPr>
                <w:color w:val="000000"/>
                <w:sz w:val="20"/>
              </w:rPr>
            </w:pPr>
            <w:r w:rsidRPr="0022680C">
              <w:rPr>
                <w:color w:val="000000"/>
                <w:sz w:val="20"/>
              </w:rPr>
              <w:t>99,8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Майонез, соусы майонезные,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2 059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3 972,1</w:t>
            </w:r>
          </w:p>
        </w:tc>
        <w:tc>
          <w:tcPr>
            <w:tcW w:w="0" w:type="auto"/>
          </w:tcPr>
          <w:p w:rsidR="00B9256A" w:rsidRPr="0022680C" w:rsidRDefault="00B9256A" w:rsidP="00927E10">
            <w:pPr>
              <w:rPr>
                <w:color w:val="000000"/>
                <w:sz w:val="20"/>
              </w:rPr>
            </w:pPr>
            <w:r w:rsidRPr="0022680C">
              <w:rPr>
                <w:color w:val="000000"/>
                <w:sz w:val="20"/>
              </w:rPr>
              <w:t>192,9</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Полуфабрикаты мясные,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8 910,6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8 748,1</w:t>
            </w:r>
          </w:p>
        </w:tc>
        <w:tc>
          <w:tcPr>
            <w:tcW w:w="0" w:type="auto"/>
          </w:tcPr>
          <w:p w:rsidR="00B9256A" w:rsidRPr="0022680C" w:rsidRDefault="00B9256A" w:rsidP="00927E10">
            <w:pPr>
              <w:rPr>
                <w:color w:val="000000"/>
                <w:sz w:val="20"/>
              </w:rPr>
            </w:pPr>
            <w:r w:rsidRPr="0022680C">
              <w:rPr>
                <w:color w:val="000000"/>
                <w:sz w:val="20"/>
              </w:rPr>
              <w:t>98,2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Молоко и сливки сухие,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2 223,5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2 968,1</w:t>
            </w:r>
          </w:p>
        </w:tc>
        <w:tc>
          <w:tcPr>
            <w:tcW w:w="0" w:type="auto"/>
          </w:tcPr>
          <w:p w:rsidR="00B9256A" w:rsidRPr="0022680C" w:rsidRDefault="00B9256A" w:rsidP="00927E10">
            <w:pPr>
              <w:rPr>
                <w:color w:val="000000"/>
                <w:sz w:val="20"/>
              </w:rPr>
            </w:pPr>
            <w:r w:rsidRPr="0022680C">
              <w:rPr>
                <w:color w:val="000000"/>
                <w:sz w:val="20"/>
              </w:rPr>
              <w:t>133,5</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Мясо, мясо птицы,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6 827,1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7 746,8</w:t>
            </w:r>
          </w:p>
        </w:tc>
        <w:tc>
          <w:tcPr>
            <w:tcW w:w="0" w:type="auto"/>
          </w:tcPr>
          <w:p w:rsidR="00B9256A" w:rsidRPr="0022680C" w:rsidRDefault="00B9256A" w:rsidP="00927E10">
            <w:pPr>
              <w:rPr>
                <w:color w:val="000000"/>
                <w:sz w:val="20"/>
              </w:rPr>
            </w:pPr>
            <w:r w:rsidRPr="0022680C">
              <w:rPr>
                <w:color w:val="000000"/>
                <w:sz w:val="20"/>
              </w:rPr>
              <w:t>113,5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Кондит. изделия,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2 813,8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2 818,5</w:t>
            </w:r>
          </w:p>
        </w:tc>
        <w:tc>
          <w:tcPr>
            <w:tcW w:w="0" w:type="auto"/>
          </w:tcPr>
          <w:p w:rsidR="00B9256A" w:rsidRPr="0022680C" w:rsidRDefault="00B9256A" w:rsidP="00927E10">
            <w:pPr>
              <w:rPr>
                <w:color w:val="000000"/>
                <w:sz w:val="20"/>
              </w:rPr>
            </w:pPr>
            <w:r w:rsidRPr="0022680C">
              <w:rPr>
                <w:color w:val="000000"/>
                <w:sz w:val="20"/>
              </w:rPr>
              <w:t>100,2</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Продукты кисломол. питьевые,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3 719,6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6 364,8</w:t>
            </w:r>
          </w:p>
        </w:tc>
        <w:tc>
          <w:tcPr>
            <w:tcW w:w="0" w:type="auto"/>
          </w:tcPr>
          <w:p w:rsidR="00B9256A" w:rsidRPr="0022680C" w:rsidRDefault="00B9256A" w:rsidP="00927E10">
            <w:pPr>
              <w:rPr>
                <w:color w:val="000000"/>
                <w:sz w:val="20"/>
              </w:rPr>
            </w:pPr>
            <w:r w:rsidRPr="0022680C">
              <w:rPr>
                <w:color w:val="000000"/>
                <w:sz w:val="20"/>
              </w:rPr>
              <w:t>171,1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Мясо, мясо птицы,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2 487,3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2 568,4</w:t>
            </w:r>
          </w:p>
        </w:tc>
        <w:tc>
          <w:tcPr>
            <w:tcW w:w="0" w:type="auto"/>
          </w:tcPr>
          <w:p w:rsidR="00B9256A" w:rsidRPr="0022680C" w:rsidRDefault="00B9256A" w:rsidP="00927E10">
            <w:pPr>
              <w:rPr>
                <w:color w:val="000000"/>
                <w:sz w:val="20"/>
              </w:rPr>
            </w:pPr>
            <w:r w:rsidRPr="0022680C">
              <w:rPr>
                <w:color w:val="000000"/>
                <w:sz w:val="20"/>
              </w:rPr>
              <w:t>103,3</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Сыры и</w:t>
            </w:r>
          </w:p>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сырные продукты,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3 231,1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4 841,2</w:t>
            </w:r>
          </w:p>
        </w:tc>
        <w:tc>
          <w:tcPr>
            <w:tcW w:w="0" w:type="auto"/>
          </w:tcPr>
          <w:p w:rsidR="00B9256A" w:rsidRPr="0022680C" w:rsidRDefault="00B9256A" w:rsidP="00927E10">
            <w:pPr>
              <w:rPr>
                <w:color w:val="000000"/>
                <w:sz w:val="20"/>
              </w:rPr>
            </w:pPr>
            <w:r w:rsidRPr="0022680C">
              <w:rPr>
                <w:color w:val="000000"/>
                <w:sz w:val="20"/>
              </w:rPr>
              <w:t>149,8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Продукты кисломол. питьевые,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2 264,8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1 846</w:t>
            </w:r>
          </w:p>
        </w:tc>
        <w:tc>
          <w:tcPr>
            <w:tcW w:w="0" w:type="auto"/>
          </w:tcPr>
          <w:p w:rsidR="00B9256A" w:rsidRPr="0022680C" w:rsidRDefault="00B9256A" w:rsidP="00927E10">
            <w:pPr>
              <w:rPr>
                <w:color w:val="000000"/>
                <w:sz w:val="20"/>
              </w:rPr>
            </w:pPr>
            <w:r w:rsidRPr="0022680C">
              <w:rPr>
                <w:color w:val="000000"/>
                <w:sz w:val="20"/>
              </w:rPr>
              <w:t>81,5</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Масло сливочное,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1 601,7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3 330</w:t>
            </w:r>
          </w:p>
        </w:tc>
        <w:tc>
          <w:tcPr>
            <w:tcW w:w="0" w:type="auto"/>
          </w:tcPr>
          <w:p w:rsidR="00B9256A" w:rsidRPr="0022680C" w:rsidRDefault="00B9256A" w:rsidP="00927E10">
            <w:pPr>
              <w:rPr>
                <w:color w:val="000000"/>
                <w:sz w:val="20"/>
              </w:rPr>
            </w:pPr>
            <w:r w:rsidRPr="0022680C">
              <w:rPr>
                <w:color w:val="000000"/>
                <w:sz w:val="20"/>
              </w:rPr>
              <w:t>207,9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Масло сливочное,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1 313,8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1 520,7</w:t>
            </w:r>
          </w:p>
        </w:tc>
        <w:tc>
          <w:tcPr>
            <w:tcW w:w="0" w:type="auto"/>
          </w:tcPr>
          <w:p w:rsidR="00B9256A" w:rsidRPr="0022680C" w:rsidRDefault="00B9256A" w:rsidP="00927E10">
            <w:pPr>
              <w:rPr>
                <w:color w:val="000000"/>
                <w:sz w:val="20"/>
              </w:rPr>
            </w:pPr>
            <w:r w:rsidRPr="0022680C">
              <w:rPr>
                <w:color w:val="000000"/>
                <w:sz w:val="20"/>
              </w:rPr>
              <w:t>115,7</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Сметана,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2 558,3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3 133,5</w:t>
            </w:r>
          </w:p>
        </w:tc>
        <w:tc>
          <w:tcPr>
            <w:tcW w:w="0" w:type="auto"/>
          </w:tcPr>
          <w:p w:rsidR="00B9256A" w:rsidRPr="0022680C" w:rsidRDefault="00B9256A" w:rsidP="00927E10">
            <w:pPr>
              <w:rPr>
                <w:color w:val="000000"/>
                <w:sz w:val="20"/>
              </w:rPr>
            </w:pPr>
            <w:r w:rsidRPr="0022680C">
              <w:rPr>
                <w:color w:val="000000"/>
                <w:sz w:val="20"/>
              </w:rPr>
              <w:t>122,5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Мука,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395,0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1 101,6</w:t>
            </w:r>
          </w:p>
        </w:tc>
        <w:tc>
          <w:tcPr>
            <w:tcW w:w="0" w:type="auto"/>
          </w:tcPr>
          <w:p w:rsidR="00B9256A" w:rsidRPr="0022680C" w:rsidRDefault="00B9256A" w:rsidP="00927E10">
            <w:pPr>
              <w:rPr>
                <w:color w:val="000000"/>
                <w:sz w:val="20"/>
              </w:rPr>
            </w:pPr>
            <w:r w:rsidRPr="0022680C">
              <w:rPr>
                <w:color w:val="000000"/>
                <w:sz w:val="20"/>
              </w:rPr>
              <w:t>278,9</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Комбикорм,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2 035,0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2 511,4</w:t>
            </w:r>
          </w:p>
        </w:tc>
        <w:tc>
          <w:tcPr>
            <w:tcW w:w="0" w:type="auto"/>
          </w:tcPr>
          <w:p w:rsidR="00B9256A" w:rsidRPr="0022680C" w:rsidRDefault="00B9256A" w:rsidP="00927E10">
            <w:pPr>
              <w:rPr>
                <w:color w:val="000000"/>
                <w:sz w:val="20"/>
              </w:rPr>
            </w:pPr>
            <w:r w:rsidRPr="0022680C">
              <w:rPr>
                <w:color w:val="000000"/>
                <w:sz w:val="20"/>
              </w:rPr>
              <w:t>123,4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Сметана,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1 045,7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1 016,2</w:t>
            </w:r>
          </w:p>
        </w:tc>
        <w:tc>
          <w:tcPr>
            <w:tcW w:w="0" w:type="auto"/>
          </w:tcPr>
          <w:p w:rsidR="00B9256A" w:rsidRPr="0022680C" w:rsidRDefault="00B9256A" w:rsidP="00927E10">
            <w:pPr>
              <w:rPr>
                <w:color w:val="000000"/>
                <w:sz w:val="20"/>
              </w:rPr>
            </w:pPr>
            <w:r w:rsidRPr="0022680C">
              <w:rPr>
                <w:color w:val="000000"/>
                <w:sz w:val="20"/>
              </w:rPr>
              <w:t>97,2</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Творог и кварк,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1 129,5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2 258,3</w:t>
            </w:r>
          </w:p>
        </w:tc>
        <w:tc>
          <w:tcPr>
            <w:tcW w:w="0" w:type="auto"/>
          </w:tcPr>
          <w:p w:rsidR="00B9256A" w:rsidRPr="0022680C" w:rsidRDefault="00B9256A" w:rsidP="00927E10">
            <w:pPr>
              <w:rPr>
                <w:color w:val="000000"/>
                <w:sz w:val="20"/>
              </w:rPr>
            </w:pPr>
            <w:r w:rsidRPr="0022680C">
              <w:rPr>
                <w:color w:val="000000"/>
                <w:sz w:val="20"/>
              </w:rPr>
              <w:t>199,9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Продукты творож. термически обработанные,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350,3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328,9</w:t>
            </w:r>
          </w:p>
        </w:tc>
        <w:tc>
          <w:tcPr>
            <w:tcW w:w="0" w:type="auto"/>
          </w:tcPr>
          <w:p w:rsidR="00B9256A" w:rsidRPr="0022680C" w:rsidRDefault="00B9256A" w:rsidP="00927E10">
            <w:pPr>
              <w:rPr>
                <w:color w:val="000000"/>
                <w:sz w:val="20"/>
              </w:rPr>
            </w:pPr>
            <w:r w:rsidRPr="0022680C">
              <w:rPr>
                <w:color w:val="000000"/>
                <w:sz w:val="20"/>
              </w:rPr>
              <w:t>93,9</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Кондит. изделия,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1 312,6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2 244,8</w:t>
            </w:r>
          </w:p>
        </w:tc>
        <w:tc>
          <w:tcPr>
            <w:tcW w:w="0" w:type="auto"/>
          </w:tcPr>
          <w:p w:rsidR="00B9256A" w:rsidRPr="0022680C" w:rsidRDefault="00B9256A" w:rsidP="00927E10">
            <w:pPr>
              <w:rPr>
                <w:color w:val="000000"/>
                <w:sz w:val="20"/>
              </w:rPr>
            </w:pPr>
            <w:r w:rsidRPr="0022680C">
              <w:rPr>
                <w:color w:val="000000"/>
                <w:sz w:val="20"/>
              </w:rPr>
              <w:t>171,0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Сыры и</w:t>
            </w:r>
            <w:r w:rsidR="00106153">
              <w:rPr>
                <w:color w:val="000000"/>
                <w:sz w:val="20"/>
                <w:szCs w:val="20"/>
              </w:rPr>
              <w:t xml:space="preserve"> </w:t>
            </w:r>
            <w:r w:rsidRPr="0022680C">
              <w:rPr>
                <w:color w:val="000000"/>
                <w:sz w:val="20"/>
                <w:szCs w:val="20"/>
              </w:rPr>
              <w:t>сырные продукты,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60,1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156,9</w:t>
            </w:r>
          </w:p>
        </w:tc>
        <w:tc>
          <w:tcPr>
            <w:tcW w:w="0" w:type="auto"/>
          </w:tcPr>
          <w:p w:rsidR="00B9256A" w:rsidRPr="0022680C" w:rsidRDefault="00B9256A" w:rsidP="00927E10">
            <w:pPr>
              <w:rPr>
                <w:color w:val="000000"/>
                <w:sz w:val="20"/>
              </w:rPr>
            </w:pPr>
            <w:r w:rsidRPr="0022680C">
              <w:rPr>
                <w:color w:val="000000"/>
                <w:sz w:val="20"/>
              </w:rPr>
              <w:t>261,1</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колбасные,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610,8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572,9</w:t>
            </w:r>
          </w:p>
        </w:tc>
        <w:tc>
          <w:tcPr>
            <w:tcW w:w="0" w:type="auto"/>
          </w:tcPr>
          <w:p w:rsidR="00B9256A" w:rsidRPr="0022680C" w:rsidRDefault="00B9256A" w:rsidP="00927E10">
            <w:pPr>
              <w:rPr>
                <w:color w:val="000000"/>
                <w:sz w:val="20"/>
              </w:rPr>
            </w:pPr>
            <w:r w:rsidRPr="0022680C">
              <w:rPr>
                <w:color w:val="000000"/>
                <w:sz w:val="20"/>
              </w:rPr>
              <w:t>93,8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Рыба, продукты рыбные переработан.,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79,5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78,1</w:t>
            </w:r>
          </w:p>
        </w:tc>
        <w:tc>
          <w:tcPr>
            <w:tcW w:w="0" w:type="auto"/>
          </w:tcPr>
          <w:p w:rsidR="00B9256A" w:rsidRPr="0022680C" w:rsidRDefault="00B9256A" w:rsidP="00927E10">
            <w:pPr>
              <w:rPr>
                <w:color w:val="000000"/>
                <w:sz w:val="20"/>
              </w:rPr>
            </w:pPr>
            <w:r w:rsidRPr="0022680C">
              <w:rPr>
                <w:color w:val="000000"/>
                <w:sz w:val="20"/>
              </w:rPr>
              <w:t>98,2</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Сливки,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247,9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226</w:t>
            </w:r>
          </w:p>
        </w:tc>
        <w:tc>
          <w:tcPr>
            <w:tcW w:w="0" w:type="auto"/>
          </w:tcPr>
          <w:p w:rsidR="00B9256A" w:rsidRPr="0022680C" w:rsidRDefault="00B9256A" w:rsidP="00927E10">
            <w:pPr>
              <w:rPr>
                <w:color w:val="000000"/>
                <w:sz w:val="20"/>
              </w:rPr>
            </w:pPr>
            <w:r w:rsidRPr="0022680C">
              <w:rPr>
                <w:color w:val="000000"/>
                <w:sz w:val="20"/>
              </w:rPr>
              <w:t>91,2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Творог и кварк,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810,3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74,3</w:t>
            </w:r>
          </w:p>
        </w:tc>
        <w:tc>
          <w:tcPr>
            <w:tcW w:w="0" w:type="auto"/>
          </w:tcPr>
          <w:p w:rsidR="00B9256A" w:rsidRPr="0022680C" w:rsidRDefault="00B9256A" w:rsidP="00927E10">
            <w:pPr>
              <w:rPr>
                <w:color w:val="000000"/>
                <w:sz w:val="20"/>
              </w:rPr>
            </w:pPr>
            <w:r w:rsidRPr="0022680C">
              <w:rPr>
                <w:color w:val="000000"/>
                <w:sz w:val="20"/>
              </w:rPr>
              <w:t>9,2</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кулинарные мясные,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10,1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21,9</w:t>
            </w:r>
          </w:p>
        </w:tc>
        <w:tc>
          <w:tcPr>
            <w:tcW w:w="0" w:type="auto"/>
          </w:tcPr>
          <w:p w:rsidR="00B9256A" w:rsidRPr="0022680C" w:rsidRDefault="00B9256A" w:rsidP="00927E10">
            <w:pPr>
              <w:rPr>
                <w:color w:val="000000"/>
                <w:sz w:val="20"/>
              </w:rPr>
            </w:pPr>
            <w:r w:rsidRPr="0022680C">
              <w:rPr>
                <w:color w:val="000000"/>
                <w:sz w:val="20"/>
              </w:rPr>
              <w:t>216,8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Крупа,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20</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60</w:t>
            </w:r>
          </w:p>
        </w:tc>
        <w:tc>
          <w:tcPr>
            <w:tcW w:w="0" w:type="auto"/>
          </w:tcPr>
          <w:p w:rsidR="00B9256A" w:rsidRPr="0022680C" w:rsidRDefault="00B9256A" w:rsidP="00927E10">
            <w:pPr>
              <w:rPr>
                <w:color w:val="000000"/>
                <w:sz w:val="20"/>
              </w:rPr>
            </w:pPr>
            <w:r w:rsidRPr="0022680C">
              <w:rPr>
                <w:color w:val="000000"/>
                <w:sz w:val="20"/>
              </w:rPr>
              <w:t>300,0</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Рыба, продукты рыбные переработанные,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12,6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11,6</w:t>
            </w:r>
          </w:p>
        </w:tc>
        <w:tc>
          <w:tcPr>
            <w:tcW w:w="0" w:type="auto"/>
          </w:tcPr>
          <w:p w:rsidR="00B9256A" w:rsidRPr="0022680C" w:rsidRDefault="00B9256A" w:rsidP="00927E10">
            <w:pPr>
              <w:rPr>
                <w:color w:val="000000"/>
                <w:sz w:val="20"/>
              </w:rPr>
            </w:pPr>
            <w:r w:rsidRPr="0022680C">
              <w:rPr>
                <w:color w:val="000000"/>
                <w:sz w:val="20"/>
              </w:rPr>
              <w:t>92,1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Картофель перераб. консерв.,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1,4</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Напитки безалког.,</w:t>
            </w:r>
            <w:r w:rsidR="00106153">
              <w:rPr>
                <w:color w:val="000000"/>
                <w:sz w:val="20"/>
                <w:szCs w:val="20"/>
              </w:rPr>
              <w:t xml:space="preserve"> </w:t>
            </w:r>
            <w:r w:rsidRPr="0022680C">
              <w:rPr>
                <w:color w:val="000000"/>
                <w:sz w:val="20"/>
                <w:szCs w:val="20"/>
              </w:rPr>
              <w:t>тыс. дкл</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2 198,2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1 477,8</w:t>
            </w:r>
          </w:p>
        </w:tc>
        <w:tc>
          <w:tcPr>
            <w:tcW w:w="0" w:type="auto"/>
          </w:tcPr>
          <w:p w:rsidR="00B9256A" w:rsidRPr="0022680C" w:rsidRDefault="00B9256A" w:rsidP="00927E10">
            <w:pPr>
              <w:rPr>
                <w:color w:val="000000"/>
                <w:sz w:val="20"/>
              </w:rPr>
            </w:pPr>
            <w:r w:rsidRPr="0022680C">
              <w:rPr>
                <w:color w:val="000000"/>
                <w:sz w:val="20"/>
              </w:rPr>
              <w:t>67,2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Консервы фрукт.,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434,6</w:t>
            </w:r>
          </w:p>
        </w:tc>
        <w:tc>
          <w:tcPr>
            <w:tcW w:w="0" w:type="auto"/>
          </w:tcPr>
          <w:p w:rsidR="00B9256A" w:rsidRPr="0022680C" w:rsidRDefault="00B9256A" w:rsidP="00927E10">
            <w:pPr>
              <w:rPr>
                <w:color w:val="000000"/>
                <w:sz w:val="20"/>
              </w:rPr>
            </w:pPr>
            <w:r w:rsidRPr="0022680C">
              <w:rPr>
                <w:color w:val="000000"/>
                <w:sz w:val="20"/>
              </w:rPr>
              <w:t>1174,6</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Вода минерал., тыс. полулитров</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56 821,6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54 849,4</w:t>
            </w:r>
          </w:p>
        </w:tc>
        <w:tc>
          <w:tcPr>
            <w:tcW w:w="0" w:type="auto"/>
          </w:tcPr>
          <w:p w:rsidR="00B9256A" w:rsidRPr="0022680C" w:rsidRDefault="00B9256A" w:rsidP="00927E10">
            <w:pPr>
              <w:rPr>
                <w:color w:val="000000"/>
                <w:sz w:val="20"/>
              </w:rPr>
            </w:pPr>
            <w:r w:rsidRPr="0022680C">
              <w:rPr>
                <w:color w:val="000000"/>
                <w:sz w:val="20"/>
              </w:rPr>
              <w:t>96,5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Овощи консервир.,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324,5</w:t>
            </w:r>
          </w:p>
        </w:tc>
        <w:tc>
          <w:tcPr>
            <w:tcW w:w="0" w:type="auto"/>
          </w:tcPr>
          <w:p w:rsidR="00B9256A" w:rsidRPr="0022680C" w:rsidRDefault="00B9256A" w:rsidP="00927E10">
            <w:pPr>
              <w:rPr>
                <w:color w:val="000000"/>
                <w:sz w:val="20"/>
              </w:rPr>
            </w:pPr>
            <w:r w:rsidRPr="0022680C">
              <w:rPr>
                <w:color w:val="000000"/>
                <w:sz w:val="20"/>
              </w:rPr>
              <w:t>5319,7</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Консервы мясные,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1 137,5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2 038,8</w:t>
            </w:r>
          </w:p>
        </w:tc>
        <w:tc>
          <w:tcPr>
            <w:tcW w:w="0" w:type="auto"/>
          </w:tcPr>
          <w:p w:rsidR="00B9256A" w:rsidRPr="0022680C" w:rsidRDefault="00B9256A" w:rsidP="00927E10">
            <w:pPr>
              <w:rPr>
                <w:color w:val="000000"/>
                <w:sz w:val="20"/>
              </w:rPr>
            </w:pPr>
            <w:r w:rsidRPr="0022680C">
              <w:rPr>
                <w:color w:val="000000"/>
                <w:sz w:val="20"/>
              </w:rPr>
              <w:t>179,2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Консервы рыбные,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0,5</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Пресервы рыбные,</w:t>
            </w:r>
            <w:r w:rsidR="00106153">
              <w:rPr>
                <w:color w:val="000000"/>
                <w:sz w:val="20"/>
                <w:szCs w:val="20"/>
              </w:rPr>
              <w:t xml:space="preserve"> </w:t>
            </w:r>
            <w:r w:rsidRPr="0022680C">
              <w:rPr>
                <w:color w:val="000000"/>
                <w:sz w:val="20"/>
                <w:szCs w:val="20"/>
              </w:rPr>
              <w:t>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41,5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42,8</w:t>
            </w:r>
          </w:p>
        </w:tc>
        <w:tc>
          <w:tcPr>
            <w:tcW w:w="0" w:type="auto"/>
          </w:tcPr>
          <w:p w:rsidR="00B9256A" w:rsidRPr="0022680C" w:rsidRDefault="00B9256A" w:rsidP="00927E10">
            <w:pPr>
              <w:rPr>
                <w:color w:val="000000"/>
                <w:sz w:val="20"/>
              </w:rPr>
            </w:pPr>
            <w:r w:rsidRPr="0022680C">
              <w:rPr>
                <w:color w:val="000000"/>
                <w:sz w:val="20"/>
              </w:rPr>
              <w:t>103,1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Соки, пюре, кетчуп, 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31,9</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Консервы фрукт.,</w:t>
            </w:r>
            <w:r w:rsidR="00106153">
              <w:rPr>
                <w:color w:val="000000"/>
                <w:sz w:val="20"/>
                <w:szCs w:val="20"/>
              </w:rPr>
              <w:t xml:space="preserve"> </w:t>
            </w:r>
            <w:r w:rsidRPr="0022680C">
              <w:rPr>
                <w:color w:val="000000"/>
                <w:sz w:val="20"/>
                <w:szCs w:val="20"/>
              </w:rPr>
              <w:t>тыс. усл. банок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14</w:t>
            </w:r>
          </w:p>
        </w:tc>
        <w:tc>
          <w:tcPr>
            <w:tcW w:w="0" w:type="auto"/>
          </w:tcPr>
          <w:p w:rsidR="00B9256A" w:rsidRPr="0022680C" w:rsidRDefault="00B9256A" w:rsidP="00927E10">
            <w:pPr>
              <w:rPr>
                <w:color w:val="000000"/>
                <w:sz w:val="20"/>
              </w:rPr>
            </w:pPr>
            <w:r w:rsidRPr="0022680C">
              <w:rPr>
                <w:color w:val="000000"/>
                <w:sz w:val="20"/>
              </w:rPr>
              <w:t>1272,7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Напитки безалког., тыс. дкл</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3 661,1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4 011,1</w:t>
            </w:r>
          </w:p>
        </w:tc>
        <w:tc>
          <w:tcPr>
            <w:tcW w:w="0" w:type="auto"/>
          </w:tcPr>
          <w:p w:rsidR="00B9256A" w:rsidRPr="0022680C" w:rsidRDefault="00B9256A" w:rsidP="00927E10">
            <w:pPr>
              <w:rPr>
                <w:color w:val="000000"/>
                <w:sz w:val="20"/>
              </w:rPr>
            </w:pPr>
            <w:r w:rsidRPr="0022680C">
              <w:rPr>
                <w:color w:val="000000"/>
                <w:sz w:val="20"/>
              </w:rPr>
              <w:t>103,0</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лекарст., тыс. руб.</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729 276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827 767</w:t>
            </w:r>
          </w:p>
        </w:tc>
        <w:tc>
          <w:tcPr>
            <w:tcW w:w="0" w:type="auto"/>
          </w:tcPr>
          <w:p w:rsidR="00B9256A" w:rsidRPr="0022680C" w:rsidRDefault="00B9256A" w:rsidP="00927E10">
            <w:pPr>
              <w:rPr>
                <w:color w:val="000000"/>
                <w:sz w:val="20"/>
              </w:rPr>
            </w:pPr>
            <w:r w:rsidRPr="0022680C">
              <w:rPr>
                <w:color w:val="000000"/>
                <w:sz w:val="20"/>
              </w:rPr>
              <w:t>113,5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Вода минерал., тыс. полулитров</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32</w:t>
            </w:r>
            <w:r w:rsidR="00106153">
              <w:rPr>
                <w:color w:val="000000"/>
                <w:sz w:val="20"/>
                <w:szCs w:val="20"/>
              </w:rPr>
              <w:t> </w:t>
            </w:r>
            <w:r w:rsidRPr="0022680C">
              <w:rPr>
                <w:color w:val="000000"/>
                <w:sz w:val="20"/>
                <w:szCs w:val="20"/>
              </w:rPr>
              <w:t>638,7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33</w:t>
            </w:r>
            <w:r w:rsidR="00106153">
              <w:rPr>
                <w:color w:val="000000"/>
                <w:sz w:val="20"/>
                <w:szCs w:val="20"/>
              </w:rPr>
              <w:t> </w:t>
            </w:r>
            <w:r w:rsidRPr="0022680C">
              <w:rPr>
                <w:color w:val="000000"/>
                <w:sz w:val="20"/>
                <w:szCs w:val="20"/>
              </w:rPr>
              <w:t>623,4</w:t>
            </w:r>
          </w:p>
        </w:tc>
        <w:tc>
          <w:tcPr>
            <w:tcW w:w="0" w:type="auto"/>
          </w:tcPr>
          <w:p w:rsidR="00B9256A" w:rsidRPr="0022680C" w:rsidRDefault="00B9256A" w:rsidP="00927E10">
            <w:pPr>
              <w:rPr>
                <w:color w:val="000000"/>
                <w:sz w:val="20"/>
              </w:rPr>
            </w:pPr>
            <w:r w:rsidRPr="0022680C">
              <w:rPr>
                <w:color w:val="000000"/>
                <w:sz w:val="20"/>
              </w:rPr>
              <w:t>123,9</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парфюм. и косметические, тыс. руб.</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236</w:t>
            </w:r>
            <w:r w:rsidR="00106153">
              <w:rPr>
                <w:color w:val="000000"/>
                <w:sz w:val="20"/>
                <w:szCs w:val="20"/>
              </w:rPr>
              <w:t> </w:t>
            </w:r>
            <w:r w:rsidRPr="0022680C">
              <w:rPr>
                <w:color w:val="000000"/>
                <w:sz w:val="20"/>
                <w:szCs w:val="20"/>
              </w:rPr>
              <w:t>861,3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199</w:t>
            </w:r>
            <w:r w:rsidR="00106153">
              <w:rPr>
                <w:color w:val="000000"/>
                <w:sz w:val="20"/>
                <w:szCs w:val="20"/>
              </w:rPr>
              <w:t> </w:t>
            </w:r>
            <w:r w:rsidRPr="0022680C">
              <w:rPr>
                <w:color w:val="000000"/>
                <w:sz w:val="20"/>
                <w:szCs w:val="20"/>
              </w:rPr>
              <w:t>186,4</w:t>
            </w:r>
          </w:p>
        </w:tc>
        <w:tc>
          <w:tcPr>
            <w:tcW w:w="0" w:type="auto"/>
          </w:tcPr>
          <w:p w:rsidR="00B9256A" w:rsidRPr="0022680C" w:rsidRDefault="00B9256A" w:rsidP="00927E10">
            <w:pPr>
              <w:rPr>
                <w:color w:val="000000"/>
                <w:sz w:val="20"/>
              </w:rPr>
            </w:pPr>
            <w:r w:rsidRPr="0022680C">
              <w:rPr>
                <w:color w:val="000000"/>
                <w:sz w:val="20"/>
              </w:rPr>
              <w:t>84,1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Материалы лакокрасочные,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640,1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792,8</w:t>
            </w:r>
          </w:p>
        </w:tc>
        <w:tc>
          <w:tcPr>
            <w:tcW w:w="0" w:type="auto"/>
          </w:tcPr>
          <w:p w:rsidR="00B9256A" w:rsidRPr="0022680C" w:rsidRDefault="00B9256A" w:rsidP="00927E10">
            <w:pPr>
              <w:rPr>
                <w:color w:val="000000"/>
                <w:sz w:val="20"/>
              </w:rPr>
            </w:pPr>
            <w:r w:rsidRPr="0022680C">
              <w:rPr>
                <w:color w:val="000000"/>
                <w:sz w:val="20"/>
              </w:rPr>
              <w:t>124,1</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Лесоматериалы, м</w:t>
            </w:r>
            <w:r w:rsidRPr="0022680C">
              <w:rPr>
                <w:color w:val="000000"/>
                <w:sz w:val="20"/>
                <w:szCs w:val="20"/>
                <w:vertAlign w:val="superscript"/>
              </w:rPr>
              <w:t>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4 277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1 650</w:t>
            </w:r>
          </w:p>
        </w:tc>
        <w:tc>
          <w:tcPr>
            <w:tcW w:w="0" w:type="auto"/>
          </w:tcPr>
          <w:p w:rsidR="00B9256A" w:rsidRPr="0022680C" w:rsidRDefault="00B9256A" w:rsidP="00927E10">
            <w:pPr>
              <w:rPr>
                <w:color w:val="000000"/>
                <w:sz w:val="20"/>
              </w:rPr>
            </w:pPr>
            <w:r w:rsidRPr="0022680C">
              <w:rPr>
                <w:color w:val="000000"/>
                <w:sz w:val="20"/>
              </w:rPr>
              <w:t>38,6</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Бензин,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393,8</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488,9</w:t>
            </w:r>
          </w:p>
        </w:tc>
        <w:tc>
          <w:tcPr>
            <w:tcW w:w="0" w:type="auto"/>
          </w:tcPr>
          <w:p w:rsidR="00B9256A" w:rsidRPr="0022680C" w:rsidRDefault="00B9256A" w:rsidP="00927E10">
            <w:pPr>
              <w:rPr>
                <w:color w:val="000000"/>
                <w:sz w:val="20"/>
              </w:rPr>
            </w:pPr>
            <w:r w:rsidRPr="0022680C">
              <w:rPr>
                <w:color w:val="000000"/>
                <w:sz w:val="20"/>
              </w:rPr>
              <w:t>136,4</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моющие,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1 012,7</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963,6</w:t>
            </w:r>
          </w:p>
        </w:tc>
        <w:tc>
          <w:tcPr>
            <w:tcW w:w="0" w:type="auto"/>
          </w:tcPr>
          <w:p w:rsidR="00B9256A" w:rsidRPr="0022680C" w:rsidRDefault="00B9256A" w:rsidP="00927E10">
            <w:pPr>
              <w:rPr>
                <w:color w:val="000000"/>
                <w:sz w:val="20"/>
              </w:rPr>
            </w:pPr>
            <w:r w:rsidRPr="0022680C">
              <w:rPr>
                <w:color w:val="000000"/>
                <w:sz w:val="20"/>
              </w:rPr>
              <w:t>95,2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Топливо дизельн.,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301,9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411,8</w:t>
            </w:r>
          </w:p>
        </w:tc>
        <w:tc>
          <w:tcPr>
            <w:tcW w:w="0" w:type="auto"/>
          </w:tcPr>
          <w:p w:rsidR="00B9256A" w:rsidRPr="0022680C" w:rsidRDefault="00B9256A" w:rsidP="00927E10">
            <w:pPr>
              <w:rPr>
                <w:color w:val="000000"/>
                <w:sz w:val="20"/>
              </w:rPr>
            </w:pPr>
            <w:r w:rsidRPr="0022680C">
              <w:rPr>
                <w:color w:val="000000"/>
                <w:sz w:val="20"/>
              </w:rPr>
              <w:t>4,2</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Станки деревообрабатывающие, штук</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96</w:t>
            </w:r>
          </w:p>
        </w:tc>
        <w:tc>
          <w:tcPr>
            <w:tcW w:w="0" w:type="auto"/>
          </w:tcPr>
          <w:p w:rsidR="00B9256A" w:rsidRPr="0022680C" w:rsidRDefault="00B9256A" w:rsidP="00927E10">
            <w:pPr>
              <w:rPr>
                <w:color w:val="000000"/>
                <w:sz w:val="20"/>
              </w:rPr>
            </w:pPr>
            <w:r w:rsidRPr="0022680C">
              <w:rPr>
                <w:color w:val="000000"/>
                <w:sz w:val="20"/>
              </w:rPr>
              <w:t>121,5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Битумы нефтяные,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8 626,1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365</w:t>
            </w:r>
          </w:p>
        </w:tc>
        <w:tc>
          <w:tcPr>
            <w:tcW w:w="0" w:type="auto"/>
          </w:tcPr>
          <w:p w:rsidR="00B9256A" w:rsidRPr="0022680C" w:rsidRDefault="00B9256A" w:rsidP="00927E10">
            <w:pPr>
              <w:rPr>
                <w:color w:val="000000"/>
                <w:sz w:val="20"/>
              </w:rPr>
            </w:pPr>
            <w:r w:rsidRPr="0022680C">
              <w:rPr>
                <w:color w:val="000000"/>
                <w:sz w:val="20"/>
              </w:rPr>
              <w:t>226,1</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Материалы лакокрасочные,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42,1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62,4</w:t>
            </w:r>
          </w:p>
        </w:tc>
        <w:tc>
          <w:tcPr>
            <w:tcW w:w="0" w:type="auto"/>
          </w:tcPr>
          <w:p w:rsidR="00B9256A" w:rsidRPr="0022680C" w:rsidRDefault="00B9256A" w:rsidP="00927E10">
            <w:pPr>
              <w:rPr>
                <w:color w:val="000000"/>
                <w:sz w:val="20"/>
              </w:rPr>
            </w:pPr>
            <w:r w:rsidRPr="0022680C">
              <w:rPr>
                <w:color w:val="000000"/>
                <w:sz w:val="20"/>
              </w:rPr>
              <w:t>148,2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Комбикорм,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146,4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331</w:t>
            </w:r>
          </w:p>
        </w:tc>
        <w:tc>
          <w:tcPr>
            <w:tcW w:w="0" w:type="auto"/>
          </w:tcPr>
          <w:p w:rsidR="00B9256A" w:rsidRPr="0022680C" w:rsidRDefault="00B9256A" w:rsidP="00927E10">
            <w:pPr>
              <w:rPr>
                <w:color w:val="000000"/>
                <w:sz w:val="20"/>
              </w:rPr>
            </w:pPr>
            <w:r w:rsidRPr="0022680C">
              <w:rPr>
                <w:color w:val="000000"/>
                <w:sz w:val="20"/>
              </w:rPr>
              <w:t>96,1</w:t>
            </w:r>
          </w:p>
        </w:tc>
      </w:tr>
      <w:tr w:rsidR="00106153" w:rsidRPr="0022680C" w:rsidTr="00572661">
        <w:trPr>
          <w:trHeight w:val="20"/>
        </w:trPr>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Блоки и изделия сборные строит., тыс. м³</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2,2</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w:t>
            </w:r>
          </w:p>
        </w:tc>
        <w:tc>
          <w:tcPr>
            <w:tcW w:w="0" w:type="auto"/>
          </w:tcPr>
          <w:p w:rsidR="00B9256A" w:rsidRPr="0022680C" w:rsidRDefault="00B9256A" w:rsidP="00927E10">
            <w:pPr>
              <w:rPr>
                <w:color w:val="000000"/>
                <w:sz w:val="20"/>
              </w:rPr>
            </w:pPr>
            <w:r w:rsidRPr="0022680C">
              <w:rPr>
                <w:color w:val="000000"/>
                <w:sz w:val="20"/>
              </w:rPr>
              <w:t>90,9</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Прокат готовый черных металлов,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72,4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69,6</w:t>
            </w:r>
          </w:p>
        </w:tc>
        <w:tc>
          <w:tcPr>
            <w:tcW w:w="0" w:type="auto"/>
          </w:tcPr>
          <w:p w:rsidR="00B9256A" w:rsidRPr="0022680C" w:rsidRDefault="00B9256A" w:rsidP="00927E10">
            <w:pPr>
              <w:rPr>
                <w:color w:val="000000"/>
                <w:sz w:val="20"/>
              </w:rPr>
            </w:pPr>
            <w:r w:rsidRPr="0022680C">
              <w:rPr>
                <w:color w:val="000000"/>
                <w:sz w:val="20"/>
              </w:rPr>
              <w:t>800,0</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моющие,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0,8</w:t>
            </w:r>
          </w:p>
        </w:tc>
        <w:tc>
          <w:tcPr>
            <w:tcW w:w="0" w:type="auto"/>
          </w:tcPr>
          <w:p w:rsidR="00B9256A" w:rsidRPr="0022680C" w:rsidRDefault="00B9256A" w:rsidP="00927E10">
            <w:pPr>
              <w:rPr>
                <w:color w:val="000000"/>
                <w:sz w:val="20"/>
              </w:rPr>
            </w:pPr>
            <w:r w:rsidRPr="0022680C">
              <w:rPr>
                <w:color w:val="000000"/>
                <w:sz w:val="20"/>
              </w:rPr>
              <w:t>87,7</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лекарст., тыс. руб.</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34 237,4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30 013,2</w:t>
            </w:r>
          </w:p>
        </w:tc>
        <w:tc>
          <w:tcPr>
            <w:tcW w:w="0" w:type="auto"/>
          </w:tcPr>
          <w:p w:rsidR="00B9256A" w:rsidRPr="0022680C" w:rsidRDefault="00B9256A" w:rsidP="00927E10">
            <w:pPr>
              <w:rPr>
                <w:color w:val="000000"/>
                <w:sz w:val="20"/>
              </w:rPr>
            </w:pPr>
            <w:r w:rsidRPr="0022680C">
              <w:rPr>
                <w:color w:val="000000"/>
                <w:sz w:val="20"/>
              </w:rPr>
              <w:t>103,0</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Средства парфюм. и косметические,</w:t>
            </w:r>
            <w:r w:rsidR="00106153">
              <w:rPr>
                <w:color w:val="000000"/>
                <w:sz w:val="20"/>
                <w:szCs w:val="20"/>
              </w:rPr>
              <w:t xml:space="preserve"> </w:t>
            </w:r>
            <w:r w:rsidRPr="0022680C">
              <w:rPr>
                <w:color w:val="000000"/>
                <w:sz w:val="20"/>
                <w:szCs w:val="20"/>
              </w:rPr>
              <w:t>тыс. руб.</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26 722,4</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27 326,3</w:t>
            </w:r>
          </w:p>
        </w:tc>
        <w:tc>
          <w:tcPr>
            <w:tcW w:w="0" w:type="auto"/>
          </w:tcPr>
          <w:p w:rsidR="00B9256A" w:rsidRPr="0022680C" w:rsidRDefault="00B9256A" w:rsidP="00927E10">
            <w:pPr>
              <w:rPr>
                <w:color w:val="000000"/>
                <w:sz w:val="20"/>
              </w:rPr>
            </w:pPr>
            <w:r w:rsidRPr="0022680C">
              <w:rPr>
                <w:color w:val="000000"/>
                <w:sz w:val="20"/>
              </w:rPr>
              <w:t>102,3</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Ткани, тыс. м²</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3 041</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Листы асбестоцементные волнистые, тыс. усл. плит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3781,3</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0,2</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Изделия чулочно-носочные трикотаж., тыс. пар</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0,1</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0,1</w:t>
            </w:r>
          </w:p>
        </w:tc>
        <w:tc>
          <w:tcPr>
            <w:tcW w:w="0" w:type="auto"/>
          </w:tcPr>
          <w:p w:rsidR="00B9256A" w:rsidRPr="0022680C" w:rsidRDefault="00B9256A" w:rsidP="00927E10">
            <w:pPr>
              <w:rPr>
                <w:color w:val="000000"/>
                <w:sz w:val="20"/>
              </w:rPr>
            </w:pPr>
            <w:r w:rsidRPr="0022680C">
              <w:rPr>
                <w:color w:val="000000"/>
                <w:sz w:val="20"/>
              </w:rPr>
              <w:t>100,0</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Блоки и изделия сборные строит., тыс. м³</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1,5</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5,2</w:t>
            </w:r>
          </w:p>
        </w:tc>
        <w:tc>
          <w:tcPr>
            <w:tcW w:w="0" w:type="auto"/>
          </w:tcPr>
          <w:p w:rsidR="00B9256A" w:rsidRPr="0022680C" w:rsidRDefault="00B9256A" w:rsidP="00927E10">
            <w:pPr>
              <w:rPr>
                <w:color w:val="000000"/>
                <w:sz w:val="20"/>
              </w:rPr>
            </w:pPr>
            <w:r w:rsidRPr="0022680C">
              <w:rPr>
                <w:color w:val="000000"/>
                <w:sz w:val="20"/>
              </w:rPr>
              <w:t>346,7</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Обои, тыс. усл. кусков</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0,6</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Пасты чистящие, 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13,8</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r w:rsidR="00106153" w:rsidRPr="0022680C" w:rsidTr="00572661">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hideMark/>
          </w:tcPr>
          <w:p w:rsidR="00B9256A" w:rsidRPr="0022680C" w:rsidRDefault="00B9256A" w:rsidP="00927E10">
            <w:pPr>
              <w:rPr>
                <w:color w:val="000000"/>
                <w:sz w:val="20"/>
              </w:rPr>
            </w:pPr>
          </w:p>
        </w:tc>
        <w:tc>
          <w:tcPr>
            <w:tcW w:w="0" w:type="auto"/>
          </w:tcPr>
          <w:p w:rsidR="00B9256A" w:rsidRPr="0022680C" w:rsidRDefault="00B9256A" w:rsidP="00927E10">
            <w:pPr>
              <w:pStyle w:val="af4"/>
              <w:spacing w:before="0" w:beforeAutospacing="0" w:after="0" w:afterAutospacing="0"/>
              <w:rPr>
                <w:color w:val="000000"/>
                <w:sz w:val="20"/>
                <w:szCs w:val="20"/>
              </w:rPr>
            </w:pP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Часы, тыс. шт</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c>
          <w:tcPr>
            <w:tcW w:w="0" w:type="auto"/>
            <w:hideMark/>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5,6</w:t>
            </w:r>
          </w:p>
        </w:tc>
        <w:tc>
          <w:tcPr>
            <w:tcW w:w="0" w:type="auto"/>
          </w:tcPr>
          <w:p w:rsidR="00B9256A" w:rsidRPr="0022680C" w:rsidRDefault="00B9256A" w:rsidP="00927E10">
            <w:pPr>
              <w:pStyle w:val="af4"/>
              <w:spacing w:before="0" w:beforeAutospacing="0" w:after="0" w:afterAutospacing="0"/>
              <w:rPr>
                <w:color w:val="000000"/>
                <w:sz w:val="20"/>
                <w:szCs w:val="20"/>
              </w:rPr>
            </w:pPr>
            <w:r w:rsidRPr="0022680C">
              <w:rPr>
                <w:color w:val="000000"/>
                <w:sz w:val="20"/>
                <w:szCs w:val="20"/>
              </w:rPr>
              <w:t>--</w:t>
            </w:r>
          </w:p>
        </w:tc>
      </w:tr>
    </w:tbl>
    <w:p w:rsidR="00B9256A" w:rsidRDefault="00B9256A" w:rsidP="007751F9"/>
    <w:p w:rsidR="00B9256A" w:rsidRPr="00B9256A" w:rsidRDefault="00B9256A" w:rsidP="007751F9">
      <w:pPr>
        <w:ind w:firstLine="709"/>
        <w:jc w:val="both"/>
        <w:rPr>
          <w:sz w:val="28"/>
          <w:szCs w:val="28"/>
          <w:shd w:val="clear" w:color="auto" w:fill="FFFFFF"/>
        </w:rPr>
      </w:pPr>
      <w:r w:rsidRPr="001C7DF8">
        <w:rPr>
          <w:i/>
          <w:sz w:val="28"/>
          <w:szCs w:val="28"/>
          <w:shd w:val="clear" w:color="auto" w:fill="FFFFFF"/>
        </w:rPr>
        <w:t>Алтайские предприятия г.Барнаула</w:t>
      </w:r>
      <w:r w:rsidRPr="001C7DF8">
        <w:rPr>
          <w:sz w:val="28"/>
          <w:szCs w:val="28"/>
          <w:shd w:val="clear" w:color="auto" w:fill="FFFFFF"/>
        </w:rPr>
        <w:t xml:space="preserve">– основные поставщики продукции на рынок Новосибирской области: ЗАО «Союзмука», ООО «Серебряный ключ», ООО «Алтайдомстроймаш», ООО «Барнаульский завод медицинских препаратов», ООО «ЖБИ Сибири», ООО «Завод механических прессов», ООО «Продвижение», ООО «Продснабалтай», ООО «Фабрика», ООО «Анкора», ООО «ТД «Сиблес», ООО «Пантопроект», ООО «Весна» и </w:t>
      </w:r>
      <w:r w:rsidR="001E6678" w:rsidRPr="001C7DF8">
        <w:rPr>
          <w:sz w:val="28"/>
          <w:szCs w:val="28"/>
          <w:shd w:val="clear" w:color="auto" w:fill="FFFFFF"/>
        </w:rPr>
        <w:t>др.</w:t>
      </w:r>
      <w:r w:rsidR="001E6678" w:rsidRPr="00B9256A">
        <w:rPr>
          <w:sz w:val="28"/>
          <w:szCs w:val="28"/>
          <w:shd w:val="clear" w:color="auto" w:fill="FFFFFF"/>
        </w:rPr>
        <w:t xml:space="preserve"> [</w:t>
      </w:r>
      <w:r w:rsidRPr="00B9256A">
        <w:rPr>
          <w:sz w:val="28"/>
          <w:szCs w:val="28"/>
          <w:shd w:val="clear" w:color="auto" w:fill="FFFFFF"/>
        </w:rPr>
        <w:t>4].</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Наибольшие темпы роста вывоза продукции предприятий г.Барнаула были зарегистрированы по лакокрасочным материалам, лекарственным средствам, деревообрабатывающим станкам, муке, крупе и всей группе молочных продуктов. Ввоз увеличился по п</w:t>
      </w:r>
      <w:r w:rsidRPr="00040F43">
        <w:rPr>
          <w:color w:val="000000"/>
          <w:sz w:val="28"/>
          <w:szCs w:val="28"/>
        </w:rPr>
        <w:t>рокату готовому черных металлов, Битумам нефтяным</w:t>
      </w:r>
      <w:r>
        <w:rPr>
          <w:color w:val="000000"/>
          <w:sz w:val="28"/>
          <w:szCs w:val="28"/>
        </w:rPr>
        <w:t xml:space="preserve"> лакокрасочным материалам, бензину, консервам фруктовым и овощным, муке, сырам и крупе.</w:t>
      </w:r>
    </w:p>
    <w:p w:rsidR="00B9256A" w:rsidRPr="001C7DF8" w:rsidRDefault="00B9256A" w:rsidP="007751F9">
      <w:pPr>
        <w:ind w:firstLine="709"/>
        <w:jc w:val="both"/>
        <w:rPr>
          <w:sz w:val="28"/>
          <w:szCs w:val="28"/>
        </w:rPr>
      </w:pPr>
    </w:p>
    <w:p w:rsidR="00B9256A" w:rsidRPr="008D2A48" w:rsidRDefault="00B9256A" w:rsidP="007751F9">
      <w:pPr>
        <w:pStyle w:val="5"/>
      </w:pPr>
      <w:bookmarkStart w:id="33" w:name="_Toc41229639"/>
      <w:bookmarkStart w:id="34" w:name="_Toc41230373"/>
      <w:r w:rsidRPr="008D2A48">
        <w:t>3.4</w:t>
      </w:r>
      <w:r w:rsidR="00106153">
        <w:tab/>
      </w:r>
      <w:r w:rsidRPr="008D2A48">
        <w:t xml:space="preserve">Сотрудничество </w:t>
      </w:r>
      <w:r w:rsidR="000A1FBC">
        <w:t xml:space="preserve">с </w:t>
      </w:r>
      <w:r w:rsidRPr="008D2A48">
        <w:rPr>
          <w:bCs/>
        </w:rPr>
        <w:t>Амурской</w:t>
      </w:r>
      <w:r w:rsidRPr="008D2A48">
        <w:t xml:space="preserve"> област</w:t>
      </w:r>
      <w:bookmarkEnd w:id="33"/>
      <w:r w:rsidR="000A1FBC">
        <w:t>ью</w:t>
      </w:r>
      <w:bookmarkEnd w:id="34"/>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2016 году </w:t>
      </w:r>
      <w:r w:rsidRPr="008D2A48">
        <w:rPr>
          <w:bCs/>
          <w:color w:val="000000"/>
          <w:sz w:val="28"/>
          <w:szCs w:val="28"/>
        </w:rPr>
        <w:t>товарооборот Алтайского края с Амурской областью</w:t>
      </w:r>
      <w:r w:rsidRPr="008D2A48">
        <w:rPr>
          <w:color w:val="000000"/>
          <w:sz w:val="28"/>
          <w:szCs w:val="28"/>
        </w:rPr>
        <w:t> составлял 929,24 млн. рублей</w:t>
      </w:r>
      <w:r w:rsidR="00E93550">
        <w:rPr>
          <w:color w:val="000000"/>
          <w:sz w:val="28"/>
          <w:szCs w:val="28"/>
        </w:rPr>
        <w:t xml:space="preserve"> </w:t>
      </w:r>
      <w:hyperlink r:id="rId46" w:anchor="_ftn1" w:history="1">
        <w:r w:rsidRPr="008D2A48">
          <w:rPr>
            <w:rStyle w:val="af3"/>
            <w:color w:val="007CB1"/>
            <w:sz w:val="28"/>
            <w:szCs w:val="28"/>
          </w:rPr>
          <w:t>[6]</w:t>
        </w:r>
      </w:hyperlink>
      <w:r w:rsidRPr="008D2A48">
        <w:rPr>
          <w:color w:val="000000"/>
          <w:sz w:val="28"/>
          <w:szCs w:val="28"/>
        </w:rPr>
        <w:t>, при этом торговля осуществлялась только в режиме вывоза продукции из Алтайского края.</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общем объеме вывозимой алтайской продукции в Амурскую область наибольшую долю занимают продовольственные товары.</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Амурская область входит</w:t>
      </w:r>
      <w:r w:rsidRPr="008D2A48">
        <w:rPr>
          <w:color w:val="000000"/>
          <w:sz w:val="28"/>
          <w:szCs w:val="28"/>
        </w:rPr>
        <w:br/>
        <w:t>в первую десятку субъектов Российской Федерации – основных потребителей алтайской муки (занимает 7 место).</w:t>
      </w:r>
    </w:p>
    <w:p w:rsidR="00B9256A" w:rsidRDefault="00B9256A" w:rsidP="007751F9">
      <w:pPr>
        <w:ind w:firstLine="709"/>
        <w:jc w:val="both"/>
        <w:rPr>
          <w:color w:val="000000"/>
          <w:sz w:val="28"/>
          <w:szCs w:val="28"/>
        </w:rPr>
      </w:pPr>
      <w:r w:rsidRPr="008D2A48">
        <w:rPr>
          <w:color w:val="000000"/>
          <w:sz w:val="28"/>
          <w:szCs w:val="28"/>
        </w:rPr>
        <w:t>Основные товарные позиции в торговле Алтайского края с Амурской областью в 2017</w:t>
      </w:r>
      <w:r w:rsidR="00106153">
        <w:rPr>
          <w:color w:val="000000"/>
          <w:sz w:val="28"/>
          <w:szCs w:val="28"/>
        </w:rPr>
        <w:t>-</w:t>
      </w:r>
      <w:r w:rsidRPr="008D2A48">
        <w:rPr>
          <w:color w:val="000000"/>
          <w:sz w:val="28"/>
          <w:szCs w:val="28"/>
        </w:rPr>
        <w:t xml:space="preserve">2018 годах приведены в 2017-2018 гг. приведены в таблице 3.5 </w:t>
      </w:r>
      <w:r w:rsidRPr="00B9256A">
        <w:rPr>
          <w:color w:val="000000"/>
          <w:sz w:val="28"/>
          <w:szCs w:val="28"/>
        </w:rPr>
        <w:t>[</w:t>
      </w:r>
      <w:r w:rsidRPr="008D2A48">
        <w:rPr>
          <w:color w:val="000000"/>
          <w:sz w:val="28"/>
          <w:szCs w:val="28"/>
        </w:rPr>
        <w:t>6</w:t>
      </w:r>
      <w:r w:rsidRPr="00B9256A">
        <w:rPr>
          <w:color w:val="000000"/>
          <w:sz w:val="28"/>
          <w:szCs w:val="28"/>
        </w:rPr>
        <w:t>]</w:t>
      </w:r>
      <w:r>
        <w:rPr>
          <w:color w:val="000000"/>
          <w:sz w:val="28"/>
          <w:szCs w:val="28"/>
        </w:rPr>
        <w:t xml:space="preserve">. </w:t>
      </w:r>
    </w:p>
    <w:p w:rsidR="00B9256A" w:rsidRDefault="00B9256A" w:rsidP="007751F9">
      <w:pPr>
        <w:ind w:firstLine="709"/>
        <w:jc w:val="both"/>
        <w:rPr>
          <w:sz w:val="28"/>
          <w:szCs w:val="28"/>
        </w:rPr>
      </w:pPr>
    </w:p>
    <w:p w:rsidR="00B9256A" w:rsidRPr="008D2A48" w:rsidRDefault="00B9256A" w:rsidP="00967F95">
      <w:pPr>
        <w:keepNext/>
        <w:jc w:val="both"/>
        <w:rPr>
          <w:color w:val="000000"/>
          <w:sz w:val="28"/>
          <w:szCs w:val="28"/>
        </w:rPr>
      </w:pPr>
      <w:r w:rsidRPr="008D2A48">
        <w:rPr>
          <w:sz w:val="28"/>
          <w:szCs w:val="28"/>
        </w:rPr>
        <w:lastRenderedPageBreak/>
        <w:t xml:space="preserve">Таблица 3.5 </w:t>
      </w:r>
      <w:r w:rsidR="00106153">
        <w:rPr>
          <w:sz w:val="28"/>
          <w:szCs w:val="28"/>
        </w:rPr>
        <w:t>–</w:t>
      </w:r>
      <w:r w:rsidRPr="008D2A48">
        <w:rPr>
          <w:sz w:val="28"/>
          <w:szCs w:val="28"/>
        </w:rPr>
        <w:t xml:space="preserve"> Вывоз и ввоз товаров из </w:t>
      </w:r>
      <w:r w:rsidRPr="008D2A48">
        <w:rPr>
          <w:bCs/>
          <w:color w:val="000000"/>
          <w:sz w:val="28"/>
          <w:szCs w:val="28"/>
        </w:rPr>
        <w:t>Амурской</w:t>
      </w:r>
      <w:r w:rsidRPr="008D2A48">
        <w:rPr>
          <w:sz w:val="28"/>
          <w:szCs w:val="28"/>
        </w:rPr>
        <w:t xml:space="preserve"> области в Алтайский край за 2017-2018</w:t>
      </w:r>
      <w:r w:rsidR="00106153">
        <w:rPr>
          <w:sz w:val="28"/>
          <w:szCs w:val="28"/>
        </w:rPr>
        <w:t xml:space="preserve"> </w:t>
      </w:r>
      <w:r w:rsidRPr="008D2A48">
        <w:rPr>
          <w:sz w:val="28"/>
          <w:szCs w:val="28"/>
        </w:rPr>
        <w:t>гг.</w:t>
      </w:r>
    </w:p>
    <w:tbl>
      <w:tblPr>
        <w:tblStyle w:val="ac"/>
        <w:tblW w:w="0" w:type="auto"/>
        <w:tblLook w:val="04A0" w:firstRow="1" w:lastRow="0" w:firstColumn="1" w:lastColumn="0" w:noHBand="0" w:noVBand="1"/>
      </w:tblPr>
      <w:tblGrid>
        <w:gridCol w:w="2630"/>
        <w:gridCol w:w="916"/>
        <w:gridCol w:w="916"/>
        <w:gridCol w:w="1198"/>
        <w:gridCol w:w="2118"/>
        <w:gridCol w:w="723"/>
        <w:gridCol w:w="723"/>
        <w:gridCol w:w="1198"/>
      </w:tblGrid>
      <w:tr w:rsidR="00B9256A" w:rsidRPr="00106153" w:rsidTr="00927E10">
        <w:trPr>
          <w:tblHeader/>
        </w:trPr>
        <w:tc>
          <w:tcPr>
            <w:tcW w:w="0" w:type="auto"/>
            <w:gridSpan w:val="3"/>
            <w:shd w:val="clear" w:color="auto" w:fill="D9D9D9" w:themeFill="background1" w:themeFillShade="D9"/>
            <w:vAlign w:val="center"/>
            <w:hideMark/>
          </w:tcPr>
          <w:p w:rsidR="00B9256A" w:rsidRPr="00106153" w:rsidRDefault="00B9256A" w:rsidP="00967F95">
            <w:pPr>
              <w:keepNext/>
              <w:jc w:val="center"/>
              <w:rPr>
                <w:b/>
                <w:sz w:val="20"/>
              </w:rPr>
            </w:pPr>
            <w:r w:rsidRPr="00106153">
              <w:rPr>
                <w:b/>
                <w:sz w:val="20"/>
              </w:rPr>
              <w:t>Вывоз</w:t>
            </w:r>
          </w:p>
        </w:tc>
        <w:tc>
          <w:tcPr>
            <w:tcW w:w="0" w:type="auto"/>
            <w:vMerge w:val="restart"/>
            <w:shd w:val="clear" w:color="auto" w:fill="D9D9D9" w:themeFill="background1" w:themeFillShade="D9"/>
            <w:vAlign w:val="center"/>
          </w:tcPr>
          <w:p w:rsidR="00B9256A" w:rsidRPr="00106153" w:rsidRDefault="00B9256A" w:rsidP="00967F95">
            <w:pPr>
              <w:keepNext/>
              <w:jc w:val="center"/>
              <w:rPr>
                <w:b/>
                <w:sz w:val="20"/>
              </w:rPr>
            </w:pPr>
            <w:r w:rsidRPr="00106153">
              <w:rPr>
                <w:b/>
                <w:bCs/>
                <w:sz w:val="20"/>
              </w:rPr>
              <w:t>Темп роста, %</w:t>
            </w:r>
          </w:p>
        </w:tc>
        <w:tc>
          <w:tcPr>
            <w:tcW w:w="0" w:type="auto"/>
            <w:gridSpan w:val="3"/>
            <w:shd w:val="clear" w:color="auto" w:fill="D9D9D9" w:themeFill="background1" w:themeFillShade="D9"/>
            <w:vAlign w:val="center"/>
            <w:hideMark/>
          </w:tcPr>
          <w:p w:rsidR="00B9256A" w:rsidRPr="00106153" w:rsidRDefault="00B9256A" w:rsidP="00967F95">
            <w:pPr>
              <w:keepNext/>
              <w:jc w:val="center"/>
              <w:rPr>
                <w:b/>
                <w:sz w:val="20"/>
              </w:rPr>
            </w:pPr>
            <w:r w:rsidRPr="00106153">
              <w:rPr>
                <w:b/>
                <w:sz w:val="20"/>
              </w:rPr>
              <w:t>Ввоз</w:t>
            </w:r>
          </w:p>
        </w:tc>
        <w:tc>
          <w:tcPr>
            <w:tcW w:w="0" w:type="auto"/>
            <w:vMerge w:val="restart"/>
            <w:shd w:val="clear" w:color="auto" w:fill="D9D9D9" w:themeFill="background1" w:themeFillShade="D9"/>
            <w:vAlign w:val="center"/>
          </w:tcPr>
          <w:p w:rsidR="00B9256A" w:rsidRPr="00106153" w:rsidRDefault="00B9256A" w:rsidP="00967F95">
            <w:pPr>
              <w:keepNext/>
              <w:jc w:val="center"/>
              <w:rPr>
                <w:b/>
                <w:sz w:val="20"/>
              </w:rPr>
            </w:pPr>
            <w:r w:rsidRPr="00106153">
              <w:rPr>
                <w:b/>
                <w:bCs/>
                <w:sz w:val="20"/>
              </w:rPr>
              <w:t>Темп роста, %</w:t>
            </w:r>
          </w:p>
        </w:tc>
      </w:tr>
      <w:tr w:rsidR="00B9256A" w:rsidRPr="00106153" w:rsidTr="00927E10">
        <w:trPr>
          <w:tblHeader/>
        </w:trPr>
        <w:tc>
          <w:tcPr>
            <w:tcW w:w="0" w:type="auto"/>
            <w:shd w:val="clear" w:color="auto" w:fill="D9D9D9" w:themeFill="background1" w:themeFillShade="D9"/>
            <w:vAlign w:val="center"/>
            <w:hideMark/>
          </w:tcPr>
          <w:p w:rsidR="00B9256A" w:rsidRPr="00106153" w:rsidRDefault="00B9256A" w:rsidP="007751F9">
            <w:pPr>
              <w:jc w:val="center"/>
              <w:rPr>
                <w:b/>
                <w:sz w:val="20"/>
              </w:rPr>
            </w:pPr>
            <w:r w:rsidRPr="00106153">
              <w:rPr>
                <w:b/>
                <w:sz w:val="20"/>
              </w:rPr>
              <w:t>Товарная позиция,</w:t>
            </w:r>
            <w:r w:rsidR="00106153" w:rsidRPr="00106153">
              <w:rPr>
                <w:b/>
                <w:sz w:val="20"/>
              </w:rPr>
              <w:t xml:space="preserve"> </w:t>
            </w:r>
            <w:r w:rsidRPr="00106153">
              <w:rPr>
                <w:b/>
                <w:sz w:val="20"/>
              </w:rPr>
              <w:t>ед. изм.</w:t>
            </w:r>
          </w:p>
        </w:tc>
        <w:tc>
          <w:tcPr>
            <w:tcW w:w="0" w:type="auto"/>
            <w:shd w:val="clear" w:color="auto" w:fill="D9D9D9" w:themeFill="background1" w:themeFillShade="D9"/>
            <w:vAlign w:val="center"/>
            <w:hideMark/>
          </w:tcPr>
          <w:p w:rsidR="00B9256A" w:rsidRPr="00106153" w:rsidRDefault="00B9256A" w:rsidP="007751F9">
            <w:pPr>
              <w:jc w:val="center"/>
              <w:rPr>
                <w:b/>
                <w:sz w:val="20"/>
              </w:rPr>
            </w:pPr>
            <w:r w:rsidRPr="00106153">
              <w:rPr>
                <w:b/>
                <w:sz w:val="20"/>
              </w:rPr>
              <w:t>2018 г.</w:t>
            </w:r>
          </w:p>
        </w:tc>
        <w:tc>
          <w:tcPr>
            <w:tcW w:w="0" w:type="auto"/>
            <w:shd w:val="clear" w:color="auto" w:fill="D9D9D9" w:themeFill="background1" w:themeFillShade="D9"/>
            <w:vAlign w:val="center"/>
            <w:hideMark/>
          </w:tcPr>
          <w:p w:rsidR="00B9256A" w:rsidRPr="00106153" w:rsidRDefault="00B9256A" w:rsidP="007751F9">
            <w:pPr>
              <w:jc w:val="center"/>
              <w:rPr>
                <w:b/>
                <w:sz w:val="20"/>
              </w:rPr>
            </w:pPr>
            <w:r w:rsidRPr="00106153">
              <w:rPr>
                <w:b/>
                <w:sz w:val="20"/>
              </w:rPr>
              <w:t>2017 г.</w:t>
            </w:r>
          </w:p>
        </w:tc>
        <w:tc>
          <w:tcPr>
            <w:tcW w:w="0" w:type="auto"/>
            <w:vMerge/>
            <w:shd w:val="clear" w:color="auto" w:fill="D9D9D9" w:themeFill="background1" w:themeFillShade="D9"/>
            <w:vAlign w:val="center"/>
          </w:tcPr>
          <w:p w:rsidR="00B9256A" w:rsidRPr="00106153" w:rsidRDefault="00B9256A" w:rsidP="007751F9">
            <w:pPr>
              <w:jc w:val="center"/>
              <w:rPr>
                <w:b/>
                <w:sz w:val="20"/>
              </w:rPr>
            </w:pPr>
          </w:p>
        </w:tc>
        <w:tc>
          <w:tcPr>
            <w:tcW w:w="0" w:type="auto"/>
            <w:shd w:val="clear" w:color="auto" w:fill="D9D9D9" w:themeFill="background1" w:themeFillShade="D9"/>
            <w:vAlign w:val="center"/>
            <w:hideMark/>
          </w:tcPr>
          <w:p w:rsidR="00B9256A" w:rsidRPr="00106153" w:rsidRDefault="00B9256A" w:rsidP="007751F9">
            <w:pPr>
              <w:jc w:val="center"/>
              <w:rPr>
                <w:b/>
                <w:sz w:val="20"/>
              </w:rPr>
            </w:pPr>
            <w:r w:rsidRPr="00106153">
              <w:rPr>
                <w:b/>
                <w:sz w:val="20"/>
              </w:rPr>
              <w:t>Товарная позиция,</w:t>
            </w:r>
            <w:r w:rsidR="00106153" w:rsidRPr="00106153">
              <w:rPr>
                <w:b/>
                <w:sz w:val="20"/>
              </w:rPr>
              <w:t xml:space="preserve"> </w:t>
            </w:r>
            <w:r w:rsidRPr="00106153">
              <w:rPr>
                <w:b/>
                <w:sz w:val="20"/>
              </w:rPr>
              <w:t>ед. изм.</w:t>
            </w:r>
          </w:p>
        </w:tc>
        <w:tc>
          <w:tcPr>
            <w:tcW w:w="0" w:type="auto"/>
            <w:shd w:val="clear" w:color="auto" w:fill="D9D9D9" w:themeFill="background1" w:themeFillShade="D9"/>
            <w:vAlign w:val="center"/>
            <w:hideMark/>
          </w:tcPr>
          <w:p w:rsidR="00B9256A" w:rsidRPr="00106153" w:rsidRDefault="00B9256A" w:rsidP="007751F9">
            <w:pPr>
              <w:jc w:val="center"/>
              <w:rPr>
                <w:b/>
                <w:sz w:val="20"/>
              </w:rPr>
            </w:pPr>
            <w:r w:rsidRPr="00106153">
              <w:rPr>
                <w:b/>
                <w:sz w:val="20"/>
              </w:rPr>
              <w:t>2018 г.</w:t>
            </w:r>
          </w:p>
        </w:tc>
        <w:tc>
          <w:tcPr>
            <w:tcW w:w="0" w:type="auto"/>
            <w:shd w:val="clear" w:color="auto" w:fill="D9D9D9" w:themeFill="background1" w:themeFillShade="D9"/>
            <w:vAlign w:val="center"/>
            <w:hideMark/>
          </w:tcPr>
          <w:p w:rsidR="00B9256A" w:rsidRPr="00106153" w:rsidRDefault="00B9256A" w:rsidP="007751F9">
            <w:pPr>
              <w:jc w:val="center"/>
              <w:rPr>
                <w:b/>
                <w:sz w:val="20"/>
              </w:rPr>
            </w:pPr>
            <w:r w:rsidRPr="00106153">
              <w:rPr>
                <w:b/>
                <w:sz w:val="20"/>
              </w:rPr>
              <w:t>2017 г.</w:t>
            </w:r>
          </w:p>
        </w:tc>
        <w:tc>
          <w:tcPr>
            <w:tcW w:w="0" w:type="auto"/>
            <w:vMerge/>
            <w:shd w:val="clear" w:color="auto" w:fill="D9D9D9" w:themeFill="background1" w:themeFillShade="D9"/>
            <w:vAlign w:val="center"/>
          </w:tcPr>
          <w:p w:rsidR="00B9256A" w:rsidRPr="00106153" w:rsidRDefault="00B9256A" w:rsidP="007751F9">
            <w:pPr>
              <w:jc w:val="center"/>
              <w:rPr>
                <w:b/>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Мука, т</w:t>
            </w:r>
          </w:p>
        </w:tc>
        <w:tc>
          <w:tcPr>
            <w:tcW w:w="0" w:type="auto"/>
            <w:vAlign w:val="center"/>
            <w:hideMark/>
          </w:tcPr>
          <w:p w:rsidR="00B9256A" w:rsidRPr="0022680C" w:rsidRDefault="00B9256A" w:rsidP="00927E10">
            <w:pPr>
              <w:rPr>
                <w:sz w:val="20"/>
              </w:rPr>
            </w:pPr>
            <w:r w:rsidRPr="0022680C">
              <w:rPr>
                <w:sz w:val="20"/>
              </w:rPr>
              <w:t>33</w:t>
            </w:r>
            <w:r w:rsidR="00106153">
              <w:rPr>
                <w:sz w:val="20"/>
              </w:rPr>
              <w:t> </w:t>
            </w:r>
            <w:r w:rsidRPr="0022680C">
              <w:rPr>
                <w:sz w:val="20"/>
              </w:rPr>
              <w:t>497,7</w:t>
            </w:r>
          </w:p>
        </w:tc>
        <w:tc>
          <w:tcPr>
            <w:tcW w:w="0" w:type="auto"/>
            <w:vAlign w:val="center"/>
            <w:hideMark/>
          </w:tcPr>
          <w:p w:rsidR="00B9256A" w:rsidRPr="0022680C" w:rsidRDefault="00B9256A" w:rsidP="00927E10">
            <w:pPr>
              <w:rPr>
                <w:sz w:val="20"/>
              </w:rPr>
            </w:pPr>
            <w:r w:rsidRPr="0022680C">
              <w:rPr>
                <w:sz w:val="20"/>
              </w:rPr>
              <w:t>34</w:t>
            </w:r>
            <w:r w:rsidR="00927E10">
              <w:rPr>
                <w:sz w:val="20"/>
              </w:rPr>
              <w:t> </w:t>
            </w:r>
            <w:r w:rsidRPr="0022680C">
              <w:rPr>
                <w:sz w:val="20"/>
              </w:rPr>
              <w:t>821,3</w:t>
            </w:r>
          </w:p>
        </w:tc>
        <w:tc>
          <w:tcPr>
            <w:tcW w:w="0" w:type="auto"/>
            <w:vAlign w:val="center"/>
          </w:tcPr>
          <w:p w:rsidR="00B9256A" w:rsidRPr="0022680C" w:rsidRDefault="00B9256A" w:rsidP="00927E10">
            <w:pPr>
              <w:rPr>
                <w:color w:val="000000"/>
                <w:sz w:val="20"/>
              </w:rPr>
            </w:pPr>
            <w:r w:rsidRPr="0022680C">
              <w:rPr>
                <w:color w:val="000000"/>
                <w:sz w:val="20"/>
              </w:rPr>
              <w:t>96,2</w:t>
            </w:r>
          </w:p>
        </w:tc>
        <w:tc>
          <w:tcPr>
            <w:tcW w:w="0" w:type="auto"/>
            <w:vAlign w:val="center"/>
            <w:hideMark/>
          </w:tcPr>
          <w:p w:rsidR="00B9256A" w:rsidRPr="0022680C" w:rsidRDefault="00B9256A" w:rsidP="00927E10">
            <w:pPr>
              <w:rPr>
                <w:sz w:val="20"/>
              </w:rPr>
            </w:pPr>
            <w:r w:rsidRPr="0022680C">
              <w:rPr>
                <w:sz w:val="20"/>
              </w:rPr>
              <w:t>Кондитерские изд-я, т</w:t>
            </w:r>
          </w:p>
        </w:tc>
        <w:tc>
          <w:tcPr>
            <w:tcW w:w="0" w:type="auto"/>
            <w:vAlign w:val="center"/>
            <w:hideMark/>
          </w:tcPr>
          <w:p w:rsidR="00B9256A" w:rsidRPr="0022680C" w:rsidRDefault="00B9256A" w:rsidP="00927E10">
            <w:pPr>
              <w:rPr>
                <w:sz w:val="20"/>
              </w:rPr>
            </w:pPr>
            <w:r w:rsidRPr="0022680C">
              <w:rPr>
                <w:sz w:val="20"/>
              </w:rPr>
              <w:t>1,1</w:t>
            </w:r>
          </w:p>
        </w:tc>
        <w:tc>
          <w:tcPr>
            <w:tcW w:w="0" w:type="auto"/>
            <w:vAlign w:val="center"/>
            <w:hideMark/>
          </w:tcPr>
          <w:p w:rsidR="00B9256A" w:rsidRPr="0022680C" w:rsidRDefault="00B9256A" w:rsidP="00927E10">
            <w:pPr>
              <w:rPr>
                <w:sz w:val="20"/>
              </w:rPr>
            </w:pPr>
            <w:r w:rsidRPr="0022680C">
              <w:rPr>
                <w:sz w:val="20"/>
              </w:rPr>
              <w:t>-</w:t>
            </w:r>
          </w:p>
        </w:tc>
        <w:tc>
          <w:tcPr>
            <w:tcW w:w="0" w:type="auto"/>
            <w:vAlign w:val="center"/>
          </w:tcPr>
          <w:p w:rsidR="00B9256A" w:rsidRPr="0022680C" w:rsidRDefault="00B9256A" w:rsidP="00927E10">
            <w:pPr>
              <w:rPr>
                <w:sz w:val="20"/>
              </w:rPr>
            </w:pPr>
            <w:r w:rsidRPr="0022680C">
              <w:rPr>
                <w:sz w:val="20"/>
              </w:rPr>
              <w:t>-</w:t>
            </w:r>
          </w:p>
        </w:tc>
      </w:tr>
      <w:tr w:rsidR="00B9256A" w:rsidRPr="0022680C" w:rsidTr="00927E10">
        <w:tc>
          <w:tcPr>
            <w:tcW w:w="0" w:type="auto"/>
            <w:vAlign w:val="center"/>
            <w:hideMark/>
          </w:tcPr>
          <w:p w:rsidR="00B9256A" w:rsidRPr="0022680C" w:rsidRDefault="00B9256A" w:rsidP="00927E10">
            <w:pPr>
              <w:rPr>
                <w:sz w:val="20"/>
              </w:rPr>
            </w:pPr>
            <w:r w:rsidRPr="0022680C">
              <w:rPr>
                <w:sz w:val="20"/>
              </w:rPr>
              <w:t>Крупы</w:t>
            </w:r>
          </w:p>
        </w:tc>
        <w:tc>
          <w:tcPr>
            <w:tcW w:w="0" w:type="auto"/>
            <w:vAlign w:val="center"/>
            <w:hideMark/>
          </w:tcPr>
          <w:p w:rsidR="00B9256A" w:rsidRPr="0022680C" w:rsidRDefault="00B9256A" w:rsidP="00927E10">
            <w:pPr>
              <w:rPr>
                <w:sz w:val="20"/>
              </w:rPr>
            </w:pPr>
            <w:r w:rsidRPr="0022680C">
              <w:rPr>
                <w:sz w:val="20"/>
              </w:rPr>
              <w:t>3 587,2</w:t>
            </w:r>
          </w:p>
        </w:tc>
        <w:tc>
          <w:tcPr>
            <w:tcW w:w="0" w:type="auto"/>
            <w:vAlign w:val="center"/>
            <w:hideMark/>
          </w:tcPr>
          <w:p w:rsidR="00B9256A" w:rsidRPr="0022680C" w:rsidRDefault="00B9256A" w:rsidP="00927E10">
            <w:pPr>
              <w:rPr>
                <w:sz w:val="20"/>
              </w:rPr>
            </w:pPr>
            <w:r w:rsidRPr="0022680C">
              <w:rPr>
                <w:sz w:val="20"/>
              </w:rPr>
              <w:t>2 482,7</w:t>
            </w:r>
          </w:p>
        </w:tc>
        <w:tc>
          <w:tcPr>
            <w:tcW w:w="0" w:type="auto"/>
            <w:vAlign w:val="center"/>
          </w:tcPr>
          <w:p w:rsidR="00B9256A" w:rsidRPr="0022680C" w:rsidRDefault="00B9256A" w:rsidP="00927E10">
            <w:pPr>
              <w:rPr>
                <w:color w:val="000000"/>
                <w:sz w:val="20"/>
              </w:rPr>
            </w:pPr>
            <w:r w:rsidRPr="0022680C">
              <w:rPr>
                <w:color w:val="000000"/>
                <w:sz w:val="20"/>
              </w:rPr>
              <w:t>144,5</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Макаронные изделия, т</w:t>
            </w:r>
          </w:p>
        </w:tc>
        <w:tc>
          <w:tcPr>
            <w:tcW w:w="0" w:type="auto"/>
            <w:vAlign w:val="center"/>
            <w:hideMark/>
          </w:tcPr>
          <w:p w:rsidR="00B9256A" w:rsidRPr="0022680C" w:rsidRDefault="00B9256A" w:rsidP="00927E10">
            <w:pPr>
              <w:rPr>
                <w:sz w:val="20"/>
              </w:rPr>
            </w:pPr>
            <w:r w:rsidRPr="0022680C">
              <w:rPr>
                <w:sz w:val="20"/>
              </w:rPr>
              <w:t>2 212,2</w:t>
            </w:r>
          </w:p>
        </w:tc>
        <w:tc>
          <w:tcPr>
            <w:tcW w:w="0" w:type="auto"/>
            <w:vAlign w:val="center"/>
            <w:hideMark/>
          </w:tcPr>
          <w:p w:rsidR="00B9256A" w:rsidRPr="0022680C" w:rsidRDefault="00B9256A" w:rsidP="00927E10">
            <w:pPr>
              <w:rPr>
                <w:sz w:val="20"/>
              </w:rPr>
            </w:pPr>
            <w:r w:rsidRPr="0022680C">
              <w:rPr>
                <w:sz w:val="20"/>
              </w:rPr>
              <w:t>2 516</w:t>
            </w:r>
          </w:p>
        </w:tc>
        <w:tc>
          <w:tcPr>
            <w:tcW w:w="0" w:type="auto"/>
            <w:vAlign w:val="center"/>
          </w:tcPr>
          <w:p w:rsidR="00B9256A" w:rsidRPr="0022680C" w:rsidRDefault="00B9256A" w:rsidP="00927E10">
            <w:pPr>
              <w:rPr>
                <w:color w:val="000000"/>
                <w:sz w:val="20"/>
              </w:rPr>
            </w:pPr>
            <w:r w:rsidRPr="0022680C">
              <w:rPr>
                <w:color w:val="000000"/>
                <w:sz w:val="20"/>
              </w:rPr>
              <w:t>87,9</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Сырные продукты, т</w:t>
            </w:r>
          </w:p>
        </w:tc>
        <w:tc>
          <w:tcPr>
            <w:tcW w:w="0" w:type="auto"/>
            <w:vAlign w:val="center"/>
            <w:hideMark/>
          </w:tcPr>
          <w:p w:rsidR="00B9256A" w:rsidRPr="0022680C" w:rsidRDefault="00B9256A" w:rsidP="00927E10">
            <w:pPr>
              <w:rPr>
                <w:sz w:val="20"/>
              </w:rPr>
            </w:pPr>
            <w:r w:rsidRPr="0022680C">
              <w:rPr>
                <w:sz w:val="20"/>
              </w:rPr>
              <w:t>194,5</w:t>
            </w:r>
          </w:p>
        </w:tc>
        <w:tc>
          <w:tcPr>
            <w:tcW w:w="0" w:type="auto"/>
            <w:vAlign w:val="center"/>
            <w:hideMark/>
          </w:tcPr>
          <w:p w:rsidR="00B9256A" w:rsidRPr="0022680C" w:rsidRDefault="00B9256A" w:rsidP="00927E10">
            <w:pPr>
              <w:rPr>
                <w:sz w:val="20"/>
              </w:rPr>
            </w:pPr>
            <w:r w:rsidRPr="0022680C">
              <w:rPr>
                <w:sz w:val="20"/>
              </w:rPr>
              <w:t>128,4</w:t>
            </w:r>
          </w:p>
        </w:tc>
        <w:tc>
          <w:tcPr>
            <w:tcW w:w="0" w:type="auto"/>
            <w:vAlign w:val="center"/>
          </w:tcPr>
          <w:p w:rsidR="00B9256A" w:rsidRPr="0022680C" w:rsidRDefault="00B9256A" w:rsidP="00927E10">
            <w:pPr>
              <w:rPr>
                <w:color w:val="000000"/>
                <w:sz w:val="20"/>
              </w:rPr>
            </w:pPr>
            <w:r w:rsidRPr="0022680C">
              <w:rPr>
                <w:color w:val="000000"/>
                <w:sz w:val="20"/>
              </w:rPr>
              <w:t>151,5</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Масло растительное, т</w:t>
            </w:r>
          </w:p>
        </w:tc>
        <w:tc>
          <w:tcPr>
            <w:tcW w:w="0" w:type="auto"/>
            <w:vAlign w:val="center"/>
            <w:hideMark/>
          </w:tcPr>
          <w:p w:rsidR="00B9256A" w:rsidRPr="0022680C" w:rsidRDefault="00B9256A" w:rsidP="00927E10">
            <w:pPr>
              <w:rPr>
                <w:sz w:val="20"/>
              </w:rPr>
            </w:pPr>
            <w:r w:rsidRPr="0022680C">
              <w:rPr>
                <w:sz w:val="20"/>
              </w:rPr>
              <w:t>38,1</w:t>
            </w:r>
          </w:p>
        </w:tc>
        <w:tc>
          <w:tcPr>
            <w:tcW w:w="0" w:type="auto"/>
            <w:vAlign w:val="center"/>
            <w:hideMark/>
          </w:tcPr>
          <w:p w:rsidR="00B9256A" w:rsidRPr="0022680C" w:rsidRDefault="00B9256A" w:rsidP="00927E10">
            <w:pPr>
              <w:rPr>
                <w:sz w:val="20"/>
              </w:rPr>
            </w:pPr>
            <w:r w:rsidRPr="0022680C">
              <w:rPr>
                <w:sz w:val="20"/>
              </w:rPr>
              <w:t>320,4</w:t>
            </w:r>
          </w:p>
        </w:tc>
        <w:tc>
          <w:tcPr>
            <w:tcW w:w="0" w:type="auto"/>
            <w:vAlign w:val="center"/>
          </w:tcPr>
          <w:p w:rsidR="00B9256A" w:rsidRPr="0022680C" w:rsidRDefault="00B9256A" w:rsidP="00927E10">
            <w:pPr>
              <w:rPr>
                <w:color w:val="000000"/>
                <w:sz w:val="20"/>
              </w:rPr>
            </w:pPr>
            <w:r w:rsidRPr="0022680C">
              <w:rPr>
                <w:color w:val="000000"/>
                <w:sz w:val="20"/>
              </w:rPr>
              <w:t>11,9</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Сливочное масло, т</w:t>
            </w:r>
          </w:p>
        </w:tc>
        <w:tc>
          <w:tcPr>
            <w:tcW w:w="0" w:type="auto"/>
            <w:vAlign w:val="center"/>
            <w:hideMark/>
          </w:tcPr>
          <w:p w:rsidR="00B9256A" w:rsidRPr="0022680C" w:rsidRDefault="00B9256A" w:rsidP="00927E10">
            <w:pPr>
              <w:rPr>
                <w:sz w:val="20"/>
              </w:rPr>
            </w:pPr>
            <w:r w:rsidRPr="0022680C">
              <w:rPr>
                <w:sz w:val="20"/>
              </w:rPr>
              <w:t>21,5</w:t>
            </w:r>
          </w:p>
        </w:tc>
        <w:tc>
          <w:tcPr>
            <w:tcW w:w="0" w:type="auto"/>
            <w:vAlign w:val="center"/>
            <w:hideMark/>
          </w:tcPr>
          <w:p w:rsidR="00B9256A" w:rsidRPr="0022680C" w:rsidRDefault="00B9256A" w:rsidP="00927E10">
            <w:pPr>
              <w:rPr>
                <w:sz w:val="20"/>
              </w:rPr>
            </w:pPr>
            <w:r w:rsidRPr="0022680C">
              <w:rPr>
                <w:sz w:val="20"/>
              </w:rPr>
              <w:t>828,7</w:t>
            </w:r>
          </w:p>
        </w:tc>
        <w:tc>
          <w:tcPr>
            <w:tcW w:w="0" w:type="auto"/>
            <w:vAlign w:val="center"/>
          </w:tcPr>
          <w:p w:rsidR="00B9256A" w:rsidRPr="0022680C" w:rsidRDefault="00B9256A" w:rsidP="00927E10">
            <w:pPr>
              <w:rPr>
                <w:color w:val="000000"/>
                <w:sz w:val="20"/>
              </w:rPr>
            </w:pPr>
            <w:r w:rsidRPr="0022680C">
              <w:rPr>
                <w:color w:val="000000"/>
                <w:sz w:val="20"/>
              </w:rPr>
              <w:t>2,6</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Кондитерские изд-я, т</w:t>
            </w:r>
          </w:p>
        </w:tc>
        <w:tc>
          <w:tcPr>
            <w:tcW w:w="0" w:type="auto"/>
            <w:vAlign w:val="center"/>
            <w:hideMark/>
          </w:tcPr>
          <w:p w:rsidR="00B9256A" w:rsidRPr="0022680C" w:rsidRDefault="00B9256A" w:rsidP="00927E10">
            <w:pPr>
              <w:rPr>
                <w:sz w:val="20"/>
              </w:rPr>
            </w:pPr>
            <w:r w:rsidRPr="0022680C">
              <w:rPr>
                <w:sz w:val="20"/>
              </w:rPr>
              <w:t>18,8</w:t>
            </w:r>
          </w:p>
        </w:tc>
        <w:tc>
          <w:tcPr>
            <w:tcW w:w="0" w:type="auto"/>
            <w:vAlign w:val="center"/>
            <w:hideMark/>
          </w:tcPr>
          <w:p w:rsidR="00B9256A" w:rsidRPr="0022680C" w:rsidRDefault="00B9256A" w:rsidP="00927E10">
            <w:pPr>
              <w:rPr>
                <w:sz w:val="20"/>
              </w:rPr>
            </w:pPr>
            <w:r w:rsidRPr="0022680C">
              <w:rPr>
                <w:sz w:val="20"/>
              </w:rPr>
              <w:t>2</w:t>
            </w:r>
          </w:p>
        </w:tc>
        <w:tc>
          <w:tcPr>
            <w:tcW w:w="0" w:type="auto"/>
            <w:vAlign w:val="center"/>
          </w:tcPr>
          <w:p w:rsidR="00B9256A" w:rsidRPr="0022680C" w:rsidRDefault="00B9256A" w:rsidP="00927E10">
            <w:pPr>
              <w:rPr>
                <w:color w:val="000000"/>
                <w:sz w:val="20"/>
              </w:rPr>
            </w:pPr>
            <w:r w:rsidRPr="0022680C">
              <w:rPr>
                <w:color w:val="000000"/>
                <w:sz w:val="20"/>
              </w:rPr>
              <w:t>940,0</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Сыры, т</w:t>
            </w:r>
          </w:p>
        </w:tc>
        <w:tc>
          <w:tcPr>
            <w:tcW w:w="0" w:type="auto"/>
            <w:vAlign w:val="center"/>
            <w:hideMark/>
          </w:tcPr>
          <w:p w:rsidR="00B9256A" w:rsidRPr="0022680C" w:rsidRDefault="00B9256A" w:rsidP="00927E10">
            <w:pPr>
              <w:rPr>
                <w:sz w:val="20"/>
              </w:rPr>
            </w:pPr>
            <w:r w:rsidRPr="0022680C">
              <w:rPr>
                <w:sz w:val="20"/>
              </w:rPr>
              <w:t>3,8</w:t>
            </w:r>
          </w:p>
        </w:tc>
        <w:tc>
          <w:tcPr>
            <w:tcW w:w="0" w:type="auto"/>
            <w:vAlign w:val="center"/>
            <w:hideMark/>
          </w:tcPr>
          <w:p w:rsidR="00B9256A" w:rsidRPr="0022680C" w:rsidRDefault="00B9256A" w:rsidP="00927E10">
            <w:pPr>
              <w:rPr>
                <w:sz w:val="20"/>
              </w:rPr>
            </w:pPr>
            <w:r w:rsidRPr="0022680C">
              <w:rPr>
                <w:sz w:val="20"/>
              </w:rPr>
              <w:t>4,9</w:t>
            </w:r>
          </w:p>
        </w:tc>
        <w:tc>
          <w:tcPr>
            <w:tcW w:w="0" w:type="auto"/>
            <w:vAlign w:val="center"/>
          </w:tcPr>
          <w:p w:rsidR="00B9256A" w:rsidRPr="0022680C" w:rsidRDefault="00B9256A" w:rsidP="00927E10">
            <w:pPr>
              <w:rPr>
                <w:color w:val="000000"/>
                <w:sz w:val="20"/>
              </w:rPr>
            </w:pPr>
            <w:r w:rsidRPr="0022680C">
              <w:rPr>
                <w:color w:val="000000"/>
                <w:sz w:val="20"/>
              </w:rPr>
              <w:t>77,6</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Консервы мясные, тыс. усл. банок</w:t>
            </w:r>
          </w:p>
        </w:tc>
        <w:tc>
          <w:tcPr>
            <w:tcW w:w="0" w:type="auto"/>
            <w:vAlign w:val="center"/>
            <w:hideMark/>
          </w:tcPr>
          <w:p w:rsidR="00B9256A" w:rsidRPr="0022680C" w:rsidRDefault="00B9256A" w:rsidP="00927E10">
            <w:pPr>
              <w:rPr>
                <w:sz w:val="20"/>
              </w:rPr>
            </w:pPr>
            <w:r w:rsidRPr="0022680C">
              <w:rPr>
                <w:sz w:val="20"/>
              </w:rPr>
              <w:t>1 043</w:t>
            </w:r>
          </w:p>
        </w:tc>
        <w:tc>
          <w:tcPr>
            <w:tcW w:w="0" w:type="auto"/>
            <w:vAlign w:val="center"/>
            <w:hideMark/>
          </w:tcPr>
          <w:p w:rsidR="00B9256A" w:rsidRPr="0022680C" w:rsidRDefault="00B9256A" w:rsidP="00927E10">
            <w:pPr>
              <w:rPr>
                <w:sz w:val="20"/>
              </w:rPr>
            </w:pPr>
            <w:r w:rsidRPr="0022680C">
              <w:rPr>
                <w:sz w:val="20"/>
              </w:rPr>
              <w:t>1 037</w:t>
            </w:r>
          </w:p>
        </w:tc>
        <w:tc>
          <w:tcPr>
            <w:tcW w:w="0" w:type="auto"/>
            <w:vAlign w:val="center"/>
          </w:tcPr>
          <w:p w:rsidR="00B9256A" w:rsidRPr="0022680C" w:rsidRDefault="00B9256A" w:rsidP="00927E10">
            <w:pPr>
              <w:rPr>
                <w:color w:val="000000"/>
                <w:sz w:val="20"/>
              </w:rPr>
            </w:pPr>
            <w:r w:rsidRPr="0022680C">
              <w:rPr>
                <w:color w:val="000000"/>
                <w:sz w:val="20"/>
              </w:rPr>
              <w:t>100,6</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Безалкогольные напитки, тыс. дкл.</w:t>
            </w:r>
          </w:p>
        </w:tc>
        <w:tc>
          <w:tcPr>
            <w:tcW w:w="0" w:type="auto"/>
            <w:vAlign w:val="center"/>
            <w:hideMark/>
          </w:tcPr>
          <w:p w:rsidR="00B9256A" w:rsidRPr="0022680C" w:rsidRDefault="00B9256A" w:rsidP="00927E10">
            <w:pPr>
              <w:rPr>
                <w:sz w:val="20"/>
              </w:rPr>
            </w:pPr>
            <w:r w:rsidRPr="0022680C">
              <w:rPr>
                <w:sz w:val="20"/>
              </w:rPr>
              <w:t>0,1</w:t>
            </w:r>
          </w:p>
        </w:tc>
        <w:tc>
          <w:tcPr>
            <w:tcW w:w="0" w:type="auto"/>
            <w:vAlign w:val="center"/>
            <w:hideMark/>
          </w:tcPr>
          <w:p w:rsidR="00B9256A" w:rsidRPr="0022680C" w:rsidRDefault="00B9256A" w:rsidP="00927E10">
            <w:pPr>
              <w:rPr>
                <w:sz w:val="20"/>
              </w:rPr>
            </w:pPr>
            <w:r w:rsidRPr="0022680C">
              <w:rPr>
                <w:sz w:val="20"/>
              </w:rPr>
              <w:t>0,3</w:t>
            </w:r>
          </w:p>
        </w:tc>
        <w:tc>
          <w:tcPr>
            <w:tcW w:w="0" w:type="auto"/>
            <w:vAlign w:val="center"/>
          </w:tcPr>
          <w:p w:rsidR="00B9256A" w:rsidRPr="0022680C" w:rsidRDefault="00B9256A" w:rsidP="00927E10">
            <w:pPr>
              <w:rPr>
                <w:color w:val="000000"/>
                <w:sz w:val="20"/>
              </w:rPr>
            </w:pPr>
            <w:r w:rsidRPr="0022680C">
              <w:rPr>
                <w:color w:val="000000"/>
                <w:sz w:val="20"/>
              </w:rPr>
              <w:t>33,3</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Минеральная вода, тыс. полулитров</w:t>
            </w:r>
          </w:p>
        </w:tc>
        <w:tc>
          <w:tcPr>
            <w:tcW w:w="0" w:type="auto"/>
            <w:vAlign w:val="center"/>
            <w:hideMark/>
          </w:tcPr>
          <w:p w:rsidR="00B9256A" w:rsidRPr="0022680C" w:rsidRDefault="00B9256A" w:rsidP="00927E10">
            <w:pPr>
              <w:rPr>
                <w:sz w:val="20"/>
              </w:rPr>
            </w:pPr>
            <w:r w:rsidRPr="0022680C">
              <w:rPr>
                <w:sz w:val="20"/>
              </w:rPr>
              <w:t>0,7</w:t>
            </w:r>
          </w:p>
        </w:tc>
        <w:tc>
          <w:tcPr>
            <w:tcW w:w="0" w:type="auto"/>
            <w:vAlign w:val="center"/>
            <w:hideMark/>
          </w:tcPr>
          <w:p w:rsidR="00B9256A" w:rsidRPr="0022680C" w:rsidRDefault="00B9256A" w:rsidP="00927E10">
            <w:pPr>
              <w:rPr>
                <w:sz w:val="20"/>
              </w:rPr>
            </w:pPr>
            <w:r w:rsidRPr="0022680C">
              <w:rPr>
                <w:sz w:val="20"/>
              </w:rPr>
              <w:t>0,4</w:t>
            </w:r>
          </w:p>
        </w:tc>
        <w:tc>
          <w:tcPr>
            <w:tcW w:w="0" w:type="auto"/>
            <w:vAlign w:val="center"/>
          </w:tcPr>
          <w:p w:rsidR="00B9256A" w:rsidRPr="0022680C" w:rsidRDefault="00B9256A" w:rsidP="00927E10">
            <w:pPr>
              <w:rPr>
                <w:color w:val="000000"/>
                <w:sz w:val="20"/>
              </w:rPr>
            </w:pPr>
            <w:r w:rsidRPr="0022680C">
              <w:rPr>
                <w:color w:val="000000"/>
                <w:sz w:val="20"/>
              </w:rPr>
              <w:t>175,0</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Парфюм. и космет. ср-ва, тыс. руб.</w:t>
            </w:r>
          </w:p>
        </w:tc>
        <w:tc>
          <w:tcPr>
            <w:tcW w:w="0" w:type="auto"/>
            <w:vAlign w:val="center"/>
            <w:hideMark/>
          </w:tcPr>
          <w:p w:rsidR="00B9256A" w:rsidRPr="0022680C" w:rsidRDefault="00B9256A" w:rsidP="00927E10">
            <w:pPr>
              <w:rPr>
                <w:sz w:val="20"/>
              </w:rPr>
            </w:pPr>
            <w:r w:rsidRPr="0022680C">
              <w:rPr>
                <w:sz w:val="20"/>
              </w:rPr>
              <w:t>1 529,1</w:t>
            </w:r>
          </w:p>
        </w:tc>
        <w:tc>
          <w:tcPr>
            <w:tcW w:w="0" w:type="auto"/>
            <w:vAlign w:val="center"/>
            <w:hideMark/>
          </w:tcPr>
          <w:p w:rsidR="00B9256A" w:rsidRPr="0022680C" w:rsidRDefault="00B9256A" w:rsidP="00927E10">
            <w:pPr>
              <w:rPr>
                <w:sz w:val="20"/>
              </w:rPr>
            </w:pPr>
            <w:r w:rsidRPr="0022680C">
              <w:rPr>
                <w:sz w:val="20"/>
              </w:rPr>
              <w:t>1 238,2</w:t>
            </w:r>
          </w:p>
        </w:tc>
        <w:tc>
          <w:tcPr>
            <w:tcW w:w="0" w:type="auto"/>
            <w:vAlign w:val="center"/>
          </w:tcPr>
          <w:p w:rsidR="00B9256A" w:rsidRPr="0022680C" w:rsidRDefault="00B9256A" w:rsidP="00927E10">
            <w:pPr>
              <w:rPr>
                <w:color w:val="000000"/>
                <w:sz w:val="20"/>
              </w:rPr>
            </w:pPr>
            <w:r w:rsidRPr="0022680C">
              <w:rPr>
                <w:color w:val="000000"/>
                <w:sz w:val="20"/>
              </w:rPr>
              <w:t>123,5</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Лекарственные ср-ва, тыс. руб.</w:t>
            </w:r>
          </w:p>
        </w:tc>
        <w:tc>
          <w:tcPr>
            <w:tcW w:w="0" w:type="auto"/>
            <w:vAlign w:val="center"/>
            <w:hideMark/>
          </w:tcPr>
          <w:p w:rsidR="00B9256A" w:rsidRPr="0022680C" w:rsidRDefault="00B9256A" w:rsidP="00927E10">
            <w:pPr>
              <w:rPr>
                <w:sz w:val="20"/>
              </w:rPr>
            </w:pPr>
            <w:r w:rsidRPr="0022680C">
              <w:rPr>
                <w:sz w:val="20"/>
              </w:rPr>
              <w:t>122</w:t>
            </w:r>
          </w:p>
        </w:tc>
        <w:tc>
          <w:tcPr>
            <w:tcW w:w="0" w:type="auto"/>
            <w:vAlign w:val="center"/>
            <w:hideMark/>
          </w:tcPr>
          <w:p w:rsidR="00B9256A" w:rsidRPr="0022680C" w:rsidRDefault="00B9256A" w:rsidP="00927E10">
            <w:pPr>
              <w:rPr>
                <w:sz w:val="20"/>
              </w:rPr>
            </w:pPr>
            <w:r w:rsidRPr="0022680C">
              <w:rPr>
                <w:sz w:val="20"/>
              </w:rPr>
              <w:t>297</w:t>
            </w:r>
          </w:p>
        </w:tc>
        <w:tc>
          <w:tcPr>
            <w:tcW w:w="0" w:type="auto"/>
            <w:vAlign w:val="center"/>
          </w:tcPr>
          <w:p w:rsidR="00B9256A" w:rsidRPr="0022680C" w:rsidRDefault="00B9256A" w:rsidP="00927E10">
            <w:pPr>
              <w:rPr>
                <w:color w:val="000000"/>
                <w:sz w:val="20"/>
              </w:rPr>
            </w:pPr>
            <w:r w:rsidRPr="0022680C">
              <w:rPr>
                <w:color w:val="000000"/>
                <w:sz w:val="20"/>
              </w:rPr>
              <w:t>41,1</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Комбикорм, т</w:t>
            </w:r>
          </w:p>
        </w:tc>
        <w:tc>
          <w:tcPr>
            <w:tcW w:w="0" w:type="auto"/>
            <w:vAlign w:val="center"/>
            <w:hideMark/>
          </w:tcPr>
          <w:p w:rsidR="00B9256A" w:rsidRPr="0022680C" w:rsidRDefault="00B9256A" w:rsidP="00927E10">
            <w:pPr>
              <w:rPr>
                <w:sz w:val="20"/>
              </w:rPr>
            </w:pPr>
            <w:r w:rsidRPr="0022680C">
              <w:rPr>
                <w:sz w:val="20"/>
              </w:rPr>
              <w:t>2 896,2</w:t>
            </w:r>
          </w:p>
        </w:tc>
        <w:tc>
          <w:tcPr>
            <w:tcW w:w="0" w:type="auto"/>
            <w:vAlign w:val="center"/>
            <w:hideMark/>
          </w:tcPr>
          <w:p w:rsidR="00B9256A" w:rsidRPr="0022680C" w:rsidRDefault="00B9256A" w:rsidP="00927E10">
            <w:pPr>
              <w:rPr>
                <w:sz w:val="20"/>
              </w:rPr>
            </w:pPr>
            <w:r w:rsidRPr="0022680C">
              <w:rPr>
                <w:sz w:val="20"/>
              </w:rPr>
              <w:t>3 609,6</w:t>
            </w:r>
          </w:p>
        </w:tc>
        <w:tc>
          <w:tcPr>
            <w:tcW w:w="0" w:type="auto"/>
            <w:vAlign w:val="center"/>
          </w:tcPr>
          <w:p w:rsidR="00B9256A" w:rsidRPr="0022680C" w:rsidRDefault="00B9256A" w:rsidP="00927E10">
            <w:pPr>
              <w:rPr>
                <w:color w:val="000000"/>
                <w:sz w:val="20"/>
              </w:rPr>
            </w:pPr>
            <w:r w:rsidRPr="0022680C">
              <w:rPr>
                <w:color w:val="000000"/>
                <w:sz w:val="20"/>
              </w:rPr>
              <w:t>80,2</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Деревообрабатыв. станки, шт</w:t>
            </w:r>
          </w:p>
        </w:tc>
        <w:tc>
          <w:tcPr>
            <w:tcW w:w="0" w:type="auto"/>
            <w:vAlign w:val="center"/>
            <w:hideMark/>
          </w:tcPr>
          <w:p w:rsidR="00B9256A" w:rsidRPr="0022680C" w:rsidRDefault="00B9256A" w:rsidP="00927E10">
            <w:pPr>
              <w:rPr>
                <w:sz w:val="20"/>
              </w:rPr>
            </w:pPr>
            <w:r w:rsidRPr="0022680C">
              <w:rPr>
                <w:sz w:val="20"/>
              </w:rPr>
              <w:t>50</w:t>
            </w:r>
          </w:p>
        </w:tc>
        <w:tc>
          <w:tcPr>
            <w:tcW w:w="0" w:type="auto"/>
            <w:vAlign w:val="center"/>
            <w:hideMark/>
          </w:tcPr>
          <w:p w:rsidR="00B9256A" w:rsidRPr="0022680C" w:rsidRDefault="00B9256A" w:rsidP="00927E10">
            <w:pPr>
              <w:rPr>
                <w:sz w:val="20"/>
              </w:rPr>
            </w:pPr>
            <w:r w:rsidRPr="0022680C">
              <w:rPr>
                <w:sz w:val="20"/>
              </w:rPr>
              <w:t>19</w:t>
            </w:r>
          </w:p>
        </w:tc>
        <w:tc>
          <w:tcPr>
            <w:tcW w:w="0" w:type="auto"/>
            <w:vAlign w:val="center"/>
          </w:tcPr>
          <w:p w:rsidR="00B9256A" w:rsidRPr="0022680C" w:rsidRDefault="00B9256A" w:rsidP="00927E10">
            <w:pPr>
              <w:rPr>
                <w:color w:val="000000"/>
                <w:sz w:val="20"/>
              </w:rPr>
            </w:pPr>
            <w:r w:rsidRPr="0022680C">
              <w:rPr>
                <w:color w:val="000000"/>
                <w:sz w:val="20"/>
              </w:rPr>
              <w:t>263,2</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Моющие средства, т</w:t>
            </w:r>
          </w:p>
        </w:tc>
        <w:tc>
          <w:tcPr>
            <w:tcW w:w="0" w:type="auto"/>
            <w:vAlign w:val="center"/>
            <w:hideMark/>
          </w:tcPr>
          <w:p w:rsidR="00B9256A" w:rsidRPr="0022680C" w:rsidRDefault="00B9256A" w:rsidP="00927E10">
            <w:pPr>
              <w:rPr>
                <w:sz w:val="20"/>
              </w:rPr>
            </w:pPr>
            <w:r w:rsidRPr="0022680C">
              <w:rPr>
                <w:sz w:val="20"/>
              </w:rPr>
              <w:t>3</w:t>
            </w:r>
          </w:p>
        </w:tc>
        <w:tc>
          <w:tcPr>
            <w:tcW w:w="0" w:type="auto"/>
            <w:vAlign w:val="center"/>
            <w:hideMark/>
          </w:tcPr>
          <w:p w:rsidR="00B9256A" w:rsidRPr="0022680C" w:rsidRDefault="00B9256A" w:rsidP="00927E10">
            <w:pPr>
              <w:rPr>
                <w:sz w:val="20"/>
              </w:rPr>
            </w:pPr>
            <w:r w:rsidRPr="0022680C">
              <w:rPr>
                <w:sz w:val="20"/>
              </w:rPr>
              <w:t>-</w:t>
            </w:r>
          </w:p>
        </w:tc>
        <w:tc>
          <w:tcPr>
            <w:tcW w:w="0" w:type="auto"/>
            <w:vAlign w:val="center"/>
          </w:tcPr>
          <w:p w:rsidR="00B9256A" w:rsidRPr="0022680C" w:rsidRDefault="00B9256A" w:rsidP="00927E10">
            <w:pPr>
              <w:rPr>
                <w:sz w:val="20"/>
              </w:rPr>
            </w:pPr>
            <w:r w:rsidRPr="0022680C">
              <w:rPr>
                <w:sz w:val="20"/>
              </w:rPr>
              <w:t>-</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r w:rsidR="00B9256A" w:rsidRPr="0022680C" w:rsidTr="00927E10">
        <w:tc>
          <w:tcPr>
            <w:tcW w:w="0" w:type="auto"/>
            <w:vAlign w:val="center"/>
            <w:hideMark/>
          </w:tcPr>
          <w:p w:rsidR="00B9256A" w:rsidRPr="0022680C" w:rsidRDefault="00B9256A" w:rsidP="00927E10">
            <w:pPr>
              <w:rPr>
                <w:sz w:val="20"/>
              </w:rPr>
            </w:pPr>
            <w:r w:rsidRPr="0022680C">
              <w:rPr>
                <w:sz w:val="20"/>
              </w:rPr>
              <w:t>Лакокрасочные материалы, т</w:t>
            </w:r>
          </w:p>
        </w:tc>
        <w:tc>
          <w:tcPr>
            <w:tcW w:w="0" w:type="auto"/>
            <w:vAlign w:val="center"/>
            <w:hideMark/>
          </w:tcPr>
          <w:p w:rsidR="00B9256A" w:rsidRPr="0022680C" w:rsidRDefault="00B9256A" w:rsidP="00927E10">
            <w:pPr>
              <w:rPr>
                <w:sz w:val="20"/>
              </w:rPr>
            </w:pPr>
            <w:r w:rsidRPr="0022680C">
              <w:rPr>
                <w:sz w:val="20"/>
              </w:rPr>
              <w:t>6,8</w:t>
            </w:r>
          </w:p>
        </w:tc>
        <w:tc>
          <w:tcPr>
            <w:tcW w:w="0" w:type="auto"/>
            <w:vAlign w:val="center"/>
            <w:hideMark/>
          </w:tcPr>
          <w:p w:rsidR="00B9256A" w:rsidRPr="0022680C" w:rsidRDefault="00B9256A" w:rsidP="00927E10">
            <w:pPr>
              <w:rPr>
                <w:sz w:val="20"/>
              </w:rPr>
            </w:pPr>
            <w:r w:rsidRPr="0022680C">
              <w:rPr>
                <w:sz w:val="20"/>
              </w:rPr>
              <w:t>-</w:t>
            </w:r>
          </w:p>
        </w:tc>
        <w:tc>
          <w:tcPr>
            <w:tcW w:w="0" w:type="auto"/>
            <w:vAlign w:val="center"/>
          </w:tcPr>
          <w:p w:rsidR="00B9256A" w:rsidRPr="0022680C" w:rsidRDefault="00B9256A" w:rsidP="00927E10">
            <w:pPr>
              <w:rPr>
                <w:sz w:val="20"/>
              </w:rPr>
            </w:pPr>
            <w:r w:rsidRPr="0022680C">
              <w:rPr>
                <w:sz w:val="20"/>
              </w:rPr>
              <w:t>-</w:t>
            </w: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hideMark/>
          </w:tcPr>
          <w:p w:rsidR="00B9256A" w:rsidRPr="0022680C" w:rsidRDefault="00B9256A" w:rsidP="00927E10">
            <w:pPr>
              <w:rPr>
                <w:sz w:val="20"/>
              </w:rPr>
            </w:pPr>
          </w:p>
        </w:tc>
        <w:tc>
          <w:tcPr>
            <w:tcW w:w="0" w:type="auto"/>
            <w:vAlign w:val="center"/>
          </w:tcPr>
          <w:p w:rsidR="00B9256A" w:rsidRPr="0022680C" w:rsidRDefault="00B9256A" w:rsidP="00927E10">
            <w:pPr>
              <w:rPr>
                <w:sz w:val="20"/>
              </w:rPr>
            </w:pPr>
          </w:p>
        </w:tc>
      </w:tr>
    </w:tbl>
    <w:p w:rsidR="00B9256A" w:rsidRDefault="00B9256A" w:rsidP="00927E10">
      <w:pPr>
        <w:ind w:firstLine="709"/>
        <w:rPr>
          <w:i/>
          <w:color w:val="000000"/>
          <w:sz w:val="28"/>
          <w:szCs w:val="28"/>
          <w:shd w:val="clear" w:color="auto" w:fill="FFFFFF"/>
        </w:rPr>
      </w:pPr>
    </w:p>
    <w:p w:rsidR="00B9256A" w:rsidRDefault="00B9256A" w:rsidP="007751F9">
      <w:pPr>
        <w:pStyle w:val="af4"/>
        <w:shd w:val="clear" w:color="auto" w:fill="FFFFFF"/>
        <w:spacing w:before="0" w:beforeAutospacing="0" w:after="0" w:afterAutospacing="0"/>
        <w:ind w:firstLine="709"/>
        <w:jc w:val="both"/>
        <w:rPr>
          <w:sz w:val="28"/>
          <w:szCs w:val="28"/>
          <w:shd w:val="clear" w:color="auto" w:fill="FFFFFF"/>
        </w:rPr>
      </w:pPr>
      <w:r w:rsidRPr="003671C2">
        <w:rPr>
          <w:i/>
          <w:color w:val="000000"/>
          <w:sz w:val="28"/>
          <w:szCs w:val="28"/>
          <w:shd w:val="clear" w:color="auto" w:fill="FFFFFF"/>
        </w:rPr>
        <w:t>Сотрудничают с партнерами из Амурской области по поставкам алтайской продукции следующие предприятия Алтайского края г.Барнаула:</w:t>
      </w:r>
      <w:r w:rsidRPr="008D2A48">
        <w:rPr>
          <w:color w:val="000000"/>
          <w:sz w:val="28"/>
          <w:szCs w:val="28"/>
          <w:shd w:val="clear" w:color="auto" w:fill="FFFFFF"/>
        </w:rPr>
        <w:t xml:space="preserve"> ОАО «Барнаульский пивоваренный завод», ООО «Барнаульская халвичная фабрика», ООО «Кондитерская фирма «Алтай», ООО «ПродснабАлтай», ООО «Агропромышленная компания «ЗЛАТА», ЗАО «Союзмука», ООО НПФ «Алтайский букет», ООО «Ренессанс Косметик», ООО «Сибирское подворье», АО БМК «Меланжист Алтая», ООО «Завод отделочных материалов «НОВА», ООО «Восток», ООО «Алфит плюс», ООО «ТК Агроиндустрия», ООО «Алтайлестехмаш», ООО «Энерго-Сила», ООО «Любава», ООО «Энерготех», ООО «Специалист», </w:t>
      </w:r>
      <w:r>
        <w:rPr>
          <w:color w:val="000000"/>
          <w:sz w:val="28"/>
          <w:szCs w:val="28"/>
          <w:shd w:val="clear" w:color="auto" w:fill="FFFFFF"/>
        </w:rPr>
        <w:t>ООО «Алтайский крупяной завод»</w:t>
      </w:r>
      <w:r w:rsidRPr="00B9256A">
        <w:rPr>
          <w:color w:val="000000"/>
          <w:sz w:val="28"/>
          <w:szCs w:val="28"/>
          <w:shd w:val="clear" w:color="auto" w:fill="FFFFFF"/>
        </w:rPr>
        <w:t xml:space="preserve"> [4]</w:t>
      </w:r>
      <w:r w:rsidRPr="008D2A48">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кондитерским изделиям, деревообрабатывающим станкам, крупе, парфюмерным и косметическим средствам. </w:t>
      </w:r>
    </w:p>
    <w:p w:rsidR="00B9256A" w:rsidRDefault="00B9256A" w:rsidP="007751F9">
      <w:pPr>
        <w:ind w:firstLine="709"/>
        <w:jc w:val="both"/>
        <w:rPr>
          <w:b/>
          <w:color w:val="000000"/>
          <w:sz w:val="28"/>
          <w:szCs w:val="28"/>
        </w:rPr>
      </w:pPr>
    </w:p>
    <w:p w:rsidR="00B9256A" w:rsidRPr="008D2A48" w:rsidRDefault="00B9256A" w:rsidP="007751F9">
      <w:pPr>
        <w:pStyle w:val="5"/>
      </w:pPr>
      <w:bookmarkStart w:id="35" w:name="_Toc41229640"/>
      <w:bookmarkStart w:id="36" w:name="_Toc41230374"/>
      <w:r w:rsidRPr="008D2A48">
        <w:t>3.5</w:t>
      </w:r>
      <w:r w:rsidR="00106153">
        <w:tab/>
      </w:r>
      <w:r w:rsidRPr="008D2A48">
        <w:t xml:space="preserve">Сотрудничество </w:t>
      </w:r>
      <w:r w:rsidR="000A1FBC">
        <w:t>с</w:t>
      </w:r>
      <w:r w:rsidRPr="008D2A48">
        <w:t xml:space="preserve"> </w:t>
      </w:r>
      <w:r w:rsidRPr="008D2A48">
        <w:rPr>
          <w:shd w:val="clear" w:color="auto" w:fill="FFFFFF"/>
        </w:rPr>
        <w:t>Астраханской</w:t>
      </w:r>
      <w:r w:rsidRPr="008D2A48">
        <w:t xml:space="preserve"> област</w:t>
      </w:r>
      <w:bookmarkEnd w:id="35"/>
      <w:r w:rsidR="000A1FBC">
        <w:t>ью</w:t>
      </w:r>
      <w:bookmarkEnd w:id="36"/>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По итогам 2016 года товарооборот между регионами составлял 52,3 млн. рублей</w:t>
      </w:r>
      <w:r w:rsidR="00106153">
        <w:rPr>
          <w:color w:val="000000"/>
          <w:sz w:val="28"/>
          <w:szCs w:val="28"/>
        </w:rPr>
        <w:t xml:space="preserve"> </w:t>
      </w:r>
      <w:hyperlink r:id="rId47" w:anchor="_ftn1" w:history="1">
        <w:r w:rsidRPr="008D2A48">
          <w:rPr>
            <w:rStyle w:val="af3"/>
            <w:color w:val="007CB1"/>
            <w:sz w:val="28"/>
            <w:szCs w:val="28"/>
          </w:rPr>
          <w:t>[7]</w:t>
        </w:r>
      </w:hyperlink>
      <w:r w:rsidRPr="008D2A48">
        <w:rPr>
          <w:color w:val="000000"/>
          <w:sz w:val="28"/>
          <w:szCs w:val="28"/>
        </w:rPr>
        <w:t>.</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2018 году ввозимая в Алтайский край астраханская продукция была представлена тремя товарными позициями – кондитерскими изделиями, рыбой и рыбными продуктами, пищевой солью.</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lastRenderedPageBreak/>
        <w:t>Алтайский край поставлял в Астраханскую область макаронные изделия, крупу, моющие, парфюмерные и косметические средства, комбикорм.</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Основные товарные позиции в торговле Алтайского края с </w:t>
      </w:r>
      <w:r w:rsidRPr="008D2A48">
        <w:rPr>
          <w:color w:val="000000"/>
          <w:sz w:val="28"/>
          <w:szCs w:val="28"/>
          <w:shd w:val="clear" w:color="auto" w:fill="FFFFFF"/>
        </w:rPr>
        <w:t>Астраханской</w:t>
      </w:r>
      <w:r w:rsidRPr="008D2A48">
        <w:rPr>
          <w:color w:val="000000"/>
          <w:sz w:val="28"/>
          <w:szCs w:val="28"/>
        </w:rPr>
        <w:t xml:space="preserve"> областью в 2017 - 2018 годах в 2017-2018 гг. приведены в таблице 3.6 </w:t>
      </w:r>
      <w:r w:rsidRPr="00B9256A">
        <w:rPr>
          <w:color w:val="000000"/>
          <w:sz w:val="28"/>
          <w:szCs w:val="28"/>
        </w:rPr>
        <w:t>[</w:t>
      </w:r>
      <w:r w:rsidRPr="008D2A48">
        <w:rPr>
          <w:color w:val="000000"/>
          <w:sz w:val="28"/>
          <w:szCs w:val="28"/>
        </w:rPr>
        <w:t>7</w:t>
      </w:r>
      <w:r w:rsidRPr="00B9256A">
        <w:rPr>
          <w:color w:val="000000"/>
          <w:sz w:val="28"/>
          <w:szCs w:val="28"/>
        </w:rPr>
        <w:t>]</w:t>
      </w:r>
      <w:r>
        <w:rPr>
          <w:color w:val="000000"/>
          <w:sz w:val="28"/>
          <w:szCs w:val="28"/>
        </w:rPr>
        <w:t>.</w:t>
      </w:r>
    </w:p>
    <w:p w:rsidR="00106153" w:rsidRDefault="00106153" w:rsidP="007751F9">
      <w:pPr>
        <w:pStyle w:val="af4"/>
        <w:shd w:val="clear" w:color="auto" w:fill="FFFFFF"/>
        <w:spacing w:before="0" w:beforeAutospacing="0" w:after="0" w:afterAutospacing="0"/>
        <w:jc w:val="both"/>
        <w:rPr>
          <w:sz w:val="28"/>
          <w:szCs w:val="28"/>
        </w:rPr>
      </w:pPr>
    </w:p>
    <w:p w:rsidR="00B9256A" w:rsidRPr="008D2A48" w:rsidRDefault="00B9256A" w:rsidP="007751F9">
      <w:pPr>
        <w:pStyle w:val="af4"/>
        <w:keepNext/>
        <w:shd w:val="clear" w:color="auto" w:fill="FFFFFF"/>
        <w:spacing w:before="0" w:beforeAutospacing="0" w:after="0" w:afterAutospacing="0"/>
        <w:jc w:val="both"/>
        <w:rPr>
          <w:color w:val="000000"/>
          <w:sz w:val="28"/>
          <w:szCs w:val="28"/>
        </w:rPr>
      </w:pPr>
      <w:r w:rsidRPr="008D2A48">
        <w:rPr>
          <w:sz w:val="28"/>
          <w:szCs w:val="28"/>
        </w:rPr>
        <w:t xml:space="preserve">Таблица 3.6 </w:t>
      </w:r>
      <w:r w:rsidR="00106153">
        <w:rPr>
          <w:sz w:val="28"/>
          <w:szCs w:val="28"/>
        </w:rPr>
        <w:t>–</w:t>
      </w:r>
      <w:r w:rsidRPr="008D2A48">
        <w:rPr>
          <w:sz w:val="28"/>
          <w:szCs w:val="28"/>
        </w:rPr>
        <w:t xml:space="preserve"> Вывоз и ввоз товаров из </w:t>
      </w:r>
      <w:r w:rsidRPr="008D2A48">
        <w:rPr>
          <w:color w:val="000000"/>
          <w:sz w:val="28"/>
          <w:szCs w:val="28"/>
          <w:shd w:val="clear" w:color="auto" w:fill="FFFFFF"/>
        </w:rPr>
        <w:t>Астраханской</w:t>
      </w:r>
      <w:r w:rsidRPr="008D2A48">
        <w:rPr>
          <w:sz w:val="28"/>
          <w:szCs w:val="28"/>
        </w:rPr>
        <w:t xml:space="preserve"> области в Алтайский край за 2017-2018гг.</w:t>
      </w:r>
    </w:p>
    <w:tbl>
      <w:tblPr>
        <w:tblStyle w:val="ac"/>
        <w:tblW w:w="5000" w:type="pct"/>
        <w:tblLook w:val="04A0" w:firstRow="1" w:lastRow="0" w:firstColumn="1" w:lastColumn="0" w:noHBand="0" w:noVBand="1"/>
      </w:tblPr>
      <w:tblGrid>
        <w:gridCol w:w="2065"/>
        <w:gridCol w:w="717"/>
        <w:gridCol w:w="719"/>
        <w:gridCol w:w="1176"/>
        <w:gridCol w:w="3137"/>
        <w:gridCol w:w="717"/>
        <w:gridCol w:w="717"/>
        <w:gridCol w:w="1174"/>
      </w:tblGrid>
      <w:tr w:rsidR="00B9256A" w:rsidRPr="00106153" w:rsidTr="00927E10">
        <w:trPr>
          <w:trHeight w:val="20"/>
        </w:trPr>
        <w:tc>
          <w:tcPr>
            <w:tcW w:w="1680" w:type="pct"/>
            <w:gridSpan w:val="3"/>
            <w:shd w:val="clear" w:color="auto" w:fill="D9D9D9" w:themeFill="background1" w:themeFillShade="D9"/>
            <w:vAlign w:val="center"/>
            <w:hideMark/>
          </w:tcPr>
          <w:p w:rsidR="00B9256A" w:rsidRPr="00106153" w:rsidRDefault="00B9256A" w:rsidP="007751F9">
            <w:pPr>
              <w:pStyle w:val="af4"/>
              <w:keepNext/>
              <w:spacing w:before="0" w:beforeAutospacing="0" w:after="0" w:afterAutospacing="0"/>
              <w:jc w:val="center"/>
              <w:rPr>
                <w:b/>
                <w:color w:val="000000"/>
                <w:sz w:val="20"/>
                <w:szCs w:val="20"/>
              </w:rPr>
            </w:pPr>
            <w:r w:rsidRPr="00106153">
              <w:rPr>
                <w:b/>
                <w:bCs/>
                <w:color w:val="000000"/>
                <w:sz w:val="20"/>
                <w:szCs w:val="20"/>
              </w:rPr>
              <w:t>Ввоз</w:t>
            </w:r>
          </w:p>
        </w:tc>
        <w:tc>
          <w:tcPr>
            <w:tcW w:w="564" w:type="pct"/>
            <w:vMerge w:val="restart"/>
            <w:shd w:val="clear" w:color="auto" w:fill="D9D9D9" w:themeFill="background1" w:themeFillShade="D9"/>
            <w:vAlign w:val="center"/>
          </w:tcPr>
          <w:p w:rsidR="00B9256A" w:rsidRPr="00106153" w:rsidRDefault="00B9256A" w:rsidP="007751F9">
            <w:pPr>
              <w:pStyle w:val="af4"/>
              <w:keepNext/>
              <w:spacing w:before="0" w:beforeAutospacing="0" w:after="0" w:afterAutospacing="0"/>
              <w:jc w:val="center"/>
              <w:rPr>
                <w:b/>
                <w:bCs/>
                <w:color w:val="000000"/>
                <w:sz w:val="20"/>
                <w:szCs w:val="20"/>
              </w:rPr>
            </w:pPr>
            <w:r w:rsidRPr="00106153">
              <w:rPr>
                <w:b/>
                <w:bCs/>
                <w:sz w:val="20"/>
                <w:szCs w:val="20"/>
              </w:rPr>
              <w:t>Темп роста, %</w:t>
            </w:r>
          </w:p>
        </w:tc>
        <w:tc>
          <w:tcPr>
            <w:tcW w:w="2192" w:type="pct"/>
            <w:gridSpan w:val="3"/>
            <w:shd w:val="clear" w:color="auto" w:fill="D9D9D9" w:themeFill="background1" w:themeFillShade="D9"/>
            <w:vAlign w:val="center"/>
            <w:hideMark/>
          </w:tcPr>
          <w:p w:rsidR="00B9256A" w:rsidRPr="00106153" w:rsidRDefault="00B9256A" w:rsidP="007751F9">
            <w:pPr>
              <w:pStyle w:val="af4"/>
              <w:keepNext/>
              <w:spacing w:before="0" w:beforeAutospacing="0" w:after="0" w:afterAutospacing="0"/>
              <w:jc w:val="center"/>
              <w:rPr>
                <w:b/>
                <w:color w:val="000000"/>
                <w:sz w:val="20"/>
                <w:szCs w:val="20"/>
              </w:rPr>
            </w:pPr>
            <w:r w:rsidRPr="00106153">
              <w:rPr>
                <w:b/>
                <w:bCs/>
                <w:color w:val="000000"/>
                <w:sz w:val="20"/>
                <w:szCs w:val="20"/>
              </w:rPr>
              <w:t>Вывоз</w:t>
            </w:r>
          </w:p>
        </w:tc>
        <w:tc>
          <w:tcPr>
            <w:tcW w:w="564" w:type="pct"/>
            <w:vMerge w:val="restart"/>
            <w:shd w:val="clear" w:color="auto" w:fill="D9D9D9" w:themeFill="background1" w:themeFillShade="D9"/>
            <w:vAlign w:val="center"/>
          </w:tcPr>
          <w:p w:rsidR="00B9256A" w:rsidRPr="00106153" w:rsidRDefault="00B9256A" w:rsidP="007751F9">
            <w:pPr>
              <w:pStyle w:val="af4"/>
              <w:keepNext/>
              <w:spacing w:before="0" w:beforeAutospacing="0" w:after="0" w:afterAutospacing="0"/>
              <w:jc w:val="center"/>
              <w:rPr>
                <w:b/>
                <w:bCs/>
                <w:color w:val="000000"/>
                <w:sz w:val="20"/>
                <w:szCs w:val="20"/>
              </w:rPr>
            </w:pPr>
            <w:r w:rsidRPr="00106153">
              <w:rPr>
                <w:b/>
                <w:bCs/>
                <w:sz w:val="20"/>
                <w:szCs w:val="20"/>
              </w:rPr>
              <w:t>Темп роста, %</w:t>
            </w:r>
          </w:p>
        </w:tc>
      </w:tr>
      <w:tr w:rsidR="00927E10" w:rsidRPr="00106153" w:rsidTr="00927E10">
        <w:trPr>
          <w:trHeight w:val="20"/>
        </w:trPr>
        <w:tc>
          <w:tcPr>
            <w:tcW w:w="991" w:type="pct"/>
            <w:shd w:val="clear" w:color="auto" w:fill="D9D9D9" w:themeFill="background1" w:themeFillShade="D9"/>
            <w:vAlign w:val="center"/>
            <w:hideMark/>
          </w:tcPr>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Товарная позиция,</w:t>
            </w:r>
          </w:p>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ед. изм.</w:t>
            </w:r>
          </w:p>
        </w:tc>
        <w:tc>
          <w:tcPr>
            <w:tcW w:w="344" w:type="pct"/>
            <w:shd w:val="clear" w:color="auto" w:fill="D9D9D9" w:themeFill="background1" w:themeFillShade="D9"/>
            <w:vAlign w:val="center"/>
            <w:hideMark/>
          </w:tcPr>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2018 г.</w:t>
            </w:r>
          </w:p>
        </w:tc>
        <w:tc>
          <w:tcPr>
            <w:tcW w:w="344" w:type="pct"/>
            <w:shd w:val="clear" w:color="auto" w:fill="D9D9D9" w:themeFill="background1" w:themeFillShade="D9"/>
            <w:vAlign w:val="center"/>
            <w:hideMark/>
          </w:tcPr>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2017 г.</w:t>
            </w:r>
          </w:p>
        </w:tc>
        <w:tc>
          <w:tcPr>
            <w:tcW w:w="564" w:type="pct"/>
            <w:vMerge/>
            <w:shd w:val="clear" w:color="auto" w:fill="D9D9D9" w:themeFill="background1" w:themeFillShade="D9"/>
            <w:vAlign w:val="center"/>
          </w:tcPr>
          <w:p w:rsidR="00B9256A" w:rsidRPr="00106153" w:rsidRDefault="00B9256A" w:rsidP="007751F9">
            <w:pPr>
              <w:pStyle w:val="af4"/>
              <w:spacing w:before="0" w:beforeAutospacing="0" w:after="0" w:afterAutospacing="0"/>
              <w:jc w:val="center"/>
              <w:rPr>
                <w:b/>
                <w:bCs/>
                <w:color w:val="000000"/>
                <w:sz w:val="20"/>
                <w:szCs w:val="20"/>
              </w:rPr>
            </w:pPr>
          </w:p>
        </w:tc>
        <w:tc>
          <w:tcPr>
            <w:tcW w:w="1505" w:type="pct"/>
            <w:shd w:val="clear" w:color="auto" w:fill="D9D9D9" w:themeFill="background1" w:themeFillShade="D9"/>
            <w:vAlign w:val="center"/>
            <w:hideMark/>
          </w:tcPr>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Товарная позиция,</w:t>
            </w:r>
          </w:p>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ед. изм.</w:t>
            </w:r>
          </w:p>
        </w:tc>
        <w:tc>
          <w:tcPr>
            <w:tcW w:w="344" w:type="pct"/>
            <w:shd w:val="clear" w:color="auto" w:fill="D9D9D9" w:themeFill="background1" w:themeFillShade="D9"/>
            <w:vAlign w:val="center"/>
            <w:hideMark/>
          </w:tcPr>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2018 г.</w:t>
            </w:r>
          </w:p>
        </w:tc>
        <w:tc>
          <w:tcPr>
            <w:tcW w:w="344" w:type="pct"/>
            <w:shd w:val="clear" w:color="auto" w:fill="D9D9D9" w:themeFill="background1" w:themeFillShade="D9"/>
            <w:vAlign w:val="center"/>
            <w:hideMark/>
          </w:tcPr>
          <w:p w:rsidR="00B9256A" w:rsidRPr="00106153" w:rsidRDefault="00B9256A" w:rsidP="007751F9">
            <w:pPr>
              <w:pStyle w:val="af4"/>
              <w:spacing w:before="0" w:beforeAutospacing="0" w:after="0" w:afterAutospacing="0"/>
              <w:jc w:val="center"/>
              <w:rPr>
                <w:b/>
                <w:color w:val="000000"/>
                <w:sz w:val="20"/>
                <w:szCs w:val="20"/>
              </w:rPr>
            </w:pPr>
            <w:r w:rsidRPr="00106153">
              <w:rPr>
                <w:b/>
                <w:bCs/>
                <w:color w:val="000000"/>
                <w:sz w:val="20"/>
                <w:szCs w:val="20"/>
              </w:rPr>
              <w:t>2017 г.</w:t>
            </w:r>
          </w:p>
        </w:tc>
        <w:tc>
          <w:tcPr>
            <w:tcW w:w="564" w:type="pct"/>
            <w:vMerge/>
            <w:shd w:val="clear" w:color="auto" w:fill="D9D9D9" w:themeFill="background1" w:themeFillShade="D9"/>
            <w:vAlign w:val="center"/>
          </w:tcPr>
          <w:p w:rsidR="00B9256A" w:rsidRPr="00106153" w:rsidRDefault="00B9256A" w:rsidP="007751F9">
            <w:pPr>
              <w:pStyle w:val="af4"/>
              <w:spacing w:before="0" w:beforeAutospacing="0" w:after="0" w:afterAutospacing="0"/>
              <w:jc w:val="center"/>
              <w:rPr>
                <w:b/>
                <w:bCs/>
                <w:color w:val="000000"/>
                <w:sz w:val="20"/>
                <w:szCs w:val="20"/>
              </w:rPr>
            </w:pPr>
          </w:p>
        </w:tc>
      </w:tr>
      <w:tr w:rsidR="00B9256A" w:rsidRPr="00173BF6" w:rsidTr="00927E10">
        <w:trPr>
          <w:trHeight w:val="20"/>
        </w:trPr>
        <w:tc>
          <w:tcPr>
            <w:tcW w:w="991"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Пищевая соль,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137</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564" w:type="pct"/>
            <w:vAlign w:val="center"/>
          </w:tcPr>
          <w:p w:rsidR="00B9256A" w:rsidRPr="00173BF6" w:rsidRDefault="00B9256A" w:rsidP="00927E10">
            <w:pPr>
              <w:pStyle w:val="af4"/>
              <w:spacing w:before="0" w:beforeAutospacing="0" w:after="0" w:afterAutospacing="0"/>
              <w:rPr>
                <w:color w:val="000000"/>
                <w:sz w:val="20"/>
                <w:szCs w:val="20"/>
              </w:rPr>
            </w:pPr>
            <w:r>
              <w:rPr>
                <w:color w:val="000000"/>
                <w:sz w:val="20"/>
                <w:szCs w:val="20"/>
              </w:rPr>
              <w:t>-</w:t>
            </w:r>
          </w:p>
        </w:tc>
        <w:tc>
          <w:tcPr>
            <w:tcW w:w="150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Крупа,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465</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16,5</w:t>
            </w:r>
          </w:p>
        </w:tc>
        <w:tc>
          <w:tcPr>
            <w:tcW w:w="564" w:type="pct"/>
            <w:vAlign w:val="center"/>
          </w:tcPr>
          <w:p w:rsidR="00B9256A" w:rsidRPr="00173BF6" w:rsidRDefault="00B9256A" w:rsidP="00927E10">
            <w:pPr>
              <w:rPr>
                <w:color w:val="000000"/>
                <w:sz w:val="20"/>
              </w:rPr>
            </w:pPr>
            <w:r w:rsidRPr="00173BF6">
              <w:rPr>
                <w:color w:val="000000"/>
                <w:sz w:val="20"/>
              </w:rPr>
              <w:t>2818,2</w:t>
            </w:r>
          </w:p>
        </w:tc>
      </w:tr>
      <w:tr w:rsidR="00B9256A" w:rsidRPr="00173BF6" w:rsidTr="00927E10">
        <w:trPr>
          <w:trHeight w:val="20"/>
        </w:trPr>
        <w:tc>
          <w:tcPr>
            <w:tcW w:w="991"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Кондитерские</w:t>
            </w:r>
            <w:r w:rsidR="00927E10">
              <w:rPr>
                <w:color w:val="000000"/>
                <w:sz w:val="20"/>
                <w:szCs w:val="20"/>
              </w:rPr>
              <w:t xml:space="preserve"> </w:t>
            </w:r>
            <w:r w:rsidRPr="00173BF6">
              <w:rPr>
                <w:color w:val="000000"/>
                <w:sz w:val="20"/>
                <w:szCs w:val="20"/>
              </w:rPr>
              <w:t>изделия,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9</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33,4</w:t>
            </w:r>
          </w:p>
        </w:tc>
        <w:tc>
          <w:tcPr>
            <w:tcW w:w="564" w:type="pct"/>
            <w:vAlign w:val="center"/>
          </w:tcPr>
          <w:p w:rsidR="00B9256A" w:rsidRPr="00173BF6" w:rsidRDefault="00B9256A" w:rsidP="00927E10">
            <w:pPr>
              <w:rPr>
                <w:color w:val="000000"/>
                <w:sz w:val="20"/>
              </w:rPr>
            </w:pPr>
            <w:r w:rsidRPr="00173BF6">
              <w:rPr>
                <w:color w:val="000000"/>
                <w:sz w:val="20"/>
              </w:rPr>
              <w:t>26,9</w:t>
            </w:r>
          </w:p>
        </w:tc>
        <w:tc>
          <w:tcPr>
            <w:tcW w:w="150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Макаронные изделия,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105</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220</w:t>
            </w:r>
          </w:p>
        </w:tc>
        <w:tc>
          <w:tcPr>
            <w:tcW w:w="564" w:type="pct"/>
            <w:vAlign w:val="center"/>
          </w:tcPr>
          <w:p w:rsidR="00B9256A" w:rsidRPr="00173BF6" w:rsidRDefault="00B9256A" w:rsidP="00927E10">
            <w:pPr>
              <w:rPr>
                <w:color w:val="000000"/>
                <w:sz w:val="20"/>
              </w:rPr>
            </w:pPr>
            <w:r w:rsidRPr="00173BF6">
              <w:rPr>
                <w:color w:val="000000"/>
                <w:sz w:val="20"/>
              </w:rPr>
              <w:t>47,7</w:t>
            </w:r>
          </w:p>
        </w:tc>
      </w:tr>
      <w:tr w:rsidR="00B9256A" w:rsidRPr="00173BF6" w:rsidTr="00927E10">
        <w:trPr>
          <w:trHeight w:val="20"/>
        </w:trPr>
        <w:tc>
          <w:tcPr>
            <w:tcW w:w="991"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Рыба и рыбная продукция,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564" w:type="pct"/>
            <w:vAlign w:val="center"/>
          </w:tcPr>
          <w:p w:rsidR="00B9256A" w:rsidRPr="00173BF6" w:rsidRDefault="00B9256A" w:rsidP="00927E10">
            <w:pPr>
              <w:pStyle w:val="af4"/>
              <w:spacing w:before="0" w:beforeAutospacing="0" w:after="0" w:afterAutospacing="0"/>
              <w:rPr>
                <w:color w:val="000000"/>
                <w:sz w:val="20"/>
                <w:szCs w:val="20"/>
              </w:rPr>
            </w:pPr>
            <w:r>
              <w:rPr>
                <w:color w:val="000000"/>
                <w:sz w:val="20"/>
                <w:szCs w:val="20"/>
              </w:rPr>
              <w:t>-</w:t>
            </w:r>
          </w:p>
        </w:tc>
        <w:tc>
          <w:tcPr>
            <w:tcW w:w="150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Моющие средства,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5</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4</w:t>
            </w:r>
          </w:p>
        </w:tc>
        <w:tc>
          <w:tcPr>
            <w:tcW w:w="564" w:type="pct"/>
            <w:vAlign w:val="center"/>
          </w:tcPr>
          <w:p w:rsidR="00B9256A" w:rsidRPr="00173BF6" w:rsidRDefault="00B9256A" w:rsidP="00927E10">
            <w:pPr>
              <w:rPr>
                <w:color w:val="000000"/>
                <w:sz w:val="20"/>
              </w:rPr>
            </w:pPr>
            <w:r w:rsidRPr="00173BF6">
              <w:rPr>
                <w:color w:val="000000"/>
                <w:sz w:val="20"/>
              </w:rPr>
              <w:t>125</w:t>
            </w:r>
          </w:p>
        </w:tc>
      </w:tr>
      <w:tr w:rsidR="00B9256A" w:rsidRPr="00173BF6" w:rsidTr="00927E10">
        <w:trPr>
          <w:trHeight w:val="20"/>
        </w:trPr>
        <w:tc>
          <w:tcPr>
            <w:tcW w:w="991" w:type="pct"/>
            <w:vAlign w:val="center"/>
            <w:hideMark/>
          </w:tcPr>
          <w:p w:rsidR="00B9256A" w:rsidRPr="00173BF6" w:rsidRDefault="00B9256A" w:rsidP="00927E10">
            <w:pPr>
              <w:rPr>
                <w:color w:val="000000"/>
                <w:sz w:val="20"/>
              </w:rPr>
            </w:pPr>
          </w:p>
        </w:tc>
        <w:tc>
          <w:tcPr>
            <w:tcW w:w="344" w:type="pct"/>
            <w:vAlign w:val="center"/>
            <w:hideMark/>
          </w:tcPr>
          <w:p w:rsidR="00B9256A" w:rsidRPr="00173BF6" w:rsidRDefault="00B9256A" w:rsidP="00927E10">
            <w:pPr>
              <w:rPr>
                <w:color w:val="000000"/>
                <w:sz w:val="20"/>
              </w:rPr>
            </w:pPr>
          </w:p>
        </w:tc>
        <w:tc>
          <w:tcPr>
            <w:tcW w:w="344" w:type="pct"/>
            <w:vAlign w:val="center"/>
            <w:hideMark/>
          </w:tcPr>
          <w:p w:rsidR="00B9256A" w:rsidRPr="00173BF6" w:rsidRDefault="00B9256A" w:rsidP="00927E10">
            <w:pPr>
              <w:rPr>
                <w:color w:val="000000"/>
                <w:sz w:val="20"/>
              </w:rPr>
            </w:pPr>
          </w:p>
        </w:tc>
        <w:tc>
          <w:tcPr>
            <w:tcW w:w="564" w:type="pct"/>
            <w:vAlign w:val="center"/>
          </w:tcPr>
          <w:p w:rsidR="00B9256A" w:rsidRPr="00173BF6" w:rsidRDefault="00B9256A" w:rsidP="00927E10">
            <w:pPr>
              <w:pStyle w:val="af4"/>
              <w:spacing w:before="0" w:beforeAutospacing="0" w:after="0" w:afterAutospacing="0"/>
              <w:rPr>
                <w:color w:val="000000"/>
                <w:sz w:val="20"/>
                <w:szCs w:val="20"/>
              </w:rPr>
            </w:pPr>
          </w:p>
        </w:tc>
        <w:tc>
          <w:tcPr>
            <w:tcW w:w="150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Парфюмерные и косметические средства, тыс. руб.</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79</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42</w:t>
            </w:r>
          </w:p>
        </w:tc>
        <w:tc>
          <w:tcPr>
            <w:tcW w:w="564" w:type="pct"/>
            <w:vAlign w:val="center"/>
          </w:tcPr>
          <w:p w:rsidR="00B9256A" w:rsidRPr="00173BF6" w:rsidRDefault="00B9256A" w:rsidP="00927E10">
            <w:pPr>
              <w:rPr>
                <w:color w:val="000000"/>
                <w:sz w:val="20"/>
              </w:rPr>
            </w:pPr>
            <w:r w:rsidRPr="00173BF6">
              <w:rPr>
                <w:bCs/>
                <w:color w:val="000000"/>
                <w:sz w:val="20"/>
              </w:rPr>
              <w:t>188,1</w:t>
            </w:r>
          </w:p>
        </w:tc>
      </w:tr>
      <w:tr w:rsidR="00B9256A" w:rsidRPr="00173BF6" w:rsidTr="00927E10">
        <w:trPr>
          <w:trHeight w:val="20"/>
        </w:trPr>
        <w:tc>
          <w:tcPr>
            <w:tcW w:w="991" w:type="pct"/>
            <w:vAlign w:val="center"/>
            <w:hideMark/>
          </w:tcPr>
          <w:p w:rsidR="00B9256A" w:rsidRPr="00173BF6" w:rsidRDefault="00B9256A" w:rsidP="00927E10">
            <w:pPr>
              <w:rPr>
                <w:color w:val="000000"/>
                <w:sz w:val="20"/>
              </w:rPr>
            </w:pPr>
          </w:p>
        </w:tc>
        <w:tc>
          <w:tcPr>
            <w:tcW w:w="344" w:type="pct"/>
            <w:vAlign w:val="center"/>
            <w:hideMark/>
          </w:tcPr>
          <w:p w:rsidR="00B9256A" w:rsidRPr="00173BF6" w:rsidRDefault="00B9256A" w:rsidP="00927E10">
            <w:pPr>
              <w:rPr>
                <w:color w:val="000000"/>
                <w:sz w:val="20"/>
              </w:rPr>
            </w:pPr>
          </w:p>
        </w:tc>
        <w:tc>
          <w:tcPr>
            <w:tcW w:w="344" w:type="pct"/>
            <w:vAlign w:val="center"/>
            <w:hideMark/>
          </w:tcPr>
          <w:p w:rsidR="00B9256A" w:rsidRPr="00173BF6" w:rsidRDefault="00B9256A" w:rsidP="00927E10">
            <w:pPr>
              <w:rPr>
                <w:color w:val="000000"/>
                <w:sz w:val="20"/>
              </w:rPr>
            </w:pPr>
          </w:p>
        </w:tc>
        <w:tc>
          <w:tcPr>
            <w:tcW w:w="564" w:type="pct"/>
            <w:vAlign w:val="center"/>
          </w:tcPr>
          <w:p w:rsidR="00B9256A" w:rsidRPr="00173BF6" w:rsidRDefault="00B9256A" w:rsidP="00927E10">
            <w:pPr>
              <w:pStyle w:val="af4"/>
              <w:spacing w:before="0" w:beforeAutospacing="0" w:after="0" w:afterAutospacing="0"/>
              <w:rPr>
                <w:color w:val="000000"/>
                <w:sz w:val="20"/>
                <w:szCs w:val="20"/>
              </w:rPr>
            </w:pPr>
          </w:p>
        </w:tc>
        <w:tc>
          <w:tcPr>
            <w:tcW w:w="150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Комбикорм, т</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87</w:t>
            </w:r>
          </w:p>
        </w:tc>
        <w:tc>
          <w:tcPr>
            <w:tcW w:w="344"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564" w:type="pct"/>
            <w:vAlign w:val="center"/>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r>
    </w:tbl>
    <w:p w:rsidR="00B9256A" w:rsidRDefault="00B9256A" w:rsidP="007751F9"/>
    <w:p w:rsidR="00B9256A" w:rsidRDefault="00B9256A" w:rsidP="007751F9">
      <w:pPr>
        <w:pStyle w:val="af4"/>
        <w:shd w:val="clear" w:color="auto" w:fill="FFFFFF"/>
        <w:spacing w:before="0" w:beforeAutospacing="0" w:after="0" w:afterAutospacing="0"/>
        <w:ind w:firstLine="709"/>
        <w:jc w:val="both"/>
        <w:rPr>
          <w:sz w:val="28"/>
          <w:szCs w:val="28"/>
          <w:shd w:val="clear" w:color="auto" w:fill="FFFFFF"/>
        </w:rPr>
      </w:pPr>
      <w:r w:rsidRPr="005A6A12">
        <w:rPr>
          <w:i/>
          <w:color w:val="000000"/>
          <w:sz w:val="28"/>
          <w:szCs w:val="28"/>
          <w:shd w:val="clear" w:color="auto" w:fill="FFFFFF"/>
        </w:rPr>
        <w:t>Поставщиками алтайской продукции в Астраханскую область являются следующие предприятия г.Барнаула</w:t>
      </w:r>
      <w:r w:rsidRPr="008D2A48">
        <w:rPr>
          <w:color w:val="000000"/>
          <w:sz w:val="28"/>
          <w:szCs w:val="28"/>
          <w:shd w:val="clear" w:color="auto" w:fill="FFFFFF"/>
        </w:rPr>
        <w:t xml:space="preserve">: </w:t>
      </w:r>
      <w:r>
        <w:rPr>
          <w:color w:val="000000"/>
          <w:sz w:val="28"/>
          <w:szCs w:val="28"/>
          <w:shd w:val="clear" w:color="auto" w:fill="FFFFFF"/>
        </w:rPr>
        <w:t>ООО «Ренессанс косметик»</w:t>
      </w:r>
      <w:r w:rsidRPr="008D2A48">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8D2A48" w:rsidRDefault="00B9256A" w:rsidP="007751F9">
      <w:pPr>
        <w:pStyle w:val="5"/>
      </w:pPr>
      <w:bookmarkStart w:id="37" w:name="_Toc41229641"/>
      <w:bookmarkStart w:id="38" w:name="_Toc41230375"/>
      <w:r w:rsidRPr="008D2A48">
        <w:t>3.6</w:t>
      </w:r>
      <w:r w:rsidR="00106153">
        <w:tab/>
      </w:r>
      <w:r w:rsidRPr="008D2A48">
        <w:t xml:space="preserve">Сотрудничество </w:t>
      </w:r>
      <w:r w:rsidR="000A1FBC">
        <w:t xml:space="preserve">с </w:t>
      </w:r>
      <w:r w:rsidRPr="008D2A48">
        <w:rPr>
          <w:bCs/>
        </w:rPr>
        <w:t>Белгородской</w:t>
      </w:r>
      <w:r w:rsidRPr="008D2A48">
        <w:t xml:space="preserve"> област</w:t>
      </w:r>
      <w:bookmarkEnd w:id="37"/>
      <w:r w:rsidR="000A1FBC">
        <w:t>ью</w:t>
      </w:r>
      <w:bookmarkEnd w:id="38"/>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2016 году </w:t>
      </w:r>
      <w:r w:rsidRPr="008D2A48">
        <w:rPr>
          <w:bCs/>
          <w:color w:val="000000"/>
          <w:sz w:val="28"/>
          <w:szCs w:val="28"/>
        </w:rPr>
        <w:t>товарооборот Алтайского края с Белгородской областью</w:t>
      </w:r>
      <w:r w:rsidRPr="008D2A48">
        <w:rPr>
          <w:color w:val="000000"/>
          <w:sz w:val="28"/>
          <w:szCs w:val="28"/>
        </w:rPr>
        <w:t> составлял 544,3 млн. рублей</w:t>
      </w:r>
      <w:r w:rsidR="000A1FBC">
        <w:rPr>
          <w:color w:val="000000"/>
          <w:sz w:val="28"/>
          <w:szCs w:val="28"/>
        </w:rPr>
        <w:t xml:space="preserve"> </w:t>
      </w:r>
      <w:hyperlink r:id="rId48" w:anchor="_ftn1" w:history="1">
        <w:r w:rsidRPr="008D2A48">
          <w:rPr>
            <w:rStyle w:val="af3"/>
            <w:color w:val="007CB1"/>
            <w:sz w:val="28"/>
            <w:szCs w:val="28"/>
          </w:rPr>
          <w:t>[</w:t>
        </w:r>
        <w:r>
          <w:rPr>
            <w:rStyle w:val="af3"/>
            <w:color w:val="007CB1"/>
            <w:sz w:val="28"/>
            <w:szCs w:val="28"/>
          </w:rPr>
          <w:t>8</w:t>
        </w:r>
        <w:r w:rsidRPr="008D2A48">
          <w:rPr>
            <w:rStyle w:val="af3"/>
            <w:color w:val="007CB1"/>
            <w:sz w:val="28"/>
            <w:szCs w:val="28"/>
          </w:rPr>
          <w:t>]</w:t>
        </w:r>
      </w:hyperlink>
      <w:r w:rsidRPr="008D2A48">
        <w:rPr>
          <w:color w:val="000000"/>
          <w:sz w:val="28"/>
          <w:szCs w:val="28"/>
        </w:rPr>
        <w:t>. При этом объем вывозимой продукции из Алтайского края в Белгородскую область составлял 32% от товарооборота края с областью, объем ввозимой продукции в край из Белгородской области - 68%.</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Среди ввозимых в Алтайский край товаров из Белгородской области наибольшая доля приходится на пищевые продукты. Большим спросом на рынке Алтайского края пользуется продукция белгородских предприятий: ГК «ЭФКО» (подсолнечное масло, йогурты и майонезы) и ЗАО «Алексеевский молочно-консервный комбинат» (сгущенное молоко и сливки).</w:t>
      </w:r>
    </w:p>
    <w:p w:rsidR="00106153" w:rsidRDefault="00B9256A" w:rsidP="007751F9">
      <w:pPr>
        <w:ind w:firstLine="709"/>
        <w:jc w:val="both"/>
        <w:rPr>
          <w:color w:val="000000"/>
          <w:sz w:val="28"/>
          <w:szCs w:val="28"/>
        </w:rPr>
      </w:pPr>
      <w:r w:rsidRPr="008D2A48">
        <w:rPr>
          <w:color w:val="000000"/>
          <w:sz w:val="28"/>
          <w:szCs w:val="28"/>
        </w:rPr>
        <w:t xml:space="preserve">Основные товарные позиции в торговле Алтайского края с Белгородской областью в 2017 – 2018 годах приведены в таблице 3.7 </w:t>
      </w:r>
      <w:r w:rsidRPr="00B9256A">
        <w:rPr>
          <w:color w:val="000000"/>
          <w:sz w:val="28"/>
          <w:szCs w:val="28"/>
        </w:rPr>
        <w:t>[</w:t>
      </w:r>
      <w:r w:rsidRPr="008D2A48">
        <w:rPr>
          <w:color w:val="000000"/>
          <w:sz w:val="28"/>
          <w:szCs w:val="28"/>
        </w:rPr>
        <w:t>8</w:t>
      </w:r>
      <w:r w:rsidRPr="00B9256A">
        <w:rPr>
          <w:color w:val="000000"/>
          <w:sz w:val="28"/>
          <w:szCs w:val="28"/>
        </w:rPr>
        <w:t>]</w:t>
      </w:r>
      <w:r w:rsidR="00106153">
        <w:rPr>
          <w:color w:val="000000"/>
          <w:sz w:val="28"/>
          <w:szCs w:val="28"/>
        </w:rPr>
        <w:t>.</w:t>
      </w:r>
    </w:p>
    <w:p w:rsidR="00106153" w:rsidRDefault="00106153" w:rsidP="007751F9">
      <w:pPr>
        <w:ind w:firstLine="709"/>
        <w:jc w:val="both"/>
        <w:rPr>
          <w:sz w:val="28"/>
          <w:szCs w:val="28"/>
        </w:rPr>
      </w:pPr>
    </w:p>
    <w:p w:rsidR="00B9256A" w:rsidRPr="008D2A48" w:rsidRDefault="00B9256A" w:rsidP="007751F9">
      <w:pPr>
        <w:jc w:val="both"/>
        <w:rPr>
          <w:sz w:val="28"/>
          <w:szCs w:val="28"/>
        </w:rPr>
      </w:pPr>
      <w:r w:rsidRPr="008D2A48">
        <w:rPr>
          <w:sz w:val="28"/>
          <w:szCs w:val="28"/>
        </w:rPr>
        <w:t xml:space="preserve">Таблица 3.7 </w:t>
      </w:r>
      <w:r w:rsidR="00106153">
        <w:rPr>
          <w:sz w:val="28"/>
          <w:szCs w:val="28"/>
        </w:rPr>
        <w:t>–</w:t>
      </w:r>
      <w:r w:rsidRPr="008D2A48">
        <w:rPr>
          <w:sz w:val="28"/>
          <w:szCs w:val="28"/>
        </w:rPr>
        <w:t xml:space="preserve"> Вывоз и ввоз товаров из </w:t>
      </w:r>
      <w:r w:rsidRPr="008D2A48">
        <w:rPr>
          <w:bCs/>
          <w:color w:val="000000"/>
          <w:sz w:val="28"/>
          <w:szCs w:val="28"/>
        </w:rPr>
        <w:t>Белгородской</w:t>
      </w:r>
      <w:r w:rsidRPr="008D2A48">
        <w:rPr>
          <w:sz w:val="28"/>
          <w:szCs w:val="28"/>
        </w:rPr>
        <w:t xml:space="preserve"> области в Алтайский край за 2017-2018гг.</w:t>
      </w:r>
    </w:p>
    <w:tbl>
      <w:tblPr>
        <w:tblStyle w:val="ac"/>
        <w:tblW w:w="5000" w:type="pct"/>
        <w:tblLook w:val="04A0" w:firstRow="1" w:lastRow="0" w:firstColumn="1" w:lastColumn="0" w:noHBand="0" w:noVBand="1"/>
      </w:tblPr>
      <w:tblGrid>
        <w:gridCol w:w="2263"/>
        <w:gridCol w:w="816"/>
        <w:gridCol w:w="710"/>
        <w:gridCol w:w="1121"/>
        <w:gridCol w:w="2864"/>
        <w:gridCol w:w="816"/>
        <w:gridCol w:w="711"/>
        <w:gridCol w:w="1121"/>
      </w:tblGrid>
      <w:tr w:rsidR="00B9256A" w:rsidRPr="00DA4DE9" w:rsidTr="00927E10">
        <w:trPr>
          <w:tblHeader/>
        </w:trPr>
        <w:tc>
          <w:tcPr>
            <w:tcW w:w="1806" w:type="pct"/>
            <w:gridSpan w:val="3"/>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Вывоз</w:t>
            </w:r>
          </w:p>
        </w:tc>
        <w:tc>
          <w:tcPr>
            <w:tcW w:w="550" w:type="pct"/>
            <w:vMerge w:val="restart"/>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r w:rsidRPr="00DA4DE9">
              <w:rPr>
                <w:b/>
                <w:bCs/>
                <w:sz w:val="20"/>
                <w:szCs w:val="20"/>
              </w:rPr>
              <w:t>Темп роста, %</w:t>
            </w:r>
          </w:p>
        </w:tc>
        <w:tc>
          <w:tcPr>
            <w:tcW w:w="2094" w:type="pct"/>
            <w:gridSpan w:val="3"/>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Ввоз</w:t>
            </w:r>
          </w:p>
        </w:tc>
        <w:tc>
          <w:tcPr>
            <w:tcW w:w="550" w:type="pct"/>
            <w:vMerge w:val="restart"/>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r w:rsidRPr="00DA4DE9">
              <w:rPr>
                <w:b/>
                <w:bCs/>
                <w:sz w:val="20"/>
                <w:szCs w:val="20"/>
              </w:rPr>
              <w:t>Темп роста, %</w:t>
            </w:r>
          </w:p>
        </w:tc>
      </w:tr>
      <w:tr w:rsidR="00927E10" w:rsidRPr="00DA4DE9" w:rsidTr="00927E10">
        <w:trPr>
          <w:tblHeader/>
        </w:trPr>
        <w:tc>
          <w:tcPr>
            <w:tcW w:w="1098" w:type="pct"/>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Товарная позиция,</w:t>
            </w:r>
          </w:p>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ед. изм.</w:t>
            </w:r>
          </w:p>
        </w:tc>
        <w:tc>
          <w:tcPr>
            <w:tcW w:w="355" w:type="pct"/>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2018 г.</w:t>
            </w:r>
          </w:p>
        </w:tc>
        <w:tc>
          <w:tcPr>
            <w:tcW w:w="353" w:type="pct"/>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2017 г.</w:t>
            </w:r>
          </w:p>
        </w:tc>
        <w:tc>
          <w:tcPr>
            <w:tcW w:w="550" w:type="pct"/>
            <w:vMerge/>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p>
        </w:tc>
        <w:tc>
          <w:tcPr>
            <w:tcW w:w="1386" w:type="pct"/>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Товарная позиция,</w:t>
            </w:r>
          </w:p>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ед. изм.</w:t>
            </w:r>
          </w:p>
        </w:tc>
        <w:tc>
          <w:tcPr>
            <w:tcW w:w="355" w:type="pct"/>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2018 г.</w:t>
            </w:r>
          </w:p>
        </w:tc>
        <w:tc>
          <w:tcPr>
            <w:tcW w:w="353" w:type="pct"/>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2017 г.</w:t>
            </w:r>
          </w:p>
        </w:tc>
        <w:tc>
          <w:tcPr>
            <w:tcW w:w="550" w:type="pct"/>
            <w:vMerge/>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p>
        </w:tc>
      </w:tr>
      <w:tr w:rsidR="00B9256A" w:rsidRPr="00173BF6" w:rsidTr="00927E10">
        <w:tc>
          <w:tcPr>
            <w:tcW w:w="1098"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Мука,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225,4</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253</w:t>
            </w:r>
          </w:p>
        </w:tc>
        <w:tc>
          <w:tcPr>
            <w:tcW w:w="550" w:type="pct"/>
            <w:vAlign w:val="center"/>
          </w:tcPr>
          <w:p w:rsidR="00B9256A" w:rsidRPr="00173BF6" w:rsidRDefault="00B9256A" w:rsidP="00927E10">
            <w:pPr>
              <w:rPr>
                <w:color w:val="000000"/>
                <w:sz w:val="20"/>
              </w:rPr>
            </w:pPr>
            <w:r w:rsidRPr="00173BF6">
              <w:rPr>
                <w:color w:val="000000"/>
                <w:sz w:val="20"/>
              </w:rPr>
              <w:t>89,1</w:t>
            </w: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Консервирован. овощи, тыс. усл. банок</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w:t>
            </w:r>
            <w:r w:rsidR="00927E10">
              <w:rPr>
                <w:color w:val="000000"/>
                <w:sz w:val="20"/>
                <w:szCs w:val="20"/>
              </w:rPr>
              <w:t> </w:t>
            </w:r>
            <w:r w:rsidRPr="00173BF6">
              <w:rPr>
                <w:color w:val="000000"/>
                <w:sz w:val="20"/>
                <w:szCs w:val="20"/>
              </w:rPr>
              <w:t>915,2</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140,5</w:t>
            </w:r>
          </w:p>
        </w:tc>
        <w:tc>
          <w:tcPr>
            <w:tcW w:w="550" w:type="pct"/>
            <w:vAlign w:val="center"/>
          </w:tcPr>
          <w:p w:rsidR="00B9256A" w:rsidRPr="00173BF6" w:rsidRDefault="00B9256A" w:rsidP="00927E10">
            <w:pPr>
              <w:rPr>
                <w:color w:val="000000"/>
                <w:sz w:val="20"/>
              </w:rPr>
            </w:pPr>
            <w:r w:rsidRPr="00173BF6">
              <w:rPr>
                <w:color w:val="000000"/>
                <w:sz w:val="20"/>
              </w:rPr>
              <w:t>2074,9</w:t>
            </w:r>
          </w:p>
        </w:tc>
      </w:tr>
      <w:tr w:rsidR="00B9256A" w:rsidRPr="00173BF6" w:rsidTr="00927E10">
        <w:tc>
          <w:tcPr>
            <w:tcW w:w="1098"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Крупы,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220,3</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150,6</w:t>
            </w:r>
          </w:p>
        </w:tc>
        <w:tc>
          <w:tcPr>
            <w:tcW w:w="550" w:type="pct"/>
            <w:vAlign w:val="center"/>
          </w:tcPr>
          <w:p w:rsidR="00B9256A" w:rsidRPr="00173BF6" w:rsidRDefault="00B9256A" w:rsidP="00927E10">
            <w:pPr>
              <w:rPr>
                <w:color w:val="000000"/>
                <w:sz w:val="20"/>
              </w:rPr>
            </w:pPr>
            <w:r w:rsidRPr="00173BF6">
              <w:rPr>
                <w:color w:val="000000"/>
                <w:sz w:val="20"/>
              </w:rPr>
              <w:t>146,3</w:t>
            </w: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Молоко, сливки сгущ., тыс. усл. банок</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775,2</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826,1</w:t>
            </w:r>
          </w:p>
        </w:tc>
        <w:tc>
          <w:tcPr>
            <w:tcW w:w="550" w:type="pct"/>
            <w:vAlign w:val="center"/>
          </w:tcPr>
          <w:p w:rsidR="00B9256A" w:rsidRPr="00173BF6" w:rsidRDefault="00B9256A" w:rsidP="00927E10">
            <w:pPr>
              <w:rPr>
                <w:color w:val="000000"/>
                <w:sz w:val="20"/>
              </w:rPr>
            </w:pPr>
            <w:r w:rsidRPr="00173BF6">
              <w:rPr>
                <w:color w:val="000000"/>
                <w:sz w:val="20"/>
              </w:rPr>
              <w:t>93,8</w:t>
            </w:r>
          </w:p>
        </w:tc>
      </w:tr>
      <w:tr w:rsidR="00B9256A" w:rsidRPr="00173BF6" w:rsidTr="00927E10">
        <w:tc>
          <w:tcPr>
            <w:tcW w:w="1098"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Парфюм. и космет. ср-ва, тыс. руб.</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w:t>
            </w:r>
            <w:r w:rsidR="00927E10">
              <w:rPr>
                <w:color w:val="000000"/>
                <w:sz w:val="20"/>
                <w:szCs w:val="20"/>
              </w:rPr>
              <w:t> </w:t>
            </w:r>
            <w:r w:rsidRPr="00173BF6">
              <w:rPr>
                <w:color w:val="000000"/>
                <w:sz w:val="20"/>
                <w:szCs w:val="20"/>
              </w:rPr>
              <w:t>117,3</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12,3</w:t>
            </w:r>
          </w:p>
        </w:tc>
        <w:tc>
          <w:tcPr>
            <w:tcW w:w="550" w:type="pct"/>
            <w:vAlign w:val="center"/>
          </w:tcPr>
          <w:p w:rsidR="00B9256A" w:rsidRPr="00173BF6" w:rsidRDefault="00B9256A" w:rsidP="00927E10">
            <w:pPr>
              <w:rPr>
                <w:color w:val="000000"/>
                <w:sz w:val="20"/>
              </w:rPr>
            </w:pPr>
            <w:r w:rsidRPr="00173BF6">
              <w:rPr>
                <w:color w:val="000000"/>
                <w:sz w:val="20"/>
              </w:rPr>
              <w:t>9083,7</w:t>
            </w: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Кондитерские изделия,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1630</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614</w:t>
            </w:r>
          </w:p>
        </w:tc>
        <w:tc>
          <w:tcPr>
            <w:tcW w:w="550" w:type="pct"/>
            <w:vAlign w:val="center"/>
          </w:tcPr>
          <w:p w:rsidR="00B9256A" w:rsidRPr="00173BF6" w:rsidRDefault="00B9256A" w:rsidP="00927E10">
            <w:pPr>
              <w:rPr>
                <w:color w:val="000000"/>
                <w:sz w:val="20"/>
              </w:rPr>
            </w:pPr>
            <w:r w:rsidRPr="00173BF6">
              <w:rPr>
                <w:color w:val="000000"/>
                <w:sz w:val="20"/>
              </w:rPr>
              <w:t>265,5</w:t>
            </w:r>
          </w:p>
        </w:tc>
      </w:tr>
      <w:tr w:rsidR="00B9256A" w:rsidRPr="00173BF6" w:rsidTr="00927E10">
        <w:tc>
          <w:tcPr>
            <w:tcW w:w="1098"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Масло растительное,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0,2</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Масло растительное,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1493</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821</w:t>
            </w:r>
          </w:p>
        </w:tc>
        <w:tc>
          <w:tcPr>
            <w:tcW w:w="550" w:type="pct"/>
            <w:vAlign w:val="center"/>
          </w:tcPr>
          <w:p w:rsidR="00B9256A" w:rsidRPr="00173BF6" w:rsidRDefault="00B9256A" w:rsidP="00927E10">
            <w:pPr>
              <w:rPr>
                <w:color w:val="000000"/>
                <w:sz w:val="20"/>
              </w:rPr>
            </w:pPr>
            <w:r w:rsidRPr="00173BF6">
              <w:rPr>
                <w:color w:val="000000"/>
                <w:sz w:val="20"/>
              </w:rPr>
              <w:t>181,9</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Майонез,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802,3</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279,4</w:t>
            </w:r>
          </w:p>
        </w:tc>
        <w:tc>
          <w:tcPr>
            <w:tcW w:w="550" w:type="pct"/>
            <w:vAlign w:val="center"/>
          </w:tcPr>
          <w:p w:rsidR="00B9256A" w:rsidRPr="00173BF6" w:rsidRDefault="00B9256A" w:rsidP="00927E10">
            <w:pPr>
              <w:rPr>
                <w:color w:val="000000"/>
                <w:sz w:val="20"/>
              </w:rPr>
            </w:pPr>
            <w:r w:rsidRPr="00173BF6">
              <w:rPr>
                <w:color w:val="000000"/>
                <w:sz w:val="20"/>
              </w:rPr>
              <w:t>287,2</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Маргарин,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124</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274,9</w:t>
            </w:r>
          </w:p>
        </w:tc>
        <w:tc>
          <w:tcPr>
            <w:tcW w:w="550" w:type="pct"/>
            <w:vAlign w:val="center"/>
          </w:tcPr>
          <w:p w:rsidR="00B9256A" w:rsidRPr="00173BF6" w:rsidRDefault="00B9256A" w:rsidP="00927E10">
            <w:pPr>
              <w:rPr>
                <w:color w:val="000000"/>
                <w:sz w:val="20"/>
              </w:rPr>
            </w:pPr>
            <w:r w:rsidRPr="00173BF6">
              <w:rPr>
                <w:color w:val="000000"/>
                <w:sz w:val="20"/>
              </w:rPr>
              <w:t>45,1</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Мясные полуфабрикаты,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110</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72,6</w:t>
            </w:r>
          </w:p>
        </w:tc>
        <w:tc>
          <w:tcPr>
            <w:tcW w:w="550" w:type="pct"/>
            <w:vAlign w:val="center"/>
          </w:tcPr>
          <w:p w:rsidR="00B9256A" w:rsidRPr="00173BF6" w:rsidRDefault="00B9256A" w:rsidP="00927E10">
            <w:pPr>
              <w:rPr>
                <w:color w:val="000000"/>
                <w:sz w:val="20"/>
              </w:rPr>
            </w:pPr>
            <w:r w:rsidRPr="00173BF6">
              <w:rPr>
                <w:color w:val="000000"/>
                <w:sz w:val="20"/>
              </w:rPr>
              <w:t>151,5</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Мясо и мясо птицы,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29</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206,5</w:t>
            </w:r>
          </w:p>
        </w:tc>
        <w:tc>
          <w:tcPr>
            <w:tcW w:w="550" w:type="pct"/>
            <w:vAlign w:val="center"/>
          </w:tcPr>
          <w:p w:rsidR="00B9256A" w:rsidRPr="00173BF6" w:rsidRDefault="00B9256A" w:rsidP="00927E10">
            <w:pPr>
              <w:rPr>
                <w:color w:val="000000"/>
                <w:sz w:val="20"/>
              </w:rPr>
            </w:pPr>
            <w:r w:rsidRPr="00173BF6">
              <w:rPr>
                <w:color w:val="000000"/>
                <w:sz w:val="20"/>
              </w:rPr>
              <w:t>14,0</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Колбасные изделия,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26</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29</w:t>
            </w:r>
          </w:p>
        </w:tc>
        <w:tc>
          <w:tcPr>
            <w:tcW w:w="550" w:type="pct"/>
            <w:vAlign w:val="center"/>
          </w:tcPr>
          <w:p w:rsidR="00B9256A" w:rsidRPr="00173BF6" w:rsidRDefault="00B9256A" w:rsidP="00927E10">
            <w:pPr>
              <w:rPr>
                <w:color w:val="000000"/>
                <w:sz w:val="20"/>
              </w:rPr>
            </w:pPr>
            <w:r w:rsidRPr="00173BF6">
              <w:rPr>
                <w:color w:val="000000"/>
                <w:sz w:val="20"/>
              </w:rPr>
              <w:t>89,7</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Соки, соусы, кетчуп томатные, тыс. усл. банок</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98,5</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33,2</w:t>
            </w:r>
          </w:p>
        </w:tc>
        <w:tc>
          <w:tcPr>
            <w:tcW w:w="550" w:type="pct"/>
            <w:vAlign w:val="center"/>
          </w:tcPr>
          <w:p w:rsidR="00B9256A" w:rsidRPr="00173BF6" w:rsidRDefault="00B9256A" w:rsidP="00927E10">
            <w:pPr>
              <w:rPr>
                <w:color w:val="000000"/>
                <w:sz w:val="20"/>
              </w:rPr>
            </w:pPr>
            <w:r w:rsidRPr="00173BF6">
              <w:rPr>
                <w:color w:val="000000"/>
                <w:sz w:val="20"/>
              </w:rPr>
              <w:t>296,7</w:t>
            </w:r>
          </w:p>
        </w:tc>
      </w:tr>
      <w:tr w:rsidR="00B9256A" w:rsidRPr="00173BF6" w:rsidTr="00927E10">
        <w:tc>
          <w:tcPr>
            <w:tcW w:w="1098" w:type="pct"/>
            <w:vAlign w:val="center"/>
            <w:hideMark/>
          </w:tcPr>
          <w:p w:rsidR="00B9256A" w:rsidRPr="00173BF6" w:rsidRDefault="00B9256A" w:rsidP="00927E10">
            <w:pPr>
              <w:rPr>
                <w:color w:val="000000"/>
                <w:sz w:val="20"/>
              </w:rPr>
            </w:pPr>
          </w:p>
        </w:tc>
        <w:tc>
          <w:tcPr>
            <w:tcW w:w="355" w:type="pct"/>
            <w:vAlign w:val="center"/>
            <w:hideMark/>
          </w:tcPr>
          <w:p w:rsidR="00B9256A" w:rsidRPr="00173BF6" w:rsidRDefault="00B9256A" w:rsidP="00927E10">
            <w:pPr>
              <w:rPr>
                <w:color w:val="000000"/>
                <w:sz w:val="20"/>
              </w:rPr>
            </w:pPr>
          </w:p>
        </w:tc>
        <w:tc>
          <w:tcPr>
            <w:tcW w:w="353" w:type="pct"/>
            <w:vAlign w:val="center"/>
            <w:hideMark/>
          </w:tcPr>
          <w:p w:rsidR="00B9256A" w:rsidRPr="00173BF6" w:rsidRDefault="00B9256A" w:rsidP="00927E10">
            <w:pPr>
              <w:rPr>
                <w:color w:val="000000"/>
                <w:sz w:val="20"/>
              </w:rPr>
            </w:pP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p>
        </w:tc>
        <w:tc>
          <w:tcPr>
            <w:tcW w:w="1386"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Лакокрасочные материалы,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105</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r>
      <w:tr w:rsidR="00B9256A" w:rsidRPr="00173BF6" w:rsidTr="00927E10">
        <w:tc>
          <w:tcPr>
            <w:tcW w:w="1098" w:type="pct"/>
            <w:vAlign w:val="center"/>
            <w:hideMark/>
          </w:tcPr>
          <w:p w:rsidR="00B9256A" w:rsidRPr="00173BF6" w:rsidRDefault="00B9256A" w:rsidP="007751F9">
            <w:pPr>
              <w:jc w:val="center"/>
              <w:rPr>
                <w:color w:val="000000"/>
                <w:sz w:val="20"/>
              </w:rPr>
            </w:pPr>
          </w:p>
        </w:tc>
        <w:tc>
          <w:tcPr>
            <w:tcW w:w="355" w:type="pct"/>
            <w:vAlign w:val="center"/>
            <w:hideMark/>
          </w:tcPr>
          <w:p w:rsidR="00B9256A" w:rsidRPr="00173BF6" w:rsidRDefault="00B9256A" w:rsidP="007751F9">
            <w:pPr>
              <w:jc w:val="center"/>
              <w:rPr>
                <w:color w:val="000000"/>
                <w:sz w:val="20"/>
              </w:rPr>
            </w:pPr>
          </w:p>
        </w:tc>
        <w:tc>
          <w:tcPr>
            <w:tcW w:w="353" w:type="pct"/>
            <w:vAlign w:val="center"/>
            <w:hideMark/>
          </w:tcPr>
          <w:p w:rsidR="00B9256A" w:rsidRPr="00173BF6" w:rsidRDefault="00B9256A" w:rsidP="007751F9">
            <w:pPr>
              <w:jc w:val="center"/>
              <w:rPr>
                <w:color w:val="000000"/>
                <w:sz w:val="20"/>
              </w:rPr>
            </w:pPr>
          </w:p>
        </w:tc>
        <w:tc>
          <w:tcPr>
            <w:tcW w:w="550" w:type="pct"/>
            <w:vAlign w:val="center"/>
          </w:tcPr>
          <w:p w:rsidR="00B9256A" w:rsidRPr="00173BF6" w:rsidRDefault="00B9256A" w:rsidP="007751F9">
            <w:pPr>
              <w:pStyle w:val="af4"/>
              <w:spacing w:before="0" w:beforeAutospacing="0" w:after="0" w:afterAutospacing="0"/>
              <w:jc w:val="center"/>
              <w:rPr>
                <w:color w:val="000000"/>
                <w:sz w:val="20"/>
                <w:szCs w:val="20"/>
              </w:rPr>
            </w:pPr>
          </w:p>
        </w:tc>
        <w:tc>
          <w:tcPr>
            <w:tcW w:w="1386" w:type="pct"/>
            <w:vAlign w:val="center"/>
            <w:hideMark/>
          </w:tcPr>
          <w:p w:rsidR="00B9256A" w:rsidRPr="00173BF6" w:rsidRDefault="00B9256A" w:rsidP="007751F9">
            <w:pPr>
              <w:pStyle w:val="af4"/>
              <w:spacing w:before="0" w:beforeAutospacing="0" w:after="0" w:afterAutospacing="0"/>
              <w:rPr>
                <w:color w:val="000000"/>
                <w:sz w:val="20"/>
                <w:szCs w:val="20"/>
              </w:rPr>
            </w:pPr>
            <w:r w:rsidRPr="00173BF6">
              <w:rPr>
                <w:color w:val="000000"/>
                <w:sz w:val="20"/>
                <w:szCs w:val="20"/>
              </w:rPr>
              <w:t>Прокат готовый, т</w:t>
            </w:r>
          </w:p>
        </w:tc>
        <w:tc>
          <w:tcPr>
            <w:tcW w:w="355"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79</w:t>
            </w:r>
          </w:p>
        </w:tc>
        <w:tc>
          <w:tcPr>
            <w:tcW w:w="353" w:type="pct"/>
            <w:vAlign w:val="center"/>
            <w:hideMark/>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c>
          <w:tcPr>
            <w:tcW w:w="550" w:type="pct"/>
            <w:vAlign w:val="center"/>
          </w:tcPr>
          <w:p w:rsidR="00B9256A" w:rsidRPr="00173BF6" w:rsidRDefault="00B9256A" w:rsidP="00927E10">
            <w:pPr>
              <w:pStyle w:val="af4"/>
              <w:spacing w:before="0" w:beforeAutospacing="0" w:after="0" w:afterAutospacing="0"/>
              <w:rPr>
                <w:color w:val="000000"/>
                <w:sz w:val="20"/>
                <w:szCs w:val="20"/>
              </w:rPr>
            </w:pPr>
            <w:r w:rsidRPr="00173BF6">
              <w:rPr>
                <w:color w:val="000000"/>
                <w:sz w:val="20"/>
                <w:szCs w:val="20"/>
              </w:rPr>
              <w:t>-</w:t>
            </w:r>
          </w:p>
        </w:tc>
      </w:tr>
    </w:tbl>
    <w:p w:rsidR="00106153" w:rsidRDefault="00106153" w:rsidP="007751F9">
      <w:pPr>
        <w:pStyle w:val="af4"/>
        <w:shd w:val="clear" w:color="auto" w:fill="FFFFFF"/>
        <w:spacing w:before="0" w:beforeAutospacing="0" w:after="0" w:afterAutospacing="0"/>
        <w:ind w:firstLine="709"/>
        <w:jc w:val="both"/>
        <w:rPr>
          <w:i/>
          <w:color w:val="000000"/>
          <w:sz w:val="28"/>
          <w:szCs w:val="28"/>
          <w:shd w:val="clear" w:color="auto" w:fill="FFFFFF"/>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5A6A12">
        <w:rPr>
          <w:i/>
          <w:color w:val="000000"/>
          <w:sz w:val="28"/>
          <w:szCs w:val="28"/>
          <w:shd w:val="clear" w:color="auto" w:fill="FFFFFF"/>
        </w:rPr>
        <w:t>Сотрудничество с партнерами из Белгородской области по поставкам алтайской продукции осуществляют следующие предприятия Алтайского края г.</w:t>
      </w:r>
      <w:r w:rsidR="007751F9">
        <w:rPr>
          <w:i/>
          <w:color w:val="000000"/>
          <w:sz w:val="28"/>
          <w:szCs w:val="28"/>
          <w:shd w:val="clear" w:color="auto" w:fill="FFFFFF"/>
        </w:rPr>
        <w:t> </w:t>
      </w:r>
      <w:r w:rsidRPr="005A6A12">
        <w:rPr>
          <w:i/>
          <w:color w:val="000000"/>
          <w:sz w:val="28"/>
          <w:szCs w:val="28"/>
          <w:shd w:val="clear" w:color="auto" w:fill="FFFFFF"/>
        </w:rPr>
        <w:t>Барнаула</w:t>
      </w:r>
      <w:r w:rsidRPr="008D2A48">
        <w:rPr>
          <w:color w:val="000000"/>
          <w:sz w:val="28"/>
          <w:szCs w:val="28"/>
          <w:shd w:val="clear" w:color="auto" w:fill="FFFFFF"/>
        </w:rPr>
        <w:t>: ООО «Агропромышленная компания «ЗЛАТА», ООО «Ренессанс Косметик», ООО «Алфит плюс», ООО «Нортек», ООО «Специалист</w:t>
      </w:r>
      <w:r>
        <w:rPr>
          <w:color w:val="000000"/>
          <w:sz w:val="28"/>
          <w:szCs w:val="28"/>
          <w:shd w:val="clear" w:color="auto" w:fill="FFFFFF"/>
        </w:rPr>
        <w:t>»</w:t>
      </w:r>
      <w:r w:rsidRPr="00B9256A">
        <w:rPr>
          <w:color w:val="000000"/>
          <w:sz w:val="28"/>
          <w:szCs w:val="28"/>
          <w:shd w:val="clear" w:color="auto" w:fill="FFFFFF"/>
        </w:rPr>
        <w:t xml:space="preserve"> [4]</w:t>
      </w:r>
      <w:r>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Наибольшие темпы роста вывоза продукции предприятий г.Барнаула были зарегистрированы по крупе и парфюмерным и косметическим средствам. Ввоз увеличился по п</w:t>
      </w:r>
      <w:r w:rsidRPr="00040F43">
        <w:rPr>
          <w:color w:val="000000"/>
          <w:sz w:val="28"/>
          <w:szCs w:val="28"/>
        </w:rPr>
        <w:t xml:space="preserve">рокату готовому черных металлов, </w:t>
      </w:r>
      <w:r>
        <w:rPr>
          <w:color w:val="000000"/>
          <w:sz w:val="28"/>
          <w:szCs w:val="28"/>
        </w:rPr>
        <w:t>лакокрасочным материалам, консервам фруктовым, майонезу, кондитерским изделиям, маслу растительному и мясным полуфабрикатам.</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8D2A48" w:rsidRDefault="00B9256A" w:rsidP="007751F9">
      <w:pPr>
        <w:pStyle w:val="5"/>
      </w:pPr>
      <w:bookmarkStart w:id="39" w:name="_Toc41229642"/>
      <w:bookmarkStart w:id="40" w:name="_Toc41230376"/>
      <w:r w:rsidRPr="008D2A48">
        <w:t>3.7</w:t>
      </w:r>
      <w:r w:rsidR="00106153">
        <w:tab/>
      </w:r>
      <w:r w:rsidRPr="008D2A48">
        <w:t xml:space="preserve">Сотрудничество </w:t>
      </w:r>
      <w:r w:rsidR="000A1FBC">
        <w:t>с</w:t>
      </w:r>
      <w:r w:rsidRPr="008D2A48">
        <w:t xml:space="preserve"> Иркутской област</w:t>
      </w:r>
      <w:bookmarkEnd w:id="39"/>
      <w:r w:rsidR="000A1FBC">
        <w:t>ью</w:t>
      </w:r>
      <w:bookmarkEnd w:id="40"/>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2018 году в Алтайский край ввозилась продукция иркутских производителей преимущественно технического назначения (аккумуляторы свинцовые, топливо дизельное, бензин, материалы лакокрасочные, лесоматериалы, удобрения, кабели силовые). Также ввозились моющие, парфюмерные и косметические средства, паста чистящая, порошки, лекарственные средства, поваренная соль, кондитерские изделия.</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Ассортимент продукции, вывезенной из края в Иркутскую область 2018 году, был представлен мукой, макаронными изделиями, крупой, комбикормами, парфюмерными, косметическими и лекарственными средствами и др. По итогам 2018 года Иркутская область занимает 2 место среди регионов России по объему потребления муки алтайского производства (73 347,1 т).</w:t>
      </w:r>
    </w:p>
    <w:p w:rsidR="00B9256A" w:rsidRDefault="00B9256A" w:rsidP="007751F9">
      <w:pPr>
        <w:ind w:firstLine="709"/>
        <w:jc w:val="both"/>
        <w:rPr>
          <w:sz w:val="28"/>
          <w:szCs w:val="28"/>
          <w:shd w:val="clear" w:color="auto" w:fill="FFFFFF"/>
        </w:rPr>
      </w:pPr>
      <w:r w:rsidRPr="008D2A48">
        <w:rPr>
          <w:color w:val="000000"/>
          <w:sz w:val="28"/>
          <w:szCs w:val="28"/>
        </w:rPr>
        <w:t xml:space="preserve">Основные товарные позиции в торговле Алтайского края с Иркутской областью в 2017-2018 гг. приведены в таблице 3.8 </w:t>
      </w:r>
      <w:r w:rsidRPr="00B9256A">
        <w:rPr>
          <w:color w:val="000000"/>
          <w:sz w:val="28"/>
          <w:szCs w:val="28"/>
        </w:rPr>
        <w:t>[</w:t>
      </w:r>
      <w:r w:rsidRPr="008D2A48">
        <w:rPr>
          <w:color w:val="000000"/>
          <w:sz w:val="28"/>
          <w:szCs w:val="28"/>
        </w:rPr>
        <w:t>9</w:t>
      </w:r>
      <w:r w:rsidRPr="00B9256A">
        <w:rPr>
          <w:color w:val="000000"/>
          <w:sz w:val="28"/>
          <w:szCs w:val="28"/>
        </w:rPr>
        <w:t>]</w:t>
      </w:r>
      <w:r>
        <w:rPr>
          <w:color w:val="000000"/>
          <w:sz w:val="28"/>
          <w:szCs w:val="28"/>
        </w:rPr>
        <w:t>.</w:t>
      </w:r>
    </w:p>
    <w:p w:rsidR="00B9256A" w:rsidRDefault="00B9256A" w:rsidP="007751F9">
      <w:pPr>
        <w:ind w:firstLine="709"/>
        <w:jc w:val="both"/>
        <w:rPr>
          <w:sz w:val="28"/>
          <w:szCs w:val="28"/>
        </w:rPr>
      </w:pPr>
    </w:p>
    <w:p w:rsidR="00B9256A" w:rsidRPr="008D2A48" w:rsidRDefault="00B9256A" w:rsidP="007751F9">
      <w:pPr>
        <w:jc w:val="both"/>
        <w:rPr>
          <w:sz w:val="28"/>
          <w:szCs w:val="28"/>
        </w:rPr>
      </w:pPr>
      <w:r w:rsidRPr="008D2A48">
        <w:rPr>
          <w:sz w:val="28"/>
          <w:szCs w:val="28"/>
        </w:rPr>
        <w:t xml:space="preserve">Таблица 3.8 </w:t>
      </w:r>
      <w:r w:rsidR="00DA4DE9">
        <w:rPr>
          <w:sz w:val="28"/>
          <w:szCs w:val="28"/>
        </w:rPr>
        <w:t>–</w:t>
      </w:r>
      <w:r w:rsidRPr="008D2A48">
        <w:rPr>
          <w:sz w:val="28"/>
          <w:szCs w:val="28"/>
        </w:rPr>
        <w:t xml:space="preserve"> Вывоз и ввоз товаров из </w:t>
      </w:r>
      <w:r w:rsidRPr="008D2A48">
        <w:rPr>
          <w:color w:val="000000"/>
          <w:sz w:val="28"/>
          <w:szCs w:val="28"/>
        </w:rPr>
        <w:t>Иркутской</w:t>
      </w:r>
      <w:r w:rsidRPr="008D2A48">
        <w:rPr>
          <w:sz w:val="28"/>
          <w:szCs w:val="28"/>
        </w:rPr>
        <w:t xml:space="preserve"> области в Алтайский край за 2017-2018гг.</w:t>
      </w:r>
    </w:p>
    <w:tbl>
      <w:tblPr>
        <w:tblStyle w:val="ac"/>
        <w:tblW w:w="0" w:type="auto"/>
        <w:tblLook w:val="04A0" w:firstRow="1" w:lastRow="0" w:firstColumn="1" w:lastColumn="0" w:noHBand="0" w:noVBand="1"/>
      </w:tblPr>
      <w:tblGrid>
        <w:gridCol w:w="2477"/>
        <w:gridCol w:w="866"/>
        <w:gridCol w:w="866"/>
        <w:gridCol w:w="1009"/>
        <w:gridCol w:w="2463"/>
        <w:gridCol w:w="866"/>
        <w:gridCol w:w="866"/>
        <w:gridCol w:w="1009"/>
      </w:tblGrid>
      <w:tr w:rsidR="00B9256A" w:rsidRPr="00DA4DE9" w:rsidTr="00927E10">
        <w:trPr>
          <w:tblHeader/>
        </w:trPr>
        <w:tc>
          <w:tcPr>
            <w:tcW w:w="0" w:type="auto"/>
            <w:gridSpan w:val="3"/>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Вывоз</w:t>
            </w:r>
          </w:p>
        </w:tc>
        <w:tc>
          <w:tcPr>
            <w:tcW w:w="0" w:type="auto"/>
            <w:vMerge w:val="restart"/>
            <w:shd w:val="clear" w:color="auto" w:fill="D9D9D9" w:themeFill="background1" w:themeFillShade="D9"/>
            <w:vAlign w:val="center"/>
          </w:tcPr>
          <w:p w:rsidR="00B9256A" w:rsidRPr="00DA4DE9" w:rsidRDefault="00B9256A" w:rsidP="007751F9">
            <w:pPr>
              <w:jc w:val="center"/>
              <w:rPr>
                <w:b/>
                <w:sz w:val="20"/>
              </w:rPr>
            </w:pPr>
            <w:r w:rsidRPr="00DA4DE9">
              <w:rPr>
                <w:b/>
                <w:bCs/>
                <w:sz w:val="20"/>
              </w:rPr>
              <w:t>Темп роста, %</w:t>
            </w:r>
          </w:p>
        </w:tc>
        <w:tc>
          <w:tcPr>
            <w:tcW w:w="0" w:type="auto"/>
            <w:gridSpan w:val="3"/>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Ввоз</w:t>
            </w:r>
          </w:p>
        </w:tc>
        <w:tc>
          <w:tcPr>
            <w:tcW w:w="0" w:type="auto"/>
            <w:vMerge w:val="restart"/>
            <w:shd w:val="clear" w:color="auto" w:fill="D9D9D9" w:themeFill="background1" w:themeFillShade="D9"/>
            <w:vAlign w:val="center"/>
          </w:tcPr>
          <w:p w:rsidR="00B9256A" w:rsidRPr="00DA4DE9" w:rsidRDefault="00B9256A" w:rsidP="007751F9">
            <w:pPr>
              <w:jc w:val="center"/>
              <w:rPr>
                <w:b/>
                <w:sz w:val="20"/>
              </w:rPr>
            </w:pPr>
            <w:r w:rsidRPr="00DA4DE9">
              <w:rPr>
                <w:b/>
                <w:bCs/>
                <w:sz w:val="20"/>
              </w:rPr>
              <w:t>Темп роста, %</w:t>
            </w:r>
          </w:p>
        </w:tc>
      </w:tr>
      <w:tr w:rsidR="00B9256A" w:rsidRPr="00DA4DE9" w:rsidTr="00927E10">
        <w:trPr>
          <w:tblHeader/>
        </w:trPr>
        <w:tc>
          <w:tcPr>
            <w:tcW w:w="0" w:type="auto"/>
            <w:shd w:val="clear" w:color="auto" w:fill="D9D9D9" w:themeFill="background1" w:themeFillShade="D9"/>
            <w:vAlign w:val="center"/>
            <w:hideMark/>
          </w:tcPr>
          <w:p w:rsidR="00B9256A" w:rsidRPr="00DA4DE9" w:rsidRDefault="00B9256A" w:rsidP="00927E10">
            <w:pPr>
              <w:jc w:val="center"/>
              <w:rPr>
                <w:b/>
                <w:sz w:val="20"/>
              </w:rPr>
            </w:pPr>
            <w:r w:rsidRPr="00DA4DE9">
              <w:rPr>
                <w:b/>
                <w:sz w:val="20"/>
              </w:rPr>
              <w:t>Товарная позиция,</w:t>
            </w:r>
            <w:r w:rsidR="00927E10">
              <w:rPr>
                <w:b/>
                <w:sz w:val="20"/>
              </w:rPr>
              <w:t xml:space="preserve"> </w:t>
            </w:r>
            <w:r w:rsidRPr="00DA4DE9">
              <w:rPr>
                <w:b/>
                <w:sz w:val="20"/>
              </w:rPr>
              <w:t>ед. изм.</w:t>
            </w:r>
          </w:p>
        </w:tc>
        <w:tc>
          <w:tcPr>
            <w:tcW w:w="0" w:type="auto"/>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2017 г.</w:t>
            </w:r>
          </w:p>
        </w:tc>
        <w:tc>
          <w:tcPr>
            <w:tcW w:w="0" w:type="auto"/>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2018 г.</w:t>
            </w:r>
          </w:p>
        </w:tc>
        <w:tc>
          <w:tcPr>
            <w:tcW w:w="0" w:type="auto"/>
            <w:vMerge/>
            <w:shd w:val="clear" w:color="auto" w:fill="D9D9D9" w:themeFill="background1" w:themeFillShade="D9"/>
            <w:vAlign w:val="center"/>
          </w:tcPr>
          <w:p w:rsidR="00B9256A" w:rsidRPr="00DA4DE9" w:rsidRDefault="00B9256A" w:rsidP="007751F9">
            <w:pPr>
              <w:jc w:val="center"/>
              <w:rPr>
                <w:b/>
                <w:sz w:val="20"/>
              </w:rPr>
            </w:pPr>
          </w:p>
        </w:tc>
        <w:tc>
          <w:tcPr>
            <w:tcW w:w="0" w:type="auto"/>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Товарная позиция, ед. изм.</w:t>
            </w:r>
          </w:p>
        </w:tc>
        <w:tc>
          <w:tcPr>
            <w:tcW w:w="0" w:type="auto"/>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2017 г.</w:t>
            </w:r>
          </w:p>
        </w:tc>
        <w:tc>
          <w:tcPr>
            <w:tcW w:w="0" w:type="auto"/>
            <w:shd w:val="clear" w:color="auto" w:fill="D9D9D9" w:themeFill="background1" w:themeFillShade="D9"/>
            <w:vAlign w:val="center"/>
            <w:hideMark/>
          </w:tcPr>
          <w:p w:rsidR="00B9256A" w:rsidRPr="00DA4DE9" w:rsidRDefault="00B9256A" w:rsidP="007751F9">
            <w:pPr>
              <w:jc w:val="center"/>
              <w:rPr>
                <w:b/>
                <w:sz w:val="20"/>
              </w:rPr>
            </w:pPr>
            <w:r w:rsidRPr="00DA4DE9">
              <w:rPr>
                <w:b/>
                <w:sz w:val="20"/>
              </w:rPr>
              <w:t>2018 г.</w:t>
            </w:r>
          </w:p>
        </w:tc>
        <w:tc>
          <w:tcPr>
            <w:tcW w:w="0" w:type="auto"/>
            <w:vMerge/>
            <w:shd w:val="clear" w:color="auto" w:fill="A6A6A6" w:themeFill="background1" w:themeFillShade="A6"/>
            <w:vAlign w:val="center"/>
          </w:tcPr>
          <w:p w:rsidR="00B9256A" w:rsidRPr="00DA4DE9" w:rsidRDefault="00B9256A" w:rsidP="007751F9">
            <w:pPr>
              <w:jc w:val="center"/>
              <w:rPr>
                <w:b/>
                <w:sz w:val="20"/>
              </w:rPr>
            </w:pPr>
          </w:p>
        </w:tc>
      </w:tr>
      <w:tr w:rsidR="00B9256A" w:rsidRPr="00B66BA2" w:rsidTr="00927E10">
        <w:tc>
          <w:tcPr>
            <w:tcW w:w="0" w:type="auto"/>
            <w:vAlign w:val="center"/>
            <w:hideMark/>
          </w:tcPr>
          <w:p w:rsidR="00B9256A" w:rsidRPr="00B66BA2" w:rsidRDefault="00B9256A" w:rsidP="00927E10">
            <w:pPr>
              <w:rPr>
                <w:sz w:val="20"/>
              </w:rPr>
            </w:pPr>
            <w:r w:rsidRPr="00B66BA2">
              <w:rPr>
                <w:sz w:val="20"/>
              </w:rPr>
              <w:t>Мука, т</w:t>
            </w:r>
          </w:p>
        </w:tc>
        <w:tc>
          <w:tcPr>
            <w:tcW w:w="0" w:type="auto"/>
            <w:vAlign w:val="center"/>
            <w:hideMark/>
          </w:tcPr>
          <w:p w:rsidR="00B9256A" w:rsidRPr="00B66BA2" w:rsidRDefault="00B9256A" w:rsidP="00927E10">
            <w:pPr>
              <w:rPr>
                <w:sz w:val="20"/>
              </w:rPr>
            </w:pPr>
            <w:r w:rsidRPr="00B66BA2">
              <w:rPr>
                <w:sz w:val="20"/>
              </w:rPr>
              <w:t>67 114</w:t>
            </w:r>
          </w:p>
        </w:tc>
        <w:tc>
          <w:tcPr>
            <w:tcW w:w="0" w:type="auto"/>
            <w:vAlign w:val="center"/>
            <w:hideMark/>
          </w:tcPr>
          <w:p w:rsidR="00B9256A" w:rsidRPr="00B66BA2" w:rsidRDefault="00B9256A" w:rsidP="00927E10">
            <w:pPr>
              <w:rPr>
                <w:sz w:val="20"/>
              </w:rPr>
            </w:pPr>
            <w:r w:rsidRPr="00B66BA2">
              <w:rPr>
                <w:sz w:val="20"/>
              </w:rPr>
              <w:t>73347,1</w:t>
            </w:r>
          </w:p>
        </w:tc>
        <w:tc>
          <w:tcPr>
            <w:tcW w:w="0" w:type="auto"/>
            <w:vAlign w:val="center"/>
          </w:tcPr>
          <w:p w:rsidR="00B9256A" w:rsidRPr="00B66BA2" w:rsidRDefault="00B9256A" w:rsidP="00927E10">
            <w:pPr>
              <w:rPr>
                <w:color w:val="000000"/>
                <w:sz w:val="20"/>
              </w:rPr>
            </w:pPr>
            <w:r w:rsidRPr="00B66BA2">
              <w:rPr>
                <w:color w:val="000000"/>
                <w:sz w:val="20"/>
              </w:rPr>
              <w:t>109,3</w:t>
            </w:r>
          </w:p>
        </w:tc>
        <w:tc>
          <w:tcPr>
            <w:tcW w:w="0" w:type="auto"/>
            <w:vAlign w:val="center"/>
            <w:hideMark/>
          </w:tcPr>
          <w:p w:rsidR="00B9256A" w:rsidRPr="00B66BA2" w:rsidRDefault="00B9256A" w:rsidP="00927E10">
            <w:pPr>
              <w:rPr>
                <w:sz w:val="20"/>
              </w:rPr>
            </w:pPr>
            <w:r w:rsidRPr="00B66BA2">
              <w:rPr>
                <w:sz w:val="20"/>
              </w:rPr>
              <w:t>Топливо дизельн., т</w:t>
            </w:r>
          </w:p>
        </w:tc>
        <w:tc>
          <w:tcPr>
            <w:tcW w:w="0" w:type="auto"/>
            <w:vAlign w:val="center"/>
            <w:hideMark/>
          </w:tcPr>
          <w:p w:rsidR="00B9256A" w:rsidRPr="00B66BA2" w:rsidRDefault="00B9256A" w:rsidP="00927E10">
            <w:pPr>
              <w:rPr>
                <w:sz w:val="20"/>
              </w:rPr>
            </w:pPr>
            <w:r w:rsidRPr="00B66BA2">
              <w:rPr>
                <w:sz w:val="20"/>
              </w:rPr>
              <w:t>2 359</w:t>
            </w:r>
          </w:p>
        </w:tc>
        <w:tc>
          <w:tcPr>
            <w:tcW w:w="0" w:type="auto"/>
            <w:vAlign w:val="center"/>
            <w:hideMark/>
          </w:tcPr>
          <w:p w:rsidR="00B9256A" w:rsidRPr="00B66BA2" w:rsidRDefault="00B9256A" w:rsidP="00927E10">
            <w:pPr>
              <w:rPr>
                <w:sz w:val="20"/>
              </w:rPr>
            </w:pPr>
            <w:r w:rsidRPr="00B66BA2">
              <w:rPr>
                <w:sz w:val="20"/>
              </w:rPr>
              <w:t>3 348</w:t>
            </w:r>
          </w:p>
        </w:tc>
        <w:tc>
          <w:tcPr>
            <w:tcW w:w="0" w:type="auto"/>
            <w:vAlign w:val="center"/>
          </w:tcPr>
          <w:p w:rsidR="00B9256A" w:rsidRPr="00B66BA2" w:rsidRDefault="00B9256A" w:rsidP="00927E10">
            <w:pPr>
              <w:rPr>
                <w:color w:val="000000"/>
                <w:sz w:val="20"/>
              </w:rPr>
            </w:pPr>
            <w:r w:rsidRPr="00B66BA2">
              <w:rPr>
                <w:color w:val="000000"/>
                <w:sz w:val="20"/>
              </w:rPr>
              <w:t>141,9</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Комбикорм, т</w:t>
            </w:r>
          </w:p>
        </w:tc>
        <w:tc>
          <w:tcPr>
            <w:tcW w:w="0" w:type="auto"/>
            <w:vAlign w:val="center"/>
            <w:hideMark/>
          </w:tcPr>
          <w:p w:rsidR="00B9256A" w:rsidRPr="00B66BA2" w:rsidRDefault="00B9256A" w:rsidP="00927E10">
            <w:pPr>
              <w:rPr>
                <w:sz w:val="20"/>
              </w:rPr>
            </w:pPr>
            <w:r w:rsidRPr="00B66BA2">
              <w:rPr>
                <w:sz w:val="20"/>
              </w:rPr>
              <w:t>14060,1</w:t>
            </w:r>
          </w:p>
        </w:tc>
        <w:tc>
          <w:tcPr>
            <w:tcW w:w="0" w:type="auto"/>
            <w:vAlign w:val="center"/>
            <w:hideMark/>
          </w:tcPr>
          <w:p w:rsidR="00B9256A" w:rsidRPr="00B66BA2" w:rsidRDefault="00B9256A" w:rsidP="00927E10">
            <w:pPr>
              <w:rPr>
                <w:sz w:val="20"/>
              </w:rPr>
            </w:pPr>
            <w:r w:rsidRPr="00B66BA2">
              <w:rPr>
                <w:sz w:val="20"/>
              </w:rPr>
              <w:t>13435,2</w:t>
            </w:r>
          </w:p>
        </w:tc>
        <w:tc>
          <w:tcPr>
            <w:tcW w:w="0" w:type="auto"/>
            <w:vAlign w:val="center"/>
          </w:tcPr>
          <w:p w:rsidR="00B9256A" w:rsidRPr="00B66BA2" w:rsidRDefault="00B9256A" w:rsidP="00927E10">
            <w:pPr>
              <w:rPr>
                <w:color w:val="000000"/>
                <w:sz w:val="20"/>
              </w:rPr>
            </w:pPr>
            <w:r w:rsidRPr="00B66BA2">
              <w:rPr>
                <w:color w:val="000000"/>
                <w:sz w:val="20"/>
              </w:rPr>
              <w:t>95,6</w:t>
            </w:r>
          </w:p>
        </w:tc>
        <w:tc>
          <w:tcPr>
            <w:tcW w:w="0" w:type="auto"/>
            <w:vAlign w:val="center"/>
            <w:hideMark/>
          </w:tcPr>
          <w:p w:rsidR="00B9256A" w:rsidRPr="00B66BA2" w:rsidRDefault="00B9256A" w:rsidP="00927E10">
            <w:pPr>
              <w:rPr>
                <w:sz w:val="20"/>
              </w:rPr>
            </w:pPr>
            <w:r w:rsidRPr="00B66BA2">
              <w:rPr>
                <w:sz w:val="20"/>
              </w:rPr>
              <w:t>Аккумуляторы свинцовые, шт</w:t>
            </w:r>
          </w:p>
        </w:tc>
        <w:tc>
          <w:tcPr>
            <w:tcW w:w="0" w:type="auto"/>
            <w:vAlign w:val="center"/>
            <w:hideMark/>
          </w:tcPr>
          <w:p w:rsidR="00B9256A" w:rsidRPr="00B66BA2" w:rsidRDefault="00B9256A" w:rsidP="00927E10">
            <w:pPr>
              <w:rPr>
                <w:sz w:val="20"/>
              </w:rPr>
            </w:pPr>
            <w:r w:rsidRPr="00B66BA2">
              <w:rPr>
                <w:sz w:val="20"/>
              </w:rPr>
              <w:t>6 399</w:t>
            </w:r>
          </w:p>
        </w:tc>
        <w:tc>
          <w:tcPr>
            <w:tcW w:w="0" w:type="auto"/>
            <w:vAlign w:val="center"/>
            <w:hideMark/>
          </w:tcPr>
          <w:p w:rsidR="00B9256A" w:rsidRPr="00B66BA2" w:rsidRDefault="00B9256A" w:rsidP="00927E10">
            <w:pPr>
              <w:rPr>
                <w:sz w:val="20"/>
              </w:rPr>
            </w:pPr>
            <w:r w:rsidRPr="00B66BA2">
              <w:rPr>
                <w:sz w:val="20"/>
              </w:rPr>
              <w:t>2 205</w:t>
            </w:r>
          </w:p>
        </w:tc>
        <w:tc>
          <w:tcPr>
            <w:tcW w:w="0" w:type="auto"/>
            <w:vAlign w:val="center"/>
          </w:tcPr>
          <w:p w:rsidR="00B9256A" w:rsidRPr="00B66BA2" w:rsidRDefault="00B9256A" w:rsidP="00927E10">
            <w:pPr>
              <w:rPr>
                <w:color w:val="000000"/>
                <w:sz w:val="20"/>
              </w:rPr>
            </w:pPr>
            <w:r w:rsidRPr="00B66BA2">
              <w:rPr>
                <w:color w:val="000000"/>
                <w:sz w:val="20"/>
              </w:rPr>
              <w:t>34,5</w:t>
            </w:r>
          </w:p>
        </w:tc>
      </w:tr>
      <w:tr w:rsidR="00B9256A" w:rsidRPr="00B66BA2" w:rsidTr="00927E10">
        <w:trPr>
          <w:trHeight w:val="192"/>
        </w:trPr>
        <w:tc>
          <w:tcPr>
            <w:tcW w:w="0" w:type="auto"/>
            <w:vAlign w:val="center"/>
            <w:hideMark/>
          </w:tcPr>
          <w:p w:rsidR="00B9256A" w:rsidRPr="00B66BA2" w:rsidRDefault="00B9256A" w:rsidP="00927E10">
            <w:pPr>
              <w:rPr>
                <w:sz w:val="20"/>
              </w:rPr>
            </w:pPr>
            <w:r w:rsidRPr="00B66BA2">
              <w:rPr>
                <w:sz w:val="20"/>
              </w:rPr>
              <w:t>Крупы, т</w:t>
            </w:r>
          </w:p>
        </w:tc>
        <w:tc>
          <w:tcPr>
            <w:tcW w:w="0" w:type="auto"/>
            <w:vAlign w:val="center"/>
            <w:hideMark/>
          </w:tcPr>
          <w:p w:rsidR="00B9256A" w:rsidRPr="00B66BA2" w:rsidRDefault="00B9256A" w:rsidP="00927E10">
            <w:pPr>
              <w:rPr>
                <w:sz w:val="20"/>
              </w:rPr>
            </w:pPr>
            <w:r w:rsidRPr="00B66BA2">
              <w:rPr>
                <w:sz w:val="20"/>
              </w:rPr>
              <w:t>3 112,4</w:t>
            </w:r>
          </w:p>
        </w:tc>
        <w:tc>
          <w:tcPr>
            <w:tcW w:w="0" w:type="auto"/>
            <w:vAlign w:val="center"/>
            <w:hideMark/>
          </w:tcPr>
          <w:p w:rsidR="00B9256A" w:rsidRPr="00B66BA2" w:rsidRDefault="00B9256A" w:rsidP="00927E10">
            <w:pPr>
              <w:rPr>
                <w:sz w:val="20"/>
              </w:rPr>
            </w:pPr>
            <w:r w:rsidRPr="00B66BA2">
              <w:rPr>
                <w:sz w:val="20"/>
              </w:rPr>
              <w:t>8 395,7</w:t>
            </w:r>
          </w:p>
        </w:tc>
        <w:tc>
          <w:tcPr>
            <w:tcW w:w="0" w:type="auto"/>
            <w:vAlign w:val="center"/>
          </w:tcPr>
          <w:p w:rsidR="00B9256A" w:rsidRPr="00B66BA2" w:rsidRDefault="00B9256A" w:rsidP="00927E10">
            <w:pPr>
              <w:rPr>
                <w:color w:val="000000"/>
                <w:sz w:val="20"/>
              </w:rPr>
            </w:pPr>
            <w:r w:rsidRPr="00B66BA2">
              <w:rPr>
                <w:color w:val="000000"/>
                <w:sz w:val="20"/>
              </w:rPr>
              <w:t>269,8</w:t>
            </w:r>
          </w:p>
        </w:tc>
        <w:tc>
          <w:tcPr>
            <w:tcW w:w="0" w:type="auto"/>
            <w:vAlign w:val="center"/>
            <w:hideMark/>
          </w:tcPr>
          <w:p w:rsidR="00B9256A" w:rsidRPr="00B66BA2" w:rsidRDefault="00B9256A" w:rsidP="00927E10">
            <w:pPr>
              <w:rPr>
                <w:sz w:val="20"/>
              </w:rPr>
            </w:pPr>
            <w:r w:rsidRPr="00B66BA2">
              <w:rPr>
                <w:sz w:val="20"/>
              </w:rPr>
              <w:t>Соль поваренная, т</w:t>
            </w:r>
          </w:p>
        </w:tc>
        <w:tc>
          <w:tcPr>
            <w:tcW w:w="0" w:type="auto"/>
            <w:vAlign w:val="center"/>
            <w:hideMark/>
          </w:tcPr>
          <w:p w:rsidR="00B9256A" w:rsidRPr="00B66BA2" w:rsidRDefault="00B9256A" w:rsidP="00927E10">
            <w:pPr>
              <w:rPr>
                <w:sz w:val="20"/>
              </w:rPr>
            </w:pPr>
            <w:r w:rsidRPr="00B66BA2">
              <w:rPr>
                <w:sz w:val="20"/>
              </w:rPr>
              <w:t>11759,8</w:t>
            </w:r>
          </w:p>
        </w:tc>
        <w:tc>
          <w:tcPr>
            <w:tcW w:w="0" w:type="auto"/>
            <w:vAlign w:val="center"/>
            <w:hideMark/>
          </w:tcPr>
          <w:p w:rsidR="00B9256A" w:rsidRPr="00B66BA2" w:rsidRDefault="00B9256A" w:rsidP="00927E10">
            <w:pPr>
              <w:rPr>
                <w:sz w:val="20"/>
              </w:rPr>
            </w:pPr>
            <w:r w:rsidRPr="00B66BA2">
              <w:rPr>
                <w:sz w:val="20"/>
              </w:rPr>
              <w:t>13137,6</w:t>
            </w:r>
          </w:p>
        </w:tc>
        <w:tc>
          <w:tcPr>
            <w:tcW w:w="0" w:type="auto"/>
            <w:vAlign w:val="center"/>
          </w:tcPr>
          <w:p w:rsidR="00B9256A" w:rsidRPr="00B66BA2" w:rsidRDefault="00B9256A" w:rsidP="00927E10">
            <w:pPr>
              <w:rPr>
                <w:color w:val="000000"/>
                <w:sz w:val="20"/>
              </w:rPr>
            </w:pPr>
            <w:r w:rsidRPr="00B66BA2">
              <w:rPr>
                <w:color w:val="000000"/>
                <w:sz w:val="20"/>
              </w:rPr>
              <w:t>111,7</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Изделия макаронные, т</w:t>
            </w:r>
          </w:p>
        </w:tc>
        <w:tc>
          <w:tcPr>
            <w:tcW w:w="0" w:type="auto"/>
            <w:vAlign w:val="center"/>
            <w:hideMark/>
          </w:tcPr>
          <w:p w:rsidR="00B9256A" w:rsidRPr="00B66BA2" w:rsidRDefault="00B9256A" w:rsidP="00927E10">
            <w:pPr>
              <w:rPr>
                <w:sz w:val="20"/>
              </w:rPr>
            </w:pPr>
            <w:r w:rsidRPr="00B66BA2">
              <w:rPr>
                <w:sz w:val="20"/>
              </w:rPr>
              <w:t>7 260,2</w:t>
            </w:r>
          </w:p>
        </w:tc>
        <w:tc>
          <w:tcPr>
            <w:tcW w:w="0" w:type="auto"/>
            <w:vAlign w:val="center"/>
            <w:hideMark/>
          </w:tcPr>
          <w:p w:rsidR="00B9256A" w:rsidRPr="00B66BA2" w:rsidRDefault="00B9256A" w:rsidP="00927E10">
            <w:pPr>
              <w:rPr>
                <w:sz w:val="20"/>
              </w:rPr>
            </w:pPr>
            <w:r w:rsidRPr="00B66BA2">
              <w:rPr>
                <w:sz w:val="20"/>
              </w:rPr>
              <w:t>8 185,5</w:t>
            </w:r>
          </w:p>
        </w:tc>
        <w:tc>
          <w:tcPr>
            <w:tcW w:w="0" w:type="auto"/>
            <w:vAlign w:val="center"/>
          </w:tcPr>
          <w:p w:rsidR="00B9256A" w:rsidRPr="00B66BA2" w:rsidRDefault="00B9256A" w:rsidP="00927E10">
            <w:pPr>
              <w:rPr>
                <w:color w:val="000000"/>
                <w:sz w:val="20"/>
              </w:rPr>
            </w:pPr>
            <w:r w:rsidRPr="00B66BA2">
              <w:rPr>
                <w:color w:val="000000"/>
                <w:sz w:val="20"/>
              </w:rPr>
              <w:t>112,7</w:t>
            </w:r>
          </w:p>
        </w:tc>
        <w:tc>
          <w:tcPr>
            <w:tcW w:w="0" w:type="auto"/>
            <w:vAlign w:val="center"/>
            <w:hideMark/>
          </w:tcPr>
          <w:p w:rsidR="00B9256A" w:rsidRPr="00B66BA2" w:rsidRDefault="00B9256A" w:rsidP="00927E10">
            <w:pPr>
              <w:rPr>
                <w:sz w:val="20"/>
              </w:rPr>
            </w:pPr>
            <w:r w:rsidRPr="00B66BA2">
              <w:rPr>
                <w:sz w:val="20"/>
              </w:rPr>
              <w:t>Средства моющие, т</w:t>
            </w:r>
          </w:p>
        </w:tc>
        <w:tc>
          <w:tcPr>
            <w:tcW w:w="0" w:type="auto"/>
            <w:vAlign w:val="center"/>
            <w:hideMark/>
          </w:tcPr>
          <w:p w:rsidR="00B9256A" w:rsidRPr="00B66BA2" w:rsidRDefault="00B9256A" w:rsidP="00927E10">
            <w:pPr>
              <w:rPr>
                <w:sz w:val="20"/>
              </w:rPr>
            </w:pPr>
            <w:r w:rsidRPr="00B66BA2">
              <w:rPr>
                <w:sz w:val="20"/>
              </w:rPr>
              <w:t>1 609</w:t>
            </w:r>
          </w:p>
        </w:tc>
        <w:tc>
          <w:tcPr>
            <w:tcW w:w="0" w:type="auto"/>
            <w:vAlign w:val="center"/>
            <w:hideMark/>
          </w:tcPr>
          <w:p w:rsidR="00B9256A" w:rsidRPr="00B66BA2" w:rsidRDefault="00B9256A" w:rsidP="00927E10">
            <w:pPr>
              <w:rPr>
                <w:sz w:val="20"/>
              </w:rPr>
            </w:pPr>
            <w:r w:rsidRPr="00B66BA2">
              <w:rPr>
                <w:sz w:val="20"/>
              </w:rPr>
              <w:t>1 542,6</w:t>
            </w:r>
          </w:p>
        </w:tc>
        <w:tc>
          <w:tcPr>
            <w:tcW w:w="0" w:type="auto"/>
            <w:vAlign w:val="center"/>
          </w:tcPr>
          <w:p w:rsidR="00B9256A" w:rsidRPr="00B66BA2" w:rsidRDefault="00B9256A" w:rsidP="00927E10">
            <w:pPr>
              <w:rPr>
                <w:color w:val="000000"/>
                <w:sz w:val="20"/>
              </w:rPr>
            </w:pPr>
            <w:r w:rsidRPr="00B66BA2">
              <w:rPr>
                <w:color w:val="000000"/>
                <w:sz w:val="20"/>
              </w:rPr>
              <w:t>95,9</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Мясо, мясо птицы, т</w:t>
            </w:r>
          </w:p>
        </w:tc>
        <w:tc>
          <w:tcPr>
            <w:tcW w:w="0" w:type="auto"/>
            <w:vAlign w:val="center"/>
            <w:hideMark/>
          </w:tcPr>
          <w:p w:rsidR="00B9256A" w:rsidRPr="00B66BA2" w:rsidRDefault="00B9256A" w:rsidP="00927E10">
            <w:pPr>
              <w:rPr>
                <w:sz w:val="20"/>
              </w:rPr>
            </w:pPr>
            <w:r w:rsidRPr="00B66BA2">
              <w:rPr>
                <w:sz w:val="20"/>
              </w:rPr>
              <w:t>660,9</w:t>
            </w:r>
          </w:p>
        </w:tc>
        <w:tc>
          <w:tcPr>
            <w:tcW w:w="0" w:type="auto"/>
            <w:vAlign w:val="center"/>
            <w:hideMark/>
          </w:tcPr>
          <w:p w:rsidR="00B9256A" w:rsidRPr="00B66BA2" w:rsidRDefault="00B9256A" w:rsidP="00927E10">
            <w:pPr>
              <w:rPr>
                <w:sz w:val="20"/>
              </w:rPr>
            </w:pPr>
            <w:r w:rsidRPr="00B66BA2">
              <w:rPr>
                <w:sz w:val="20"/>
              </w:rPr>
              <w:t>662,1</w:t>
            </w:r>
          </w:p>
        </w:tc>
        <w:tc>
          <w:tcPr>
            <w:tcW w:w="0" w:type="auto"/>
            <w:vAlign w:val="center"/>
          </w:tcPr>
          <w:p w:rsidR="00B9256A" w:rsidRPr="00B66BA2" w:rsidRDefault="00B9256A" w:rsidP="00927E10">
            <w:pPr>
              <w:rPr>
                <w:color w:val="000000"/>
                <w:sz w:val="20"/>
              </w:rPr>
            </w:pPr>
            <w:r w:rsidRPr="00B66BA2">
              <w:rPr>
                <w:color w:val="000000"/>
                <w:sz w:val="20"/>
              </w:rPr>
              <w:t>100,2</w:t>
            </w:r>
          </w:p>
        </w:tc>
        <w:tc>
          <w:tcPr>
            <w:tcW w:w="0" w:type="auto"/>
            <w:vAlign w:val="center"/>
            <w:hideMark/>
          </w:tcPr>
          <w:p w:rsidR="00B9256A" w:rsidRPr="00B66BA2" w:rsidRDefault="00B9256A" w:rsidP="00927E10">
            <w:pPr>
              <w:rPr>
                <w:sz w:val="20"/>
              </w:rPr>
            </w:pPr>
            <w:r w:rsidRPr="00B66BA2">
              <w:rPr>
                <w:sz w:val="20"/>
              </w:rPr>
              <w:t>Бензин, т</w:t>
            </w:r>
          </w:p>
        </w:tc>
        <w:tc>
          <w:tcPr>
            <w:tcW w:w="0" w:type="auto"/>
            <w:vAlign w:val="center"/>
            <w:hideMark/>
          </w:tcPr>
          <w:p w:rsidR="00B9256A" w:rsidRPr="00B66BA2" w:rsidRDefault="00B9256A" w:rsidP="00927E10">
            <w:pPr>
              <w:rPr>
                <w:sz w:val="20"/>
              </w:rPr>
            </w:pPr>
            <w:r w:rsidRPr="00B66BA2">
              <w:rPr>
                <w:sz w:val="20"/>
              </w:rPr>
              <w:t>544</w:t>
            </w:r>
          </w:p>
        </w:tc>
        <w:tc>
          <w:tcPr>
            <w:tcW w:w="0" w:type="auto"/>
            <w:vAlign w:val="center"/>
            <w:hideMark/>
          </w:tcPr>
          <w:p w:rsidR="00B9256A" w:rsidRPr="00B66BA2" w:rsidRDefault="00B9256A" w:rsidP="00927E10">
            <w:pPr>
              <w:rPr>
                <w:sz w:val="20"/>
              </w:rPr>
            </w:pPr>
            <w:r w:rsidRPr="00B66BA2">
              <w:rPr>
                <w:sz w:val="20"/>
              </w:rPr>
              <w:t>278</w:t>
            </w:r>
          </w:p>
        </w:tc>
        <w:tc>
          <w:tcPr>
            <w:tcW w:w="0" w:type="auto"/>
            <w:vAlign w:val="center"/>
          </w:tcPr>
          <w:p w:rsidR="00B9256A" w:rsidRPr="00B66BA2" w:rsidRDefault="00B9256A" w:rsidP="00927E10">
            <w:pPr>
              <w:rPr>
                <w:color w:val="000000"/>
                <w:sz w:val="20"/>
              </w:rPr>
            </w:pPr>
            <w:r w:rsidRPr="00B66BA2">
              <w:rPr>
                <w:color w:val="000000"/>
                <w:sz w:val="20"/>
              </w:rPr>
              <w:t>51,1</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Кондитер. изделия, т</w:t>
            </w:r>
          </w:p>
        </w:tc>
        <w:tc>
          <w:tcPr>
            <w:tcW w:w="0" w:type="auto"/>
            <w:vAlign w:val="center"/>
            <w:hideMark/>
          </w:tcPr>
          <w:p w:rsidR="00B9256A" w:rsidRPr="00B66BA2" w:rsidRDefault="00B9256A" w:rsidP="00927E10">
            <w:pPr>
              <w:rPr>
                <w:sz w:val="20"/>
              </w:rPr>
            </w:pPr>
            <w:r w:rsidRPr="00B66BA2">
              <w:rPr>
                <w:sz w:val="20"/>
              </w:rPr>
              <w:t>673,2</w:t>
            </w:r>
          </w:p>
        </w:tc>
        <w:tc>
          <w:tcPr>
            <w:tcW w:w="0" w:type="auto"/>
            <w:vAlign w:val="center"/>
            <w:hideMark/>
          </w:tcPr>
          <w:p w:rsidR="00B9256A" w:rsidRPr="00B66BA2" w:rsidRDefault="00B9256A" w:rsidP="00927E10">
            <w:pPr>
              <w:rPr>
                <w:sz w:val="20"/>
              </w:rPr>
            </w:pPr>
            <w:r w:rsidRPr="00B66BA2">
              <w:rPr>
                <w:sz w:val="20"/>
              </w:rPr>
              <w:t>590,8</w:t>
            </w:r>
          </w:p>
        </w:tc>
        <w:tc>
          <w:tcPr>
            <w:tcW w:w="0" w:type="auto"/>
            <w:vAlign w:val="center"/>
          </w:tcPr>
          <w:p w:rsidR="00B9256A" w:rsidRPr="00B66BA2" w:rsidRDefault="00B9256A" w:rsidP="00927E10">
            <w:pPr>
              <w:rPr>
                <w:color w:val="000000"/>
                <w:sz w:val="20"/>
              </w:rPr>
            </w:pPr>
            <w:r w:rsidRPr="00B66BA2">
              <w:rPr>
                <w:color w:val="000000"/>
                <w:sz w:val="20"/>
              </w:rPr>
              <w:t>87,8</w:t>
            </w:r>
          </w:p>
        </w:tc>
        <w:tc>
          <w:tcPr>
            <w:tcW w:w="0" w:type="auto"/>
            <w:vAlign w:val="center"/>
            <w:hideMark/>
          </w:tcPr>
          <w:p w:rsidR="00B9256A" w:rsidRPr="00B66BA2" w:rsidRDefault="00B9256A" w:rsidP="00927E10">
            <w:pPr>
              <w:rPr>
                <w:sz w:val="20"/>
              </w:rPr>
            </w:pPr>
            <w:r w:rsidRPr="00B66BA2">
              <w:rPr>
                <w:sz w:val="20"/>
              </w:rPr>
              <w:t>Средства парфюм. и косметич., тыс. руб.</w:t>
            </w:r>
          </w:p>
        </w:tc>
        <w:tc>
          <w:tcPr>
            <w:tcW w:w="0" w:type="auto"/>
            <w:vAlign w:val="center"/>
            <w:hideMark/>
          </w:tcPr>
          <w:p w:rsidR="00B9256A" w:rsidRPr="00B66BA2" w:rsidRDefault="00B9256A" w:rsidP="00927E10">
            <w:pPr>
              <w:rPr>
                <w:sz w:val="20"/>
              </w:rPr>
            </w:pPr>
            <w:r w:rsidRPr="00B66BA2">
              <w:rPr>
                <w:sz w:val="20"/>
              </w:rPr>
              <w:t>6 250,5</w:t>
            </w:r>
          </w:p>
        </w:tc>
        <w:tc>
          <w:tcPr>
            <w:tcW w:w="0" w:type="auto"/>
            <w:vAlign w:val="center"/>
            <w:hideMark/>
          </w:tcPr>
          <w:p w:rsidR="00B9256A" w:rsidRPr="00B66BA2" w:rsidRDefault="00B9256A" w:rsidP="00927E10">
            <w:pPr>
              <w:rPr>
                <w:sz w:val="20"/>
              </w:rPr>
            </w:pPr>
            <w:r w:rsidRPr="00B66BA2">
              <w:rPr>
                <w:sz w:val="20"/>
              </w:rPr>
              <w:t>6 158</w:t>
            </w:r>
          </w:p>
        </w:tc>
        <w:tc>
          <w:tcPr>
            <w:tcW w:w="0" w:type="auto"/>
            <w:vAlign w:val="center"/>
          </w:tcPr>
          <w:p w:rsidR="00B9256A" w:rsidRPr="00B66BA2" w:rsidRDefault="00B9256A" w:rsidP="00927E10">
            <w:pPr>
              <w:rPr>
                <w:color w:val="000000"/>
                <w:sz w:val="20"/>
              </w:rPr>
            </w:pPr>
            <w:r w:rsidRPr="00B66BA2">
              <w:rPr>
                <w:color w:val="000000"/>
                <w:sz w:val="20"/>
              </w:rPr>
              <w:t>98,5</w:t>
            </w:r>
          </w:p>
        </w:tc>
      </w:tr>
      <w:tr w:rsidR="00B9256A" w:rsidRPr="00B66BA2" w:rsidTr="00927E10">
        <w:trPr>
          <w:trHeight w:val="679"/>
        </w:trPr>
        <w:tc>
          <w:tcPr>
            <w:tcW w:w="0" w:type="auto"/>
            <w:vAlign w:val="center"/>
            <w:hideMark/>
          </w:tcPr>
          <w:p w:rsidR="00B9256A" w:rsidRPr="00B66BA2" w:rsidRDefault="00B9256A" w:rsidP="00927E10">
            <w:pPr>
              <w:rPr>
                <w:sz w:val="20"/>
              </w:rPr>
            </w:pPr>
            <w:r w:rsidRPr="00B66BA2">
              <w:rPr>
                <w:sz w:val="20"/>
              </w:rPr>
              <w:lastRenderedPageBreak/>
              <w:t>Сыры,</w:t>
            </w:r>
          </w:p>
          <w:p w:rsidR="00B9256A" w:rsidRPr="00B66BA2" w:rsidRDefault="00B9256A" w:rsidP="00927E10">
            <w:pPr>
              <w:rPr>
                <w:sz w:val="20"/>
              </w:rPr>
            </w:pPr>
            <w:r w:rsidRPr="00B66BA2">
              <w:rPr>
                <w:sz w:val="20"/>
              </w:rPr>
              <w:t>продукты сырные, т</w:t>
            </w:r>
          </w:p>
        </w:tc>
        <w:tc>
          <w:tcPr>
            <w:tcW w:w="0" w:type="auto"/>
            <w:vAlign w:val="center"/>
            <w:hideMark/>
          </w:tcPr>
          <w:p w:rsidR="00B9256A" w:rsidRPr="00B66BA2" w:rsidRDefault="00B9256A" w:rsidP="00927E10">
            <w:pPr>
              <w:rPr>
                <w:sz w:val="20"/>
              </w:rPr>
            </w:pPr>
            <w:r w:rsidRPr="00B66BA2">
              <w:rPr>
                <w:sz w:val="20"/>
              </w:rPr>
              <w:t>232,1</w:t>
            </w:r>
          </w:p>
          <w:p w:rsidR="00B9256A" w:rsidRPr="00B66BA2" w:rsidRDefault="00B9256A" w:rsidP="00927E10">
            <w:pPr>
              <w:rPr>
                <w:sz w:val="20"/>
              </w:rPr>
            </w:pPr>
            <w:r w:rsidRPr="00B66BA2">
              <w:rPr>
                <w:sz w:val="20"/>
              </w:rPr>
              <w:t>70,2</w:t>
            </w:r>
          </w:p>
        </w:tc>
        <w:tc>
          <w:tcPr>
            <w:tcW w:w="0" w:type="auto"/>
            <w:vAlign w:val="center"/>
            <w:hideMark/>
          </w:tcPr>
          <w:p w:rsidR="00B9256A" w:rsidRPr="00B66BA2" w:rsidRDefault="00B9256A" w:rsidP="00927E10">
            <w:pPr>
              <w:rPr>
                <w:sz w:val="20"/>
              </w:rPr>
            </w:pPr>
            <w:r w:rsidRPr="00B66BA2">
              <w:rPr>
                <w:sz w:val="20"/>
              </w:rPr>
              <w:t>142,5</w:t>
            </w:r>
          </w:p>
          <w:p w:rsidR="00B9256A" w:rsidRPr="00B66BA2" w:rsidRDefault="00B9256A" w:rsidP="00927E10">
            <w:pPr>
              <w:rPr>
                <w:sz w:val="20"/>
              </w:rPr>
            </w:pPr>
            <w:r w:rsidRPr="00B66BA2">
              <w:rPr>
                <w:sz w:val="20"/>
              </w:rPr>
              <w:t>81,3</w:t>
            </w:r>
          </w:p>
        </w:tc>
        <w:tc>
          <w:tcPr>
            <w:tcW w:w="0" w:type="auto"/>
            <w:vAlign w:val="center"/>
          </w:tcPr>
          <w:p w:rsidR="00B9256A" w:rsidRDefault="00DA4DE9" w:rsidP="00927E10">
            <w:pPr>
              <w:rPr>
                <w:sz w:val="20"/>
              </w:rPr>
            </w:pPr>
            <w:r>
              <w:rPr>
                <w:sz w:val="20"/>
              </w:rPr>
              <w:t>61,4</w:t>
            </w:r>
          </w:p>
          <w:p w:rsidR="00DA4DE9" w:rsidRPr="00B66BA2" w:rsidRDefault="00DA4DE9" w:rsidP="00927E10">
            <w:pPr>
              <w:rPr>
                <w:sz w:val="20"/>
              </w:rPr>
            </w:pPr>
            <w:r>
              <w:rPr>
                <w:sz w:val="20"/>
              </w:rPr>
              <w:t>115,8</w:t>
            </w:r>
          </w:p>
        </w:tc>
        <w:tc>
          <w:tcPr>
            <w:tcW w:w="0" w:type="auto"/>
            <w:vAlign w:val="center"/>
            <w:hideMark/>
          </w:tcPr>
          <w:p w:rsidR="00B9256A" w:rsidRPr="00B66BA2" w:rsidRDefault="00B9256A" w:rsidP="00927E10">
            <w:pPr>
              <w:rPr>
                <w:sz w:val="20"/>
              </w:rPr>
            </w:pPr>
            <w:r w:rsidRPr="00B66BA2">
              <w:rPr>
                <w:sz w:val="20"/>
              </w:rPr>
              <w:t>Средства лекарст., тыс. руб.</w:t>
            </w:r>
          </w:p>
        </w:tc>
        <w:tc>
          <w:tcPr>
            <w:tcW w:w="0" w:type="auto"/>
            <w:vAlign w:val="center"/>
            <w:hideMark/>
          </w:tcPr>
          <w:p w:rsidR="00B9256A" w:rsidRPr="00B66BA2" w:rsidRDefault="00B9256A" w:rsidP="00927E10">
            <w:pPr>
              <w:rPr>
                <w:sz w:val="20"/>
              </w:rPr>
            </w:pPr>
            <w:r w:rsidRPr="00B66BA2">
              <w:rPr>
                <w:sz w:val="20"/>
              </w:rPr>
              <w:t>1 842</w:t>
            </w:r>
          </w:p>
        </w:tc>
        <w:tc>
          <w:tcPr>
            <w:tcW w:w="0" w:type="auto"/>
            <w:vAlign w:val="center"/>
            <w:hideMark/>
          </w:tcPr>
          <w:p w:rsidR="00B9256A" w:rsidRPr="00B66BA2" w:rsidRDefault="00B9256A" w:rsidP="00927E10">
            <w:pPr>
              <w:rPr>
                <w:sz w:val="20"/>
              </w:rPr>
            </w:pPr>
            <w:r w:rsidRPr="00B66BA2">
              <w:rPr>
                <w:sz w:val="20"/>
              </w:rPr>
              <w:t>13 309</w:t>
            </w:r>
          </w:p>
        </w:tc>
        <w:tc>
          <w:tcPr>
            <w:tcW w:w="0" w:type="auto"/>
            <w:vAlign w:val="center"/>
          </w:tcPr>
          <w:p w:rsidR="00B9256A" w:rsidRPr="00B66BA2" w:rsidRDefault="00B9256A" w:rsidP="00927E10">
            <w:pPr>
              <w:rPr>
                <w:sz w:val="20"/>
              </w:rPr>
            </w:pPr>
            <w:r w:rsidRPr="00B66BA2">
              <w:rPr>
                <w:color w:val="000000"/>
                <w:sz w:val="20"/>
              </w:rPr>
              <w:t>722,5</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Полуфабрикаты мясные, т</w:t>
            </w:r>
          </w:p>
        </w:tc>
        <w:tc>
          <w:tcPr>
            <w:tcW w:w="0" w:type="auto"/>
            <w:vAlign w:val="center"/>
            <w:hideMark/>
          </w:tcPr>
          <w:p w:rsidR="00B9256A" w:rsidRPr="00B66BA2" w:rsidRDefault="00B9256A" w:rsidP="00927E10">
            <w:pPr>
              <w:rPr>
                <w:sz w:val="20"/>
              </w:rPr>
            </w:pPr>
            <w:r w:rsidRPr="00B66BA2">
              <w:rPr>
                <w:sz w:val="20"/>
              </w:rPr>
              <w:t>220,9</w:t>
            </w:r>
          </w:p>
        </w:tc>
        <w:tc>
          <w:tcPr>
            <w:tcW w:w="0" w:type="auto"/>
            <w:vAlign w:val="center"/>
            <w:hideMark/>
          </w:tcPr>
          <w:p w:rsidR="00B9256A" w:rsidRPr="00B66BA2" w:rsidRDefault="00B9256A" w:rsidP="00927E10">
            <w:pPr>
              <w:rPr>
                <w:sz w:val="20"/>
              </w:rPr>
            </w:pPr>
            <w:r w:rsidRPr="00B66BA2">
              <w:rPr>
                <w:sz w:val="20"/>
              </w:rPr>
              <w:t>136,5</w:t>
            </w:r>
          </w:p>
        </w:tc>
        <w:tc>
          <w:tcPr>
            <w:tcW w:w="0" w:type="auto"/>
            <w:vAlign w:val="center"/>
          </w:tcPr>
          <w:p w:rsidR="00B9256A" w:rsidRPr="00B66BA2" w:rsidRDefault="00B9256A" w:rsidP="00927E10">
            <w:pPr>
              <w:rPr>
                <w:color w:val="000000"/>
                <w:sz w:val="20"/>
              </w:rPr>
            </w:pPr>
            <w:r w:rsidRPr="00B66BA2">
              <w:rPr>
                <w:color w:val="000000"/>
                <w:sz w:val="20"/>
              </w:rPr>
              <w:t>61,8</w:t>
            </w:r>
          </w:p>
        </w:tc>
        <w:tc>
          <w:tcPr>
            <w:tcW w:w="0" w:type="auto"/>
            <w:vAlign w:val="center"/>
            <w:hideMark/>
          </w:tcPr>
          <w:p w:rsidR="00B9256A" w:rsidRPr="00B66BA2" w:rsidRDefault="00B9256A" w:rsidP="00927E10">
            <w:pPr>
              <w:rPr>
                <w:sz w:val="20"/>
              </w:rPr>
            </w:pPr>
            <w:r w:rsidRPr="00B66BA2">
              <w:rPr>
                <w:sz w:val="20"/>
              </w:rPr>
              <w:t>Кондитер. изделия, т</w:t>
            </w:r>
          </w:p>
        </w:tc>
        <w:tc>
          <w:tcPr>
            <w:tcW w:w="0" w:type="auto"/>
            <w:vAlign w:val="center"/>
            <w:hideMark/>
          </w:tcPr>
          <w:p w:rsidR="00B9256A" w:rsidRPr="00B66BA2" w:rsidRDefault="00B9256A" w:rsidP="00927E10">
            <w:pPr>
              <w:rPr>
                <w:sz w:val="20"/>
              </w:rPr>
            </w:pPr>
            <w:r w:rsidRPr="00B66BA2">
              <w:rPr>
                <w:sz w:val="20"/>
              </w:rPr>
              <w:t>--</w:t>
            </w:r>
          </w:p>
        </w:tc>
        <w:tc>
          <w:tcPr>
            <w:tcW w:w="0" w:type="auto"/>
            <w:vAlign w:val="center"/>
            <w:hideMark/>
          </w:tcPr>
          <w:p w:rsidR="00B9256A" w:rsidRPr="00B66BA2" w:rsidRDefault="00B9256A" w:rsidP="00927E10">
            <w:pPr>
              <w:rPr>
                <w:sz w:val="20"/>
              </w:rPr>
            </w:pPr>
            <w:r w:rsidRPr="00B66BA2">
              <w:rPr>
                <w:sz w:val="20"/>
              </w:rPr>
              <w:t>374</w:t>
            </w:r>
          </w:p>
        </w:tc>
        <w:tc>
          <w:tcPr>
            <w:tcW w:w="0" w:type="auto"/>
            <w:vAlign w:val="center"/>
          </w:tcPr>
          <w:p w:rsidR="00B9256A" w:rsidRPr="00B66BA2" w:rsidRDefault="00B9256A" w:rsidP="00927E10">
            <w:pPr>
              <w:rPr>
                <w:color w:val="000000"/>
                <w:sz w:val="20"/>
              </w:rPr>
            </w:pPr>
            <w:r w:rsidRPr="00B66BA2">
              <w:rPr>
                <w:color w:val="000000"/>
                <w:sz w:val="20"/>
              </w:rPr>
              <w:t>-</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Масло растительное, т</w:t>
            </w:r>
          </w:p>
        </w:tc>
        <w:tc>
          <w:tcPr>
            <w:tcW w:w="0" w:type="auto"/>
            <w:vAlign w:val="center"/>
            <w:hideMark/>
          </w:tcPr>
          <w:p w:rsidR="00B9256A" w:rsidRPr="00B66BA2" w:rsidRDefault="00B9256A" w:rsidP="00927E10">
            <w:pPr>
              <w:rPr>
                <w:sz w:val="20"/>
              </w:rPr>
            </w:pPr>
            <w:r w:rsidRPr="00B66BA2">
              <w:rPr>
                <w:sz w:val="20"/>
              </w:rPr>
              <w:t>9 117,1</w:t>
            </w:r>
          </w:p>
        </w:tc>
        <w:tc>
          <w:tcPr>
            <w:tcW w:w="0" w:type="auto"/>
            <w:vAlign w:val="center"/>
            <w:hideMark/>
          </w:tcPr>
          <w:p w:rsidR="00B9256A" w:rsidRPr="00B66BA2" w:rsidRDefault="00B9256A" w:rsidP="00927E10">
            <w:pPr>
              <w:rPr>
                <w:sz w:val="20"/>
              </w:rPr>
            </w:pPr>
            <w:r w:rsidRPr="00B66BA2">
              <w:rPr>
                <w:sz w:val="20"/>
              </w:rPr>
              <w:t>64</w:t>
            </w:r>
          </w:p>
        </w:tc>
        <w:tc>
          <w:tcPr>
            <w:tcW w:w="0" w:type="auto"/>
            <w:vAlign w:val="center"/>
          </w:tcPr>
          <w:p w:rsidR="00B9256A" w:rsidRPr="00B66BA2" w:rsidRDefault="00B9256A" w:rsidP="00927E10">
            <w:pPr>
              <w:rPr>
                <w:color w:val="000000"/>
                <w:sz w:val="20"/>
              </w:rPr>
            </w:pPr>
            <w:r w:rsidRPr="00B66BA2">
              <w:rPr>
                <w:color w:val="000000"/>
                <w:sz w:val="20"/>
              </w:rPr>
              <w:t>0,7</w:t>
            </w:r>
          </w:p>
        </w:tc>
        <w:tc>
          <w:tcPr>
            <w:tcW w:w="0" w:type="auto"/>
            <w:vAlign w:val="center"/>
            <w:hideMark/>
          </w:tcPr>
          <w:p w:rsidR="00B9256A" w:rsidRPr="00B66BA2" w:rsidRDefault="00B9256A" w:rsidP="00927E10">
            <w:pPr>
              <w:rPr>
                <w:sz w:val="20"/>
              </w:rPr>
            </w:pPr>
            <w:r w:rsidRPr="00B66BA2">
              <w:rPr>
                <w:sz w:val="20"/>
              </w:rPr>
              <w:t>Удобрения минеральные, т</w:t>
            </w:r>
          </w:p>
        </w:tc>
        <w:tc>
          <w:tcPr>
            <w:tcW w:w="0" w:type="auto"/>
            <w:vAlign w:val="center"/>
            <w:hideMark/>
          </w:tcPr>
          <w:p w:rsidR="00B9256A" w:rsidRPr="00B66BA2" w:rsidRDefault="00B9256A" w:rsidP="00927E10">
            <w:pPr>
              <w:rPr>
                <w:sz w:val="20"/>
              </w:rPr>
            </w:pPr>
            <w:r w:rsidRPr="00B66BA2">
              <w:rPr>
                <w:sz w:val="20"/>
              </w:rPr>
              <w:t>31</w:t>
            </w:r>
          </w:p>
        </w:tc>
        <w:tc>
          <w:tcPr>
            <w:tcW w:w="0" w:type="auto"/>
            <w:vAlign w:val="center"/>
            <w:hideMark/>
          </w:tcPr>
          <w:p w:rsidR="00B9256A" w:rsidRPr="00B66BA2" w:rsidRDefault="00B9256A" w:rsidP="00927E10">
            <w:pPr>
              <w:rPr>
                <w:sz w:val="20"/>
              </w:rPr>
            </w:pPr>
            <w:r w:rsidRPr="00B66BA2">
              <w:rPr>
                <w:sz w:val="20"/>
              </w:rPr>
              <w:t>30,7</w:t>
            </w:r>
          </w:p>
        </w:tc>
        <w:tc>
          <w:tcPr>
            <w:tcW w:w="0" w:type="auto"/>
            <w:vAlign w:val="center"/>
          </w:tcPr>
          <w:p w:rsidR="00B9256A" w:rsidRPr="00B66BA2" w:rsidRDefault="00B9256A" w:rsidP="00927E10">
            <w:pPr>
              <w:rPr>
                <w:color w:val="000000"/>
                <w:sz w:val="20"/>
              </w:rPr>
            </w:pPr>
            <w:r w:rsidRPr="00B66BA2">
              <w:rPr>
                <w:color w:val="000000"/>
                <w:sz w:val="20"/>
              </w:rPr>
              <w:t>99,0</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Масло сливочное, т</w:t>
            </w:r>
          </w:p>
        </w:tc>
        <w:tc>
          <w:tcPr>
            <w:tcW w:w="0" w:type="auto"/>
            <w:vAlign w:val="center"/>
            <w:hideMark/>
          </w:tcPr>
          <w:p w:rsidR="00B9256A" w:rsidRPr="00B66BA2" w:rsidRDefault="00B9256A" w:rsidP="00927E10">
            <w:pPr>
              <w:rPr>
                <w:sz w:val="20"/>
              </w:rPr>
            </w:pPr>
            <w:r w:rsidRPr="00B66BA2">
              <w:rPr>
                <w:sz w:val="20"/>
              </w:rPr>
              <w:t>23,5</w:t>
            </w:r>
          </w:p>
        </w:tc>
        <w:tc>
          <w:tcPr>
            <w:tcW w:w="0" w:type="auto"/>
            <w:vAlign w:val="center"/>
            <w:hideMark/>
          </w:tcPr>
          <w:p w:rsidR="00B9256A" w:rsidRPr="00B66BA2" w:rsidRDefault="00B9256A" w:rsidP="00927E10">
            <w:pPr>
              <w:rPr>
                <w:sz w:val="20"/>
              </w:rPr>
            </w:pPr>
            <w:r w:rsidRPr="00B66BA2">
              <w:rPr>
                <w:sz w:val="20"/>
              </w:rPr>
              <w:t>49,4</w:t>
            </w:r>
          </w:p>
        </w:tc>
        <w:tc>
          <w:tcPr>
            <w:tcW w:w="0" w:type="auto"/>
            <w:vAlign w:val="center"/>
          </w:tcPr>
          <w:p w:rsidR="00B9256A" w:rsidRPr="00B66BA2" w:rsidRDefault="00B9256A" w:rsidP="00927E10">
            <w:pPr>
              <w:rPr>
                <w:color w:val="000000"/>
                <w:sz w:val="20"/>
              </w:rPr>
            </w:pPr>
            <w:r w:rsidRPr="00B66BA2">
              <w:rPr>
                <w:color w:val="000000"/>
                <w:sz w:val="20"/>
              </w:rPr>
              <w:t>210,2</w:t>
            </w:r>
          </w:p>
        </w:tc>
        <w:tc>
          <w:tcPr>
            <w:tcW w:w="0" w:type="auto"/>
            <w:vAlign w:val="center"/>
            <w:hideMark/>
          </w:tcPr>
          <w:p w:rsidR="00B9256A" w:rsidRPr="00B66BA2" w:rsidRDefault="00B9256A" w:rsidP="00927E10">
            <w:pPr>
              <w:rPr>
                <w:sz w:val="20"/>
              </w:rPr>
            </w:pPr>
            <w:r w:rsidRPr="00B66BA2">
              <w:rPr>
                <w:sz w:val="20"/>
              </w:rPr>
              <w:t>Материалы лакокрас., т</w:t>
            </w:r>
          </w:p>
        </w:tc>
        <w:tc>
          <w:tcPr>
            <w:tcW w:w="0" w:type="auto"/>
            <w:vAlign w:val="center"/>
            <w:hideMark/>
          </w:tcPr>
          <w:p w:rsidR="00B9256A" w:rsidRPr="00B66BA2" w:rsidRDefault="00B9256A" w:rsidP="00927E10">
            <w:pPr>
              <w:rPr>
                <w:sz w:val="20"/>
              </w:rPr>
            </w:pPr>
            <w:r w:rsidRPr="00B66BA2">
              <w:rPr>
                <w:sz w:val="20"/>
              </w:rPr>
              <w:t>0,4</w:t>
            </w:r>
          </w:p>
        </w:tc>
        <w:tc>
          <w:tcPr>
            <w:tcW w:w="0" w:type="auto"/>
            <w:vAlign w:val="center"/>
            <w:hideMark/>
          </w:tcPr>
          <w:p w:rsidR="00B9256A" w:rsidRPr="00B66BA2" w:rsidRDefault="00B9256A" w:rsidP="00927E10">
            <w:pPr>
              <w:rPr>
                <w:sz w:val="20"/>
              </w:rPr>
            </w:pPr>
            <w:r w:rsidRPr="00B66BA2">
              <w:rPr>
                <w:sz w:val="20"/>
              </w:rPr>
              <w:t>16,8</w:t>
            </w:r>
          </w:p>
        </w:tc>
        <w:tc>
          <w:tcPr>
            <w:tcW w:w="0" w:type="auto"/>
            <w:vAlign w:val="center"/>
          </w:tcPr>
          <w:p w:rsidR="00B9256A" w:rsidRPr="00B66BA2" w:rsidRDefault="00B9256A" w:rsidP="00927E10">
            <w:pPr>
              <w:rPr>
                <w:color w:val="000000"/>
                <w:sz w:val="20"/>
              </w:rPr>
            </w:pPr>
            <w:r w:rsidRPr="00B66BA2">
              <w:rPr>
                <w:color w:val="000000"/>
                <w:sz w:val="20"/>
              </w:rPr>
              <w:t>4200,0</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Продукты кисломол. питьевые, т</w:t>
            </w:r>
          </w:p>
        </w:tc>
        <w:tc>
          <w:tcPr>
            <w:tcW w:w="0" w:type="auto"/>
            <w:vAlign w:val="center"/>
            <w:hideMark/>
          </w:tcPr>
          <w:p w:rsidR="00B9256A" w:rsidRPr="00B66BA2" w:rsidRDefault="00B9256A" w:rsidP="00927E10">
            <w:pPr>
              <w:rPr>
                <w:sz w:val="20"/>
              </w:rPr>
            </w:pPr>
            <w:r w:rsidRPr="00B66BA2">
              <w:rPr>
                <w:sz w:val="20"/>
              </w:rPr>
              <w:t>24</w:t>
            </w:r>
          </w:p>
        </w:tc>
        <w:tc>
          <w:tcPr>
            <w:tcW w:w="0" w:type="auto"/>
            <w:vAlign w:val="center"/>
            <w:hideMark/>
          </w:tcPr>
          <w:p w:rsidR="00B9256A" w:rsidRPr="00B66BA2" w:rsidRDefault="00B9256A" w:rsidP="00927E10">
            <w:pPr>
              <w:rPr>
                <w:sz w:val="20"/>
              </w:rPr>
            </w:pPr>
            <w:r w:rsidRPr="00B66BA2">
              <w:rPr>
                <w:sz w:val="20"/>
              </w:rPr>
              <w:t>12,0</w:t>
            </w:r>
          </w:p>
        </w:tc>
        <w:tc>
          <w:tcPr>
            <w:tcW w:w="0" w:type="auto"/>
            <w:vAlign w:val="center"/>
          </w:tcPr>
          <w:p w:rsidR="00B9256A" w:rsidRPr="00B66BA2" w:rsidRDefault="00B9256A" w:rsidP="00927E10">
            <w:pPr>
              <w:rPr>
                <w:color w:val="000000"/>
                <w:sz w:val="20"/>
              </w:rPr>
            </w:pPr>
            <w:r w:rsidRPr="00B66BA2">
              <w:rPr>
                <w:color w:val="000000"/>
                <w:sz w:val="20"/>
              </w:rPr>
              <w:t>50,0</w:t>
            </w:r>
          </w:p>
        </w:tc>
        <w:tc>
          <w:tcPr>
            <w:tcW w:w="0" w:type="auto"/>
            <w:vAlign w:val="center"/>
            <w:hideMark/>
          </w:tcPr>
          <w:p w:rsidR="00B9256A" w:rsidRPr="00B66BA2" w:rsidRDefault="00B9256A" w:rsidP="00927E10">
            <w:pPr>
              <w:rPr>
                <w:sz w:val="20"/>
              </w:rPr>
            </w:pPr>
            <w:r w:rsidRPr="00B66BA2">
              <w:rPr>
                <w:sz w:val="20"/>
              </w:rPr>
              <w:t>Паста чистящая, порошки, чистящие средства, т</w:t>
            </w:r>
          </w:p>
        </w:tc>
        <w:tc>
          <w:tcPr>
            <w:tcW w:w="0" w:type="auto"/>
            <w:vAlign w:val="center"/>
            <w:hideMark/>
          </w:tcPr>
          <w:p w:rsidR="00B9256A" w:rsidRPr="00B66BA2" w:rsidRDefault="00B9256A" w:rsidP="00927E10">
            <w:pPr>
              <w:rPr>
                <w:sz w:val="20"/>
              </w:rPr>
            </w:pPr>
            <w:r w:rsidRPr="00B66BA2">
              <w:rPr>
                <w:sz w:val="20"/>
              </w:rPr>
              <w:t>13,4</w:t>
            </w:r>
          </w:p>
        </w:tc>
        <w:tc>
          <w:tcPr>
            <w:tcW w:w="0" w:type="auto"/>
            <w:vAlign w:val="center"/>
            <w:hideMark/>
          </w:tcPr>
          <w:p w:rsidR="00B9256A" w:rsidRPr="00B66BA2" w:rsidRDefault="00B9256A" w:rsidP="00927E10">
            <w:pPr>
              <w:rPr>
                <w:sz w:val="20"/>
              </w:rPr>
            </w:pPr>
            <w:r w:rsidRPr="00B66BA2">
              <w:rPr>
                <w:sz w:val="20"/>
              </w:rPr>
              <w:t>14,4</w:t>
            </w:r>
          </w:p>
        </w:tc>
        <w:tc>
          <w:tcPr>
            <w:tcW w:w="0" w:type="auto"/>
            <w:vAlign w:val="center"/>
          </w:tcPr>
          <w:p w:rsidR="00B9256A" w:rsidRPr="00B66BA2" w:rsidRDefault="00B9256A" w:rsidP="00927E10">
            <w:pPr>
              <w:rPr>
                <w:color w:val="000000"/>
                <w:sz w:val="20"/>
              </w:rPr>
            </w:pPr>
            <w:r w:rsidRPr="00B66BA2">
              <w:rPr>
                <w:color w:val="000000"/>
                <w:sz w:val="20"/>
              </w:rPr>
              <w:t>107,5</w:t>
            </w:r>
          </w:p>
        </w:tc>
      </w:tr>
      <w:tr w:rsidR="00B9256A" w:rsidRPr="00B66BA2" w:rsidTr="00927E10">
        <w:tc>
          <w:tcPr>
            <w:tcW w:w="0" w:type="auto"/>
            <w:vAlign w:val="center"/>
            <w:hideMark/>
          </w:tcPr>
          <w:p w:rsidR="00B9256A" w:rsidRPr="00B66BA2" w:rsidRDefault="00B9256A" w:rsidP="00927E10">
            <w:pPr>
              <w:rPr>
                <w:sz w:val="20"/>
              </w:rPr>
            </w:pPr>
            <w:r w:rsidRPr="00B66BA2">
              <w:rPr>
                <w:sz w:val="20"/>
              </w:rPr>
              <w:t>Сметана, т</w:t>
            </w:r>
          </w:p>
        </w:tc>
        <w:tc>
          <w:tcPr>
            <w:tcW w:w="0" w:type="auto"/>
            <w:vAlign w:val="center"/>
            <w:hideMark/>
          </w:tcPr>
          <w:p w:rsidR="00B9256A" w:rsidRPr="00B66BA2" w:rsidRDefault="00B9256A" w:rsidP="00927E10">
            <w:pPr>
              <w:rPr>
                <w:sz w:val="20"/>
              </w:rPr>
            </w:pPr>
            <w:r w:rsidRPr="00B66BA2">
              <w:rPr>
                <w:sz w:val="20"/>
              </w:rPr>
              <w:t>12</w:t>
            </w:r>
          </w:p>
        </w:tc>
        <w:tc>
          <w:tcPr>
            <w:tcW w:w="0" w:type="auto"/>
            <w:vAlign w:val="center"/>
            <w:hideMark/>
          </w:tcPr>
          <w:p w:rsidR="00B9256A" w:rsidRPr="00B66BA2" w:rsidRDefault="00B9256A" w:rsidP="00927E10">
            <w:pPr>
              <w:rPr>
                <w:sz w:val="20"/>
              </w:rPr>
            </w:pPr>
            <w:r w:rsidRPr="00B66BA2">
              <w:rPr>
                <w:sz w:val="20"/>
              </w:rPr>
              <w:t>8,0</w:t>
            </w:r>
          </w:p>
        </w:tc>
        <w:tc>
          <w:tcPr>
            <w:tcW w:w="0" w:type="auto"/>
            <w:vAlign w:val="center"/>
          </w:tcPr>
          <w:p w:rsidR="00B9256A" w:rsidRPr="00B66BA2" w:rsidRDefault="00B9256A" w:rsidP="00927E10">
            <w:pPr>
              <w:rPr>
                <w:color w:val="000000"/>
                <w:sz w:val="20"/>
              </w:rPr>
            </w:pPr>
            <w:r w:rsidRPr="00B66BA2">
              <w:rPr>
                <w:color w:val="000000"/>
                <w:sz w:val="20"/>
              </w:rPr>
              <w:t>66,7</w:t>
            </w:r>
          </w:p>
        </w:tc>
        <w:tc>
          <w:tcPr>
            <w:tcW w:w="0" w:type="auto"/>
            <w:vAlign w:val="center"/>
            <w:hideMark/>
          </w:tcPr>
          <w:p w:rsidR="00B9256A" w:rsidRPr="00B66BA2" w:rsidRDefault="00B9256A" w:rsidP="00927E10">
            <w:pPr>
              <w:rPr>
                <w:sz w:val="20"/>
              </w:rPr>
            </w:pPr>
            <w:r w:rsidRPr="00B66BA2">
              <w:rPr>
                <w:sz w:val="20"/>
              </w:rPr>
              <w:t>Гидроксид натрия, тыс. т</w:t>
            </w:r>
          </w:p>
        </w:tc>
        <w:tc>
          <w:tcPr>
            <w:tcW w:w="0" w:type="auto"/>
            <w:vAlign w:val="center"/>
            <w:hideMark/>
          </w:tcPr>
          <w:p w:rsidR="00B9256A" w:rsidRPr="00B66BA2" w:rsidRDefault="00B9256A" w:rsidP="00927E10">
            <w:pPr>
              <w:rPr>
                <w:sz w:val="20"/>
              </w:rPr>
            </w:pPr>
            <w:r w:rsidRPr="00B66BA2">
              <w:rPr>
                <w:sz w:val="20"/>
              </w:rPr>
              <w:t>--</w:t>
            </w:r>
          </w:p>
        </w:tc>
        <w:tc>
          <w:tcPr>
            <w:tcW w:w="0" w:type="auto"/>
            <w:vAlign w:val="center"/>
            <w:hideMark/>
          </w:tcPr>
          <w:p w:rsidR="00B9256A" w:rsidRPr="00B66BA2" w:rsidRDefault="00B9256A" w:rsidP="00927E10">
            <w:pPr>
              <w:rPr>
                <w:sz w:val="20"/>
              </w:rPr>
            </w:pPr>
            <w:r w:rsidRPr="00B66BA2">
              <w:rPr>
                <w:sz w:val="20"/>
              </w:rPr>
              <w:t>0,2</w:t>
            </w:r>
          </w:p>
        </w:tc>
        <w:tc>
          <w:tcPr>
            <w:tcW w:w="0" w:type="auto"/>
            <w:vAlign w:val="center"/>
          </w:tcPr>
          <w:p w:rsidR="00B9256A" w:rsidRPr="00B66BA2" w:rsidRDefault="00B9256A" w:rsidP="00927E10">
            <w:pPr>
              <w:rPr>
                <w:color w:val="000000"/>
                <w:sz w:val="20"/>
              </w:rPr>
            </w:pPr>
            <w:r w:rsidRPr="00B66BA2">
              <w:rPr>
                <w:color w:val="000000"/>
                <w:sz w:val="20"/>
              </w:rPr>
              <w:t>-</w:t>
            </w:r>
          </w:p>
        </w:tc>
      </w:tr>
      <w:tr w:rsidR="00B9256A" w:rsidRPr="00B66BA2" w:rsidTr="00927E10">
        <w:tc>
          <w:tcPr>
            <w:tcW w:w="0" w:type="auto"/>
            <w:vAlign w:val="center"/>
            <w:hideMark/>
          </w:tcPr>
          <w:p w:rsidR="00B9256A" w:rsidRPr="00B66BA2" w:rsidRDefault="00B9256A" w:rsidP="00927E10">
            <w:pPr>
              <w:rPr>
                <w:sz w:val="20"/>
              </w:rPr>
            </w:pPr>
            <w:r w:rsidRPr="00B66BA2">
              <w:rPr>
                <w:sz w:val="20"/>
              </w:rPr>
              <w:t>Творог, т</w:t>
            </w:r>
          </w:p>
        </w:tc>
        <w:tc>
          <w:tcPr>
            <w:tcW w:w="0" w:type="auto"/>
            <w:vAlign w:val="center"/>
            <w:hideMark/>
          </w:tcPr>
          <w:p w:rsidR="00B9256A" w:rsidRPr="00B66BA2" w:rsidRDefault="00B9256A" w:rsidP="00927E10">
            <w:pPr>
              <w:rPr>
                <w:sz w:val="20"/>
              </w:rPr>
            </w:pPr>
            <w:r w:rsidRPr="00B66BA2">
              <w:rPr>
                <w:sz w:val="20"/>
              </w:rPr>
              <w:t>4</w:t>
            </w:r>
          </w:p>
        </w:tc>
        <w:tc>
          <w:tcPr>
            <w:tcW w:w="0" w:type="auto"/>
            <w:vAlign w:val="center"/>
            <w:hideMark/>
          </w:tcPr>
          <w:p w:rsidR="00B9256A" w:rsidRPr="00B66BA2" w:rsidRDefault="00B9256A" w:rsidP="00927E10">
            <w:pPr>
              <w:rPr>
                <w:sz w:val="20"/>
              </w:rPr>
            </w:pPr>
            <w:r w:rsidRPr="00B66BA2">
              <w:rPr>
                <w:sz w:val="20"/>
              </w:rPr>
              <w:t>5,0</w:t>
            </w:r>
          </w:p>
        </w:tc>
        <w:tc>
          <w:tcPr>
            <w:tcW w:w="0" w:type="auto"/>
            <w:vAlign w:val="center"/>
          </w:tcPr>
          <w:p w:rsidR="00B9256A" w:rsidRPr="00B66BA2" w:rsidRDefault="00B9256A" w:rsidP="00927E10">
            <w:pPr>
              <w:rPr>
                <w:color w:val="000000"/>
                <w:sz w:val="20"/>
              </w:rPr>
            </w:pPr>
            <w:r w:rsidRPr="00B66BA2">
              <w:rPr>
                <w:color w:val="000000"/>
                <w:sz w:val="20"/>
              </w:rPr>
              <w:t>125,0</w:t>
            </w:r>
          </w:p>
        </w:tc>
        <w:tc>
          <w:tcPr>
            <w:tcW w:w="0" w:type="auto"/>
            <w:vAlign w:val="center"/>
            <w:hideMark/>
          </w:tcPr>
          <w:p w:rsidR="00B9256A" w:rsidRPr="00B66BA2" w:rsidRDefault="00B9256A" w:rsidP="00927E10">
            <w:pPr>
              <w:rPr>
                <w:sz w:val="20"/>
              </w:rPr>
            </w:pPr>
            <w:r w:rsidRPr="00B66BA2">
              <w:rPr>
                <w:sz w:val="20"/>
              </w:rPr>
              <w:t>Лесоматериалы, м³</w:t>
            </w:r>
          </w:p>
        </w:tc>
        <w:tc>
          <w:tcPr>
            <w:tcW w:w="0" w:type="auto"/>
            <w:vAlign w:val="center"/>
            <w:hideMark/>
          </w:tcPr>
          <w:p w:rsidR="00B9256A" w:rsidRPr="00B66BA2" w:rsidRDefault="00B9256A" w:rsidP="00927E10">
            <w:pPr>
              <w:rPr>
                <w:sz w:val="20"/>
              </w:rPr>
            </w:pPr>
            <w:r w:rsidRPr="00B66BA2">
              <w:rPr>
                <w:sz w:val="20"/>
              </w:rPr>
              <w:t>73</w:t>
            </w:r>
          </w:p>
        </w:tc>
        <w:tc>
          <w:tcPr>
            <w:tcW w:w="0" w:type="auto"/>
            <w:vAlign w:val="center"/>
            <w:hideMark/>
          </w:tcPr>
          <w:p w:rsidR="00B9256A" w:rsidRPr="00B66BA2" w:rsidRDefault="00B9256A" w:rsidP="00927E10">
            <w:pPr>
              <w:rPr>
                <w:sz w:val="20"/>
              </w:rPr>
            </w:pPr>
            <w:r w:rsidRPr="00B66BA2">
              <w:rPr>
                <w:sz w:val="20"/>
              </w:rPr>
              <w:t>6</w:t>
            </w:r>
          </w:p>
        </w:tc>
        <w:tc>
          <w:tcPr>
            <w:tcW w:w="0" w:type="auto"/>
            <w:vAlign w:val="center"/>
          </w:tcPr>
          <w:p w:rsidR="00B9256A" w:rsidRPr="00B66BA2" w:rsidRDefault="00B9256A" w:rsidP="00927E10">
            <w:pPr>
              <w:rPr>
                <w:color w:val="000000"/>
                <w:sz w:val="20"/>
              </w:rPr>
            </w:pPr>
            <w:r w:rsidRPr="00B66BA2">
              <w:rPr>
                <w:color w:val="000000"/>
                <w:sz w:val="20"/>
              </w:rPr>
              <w:t>8,2</w:t>
            </w:r>
          </w:p>
        </w:tc>
      </w:tr>
      <w:tr w:rsidR="00B9256A" w:rsidRPr="00B66BA2" w:rsidTr="00927E10">
        <w:tc>
          <w:tcPr>
            <w:tcW w:w="0" w:type="auto"/>
            <w:vAlign w:val="center"/>
            <w:hideMark/>
          </w:tcPr>
          <w:p w:rsidR="00B9256A" w:rsidRPr="00B66BA2" w:rsidRDefault="00B9256A" w:rsidP="00927E10">
            <w:pPr>
              <w:rPr>
                <w:sz w:val="20"/>
              </w:rPr>
            </w:pPr>
            <w:r w:rsidRPr="00B66BA2">
              <w:rPr>
                <w:sz w:val="20"/>
              </w:rPr>
              <w:t>Молоко, сливки в твёрдых формах, т</w:t>
            </w:r>
          </w:p>
        </w:tc>
        <w:tc>
          <w:tcPr>
            <w:tcW w:w="0" w:type="auto"/>
            <w:vAlign w:val="center"/>
            <w:hideMark/>
          </w:tcPr>
          <w:p w:rsidR="00B9256A" w:rsidRPr="00B66BA2" w:rsidRDefault="00B9256A" w:rsidP="00927E10">
            <w:pPr>
              <w:rPr>
                <w:sz w:val="20"/>
              </w:rPr>
            </w:pPr>
            <w:r w:rsidRPr="00B66BA2">
              <w:rPr>
                <w:sz w:val="20"/>
              </w:rPr>
              <w:t>--</w:t>
            </w:r>
          </w:p>
        </w:tc>
        <w:tc>
          <w:tcPr>
            <w:tcW w:w="0" w:type="auto"/>
            <w:vAlign w:val="center"/>
            <w:hideMark/>
          </w:tcPr>
          <w:p w:rsidR="00B9256A" w:rsidRPr="00B66BA2" w:rsidRDefault="00B9256A" w:rsidP="00927E10">
            <w:pPr>
              <w:rPr>
                <w:sz w:val="20"/>
              </w:rPr>
            </w:pPr>
            <w:r w:rsidRPr="00B66BA2">
              <w:rPr>
                <w:sz w:val="20"/>
              </w:rPr>
              <w:t>4,0</w:t>
            </w:r>
          </w:p>
        </w:tc>
        <w:tc>
          <w:tcPr>
            <w:tcW w:w="0" w:type="auto"/>
            <w:vAlign w:val="center"/>
          </w:tcPr>
          <w:p w:rsidR="00B9256A" w:rsidRPr="00B66BA2" w:rsidRDefault="00B9256A" w:rsidP="00927E10">
            <w:pPr>
              <w:rPr>
                <w:color w:val="000000"/>
                <w:sz w:val="20"/>
              </w:rPr>
            </w:pPr>
            <w:r w:rsidRPr="00B66BA2">
              <w:rPr>
                <w:color w:val="000000"/>
                <w:sz w:val="20"/>
              </w:rPr>
              <w:t>-</w:t>
            </w:r>
          </w:p>
        </w:tc>
        <w:tc>
          <w:tcPr>
            <w:tcW w:w="0" w:type="auto"/>
            <w:vAlign w:val="center"/>
            <w:hideMark/>
          </w:tcPr>
          <w:p w:rsidR="00B9256A" w:rsidRPr="00B66BA2" w:rsidRDefault="00B9256A" w:rsidP="00927E10">
            <w:pPr>
              <w:rPr>
                <w:sz w:val="20"/>
              </w:rPr>
            </w:pPr>
            <w:r w:rsidRPr="00B66BA2">
              <w:rPr>
                <w:sz w:val="20"/>
              </w:rPr>
              <w:t>Кабели силовые, км</w:t>
            </w:r>
          </w:p>
        </w:tc>
        <w:tc>
          <w:tcPr>
            <w:tcW w:w="0" w:type="auto"/>
            <w:vAlign w:val="center"/>
            <w:hideMark/>
          </w:tcPr>
          <w:p w:rsidR="00B9256A" w:rsidRPr="00B66BA2" w:rsidRDefault="00B9256A" w:rsidP="00927E10">
            <w:pPr>
              <w:rPr>
                <w:sz w:val="20"/>
              </w:rPr>
            </w:pPr>
            <w:r w:rsidRPr="00B66BA2">
              <w:rPr>
                <w:sz w:val="20"/>
              </w:rPr>
              <w:t>107,1</w:t>
            </w:r>
          </w:p>
        </w:tc>
        <w:tc>
          <w:tcPr>
            <w:tcW w:w="0" w:type="auto"/>
            <w:vAlign w:val="center"/>
            <w:hideMark/>
          </w:tcPr>
          <w:p w:rsidR="00B9256A" w:rsidRPr="00B66BA2" w:rsidRDefault="00B9256A" w:rsidP="00927E10">
            <w:pPr>
              <w:rPr>
                <w:sz w:val="20"/>
              </w:rPr>
            </w:pPr>
            <w:r w:rsidRPr="00B66BA2">
              <w:rPr>
                <w:sz w:val="20"/>
              </w:rPr>
              <w:t>64,2</w:t>
            </w:r>
          </w:p>
        </w:tc>
        <w:tc>
          <w:tcPr>
            <w:tcW w:w="0" w:type="auto"/>
            <w:vAlign w:val="center"/>
          </w:tcPr>
          <w:p w:rsidR="00B9256A" w:rsidRPr="00B66BA2" w:rsidRDefault="00B9256A" w:rsidP="00927E10">
            <w:pPr>
              <w:rPr>
                <w:color w:val="000000"/>
                <w:sz w:val="20"/>
              </w:rPr>
            </w:pPr>
            <w:r w:rsidRPr="00B66BA2">
              <w:rPr>
                <w:color w:val="000000"/>
                <w:sz w:val="20"/>
              </w:rPr>
              <w:t>59,9</w:t>
            </w:r>
          </w:p>
        </w:tc>
      </w:tr>
      <w:tr w:rsidR="00B9256A" w:rsidRPr="00B66BA2" w:rsidTr="00927E10">
        <w:tc>
          <w:tcPr>
            <w:tcW w:w="0" w:type="auto"/>
            <w:vAlign w:val="center"/>
            <w:hideMark/>
          </w:tcPr>
          <w:p w:rsidR="00B9256A" w:rsidRPr="00B66BA2" w:rsidRDefault="00B9256A" w:rsidP="00927E10">
            <w:pPr>
              <w:rPr>
                <w:sz w:val="20"/>
              </w:rPr>
            </w:pPr>
            <w:r w:rsidRPr="00B66BA2">
              <w:rPr>
                <w:sz w:val="20"/>
              </w:rPr>
              <w:t>Станки деревообраб., шт</w:t>
            </w:r>
          </w:p>
        </w:tc>
        <w:tc>
          <w:tcPr>
            <w:tcW w:w="0" w:type="auto"/>
            <w:vAlign w:val="center"/>
            <w:hideMark/>
          </w:tcPr>
          <w:p w:rsidR="00B9256A" w:rsidRPr="00B66BA2" w:rsidRDefault="00B9256A" w:rsidP="00927E10">
            <w:pPr>
              <w:rPr>
                <w:sz w:val="20"/>
              </w:rPr>
            </w:pPr>
            <w:r w:rsidRPr="00B66BA2">
              <w:rPr>
                <w:sz w:val="20"/>
              </w:rPr>
              <w:t>187</w:t>
            </w:r>
          </w:p>
        </w:tc>
        <w:tc>
          <w:tcPr>
            <w:tcW w:w="0" w:type="auto"/>
            <w:vAlign w:val="center"/>
            <w:hideMark/>
          </w:tcPr>
          <w:p w:rsidR="00B9256A" w:rsidRPr="00B66BA2" w:rsidRDefault="00B9256A" w:rsidP="00927E10">
            <w:pPr>
              <w:rPr>
                <w:sz w:val="20"/>
              </w:rPr>
            </w:pPr>
            <w:r w:rsidRPr="00B66BA2">
              <w:rPr>
                <w:sz w:val="20"/>
              </w:rPr>
              <w:t>138</w:t>
            </w:r>
          </w:p>
        </w:tc>
        <w:tc>
          <w:tcPr>
            <w:tcW w:w="0" w:type="auto"/>
            <w:vAlign w:val="center"/>
          </w:tcPr>
          <w:p w:rsidR="00B9256A" w:rsidRPr="00B66BA2" w:rsidRDefault="00B9256A" w:rsidP="00927E10">
            <w:pPr>
              <w:rPr>
                <w:color w:val="000000"/>
                <w:sz w:val="20"/>
              </w:rPr>
            </w:pPr>
            <w:r w:rsidRPr="00B66BA2">
              <w:rPr>
                <w:color w:val="000000"/>
                <w:sz w:val="20"/>
              </w:rPr>
              <w:t>73,8</w:t>
            </w: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tcPr>
          <w:p w:rsidR="00B9256A" w:rsidRPr="00B66BA2" w:rsidRDefault="00B9256A" w:rsidP="00927E10">
            <w:pPr>
              <w:rPr>
                <w:sz w:val="20"/>
              </w:rPr>
            </w:pPr>
          </w:p>
        </w:tc>
      </w:tr>
      <w:tr w:rsidR="00B9256A" w:rsidRPr="00B66BA2" w:rsidTr="00927E10">
        <w:tc>
          <w:tcPr>
            <w:tcW w:w="0" w:type="auto"/>
            <w:vAlign w:val="center"/>
            <w:hideMark/>
          </w:tcPr>
          <w:p w:rsidR="00B9256A" w:rsidRPr="00B66BA2" w:rsidRDefault="00B9256A" w:rsidP="00927E10">
            <w:pPr>
              <w:rPr>
                <w:sz w:val="20"/>
              </w:rPr>
            </w:pPr>
            <w:r w:rsidRPr="00B66BA2">
              <w:rPr>
                <w:sz w:val="20"/>
              </w:rPr>
              <w:t>Средства парфюм. и косметические, тыс. руб.</w:t>
            </w:r>
          </w:p>
        </w:tc>
        <w:tc>
          <w:tcPr>
            <w:tcW w:w="0" w:type="auto"/>
            <w:vAlign w:val="center"/>
            <w:hideMark/>
          </w:tcPr>
          <w:p w:rsidR="00B9256A" w:rsidRPr="00B66BA2" w:rsidRDefault="00B9256A" w:rsidP="00927E10">
            <w:pPr>
              <w:rPr>
                <w:sz w:val="20"/>
              </w:rPr>
            </w:pPr>
            <w:r w:rsidRPr="00B66BA2">
              <w:rPr>
                <w:sz w:val="20"/>
              </w:rPr>
              <w:t>8 830,4</w:t>
            </w:r>
          </w:p>
        </w:tc>
        <w:tc>
          <w:tcPr>
            <w:tcW w:w="0" w:type="auto"/>
            <w:vAlign w:val="center"/>
            <w:hideMark/>
          </w:tcPr>
          <w:p w:rsidR="00B9256A" w:rsidRPr="00B66BA2" w:rsidRDefault="00B9256A" w:rsidP="00927E10">
            <w:pPr>
              <w:rPr>
                <w:sz w:val="20"/>
              </w:rPr>
            </w:pPr>
            <w:r w:rsidRPr="00B66BA2">
              <w:rPr>
                <w:sz w:val="20"/>
              </w:rPr>
              <w:t>14 238</w:t>
            </w:r>
          </w:p>
        </w:tc>
        <w:tc>
          <w:tcPr>
            <w:tcW w:w="0" w:type="auto"/>
            <w:vAlign w:val="center"/>
          </w:tcPr>
          <w:p w:rsidR="00B9256A" w:rsidRPr="00B66BA2" w:rsidRDefault="00B9256A" w:rsidP="00927E10">
            <w:pPr>
              <w:rPr>
                <w:color w:val="000000"/>
                <w:sz w:val="20"/>
              </w:rPr>
            </w:pPr>
            <w:r w:rsidRPr="00B66BA2">
              <w:rPr>
                <w:color w:val="000000"/>
                <w:sz w:val="20"/>
              </w:rPr>
              <w:t>161,2</w:t>
            </w: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tcPr>
          <w:p w:rsidR="00B9256A" w:rsidRPr="00B66BA2" w:rsidRDefault="00B9256A" w:rsidP="00927E10">
            <w:pPr>
              <w:rPr>
                <w:sz w:val="20"/>
              </w:rPr>
            </w:pPr>
          </w:p>
        </w:tc>
      </w:tr>
      <w:tr w:rsidR="00B9256A" w:rsidRPr="00B66BA2" w:rsidTr="00927E10">
        <w:tc>
          <w:tcPr>
            <w:tcW w:w="0" w:type="auto"/>
            <w:vAlign w:val="center"/>
            <w:hideMark/>
          </w:tcPr>
          <w:p w:rsidR="00B9256A" w:rsidRPr="00B66BA2" w:rsidRDefault="00B9256A" w:rsidP="00927E10">
            <w:pPr>
              <w:rPr>
                <w:sz w:val="20"/>
              </w:rPr>
            </w:pPr>
            <w:r w:rsidRPr="00B66BA2">
              <w:rPr>
                <w:sz w:val="20"/>
              </w:rPr>
              <w:t>Средства моющие, т</w:t>
            </w:r>
          </w:p>
        </w:tc>
        <w:tc>
          <w:tcPr>
            <w:tcW w:w="0" w:type="auto"/>
            <w:vAlign w:val="center"/>
            <w:hideMark/>
          </w:tcPr>
          <w:p w:rsidR="00B9256A" w:rsidRPr="00B66BA2" w:rsidRDefault="00B9256A" w:rsidP="00927E10">
            <w:pPr>
              <w:rPr>
                <w:sz w:val="20"/>
              </w:rPr>
            </w:pPr>
            <w:r w:rsidRPr="00B66BA2">
              <w:rPr>
                <w:sz w:val="20"/>
              </w:rPr>
              <w:t>157,3</w:t>
            </w:r>
          </w:p>
        </w:tc>
        <w:tc>
          <w:tcPr>
            <w:tcW w:w="0" w:type="auto"/>
            <w:vAlign w:val="center"/>
            <w:hideMark/>
          </w:tcPr>
          <w:p w:rsidR="00B9256A" w:rsidRPr="00B66BA2" w:rsidRDefault="00B9256A" w:rsidP="00927E10">
            <w:pPr>
              <w:rPr>
                <w:sz w:val="20"/>
              </w:rPr>
            </w:pPr>
            <w:r w:rsidRPr="00B66BA2">
              <w:rPr>
                <w:sz w:val="20"/>
              </w:rPr>
              <w:t>200,2</w:t>
            </w:r>
          </w:p>
        </w:tc>
        <w:tc>
          <w:tcPr>
            <w:tcW w:w="0" w:type="auto"/>
            <w:vAlign w:val="center"/>
          </w:tcPr>
          <w:p w:rsidR="00B9256A" w:rsidRPr="00B66BA2" w:rsidRDefault="00B9256A" w:rsidP="00927E10">
            <w:pPr>
              <w:rPr>
                <w:color w:val="000000"/>
                <w:sz w:val="20"/>
              </w:rPr>
            </w:pPr>
            <w:r w:rsidRPr="00B66BA2">
              <w:rPr>
                <w:color w:val="000000"/>
                <w:sz w:val="20"/>
              </w:rPr>
              <w:t>127,3</w:t>
            </w: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tcPr>
          <w:p w:rsidR="00B9256A" w:rsidRPr="00B66BA2" w:rsidRDefault="00B9256A" w:rsidP="00927E10">
            <w:pPr>
              <w:rPr>
                <w:sz w:val="20"/>
              </w:rPr>
            </w:pPr>
          </w:p>
        </w:tc>
      </w:tr>
      <w:tr w:rsidR="00B9256A" w:rsidRPr="00B66BA2" w:rsidTr="00927E10">
        <w:tc>
          <w:tcPr>
            <w:tcW w:w="0" w:type="auto"/>
            <w:vAlign w:val="center"/>
            <w:hideMark/>
          </w:tcPr>
          <w:p w:rsidR="00B9256A" w:rsidRPr="00B66BA2" w:rsidRDefault="00B9256A" w:rsidP="00927E10">
            <w:pPr>
              <w:rPr>
                <w:sz w:val="20"/>
              </w:rPr>
            </w:pPr>
            <w:r w:rsidRPr="00B66BA2">
              <w:rPr>
                <w:sz w:val="20"/>
              </w:rPr>
              <w:t>Средства лекарст., тыс. руб.</w:t>
            </w:r>
          </w:p>
        </w:tc>
        <w:tc>
          <w:tcPr>
            <w:tcW w:w="0" w:type="auto"/>
            <w:vAlign w:val="center"/>
            <w:hideMark/>
          </w:tcPr>
          <w:p w:rsidR="00B9256A" w:rsidRPr="00B66BA2" w:rsidRDefault="00B9256A" w:rsidP="00927E10">
            <w:pPr>
              <w:rPr>
                <w:sz w:val="20"/>
              </w:rPr>
            </w:pPr>
            <w:r w:rsidRPr="00B66BA2">
              <w:rPr>
                <w:sz w:val="20"/>
              </w:rPr>
              <w:t>2 010</w:t>
            </w:r>
          </w:p>
        </w:tc>
        <w:tc>
          <w:tcPr>
            <w:tcW w:w="0" w:type="auto"/>
            <w:vAlign w:val="center"/>
            <w:hideMark/>
          </w:tcPr>
          <w:p w:rsidR="00B9256A" w:rsidRPr="00B66BA2" w:rsidRDefault="00B9256A" w:rsidP="00927E10">
            <w:pPr>
              <w:rPr>
                <w:sz w:val="20"/>
              </w:rPr>
            </w:pPr>
            <w:r w:rsidRPr="00B66BA2">
              <w:rPr>
                <w:sz w:val="20"/>
              </w:rPr>
              <w:t>1 406</w:t>
            </w:r>
          </w:p>
        </w:tc>
        <w:tc>
          <w:tcPr>
            <w:tcW w:w="0" w:type="auto"/>
            <w:vAlign w:val="center"/>
          </w:tcPr>
          <w:p w:rsidR="00B9256A" w:rsidRPr="00B66BA2" w:rsidRDefault="00B9256A" w:rsidP="00927E10">
            <w:pPr>
              <w:rPr>
                <w:color w:val="000000"/>
                <w:sz w:val="20"/>
              </w:rPr>
            </w:pPr>
            <w:r w:rsidRPr="00B66BA2">
              <w:rPr>
                <w:color w:val="000000"/>
                <w:sz w:val="20"/>
              </w:rPr>
              <w:t>70,0</w:t>
            </w: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tcPr>
          <w:p w:rsidR="00B9256A" w:rsidRPr="00B66BA2" w:rsidRDefault="00B9256A" w:rsidP="00927E10">
            <w:pPr>
              <w:rPr>
                <w:sz w:val="20"/>
              </w:rPr>
            </w:pPr>
          </w:p>
        </w:tc>
      </w:tr>
      <w:tr w:rsidR="00B9256A" w:rsidRPr="00B66BA2" w:rsidTr="00927E10">
        <w:tc>
          <w:tcPr>
            <w:tcW w:w="0" w:type="auto"/>
            <w:vAlign w:val="center"/>
            <w:hideMark/>
          </w:tcPr>
          <w:p w:rsidR="00B9256A" w:rsidRPr="00B66BA2" w:rsidRDefault="00B9256A" w:rsidP="00927E10">
            <w:pPr>
              <w:rPr>
                <w:sz w:val="20"/>
              </w:rPr>
            </w:pPr>
            <w:r w:rsidRPr="00B66BA2">
              <w:rPr>
                <w:sz w:val="20"/>
              </w:rPr>
              <w:t>Вода минеральная и газирован., тыс. полулитров</w:t>
            </w:r>
          </w:p>
        </w:tc>
        <w:tc>
          <w:tcPr>
            <w:tcW w:w="0" w:type="auto"/>
            <w:vAlign w:val="center"/>
            <w:hideMark/>
          </w:tcPr>
          <w:p w:rsidR="00B9256A" w:rsidRPr="00B66BA2" w:rsidRDefault="00B9256A" w:rsidP="00927E10">
            <w:pPr>
              <w:rPr>
                <w:sz w:val="20"/>
              </w:rPr>
            </w:pPr>
            <w:r w:rsidRPr="00B66BA2">
              <w:rPr>
                <w:sz w:val="20"/>
              </w:rPr>
              <w:t>35</w:t>
            </w:r>
          </w:p>
        </w:tc>
        <w:tc>
          <w:tcPr>
            <w:tcW w:w="0" w:type="auto"/>
            <w:vAlign w:val="center"/>
            <w:hideMark/>
          </w:tcPr>
          <w:p w:rsidR="00B9256A" w:rsidRPr="00B66BA2" w:rsidRDefault="00B9256A" w:rsidP="00927E10">
            <w:pPr>
              <w:rPr>
                <w:sz w:val="20"/>
              </w:rPr>
            </w:pPr>
            <w:r w:rsidRPr="00B66BA2">
              <w:rPr>
                <w:sz w:val="20"/>
              </w:rPr>
              <w:t>30</w:t>
            </w:r>
          </w:p>
        </w:tc>
        <w:tc>
          <w:tcPr>
            <w:tcW w:w="0" w:type="auto"/>
            <w:vAlign w:val="center"/>
          </w:tcPr>
          <w:p w:rsidR="00B9256A" w:rsidRPr="00B66BA2" w:rsidRDefault="00B9256A" w:rsidP="00927E10">
            <w:pPr>
              <w:rPr>
                <w:color w:val="000000"/>
                <w:sz w:val="20"/>
              </w:rPr>
            </w:pPr>
            <w:r w:rsidRPr="00B66BA2">
              <w:rPr>
                <w:color w:val="000000"/>
                <w:sz w:val="20"/>
              </w:rPr>
              <w:t>85,7</w:t>
            </w: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tcPr>
          <w:p w:rsidR="00B9256A" w:rsidRPr="00B66BA2" w:rsidRDefault="00B9256A" w:rsidP="00927E10">
            <w:pPr>
              <w:rPr>
                <w:sz w:val="20"/>
              </w:rPr>
            </w:pPr>
          </w:p>
        </w:tc>
      </w:tr>
      <w:tr w:rsidR="00B9256A" w:rsidRPr="00B66BA2" w:rsidTr="00927E10">
        <w:tc>
          <w:tcPr>
            <w:tcW w:w="0" w:type="auto"/>
            <w:vAlign w:val="center"/>
            <w:hideMark/>
          </w:tcPr>
          <w:p w:rsidR="00B9256A" w:rsidRPr="00B66BA2" w:rsidRDefault="00B9256A" w:rsidP="00927E10">
            <w:pPr>
              <w:rPr>
                <w:sz w:val="20"/>
              </w:rPr>
            </w:pPr>
            <w:r w:rsidRPr="00B66BA2">
              <w:rPr>
                <w:sz w:val="20"/>
              </w:rPr>
              <w:t>Напитки безалкогол., тыс. дкл</w:t>
            </w:r>
          </w:p>
        </w:tc>
        <w:tc>
          <w:tcPr>
            <w:tcW w:w="0" w:type="auto"/>
            <w:vAlign w:val="center"/>
            <w:hideMark/>
          </w:tcPr>
          <w:p w:rsidR="00B9256A" w:rsidRPr="00B66BA2" w:rsidRDefault="00B9256A" w:rsidP="00927E10">
            <w:pPr>
              <w:rPr>
                <w:sz w:val="20"/>
              </w:rPr>
            </w:pPr>
            <w:r w:rsidRPr="00B66BA2">
              <w:rPr>
                <w:sz w:val="20"/>
              </w:rPr>
              <w:t>28</w:t>
            </w:r>
          </w:p>
        </w:tc>
        <w:tc>
          <w:tcPr>
            <w:tcW w:w="0" w:type="auto"/>
            <w:vAlign w:val="center"/>
            <w:hideMark/>
          </w:tcPr>
          <w:p w:rsidR="00B9256A" w:rsidRPr="00B66BA2" w:rsidRDefault="00B9256A" w:rsidP="00927E10">
            <w:pPr>
              <w:rPr>
                <w:sz w:val="20"/>
              </w:rPr>
            </w:pPr>
            <w:r w:rsidRPr="00B66BA2">
              <w:rPr>
                <w:sz w:val="20"/>
              </w:rPr>
              <w:t>26</w:t>
            </w:r>
          </w:p>
        </w:tc>
        <w:tc>
          <w:tcPr>
            <w:tcW w:w="0" w:type="auto"/>
            <w:vAlign w:val="center"/>
          </w:tcPr>
          <w:p w:rsidR="00B9256A" w:rsidRPr="00B66BA2" w:rsidRDefault="00B9256A" w:rsidP="00927E10">
            <w:pPr>
              <w:rPr>
                <w:color w:val="000000"/>
                <w:sz w:val="20"/>
              </w:rPr>
            </w:pPr>
            <w:r w:rsidRPr="00B66BA2">
              <w:rPr>
                <w:color w:val="000000"/>
                <w:sz w:val="20"/>
              </w:rPr>
              <w:t>92,9</w:t>
            </w: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hideMark/>
          </w:tcPr>
          <w:p w:rsidR="00B9256A" w:rsidRPr="00B66BA2" w:rsidRDefault="00B9256A" w:rsidP="00927E10">
            <w:pPr>
              <w:rPr>
                <w:sz w:val="20"/>
              </w:rPr>
            </w:pPr>
          </w:p>
        </w:tc>
        <w:tc>
          <w:tcPr>
            <w:tcW w:w="0" w:type="auto"/>
            <w:vAlign w:val="center"/>
          </w:tcPr>
          <w:p w:rsidR="00B9256A" w:rsidRPr="00B66BA2" w:rsidRDefault="00B9256A" w:rsidP="00927E10">
            <w:pPr>
              <w:rPr>
                <w:sz w:val="20"/>
              </w:rPr>
            </w:pPr>
          </w:p>
        </w:tc>
      </w:tr>
      <w:tr w:rsidR="00DA4DE9" w:rsidRPr="00B66BA2" w:rsidTr="00927E10">
        <w:tc>
          <w:tcPr>
            <w:tcW w:w="0" w:type="auto"/>
            <w:vAlign w:val="center"/>
            <w:hideMark/>
          </w:tcPr>
          <w:p w:rsidR="00DA4DE9" w:rsidRPr="00B66BA2" w:rsidRDefault="00DA4DE9" w:rsidP="00927E10">
            <w:pPr>
              <w:rPr>
                <w:sz w:val="20"/>
              </w:rPr>
            </w:pPr>
            <w:r w:rsidRPr="00B66BA2">
              <w:rPr>
                <w:sz w:val="20"/>
              </w:rPr>
              <w:t>Консервы мясные, тыс. усл. банок</w:t>
            </w:r>
          </w:p>
        </w:tc>
        <w:tc>
          <w:tcPr>
            <w:tcW w:w="0" w:type="auto"/>
            <w:vAlign w:val="center"/>
            <w:hideMark/>
          </w:tcPr>
          <w:p w:rsidR="00DA4DE9" w:rsidRPr="00B66BA2" w:rsidRDefault="00DA4DE9" w:rsidP="00927E10">
            <w:pPr>
              <w:rPr>
                <w:sz w:val="20"/>
              </w:rPr>
            </w:pPr>
            <w:r w:rsidRPr="00B66BA2">
              <w:rPr>
                <w:sz w:val="20"/>
              </w:rPr>
              <w:t>73,4</w:t>
            </w:r>
          </w:p>
        </w:tc>
        <w:tc>
          <w:tcPr>
            <w:tcW w:w="0" w:type="auto"/>
            <w:vAlign w:val="center"/>
            <w:hideMark/>
          </w:tcPr>
          <w:p w:rsidR="00DA4DE9" w:rsidRPr="00B66BA2" w:rsidRDefault="00DA4DE9" w:rsidP="00927E10">
            <w:pPr>
              <w:rPr>
                <w:sz w:val="20"/>
              </w:rPr>
            </w:pPr>
            <w:r w:rsidRPr="00B66BA2">
              <w:rPr>
                <w:sz w:val="20"/>
              </w:rPr>
              <w:t>56,6</w:t>
            </w:r>
          </w:p>
        </w:tc>
        <w:tc>
          <w:tcPr>
            <w:tcW w:w="0" w:type="auto"/>
            <w:vAlign w:val="center"/>
          </w:tcPr>
          <w:p w:rsidR="00DA4DE9" w:rsidRPr="00B66BA2" w:rsidRDefault="00DA4DE9" w:rsidP="00927E10">
            <w:pPr>
              <w:rPr>
                <w:color w:val="000000"/>
                <w:sz w:val="20"/>
              </w:rPr>
            </w:pPr>
            <w:r w:rsidRPr="00B66BA2">
              <w:rPr>
                <w:color w:val="000000"/>
                <w:sz w:val="20"/>
              </w:rPr>
              <w:t>77,1</w:t>
            </w:r>
          </w:p>
        </w:tc>
        <w:tc>
          <w:tcPr>
            <w:tcW w:w="0" w:type="auto"/>
            <w:vAlign w:val="center"/>
            <w:hideMark/>
          </w:tcPr>
          <w:p w:rsidR="00DA4DE9" w:rsidRPr="00B66BA2" w:rsidRDefault="00DA4DE9" w:rsidP="00927E10">
            <w:pPr>
              <w:rPr>
                <w:sz w:val="20"/>
              </w:rPr>
            </w:pPr>
          </w:p>
        </w:tc>
        <w:tc>
          <w:tcPr>
            <w:tcW w:w="0" w:type="auto"/>
            <w:vAlign w:val="center"/>
            <w:hideMark/>
          </w:tcPr>
          <w:p w:rsidR="00DA4DE9" w:rsidRPr="00B66BA2" w:rsidRDefault="00DA4DE9" w:rsidP="00927E10">
            <w:pPr>
              <w:rPr>
                <w:sz w:val="20"/>
              </w:rPr>
            </w:pPr>
          </w:p>
        </w:tc>
        <w:tc>
          <w:tcPr>
            <w:tcW w:w="0" w:type="auto"/>
            <w:vAlign w:val="center"/>
            <w:hideMark/>
          </w:tcPr>
          <w:p w:rsidR="00DA4DE9" w:rsidRPr="00B66BA2" w:rsidRDefault="00DA4DE9" w:rsidP="00927E10">
            <w:pPr>
              <w:rPr>
                <w:sz w:val="20"/>
              </w:rPr>
            </w:pPr>
          </w:p>
        </w:tc>
        <w:tc>
          <w:tcPr>
            <w:tcW w:w="0" w:type="auto"/>
            <w:vAlign w:val="center"/>
          </w:tcPr>
          <w:p w:rsidR="00DA4DE9" w:rsidRPr="00B66BA2" w:rsidRDefault="00DA4DE9" w:rsidP="00927E10">
            <w:pPr>
              <w:rPr>
                <w:sz w:val="20"/>
              </w:rPr>
            </w:pPr>
          </w:p>
        </w:tc>
      </w:tr>
      <w:tr w:rsidR="00DA4DE9" w:rsidRPr="00B66BA2" w:rsidTr="00927E10">
        <w:tc>
          <w:tcPr>
            <w:tcW w:w="0" w:type="auto"/>
            <w:vAlign w:val="center"/>
            <w:hideMark/>
          </w:tcPr>
          <w:p w:rsidR="00DA4DE9" w:rsidRPr="00B66BA2" w:rsidRDefault="00DA4DE9" w:rsidP="00927E10">
            <w:pPr>
              <w:rPr>
                <w:sz w:val="20"/>
              </w:rPr>
            </w:pPr>
            <w:r w:rsidRPr="00B66BA2">
              <w:rPr>
                <w:sz w:val="20"/>
              </w:rPr>
              <w:t>Материалы лакокрас., т</w:t>
            </w:r>
          </w:p>
        </w:tc>
        <w:tc>
          <w:tcPr>
            <w:tcW w:w="0" w:type="auto"/>
            <w:vAlign w:val="center"/>
            <w:hideMark/>
          </w:tcPr>
          <w:p w:rsidR="00DA4DE9" w:rsidRPr="00B66BA2" w:rsidRDefault="00DA4DE9" w:rsidP="00927E10">
            <w:pPr>
              <w:rPr>
                <w:sz w:val="20"/>
              </w:rPr>
            </w:pPr>
            <w:r w:rsidRPr="00B66BA2">
              <w:rPr>
                <w:sz w:val="20"/>
              </w:rPr>
              <w:t>0,4</w:t>
            </w:r>
          </w:p>
        </w:tc>
        <w:tc>
          <w:tcPr>
            <w:tcW w:w="0" w:type="auto"/>
            <w:vAlign w:val="center"/>
            <w:hideMark/>
          </w:tcPr>
          <w:p w:rsidR="00DA4DE9" w:rsidRPr="00B66BA2" w:rsidRDefault="00DA4DE9" w:rsidP="00927E10">
            <w:pPr>
              <w:rPr>
                <w:sz w:val="20"/>
              </w:rPr>
            </w:pPr>
            <w:r w:rsidRPr="00B66BA2">
              <w:rPr>
                <w:sz w:val="20"/>
              </w:rPr>
              <w:t>7,3</w:t>
            </w:r>
          </w:p>
        </w:tc>
        <w:tc>
          <w:tcPr>
            <w:tcW w:w="0" w:type="auto"/>
            <w:vAlign w:val="center"/>
          </w:tcPr>
          <w:p w:rsidR="00DA4DE9" w:rsidRPr="00B66BA2" w:rsidRDefault="00DA4DE9" w:rsidP="00927E10">
            <w:pPr>
              <w:rPr>
                <w:color w:val="000000"/>
                <w:sz w:val="20"/>
              </w:rPr>
            </w:pPr>
            <w:r w:rsidRPr="00B66BA2">
              <w:rPr>
                <w:color w:val="000000"/>
                <w:sz w:val="20"/>
              </w:rPr>
              <w:t>1825,0</w:t>
            </w:r>
          </w:p>
        </w:tc>
        <w:tc>
          <w:tcPr>
            <w:tcW w:w="0" w:type="auto"/>
            <w:vAlign w:val="center"/>
            <w:hideMark/>
          </w:tcPr>
          <w:p w:rsidR="00DA4DE9" w:rsidRPr="00B66BA2" w:rsidRDefault="00DA4DE9" w:rsidP="00927E10">
            <w:pPr>
              <w:rPr>
                <w:sz w:val="20"/>
              </w:rPr>
            </w:pPr>
          </w:p>
        </w:tc>
        <w:tc>
          <w:tcPr>
            <w:tcW w:w="0" w:type="auto"/>
            <w:vAlign w:val="center"/>
            <w:hideMark/>
          </w:tcPr>
          <w:p w:rsidR="00DA4DE9" w:rsidRPr="00B66BA2" w:rsidRDefault="00DA4DE9" w:rsidP="00927E10">
            <w:pPr>
              <w:rPr>
                <w:sz w:val="20"/>
              </w:rPr>
            </w:pPr>
          </w:p>
        </w:tc>
        <w:tc>
          <w:tcPr>
            <w:tcW w:w="0" w:type="auto"/>
            <w:vAlign w:val="center"/>
            <w:hideMark/>
          </w:tcPr>
          <w:p w:rsidR="00DA4DE9" w:rsidRPr="00B66BA2" w:rsidRDefault="00DA4DE9" w:rsidP="00927E10">
            <w:pPr>
              <w:rPr>
                <w:sz w:val="20"/>
              </w:rPr>
            </w:pPr>
          </w:p>
        </w:tc>
        <w:tc>
          <w:tcPr>
            <w:tcW w:w="0" w:type="auto"/>
            <w:vAlign w:val="center"/>
          </w:tcPr>
          <w:p w:rsidR="00DA4DE9" w:rsidRPr="00B66BA2" w:rsidRDefault="00DA4DE9" w:rsidP="00927E10">
            <w:pPr>
              <w:rPr>
                <w:sz w:val="20"/>
              </w:rPr>
            </w:pPr>
          </w:p>
        </w:tc>
      </w:tr>
    </w:tbl>
    <w:p w:rsidR="00B9256A" w:rsidRDefault="00B9256A" w:rsidP="007751F9">
      <w:pPr>
        <w:rPr>
          <w:sz w:val="28"/>
          <w:szCs w:val="28"/>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B8309B">
        <w:rPr>
          <w:i/>
          <w:color w:val="000000"/>
          <w:sz w:val="28"/>
          <w:szCs w:val="28"/>
          <w:shd w:val="clear" w:color="auto" w:fill="FFFFFF"/>
        </w:rPr>
        <w:t>Алтайские предприятия г.Барнаула - основные поставщики продукции на рынок Иркутской области:</w:t>
      </w:r>
      <w:r w:rsidRPr="008D2A48">
        <w:rPr>
          <w:color w:val="000000"/>
          <w:sz w:val="28"/>
          <w:szCs w:val="28"/>
          <w:shd w:val="clear" w:color="auto" w:fill="FFFFFF"/>
        </w:rPr>
        <w:t xml:space="preserve"> ТОСП ООО ТД «Морозко</w:t>
      </w:r>
      <w:r>
        <w:rPr>
          <w:color w:val="000000"/>
          <w:sz w:val="28"/>
          <w:szCs w:val="28"/>
          <w:shd w:val="clear" w:color="auto" w:fill="FFFFFF"/>
        </w:rPr>
        <w:t>»,</w:t>
      </w:r>
      <w:r w:rsidRPr="008D2A48">
        <w:rPr>
          <w:color w:val="000000"/>
          <w:sz w:val="28"/>
          <w:szCs w:val="28"/>
          <w:shd w:val="clear" w:color="auto" w:fill="FFFFFF"/>
        </w:rPr>
        <w:t xml:space="preserve"> ООО «Барнаульская халвичная фабрика», ООО «Кондитерский фирма «Алтай», ООО «Продснабалтай», ООО «Агропромышленная компания Злата», ООО фирма «Малавит», ООО «Фабрика», ЗАО «Союзмука», ООО «Ренессанс косметик», ООО «Сибирское подворье», АО БМК «Меланжист Алтая», ООО «Хлеб-4», ООО «Завод отделочных материалов Нова», ООО «Восток», ООО «НПП «Интер-масло», ООО «Алькор», ООО «Алфит плюс», ООО «ТК Агроиндустрия», ООО «Алтайлестехмаш», ООО «Энерго-Сила», ООО «Любава», ООО «Энерготех», ООО «Нортек», ООО «Специалист»</w:t>
      </w:r>
      <w:r w:rsidRPr="00B9256A">
        <w:rPr>
          <w:color w:val="000000"/>
          <w:sz w:val="28"/>
          <w:szCs w:val="28"/>
          <w:shd w:val="clear" w:color="auto" w:fill="FFFFFF"/>
        </w:rPr>
        <w:t xml:space="preserve"> [4]</w:t>
      </w:r>
      <w:r>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Наибольшие темпы роста вывоза продукции предприятий г.Барнаула были зарегистрированы по крупе и парфюмерным, косметическим и моющим средствам, лакокрасочным материалам, крупе, творогу и сливочному маслу. Ввоз увеличился по лакокрасочным материалам и лекарственным средствам.</w:t>
      </w: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p>
    <w:p w:rsidR="00B9256A" w:rsidRDefault="00B9256A" w:rsidP="007751F9">
      <w:pPr>
        <w:pStyle w:val="5"/>
      </w:pPr>
      <w:bookmarkStart w:id="41" w:name="_Toc41229643"/>
      <w:bookmarkStart w:id="42" w:name="_Toc41230377"/>
      <w:r w:rsidRPr="008D2A48">
        <w:t>3.8</w:t>
      </w:r>
      <w:r w:rsidR="00DA4DE9">
        <w:tab/>
      </w:r>
      <w:r w:rsidRPr="008D2A48">
        <w:t xml:space="preserve">Сотрудничество </w:t>
      </w:r>
      <w:r w:rsidR="000A1FBC">
        <w:t xml:space="preserve">с </w:t>
      </w:r>
      <w:r w:rsidRPr="008D2A48">
        <w:t>Калининградской област</w:t>
      </w:r>
      <w:bookmarkEnd w:id="41"/>
      <w:r w:rsidR="000A1FBC">
        <w:t>ью</w:t>
      </w:r>
      <w:bookmarkEnd w:id="42"/>
    </w:p>
    <w:p w:rsidR="00B9256A" w:rsidRPr="008D2A48" w:rsidRDefault="00B9256A" w:rsidP="007751F9">
      <w:pPr>
        <w:pStyle w:val="af4"/>
        <w:shd w:val="clear" w:color="auto" w:fill="FFFFFF"/>
        <w:spacing w:before="0" w:beforeAutospacing="0" w:after="0" w:afterAutospacing="0"/>
        <w:ind w:firstLine="709"/>
        <w:jc w:val="both"/>
        <w:rPr>
          <w:b/>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2018 году ввозимая в Алтайский край калининградская продукция была представлена консервами мясными, кондитерскими изделиями, полуфабрикатами мясными, ювелирными изделиями.</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lastRenderedPageBreak/>
        <w:t>По данным Алтайкрайстата регион поставляет в Калининградскую область парфюмерные, косметические, моющие средства, крупы, масло растительное, муку, мясо и мясо птицы, кондитерские изделия, станки деревообрабатывающие.</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Основные товарные позиции в торговле Алтайского края с Калининградской областью в 2017-2018 гг. приведены в таблице 3.9 </w:t>
      </w:r>
      <w:r w:rsidRPr="00B9256A">
        <w:rPr>
          <w:color w:val="000000"/>
          <w:sz w:val="28"/>
          <w:szCs w:val="28"/>
        </w:rPr>
        <w:t>[</w:t>
      </w:r>
      <w:r w:rsidRPr="008D2A48">
        <w:rPr>
          <w:color w:val="000000"/>
          <w:sz w:val="28"/>
          <w:szCs w:val="28"/>
        </w:rPr>
        <w:t>10</w:t>
      </w:r>
      <w:r w:rsidRPr="00B9256A">
        <w:rPr>
          <w:color w:val="000000"/>
          <w:sz w:val="28"/>
          <w:szCs w:val="28"/>
        </w:rPr>
        <w:t>]</w:t>
      </w:r>
      <w:r w:rsidRPr="008D2A48">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8D2A48">
        <w:rPr>
          <w:color w:val="000000"/>
          <w:sz w:val="28"/>
          <w:szCs w:val="28"/>
          <w:shd w:val="clear" w:color="auto" w:fill="FFFFFF"/>
        </w:rPr>
        <w:t xml:space="preserve">Алтайские предприятия </w:t>
      </w:r>
      <w:r>
        <w:rPr>
          <w:color w:val="000000"/>
          <w:sz w:val="28"/>
          <w:szCs w:val="28"/>
          <w:shd w:val="clear" w:color="auto" w:fill="FFFFFF"/>
        </w:rPr>
        <w:t>г.Барнаула</w:t>
      </w:r>
      <w:r w:rsidRPr="008D2A48">
        <w:rPr>
          <w:color w:val="000000"/>
          <w:sz w:val="28"/>
          <w:szCs w:val="28"/>
          <w:shd w:val="clear" w:color="auto" w:fill="FFFFFF"/>
        </w:rPr>
        <w:t>– основные поставщики продукции на рынок Калининградской области: ООО «Барнаульская халвичная фабрика», ООО «Агропромышленная компания Злата», ООО «Ренессанс косметик», ООО «Юг Сибири», ООО «Алькор», ООО «Энерго-Сила», ООО «Алтайлестехмаш», ООО «Специалист»</w:t>
      </w:r>
      <w:r w:rsidRPr="00B9256A">
        <w:rPr>
          <w:color w:val="000000"/>
          <w:sz w:val="28"/>
          <w:szCs w:val="28"/>
          <w:shd w:val="clear" w:color="auto" w:fill="FFFFFF"/>
        </w:rPr>
        <w:t xml:space="preserve"> [4]</w:t>
      </w:r>
      <w:r w:rsidRPr="008D2A48">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Наибольшие темпы роста вывоза продукции предприятий г.Барнаула были зарегистрированы по крупе и парфюмерным, косметическим и моющим средствам, лакокрасочным материалам. Ввоз увеличился по консервам мясным и кондитерским изделиям.</w:t>
      </w:r>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jc w:val="both"/>
        <w:rPr>
          <w:color w:val="000000"/>
          <w:sz w:val="28"/>
          <w:szCs w:val="28"/>
        </w:rPr>
      </w:pPr>
      <w:r w:rsidRPr="008D2A48">
        <w:rPr>
          <w:sz w:val="28"/>
          <w:szCs w:val="28"/>
        </w:rPr>
        <w:t xml:space="preserve">Таблица 3.9 </w:t>
      </w:r>
      <w:r w:rsidR="00DA4DE9">
        <w:rPr>
          <w:sz w:val="28"/>
          <w:szCs w:val="28"/>
        </w:rPr>
        <w:t>–</w:t>
      </w:r>
      <w:r w:rsidRPr="008D2A48">
        <w:rPr>
          <w:sz w:val="28"/>
          <w:szCs w:val="28"/>
        </w:rPr>
        <w:t xml:space="preserve"> Вывоз и ввоз товаров из </w:t>
      </w:r>
      <w:r w:rsidRPr="008D2A48">
        <w:rPr>
          <w:color w:val="000000"/>
          <w:sz w:val="28"/>
          <w:szCs w:val="28"/>
        </w:rPr>
        <w:t>Калининградской</w:t>
      </w:r>
      <w:r w:rsidRPr="008D2A48">
        <w:rPr>
          <w:sz w:val="28"/>
          <w:szCs w:val="28"/>
        </w:rPr>
        <w:t xml:space="preserve"> области в Алтайский край за 2017-2018гг.</w:t>
      </w:r>
    </w:p>
    <w:tbl>
      <w:tblPr>
        <w:tblStyle w:val="ac"/>
        <w:tblW w:w="0" w:type="auto"/>
        <w:tblLook w:val="04A0" w:firstRow="1" w:lastRow="0" w:firstColumn="1" w:lastColumn="0" w:noHBand="0" w:noVBand="1"/>
      </w:tblPr>
      <w:tblGrid>
        <w:gridCol w:w="2678"/>
        <w:gridCol w:w="809"/>
        <w:gridCol w:w="913"/>
        <w:gridCol w:w="823"/>
        <w:gridCol w:w="1985"/>
        <w:gridCol w:w="1134"/>
        <w:gridCol w:w="992"/>
        <w:gridCol w:w="992"/>
      </w:tblGrid>
      <w:tr w:rsidR="00B9256A" w:rsidRPr="00DA4DE9" w:rsidTr="00927E10">
        <w:trPr>
          <w:tblHeader/>
        </w:trPr>
        <w:tc>
          <w:tcPr>
            <w:tcW w:w="4400" w:type="dxa"/>
            <w:gridSpan w:val="3"/>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Вывоз</w:t>
            </w:r>
          </w:p>
        </w:tc>
        <w:tc>
          <w:tcPr>
            <w:tcW w:w="823" w:type="dxa"/>
            <w:vMerge w:val="restart"/>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r w:rsidRPr="00DA4DE9">
              <w:rPr>
                <w:b/>
                <w:bCs/>
                <w:sz w:val="20"/>
                <w:szCs w:val="20"/>
              </w:rPr>
              <w:t>Темп роста, %</w:t>
            </w:r>
          </w:p>
        </w:tc>
        <w:tc>
          <w:tcPr>
            <w:tcW w:w="4111" w:type="dxa"/>
            <w:gridSpan w:val="3"/>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Ввоз</w:t>
            </w:r>
          </w:p>
        </w:tc>
        <w:tc>
          <w:tcPr>
            <w:tcW w:w="992" w:type="dxa"/>
            <w:vMerge w:val="restart"/>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r w:rsidRPr="00DA4DE9">
              <w:rPr>
                <w:b/>
                <w:bCs/>
                <w:sz w:val="20"/>
                <w:szCs w:val="20"/>
              </w:rPr>
              <w:t>Темп роста, %</w:t>
            </w:r>
          </w:p>
        </w:tc>
      </w:tr>
      <w:tr w:rsidR="00B9256A" w:rsidRPr="00DA4DE9" w:rsidTr="00927E10">
        <w:trPr>
          <w:tblHeader/>
        </w:trPr>
        <w:tc>
          <w:tcPr>
            <w:tcW w:w="2678" w:type="dxa"/>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Товарная позиция, ед. изм.</w:t>
            </w:r>
          </w:p>
        </w:tc>
        <w:tc>
          <w:tcPr>
            <w:tcW w:w="809" w:type="dxa"/>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2017 г.</w:t>
            </w:r>
          </w:p>
        </w:tc>
        <w:tc>
          <w:tcPr>
            <w:tcW w:w="913" w:type="dxa"/>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2018 г.</w:t>
            </w:r>
          </w:p>
        </w:tc>
        <w:tc>
          <w:tcPr>
            <w:tcW w:w="823" w:type="dxa"/>
            <w:vMerge/>
            <w:shd w:val="clear" w:color="auto" w:fill="D9D9D9" w:themeFill="background1" w:themeFillShade="D9"/>
            <w:vAlign w:val="center"/>
          </w:tcPr>
          <w:p w:rsidR="00B9256A" w:rsidRPr="00DA4DE9" w:rsidRDefault="00B9256A" w:rsidP="007751F9">
            <w:pPr>
              <w:pStyle w:val="af4"/>
              <w:spacing w:before="0" w:beforeAutospacing="0" w:after="0" w:afterAutospacing="0"/>
              <w:jc w:val="center"/>
              <w:rPr>
                <w:b/>
                <w:bCs/>
                <w:color w:val="000000"/>
                <w:sz w:val="20"/>
                <w:szCs w:val="20"/>
              </w:rPr>
            </w:pPr>
          </w:p>
        </w:tc>
        <w:tc>
          <w:tcPr>
            <w:tcW w:w="1985" w:type="dxa"/>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Товарная позиция, ед. изм.</w:t>
            </w:r>
          </w:p>
        </w:tc>
        <w:tc>
          <w:tcPr>
            <w:tcW w:w="1134" w:type="dxa"/>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2017 г.</w:t>
            </w:r>
          </w:p>
        </w:tc>
        <w:tc>
          <w:tcPr>
            <w:tcW w:w="992" w:type="dxa"/>
            <w:shd w:val="clear" w:color="auto" w:fill="D9D9D9" w:themeFill="background1" w:themeFillShade="D9"/>
            <w:vAlign w:val="center"/>
            <w:hideMark/>
          </w:tcPr>
          <w:p w:rsidR="00B9256A" w:rsidRPr="00DA4DE9" w:rsidRDefault="00B9256A" w:rsidP="007751F9">
            <w:pPr>
              <w:pStyle w:val="af4"/>
              <w:spacing w:before="0" w:beforeAutospacing="0" w:after="0" w:afterAutospacing="0"/>
              <w:jc w:val="center"/>
              <w:rPr>
                <w:b/>
                <w:color w:val="000000"/>
                <w:sz w:val="20"/>
                <w:szCs w:val="20"/>
              </w:rPr>
            </w:pPr>
            <w:r w:rsidRPr="00DA4DE9">
              <w:rPr>
                <w:b/>
                <w:bCs/>
                <w:color w:val="000000"/>
                <w:sz w:val="20"/>
                <w:szCs w:val="20"/>
              </w:rPr>
              <w:t>2018 г.</w:t>
            </w:r>
          </w:p>
        </w:tc>
        <w:tc>
          <w:tcPr>
            <w:tcW w:w="992" w:type="dxa"/>
            <w:vMerge/>
            <w:shd w:val="clear" w:color="auto" w:fill="A6A6A6" w:themeFill="background1" w:themeFillShade="A6"/>
            <w:vAlign w:val="center"/>
          </w:tcPr>
          <w:p w:rsidR="00B9256A" w:rsidRPr="00DA4DE9" w:rsidRDefault="00B9256A" w:rsidP="007751F9">
            <w:pPr>
              <w:pStyle w:val="af4"/>
              <w:spacing w:before="0" w:beforeAutospacing="0" w:after="0" w:afterAutospacing="0"/>
              <w:jc w:val="center"/>
              <w:rPr>
                <w:b/>
                <w:bCs/>
                <w:color w:val="000000"/>
                <w:sz w:val="20"/>
                <w:szCs w:val="20"/>
              </w:rPr>
            </w:pP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Крупа, 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130,1</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184,2</w:t>
            </w:r>
          </w:p>
        </w:tc>
        <w:tc>
          <w:tcPr>
            <w:tcW w:w="823" w:type="dxa"/>
            <w:vAlign w:val="center"/>
          </w:tcPr>
          <w:p w:rsidR="00B9256A" w:rsidRPr="00CC191F" w:rsidRDefault="00B9256A" w:rsidP="00927E10">
            <w:pPr>
              <w:rPr>
                <w:color w:val="000000"/>
                <w:sz w:val="20"/>
              </w:rPr>
            </w:pPr>
            <w:r w:rsidRPr="00CC191F">
              <w:rPr>
                <w:color w:val="000000"/>
                <w:sz w:val="20"/>
              </w:rPr>
              <w:t>141,6</w:t>
            </w:r>
          </w:p>
        </w:tc>
        <w:tc>
          <w:tcPr>
            <w:tcW w:w="1985"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Полуфабр. мясные, т</w:t>
            </w:r>
          </w:p>
        </w:tc>
        <w:tc>
          <w:tcPr>
            <w:tcW w:w="1134"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299,7</w:t>
            </w:r>
          </w:p>
        </w:tc>
        <w:tc>
          <w:tcPr>
            <w:tcW w:w="992"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147,7</w:t>
            </w:r>
          </w:p>
        </w:tc>
        <w:tc>
          <w:tcPr>
            <w:tcW w:w="992" w:type="dxa"/>
            <w:vAlign w:val="center"/>
          </w:tcPr>
          <w:p w:rsidR="00B9256A" w:rsidRPr="00CC191F" w:rsidRDefault="00B9256A" w:rsidP="00927E10">
            <w:pPr>
              <w:rPr>
                <w:color w:val="000000"/>
                <w:sz w:val="20"/>
              </w:rPr>
            </w:pPr>
            <w:r w:rsidRPr="00CC191F">
              <w:rPr>
                <w:color w:val="000000"/>
                <w:sz w:val="20"/>
              </w:rPr>
              <w:t>49,3</w:t>
            </w: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Мука, 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594,8</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136,3</w:t>
            </w:r>
          </w:p>
        </w:tc>
        <w:tc>
          <w:tcPr>
            <w:tcW w:w="823" w:type="dxa"/>
            <w:vAlign w:val="center"/>
          </w:tcPr>
          <w:p w:rsidR="00B9256A" w:rsidRPr="00CC191F" w:rsidRDefault="00B9256A" w:rsidP="00927E10">
            <w:pPr>
              <w:rPr>
                <w:color w:val="000000"/>
                <w:sz w:val="20"/>
              </w:rPr>
            </w:pPr>
            <w:r w:rsidRPr="00CC191F">
              <w:rPr>
                <w:color w:val="000000"/>
                <w:sz w:val="20"/>
              </w:rPr>
              <w:t>22,9</w:t>
            </w:r>
          </w:p>
        </w:tc>
        <w:tc>
          <w:tcPr>
            <w:tcW w:w="1985"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Консервы мясные, тыс. усл. банок</w:t>
            </w:r>
          </w:p>
        </w:tc>
        <w:tc>
          <w:tcPr>
            <w:tcW w:w="1134"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979</w:t>
            </w:r>
          </w:p>
        </w:tc>
        <w:tc>
          <w:tcPr>
            <w:tcW w:w="992"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1 149</w:t>
            </w:r>
          </w:p>
        </w:tc>
        <w:tc>
          <w:tcPr>
            <w:tcW w:w="992" w:type="dxa"/>
            <w:vAlign w:val="center"/>
          </w:tcPr>
          <w:p w:rsidR="00B9256A" w:rsidRPr="00CC191F" w:rsidRDefault="00B9256A" w:rsidP="00927E10">
            <w:pPr>
              <w:rPr>
                <w:color w:val="000000"/>
                <w:sz w:val="20"/>
              </w:rPr>
            </w:pPr>
            <w:r w:rsidRPr="00CC191F">
              <w:rPr>
                <w:color w:val="000000"/>
                <w:sz w:val="20"/>
              </w:rPr>
              <w:t>117,4</w:t>
            </w: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Мясо, мясо птицы, 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19,2</w:t>
            </w:r>
          </w:p>
        </w:tc>
        <w:tc>
          <w:tcPr>
            <w:tcW w:w="823" w:type="dxa"/>
            <w:vAlign w:val="center"/>
          </w:tcPr>
          <w:p w:rsidR="00B9256A" w:rsidRPr="00CC191F" w:rsidRDefault="00B9256A" w:rsidP="00927E10">
            <w:pPr>
              <w:pStyle w:val="af4"/>
              <w:spacing w:before="0" w:beforeAutospacing="0" w:after="0" w:afterAutospacing="0"/>
              <w:rPr>
                <w:color w:val="000000"/>
                <w:sz w:val="20"/>
                <w:szCs w:val="20"/>
              </w:rPr>
            </w:pPr>
          </w:p>
        </w:tc>
        <w:tc>
          <w:tcPr>
            <w:tcW w:w="1985"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Кондит. изделия, т</w:t>
            </w:r>
          </w:p>
        </w:tc>
        <w:tc>
          <w:tcPr>
            <w:tcW w:w="1134"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19,8</w:t>
            </w:r>
          </w:p>
        </w:tc>
        <w:tc>
          <w:tcPr>
            <w:tcW w:w="992"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23,2</w:t>
            </w:r>
          </w:p>
        </w:tc>
        <w:tc>
          <w:tcPr>
            <w:tcW w:w="992" w:type="dxa"/>
            <w:vAlign w:val="center"/>
          </w:tcPr>
          <w:p w:rsidR="00B9256A" w:rsidRPr="00CC191F" w:rsidRDefault="00B9256A" w:rsidP="00927E10">
            <w:pPr>
              <w:rPr>
                <w:color w:val="000000"/>
                <w:sz w:val="20"/>
              </w:rPr>
            </w:pPr>
            <w:r w:rsidRPr="00CC191F">
              <w:rPr>
                <w:color w:val="000000"/>
                <w:sz w:val="20"/>
              </w:rPr>
              <w:t>117,2</w:t>
            </w: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Кондит. изделия, 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6,1</w:t>
            </w:r>
          </w:p>
        </w:tc>
        <w:tc>
          <w:tcPr>
            <w:tcW w:w="823" w:type="dxa"/>
            <w:vAlign w:val="center"/>
          </w:tcPr>
          <w:p w:rsidR="00B9256A" w:rsidRPr="00CC191F" w:rsidRDefault="00B9256A" w:rsidP="00927E10">
            <w:pPr>
              <w:pStyle w:val="af4"/>
              <w:spacing w:before="0" w:beforeAutospacing="0" w:after="0" w:afterAutospacing="0"/>
              <w:rPr>
                <w:color w:val="000000"/>
                <w:sz w:val="20"/>
                <w:szCs w:val="20"/>
              </w:rPr>
            </w:pPr>
          </w:p>
        </w:tc>
        <w:tc>
          <w:tcPr>
            <w:tcW w:w="1985"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Изделия ювелирные, тыс. руб.</w:t>
            </w:r>
          </w:p>
        </w:tc>
        <w:tc>
          <w:tcPr>
            <w:tcW w:w="1134"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w:t>
            </w:r>
          </w:p>
        </w:tc>
        <w:tc>
          <w:tcPr>
            <w:tcW w:w="992"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450</w:t>
            </w:r>
          </w:p>
        </w:tc>
        <w:tc>
          <w:tcPr>
            <w:tcW w:w="992" w:type="dxa"/>
            <w:vAlign w:val="center"/>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w:t>
            </w: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Средства парфюм. и косметич., тыс. руб.</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697,8</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1 897,8</w:t>
            </w:r>
          </w:p>
        </w:tc>
        <w:tc>
          <w:tcPr>
            <w:tcW w:w="823" w:type="dxa"/>
            <w:vAlign w:val="center"/>
          </w:tcPr>
          <w:p w:rsidR="00B9256A" w:rsidRPr="00CC191F" w:rsidRDefault="00B9256A" w:rsidP="00927E10">
            <w:pPr>
              <w:rPr>
                <w:color w:val="000000"/>
                <w:sz w:val="20"/>
              </w:rPr>
            </w:pPr>
            <w:r w:rsidRPr="00CC191F">
              <w:rPr>
                <w:color w:val="000000"/>
                <w:sz w:val="20"/>
              </w:rPr>
              <w:t>272,0</w:t>
            </w:r>
          </w:p>
        </w:tc>
        <w:tc>
          <w:tcPr>
            <w:tcW w:w="1985" w:type="dxa"/>
            <w:vAlign w:val="center"/>
            <w:hideMark/>
          </w:tcPr>
          <w:p w:rsidR="00B9256A" w:rsidRPr="00CC191F" w:rsidRDefault="00B9256A" w:rsidP="00927E10">
            <w:pPr>
              <w:rPr>
                <w:color w:val="000000"/>
                <w:sz w:val="20"/>
              </w:rPr>
            </w:pPr>
          </w:p>
        </w:tc>
        <w:tc>
          <w:tcPr>
            <w:tcW w:w="1134" w:type="dxa"/>
            <w:vAlign w:val="center"/>
            <w:hideMark/>
          </w:tcPr>
          <w:p w:rsidR="00B9256A" w:rsidRPr="00CC191F" w:rsidRDefault="00B9256A" w:rsidP="00927E10">
            <w:pPr>
              <w:rPr>
                <w:color w:val="000000"/>
                <w:sz w:val="20"/>
              </w:rPr>
            </w:pPr>
          </w:p>
        </w:tc>
        <w:tc>
          <w:tcPr>
            <w:tcW w:w="992" w:type="dxa"/>
            <w:vAlign w:val="center"/>
            <w:hideMark/>
          </w:tcPr>
          <w:p w:rsidR="00B9256A" w:rsidRPr="00CC191F" w:rsidRDefault="00B9256A" w:rsidP="00927E10">
            <w:pPr>
              <w:rPr>
                <w:color w:val="000000"/>
                <w:sz w:val="20"/>
              </w:rPr>
            </w:pPr>
          </w:p>
        </w:tc>
        <w:tc>
          <w:tcPr>
            <w:tcW w:w="992" w:type="dxa"/>
            <w:vAlign w:val="center"/>
          </w:tcPr>
          <w:p w:rsidR="00B9256A" w:rsidRPr="00CC191F" w:rsidRDefault="00B9256A" w:rsidP="00927E10">
            <w:pPr>
              <w:rPr>
                <w:color w:val="000000"/>
                <w:sz w:val="20"/>
              </w:rPr>
            </w:pP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Средства моющие, 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21</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42</w:t>
            </w:r>
          </w:p>
        </w:tc>
        <w:tc>
          <w:tcPr>
            <w:tcW w:w="823" w:type="dxa"/>
            <w:vAlign w:val="center"/>
          </w:tcPr>
          <w:p w:rsidR="00B9256A" w:rsidRPr="00CC191F" w:rsidRDefault="00B9256A" w:rsidP="00927E10">
            <w:pPr>
              <w:rPr>
                <w:color w:val="000000"/>
                <w:sz w:val="20"/>
              </w:rPr>
            </w:pPr>
            <w:r w:rsidRPr="00CC191F">
              <w:rPr>
                <w:color w:val="000000"/>
                <w:sz w:val="20"/>
              </w:rPr>
              <w:t>200,0</w:t>
            </w:r>
          </w:p>
        </w:tc>
        <w:tc>
          <w:tcPr>
            <w:tcW w:w="1985" w:type="dxa"/>
            <w:vAlign w:val="center"/>
            <w:hideMark/>
          </w:tcPr>
          <w:p w:rsidR="00B9256A" w:rsidRPr="00CC191F" w:rsidRDefault="00B9256A" w:rsidP="00927E10">
            <w:pPr>
              <w:rPr>
                <w:color w:val="000000"/>
                <w:sz w:val="20"/>
              </w:rPr>
            </w:pPr>
          </w:p>
        </w:tc>
        <w:tc>
          <w:tcPr>
            <w:tcW w:w="1134" w:type="dxa"/>
            <w:vAlign w:val="center"/>
            <w:hideMark/>
          </w:tcPr>
          <w:p w:rsidR="00B9256A" w:rsidRPr="00CC191F" w:rsidRDefault="00B9256A" w:rsidP="00927E10">
            <w:pPr>
              <w:rPr>
                <w:color w:val="000000"/>
                <w:sz w:val="20"/>
              </w:rPr>
            </w:pPr>
          </w:p>
        </w:tc>
        <w:tc>
          <w:tcPr>
            <w:tcW w:w="992" w:type="dxa"/>
            <w:vAlign w:val="center"/>
            <w:hideMark/>
          </w:tcPr>
          <w:p w:rsidR="00B9256A" w:rsidRPr="00CC191F" w:rsidRDefault="00B9256A" w:rsidP="00927E10">
            <w:pPr>
              <w:rPr>
                <w:color w:val="000000"/>
                <w:sz w:val="20"/>
              </w:rPr>
            </w:pPr>
          </w:p>
        </w:tc>
        <w:tc>
          <w:tcPr>
            <w:tcW w:w="992" w:type="dxa"/>
            <w:vAlign w:val="center"/>
          </w:tcPr>
          <w:p w:rsidR="00B9256A" w:rsidRPr="00CC191F" w:rsidRDefault="00B9256A" w:rsidP="00927E10">
            <w:pPr>
              <w:rPr>
                <w:color w:val="000000"/>
                <w:sz w:val="20"/>
              </w:rPr>
            </w:pP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Станки деревобрабат., шт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4</w:t>
            </w:r>
          </w:p>
        </w:tc>
        <w:tc>
          <w:tcPr>
            <w:tcW w:w="823" w:type="dxa"/>
            <w:vAlign w:val="center"/>
          </w:tcPr>
          <w:p w:rsidR="00B9256A" w:rsidRPr="00CC191F" w:rsidRDefault="00B9256A" w:rsidP="00927E10">
            <w:pPr>
              <w:rPr>
                <w:color w:val="000000"/>
                <w:sz w:val="20"/>
              </w:rPr>
            </w:pPr>
            <w:r w:rsidRPr="00CC191F">
              <w:rPr>
                <w:color w:val="000000"/>
                <w:sz w:val="20"/>
              </w:rPr>
              <w:t>-</w:t>
            </w:r>
          </w:p>
        </w:tc>
        <w:tc>
          <w:tcPr>
            <w:tcW w:w="1985" w:type="dxa"/>
            <w:vAlign w:val="center"/>
            <w:hideMark/>
          </w:tcPr>
          <w:p w:rsidR="00B9256A" w:rsidRPr="00CC191F" w:rsidRDefault="00B9256A" w:rsidP="00927E10">
            <w:pPr>
              <w:rPr>
                <w:color w:val="000000"/>
                <w:sz w:val="20"/>
              </w:rPr>
            </w:pPr>
          </w:p>
        </w:tc>
        <w:tc>
          <w:tcPr>
            <w:tcW w:w="1134" w:type="dxa"/>
            <w:vAlign w:val="center"/>
            <w:hideMark/>
          </w:tcPr>
          <w:p w:rsidR="00B9256A" w:rsidRPr="00CC191F" w:rsidRDefault="00B9256A" w:rsidP="00927E10">
            <w:pPr>
              <w:rPr>
                <w:color w:val="000000"/>
                <w:sz w:val="20"/>
              </w:rPr>
            </w:pPr>
          </w:p>
        </w:tc>
        <w:tc>
          <w:tcPr>
            <w:tcW w:w="992" w:type="dxa"/>
            <w:vAlign w:val="center"/>
            <w:hideMark/>
          </w:tcPr>
          <w:p w:rsidR="00B9256A" w:rsidRPr="00CC191F" w:rsidRDefault="00B9256A" w:rsidP="00927E10">
            <w:pPr>
              <w:rPr>
                <w:color w:val="000000"/>
                <w:sz w:val="20"/>
              </w:rPr>
            </w:pPr>
          </w:p>
        </w:tc>
        <w:tc>
          <w:tcPr>
            <w:tcW w:w="992" w:type="dxa"/>
            <w:vAlign w:val="center"/>
          </w:tcPr>
          <w:p w:rsidR="00B9256A" w:rsidRPr="00CC191F" w:rsidRDefault="00B9256A" w:rsidP="00927E10">
            <w:pPr>
              <w:rPr>
                <w:color w:val="000000"/>
                <w:sz w:val="20"/>
              </w:rPr>
            </w:pPr>
          </w:p>
        </w:tc>
      </w:tr>
      <w:tr w:rsidR="00B9256A" w:rsidRPr="00CC191F" w:rsidTr="00DA4DE9">
        <w:tc>
          <w:tcPr>
            <w:tcW w:w="2678"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Масло растит., т</w:t>
            </w:r>
          </w:p>
        </w:tc>
        <w:tc>
          <w:tcPr>
            <w:tcW w:w="809"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200,8</w:t>
            </w:r>
          </w:p>
        </w:tc>
        <w:tc>
          <w:tcPr>
            <w:tcW w:w="913" w:type="dxa"/>
            <w:vAlign w:val="center"/>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0,1</w:t>
            </w:r>
          </w:p>
        </w:tc>
        <w:tc>
          <w:tcPr>
            <w:tcW w:w="823" w:type="dxa"/>
            <w:vAlign w:val="center"/>
          </w:tcPr>
          <w:p w:rsidR="00B9256A" w:rsidRPr="00CC191F" w:rsidRDefault="00B9256A" w:rsidP="00927E10">
            <w:pPr>
              <w:rPr>
                <w:color w:val="000000"/>
                <w:sz w:val="20"/>
              </w:rPr>
            </w:pPr>
            <w:r w:rsidRPr="00CC191F">
              <w:rPr>
                <w:color w:val="000000"/>
                <w:sz w:val="20"/>
              </w:rPr>
              <w:t>-</w:t>
            </w:r>
          </w:p>
        </w:tc>
        <w:tc>
          <w:tcPr>
            <w:tcW w:w="1985" w:type="dxa"/>
            <w:vAlign w:val="center"/>
            <w:hideMark/>
          </w:tcPr>
          <w:p w:rsidR="00B9256A" w:rsidRPr="00CC191F" w:rsidRDefault="00B9256A" w:rsidP="00927E10">
            <w:pPr>
              <w:rPr>
                <w:color w:val="000000"/>
                <w:sz w:val="20"/>
              </w:rPr>
            </w:pPr>
          </w:p>
        </w:tc>
        <w:tc>
          <w:tcPr>
            <w:tcW w:w="1134" w:type="dxa"/>
            <w:vAlign w:val="center"/>
            <w:hideMark/>
          </w:tcPr>
          <w:p w:rsidR="00B9256A" w:rsidRPr="00CC191F" w:rsidRDefault="00B9256A" w:rsidP="00927E10">
            <w:pPr>
              <w:rPr>
                <w:color w:val="000000"/>
                <w:sz w:val="20"/>
              </w:rPr>
            </w:pPr>
          </w:p>
        </w:tc>
        <w:tc>
          <w:tcPr>
            <w:tcW w:w="992" w:type="dxa"/>
            <w:vAlign w:val="center"/>
            <w:hideMark/>
          </w:tcPr>
          <w:p w:rsidR="00B9256A" w:rsidRPr="00CC191F" w:rsidRDefault="00B9256A" w:rsidP="00927E10">
            <w:pPr>
              <w:rPr>
                <w:sz w:val="20"/>
              </w:rPr>
            </w:pPr>
          </w:p>
        </w:tc>
        <w:tc>
          <w:tcPr>
            <w:tcW w:w="992" w:type="dxa"/>
            <w:vAlign w:val="center"/>
          </w:tcPr>
          <w:p w:rsidR="00B9256A" w:rsidRPr="00CC191F" w:rsidRDefault="00B9256A" w:rsidP="00927E10">
            <w:pPr>
              <w:rPr>
                <w:sz w:val="20"/>
              </w:rPr>
            </w:pPr>
          </w:p>
        </w:tc>
      </w:tr>
    </w:tbl>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p>
    <w:p w:rsidR="00B9256A" w:rsidRPr="008D2A48" w:rsidRDefault="00B9256A" w:rsidP="007751F9">
      <w:pPr>
        <w:pStyle w:val="5"/>
      </w:pPr>
      <w:bookmarkStart w:id="43" w:name="_Toc41229644"/>
      <w:bookmarkStart w:id="44" w:name="_Toc41230378"/>
      <w:r w:rsidRPr="008D2A48">
        <w:t>3.9</w:t>
      </w:r>
      <w:r w:rsidR="00DA4DE9">
        <w:tab/>
      </w:r>
      <w:r w:rsidRPr="008D2A48">
        <w:t xml:space="preserve">Сотрудничество </w:t>
      </w:r>
      <w:r w:rsidR="000A1FBC">
        <w:t>с</w:t>
      </w:r>
      <w:r w:rsidRPr="008D2A48">
        <w:t xml:space="preserve"> Камчатск</w:t>
      </w:r>
      <w:r w:rsidR="000A1FBC">
        <w:t>им</w:t>
      </w:r>
      <w:r w:rsidRPr="008D2A48">
        <w:t xml:space="preserve"> кра</w:t>
      </w:r>
      <w:bookmarkEnd w:id="43"/>
      <w:r w:rsidR="000A1FBC">
        <w:t>ем</w:t>
      </w:r>
      <w:bookmarkEnd w:id="44"/>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Несмотря на значительную территориальную удаленность, Камчатский край представляет несомненный интерес и является перспективным партнером для Алтайского края.</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2016 году </w:t>
      </w:r>
      <w:r w:rsidRPr="008D2A48">
        <w:rPr>
          <w:bCs/>
          <w:color w:val="000000"/>
          <w:sz w:val="28"/>
          <w:szCs w:val="28"/>
        </w:rPr>
        <w:t>товарооборот между Алтайским краем и Камчатским краем</w:t>
      </w:r>
      <w:r w:rsidRPr="008D2A48">
        <w:rPr>
          <w:color w:val="000000"/>
          <w:sz w:val="28"/>
          <w:szCs w:val="28"/>
        </w:rPr>
        <w:t> составлял 164,6 млн. рублей</w:t>
      </w:r>
      <w:r w:rsidR="0064304B">
        <w:rPr>
          <w:color w:val="000000"/>
          <w:sz w:val="28"/>
          <w:szCs w:val="28"/>
        </w:rPr>
        <w:t xml:space="preserve"> </w:t>
      </w:r>
      <w:hyperlink r:id="rId49" w:anchor="_ftn1" w:history="1">
        <w:r w:rsidRPr="008D2A48">
          <w:rPr>
            <w:rStyle w:val="af3"/>
            <w:color w:val="007CB1"/>
            <w:sz w:val="28"/>
            <w:szCs w:val="28"/>
          </w:rPr>
          <w:t>[11]</w:t>
        </w:r>
      </w:hyperlink>
      <w:r w:rsidRPr="008D2A48">
        <w:rPr>
          <w:color w:val="000000"/>
          <w:sz w:val="28"/>
          <w:szCs w:val="28"/>
        </w:rPr>
        <w:t>. При этом доля вывозимой из Алтайского края продукции в Камчатский край составляла 84% от товарооборота двух регионов, ввозимой в Алтайский край из Камчатского края – 16%. В общем объеме вывозимой алтайской продукции в Камчатский край преобладают продовольственные товары. Из Камчатского края в Алтайский край поставляются только рыба и продукты рыбопереработки.</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Основные товарные позиции в торговле Алтайского края с Камчатским краем в 2017 – 2018 годах приведены таблице 3.10 </w:t>
      </w:r>
      <w:r w:rsidRPr="00B9256A">
        <w:rPr>
          <w:color w:val="000000"/>
          <w:sz w:val="28"/>
          <w:szCs w:val="28"/>
        </w:rPr>
        <w:t>[</w:t>
      </w:r>
      <w:r w:rsidRPr="008D2A48">
        <w:rPr>
          <w:color w:val="000000"/>
          <w:sz w:val="28"/>
          <w:szCs w:val="28"/>
        </w:rPr>
        <w:t>11</w:t>
      </w:r>
      <w:r w:rsidRPr="00B9256A">
        <w:rPr>
          <w:color w:val="000000"/>
          <w:sz w:val="28"/>
          <w:szCs w:val="28"/>
        </w:rPr>
        <w:t>]</w:t>
      </w:r>
      <w:r w:rsidRPr="008D2A48">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8D2A48">
        <w:rPr>
          <w:color w:val="000000"/>
          <w:sz w:val="28"/>
          <w:szCs w:val="28"/>
          <w:shd w:val="clear" w:color="auto" w:fill="FFFFFF"/>
        </w:rPr>
        <w:lastRenderedPageBreak/>
        <w:t>В 2018 году на рынок Камчатского края алтайскую продукцию поставляли: ОАО «Барнаульский пивоваренный завод», ООО «Барнаульская халвичная фабрика», ООО «Свеча», ООО «Ренессанс Косметик», ООО «Восток», ООО «Алтайлестехмаш», ООО «Любава»</w:t>
      </w:r>
      <w:r w:rsidRPr="00B9256A">
        <w:rPr>
          <w:color w:val="000000"/>
          <w:sz w:val="28"/>
          <w:szCs w:val="28"/>
          <w:shd w:val="clear" w:color="auto" w:fill="FFFFFF"/>
        </w:rPr>
        <w:t xml:space="preserve"> [4]</w:t>
      </w:r>
      <w:r>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крупе и парфюмерным, косметическим и моющим средствам. </w:t>
      </w:r>
      <w:r w:rsidRPr="00051E96">
        <w:rPr>
          <w:color w:val="000000"/>
          <w:sz w:val="28"/>
          <w:szCs w:val="28"/>
        </w:rPr>
        <w:t>Ввоз увеличился по рыбе и продуктам рыбопереработки.</w:t>
      </w:r>
    </w:p>
    <w:p w:rsidR="00DA4DE9" w:rsidRDefault="00DA4DE9" w:rsidP="007751F9">
      <w:pPr>
        <w:pStyle w:val="af4"/>
        <w:shd w:val="clear" w:color="auto" w:fill="FFFFFF"/>
        <w:spacing w:before="0" w:beforeAutospacing="0" w:after="0" w:afterAutospacing="0"/>
        <w:jc w:val="both"/>
        <w:rPr>
          <w:sz w:val="28"/>
          <w:szCs w:val="28"/>
        </w:rPr>
      </w:pPr>
    </w:p>
    <w:p w:rsidR="00B9256A" w:rsidRPr="008D2A48" w:rsidRDefault="00B9256A" w:rsidP="007751F9">
      <w:pPr>
        <w:pStyle w:val="af4"/>
        <w:shd w:val="clear" w:color="auto" w:fill="FFFFFF"/>
        <w:spacing w:before="0" w:beforeAutospacing="0" w:after="0" w:afterAutospacing="0"/>
        <w:jc w:val="both"/>
        <w:rPr>
          <w:color w:val="000000"/>
          <w:sz w:val="28"/>
          <w:szCs w:val="28"/>
        </w:rPr>
      </w:pPr>
      <w:r w:rsidRPr="008D2A48">
        <w:rPr>
          <w:sz w:val="28"/>
          <w:szCs w:val="28"/>
        </w:rPr>
        <w:t xml:space="preserve">Таблица 3.10 </w:t>
      </w:r>
      <w:r w:rsidR="00DA4DE9">
        <w:rPr>
          <w:sz w:val="28"/>
          <w:szCs w:val="28"/>
        </w:rPr>
        <w:t>–</w:t>
      </w:r>
      <w:r w:rsidRPr="008D2A48">
        <w:rPr>
          <w:sz w:val="28"/>
          <w:szCs w:val="28"/>
        </w:rPr>
        <w:t xml:space="preserve"> Вывоз и ввоз товаров из </w:t>
      </w:r>
      <w:r w:rsidRPr="008D2A48">
        <w:rPr>
          <w:color w:val="000000"/>
          <w:sz w:val="28"/>
          <w:szCs w:val="28"/>
        </w:rPr>
        <w:t>Камчатского края</w:t>
      </w:r>
      <w:r w:rsidRPr="008D2A48">
        <w:rPr>
          <w:sz w:val="28"/>
          <w:szCs w:val="28"/>
        </w:rPr>
        <w:t xml:space="preserve"> в Алтайский край за 2017-2018гг.</w:t>
      </w:r>
    </w:p>
    <w:tbl>
      <w:tblPr>
        <w:tblStyle w:val="ac"/>
        <w:tblW w:w="0" w:type="auto"/>
        <w:tblLook w:val="04A0" w:firstRow="1" w:lastRow="0" w:firstColumn="1" w:lastColumn="0" w:noHBand="0" w:noVBand="1"/>
      </w:tblPr>
      <w:tblGrid>
        <w:gridCol w:w="2234"/>
        <w:gridCol w:w="1019"/>
        <w:gridCol w:w="1019"/>
        <w:gridCol w:w="951"/>
        <w:gridCol w:w="1985"/>
        <w:gridCol w:w="992"/>
        <w:gridCol w:w="992"/>
        <w:gridCol w:w="992"/>
      </w:tblGrid>
      <w:tr w:rsidR="00B9256A" w:rsidRPr="007751F9" w:rsidTr="00927E10">
        <w:trPr>
          <w:tblHeader/>
        </w:trPr>
        <w:tc>
          <w:tcPr>
            <w:tcW w:w="4272" w:type="dxa"/>
            <w:gridSpan w:val="3"/>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Вывоз</w:t>
            </w:r>
          </w:p>
        </w:tc>
        <w:tc>
          <w:tcPr>
            <w:tcW w:w="951" w:type="dxa"/>
            <w:vMerge w:val="restart"/>
            <w:shd w:val="clear" w:color="auto" w:fill="D9D9D9" w:themeFill="background1" w:themeFillShade="D9"/>
            <w:vAlign w:val="center"/>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Темп роста, %</w:t>
            </w:r>
          </w:p>
        </w:tc>
        <w:tc>
          <w:tcPr>
            <w:tcW w:w="3969" w:type="dxa"/>
            <w:gridSpan w:val="3"/>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Ввоз</w:t>
            </w:r>
          </w:p>
        </w:tc>
        <w:tc>
          <w:tcPr>
            <w:tcW w:w="992" w:type="dxa"/>
            <w:vMerge w:val="restart"/>
            <w:shd w:val="clear" w:color="auto" w:fill="D9D9D9" w:themeFill="background1" w:themeFillShade="D9"/>
            <w:vAlign w:val="center"/>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Темп роста, %</w:t>
            </w:r>
          </w:p>
        </w:tc>
      </w:tr>
      <w:tr w:rsidR="00B9256A" w:rsidRPr="007751F9" w:rsidTr="00927E10">
        <w:trPr>
          <w:tblHeader/>
        </w:trPr>
        <w:tc>
          <w:tcPr>
            <w:tcW w:w="2234" w:type="dxa"/>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color w:val="000000"/>
                <w:sz w:val="20"/>
                <w:szCs w:val="20"/>
              </w:rPr>
            </w:pPr>
            <w:r w:rsidRPr="007751F9">
              <w:rPr>
                <w:b/>
                <w:bCs/>
                <w:color w:val="000000"/>
                <w:sz w:val="20"/>
                <w:szCs w:val="20"/>
              </w:rPr>
              <w:t>Товарная позиция,</w:t>
            </w:r>
            <w:r w:rsidR="00DA4DE9" w:rsidRPr="007751F9">
              <w:rPr>
                <w:b/>
                <w:bCs/>
                <w:color w:val="000000"/>
                <w:sz w:val="20"/>
                <w:szCs w:val="20"/>
              </w:rPr>
              <w:t xml:space="preserve"> </w:t>
            </w:r>
            <w:r w:rsidRPr="007751F9">
              <w:rPr>
                <w:b/>
                <w:bCs/>
                <w:color w:val="000000"/>
                <w:sz w:val="20"/>
                <w:szCs w:val="20"/>
              </w:rPr>
              <w:t>ед. изм.</w:t>
            </w:r>
          </w:p>
        </w:tc>
        <w:tc>
          <w:tcPr>
            <w:tcW w:w="1019" w:type="dxa"/>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color w:val="000000"/>
                <w:sz w:val="20"/>
                <w:szCs w:val="20"/>
              </w:rPr>
            </w:pPr>
            <w:r w:rsidRPr="007751F9">
              <w:rPr>
                <w:b/>
                <w:bCs/>
                <w:color w:val="000000"/>
                <w:sz w:val="20"/>
                <w:szCs w:val="20"/>
              </w:rPr>
              <w:t>2018 г.</w:t>
            </w:r>
          </w:p>
        </w:tc>
        <w:tc>
          <w:tcPr>
            <w:tcW w:w="1019" w:type="dxa"/>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color w:val="000000"/>
                <w:sz w:val="20"/>
                <w:szCs w:val="20"/>
              </w:rPr>
            </w:pPr>
            <w:r w:rsidRPr="007751F9">
              <w:rPr>
                <w:b/>
                <w:bCs/>
                <w:color w:val="000000"/>
                <w:sz w:val="20"/>
                <w:szCs w:val="20"/>
              </w:rPr>
              <w:t>2017 г.</w:t>
            </w:r>
          </w:p>
        </w:tc>
        <w:tc>
          <w:tcPr>
            <w:tcW w:w="951" w:type="dxa"/>
            <w:vMerge/>
            <w:shd w:val="clear" w:color="auto" w:fill="D9D9D9" w:themeFill="background1" w:themeFillShade="D9"/>
            <w:vAlign w:val="center"/>
          </w:tcPr>
          <w:p w:rsidR="00B9256A" w:rsidRPr="007751F9" w:rsidRDefault="00B9256A" w:rsidP="007751F9">
            <w:pPr>
              <w:pStyle w:val="af4"/>
              <w:spacing w:before="0" w:beforeAutospacing="0" w:after="0" w:afterAutospacing="0"/>
              <w:jc w:val="center"/>
              <w:rPr>
                <w:b/>
                <w:bCs/>
                <w:color w:val="000000"/>
                <w:sz w:val="20"/>
                <w:szCs w:val="20"/>
              </w:rPr>
            </w:pPr>
          </w:p>
        </w:tc>
        <w:tc>
          <w:tcPr>
            <w:tcW w:w="1985" w:type="dxa"/>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color w:val="000000"/>
                <w:sz w:val="20"/>
                <w:szCs w:val="20"/>
              </w:rPr>
            </w:pPr>
            <w:r w:rsidRPr="007751F9">
              <w:rPr>
                <w:b/>
                <w:bCs/>
                <w:color w:val="000000"/>
                <w:sz w:val="20"/>
                <w:szCs w:val="20"/>
              </w:rPr>
              <w:t>Товарная позиция,</w:t>
            </w:r>
            <w:r w:rsidR="00DA4DE9" w:rsidRPr="007751F9">
              <w:rPr>
                <w:b/>
                <w:bCs/>
                <w:color w:val="000000"/>
                <w:sz w:val="20"/>
                <w:szCs w:val="20"/>
              </w:rPr>
              <w:t xml:space="preserve"> </w:t>
            </w:r>
            <w:r w:rsidRPr="007751F9">
              <w:rPr>
                <w:b/>
                <w:bCs/>
                <w:color w:val="000000"/>
                <w:sz w:val="20"/>
                <w:szCs w:val="20"/>
              </w:rPr>
              <w:t>ед. изм.</w:t>
            </w:r>
          </w:p>
        </w:tc>
        <w:tc>
          <w:tcPr>
            <w:tcW w:w="992" w:type="dxa"/>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color w:val="000000"/>
                <w:sz w:val="20"/>
                <w:szCs w:val="20"/>
              </w:rPr>
            </w:pPr>
            <w:r w:rsidRPr="007751F9">
              <w:rPr>
                <w:b/>
                <w:bCs/>
                <w:color w:val="000000"/>
                <w:sz w:val="20"/>
                <w:szCs w:val="20"/>
              </w:rPr>
              <w:t>2018 г.</w:t>
            </w:r>
          </w:p>
        </w:tc>
        <w:tc>
          <w:tcPr>
            <w:tcW w:w="992" w:type="dxa"/>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color w:val="000000"/>
                <w:sz w:val="20"/>
                <w:szCs w:val="20"/>
              </w:rPr>
            </w:pPr>
            <w:r w:rsidRPr="007751F9">
              <w:rPr>
                <w:b/>
                <w:bCs/>
                <w:color w:val="000000"/>
                <w:sz w:val="20"/>
                <w:szCs w:val="20"/>
              </w:rPr>
              <w:t>2017 г.</w:t>
            </w:r>
          </w:p>
        </w:tc>
        <w:tc>
          <w:tcPr>
            <w:tcW w:w="992" w:type="dxa"/>
            <w:vMerge/>
            <w:shd w:val="clear" w:color="auto" w:fill="D9D9D9" w:themeFill="background1" w:themeFillShade="D9"/>
            <w:vAlign w:val="center"/>
          </w:tcPr>
          <w:p w:rsidR="00B9256A" w:rsidRPr="007751F9" w:rsidRDefault="00B9256A" w:rsidP="007751F9">
            <w:pPr>
              <w:pStyle w:val="af4"/>
              <w:spacing w:before="0" w:beforeAutospacing="0" w:after="0" w:afterAutospacing="0"/>
              <w:jc w:val="center"/>
              <w:rPr>
                <w:b/>
                <w:bCs/>
                <w:color w:val="000000"/>
                <w:sz w:val="20"/>
                <w:szCs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Крупы,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1 797,6</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400,2</w:t>
            </w:r>
          </w:p>
        </w:tc>
        <w:tc>
          <w:tcPr>
            <w:tcW w:w="951" w:type="dxa"/>
          </w:tcPr>
          <w:p w:rsidR="00B9256A" w:rsidRPr="00CC191F" w:rsidRDefault="00B9256A" w:rsidP="00927E10">
            <w:pPr>
              <w:rPr>
                <w:color w:val="000000"/>
                <w:sz w:val="20"/>
              </w:rPr>
            </w:pPr>
            <w:r w:rsidRPr="00CC191F">
              <w:rPr>
                <w:color w:val="000000"/>
                <w:sz w:val="20"/>
              </w:rPr>
              <w:t>449,2</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Мука,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681,1</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1 634,9</w:t>
            </w:r>
          </w:p>
        </w:tc>
        <w:tc>
          <w:tcPr>
            <w:tcW w:w="951" w:type="dxa"/>
          </w:tcPr>
          <w:p w:rsidR="00B9256A" w:rsidRPr="00CC191F" w:rsidRDefault="00B9256A" w:rsidP="00927E10">
            <w:pPr>
              <w:rPr>
                <w:color w:val="000000"/>
                <w:sz w:val="20"/>
              </w:rPr>
            </w:pPr>
            <w:r w:rsidRPr="00CC191F">
              <w:rPr>
                <w:color w:val="000000"/>
                <w:sz w:val="20"/>
              </w:rPr>
              <w:t>41,7</w:t>
            </w:r>
          </w:p>
        </w:tc>
        <w:tc>
          <w:tcPr>
            <w:tcW w:w="1985"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Рыба и продукты рыбопереработки, т</w:t>
            </w:r>
          </w:p>
        </w:tc>
        <w:tc>
          <w:tcPr>
            <w:tcW w:w="992"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252,5</w:t>
            </w:r>
          </w:p>
        </w:tc>
        <w:tc>
          <w:tcPr>
            <w:tcW w:w="992"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53,5</w:t>
            </w:r>
          </w:p>
        </w:tc>
        <w:tc>
          <w:tcPr>
            <w:tcW w:w="992" w:type="dxa"/>
          </w:tcPr>
          <w:p w:rsidR="00B9256A" w:rsidRPr="00CC191F" w:rsidRDefault="00B9256A" w:rsidP="00927E10">
            <w:pPr>
              <w:rPr>
                <w:color w:val="000000"/>
                <w:sz w:val="20"/>
              </w:rPr>
            </w:pPr>
            <w:r w:rsidRPr="00CC191F">
              <w:rPr>
                <w:color w:val="000000"/>
                <w:sz w:val="20"/>
              </w:rPr>
              <w:t>472,0</w:t>
            </w: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Комбикорм,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bCs/>
                <w:color w:val="000000"/>
                <w:sz w:val="20"/>
                <w:szCs w:val="20"/>
              </w:rPr>
              <w:t>388</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147</w:t>
            </w:r>
          </w:p>
        </w:tc>
        <w:tc>
          <w:tcPr>
            <w:tcW w:w="951" w:type="dxa"/>
          </w:tcPr>
          <w:p w:rsidR="00B9256A" w:rsidRPr="00CC191F" w:rsidRDefault="00B9256A" w:rsidP="00927E10">
            <w:pPr>
              <w:rPr>
                <w:color w:val="000000"/>
                <w:sz w:val="20"/>
              </w:rPr>
            </w:pPr>
            <w:r w:rsidRPr="00CC191F">
              <w:rPr>
                <w:color w:val="000000"/>
                <w:sz w:val="20"/>
              </w:rPr>
              <w:t>263,9</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Кондитерские изд-я,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21,4</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2,9</w:t>
            </w:r>
          </w:p>
        </w:tc>
        <w:tc>
          <w:tcPr>
            <w:tcW w:w="951" w:type="dxa"/>
          </w:tcPr>
          <w:p w:rsidR="00B9256A" w:rsidRPr="00CC191F" w:rsidRDefault="00B9256A" w:rsidP="00927E10">
            <w:pPr>
              <w:rPr>
                <w:color w:val="000000"/>
                <w:sz w:val="20"/>
              </w:rPr>
            </w:pPr>
            <w:r w:rsidRPr="00CC191F">
              <w:rPr>
                <w:color w:val="000000"/>
                <w:sz w:val="20"/>
              </w:rPr>
              <w:t>737,9</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Сырные продукты,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1,3</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4,6</w:t>
            </w:r>
          </w:p>
        </w:tc>
        <w:tc>
          <w:tcPr>
            <w:tcW w:w="951" w:type="dxa"/>
          </w:tcPr>
          <w:p w:rsidR="00B9256A" w:rsidRPr="00CC191F" w:rsidRDefault="00B9256A" w:rsidP="00927E10">
            <w:pPr>
              <w:rPr>
                <w:color w:val="000000"/>
                <w:sz w:val="20"/>
              </w:rPr>
            </w:pPr>
            <w:r w:rsidRPr="00CC191F">
              <w:rPr>
                <w:color w:val="000000"/>
                <w:sz w:val="20"/>
              </w:rPr>
              <w:t>28,3</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Масло растительное,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0,2</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604,6</w:t>
            </w:r>
          </w:p>
        </w:tc>
        <w:tc>
          <w:tcPr>
            <w:tcW w:w="951" w:type="dxa"/>
          </w:tcPr>
          <w:p w:rsidR="00B9256A" w:rsidRPr="00CC191F" w:rsidRDefault="00B9256A" w:rsidP="00927E10">
            <w:pPr>
              <w:rPr>
                <w:color w:val="000000"/>
                <w:sz w:val="20"/>
              </w:rPr>
            </w:pPr>
            <w:r w:rsidRPr="00CC191F">
              <w:rPr>
                <w:color w:val="000000"/>
                <w:sz w:val="20"/>
              </w:rPr>
              <w:t>0,0</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Минеральная вода, тыс. полулитров</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40,3</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52,4</w:t>
            </w:r>
          </w:p>
        </w:tc>
        <w:tc>
          <w:tcPr>
            <w:tcW w:w="951" w:type="dxa"/>
          </w:tcPr>
          <w:p w:rsidR="00B9256A" w:rsidRPr="00CC191F" w:rsidRDefault="00B9256A" w:rsidP="00927E10">
            <w:pPr>
              <w:rPr>
                <w:color w:val="000000"/>
                <w:sz w:val="20"/>
              </w:rPr>
            </w:pPr>
            <w:r w:rsidRPr="00CC191F">
              <w:rPr>
                <w:color w:val="000000"/>
                <w:sz w:val="20"/>
              </w:rPr>
              <w:t>76,9</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Безалкогольные напитки, тыс. дкл.</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6,5</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10</w:t>
            </w:r>
          </w:p>
        </w:tc>
        <w:tc>
          <w:tcPr>
            <w:tcW w:w="951" w:type="dxa"/>
          </w:tcPr>
          <w:p w:rsidR="00B9256A" w:rsidRPr="00CC191F" w:rsidRDefault="00B9256A" w:rsidP="00927E10">
            <w:pPr>
              <w:rPr>
                <w:color w:val="000000"/>
                <w:sz w:val="20"/>
              </w:rPr>
            </w:pPr>
            <w:r w:rsidRPr="00CC191F">
              <w:rPr>
                <w:color w:val="000000"/>
                <w:sz w:val="20"/>
              </w:rPr>
              <w:t>65,0</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Моющие ср-ва, 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9</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8</w:t>
            </w:r>
          </w:p>
        </w:tc>
        <w:tc>
          <w:tcPr>
            <w:tcW w:w="951" w:type="dxa"/>
          </w:tcPr>
          <w:p w:rsidR="00B9256A" w:rsidRPr="00CC191F" w:rsidRDefault="00B9256A" w:rsidP="00927E10">
            <w:pPr>
              <w:rPr>
                <w:color w:val="000000"/>
                <w:sz w:val="20"/>
              </w:rPr>
            </w:pPr>
            <w:r w:rsidRPr="00CC191F">
              <w:rPr>
                <w:color w:val="000000"/>
                <w:sz w:val="20"/>
              </w:rPr>
              <w:t>112,5</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Парфюм. и космет. ср-ва, тыс. руб.</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311</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210,4</w:t>
            </w:r>
          </w:p>
        </w:tc>
        <w:tc>
          <w:tcPr>
            <w:tcW w:w="951" w:type="dxa"/>
          </w:tcPr>
          <w:p w:rsidR="00B9256A" w:rsidRPr="00CC191F" w:rsidRDefault="00B9256A" w:rsidP="00927E10">
            <w:pPr>
              <w:rPr>
                <w:color w:val="000000"/>
                <w:sz w:val="20"/>
              </w:rPr>
            </w:pPr>
            <w:r w:rsidRPr="00CC191F">
              <w:rPr>
                <w:color w:val="000000"/>
                <w:sz w:val="20"/>
              </w:rPr>
              <w:t>147,8</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tcPr>
          <w:p w:rsidR="00B9256A" w:rsidRPr="00CC191F" w:rsidRDefault="00B9256A" w:rsidP="00927E10">
            <w:pPr>
              <w:rPr>
                <w:color w:val="000000"/>
                <w:sz w:val="20"/>
              </w:rPr>
            </w:pPr>
          </w:p>
        </w:tc>
      </w:tr>
      <w:tr w:rsidR="00B9256A" w:rsidRPr="00CC191F" w:rsidTr="0064304B">
        <w:tc>
          <w:tcPr>
            <w:tcW w:w="2234"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Деревообрабатыв. станки, шт</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w:t>
            </w:r>
          </w:p>
        </w:tc>
        <w:tc>
          <w:tcPr>
            <w:tcW w:w="1019" w:type="dxa"/>
            <w:hideMark/>
          </w:tcPr>
          <w:p w:rsidR="00B9256A" w:rsidRPr="00CC191F" w:rsidRDefault="00B9256A" w:rsidP="00927E10">
            <w:pPr>
              <w:pStyle w:val="af4"/>
              <w:spacing w:before="0" w:beforeAutospacing="0" w:after="0" w:afterAutospacing="0"/>
              <w:rPr>
                <w:color w:val="000000"/>
                <w:sz w:val="20"/>
                <w:szCs w:val="20"/>
              </w:rPr>
            </w:pPr>
            <w:r w:rsidRPr="00CC191F">
              <w:rPr>
                <w:color w:val="000000"/>
                <w:sz w:val="20"/>
                <w:szCs w:val="20"/>
              </w:rPr>
              <w:t>1</w:t>
            </w:r>
          </w:p>
        </w:tc>
        <w:tc>
          <w:tcPr>
            <w:tcW w:w="951" w:type="dxa"/>
          </w:tcPr>
          <w:p w:rsidR="00B9256A" w:rsidRPr="00CC191F" w:rsidRDefault="00B9256A" w:rsidP="00927E10">
            <w:pPr>
              <w:rPr>
                <w:color w:val="000000"/>
                <w:sz w:val="20"/>
              </w:rPr>
            </w:pPr>
            <w:r w:rsidRPr="00CC191F">
              <w:rPr>
                <w:color w:val="000000"/>
                <w:sz w:val="20"/>
              </w:rPr>
              <w:t>100,0</w:t>
            </w:r>
          </w:p>
        </w:tc>
        <w:tc>
          <w:tcPr>
            <w:tcW w:w="1985"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color w:val="000000"/>
                <w:sz w:val="20"/>
              </w:rPr>
            </w:pPr>
          </w:p>
        </w:tc>
        <w:tc>
          <w:tcPr>
            <w:tcW w:w="992" w:type="dxa"/>
            <w:hideMark/>
          </w:tcPr>
          <w:p w:rsidR="00B9256A" w:rsidRPr="00CC191F" w:rsidRDefault="00B9256A" w:rsidP="00927E10">
            <w:pPr>
              <w:rPr>
                <w:sz w:val="20"/>
              </w:rPr>
            </w:pPr>
          </w:p>
        </w:tc>
        <w:tc>
          <w:tcPr>
            <w:tcW w:w="992" w:type="dxa"/>
          </w:tcPr>
          <w:p w:rsidR="00B9256A" w:rsidRPr="00CC191F" w:rsidRDefault="00B9256A" w:rsidP="00927E10">
            <w:pPr>
              <w:rPr>
                <w:sz w:val="20"/>
              </w:rPr>
            </w:pPr>
          </w:p>
        </w:tc>
      </w:tr>
    </w:tbl>
    <w:p w:rsidR="00B9256A" w:rsidRPr="00927E10" w:rsidRDefault="00B9256A" w:rsidP="007751F9">
      <w:pPr>
        <w:pStyle w:val="af4"/>
        <w:shd w:val="clear" w:color="auto" w:fill="FFFFFF"/>
        <w:spacing w:before="0" w:beforeAutospacing="0" w:after="0" w:afterAutospacing="0"/>
        <w:jc w:val="both"/>
        <w:rPr>
          <w:color w:val="000000"/>
          <w:sz w:val="28"/>
          <w:szCs w:val="28"/>
        </w:rPr>
      </w:pPr>
    </w:p>
    <w:p w:rsidR="00B9256A" w:rsidRDefault="00B9256A" w:rsidP="000A1FBC">
      <w:pPr>
        <w:pStyle w:val="5"/>
      </w:pPr>
      <w:bookmarkStart w:id="45" w:name="_Toc41229645"/>
      <w:bookmarkStart w:id="46" w:name="_Toc41230379"/>
      <w:r w:rsidRPr="008D2A48">
        <w:t>3.10</w:t>
      </w:r>
      <w:r w:rsidR="00DA4DE9">
        <w:tab/>
      </w:r>
      <w:r w:rsidRPr="008D2A48">
        <w:t xml:space="preserve">Сотрудничество </w:t>
      </w:r>
      <w:r w:rsidR="000A1FBC">
        <w:t>с</w:t>
      </w:r>
      <w:r w:rsidRPr="008D2A48">
        <w:t xml:space="preserve"> Красноярск</w:t>
      </w:r>
      <w:r w:rsidR="000A1FBC">
        <w:t>им</w:t>
      </w:r>
      <w:r w:rsidRPr="008D2A48">
        <w:t xml:space="preserve"> кра</w:t>
      </w:r>
      <w:bookmarkEnd w:id="45"/>
      <w:r w:rsidR="000A1FBC">
        <w:t>ем</w:t>
      </w:r>
      <w:bookmarkEnd w:id="46"/>
    </w:p>
    <w:p w:rsidR="000A1FBC" w:rsidRPr="000A1FBC" w:rsidRDefault="000A1FBC" w:rsidP="000A1FBC"/>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В Алтайский край в 2018 году ввозилась продукция, преимущественно производственного назначения: горюче-смазочные материалы (бензин, дизельное топливо), каучук синтетический, лифты, электроводонагреватели и электрокипятильники, строительные материалы (цемент, лист асбестоцементный), химическая продукция (материалы лакокрасочные), пищевая продукция (молоко жидкое, мясо и мясо птицы, колбасные изделия, кондитерские изделия, мука, творог), а также изделия ювелирные, средства лекарственные, лесоматериалы, ткани.</w:t>
      </w:r>
    </w:p>
    <w:p w:rsidR="00B9256A" w:rsidRPr="008D2A48"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Предприятия Алтайского края поставляли на территорию Красноярского края в основном пищевую продукцию (мука, мясо и мясо птицы, полуфабрикаты мясные, макаронные изделия, растительное масло, крупа, кисломолочная продукция), а также косметические, парфюмерные и лекарственные средства, комбикорм и другую алтайскую продукцию. По итогам 2018 года Красноярский край занимает 9 место среди регионов России по объему потребления муки алтайского производства (28 616 т).</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8D2A48">
        <w:rPr>
          <w:color w:val="000000"/>
          <w:sz w:val="28"/>
          <w:szCs w:val="28"/>
        </w:rPr>
        <w:t xml:space="preserve">Основные товарные позиции в торговле Алтайского края с Красноярским краем в 2017-2018 гг. приведены в </w:t>
      </w:r>
      <w:r w:rsidRPr="00862674">
        <w:rPr>
          <w:color w:val="000000"/>
          <w:sz w:val="28"/>
          <w:szCs w:val="28"/>
        </w:rPr>
        <w:t xml:space="preserve">таблице 3.11 </w:t>
      </w:r>
      <w:r w:rsidRPr="00B9256A">
        <w:rPr>
          <w:color w:val="000000"/>
          <w:sz w:val="28"/>
          <w:szCs w:val="28"/>
        </w:rPr>
        <w:t>[</w:t>
      </w:r>
      <w:r w:rsidRPr="00862674">
        <w:rPr>
          <w:color w:val="000000"/>
          <w:sz w:val="28"/>
          <w:szCs w:val="28"/>
        </w:rPr>
        <w:t>12</w:t>
      </w:r>
      <w:r w:rsidRPr="00B9256A">
        <w:rPr>
          <w:color w:val="000000"/>
          <w:sz w:val="28"/>
          <w:szCs w:val="28"/>
        </w:rPr>
        <w:t>]</w:t>
      </w:r>
      <w:r w:rsidRPr="00862674">
        <w:rPr>
          <w:color w:val="000000"/>
          <w:sz w:val="28"/>
          <w:szCs w:val="28"/>
        </w:rPr>
        <w:t>.</w:t>
      </w:r>
    </w:p>
    <w:p w:rsidR="00DA4DE9" w:rsidRDefault="00DA4DE9" w:rsidP="007751F9">
      <w:pPr>
        <w:pStyle w:val="af4"/>
        <w:shd w:val="clear" w:color="auto" w:fill="FFFFFF"/>
        <w:spacing w:before="0" w:beforeAutospacing="0" w:after="0" w:afterAutospacing="0"/>
        <w:jc w:val="both"/>
        <w:rPr>
          <w:sz w:val="28"/>
          <w:szCs w:val="28"/>
        </w:rPr>
      </w:pPr>
    </w:p>
    <w:p w:rsidR="00B9256A" w:rsidRPr="008D2A48" w:rsidRDefault="00B9256A" w:rsidP="007751F9">
      <w:pPr>
        <w:pStyle w:val="af4"/>
        <w:shd w:val="clear" w:color="auto" w:fill="FFFFFF"/>
        <w:spacing w:before="0" w:beforeAutospacing="0" w:after="0" w:afterAutospacing="0"/>
        <w:jc w:val="both"/>
        <w:rPr>
          <w:sz w:val="28"/>
          <w:szCs w:val="28"/>
        </w:rPr>
      </w:pPr>
      <w:r w:rsidRPr="008D2A48">
        <w:rPr>
          <w:sz w:val="28"/>
          <w:szCs w:val="28"/>
        </w:rPr>
        <w:lastRenderedPageBreak/>
        <w:t xml:space="preserve">Таблица 3.11 </w:t>
      </w:r>
      <w:r w:rsidR="00DA4DE9">
        <w:rPr>
          <w:sz w:val="28"/>
          <w:szCs w:val="28"/>
        </w:rPr>
        <w:t>–</w:t>
      </w:r>
      <w:r w:rsidRPr="008D2A48">
        <w:rPr>
          <w:sz w:val="28"/>
          <w:szCs w:val="28"/>
        </w:rPr>
        <w:t xml:space="preserve"> Вывоз и ввоз товаров из </w:t>
      </w:r>
      <w:r w:rsidRPr="008D2A48">
        <w:rPr>
          <w:color w:val="000000"/>
          <w:sz w:val="28"/>
          <w:szCs w:val="28"/>
        </w:rPr>
        <w:t>Красноярского края</w:t>
      </w:r>
      <w:r w:rsidRPr="008D2A48">
        <w:rPr>
          <w:sz w:val="28"/>
          <w:szCs w:val="28"/>
        </w:rPr>
        <w:t xml:space="preserve"> в Алтайский край за 2017-2018гг.</w:t>
      </w:r>
    </w:p>
    <w:tbl>
      <w:tblPr>
        <w:tblStyle w:val="ac"/>
        <w:tblW w:w="0" w:type="auto"/>
        <w:tblCellMar>
          <w:left w:w="57" w:type="dxa"/>
          <w:right w:w="57" w:type="dxa"/>
        </w:tblCellMar>
        <w:tblLook w:val="04A0" w:firstRow="1" w:lastRow="0" w:firstColumn="1" w:lastColumn="0" w:noHBand="0" w:noVBand="1"/>
      </w:tblPr>
      <w:tblGrid>
        <w:gridCol w:w="2749"/>
        <w:gridCol w:w="814"/>
        <w:gridCol w:w="814"/>
        <w:gridCol w:w="848"/>
        <w:gridCol w:w="2824"/>
        <w:gridCol w:w="647"/>
        <w:gridCol w:w="624"/>
        <w:gridCol w:w="1000"/>
      </w:tblGrid>
      <w:tr w:rsidR="00B9256A" w:rsidRPr="007751F9" w:rsidTr="00927E10">
        <w:trPr>
          <w:tblHeader/>
        </w:trPr>
        <w:tc>
          <w:tcPr>
            <w:tcW w:w="0" w:type="auto"/>
            <w:gridSpan w:val="3"/>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Вывоз</w:t>
            </w:r>
          </w:p>
        </w:tc>
        <w:tc>
          <w:tcPr>
            <w:tcW w:w="0" w:type="auto"/>
            <w:vMerge w:val="restart"/>
            <w:shd w:val="clear" w:color="auto" w:fill="D9D9D9" w:themeFill="background1" w:themeFillShade="D9"/>
            <w:vAlign w:val="center"/>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Темп роста, %</w:t>
            </w:r>
          </w:p>
        </w:tc>
        <w:tc>
          <w:tcPr>
            <w:tcW w:w="0" w:type="auto"/>
            <w:gridSpan w:val="3"/>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Ввоз</w:t>
            </w:r>
          </w:p>
        </w:tc>
        <w:tc>
          <w:tcPr>
            <w:tcW w:w="0" w:type="auto"/>
            <w:vMerge w:val="restart"/>
            <w:shd w:val="clear" w:color="auto" w:fill="D9D9D9" w:themeFill="background1" w:themeFillShade="D9"/>
            <w:vAlign w:val="center"/>
          </w:tcPr>
          <w:p w:rsidR="00B9256A" w:rsidRPr="007751F9" w:rsidRDefault="00B9256A" w:rsidP="007751F9">
            <w:pPr>
              <w:jc w:val="center"/>
              <w:rPr>
                <w:b/>
                <w:sz w:val="20"/>
              </w:rPr>
            </w:pPr>
            <w:r w:rsidRPr="007751F9">
              <w:rPr>
                <w:b/>
                <w:bCs/>
                <w:sz w:val="20"/>
              </w:rPr>
              <w:t>Темп роста, %</w:t>
            </w:r>
          </w:p>
        </w:tc>
      </w:tr>
      <w:tr w:rsidR="00B9256A" w:rsidRPr="007751F9" w:rsidTr="00927E10">
        <w:trPr>
          <w:tblHeader/>
        </w:trPr>
        <w:tc>
          <w:tcPr>
            <w:tcW w:w="0" w:type="auto"/>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Товарная позиция,</w:t>
            </w:r>
            <w:r w:rsidR="00DA4DE9" w:rsidRPr="007751F9">
              <w:rPr>
                <w:b/>
                <w:bCs/>
                <w:color w:val="000000"/>
                <w:sz w:val="20"/>
                <w:szCs w:val="20"/>
              </w:rPr>
              <w:t xml:space="preserve"> </w:t>
            </w:r>
            <w:r w:rsidRPr="007751F9">
              <w:rPr>
                <w:b/>
                <w:bCs/>
                <w:color w:val="000000"/>
                <w:sz w:val="20"/>
                <w:szCs w:val="20"/>
              </w:rPr>
              <w:t>ед. изм.</w:t>
            </w:r>
          </w:p>
        </w:tc>
        <w:tc>
          <w:tcPr>
            <w:tcW w:w="0" w:type="auto"/>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2017 г.</w:t>
            </w:r>
          </w:p>
        </w:tc>
        <w:tc>
          <w:tcPr>
            <w:tcW w:w="0" w:type="auto"/>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2018 г.</w:t>
            </w:r>
          </w:p>
        </w:tc>
        <w:tc>
          <w:tcPr>
            <w:tcW w:w="0" w:type="auto"/>
            <w:vMerge/>
            <w:shd w:val="clear" w:color="auto" w:fill="D9D9D9" w:themeFill="background1" w:themeFillShade="D9"/>
            <w:vAlign w:val="center"/>
          </w:tcPr>
          <w:p w:rsidR="00B9256A" w:rsidRPr="007751F9" w:rsidRDefault="00B9256A" w:rsidP="007751F9">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Товарная позиция,</w:t>
            </w:r>
            <w:r w:rsidR="00DA4DE9" w:rsidRPr="007751F9">
              <w:rPr>
                <w:b/>
                <w:bCs/>
                <w:color w:val="000000"/>
                <w:sz w:val="20"/>
                <w:szCs w:val="20"/>
              </w:rPr>
              <w:t xml:space="preserve"> </w:t>
            </w:r>
            <w:r w:rsidRPr="007751F9">
              <w:rPr>
                <w:b/>
                <w:bCs/>
                <w:color w:val="000000"/>
                <w:sz w:val="20"/>
                <w:szCs w:val="20"/>
              </w:rPr>
              <w:t>ед. изм.</w:t>
            </w:r>
          </w:p>
        </w:tc>
        <w:tc>
          <w:tcPr>
            <w:tcW w:w="0" w:type="auto"/>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2017 г.</w:t>
            </w:r>
          </w:p>
        </w:tc>
        <w:tc>
          <w:tcPr>
            <w:tcW w:w="0" w:type="auto"/>
            <w:shd w:val="clear" w:color="auto" w:fill="D9D9D9" w:themeFill="background1" w:themeFillShade="D9"/>
            <w:vAlign w:val="center"/>
            <w:hideMark/>
          </w:tcPr>
          <w:p w:rsidR="00B9256A" w:rsidRPr="007751F9" w:rsidRDefault="00B9256A" w:rsidP="007751F9">
            <w:pPr>
              <w:pStyle w:val="af4"/>
              <w:spacing w:before="0" w:beforeAutospacing="0" w:after="0" w:afterAutospacing="0"/>
              <w:jc w:val="center"/>
              <w:rPr>
                <w:b/>
                <w:bCs/>
                <w:color w:val="000000"/>
                <w:sz w:val="20"/>
                <w:szCs w:val="20"/>
              </w:rPr>
            </w:pPr>
            <w:r w:rsidRPr="007751F9">
              <w:rPr>
                <w:b/>
                <w:bCs/>
                <w:color w:val="000000"/>
                <w:sz w:val="20"/>
                <w:szCs w:val="20"/>
              </w:rPr>
              <w:t>2018 г.</w:t>
            </w:r>
          </w:p>
        </w:tc>
        <w:tc>
          <w:tcPr>
            <w:tcW w:w="0" w:type="auto"/>
            <w:vMerge/>
            <w:shd w:val="clear" w:color="auto" w:fill="D9D9D9" w:themeFill="background1" w:themeFillShade="D9"/>
            <w:vAlign w:val="center"/>
          </w:tcPr>
          <w:p w:rsidR="00B9256A" w:rsidRPr="007751F9" w:rsidRDefault="00B9256A" w:rsidP="007751F9">
            <w:pPr>
              <w:jc w:val="center"/>
              <w:rPr>
                <w:b/>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Мука, т</w:t>
            </w:r>
          </w:p>
        </w:tc>
        <w:tc>
          <w:tcPr>
            <w:tcW w:w="0" w:type="auto"/>
            <w:vAlign w:val="center"/>
            <w:hideMark/>
          </w:tcPr>
          <w:p w:rsidR="00B9256A" w:rsidRPr="00B34C79" w:rsidRDefault="00927E10" w:rsidP="007751F9">
            <w:pPr>
              <w:rPr>
                <w:sz w:val="20"/>
              </w:rPr>
            </w:pPr>
            <w:r>
              <w:rPr>
                <w:sz w:val="20"/>
              </w:rPr>
              <w:t>39 </w:t>
            </w:r>
            <w:r w:rsidR="00B9256A" w:rsidRPr="00B34C79">
              <w:rPr>
                <w:sz w:val="20"/>
              </w:rPr>
              <w:t>070,5</w:t>
            </w:r>
          </w:p>
        </w:tc>
        <w:tc>
          <w:tcPr>
            <w:tcW w:w="0" w:type="auto"/>
            <w:vAlign w:val="center"/>
            <w:hideMark/>
          </w:tcPr>
          <w:p w:rsidR="00B9256A" w:rsidRPr="00B34C79" w:rsidRDefault="00B9256A" w:rsidP="007751F9">
            <w:pPr>
              <w:rPr>
                <w:sz w:val="20"/>
              </w:rPr>
            </w:pPr>
            <w:r w:rsidRPr="00B34C79">
              <w:rPr>
                <w:sz w:val="20"/>
              </w:rPr>
              <w:t>28 616</w:t>
            </w:r>
          </w:p>
        </w:tc>
        <w:tc>
          <w:tcPr>
            <w:tcW w:w="0" w:type="auto"/>
            <w:vAlign w:val="center"/>
          </w:tcPr>
          <w:p w:rsidR="00B9256A" w:rsidRPr="00B34C79" w:rsidRDefault="00B9256A" w:rsidP="007751F9">
            <w:pPr>
              <w:rPr>
                <w:color w:val="000000"/>
                <w:sz w:val="20"/>
              </w:rPr>
            </w:pPr>
            <w:r w:rsidRPr="00B34C79">
              <w:rPr>
                <w:color w:val="000000"/>
                <w:sz w:val="20"/>
              </w:rPr>
              <w:t>73,2</w:t>
            </w:r>
          </w:p>
        </w:tc>
        <w:tc>
          <w:tcPr>
            <w:tcW w:w="0" w:type="auto"/>
            <w:vAlign w:val="center"/>
            <w:hideMark/>
          </w:tcPr>
          <w:p w:rsidR="00B9256A" w:rsidRPr="00B34C79" w:rsidRDefault="00B9256A" w:rsidP="007751F9">
            <w:pPr>
              <w:rPr>
                <w:sz w:val="20"/>
              </w:rPr>
            </w:pPr>
            <w:r w:rsidRPr="00B34C79">
              <w:rPr>
                <w:sz w:val="20"/>
              </w:rPr>
              <w:t>Бензин автомобильный, т</w:t>
            </w:r>
          </w:p>
        </w:tc>
        <w:tc>
          <w:tcPr>
            <w:tcW w:w="0" w:type="auto"/>
            <w:vAlign w:val="center"/>
            <w:hideMark/>
          </w:tcPr>
          <w:p w:rsidR="00B9256A" w:rsidRPr="00B34C79" w:rsidRDefault="00B9256A" w:rsidP="007751F9">
            <w:pPr>
              <w:rPr>
                <w:sz w:val="20"/>
              </w:rPr>
            </w:pPr>
            <w:r w:rsidRPr="00B34C79">
              <w:rPr>
                <w:sz w:val="20"/>
              </w:rPr>
              <w:t>106 631,2</w:t>
            </w:r>
          </w:p>
        </w:tc>
        <w:tc>
          <w:tcPr>
            <w:tcW w:w="0" w:type="auto"/>
            <w:vAlign w:val="center"/>
            <w:hideMark/>
          </w:tcPr>
          <w:p w:rsidR="00B9256A" w:rsidRPr="00B34C79" w:rsidRDefault="00B9256A" w:rsidP="007751F9">
            <w:pPr>
              <w:rPr>
                <w:sz w:val="20"/>
              </w:rPr>
            </w:pPr>
            <w:r w:rsidRPr="00B34C79">
              <w:rPr>
                <w:sz w:val="20"/>
              </w:rPr>
              <w:t>88 516,4</w:t>
            </w:r>
          </w:p>
        </w:tc>
        <w:tc>
          <w:tcPr>
            <w:tcW w:w="0" w:type="auto"/>
            <w:vAlign w:val="center"/>
          </w:tcPr>
          <w:p w:rsidR="00B9256A" w:rsidRPr="00B34C79" w:rsidRDefault="00B9256A" w:rsidP="007751F9">
            <w:pPr>
              <w:rPr>
                <w:color w:val="000000"/>
                <w:sz w:val="20"/>
              </w:rPr>
            </w:pPr>
            <w:r w:rsidRPr="00B34C79">
              <w:rPr>
                <w:color w:val="000000"/>
                <w:sz w:val="20"/>
              </w:rPr>
              <w:t>83,01173</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Изделия макаронные, т</w:t>
            </w:r>
          </w:p>
        </w:tc>
        <w:tc>
          <w:tcPr>
            <w:tcW w:w="0" w:type="auto"/>
            <w:vAlign w:val="center"/>
            <w:hideMark/>
          </w:tcPr>
          <w:p w:rsidR="00B9256A" w:rsidRPr="00B34C79" w:rsidRDefault="00B9256A" w:rsidP="007751F9">
            <w:pPr>
              <w:rPr>
                <w:sz w:val="20"/>
              </w:rPr>
            </w:pPr>
            <w:r w:rsidRPr="00B34C79">
              <w:rPr>
                <w:sz w:val="20"/>
              </w:rPr>
              <w:t>8 427,5</w:t>
            </w:r>
          </w:p>
        </w:tc>
        <w:tc>
          <w:tcPr>
            <w:tcW w:w="0" w:type="auto"/>
            <w:vAlign w:val="center"/>
            <w:hideMark/>
          </w:tcPr>
          <w:p w:rsidR="00B9256A" w:rsidRPr="00B34C79" w:rsidRDefault="00B9256A" w:rsidP="007751F9">
            <w:pPr>
              <w:rPr>
                <w:sz w:val="20"/>
              </w:rPr>
            </w:pPr>
            <w:r w:rsidRPr="00B34C79">
              <w:rPr>
                <w:sz w:val="20"/>
              </w:rPr>
              <w:t>6 238,7</w:t>
            </w:r>
          </w:p>
        </w:tc>
        <w:tc>
          <w:tcPr>
            <w:tcW w:w="0" w:type="auto"/>
            <w:vAlign w:val="center"/>
          </w:tcPr>
          <w:p w:rsidR="00B9256A" w:rsidRPr="00B34C79" w:rsidRDefault="00B9256A" w:rsidP="007751F9">
            <w:pPr>
              <w:rPr>
                <w:color w:val="000000"/>
                <w:sz w:val="20"/>
              </w:rPr>
            </w:pPr>
            <w:r w:rsidRPr="00B34C79">
              <w:rPr>
                <w:color w:val="000000"/>
                <w:sz w:val="20"/>
              </w:rPr>
              <w:t>74,0</w:t>
            </w:r>
          </w:p>
        </w:tc>
        <w:tc>
          <w:tcPr>
            <w:tcW w:w="0" w:type="auto"/>
            <w:vAlign w:val="center"/>
            <w:hideMark/>
          </w:tcPr>
          <w:p w:rsidR="00B9256A" w:rsidRPr="00B34C79" w:rsidRDefault="00B9256A" w:rsidP="007751F9">
            <w:pPr>
              <w:rPr>
                <w:sz w:val="20"/>
              </w:rPr>
            </w:pPr>
            <w:r w:rsidRPr="00B34C79">
              <w:rPr>
                <w:sz w:val="20"/>
              </w:rPr>
              <w:t>Дизельное топливо, т</w:t>
            </w:r>
          </w:p>
        </w:tc>
        <w:tc>
          <w:tcPr>
            <w:tcW w:w="0" w:type="auto"/>
            <w:vAlign w:val="center"/>
            <w:hideMark/>
          </w:tcPr>
          <w:p w:rsidR="00B9256A" w:rsidRPr="00B34C79" w:rsidRDefault="00B9256A" w:rsidP="007751F9">
            <w:pPr>
              <w:rPr>
                <w:sz w:val="20"/>
              </w:rPr>
            </w:pPr>
            <w:r w:rsidRPr="00B34C79">
              <w:rPr>
                <w:sz w:val="20"/>
              </w:rPr>
              <w:t>68 374,1</w:t>
            </w:r>
          </w:p>
        </w:tc>
        <w:tc>
          <w:tcPr>
            <w:tcW w:w="0" w:type="auto"/>
            <w:vAlign w:val="center"/>
            <w:hideMark/>
          </w:tcPr>
          <w:p w:rsidR="00B9256A" w:rsidRPr="00B34C79" w:rsidRDefault="00B9256A" w:rsidP="007751F9">
            <w:pPr>
              <w:rPr>
                <w:sz w:val="20"/>
              </w:rPr>
            </w:pPr>
            <w:r w:rsidRPr="00B34C79">
              <w:rPr>
                <w:sz w:val="20"/>
              </w:rPr>
              <w:t>65 218,4</w:t>
            </w:r>
          </w:p>
        </w:tc>
        <w:tc>
          <w:tcPr>
            <w:tcW w:w="0" w:type="auto"/>
            <w:vAlign w:val="center"/>
          </w:tcPr>
          <w:p w:rsidR="00B9256A" w:rsidRPr="00B34C79" w:rsidRDefault="00B9256A" w:rsidP="007751F9">
            <w:pPr>
              <w:rPr>
                <w:color w:val="000000"/>
                <w:sz w:val="20"/>
              </w:rPr>
            </w:pPr>
            <w:r w:rsidRPr="00B34C79">
              <w:rPr>
                <w:color w:val="000000"/>
                <w:sz w:val="20"/>
              </w:rPr>
              <w:t>95,4</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Мясо, мясо птицы, т</w:t>
            </w:r>
          </w:p>
        </w:tc>
        <w:tc>
          <w:tcPr>
            <w:tcW w:w="0" w:type="auto"/>
            <w:vAlign w:val="center"/>
            <w:hideMark/>
          </w:tcPr>
          <w:p w:rsidR="00B9256A" w:rsidRPr="00B34C79" w:rsidRDefault="00B9256A" w:rsidP="007751F9">
            <w:pPr>
              <w:rPr>
                <w:sz w:val="20"/>
              </w:rPr>
            </w:pPr>
            <w:r w:rsidRPr="00B34C79">
              <w:rPr>
                <w:sz w:val="20"/>
              </w:rPr>
              <w:t>5 195,9</w:t>
            </w:r>
          </w:p>
        </w:tc>
        <w:tc>
          <w:tcPr>
            <w:tcW w:w="0" w:type="auto"/>
            <w:vAlign w:val="center"/>
            <w:hideMark/>
          </w:tcPr>
          <w:p w:rsidR="00B9256A" w:rsidRPr="00B34C79" w:rsidRDefault="00B9256A" w:rsidP="007751F9">
            <w:pPr>
              <w:rPr>
                <w:sz w:val="20"/>
              </w:rPr>
            </w:pPr>
            <w:r w:rsidRPr="00B34C79">
              <w:rPr>
                <w:sz w:val="20"/>
              </w:rPr>
              <w:t>5 413,4</w:t>
            </w:r>
          </w:p>
        </w:tc>
        <w:tc>
          <w:tcPr>
            <w:tcW w:w="0" w:type="auto"/>
            <w:vAlign w:val="center"/>
          </w:tcPr>
          <w:p w:rsidR="00B9256A" w:rsidRPr="00B34C79" w:rsidRDefault="00B9256A" w:rsidP="007751F9">
            <w:pPr>
              <w:rPr>
                <w:color w:val="000000"/>
                <w:sz w:val="20"/>
              </w:rPr>
            </w:pPr>
            <w:r w:rsidRPr="00B34C79">
              <w:rPr>
                <w:color w:val="000000"/>
                <w:sz w:val="20"/>
              </w:rPr>
              <w:t>104,2</w:t>
            </w:r>
          </w:p>
        </w:tc>
        <w:tc>
          <w:tcPr>
            <w:tcW w:w="0" w:type="auto"/>
            <w:vAlign w:val="center"/>
            <w:hideMark/>
          </w:tcPr>
          <w:p w:rsidR="00B9256A" w:rsidRPr="00B34C79" w:rsidRDefault="00B9256A" w:rsidP="007751F9">
            <w:pPr>
              <w:rPr>
                <w:sz w:val="20"/>
              </w:rPr>
            </w:pPr>
            <w:r w:rsidRPr="00B34C79">
              <w:rPr>
                <w:sz w:val="20"/>
              </w:rPr>
              <w:t>Портландцемент, т</w:t>
            </w:r>
          </w:p>
        </w:tc>
        <w:tc>
          <w:tcPr>
            <w:tcW w:w="0" w:type="auto"/>
            <w:vAlign w:val="center"/>
            <w:hideMark/>
          </w:tcPr>
          <w:p w:rsidR="00B9256A" w:rsidRPr="00B34C79" w:rsidRDefault="00B9256A" w:rsidP="007751F9">
            <w:pPr>
              <w:rPr>
                <w:sz w:val="20"/>
              </w:rPr>
            </w:pPr>
            <w:r w:rsidRPr="00B34C79">
              <w:rPr>
                <w:sz w:val="20"/>
              </w:rPr>
              <w:t>21 910,3</w:t>
            </w:r>
          </w:p>
        </w:tc>
        <w:tc>
          <w:tcPr>
            <w:tcW w:w="0" w:type="auto"/>
            <w:vAlign w:val="center"/>
            <w:hideMark/>
          </w:tcPr>
          <w:p w:rsidR="00B9256A" w:rsidRPr="00B34C79" w:rsidRDefault="00B9256A" w:rsidP="007751F9">
            <w:pPr>
              <w:rPr>
                <w:sz w:val="20"/>
              </w:rPr>
            </w:pPr>
            <w:r w:rsidRPr="00B34C79">
              <w:rPr>
                <w:sz w:val="20"/>
              </w:rPr>
              <w:t>41 528,4</w:t>
            </w:r>
          </w:p>
        </w:tc>
        <w:tc>
          <w:tcPr>
            <w:tcW w:w="0" w:type="auto"/>
            <w:vAlign w:val="center"/>
          </w:tcPr>
          <w:p w:rsidR="00B9256A" w:rsidRPr="00B34C79" w:rsidRDefault="00B9256A" w:rsidP="007751F9">
            <w:pPr>
              <w:rPr>
                <w:color w:val="000000"/>
                <w:sz w:val="20"/>
              </w:rPr>
            </w:pPr>
            <w:r w:rsidRPr="00B34C79">
              <w:rPr>
                <w:color w:val="000000"/>
                <w:sz w:val="20"/>
              </w:rPr>
              <w:t>189,5</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Комбикорм, т</w:t>
            </w:r>
          </w:p>
        </w:tc>
        <w:tc>
          <w:tcPr>
            <w:tcW w:w="0" w:type="auto"/>
            <w:vAlign w:val="center"/>
            <w:hideMark/>
          </w:tcPr>
          <w:p w:rsidR="00B9256A" w:rsidRPr="00B34C79" w:rsidRDefault="00B9256A" w:rsidP="007751F9">
            <w:pPr>
              <w:rPr>
                <w:sz w:val="20"/>
              </w:rPr>
            </w:pPr>
            <w:r w:rsidRPr="00B34C79">
              <w:rPr>
                <w:sz w:val="20"/>
              </w:rPr>
              <w:t>3 394,0</w:t>
            </w:r>
          </w:p>
        </w:tc>
        <w:tc>
          <w:tcPr>
            <w:tcW w:w="0" w:type="auto"/>
            <w:vAlign w:val="center"/>
            <w:hideMark/>
          </w:tcPr>
          <w:p w:rsidR="00B9256A" w:rsidRPr="00B34C79" w:rsidRDefault="00B9256A" w:rsidP="007751F9">
            <w:pPr>
              <w:rPr>
                <w:sz w:val="20"/>
              </w:rPr>
            </w:pPr>
            <w:r w:rsidRPr="00B34C79">
              <w:rPr>
                <w:sz w:val="20"/>
              </w:rPr>
              <w:t>3 087,2</w:t>
            </w:r>
          </w:p>
        </w:tc>
        <w:tc>
          <w:tcPr>
            <w:tcW w:w="0" w:type="auto"/>
            <w:vAlign w:val="center"/>
          </w:tcPr>
          <w:p w:rsidR="00B9256A" w:rsidRPr="00B34C79" w:rsidRDefault="00B9256A" w:rsidP="007751F9">
            <w:pPr>
              <w:rPr>
                <w:color w:val="000000"/>
                <w:sz w:val="20"/>
              </w:rPr>
            </w:pPr>
            <w:r w:rsidRPr="00B34C79">
              <w:rPr>
                <w:color w:val="000000"/>
                <w:sz w:val="20"/>
              </w:rPr>
              <w:t>91,0</w:t>
            </w:r>
          </w:p>
        </w:tc>
        <w:tc>
          <w:tcPr>
            <w:tcW w:w="0" w:type="auto"/>
            <w:vAlign w:val="center"/>
            <w:hideMark/>
          </w:tcPr>
          <w:p w:rsidR="00B9256A" w:rsidRPr="00B34C79" w:rsidRDefault="00B9256A" w:rsidP="007751F9">
            <w:pPr>
              <w:rPr>
                <w:sz w:val="20"/>
              </w:rPr>
            </w:pPr>
            <w:r w:rsidRPr="00B34C79">
              <w:rPr>
                <w:sz w:val="20"/>
              </w:rPr>
              <w:t>Электроводонагреватели и электрокипятильники, шт</w:t>
            </w:r>
          </w:p>
        </w:tc>
        <w:tc>
          <w:tcPr>
            <w:tcW w:w="0" w:type="auto"/>
            <w:vAlign w:val="center"/>
            <w:hideMark/>
          </w:tcPr>
          <w:p w:rsidR="00B9256A" w:rsidRPr="00B34C79" w:rsidRDefault="00B9256A" w:rsidP="007751F9">
            <w:pPr>
              <w:rPr>
                <w:sz w:val="20"/>
              </w:rPr>
            </w:pPr>
            <w:r w:rsidRPr="00B34C79">
              <w:rPr>
                <w:sz w:val="20"/>
              </w:rPr>
              <w:t>2 544</w:t>
            </w:r>
          </w:p>
        </w:tc>
        <w:tc>
          <w:tcPr>
            <w:tcW w:w="0" w:type="auto"/>
            <w:vAlign w:val="center"/>
            <w:hideMark/>
          </w:tcPr>
          <w:p w:rsidR="00B9256A" w:rsidRPr="00B34C79" w:rsidRDefault="00B9256A" w:rsidP="007751F9">
            <w:pPr>
              <w:rPr>
                <w:sz w:val="20"/>
              </w:rPr>
            </w:pPr>
            <w:r w:rsidRPr="00B34C79">
              <w:rPr>
                <w:sz w:val="20"/>
              </w:rPr>
              <w:t>4 476</w:t>
            </w:r>
          </w:p>
        </w:tc>
        <w:tc>
          <w:tcPr>
            <w:tcW w:w="0" w:type="auto"/>
            <w:vAlign w:val="center"/>
          </w:tcPr>
          <w:p w:rsidR="00B9256A" w:rsidRPr="00B34C79" w:rsidRDefault="00B9256A" w:rsidP="007751F9">
            <w:pPr>
              <w:rPr>
                <w:color w:val="000000"/>
                <w:sz w:val="20"/>
              </w:rPr>
            </w:pPr>
            <w:r w:rsidRPr="00B34C79">
              <w:rPr>
                <w:color w:val="000000"/>
                <w:sz w:val="20"/>
              </w:rPr>
              <w:t>175,9</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Полуфабрикаты мясные, т</w:t>
            </w:r>
          </w:p>
        </w:tc>
        <w:tc>
          <w:tcPr>
            <w:tcW w:w="0" w:type="auto"/>
            <w:vAlign w:val="center"/>
            <w:hideMark/>
          </w:tcPr>
          <w:p w:rsidR="00B9256A" w:rsidRPr="00B34C79" w:rsidRDefault="00B9256A" w:rsidP="007751F9">
            <w:pPr>
              <w:rPr>
                <w:sz w:val="20"/>
              </w:rPr>
            </w:pPr>
            <w:r w:rsidRPr="00B34C79">
              <w:rPr>
                <w:sz w:val="20"/>
              </w:rPr>
              <w:t>1 618,4</w:t>
            </w:r>
          </w:p>
        </w:tc>
        <w:tc>
          <w:tcPr>
            <w:tcW w:w="0" w:type="auto"/>
            <w:vAlign w:val="center"/>
            <w:hideMark/>
          </w:tcPr>
          <w:p w:rsidR="00B9256A" w:rsidRPr="00B34C79" w:rsidRDefault="00B9256A" w:rsidP="007751F9">
            <w:pPr>
              <w:rPr>
                <w:sz w:val="20"/>
              </w:rPr>
            </w:pPr>
            <w:r w:rsidRPr="00B34C79">
              <w:rPr>
                <w:sz w:val="20"/>
              </w:rPr>
              <w:t>1 994,2</w:t>
            </w:r>
          </w:p>
        </w:tc>
        <w:tc>
          <w:tcPr>
            <w:tcW w:w="0" w:type="auto"/>
            <w:vAlign w:val="center"/>
          </w:tcPr>
          <w:p w:rsidR="00B9256A" w:rsidRPr="00B34C79" w:rsidRDefault="00B9256A" w:rsidP="007751F9">
            <w:pPr>
              <w:rPr>
                <w:color w:val="000000"/>
                <w:sz w:val="20"/>
              </w:rPr>
            </w:pPr>
            <w:r w:rsidRPr="00B34C79">
              <w:rPr>
                <w:color w:val="000000"/>
                <w:sz w:val="20"/>
              </w:rPr>
              <w:t>123,2</w:t>
            </w:r>
          </w:p>
        </w:tc>
        <w:tc>
          <w:tcPr>
            <w:tcW w:w="0" w:type="auto"/>
            <w:vAlign w:val="center"/>
            <w:hideMark/>
          </w:tcPr>
          <w:p w:rsidR="00B9256A" w:rsidRPr="00B34C79" w:rsidRDefault="00B9256A" w:rsidP="007751F9">
            <w:pPr>
              <w:rPr>
                <w:sz w:val="20"/>
              </w:rPr>
            </w:pPr>
            <w:r w:rsidRPr="00B34C79">
              <w:rPr>
                <w:sz w:val="20"/>
              </w:rPr>
              <w:t>Изделия ювелирные, тыс. руб.</w:t>
            </w:r>
          </w:p>
        </w:tc>
        <w:tc>
          <w:tcPr>
            <w:tcW w:w="0" w:type="auto"/>
            <w:vAlign w:val="center"/>
            <w:hideMark/>
          </w:tcPr>
          <w:p w:rsidR="00B9256A" w:rsidRPr="00B34C79" w:rsidRDefault="00B9256A" w:rsidP="007751F9">
            <w:pPr>
              <w:rPr>
                <w:sz w:val="20"/>
              </w:rPr>
            </w:pPr>
            <w:r w:rsidRPr="00B34C79">
              <w:rPr>
                <w:sz w:val="20"/>
              </w:rPr>
              <w:t>7 605,8</w:t>
            </w:r>
          </w:p>
        </w:tc>
        <w:tc>
          <w:tcPr>
            <w:tcW w:w="0" w:type="auto"/>
            <w:vAlign w:val="center"/>
            <w:hideMark/>
          </w:tcPr>
          <w:p w:rsidR="00B9256A" w:rsidRPr="00B34C79" w:rsidRDefault="00B9256A" w:rsidP="007751F9">
            <w:pPr>
              <w:rPr>
                <w:sz w:val="20"/>
              </w:rPr>
            </w:pPr>
            <w:r w:rsidRPr="00B34C79">
              <w:rPr>
                <w:sz w:val="20"/>
              </w:rPr>
              <w:t>13 186,7</w:t>
            </w:r>
          </w:p>
        </w:tc>
        <w:tc>
          <w:tcPr>
            <w:tcW w:w="0" w:type="auto"/>
            <w:vAlign w:val="center"/>
          </w:tcPr>
          <w:p w:rsidR="00B9256A" w:rsidRPr="00B34C79" w:rsidRDefault="00B9256A" w:rsidP="007751F9">
            <w:pPr>
              <w:rPr>
                <w:color w:val="000000"/>
                <w:sz w:val="20"/>
              </w:rPr>
            </w:pPr>
            <w:r w:rsidRPr="00B34C79">
              <w:rPr>
                <w:color w:val="000000"/>
                <w:sz w:val="20"/>
              </w:rPr>
              <w:t>173,4</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Масло растительное, т</w:t>
            </w:r>
          </w:p>
        </w:tc>
        <w:tc>
          <w:tcPr>
            <w:tcW w:w="0" w:type="auto"/>
            <w:vAlign w:val="center"/>
            <w:hideMark/>
          </w:tcPr>
          <w:p w:rsidR="00B9256A" w:rsidRPr="00B34C79" w:rsidRDefault="00B9256A" w:rsidP="007751F9">
            <w:pPr>
              <w:rPr>
                <w:sz w:val="20"/>
              </w:rPr>
            </w:pPr>
            <w:r w:rsidRPr="00B34C79">
              <w:rPr>
                <w:sz w:val="20"/>
              </w:rPr>
              <w:t>3 900,2</w:t>
            </w:r>
          </w:p>
        </w:tc>
        <w:tc>
          <w:tcPr>
            <w:tcW w:w="0" w:type="auto"/>
            <w:vAlign w:val="center"/>
            <w:hideMark/>
          </w:tcPr>
          <w:p w:rsidR="00B9256A" w:rsidRPr="00B34C79" w:rsidRDefault="00B9256A" w:rsidP="007751F9">
            <w:pPr>
              <w:rPr>
                <w:sz w:val="20"/>
              </w:rPr>
            </w:pPr>
            <w:r w:rsidRPr="00B34C79">
              <w:rPr>
                <w:sz w:val="20"/>
              </w:rPr>
              <w:t>4 879</w:t>
            </w:r>
          </w:p>
        </w:tc>
        <w:tc>
          <w:tcPr>
            <w:tcW w:w="0" w:type="auto"/>
            <w:vAlign w:val="center"/>
          </w:tcPr>
          <w:p w:rsidR="00B9256A" w:rsidRPr="00B34C79" w:rsidRDefault="00B9256A" w:rsidP="007751F9">
            <w:pPr>
              <w:rPr>
                <w:color w:val="000000"/>
                <w:sz w:val="20"/>
              </w:rPr>
            </w:pPr>
            <w:r w:rsidRPr="00B34C79">
              <w:rPr>
                <w:color w:val="000000"/>
                <w:sz w:val="20"/>
              </w:rPr>
              <w:t>125,1</w:t>
            </w:r>
          </w:p>
        </w:tc>
        <w:tc>
          <w:tcPr>
            <w:tcW w:w="0" w:type="auto"/>
            <w:vAlign w:val="center"/>
            <w:hideMark/>
          </w:tcPr>
          <w:p w:rsidR="00B9256A" w:rsidRPr="00B34C79" w:rsidRDefault="00B9256A" w:rsidP="007751F9">
            <w:pPr>
              <w:rPr>
                <w:sz w:val="20"/>
              </w:rPr>
            </w:pPr>
            <w:r w:rsidRPr="00B34C79">
              <w:rPr>
                <w:sz w:val="20"/>
              </w:rPr>
              <w:t>Каучук синтетический, т</w:t>
            </w:r>
          </w:p>
        </w:tc>
        <w:tc>
          <w:tcPr>
            <w:tcW w:w="0" w:type="auto"/>
            <w:vAlign w:val="center"/>
            <w:hideMark/>
          </w:tcPr>
          <w:p w:rsidR="00B9256A" w:rsidRPr="00B34C79" w:rsidRDefault="00B9256A" w:rsidP="007751F9">
            <w:pPr>
              <w:rPr>
                <w:sz w:val="20"/>
              </w:rPr>
            </w:pPr>
            <w:r w:rsidRPr="00B34C79">
              <w:rPr>
                <w:sz w:val="20"/>
              </w:rPr>
              <w:t>3,0</w:t>
            </w:r>
          </w:p>
        </w:tc>
        <w:tc>
          <w:tcPr>
            <w:tcW w:w="0" w:type="auto"/>
            <w:vAlign w:val="center"/>
            <w:hideMark/>
          </w:tcPr>
          <w:p w:rsidR="00B9256A" w:rsidRPr="00B34C79" w:rsidRDefault="00B9256A" w:rsidP="007751F9">
            <w:pPr>
              <w:rPr>
                <w:sz w:val="20"/>
              </w:rPr>
            </w:pPr>
            <w:r w:rsidRPr="00B34C79">
              <w:rPr>
                <w:sz w:val="20"/>
              </w:rPr>
              <w:t>10,0</w:t>
            </w:r>
          </w:p>
        </w:tc>
        <w:tc>
          <w:tcPr>
            <w:tcW w:w="0" w:type="auto"/>
            <w:vAlign w:val="center"/>
          </w:tcPr>
          <w:p w:rsidR="00B9256A" w:rsidRPr="00B34C79" w:rsidRDefault="00B9256A" w:rsidP="007751F9">
            <w:pPr>
              <w:rPr>
                <w:color w:val="000000"/>
                <w:sz w:val="20"/>
              </w:rPr>
            </w:pPr>
            <w:r w:rsidRPr="00B34C79">
              <w:rPr>
                <w:color w:val="000000"/>
                <w:sz w:val="20"/>
              </w:rPr>
              <w:t>333,3</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Крупа, т</w:t>
            </w:r>
          </w:p>
        </w:tc>
        <w:tc>
          <w:tcPr>
            <w:tcW w:w="0" w:type="auto"/>
            <w:vAlign w:val="center"/>
            <w:hideMark/>
          </w:tcPr>
          <w:p w:rsidR="00B9256A" w:rsidRPr="00B34C79" w:rsidRDefault="00B9256A" w:rsidP="007751F9">
            <w:pPr>
              <w:rPr>
                <w:sz w:val="20"/>
              </w:rPr>
            </w:pPr>
            <w:r w:rsidRPr="00B34C79">
              <w:rPr>
                <w:sz w:val="20"/>
              </w:rPr>
              <w:t>4 436,4</w:t>
            </w:r>
          </w:p>
        </w:tc>
        <w:tc>
          <w:tcPr>
            <w:tcW w:w="0" w:type="auto"/>
            <w:vAlign w:val="center"/>
            <w:hideMark/>
          </w:tcPr>
          <w:p w:rsidR="00B9256A" w:rsidRPr="00B34C79" w:rsidRDefault="00B9256A" w:rsidP="007751F9">
            <w:pPr>
              <w:rPr>
                <w:sz w:val="20"/>
              </w:rPr>
            </w:pPr>
            <w:r w:rsidRPr="00B34C79">
              <w:rPr>
                <w:sz w:val="20"/>
              </w:rPr>
              <w:t>4 184,7</w:t>
            </w:r>
          </w:p>
        </w:tc>
        <w:tc>
          <w:tcPr>
            <w:tcW w:w="0" w:type="auto"/>
            <w:vAlign w:val="center"/>
          </w:tcPr>
          <w:p w:rsidR="00B9256A" w:rsidRPr="00B34C79" w:rsidRDefault="00B9256A" w:rsidP="007751F9">
            <w:pPr>
              <w:rPr>
                <w:color w:val="000000"/>
                <w:sz w:val="20"/>
              </w:rPr>
            </w:pPr>
            <w:r w:rsidRPr="00B34C79">
              <w:rPr>
                <w:color w:val="000000"/>
                <w:sz w:val="20"/>
              </w:rPr>
              <w:t>94,3</w:t>
            </w:r>
          </w:p>
        </w:tc>
        <w:tc>
          <w:tcPr>
            <w:tcW w:w="0" w:type="auto"/>
            <w:vAlign w:val="center"/>
            <w:hideMark/>
          </w:tcPr>
          <w:p w:rsidR="00B9256A" w:rsidRPr="00B34C79" w:rsidRDefault="00B9256A" w:rsidP="007751F9">
            <w:pPr>
              <w:rPr>
                <w:sz w:val="20"/>
              </w:rPr>
            </w:pPr>
            <w:r w:rsidRPr="00B34C79">
              <w:rPr>
                <w:sz w:val="20"/>
              </w:rPr>
              <w:t>Лист асбестоцементный волнистый, тыс. усл. плит</w:t>
            </w:r>
          </w:p>
        </w:tc>
        <w:tc>
          <w:tcPr>
            <w:tcW w:w="0" w:type="auto"/>
            <w:vAlign w:val="center"/>
            <w:hideMark/>
          </w:tcPr>
          <w:p w:rsidR="00B9256A" w:rsidRPr="00B34C79" w:rsidRDefault="00B9256A" w:rsidP="007751F9">
            <w:pPr>
              <w:rPr>
                <w:sz w:val="20"/>
              </w:rPr>
            </w:pPr>
            <w:r w:rsidRPr="00B34C79">
              <w:rPr>
                <w:sz w:val="20"/>
              </w:rPr>
              <w:t>688,2</w:t>
            </w:r>
          </w:p>
        </w:tc>
        <w:tc>
          <w:tcPr>
            <w:tcW w:w="0" w:type="auto"/>
            <w:vAlign w:val="center"/>
            <w:hideMark/>
          </w:tcPr>
          <w:p w:rsidR="00B9256A" w:rsidRPr="00B34C79" w:rsidRDefault="00B9256A" w:rsidP="007751F9">
            <w:pPr>
              <w:rPr>
                <w:sz w:val="20"/>
              </w:rPr>
            </w:pPr>
            <w:r w:rsidRPr="00B34C79">
              <w:rPr>
                <w:sz w:val="20"/>
              </w:rPr>
              <w:t>468,8</w:t>
            </w:r>
          </w:p>
        </w:tc>
        <w:tc>
          <w:tcPr>
            <w:tcW w:w="0" w:type="auto"/>
            <w:vAlign w:val="center"/>
          </w:tcPr>
          <w:p w:rsidR="00B9256A" w:rsidRPr="00B34C79" w:rsidRDefault="00B9256A" w:rsidP="007751F9">
            <w:pPr>
              <w:rPr>
                <w:color w:val="000000"/>
                <w:sz w:val="20"/>
              </w:rPr>
            </w:pPr>
            <w:r w:rsidRPr="00B34C79">
              <w:rPr>
                <w:color w:val="000000"/>
                <w:sz w:val="20"/>
              </w:rPr>
              <w:t>68,1</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Продукты кисломол., т</w:t>
            </w:r>
          </w:p>
        </w:tc>
        <w:tc>
          <w:tcPr>
            <w:tcW w:w="0" w:type="auto"/>
            <w:vAlign w:val="center"/>
            <w:hideMark/>
          </w:tcPr>
          <w:p w:rsidR="00B9256A" w:rsidRPr="00B34C79" w:rsidRDefault="00B9256A" w:rsidP="007751F9">
            <w:pPr>
              <w:rPr>
                <w:sz w:val="20"/>
              </w:rPr>
            </w:pPr>
            <w:r w:rsidRPr="00B34C79">
              <w:rPr>
                <w:sz w:val="20"/>
              </w:rPr>
              <w:t>811,1</w:t>
            </w:r>
          </w:p>
        </w:tc>
        <w:tc>
          <w:tcPr>
            <w:tcW w:w="0" w:type="auto"/>
            <w:vAlign w:val="center"/>
            <w:hideMark/>
          </w:tcPr>
          <w:p w:rsidR="00B9256A" w:rsidRPr="00B34C79" w:rsidRDefault="00B9256A" w:rsidP="007751F9">
            <w:pPr>
              <w:rPr>
                <w:sz w:val="20"/>
              </w:rPr>
            </w:pPr>
            <w:r w:rsidRPr="00B34C79">
              <w:rPr>
                <w:sz w:val="20"/>
              </w:rPr>
              <w:t>1 016,2</w:t>
            </w:r>
          </w:p>
        </w:tc>
        <w:tc>
          <w:tcPr>
            <w:tcW w:w="0" w:type="auto"/>
            <w:vAlign w:val="center"/>
          </w:tcPr>
          <w:p w:rsidR="00B9256A" w:rsidRPr="00B34C79" w:rsidRDefault="00B9256A" w:rsidP="00927E10">
            <w:pPr>
              <w:rPr>
                <w:sz w:val="20"/>
              </w:rPr>
            </w:pPr>
            <w:r w:rsidRPr="00B34C79">
              <w:rPr>
                <w:color w:val="000000"/>
                <w:sz w:val="20"/>
              </w:rPr>
              <w:t>125,3</w:t>
            </w:r>
          </w:p>
        </w:tc>
        <w:tc>
          <w:tcPr>
            <w:tcW w:w="0" w:type="auto"/>
            <w:vAlign w:val="center"/>
            <w:hideMark/>
          </w:tcPr>
          <w:p w:rsidR="00B9256A" w:rsidRPr="00B34C79" w:rsidRDefault="00B9256A" w:rsidP="00927E10">
            <w:pPr>
              <w:rPr>
                <w:sz w:val="20"/>
              </w:rPr>
            </w:pPr>
            <w:r w:rsidRPr="00B34C79">
              <w:rPr>
                <w:sz w:val="20"/>
              </w:rPr>
              <w:t>Средства лекарст.,</w:t>
            </w:r>
            <w:r w:rsidR="00927E10">
              <w:rPr>
                <w:sz w:val="20"/>
              </w:rPr>
              <w:t xml:space="preserve"> </w:t>
            </w:r>
            <w:r w:rsidRPr="00B34C79">
              <w:rPr>
                <w:sz w:val="20"/>
              </w:rPr>
              <w:t>тыс. руб.</w:t>
            </w:r>
          </w:p>
        </w:tc>
        <w:tc>
          <w:tcPr>
            <w:tcW w:w="0" w:type="auto"/>
            <w:vAlign w:val="center"/>
            <w:hideMark/>
          </w:tcPr>
          <w:p w:rsidR="00B9256A" w:rsidRPr="00B34C79" w:rsidRDefault="00B9256A" w:rsidP="007751F9">
            <w:pPr>
              <w:rPr>
                <w:sz w:val="20"/>
              </w:rPr>
            </w:pPr>
            <w:r w:rsidRPr="00B34C79">
              <w:rPr>
                <w:sz w:val="20"/>
              </w:rPr>
              <w:t>14 426,7</w:t>
            </w:r>
          </w:p>
        </w:tc>
        <w:tc>
          <w:tcPr>
            <w:tcW w:w="0" w:type="auto"/>
            <w:vAlign w:val="center"/>
            <w:hideMark/>
          </w:tcPr>
          <w:p w:rsidR="00B9256A" w:rsidRPr="00B34C79" w:rsidRDefault="00B9256A" w:rsidP="007751F9">
            <w:pPr>
              <w:rPr>
                <w:sz w:val="20"/>
              </w:rPr>
            </w:pPr>
            <w:r w:rsidRPr="00B34C79">
              <w:rPr>
                <w:sz w:val="20"/>
              </w:rPr>
              <w:t>27 564,4</w:t>
            </w:r>
          </w:p>
        </w:tc>
        <w:tc>
          <w:tcPr>
            <w:tcW w:w="0" w:type="auto"/>
            <w:vAlign w:val="center"/>
          </w:tcPr>
          <w:p w:rsidR="00B9256A" w:rsidRPr="00B34C79" w:rsidRDefault="00B9256A" w:rsidP="00927E10">
            <w:pPr>
              <w:rPr>
                <w:sz w:val="20"/>
              </w:rPr>
            </w:pPr>
            <w:r w:rsidRPr="00B34C79">
              <w:rPr>
                <w:color w:val="000000"/>
                <w:sz w:val="20"/>
              </w:rPr>
              <w:t>191,1</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Молоко жидкое, т</w:t>
            </w:r>
          </w:p>
        </w:tc>
        <w:tc>
          <w:tcPr>
            <w:tcW w:w="0" w:type="auto"/>
            <w:vAlign w:val="center"/>
            <w:hideMark/>
          </w:tcPr>
          <w:p w:rsidR="00B9256A" w:rsidRPr="00B34C79" w:rsidRDefault="00B9256A" w:rsidP="007751F9">
            <w:pPr>
              <w:rPr>
                <w:sz w:val="20"/>
              </w:rPr>
            </w:pPr>
            <w:r w:rsidRPr="00B34C79">
              <w:rPr>
                <w:sz w:val="20"/>
              </w:rPr>
              <w:t>795,7</w:t>
            </w:r>
          </w:p>
        </w:tc>
        <w:tc>
          <w:tcPr>
            <w:tcW w:w="0" w:type="auto"/>
            <w:vAlign w:val="center"/>
            <w:hideMark/>
          </w:tcPr>
          <w:p w:rsidR="00B9256A" w:rsidRPr="00B34C79" w:rsidRDefault="00B9256A" w:rsidP="007751F9">
            <w:pPr>
              <w:rPr>
                <w:sz w:val="20"/>
              </w:rPr>
            </w:pPr>
            <w:r w:rsidRPr="00B34C79">
              <w:rPr>
                <w:sz w:val="20"/>
              </w:rPr>
              <w:t>640,7</w:t>
            </w:r>
          </w:p>
        </w:tc>
        <w:tc>
          <w:tcPr>
            <w:tcW w:w="0" w:type="auto"/>
            <w:vAlign w:val="center"/>
          </w:tcPr>
          <w:p w:rsidR="00B9256A" w:rsidRPr="00B34C79" w:rsidRDefault="00B9256A" w:rsidP="007751F9">
            <w:pPr>
              <w:rPr>
                <w:color w:val="000000"/>
                <w:sz w:val="20"/>
              </w:rPr>
            </w:pPr>
            <w:r w:rsidRPr="00B34C79">
              <w:rPr>
                <w:color w:val="000000"/>
                <w:sz w:val="20"/>
              </w:rPr>
              <w:t>80,5</w:t>
            </w:r>
          </w:p>
        </w:tc>
        <w:tc>
          <w:tcPr>
            <w:tcW w:w="0" w:type="auto"/>
            <w:vAlign w:val="center"/>
            <w:hideMark/>
          </w:tcPr>
          <w:p w:rsidR="00B9256A" w:rsidRPr="00B34C79" w:rsidRDefault="00B9256A" w:rsidP="007751F9">
            <w:pPr>
              <w:rPr>
                <w:sz w:val="20"/>
              </w:rPr>
            </w:pPr>
            <w:r w:rsidRPr="00B34C79">
              <w:rPr>
                <w:sz w:val="20"/>
              </w:rPr>
              <w:t>Лесоматериалы, м3</w:t>
            </w:r>
          </w:p>
        </w:tc>
        <w:tc>
          <w:tcPr>
            <w:tcW w:w="0" w:type="auto"/>
            <w:vAlign w:val="center"/>
            <w:hideMark/>
          </w:tcPr>
          <w:p w:rsidR="00B9256A" w:rsidRPr="00B34C79" w:rsidRDefault="00B9256A" w:rsidP="007751F9">
            <w:pPr>
              <w:rPr>
                <w:sz w:val="20"/>
              </w:rPr>
            </w:pPr>
            <w:r w:rsidRPr="00B34C79">
              <w:rPr>
                <w:sz w:val="20"/>
              </w:rPr>
              <w:t>1 864</w:t>
            </w:r>
          </w:p>
        </w:tc>
        <w:tc>
          <w:tcPr>
            <w:tcW w:w="0" w:type="auto"/>
            <w:vAlign w:val="center"/>
            <w:hideMark/>
          </w:tcPr>
          <w:p w:rsidR="00B9256A" w:rsidRPr="00B34C79" w:rsidRDefault="00B9256A" w:rsidP="007751F9">
            <w:pPr>
              <w:rPr>
                <w:sz w:val="20"/>
              </w:rPr>
            </w:pPr>
            <w:r w:rsidRPr="00B34C79">
              <w:rPr>
                <w:sz w:val="20"/>
              </w:rPr>
              <w:t>1 157</w:t>
            </w:r>
          </w:p>
        </w:tc>
        <w:tc>
          <w:tcPr>
            <w:tcW w:w="0" w:type="auto"/>
            <w:vAlign w:val="center"/>
          </w:tcPr>
          <w:p w:rsidR="00B9256A" w:rsidRPr="00B34C79" w:rsidRDefault="00B9256A" w:rsidP="00927E10">
            <w:pPr>
              <w:rPr>
                <w:sz w:val="20"/>
              </w:rPr>
            </w:pPr>
            <w:r w:rsidRPr="00B34C79">
              <w:rPr>
                <w:color w:val="000000"/>
                <w:sz w:val="20"/>
              </w:rPr>
              <w:t>62,1</w:t>
            </w:r>
          </w:p>
        </w:tc>
      </w:tr>
      <w:tr w:rsidR="00B9256A" w:rsidRPr="00B34C79" w:rsidTr="00927E10">
        <w:tc>
          <w:tcPr>
            <w:tcW w:w="0" w:type="auto"/>
            <w:vAlign w:val="center"/>
            <w:hideMark/>
          </w:tcPr>
          <w:p w:rsidR="00B9256A" w:rsidRPr="00B34C79" w:rsidRDefault="00B9256A" w:rsidP="007751F9">
            <w:pPr>
              <w:rPr>
                <w:sz w:val="20"/>
              </w:rPr>
            </w:pPr>
            <w:r w:rsidRPr="00B34C79">
              <w:rPr>
                <w:sz w:val="20"/>
              </w:rPr>
              <w:t>Сыры и</w:t>
            </w:r>
          </w:p>
          <w:p w:rsidR="00B9256A" w:rsidRPr="00B34C79" w:rsidRDefault="00B9256A" w:rsidP="007751F9">
            <w:pPr>
              <w:rPr>
                <w:sz w:val="20"/>
              </w:rPr>
            </w:pPr>
            <w:r w:rsidRPr="00B34C79">
              <w:rPr>
                <w:sz w:val="20"/>
              </w:rPr>
              <w:t>продукты сырные, т</w:t>
            </w:r>
          </w:p>
        </w:tc>
        <w:tc>
          <w:tcPr>
            <w:tcW w:w="0" w:type="auto"/>
            <w:vAlign w:val="center"/>
            <w:hideMark/>
          </w:tcPr>
          <w:p w:rsidR="00B9256A" w:rsidRPr="00B34C79" w:rsidRDefault="00B9256A" w:rsidP="007751F9">
            <w:pPr>
              <w:rPr>
                <w:sz w:val="20"/>
              </w:rPr>
            </w:pPr>
            <w:r w:rsidRPr="00B34C79">
              <w:rPr>
                <w:sz w:val="20"/>
              </w:rPr>
              <w:t>680,1</w:t>
            </w:r>
          </w:p>
          <w:p w:rsidR="00B9256A" w:rsidRPr="00B34C79" w:rsidRDefault="00B9256A" w:rsidP="007751F9">
            <w:pPr>
              <w:rPr>
                <w:sz w:val="20"/>
              </w:rPr>
            </w:pPr>
            <w:r w:rsidRPr="00B34C79">
              <w:rPr>
                <w:sz w:val="20"/>
              </w:rPr>
              <w:t>667,1</w:t>
            </w:r>
          </w:p>
        </w:tc>
        <w:tc>
          <w:tcPr>
            <w:tcW w:w="0" w:type="auto"/>
            <w:vAlign w:val="center"/>
            <w:hideMark/>
          </w:tcPr>
          <w:p w:rsidR="00B9256A" w:rsidRPr="00B34C79" w:rsidRDefault="00B9256A" w:rsidP="007751F9">
            <w:pPr>
              <w:rPr>
                <w:sz w:val="20"/>
              </w:rPr>
            </w:pPr>
            <w:r w:rsidRPr="00B34C79">
              <w:rPr>
                <w:sz w:val="20"/>
              </w:rPr>
              <w:t>435,7</w:t>
            </w:r>
          </w:p>
          <w:p w:rsidR="00B9256A" w:rsidRPr="00B34C79" w:rsidRDefault="00B9256A" w:rsidP="007751F9">
            <w:pPr>
              <w:rPr>
                <w:sz w:val="20"/>
              </w:rPr>
            </w:pPr>
            <w:r w:rsidRPr="00B34C79">
              <w:rPr>
                <w:sz w:val="20"/>
              </w:rPr>
              <w:t>794,6</w:t>
            </w:r>
          </w:p>
        </w:tc>
        <w:tc>
          <w:tcPr>
            <w:tcW w:w="0" w:type="auto"/>
            <w:vAlign w:val="center"/>
          </w:tcPr>
          <w:p w:rsidR="00B9256A" w:rsidRPr="00B34C79" w:rsidRDefault="00B9256A" w:rsidP="007751F9">
            <w:pPr>
              <w:rPr>
                <w:color w:val="000000"/>
                <w:sz w:val="20"/>
              </w:rPr>
            </w:pPr>
            <w:r w:rsidRPr="00B34C79">
              <w:rPr>
                <w:color w:val="000000"/>
                <w:sz w:val="20"/>
              </w:rPr>
              <w:t>64,1</w:t>
            </w:r>
          </w:p>
        </w:tc>
        <w:tc>
          <w:tcPr>
            <w:tcW w:w="0" w:type="auto"/>
            <w:vAlign w:val="center"/>
            <w:hideMark/>
          </w:tcPr>
          <w:p w:rsidR="00B9256A" w:rsidRPr="00B34C79" w:rsidRDefault="00B9256A" w:rsidP="007751F9">
            <w:pPr>
              <w:rPr>
                <w:sz w:val="20"/>
              </w:rPr>
            </w:pPr>
            <w:r w:rsidRPr="00B34C79">
              <w:rPr>
                <w:sz w:val="20"/>
              </w:rPr>
              <w:t>Материалы лакокрасочные, т</w:t>
            </w:r>
          </w:p>
        </w:tc>
        <w:tc>
          <w:tcPr>
            <w:tcW w:w="0" w:type="auto"/>
            <w:vAlign w:val="center"/>
            <w:hideMark/>
          </w:tcPr>
          <w:p w:rsidR="00B9256A" w:rsidRPr="00B34C79" w:rsidRDefault="00B9256A" w:rsidP="007751F9">
            <w:pPr>
              <w:rPr>
                <w:sz w:val="20"/>
              </w:rPr>
            </w:pPr>
            <w:r w:rsidRPr="00B34C79">
              <w:rPr>
                <w:sz w:val="20"/>
              </w:rPr>
              <w:t>6,7</w:t>
            </w:r>
          </w:p>
        </w:tc>
        <w:tc>
          <w:tcPr>
            <w:tcW w:w="0" w:type="auto"/>
            <w:vAlign w:val="center"/>
            <w:hideMark/>
          </w:tcPr>
          <w:p w:rsidR="00B9256A" w:rsidRPr="00B34C79" w:rsidRDefault="00B9256A" w:rsidP="007751F9">
            <w:pPr>
              <w:rPr>
                <w:sz w:val="20"/>
              </w:rPr>
            </w:pPr>
            <w:r w:rsidRPr="00B34C79">
              <w:rPr>
                <w:sz w:val="20"/>
              </w:rPr>
              <w:t>9,4</w:t>
            </w:r>
          </w:p>
        </w:tc>
        <w:tc>
          <w:tcPr>
            <w:tcW w:w="0" w:type="auto"/>
            <w:vAlign w:val="center"/>
          </w:tcPr>
          <w:p w:rsidR="00B9256A" w:rsidRPr="00B34C79" w:rsidRDefault="00B9256A" w:rsidP="00927E10">
            <w:pPr>
              <w:rPr>
                <w:sz w:val="20"/>
              </w:rPr>
            </w:pPr>
            <w:r w:rsidRPr="00B34C79">
              <w:rPr>
                <w:color w:val="000000"/>
                <w:sz w:val="20"/>
              </w:rPr>
              <w:t>140,3</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Молоко жидкое, т</w:t>
            </w:r>
          </w:p>
        </w:tc>
        <w:tc>
          <w:tcPr>
            <w:tcW w:w="0" w:type="auto"/>
            <w:vAlign w:val="center"/>
            <w:hideMark/>
          </w:tcPr>
          <w:p w:rsidR="00B9256A" w:rsidRPr="00B34C79" w:rsidRDefault="00B9256A" w:rsidP="007751F9">
            <w:pPr>
              <w:rPr>
                <w:sz w:val="20"/>
              </w:rPr>
            </w:pPr>
            <w:r w:rsidRPr="00B34C79">
              <w:rPr>
                <w:sz w:val="20"/>
              </w:rPr>
              <w:t>795,7</w:t>
            </w:r>
          </w:p>
        </w:tc>
        <w:tc>
          <w:tcPr>
            <w:tcW w:w="0" w:type="auto"/>
            <w:vAlign w:val="center"/>
            <w:hideMark/>
          </w:tcPr>
          <w:p w:rsidR="00B9256A" w:rsidRPr="00B34C79" w:rsidRDefault="00B9256A" w:rsidP="007751F9">
            <w:pPr>
              <w:rPr>
                <w:sz w:val="20"/>
              </w:rPr>
            </w:pPr>
            <w:r w:rsidRPr="00B34C79">
              <w:rPr>
                <w:sz w:val="20"/>
              </w:rPr>
              <w:t>640,7</w:t>
            </w:r>
          </w:p>
        </w:tc>
        <w:tc>
          <w:tcPr>
            <w:tcW w:w="0" w:type="auto"/>
            <w:vAlign w:val="center"/>
          </w:tcPr>
          <w:p w:rsidR="00B9256A" w:rsidRPr="00B34C79" w:rsidRDefault="00B9256A" w:rsidP="007751F9">
            <w:pPr>
              <w:rPr>
                <w:color w:val="000000"/>
                <w:sz w:val="20"/>
              </w:rPr>
            </w:pPr>
            <w:r w:rsidRPr="00B34C79">
              <w:rPr>
                <w:color w:val="000000"/>
                <w:sz w:val="20"/>
              </w:rPr>
              <w:t>119,1</w:t>
            </w:r>
          </w:p>
        </w:tc>
        <w:tc>
          <w:tcPr>
            <w:tcW w:w="0" w:type="auto"/>
            <w:vAlign w:val="center"/>
            <w:hideMark/>
          </w:tcPr>
          <w:p w:rsidR="00B9256A" w:rsidRPr="00B34C79" w:rsidRDefault="00B9256A" w:rsidP="007751F9">
            <w:pPr>
              <w:rPr>
                <w:sz w:val="20"/>
              </w:rPr>
            </w:pPr>
            <w:r w:rsidRPr="00B34C79">
              <w:rPr>
                <w:sz w:val="20"/>
              </w:rPr>
              <w:t>Лифты, штук</w:t>
            </w:r>
          </w:p>
        </w:tc>
        <w:tc>
          <w:tcPr>
            <w:tcW w:w="0" w:type="auto"/>
            <w:vAlign w:val="center"/>
            <w:hideMark/>
          </w:tcPr>
          <w:p w:rsidR="00B9256A" w:rsidRPr="00B34C79" w:rsidRDefault="00B9256A" w:rsidP="007751F9">
            <w:pPr>
              <w:rPr>
                <w:sz w:val="20"/>
              </w:rPr>
            </w:pPr>
            <w:r w:rsidRPr="00B34C79">
              <w:rPr>
                <w:sz w:val="20"/>
              </w:rPr>
              <w:t>1</w:t>
            </w:r>
          </w:p>
        </w:tc>
        <w:tc>
          <w:tcPr>
            <w:tcW w:w="0" w:type="auto"/>
            <w:vAlign w:val="center"/>
            <w:hideMark/>
          </w:tcPr>
          <w:p w:rsidR="00B9256A" w:rsidRPr="00B34C79" w:rsidRDefault="00B9256A" w:rsidP="007751F9">
            <w:pPr>
              <w:rPr>
                <w:sz w:val="20"/>
              </w:rPr>
            </w:pPr>
            <w:r w:rsidRPr="00B34C79">
              <w:rPr>
                <w:sz w:val="20"/>
              </w:rPr>
              <w:t>6</w:t>
            </w:r>
          </w:p>
        </w:tc>
        <w:tc>
          <w:tcPr>
            <w:tcW w:w="0" w:type="auto"/>
            <w:vAlign w:val="center"/>
          </w:tcPr>
          <w:p w:rsidR="00B9256A" w:rsidRPr="00B34C79" w:rsidRDefault="00B9256A" w:rsidP="00927E10">
            <w:pPr>
              <w:rPr>
                <w:sz w:val="20"/>
              </w:rPr>
            </w:pPr>
            <w:r w:rsidRPr="00B34C79">
              <w:rPr>
                <w:color w:val="000000"/>
                <w:sz w:val="20"/>
              </w:rPr>
              <w:t>600,0</w:t>
            </w:r>
          </w:p>
        </w:tc>
      </w:tr>
      <w:tr w:rsidR="00B9256A" w:rsidRPr="00B34C79" w:rsidTr="00927E10">
        <w:tc>
          <w:tcPr>
            <w:tcW w:w="0" w:type="auto"/>
            <w:vAlign w:val="center"/>
            <w:hideMark/>
          </w:tcPr>
          <w:p w:rsidR="00B9256A" w:rsidRPr="00B34C79" w:rsidRDefault="00B9256A" w:rsidP="00927E10">
            <w:pPr>
              <w:rPr>
                <w:sz w:val="20"/>
              </w:rPr>
            </w:pPr>
            <w:r w:rsidRPr="00B34C79">
              <w:rPr>
                <w:sz w:val="20"/>
              </w:rPr>
              <w:t>Творог и</w:t>
            </w:r>
            <w:r w:rsidR="00927E10">
              <w:rPr>
                <w:sz w:val="20"/>
              </w:rPr>
              <w:t xml:space="preserve"> </w:t>
            </w:r>
            <w:r w:rsidRPr="00B34C79">
              <w:rPr>
                <w:sz w:val="20"/>
              </w:rPr>
              <w:t>кварка, т</w:t>
            </w:r>
          </w:p>
        </w:tc>
        <w:tc>
          <w:tcPr>
            <w:tcW w:w="0" w:type="auto"/>
            <w:vAlign w:val="center"/>
            <w:hideMark/>
          </w:tcPr>
          <w:p w:rsidR="00B9256A" w:rsidRPr="00B34C79" w:rsidRDefault="00B9256A" w:rsidP="007751F9">
            <w:pPr>
              <w:rPr>
                <w:sz w:val="20"/>
              </w:rPr>
            </w:pPr>
            <w:r w:rsidRPr="00B34C79">
              <w:rPr>
                <w:sz w:val="20"/>
              </w:rPr>
              <w:t>277,1</w:t>
            </w:r>
          </w:p>
        </w:tc>
        <w:tc>
          <w:tcPr>
            <w:tcW w:w="0" w:type="auto"/>
            <w:vAlign w:val="center"/>
            <w:hideMark/>
          </w:tcPr>
          <w:p w:rsidR="00B9256A" w:rsidRPr="00B34C79" w:rsidRDefault="00B9256A" w:rsidP="007751F9">
            <w:pPr>
              <w:rPr>
                <w:sz w:val="20"/>
              </w:rPr>
            </w:pPr>
            <w:r w:rsidRPr="00B34C79">
              <w:rPr>
                <w:sz w:val="20"/>
              </w:rPr>
              <w:t>473,4</w:t>
            </w:r>
          </w:p>
        </w:tc>
        <w:tc>
          <w:tcPr>
            <w:tcW w:w="0" w:type="auto"/>
            <w:vAlign w:val="center"/>
          </w:tcPr>
          <w:p w:rsidR="00B9256A" w:rsidRPr="00B34C79" w:rsidRDefault="00B9256A" w:rsidP="00927E10">
            <w:pPr>
              <w:rPr>
                <w:sz w:val="20"/>
              </w:rPr>
            </w:pPr>
            <w:r w:rsidRPr="00B34C79">
              <w:rPr>
                <w:color w:val="000000"/>
                <w:sz w:val="20"/>
              </w:rPr>
              <w:t>170,8</w:t>
            </w:r>
          </w:p>
        </w:tc>
        <w:tc>
          <w:tcPr>
            <w:tcW w:w="0" w:type="auto"/>
            <w:vAlign w:val="center"/>
            <w:hideMark/>
          </w:tcPr>
          <w:p w:rsidR="00B9256A" w:rsidRPr="00B34C79" w:rsidRDefault="00B9256A" w:rsidP="007751F9">
            <w:pPr>
              <w:rPr>
                <w:sz w:val="20"/>
              </w:rPr>
            </w:pPr>
            <w:r w:rsidRPr="00B34C79">
              <w:rPr>
                <w:sz w:val="20"/>
              </w:rPr>
              <w:t>Ткани, тыс. м²</w:t>
            </w:r>
          </w:p>
        </w:tc>
        <w:tc>
          <w:tcPr>
            <w:tcW w:w="0" w:type="auto"/>
            <w:vAlign w:val="center"/>
            <w:hideMark/>
          </w:tcPr>
          <w:p w:rsidR="00B9256A" w:rsidRPr="00B34C79" w:rsidRDefault="00B9256A" w:rsidP="007751F9">
            <w:pPr>
              <w:rPr>
                <w:sz w:val="20"/>
              </w:rPr>
            </w:pPr>
            <w:r w:rsidRPr="00B34C79">
              <w:rPr>
                <w:sz w:val="20"/>
              </w:rPr>
              <w:t>--</w:t>
            </w:r>
          </w:p>
        </w:tc>
        <w:tc>
          <w:tcPr>
            <w:tcW w:w="0" w:type="auto"/>
            <w:vAlign w:val="center"/>
            <w:hideMark/>
          </w:tcPr>
          <w:p w:rsidR="00B9256A" w:rsidRPr="00B34C79" w:rsidRDefault="00B9256A" w:rsidP="007751F9">
            <w:pPr>
              <w:rPr>
                <w:sz w:val="20"/>
              </w:rPr>
            </w:pPr>
            <w:r w:rsidRPr="00B34C79">
              <w:rPr>
                <w:sz w:val="20"/>
              </w:rPr>
              <w:t>20,7</w:t>
            </w:r>
          </w:p>
        </w:tc>
        <w:tc>
          <w:tcPr>
            <w:tcW w:w="0" w:type="auto"/>
            <w:vAlign w:val="center"/>
          </w:tcPr>
          <w:p w:rsidR="00B9256A" w:rsidRPr="00B34C79" w:rsidRDefault="00B9256A" w:rsidP="007751F9">
            <w:pPr>
              <w:rPr>
                <w:sz w:val="20"/>
              </w:rPr>
            </w:pPr>
            <w:r w:rsidRPr="00B34C79">
              <w:rPr>
                <w:sz w:val="20"/>
              </w:rPr>
              <w:t>-</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Кондитерские изделия, т</w:t>
            </w:r>
          </w:p>
        </w:tc>
        <w:tc>
          <w:tcPr>
            <w:tcW w:w="0" w:type="auto"/>
            <w:vAlign w:val="center"/>
            <w:hideMark/>
          </w:tcPr>
          <w:p w:rsidR="00B9256A" w:rsidRPr="00B34C79" w:rsidRDefault="00B9256A" w:rsidP="007751F9">
            <w:pPr>
              <w:rPr>
                <w:sz w:val="20"/>
              </w:rPr>
            </w:pPr>
            <w:r w:rsidRPr="00B34C79">
              <w:rPr>
                <w:sz w:val="20"/>
              </w:rPr>
              <w:t>341,7</w:t>
            </w:r>
          </w:p>
        </w:tc>
        <w:tc>
          <w:tcPr>
            <w:tcW w:w="0" w:type="auto"/>
            <w:vAlign w:val="center"/>
            <w:hideMark/>
          </w:tcPr>
          <w:p w:rsidR="00B9256A" w:rsidRPr="00B34C79" w:rsidRDefault="00B9256A" w:rsidP="007751F9">
            <w:pPr>
              <w:rPr>
                <w:sz w:val="20"/>
              </w:rPr>
            </w:pPr>
            <w:r w:rsidRPr="00B34C79">
              <w:rPr>
                <w:sz w:val="20"/>
              </w:rPr>
              <w:t>387,4</w:t>
            </w:r>
          </w:p>
        </w:tc>
        <w:tc>
          <w:tcPr>
            <w:tcW w:w="0" w:type="auto"/>
            <w:vAlign w:val="center"/>
          </w:tcPr>
          <w:p w:rsidR="00B9256A" w:rsidRPr="00B34C79" w:rsidRDefault="00B9256A" w:rsidP="007751F9">
            <w:pPr>
              <w:rPr>
                <w:color w:val="000000"/>
                <w:sz w:val="20"/>
              </w:rPr>
            </w:pPr>
            <w:r w:rsidRPr="00B34C79">
              <w:rPr>
                <w:color w:val="000000"/>
                <w:sz w:val="20"/>
              </w:rPr>
              <w:t>113,4</w:t>
            </w:r>
          </w:p>
        </w:tc>
        <w:tc>
          <w:tcPr>
            <w:tcW w:w="0" w:type="auto"/>
            <w:vAlign w:val="center"/>
            <w:hideMark/>
          </w:tcPr>
          <w:p w:rsidR="00B9256A" w:rsidRPr="00B34C79" w:rsidRDefault="00B9256A" w:rsidP="007751F9">
            <w:pPr>
              <w:rPr>
                <w:sz w:val="20"/>
              </w:rPr>
            </w:pPr>
            <w:r w:rsidRPr="00B34C79">
              <w:rPr>
                <w:sz w:val="20"/>
              </w:rPr>
              <w:t>Мука, т</w:t>
            </w:r>
          </w:p>
        </w:tc>
        <w:tc>
          <w:tcPr>
            <w:tcW w:w="0" w:type="auto"/>
            <w:vAlign w:val="center"/>
            <w:hideMark/>
          </w:tcPr>
          <w:p w:rsidR="00B9256A" w:rsidRPr="00B34C79" w:rsidRDefault="00B9256A" w:rsidP="007751F9">
            <w:pPr>
              <w:rPr>
                <w:sz w:val="20"/>
              </w:rPr>
            </w:pPr>
            <w:r w:rsidRPr="00B34C79">
              <w:rPr>
                <w:sz w:val="20"/>
              </w:rPr>
              <w:t>136,0</w:t>
            </w:r>
          </w:p>
        </w:tc>
        <w:tc>
          <w:tcPr>
            <w:tcW w:w="0" w:type="auto"/>
            <w:vAlign w:val="center"/>
            <w:hideMark/>
          </w:tcPr>
          <w:p w:rsidR="00B9256A" w:rsidRPr="00B34C79" w:rsidRDefault="00B9256A" w:rsidP="007751F9">
            <w:pPr>
              <w:rPr>
                <w:sz w:val="20"/>
              </w:rPr>
            </w:pPr>
            <w:r w:rsidRPr="00B34C79">
              <w:rPr>
                <w:sz w:val="20"/>
              </w:rPr>
              <w:t>1 018,5</w:t>
            </w:r>
          </w:p>
        </w:tc>
        <w:tc>
          <w:tcPr>
            <w:tcW w:w="0" w:type="auto"/>
            <w:vAlign w:val="center"/>
          </w:tcPr>
          <w:p w:rsidR="00B9256A" w:rsidRPr="00B34C79" w:rsidRDefault="00B9256A" w:rsidP="007751F9">
            <w:pPr>
              <w:rPr>
                <w:color w:val="000000"/>
                <w:sz w:val="20"/>
              </w:rPr>
            </w:pPr>
            <w:r w:rsidRPr="00B34C79">
              <w:rPr>
                <w:color w:val="000000"/>
                <w:sz w:val="20"/>
              </w:rPr>
              <w:t>748,9</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Масло сливочное, т</w:t>
            </w:r>
          </w:p>
        </w:tc>
        <w:tc>
          <w:tcPr>
            <w:tcW w:w="0" w:type="auto"/>
            <w:vAlign w:val="center"/>
            <w:hideMark/>
          </w:tcPr>
          <w:p w:rsidR="00B9256A" w:rsidRPr="00B34C79" w:rsidRDefault="00B9256A" w:rsidP="007751F9">
            <w:pPr>
              <w:rPr>
                <w:sz w:val="20"/>
              </w:rPr>
            </w:pPr>
            <w:r w:rsidRPr="00B34C79">
              <w:rPr>
                <w:sz w:val="20"/>
              </w:rPr>
              <w:t>479,7</w:t>
            </w:r>
          </w:p>
        </w:tc>
        <w:tc>
          <w:tcPr>
            <w:tcW w:w="0" w:type="auto"/>
            <w:vAlign w:val="center"/>
            <w:hideMark/>
          </w:tcPr>
          <w:p w:rsidR="00B9256A" w:rsidRPr="00B34C79" w:rsidRDefault="00B9256A" w:rsidP="007751F9">
            <w:pPr>
              <w:rPr>
                <w:sz w:val="20"/>
              </w:rPr>
            </w:pPr>
            <w:r w:rsidRPr="00B34C79">
              <w:rPr>
                <w:sz w:val="20"/>
              </w:rPr>
              <w:t>374,6</w:t>
            </w:r>
          </w:p>
        </w:tc>
        <w:tc>
          <w:tcPr>
            <w:tcW w:w="0" w:type="auto"/>
            <w:vAlign w:val="center"/>
          </w:tcPr>
          <w:p w:rsidR="00B9256A" w:rsidRPr="00B34C79" w:rsidRDefault="00B9256A" w:rsidP="007751F9">
            <w:pPr>
              <w:rPr>
                <w:color w:val="000000"/>
                <w:sz w:val="20"/>
              </w:rPr>
            </w:pPr>
            <w:r w:rsidRPr="00B34C79">
              <w:rPr>
                <w:color w:val="000000"/>
                <w:sz w:val="20"/>
              </w:rPr>
              <w:t>78,1</w:t>
            </w:r>
          </w:p>
        </w:tc>
        <w:tc>
          <w:tcPr>
            <w:tcW w:w="0" w:type="auto"/>
            <w:vAlign w:val="center"/>
            <w:hideMark/>
          </w:tcPr>
          <w:p w:rsidR="00B9256A" w:rsidRPr="00B34C79" w:rsidRDefault="00B9256A" w:rsidP="007751F9">
            <w:pPr>
              <w:rPr>
                <w:sz w:val="20"/>
              </w:rPr>
            </w:pPr>
            <w:r w:rsidRPr="00B34C79">
              <w:rPr>
                <w:sz w:val="20"/>
              </w:rPr>
              <w:t>Кондитерские изделия, т</w:t>
            </w:r>
          </w:p>
        </w:tc>
        <w:tc>
          <w:tcPr>
            <w:tcW w:w="0" w:type="auto"/>
            <w:vAlign w:val="center"/>
            <w:hideMark/>
          </w:tcPr>
          <w:p w:rsidR="00B9256A" w:rsidRPr="00B34C79" w:rsidRDefault="00B9256A" w:rsidP="007751F9">
            <w:pPr>
              <w:rPr>
                <w:sz w:val="20"/>
              </w:rPr>
            </w:pPr>
            <w:r w:rsidRPr="00B34C79">
              <w:rPr>
                <w:sz w:val="20"/>
              </w:rPr>
              <w:t>198,4</w:t>
            </w:r>
          </w:p>
        </w:tc>
        <w:tc>
          <w:tcPr>
            <w:tcW w:w="0" w:type="auto"/>
            <w:vAlign w:val="center"/>
            <w:hideMark/>
          </w:tcPr>
          <w:p w:rsidR="00B9256A" w:rsidRPr="00B34C79" w:rsidRDefault="00B9256A" w:rsidP="007751F9">
            <w:pPr>
              <w:rPr>
                <w:sz w:val="20"/>
              </w:rPr>
            </w:pPr>
            <w:r w:rsidRPr="00B34C79">
              <w:rPr>
                <w:sz w:val="20"/>
              </w:rPr>
              <w:t>364,3</w:t>
            </w:r>
          </w:p>
        </w:tc>
        <w:tc>
          <w:tcPr>
            <w:tcW w:w="0" w:type="auto"/>
            <w:vAlign w:val="center"/>
          </w:tcPr>
          <w:p w:rsidR="00B9256A" w:rsidRPr="00B34C79" w:rsidRDefault="00B9256A" w:rsidP="007751F9">
            <w:pPr>
              <w:rPr>
                <w:color w:val="000000"/>
                <w:sz w:val="20"/>
              </w:rPr>
            </w:pPr>
            <w:r w:rsidRPr="00B34C79">
              <w:rPr>
                <w:color w:val="000000"/>
                <w:sz w:val="20"/>
              </w:rPr>
              <w:t>183,6</w:t>
            </w:r>
          </w:p>
        </w:tc>
      </w:tr>
      <w:tr w:rsidR="00B9256A" w:rsidRPr="00B34C79" w:rsidTr="00927E10">
        <w:tc>
          <w:tcPr>
            <w:tcW w:w="0" w:type="auto"/>
            <w:vAlign w:val="center"/>
            <w:hideMark/>
          </w:tcPr>
          <w:p w:rsidR="00B9256A" w:rsidRPr="00B34C79" w:rsidRDefault="00B9256A" w:rsidP="007751F9">
            <w:pPr>
              <w:rPr>
                <w:sz w:val="20"/>
              </w:rPr>
            </w:pPr>
            <w:r w:rsidRPr="00B34C79">
              <w:rPr>
                <w:sz w:val="20"/>
              </w:rPr>
              <w:t>Сметана, т</w:t>
            </w:r>
          </w:p>
        </w:tc>
        <w:tc>
          <w:tcPr>
            <w:tcW w:w="0" w:type="auto"/>
            <w:vAlign w:val="center"/>
            <w:hideMark/>
          </w:tcPr>
          <w:p w:rsidR="00B9256A" w:rsidRPr="00B34C79" w:rsidRDefault="00B9256A" w:rsidP="007751F9">
            <w:pPr>
              <w:rPr>
                <w:sz w:val="20"/>
              </w:rPr>
            </w:pPr>
            <w:r w:rsidRPr="00B34C79">
              <w:rPr>
                <w:sz w:val="20"/>
              </w:rPr>
              <w:t>311,2</w:t>
            </w:r>
          </w:p>
        </w:tc>
        <w:tc>
          <w:tcPr>
            <w:tcW w:w="0" w:type="auto"/>
            <w:vAlign w:val="center"/>
            <w:hideMark/>
          </w:tcPr>
          <w:p w:rsidR="00B9256A" w:rsidRPr="00B34C79" w:rsidRDefault="00B9256A" w:rsidP="007751F9">
            <w:pPr>
              <w:rPr>
                <w:sz w:val="20"/>
              </w:rPr>
            </w:pPr>
            <w:r w:rsidRPr="00B34C79">
              <w:rPr>
                <w:sz w:val="20"/>
              </w:rPr>
              <w:t>229,1</w:t>
            </w:r>
          </w:p>
        </w:tc>
        <w:tc>
          <w:tcPr>
            <w:tcW w:w="0" w:type="auto"/>
            <w:vAlign w:val="center"/>
          </w:tcPr>
          <w:p w:rsidR="00B9256A" w:rsidRPr="00B34C79" w:rsidRDefault="00B9256A" w:rsidP="007751F9">
            <w:pPr>
              <w:rPr>
                <w:color w:val="000000"/>
                <w:sz w:val="20"/>
              </w:rPr>
            </w:pPr>
            <w:r w:rsidRPr="00B34C79">
              <w:rPr>
                <w:color w:val="000000"/>
                <w:sz w:val="20"/>
              </w:rPr>
              <w:t>73,6</w:t>
            </w:r>
          </w:p>
        </w:tc>
        <w:tc>
          <w:tcPr>
            <w:tcW w:w="0" w:type="auto"/>
            <w:vAlign w:val="center"/>
            <w:hideMark/>
          </w:tcPr>
          <w:p w:rsidR="00B9256A" w:rsidRPr="00B34C79" w:rsidRDefault="00B9256A" w:rsidP="007751F9">
            <w:pPr>
              <w:rPr>
                <w:sz w:val="20"/>
              </w:rPr>
            </w:pPr>
            <w:r w:rsidRPr="00B34C79">
              <w:rPr>
                <w:sz w:val="20"/>
              </w:rPr>
              <w:t>Мясо, мясо птицы, т</w:t>
            </w:r>
          </w:p>
        </w:tc>
        <w:tc>
          <w:tcPr>
            <w:tcW w:w="0" w:type="auto"/>
            <w:vAlign w:val="center"/>
            <w:hideMark/>
          </w:tcPr>
          <w:p w:rsidR="00B9256A" w:rsidRPr="00B34C79" w:rsidRDefault="00B9256A" w:rsidP="007751F9">
            <w:pPr>
              <w:rPr>
                <w:sz w:val="20"/>
              </w:rPr>
            </w:pPr>
            <w:r w:rsidRPr="00B34C79">
              <w:rPr>
                <w:sz w:val="20"/>
              </w:rPr>
              <w:t>11,0</w:t>
            </w:r>
          </w:p>
        </w:tc>
        <w:tc>
          <w:tcPr>
            <w:tcW w:w="0" w:type="auto"/>
            <w:vAlign w:val="center"/>
            <w:hideMark/>
          </w:tcPr>
          <w:p w:rsidR="00B9256A" w:rsidRPr="00B34C79" w:rsidRDefault="00B9256A" w:rsidP="007751F9">
            <w:pPr>
              <w:rPr>
                <w:sz w:val="20"/>
              </w:rPr>
            </w:pPr>
            <w:r w:rsidRPr="00B34C79">
              <w:rPr>
                <w:sz w:val="20"/>
              </w:rPr>
              <w:t>161,0</w:t>
            </w:r>
          </w:p>
        </w:tc>
        <w:tc>
          <w:tcPr>
            <w:tcW w:w="0" w:type="auto"/>
            <w:vAlign w:val="center"/>
          </w:tcPr>
          <w:p w:rsidR="00B9256A" w:rsidRPr="00B34C79" w:rsidRDefault="00B9256A" w:rsidP="007751F9">
            <w:pPr>
              <w:rPr>
                <w:color w:val="000000"/>
                <w:sz w:val="20"/>
              </w:rPr>
            </w:pPr>
            <w:r w:rsidRPr="00B34C79">
              <w:rPr>
                <w:color w:val="000000"/>
                <w:sz w:val="20"/>
              </w:rPr>
              <w:t>1463,6</w:t>
            </w:r>
          </w:p>
        </w:tc>
      </w:tr>
      <w:tr w:rsidR="00B9256A" w:rsidRPr="00B34C79" w:rsidTr="00927E10">
        <w:tc>
          <w:tcPr>
            <w:tcW w:w="0" w:type="auto"/>
            <w:vAlign w:val="center"/>
            <w:hideMark/>
          </w:tcPr>
          <w:p w:rsidR="00B9256A" w:rsidRPr="00B34C79" w:rsidRDefault="00B9256A" w:rsidP="007751F9">
            <w:pPr>
              <w:rPr>
                <w:sz w:val="20"/>
              </w:rPr>
            </w:pPr>
            <w:r w:rsidRPr="00B34C79">
              <w:rPr>
                <w:sz w:val="20"/>
              </w:rPr>
              <w:t>Сливки, т</w:t>
            </w:r>
          </w:p>
        </w:tc>
        <w:tc>
          <w:tcPr>
            <w:tcW w:w="0" w:type="auto"/>
            <w:vAlign w:val="center"/>
            <w:hideMark/>
          </w:tcPr>
          <w:p w:rsidR="00B9256A" w:rsidRPr="00B34C79" w:rsidRDefault="00B9256A" w:rsidP="007751F9">
            <w:pPr>
              <w:rPr>
                <w:sz w:val="20"/>
              </w:rPr>
            </w:pPr>
            <w:r w:rsidRPr="00B34C79">
              <w:rPr>
                <w:sz w:val="20"/>
              </w:rPr>
              <w:t>3,8</w:t>
            </w:r>
          </w:p>
        </w:tc>
        <w:tc>
          <w:tcPr>
            <w:tcW w:w="0" w:type="auto"/>
            <w:vAlign w:val="center"/>
            <w:hideMark/>
          </w:tcPr>
          <w:p w:rsidR="00B9256A" w:rsidRPr="00B34C79" w:rsidRDefault="00B9256A" w:rsidP="007751F9">
            <w:pPr>
              <w:rPr>
                <w:sz w:val="20"/>
              </w:rPr>
            </w:pPr>
            <w:r w:rsidRPr="00B34C79">
              <w:rPr>
                <w:sz w:val="20"/>
              </w:rPr>
              <w:t>5,1</w:t>
            </w:r>
          </w:p>
        </w:tc>
        <w:tc>
          <w:tcPr>
            <w:tcW w:w="0" w:type="auto"/>
            <w:vAlign w:val="center"/>
          </w:tcPr>
          <w:p w:rsidR="00B9256A" w:rsidRPr="00B34C79" w:rsidRDefault="00B9256A" w:rsidP="007751F9">
            <w:pPr>
              <w:rPr>
                <w:color w:val="000000"/>
                <w:sz w:val="20"/>
              </w:rPr>
            </w:pPr>
            <w:r w:rsidRPr="00B34C79">
              <w:rPr>
                <w:color w:val="000000"/>
                <w:sz w:val="20"/>
              </w:rPr>
              <w:t>134,2</w:t>
            </w:r>
          </w:p>
        </w:tc>
        <w:tc>
          <w:tcPr>
            <w:tcW w:w="0" w:type="auto"/>
            <w:vAlign w:val="center"/>
            <w:hideMark/>
          </w:tcPr>
          <w:p w:rsidR="00B9256A" w:rsidRPr="00B34C79" w:rsidRDefault="00B9256A" w:rsidP="007751F9">
            <w:pPr>
              <w:rPr>
                <w:sz w:val="20"/>
              </w:rPr>
            </w:pPr>
            <w:r w:rsidRPr="00B34C79">
              <w:rPr>
                <w:sz w:val="20"/>
              </w:rPr>
              <w:t>Творог и кварка, т</w:t>
            </w:r>
          </w:p>
        </w:tc>
        <w:tc>
          <w:tcPr>
            <w:tcW w:w="0" w:type="auto"/>
            <w:vAlign w:val="center"/>
            <w:hideMark/>
          </w:tcPr>
          <w:p w:rsidR="00B9256A" w:rsidRPr="00B34C79" w:rsidRDefault="00B9256A" w:rsidP="007751F9">
            <w:pPr>
              <w:rPr>
                <w:sz w:val="20"/>
              </w:rPr>
            </w:pPr>
            <w:r w:rsidRPr="00B34C79">
              <w:rPr>
                <w:sz w:val="20"/>
              </w:rPr>
              <w:t>--</w:t>
            </w:r>
          </w:p>
        </w:tc>
        <w:tc>
          <w:tcPr>
            <w:tcW w:w="0" w:type="auto"/>
            <w:vAlign w:val="center"/>
            <w:hideMark/>
          </w:tcPr>
          <w:p w:rsidR="00B9256A" w:rsidRPr="00B34C79" w:rsidRDefault="00B9256A" w:rsidP="007751F9">
            <w:pPr>
              <w:rPr>
                <w:sz w:val="20"/>
              </w:rPr>
            </w:pPr>
            <w:r w:rsidRPr="00B34C79">
              <w:rPr>
                <w:sz w:val="20"/>
              </w:rPr>
              <w:t>60,0</w:t>
            </w:r>
          </w:p>
        </w:tc>
        <w:tc>
          <w:tcPr>
            <w:tcW w:w="0" w:type="auto"/>
            <w:vAlign w:val="center"/>
          </w:tcPr>
          <w:p w:rsidR="00B9256A" w:rsidRPr="00B34C79" w:rsidRDefault="00B9256A" w:rsidP="007751F9">
            <w:pPr>
              <w:rPr>
                <w:sz w:val="20"/>
              </w:rPr>
            </w:pPr>
            <w:r w:rsidRPr="00B34C79">
              <w:rPr>
                <w:sz w:val="20"/>
              </w:rPr>
              <w:t>-</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Изделия мясные (мясосодержащие) кулинарные, т</w:t>
            </w:r>
          </w:p>
        </w:tc>
        <w:tc>
          <w:tcPr>
            <w:tcW w:w="0" w:type="auto"/>
            <w:vAlign w:val="center"/>
            <w:hideMark/>
          </w:tcPr>
          <w:p w:rsidR="00B9256A" w:rsidRPr="00B34C79" w:rsidRDefault="00B9256A" w:rsidP="007751F9">
            <w:pPr>
              <w:rPr>
                <w:sz w:val="20"/>
              </w:rPr>
            </w:pPr>
            <w:r w:rsidRPr="00B34C79">
              <w:rPr>
                <w:sz w:val="20"/>
              </w:rPr>
              <w:t>1,1</w:t>
            </w:r>
          </w:p>
        </w:tc>
        <w:tc>
          <w:tcPr>
            <w:tcW w:w="0" w:type="auto"/>
            <w:vAlign w:val="center"/>
            <w:hideMark/>
          </w:tcPr>
          <w:p w:rsidR="00B9256A" w:rsidRPr="00B34C79" w:rsidRDefault="00B9256A" w:rsidP="007751F9">
            <w:pPr>
              <w:rPr>
                <w:sz w:val="20"/>
              </w:rPr>
            </w:pPr>
            <w:r w:rsidRPr="00B34C79">
              <w:rPr>
                <w:sz w:val="20"/>
              </w:rPr>
              <w:t>0,5</w:t>
            </w:r>
          </w:p>
        </w:tc>
        <w:tc>
          <w:tcPr>
            <w:tcW w:w="0" w:type="auto"/>
            <w:vAlign w:val="center"/>
          </w:tcPr>
          <w:p w:rsidR="00B9256A" w:rsidRPr="00B34C79" w:rsidRDefault="00B9256A" w:rsidP="007751F9">
            <w:pPr>
              <w:rPr>
                <w:color w:val="000000"/>
                <w:sz w:val="20"/>
              </w:rPr>
            </w:pPr>
            <w:r w:rsidRPr="00B34C79">
              <w:rPr>
                <w:color w:val="000000"/>
                <w:sz w:val="20"/>
              </w:rPr>
              <w:t>45,5</w:t>
            </w:r>
          </w:p>
        </w:tc>
        <w:tc>
          <w:tcPr>
            <w:tcW w:w="0" w:type="auto"/>
            <w:vAlign w:val="center"/>
            <w:hideMark/>
          </w:tcPr>
          <w:p w:rsidR="00B9256A" w:rsidRPr="00B34C79" w:rsidRDefault="00B9256A" w:rsidP="007751F9">
            <w:pPr>
              <w:rPr>
                <w:sz w:val="20"/>
              </w:rPr>
            </w:pPr>
            <w:r w:rsidRPr="00B34C79">
              <w:rPr>
                <w:sz w:val="20"/>
              </w:rPr>
              <w:t>Колбасные изделия, т</w:t>
            </w:r>
          </w:p>
        </w:tc>
        <w:tc>
          <w:tcPr>
            <w:tcW w:w="0" w:type="auto"/>
            <w:vAlign w:val="center"/>
            <w:hideMark/>
          </w:tcPr>
          <w:p w:rsidR="00B9256A" w:rsidRPr="00B34C79" w:rsidRDefault="00B9256A" w:rsidP="007751F9">
            <w:pPr>
              <w:rPr>
                <w:sz w:val="20"/>
              </w:rPr>
            </w:pPr>
            <w:r w:rsidRPr="00B34C79">
              <w:rPr>
                <w:sz w:val="20"/>
              </w:rPr>
              <w:t>30,3</w:t>
            </w:r>
          </w:p>
        </w:tc>
        <w:tc>
          <w:tcPr>
            <w:tcW w:w="0" w:type="auto"/>
            <w:vAlign w:val="center"/>
            <w:hideMark/>
          </w:tcPr>
          <w:p w:rsidR="00B9256A" w:rsidRPr="00B34C79" w:rsidRDefault="00B9256A" w:rsidP="007751F9">
            <w:pPr>
              <w:rPr>
                <w:sz w:val="20"/>
              </w:rPr>
            </w:pPr>
            <w:r w:rsidRPr="00B34C79">
              <w:rPr>
                <w:sz w:val="20"/>
              </w:rPr>
              <w:t>16,2</w:t>
            </w:r>
          </w:p>
        </w:tc>
        <w:tc>
          <w:tcPr>
            <w:tcW w:w="0" w:type="auto"/>
            <w:vAlign w:val="center"/>
          </w:tcPr>
          <w:p w:rsidR="00B9256A" w:rsidRPr="00B34C79" w:rsidRDefault="00B9256A" w:rsidP="00927E10">
            <w:pPr>
              <w:rPr>
                <w:sz w:val="20"/>
              </w:rPr>
            </w:pPr>
            <w:r w:rsidRPr="00B34C79">
              <w:rPr>
                <w:color w:val="000000"/>
                <w:sz w:val="20"/>
              </w:rPr>
              <w:t>53,5</w:t>
            </w:r>
          </w:p>
        </w:tc>
      </w:tr>
      <w:tr w:rsidR="00B9256A" w:rsidRPr="00B34C79" w:rsidTr="00927E10">
        <w:tc>
          <w:tcPr>
            <w:tcW w:w="0" w:type="auto"/>
            <w:vAlign w:val="center"/>
            <w:hideMark/>
          </w:tcPr>
          <w:p w:rsidR="00B9256A" w:rsidRPr="00B34C79" w:rsidRDefault="00B9256A" w:rsidP="007751F9">
            <w:pPr>
              <w:rPr>
                <w:sz w:val="20"/>
              </w:rPr>
            </w:pPr>
            <w:r w:rsidRPr="00B34C79">
              <w:rPr>
                <w:sz w:val="20"/>
              </w:rPr>
              <w:t>Напитки безалкогол., тыс. дкл</w:t>
            </w:r>
          </w:p>
        </w:tc>
        <w:tc>
          <w:tcPr>
            <w:tcW w:w="0" w:type="auto"/>
            <w:vAlign w:val="center"/>
            <w:hideMark/>
          </w:tcPr>
          <w:p w:rsidR="00B9256A" w:rsidRPr="00B34C79" w:rsidRDefault="00B9256A" w:rsidP="007751F9">
            <w:pPr>
              <w:rPr>
                <w:sz w:val="20"/>
              </w:rPr>
            </w:pPr>
            <w:r w:rsidRPr="00B34C79">
              <w:rPr>
                <w:sz w:val="20"/>
              </w:rPr>
              <w:t>7,0</w:t>
            </w:r>
          </w:p>
        </w:tc>
        <w:tc>
          <w:tcPr>
            <w:tcW w:w="0" w:type="auto"/>
            <w:vAlign w:val="center"/>
            <w:hideMark/>
          </w:tcPr>
          <w:p w:rsidR="00B9256A" w:rsidRPr="00B34C79" w:rsidRDefault="00B9256A" w:rsidP="007751F9">
            <w:pPr>
              <w:rPr>
                <w:sz w:val="20"/>
              </w:rPr>
            </w:pPr>
            <w:r w:rsidRPr="00B34C79">
              <w:rPr>
                <w:sz w:val="20"/>
              </w:rPr>
              <w:t>76,1</w:t>
            </w:r>
          </w:p>
        </w:tc>
        <w:tc>
          <w:tcPr>
            <w:tcW w:w="0" w:type="auto"/>
            <w:vAlign w:val="center"/>
          </w:tcPr>
          <w:p w:rsidR="00B9256A" w:rsidRPr="00B34C79" w:rsidRDefault="00B9256A" w:rsidP="007751F9">
            <w:pPr>
              <w:rPr>
                <w:color w:val="000000"/>
                <w:sz w:val="20"/>
              </w:rPr>
            </w:pPr>
            <w:r w:rsidRPr="00B34C79">
              <w:rPr>
                <w:color w:val="000000"/>
                <w:sz w:val="20"/>
              </w:rPr>
              <w:t>1087,1</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Вода минеральная, тыс. полулитров</w:t>
            </w:r>
          </w:p>
        </w:tc>
        <w:tc>
          <w:tcPr>
            <w:tcW w:w="0" w:type="auto"/>
            <w:vAlign w:val="center"/>
            <w:hideMark/>
          </w:tcPr>
          <w:p w:rsidR="00B9256A" w:rsidRPr="00B34C79" w:rsidRDefault="00B9256A" w:rsidP="007751F9">
            <w:pPr>
              <w:rPr>
                <w:sz w:val="20"/>
              </w:rPr>
            </w:pPr>
            <w:r w:rsidRPr="00B34C79">
              <w:rPr>
                <w:sz w:val="20"/>
              </w:rPr>
              <w:t>560,0</w:t>
            </w:r>
          </w:p>
        </w:tc>
        <w:tc>
          <w:tcPr>
            <w:tcW w:w="0" w:type="auto"/>
            <w:vAlign w:val="center"/>
            <w:hideMark/>
          </w:tcPr>
          <w:p w:rsidR="00B9256A" w:rsidRPr="00B34C79" w:rsidRDefault="00B9256A" w:rsidP="007751F9">
            <w:pPr>
              <w:rPr>
                <w:sz w:val="20"/>
              </w:rPr>
            </w:pPr>
            <w:r w:rsidRPr="00B34C79">
              <w:rPr>
                <w:sz w:val="20"/>
              </w:rPr>
              <w:t>177,0</w:t>
            </w:r>
          </w:p>
        </w:tc>
        <w:tc>
          <w:tcPr>
            <w:tcW w:w="0" w:type="auto"/>
            <w:vAlign w:val="center"/>
          </w:tcPr>
          <w:p w:rsidR="00B9256A" w:rsidRPr="00B34C79" w:rsidRDefault="00B9256A" w:rsidP="007751F9">
            <w:pPr>
              <w:rPr>
                <w:color w:val="000000"/>
                <w:sz w:val="20"/>
              </w:rPr>
            </w:pPr>
            <w:r w:rsidRPr="00B34C79">
              <w:rPr>
                <w:color w:val="000000"/>
                <w:sz w:val="20"/>
              </w:rPr>
              <w:t>31,6</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Консервы мясные, тыс. усл. банок</w:t>
            </w:r>
          </w:p>
        </w:tc>
        <w:tc>
          <w:tcPr>
            <w:tcW w:w="0" w:type="auto"/>
            <w:vAlign w:val="center"/>
            <w:hideMark/>
          </w:tcPr>
          <w:p w:rsidR="00B9256A" w:rsidRPr="00B34C79" w:rsidRDefault="00B9256A" w:rsidP="007751F9">
            <w:pPr>
              <w:rPr>
                <w:sz w:val="20"/>
              </w:rPr>
            </w:pPr>
            <w:r w:rsidRPr="00B34C79">
              <w:rPr>
                <w:sz w:val="20"/>
              </w:rPr>
              <w:t>639,4</w:t>
            </w:r>
          </w:p>
        </w:tc>
        <w:tc>
          <w:tcPr>
            <w:tcW w:w="0" w:type="auto"/>
            <w:vAlign w:val="center"/>
            <w:hideMark/>
          </w:tcPr>
          <w:p w:rsidR="00B9256A" w:rsidRPr="00B34C79" w:rsidRDefault="00B9256A" w:rsidP="007751F9">
            <w:pPr>
              <w:rPr>
                <w:sz w:val="20"/>
              </w:rPr>
            </w:pPr>
            <w:r w:rsidRPr="00B34C79">
              <w:rPr>
                <w:sz w:val="20"/>
              </w:rPr>
              <w:t>630,7</w:t>
            </w:r>
          </w:p>
        </w:tc>
        <w:tc>
          <w:tcPr>
            <w:tcW w:w="0" w:type="auto"/>
            <w:vAlign w:val="center"/>
          </w:tcPr>
          <w:p w:rsidR="00B9256A" w:rsidRPr="00B34C79" w:rsidRDefault="00B9256A" w:rsidP="007751F9">
            <w:pPr>
              <w:rPr>
                <w:color w:val="000000"/>
                <w:sz w:val="20"/>
              </w:rPr>
            </w:pPr>
            <w:r w:rsidRPr="00B34C79">
              <w:rPr>
                <w:color w:val="000000"/>
                <w:sz w:val="20"/>
              </w:rPr>
              <w:t>98,6</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Станки деревообрабатывающие, шт</w:t>
            </w:r>
          </w:p>
        </w:tc>
        <w:tc>
          <w:tcPr>
            <w:tcW w:w="0" w:type="auto"/>
            <w:vAlign w:val="center"/>
            <w:hideMark/>
          </w:tcPr>
          <w:p w:rsidR="00B9256A" w:rsidRPr="00B34C79" w:rsidRDefault="00B9256A" w:rsidP="007751F9">
            <w:pPr>
              <w:rPr>
                <w:sz w:val="20"/>
              </w:rPr>
            </w:pPr>
            <w:r w:rsidRPr="00B34C79">
              <w:rPr>
                <w:sz w:val="20"/>
              </w:rPr>
              <w:t>318</w:t>
            </w:r>
          </w:p>
        </w:tc>
        <w:tc>
          <w:tcPr>
            <w:tcW w:w="0" w:type="auto"/>
            <w:vAlign w:val="center"/>
            <w:hideMark/>
          </w:tcPr>
          <w:p w:rsidR="00B9256A" w:rsidRPr="00B34C79" w:rsidRDefault="00B9256A" w:rsidP="007751F9">
            <w:pPr>
              <w:rPr>
                <w:sz w:val="20"/>
              </w:rPr>
            </w:pPr>
            <w:r w:rsidRPr="00B34C79">
              <w:rPr>
                <w:sz w:val="20"/>
              </w:rPr>
              <w:t>391</w:t>
            </w:r>
          </w:p>
        </w:tc>
        <w:tc>
          <w:tcPr>
            <w:tcW w:w="0" w:type="auto"/>
            <w:vAlign w:val="center"/>
          </w:tcPr>
          <w:p w:rsidR="00B9256A" w:rsidRPr="00B34C79" w:rsidRDefault="00B9256A" w:rsidP="007751F9">
            <w:pPr>
              <w:rPr>
                <w:color w:val="000000"/>
                <w:sz w:val="20"/>
              </w:rPr>
            </w:pPr>
            <w:r w:rsidRPr="00B34C79">
              <w:rPr>
                <w:color w:val="000000"/>
                <w:sz w:val="20"/>
              </w:rPr>
              <w:t>123,0</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Средства моющие, т</w:t>
            </w:r>
          </w:p>
        </w:tc>
        <w:tc>
          <w:tcPr>
            <w:tcW w:w="0" w:type="auto"/>
            <w:vAlign w:val="center"/>
            <w:hideMark/>
          </w:tcPr>
          <w:p w:rsidR="00B9256A" w:rsidRPr="00B34C79" w:rsidRDefault="00B9256A" w:rsidP="007751F9">
            <w:pPr>
              <w:rPr>
                <w:sz w:val="20"/>
              </w:rPr>
            </w:pPr>
            <w:r w:rsidRPr="00B34C79">
              <w:rPr>
                <w:sz w:val="20"/>
              </w:rPr>
              <w:t>641,3</w:t>
            </w:r>
          </w:p>
        </w:tc>
        <w:tc>
          <w:tcPr>
            <w:tcW w:w="0" w:type="auto"/>
            <w:vAlign w:val="center"/>
            <w:hideMark/>
          </w:tcPr>
          <w:p w:rsidR="00B9256A" w:rsidRPr="00B34C79" w:rsidRDefault="00B9256A" w:rsidP="007751F9">
            <w:pPr>
              <w:rPr>
                <w:sz w:val="20"/>
              </w:rPr>
            </w:pPr>
            <w:r w:rsidRPr="00B34C79">
              <w:rPr>
                <w:sz w:val="20"/>
              </w:rPr>
              <w:t>748,0</w:t>
            </w:r>
          </w:p>
        </w:tc>
        <w:tc>
          <w:tcPr>
            <w:tcW w:w="0" w:type="auto"/>
            <w:vAlign w:val="center"/>
          </w:tcPr>
          <w:p w:rsidR="00B9256A" w:rsidRPr="00B34C79" w:rsidRDefault="00B9256A" w:rsidP="007751F9">
            <w:pPr>
              <w:rPr>
                <w:color w:val="000000"/>
                <w:sz w:val="20"/>
              </w:rPr>
            </w:pPr>
            <w:r w:rsidRPr="00B34C79">
              <w:rPr>
                <w:color w:val="000000"/>
                <w:sz w:val="20"/>
              </w:rPr>
              <w:t>116,6</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Сред-ва парфюм. и косметич., тыс. руб.</w:t>
            </w:r>
          </w:p>
        </w:tc>
        <w:tc>
          <w:tcPr>
            <w:tcW w:w="0" w:type="auto"/>
            <w:vAlign w:val="center"/>
            <w:hideMark/>
          </w:tcPr>
          <w:p w:rsidR="00B9256A" w:rsidRPr="00B34C79" w:rsidRDefault="00B9256A" w:rsidP="007751F9">
            <w:pPr>
              <w:rPr>
                <w:sz w:val="20"/>
              </w:rPr>
            </w:pPr>
            <w:r w:rsidRPr="00B34C79">
              <w:rPr>
                <w:sz w:val="20"/>
              </w:rPr>
              <w:t>15 542,8</w:t>
            </w:r>
          </w:p>
        </w:tc>
        <w:tc>
          <w:tcPr>
            <w:tcW w:w="0" w:type="auto"/>
            <w:vAlign w:val="center"/>
            <w:hideMark/>
          </w:tcPr>
          <w:p w:rsidR="00B9256A" w:rsidRPr="00B34C79" w:rsidRDefault="00B9256A" w:rsidP="00927E10">
            <w:pPr>
              <w:rPr>
                <w:sz w:val="20"/>
              </w:rPr>
            </w:pPr>
            <w:r w:rsidRPr="00B34C79">
              <w:rPr>
                <w:sz w:val="20"/>
              </w:rPr>
              <w:t>23</w:t>
            </w:r>
            <w:r w:rsidR="00927E10">
              <w:rPr>
                <w:sz w:val="20"/>
              </w:rPr>
              <w:t> </w:t>
            </w:r>
            <w:r w:rsidRPr="00B34C79">
              <w:rPr>
                <w:sz w:val="20"/>
              </w:rPr>
              <w:t>050,6</w:t>
            </w:r>
          </w:p>
        </w:tc>
        <w:tc>
          <w:tcPr>
            <w:tcW w:w="0" w:type="auto"/>
            <w:vAlign w:val="center"/>
          </w:tcPr>
          <w:p w:rsidR="00B9256A" w:rsidRPr="00B34C79" w:rsidRDefault="00B9256A" w:rsidP="007751F9">
            <w:pPr>
              <w:rPr>
                <w:color w:val="000000"/>
                <w:sz w:val="20"/>
              </w:rPr>
            </w:pPr>
            <w:r w:rsidRPr="00B34C79">
              <w:rPr>
                <w:color w:val="000000"/>
                <w:sz w:val="20"/>
              </w:rPr>
              <w:t>148,3</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Средства лекарственные, тыс. руб.</w:t>
            </w:r>
          </w:p>
        </w:tc>
        <w:tc>
          <w:tcPr>
            <w:tcW w:w="0" w:type="auto"/>
            <w:vAlign w:val="center"/>
            <w:hideMark/>
          </w:tcPr>
          <w:p w:rsidR="00B9256A" w:rsidRPr="00B34C79" w:rsidRDefault="00B9256A" w:rsidP="007751F9">
            <w:pPr>
              <w:rPr>
                <w:sz w:val="20"/>
              </w:rPr>
            </w:pPr>
            <w:r w:rsidRPr="00B34C79">
              <w:rPr>
                <w:sz w:val="20"/>
              </w:rPr>
              <w:t>6 986,0</w:t>
            </w:r>
          </w:p>
        </w:tc>
        <w:tc>
          <w:tcPr>
            <w:tcW w:w="0" w:type="auto"/>
            <w:vAlign w:val="center"/>
            <w:hideMark/>
          </w:tcPr>
          <w:p w:rsidR="00B9256A" w:rsidRPr="00B34C79" w:rsidRDefault="00B9256A" w:rsidP="007751F9">
            <w:pPr>
              <w:rPr>
                <w:sz w:val="20"/>
              </w:rPr>
            </w:pPr>
            <w:r w:rsidRPr="00B34C79">
              <w:rPr>
                <w:sz w:val="20"/>
              </w:rPr>
              <w:t>6 534,0</w:t>
            </w:r>
          </w:p>
        </w:tc>
        <w:tc>
          <w:tcPr>
            <w:tcW w:w="0" w:type="auto"/>
            <w:vAlign w:val="center"/>
          </w:tcPr>
          <w:p w:rsidR="00B9256A" w:rsidRPr="00B34C79" w:rsidRDefault="00B9256A" w:rsidP="007751F9">
            <w:pPr>
              <w:rPr>
                <w:color w:val="000000"/>
                <w:sz w:val="20"/>
              </w:rPr>
            </w:pPr>
            <w:r w:rsidRPr="00B34C79">
              <w:rPr>
                <w:color w:val="000000"/>
                <w:sz w:val="20"/>
              </w:rPr>
              <w:t>93,5</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r w:rsidR="00B9256A" w:rsidRPr="00B34C79" w:rsidTr="00927E10">
        <w:tc>
          <w:tcPr>
            <w:tcW w:w="0" w:type="auto"/>
            <w:vAlign w:val="center"/>
            <w:hideMark/>
          </w:tcPr>
          <w:p w:rsidR="00B9256A" w:rsidRPr="00B34C79" w:rsidRDefault="00B9256A" w:rsidP="007751F9">
            <w:pPr>
              <w:rPr>
                <w:sz w:val="20"/>
              </w:rPr>
            </w:pPr>
            <w:r w:rsidRPr="00B34C79">
              <w:rPr>
                <w:sz w:val="20"/>
              </w:rPr>
              <w:t>Материалы лакокрас., т</w:t>
            </w:r>
          </w:p>
        </w:tc>
        <w:tc>
          <w:tcPr>
            <w:tcW w:w="0" w:type="auto"/>
            <w:vAlign w:val="center"/>
            <w:hideMark/>
          </w:tcPr>
          <w:p w:rsidR="00B9256A" w:rsidRPr="00B34C79" w:rsidRDefault="00B9256A" w:rsidP="007751F9">
            <w:pPr>
              <w:rPr>
                <w:sz w:val="20"/>
              </w:rPr>
            </w:pPr>
            <w:r w:rsidRPr="00B34C79">
              <w:rPr>
                <w:sz w:val="20"/>
              </w:rPr>
              <w:t>55,0</w:t>
            </w:r>
          </w:p>
        </w:tc>
        <w:tc>
          <w:tcPr>
            <w:tcW w:w="0" w:type="auto"/>
            <w:vAlign w:val="center"/>
            <w:hideMark/>
          </w:tcPr>
          <w:p w:rsidR="00B9256A" w:rsidRPr="00B34C79" w:rsidRDefault="00B9256A" w:rsidP="007751F9">
            <w:pPr>
              <w:rPr>
                <w:sz w:val="20"/>
              </w:rPr>
            </w:pPr>
            <w:r w:rsidRPr="00B34C79">
              <w:rPr>
                <w:sz w:val="20"/>
              </w:rPr>
              <w:t>28,4</w:t>
            </w:r>
          </w:p>
        </w:tc>
        <w:tc>
          <w:tcPr>
            <w:tcW w:w="0" w:type="auto"/>
            <w:vAlign w:val="center"/>
          </w:tcPr>
          <w:p w:rsidR="00B9256A" w:rsidRPr="00B34C79" w:rsidRDefault="00B9256A" w:rsidP="007751F9">
            <w:pPr>
              <w:rPr>
                <w:color w:val="000000"/>
                <w:sz w:val="20"/>
              </w:rPr>
            </w:pPr>
            <w:r w:rsidRPr="00B34C79">
              <w:rPr>
                <w:color w:val="000000"/>
                <w:sz w:val="20"/>
              </w:rPr>
              <w:t>51,6</w:t>
            </w: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hideMark/>
          </w:tcPr>
          <w:p w:rsidR="00B9256A" w:rsidRPr="00B34C79" w:rsidRDefault="00B9256A" w:rsidP="007751F9">
            <w:pPr>
              <w:rPr>
                <w:sz w:val="20"/>
              </w:rPr>
            </w:pPr>
          </w:p>
        </w:tc>
        <w:tc>
          <w:tcPr>
            <w:tcW w:w="0" w:type="auto"/>
            <w:vAlign w:val="center"/>
          </w:tcPr>
          <w:p w:rsidR="00B9256A" w:rsidRPr="00B34C79" w:rsidRDefault="00B9256A" w:rsidP="007751F9">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051E96">
        <w:rPr>
          <w:i/>
          <w:color w:val="000000"/>
          <w:sz w:val="28"/>
          <w:szCs w:val="28"/>
          <w:shd w:val="clear" w:color="auto" w:fill="FFFFFF"/>
        </w:rPr>
        <w:t>Алтайские предприятия г.Барнаула– основные поставщики продукции на рынок Красноярского края</w:t>
      </w:r>
      <w:r w:rsidRPr="00862674">
        <w:rPr>
          <w:color w:val="000000"/>
          <w:sz w:val="28"/>
          <w:szCs w:val="28"/>
          <w:shd w:val="clear" w:color="auto" w:fill="FFFFFF"/>
        </w:rPr>
        <w:t>: ООО «Кондитерская фирма «Алтай», ООО «Завод отделочных материалов Нова», ООО «Специалист», ООО «ЭнерготехООО «Барнаульский пищевик», ООО «Сибирское подворье», ООО «НПП «Интер-масло», ООО «Любава»</w:t>
      </w:r>
      <w:r w:rsidRPr="00B9256A">
        <w:rPr>
          <w:color w:val="000000"/>
          <w:sz w:val="28"/>
          <w:szCs w:val="28"/>
          <w:shd w:val="clear" w:color="auto" w:fill="FFFFFF"/>
        </w:rPr>
        <w:t xml:space="preserve"> [4]</w:t>
      </w:r>
      <w:r>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Наибольшие темпы роста вывоза продукции предприятий г.Барнаула были зарегистрированы по парфюмерным, косметическим и моющим средствам. Ввоз увеличился по муке, кондитерским изделиям, мясу птицы.</w:t>
      </w: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62674" w:rsidRDefault="00B9256A" w:rsidP="007751F9">
      <w:pPr>
        <w:pStyle w:val="5"/>
      </w:pPr>
      <w:bookmarkStart w:id="47" w:name="_Toc41229646"/>
      <w:bookmarkStart w:id="48" w:name="_Toc41230380"/>
      <w:r w:rsidRPr="00862674">
        <w:lastRenderedPageBreak/>
        <w:t>3.11</w:t>
      </w:r>
      <w:r w:rsidR="00DA4DE9">
        <w:tab/>
      </w:r>
      <w:r w:rsidRPr="00862674">
        <w:t xml:space="preserve">Сотрудничество </w:t>
      </w:r>
      <w:r w:rsidR="000A1FBC">
        <w:t>с</w:t>
      </w:r>
      <w:r w:rsidRPr="00862674">
        <w:t xml:space="preserve"> Курской област</w:t>
      </w:r>
      <w:bookmarkEnd w:id="47"/>
      <w:r w:rsidR="000A1FBC">
        <w:t>ью</w:t>
      </w:r>
      <w:bookmarkEnd w:id="48"/>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В 2018 году ввозимая в Алтайский край курская продукция была представлена кондитерскими изделиями, электроводонагревателями, лекарственными средствами.</w:t>
      </w: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По данным Алтайкрайстата регион поставляет в Курскую область парфюмерные, косметические средства, муку, крупу, кондитерские изделия.</w:t>
      </w: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 xml:space="preserve">Основные товарные позиции в торговле Алтайского края с Курской областью в 2017 -2018 гг. приведены в таблице 3.12 </w:t>
      </w:r>
      <w:r w:rsidRPr="00B9256A">
        <w:rPr>
          <w:color w:val="000000"/>
          <w:sz w:val="28"/>
          <w:szCs w:val="28"/>
        </w:rPr>
        <w:t>[</w:t>
      </w:r>
      <w:r w:rsidRPr="00862674">
        <w:rPr>
          <w:color w:val="000000"/>
          <w:sz w:val="28"/>
          <w:szCs w:val="28"/>
        </w:rPr>
        <w:t>13</w:t>
      </w:r>
      <w:r w:rsidRPr="00B9256A">
        <w:rPr>
          <w:color w:val="000000"/>
          <w:sz w:val="28"/>
          <w:szCs w:val="28"/>
        </w:rPr>
        <w:t>]</w:t>
      </w:r>
      <w:r w:rsidRPr="00862674">
        <w:rPr>
          <w:color w:val="000000"/>
          <w:sz w:val="28"/>
          <w:szCs w:val="28"/>
        </w:rPr>
        <w:t>.</w:t>
      </w:r>
    </w:p>
    <w:p w:rsidR="00DA4DE9" w:rsidRDefault="00DA4DE9" w:rsidP="007751F9">
      <w:pPr>
        <w:pStyle w:val="af4"/>
        <w:shd w:val="clear" w:color="auto" w:fill="FFFFFF"/>
        <w:spacing w:before="0" w:beforeAutospacing="0" w:after="0" w:afterAutospacing="0"/>
        <w:jc w:val="both"/>
        <w:rPr>
          <w:sz w:val="28"/>
          <w:szCs w:val="28"/>
        </w:rPr>
      </w:pPr>
    </w:p>
    <w:p w:rsidR="00B9256A" w:rsidRPr="00862674" w:rsidRDefault="00B9256A" w:rsidP="007751F9">
      <w:pPr>
        <w:pStyle w:val="af4"/>
        <w:shd w:val="clear" w:color="auto" w:fill="FFFFFF"/>
        <w:spacing w:before="0" w:beforeAutospacing="0" w:after="0" w:afterAutospacing="0"/>
        <w:jc w:val="both"/>
        <w:rPr>
          <w:sz w:val="28"/>
          <w:szCs w:val="28"/>
        </w:rPr>
      </w:pPr>
      <w:r w:rsidRPr="00862674">
        <w:rPr>
          <w:sz w:val="28"/>
          <w:szCs w:val="28"/>
        </w:rPr>
        <w:t xml:space="preserve">Таблица 3.12 </w:t>
      </w:r>
      <w:r w:rsidR="00DA4DE9">
        <w:rPr>
          <w:sz w:val="28"/>
          <w:szCs w:val="28"/>
        </w:rPr>
        <w:t>–</w:t>
      </w:r>
      <w:r w:rsidRPr="00862674">
        <w:rPr>
          <w:sz w:val="28"/>
          <w:szCs w:val="28"/>
        </w:rPr>
        <w:t xml:space="preserve"> Вывоз и ввоз товаров из </w:t>
      </w:r>
      <w:r w:rsidRPr="00862674">
        <w:rPr>
          <w:color w:val="000000"/>
          <w:sz w:val="28"/>
          <w:szCs w:val="28"/>
        </w:rPr>
        <w:t>Курской области</w:t>
      </w:r>
      <w:r w:rsidRPr="00862674">
        <w:rPr>
          <w:sz w:val="28"/>
          <w:szCs w:val="28"/>
        </w:rPr>
        <w:t xml:space="preserve"> в в Алтайский край за 2017-2018гг.</w:t>
      </w:r>
    </w:p>
    <w:tbl>
      <w:tblPr>
        <w:tblStyle w:val="ac"/>
        <w:tblW w:w="0" w:type="auto"/>
        <w:tblLook w:val="04A0" w:firstRow="1" w:lastRow="0" w:firstColumn="1" w:lastColumn="0" w:noHBand="0" w:noVBand="1"/>
      </w:tblPr>
      <w:tblGrid>
        <w:gridCol w:w="2475"/>
        <w:gridCol w:w="740"/>
        <w:gridCol w:w="716"/>
        <w:gridCol w:w="1169"/>
        <w:gridCol w:w="2579"/>
        <w:gridCol w:w="787"/>
        <w:gridCol w:w="787"/>
        <w:gridCol w:w="1169"/>
      </w:tblGrid>
      <w:tr w:rsidR="00B9256A" w:rsidRPr="00927E10" w:rsidTr="00927E10">
        <w:tc>
          <w:tcPr>
            <w:tcW w:w="0" w:type="auto"/>
            <w:gridSpan w:val="3"/>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Вывоз</w:t>
            </w:r>
          </w:p>
        </w:tc>
        <w:tc>
          <w:tcPr>
            <w:tcW w:w="0" w:type="auto"/>
            <w:vMerge w:val="restart"/>
            <w:shd w:val="clear" w:color="auto" w:fill="D9D9D9" w:themeFill="background1" w:themeFillShade="D9"/>
            <w:vAlign w:val="center"/>
          </w:tcPr>
          <w:p w:rsidR="00B9256A" w:rsidRPr="00927E10" w:rsidRDefault="00B9256A" w:rsidP="00927E10">
            <w:pPr>
              <w:pStyle w:val="af4"/>
              <w:spacing w:before="0" w:beforeAutospacing="0" w:after="0" w:afterAutospacing="0"/>
              <w:jc w:val="center"/>
              <w:rPr>
                <w:b/>
                <w:color w:val="000000"/>
                <w:sz w:val="20"/>
                <w:szCs w:val="20"/>
              </w:rPr>
            </w:pPr>
            <w:r w:rsidRPr="00927E10">
              <w:rPr>
                <w:b/>
                <w:bCs/>
                <w:sz w:val="20"/>
                <w:szCs w:val="20"/>
              </w:rPr>
              <w:t>Темп роста, %</w:t>
            </w:r>
          </w:p>
        </w:tc>
        <w:tc>
          <w:tcPr>
            <w:tcW w:w="0" w:type="auto"/>
            <w:gridSpan w:val="3"/>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Ввоз</w:t>
            </w:r>
          </w:p>
        </w:tc>
        <w:tc>
          <w:tcPr>
            <w:tcW w:w="0" w:type="auto"/>
            <w:vMerge w:val="restart"/>
            <w:shd w:val="clear" w:color="auto" w:fill="D9D9D9" w:themeFill="background1" w:themeFillShade="D9"/>
            <w:vAlign w:val="center"/>
          </w:tcPr>
          <w:p w:rsidR="00B9256A" w:rsidRPr="00927E10" w:rsidRDefault="00B9256A" w:rsidP="00927E10">
            <w:pPr>
              <w:pStyle w:val="af4"/>
              <w:spacing w:before="0" w:beforeAutospacing="0" w:after="0" w:afterAutospacing="0"/>
              <w:jc w:val="center"/>
              <w:rPr>
                <w:b/>
                <w:color w:val="000000"/>
                <w:sz w:val="20"/>
                <w:szCs w:val="20"/>
              </w:rPr>
            </w:pPr>
            <w:r w:rsidRPr="00927E10">
              <w:rPr>
                <w:b/>
                <w:bCs/>
                <w:sz w:val="20"/>
                <w:szCs w:val="20"/>
              </w:rPr>
              <w:t>Темп роста, %</w:t>
            </w:r>
          </w:p>
        </w:tc>
      </w:tr>
      <w:tr w:rsidR="00B9256A" w:rsidRPr="00927E10" w:rsidTr="00927E10">
        <w:tc>
          <w:tcPr>
            <w:tcW w:w="0" w:type="auto"/>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Товарная позиция, ед. изм.</w:t>
            </w:r>
          </w:p>
        </w:tc>
        <w:tc>
          <w:tcPr>
            <w:tcW w:w="0" w:type="auto"/>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2017 г.</w:t>
            </w:r>
          </w:p>
        </w:tc>
        <w:tc>
          <w:tcPr>
            <w:tcW w:w="0" w:type="auto"/>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2018 г.</w:t>
            </w:r>
          </w:p>
        </w:tc>
        <w:tc>
          <w:tcPr>
            <w:tcW w:w="0" w:type="auto"/>
            <w:vMerge/>
            <w:shd w:val="clear" w:color="auto" w:fill="D9D9D9" w:themeFill="background1" w:themeFillShade="D9"/>
            <w:vAlign w:val="center"/>
          </w:tcPr>
          <w:p w:rsidR="00B9256A" w:rsidRPr="00927E10" w:rsidRDefault="00B9256A" w:rsidP="00927E10">
            <w:pPr>
              <w:pStyle w:val="af4"/>
              <w:spacing w:before="0" w:beforeAutospacing="0" w:after="0" w:afterAutospacing="0"/>
              <w:jc w:val="center"/>
              <w:rPr>
                <w:b/>
                <w:color w:val="000000"/>
                <w:sz w:val="20"/>
                <w:szCs w:val="20"/>
              </w:rPr>
            </w:pPr>
          </w:p>
        </w:tc>
        <w:tc>
          <w:tcPr>
            <w:tcW w:w="0" w:type="auto"/>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Товарная позиция, ед. изм.</w:t>
            </w:r>
          </w:p>
        </w:tc>
        <w:tc>
          <w:tcPr>
            <w:tcW w:w="0" w:type="auto"/>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2017 г.</w:t>
            </w:r>
          </w:p>
        </w:tc>
        <w:tc>
          <w:tcPr>
            <w:tcW w:w="0" w:type="auto"/>
            <w:shd w:val="clear" w:color="auto" w:fill="D9D9D9" w:themeFill="background1" w:themeFillShade="D9"/>
            <w:vAlign w:val="center"/>
            <w:hideMark/>
          </w:tcPr>
          <w:p w:rsidR="00B9256A" w:rsidRPr="00927E10" w:rsidRDefault="00B9256A" w:rsidP="00927E10">
            <w:pPr>
              <w:pStyle w:val="af4"/>
              <w:spacing w:before="0" w:beforeAutospacing="0" w:after="0" w:afterAutospacing="0"/>
              <w:jc w:val="center"/>
              <w:rPr>
                <w:b/>
                <w:color w:val="000000"/>
                <w:sz w:val="20"/>
                <w:szCs w:val="20"/>
              </w:rPr>
            </w:pPr>
            <w:r w:rsidRPr="00927E10">
              <w:rPr>
                <w:b/>
                <w:color w:val="000000"/>
                <w:sz w:val="20"/>
                <w:szCs w:val="20"/>
              </w:rPr>
              <w:t>2018 г.</w:t>
            </w:r>
          </w:p>
        </w:tc>
        <w:tc>
          <w:tcPr>
            <w:tcW w:w="0" w:type="auto"/>
            <w:vMerge/>
            <w:shd w:val="clear" w:color="auto" w:fill="D9D9D9" w:themeFill="background1" w:themeFillShade="D9"/>
            <w:vAlign w:val="center"/>
          </w:tcPr>
          <w:p w:rsidR="00B9256A" w:rsidRPr="00927E10" w:rsidRDefault="00B9256A" w:rsidP="00927E10">
            <w:pPr>
              <w:pStyle w:val="af4"/>
              <w:spacing w:before="0" w:beforeAutospacing="0" w:after="0" w:afterAutospacing="0"/>
              <w:jc w:val="center"/>
              <w:rPr>
                <w:b/>
                <w:color w:val="000000"/>
                <w:sz w:val="20"/>
                <w:szCs w:val="20"/>
              </w:rPr>
            </w:pPr>
          </w:p>
        </w:tc>
      </w:tr>
      <w:tr w:rsidR="00B9256A" w:rsidRPr="003172E9" w:rsidTr="00927E10">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Мука, т</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97</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139</w:t>
            </w:r>
          </w:p>
        </w:tc>
        <w:tc>
          <w:tcPr>
            <w:tcW w:w="0" w:type="auto"/>
          </w:tcPr>
          <w:p w:rsidR="00B9256A" w:rsidRDefault="00B9256A" w:rsidP="00927E10">
            <w:pPr>
              <w:rPr>
                <w:color w:val="000000"/>
                <w:sz w:val="20"/>
              </w:rPr>
            </w:pPr>
            <w:r>
              <w:rPr>
                <w:color w:val="000000"/>
                <w:sz w:val="20"/>
              </w:rPr>
              <w:t>143,3</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Кондит. изделия, т</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276</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211</w:t>
            </w:r>
          </w:p>
        </w:tc>
        <w:tc>
          <w:tcPr>
            <w:tcW w:w="0" w:type="auto"/>
          </w:tcPr>
          <w:p w:rsidR="00B9256A" w:rsidRDefault="00B9256A" w:rsidP="00927E10">
            <w:pPr>
              <w:rPr>
                <w:color w:val="000000"/>
                <w:sz w:val="20"/>
              </w:rPr>
            </w:pPr>
            <w:r>
              <w:rPr>
                <w:color w:val="000000"/>
                <w:sz w:val="20"/>
              </w:rPr>
              <w:t>76,4</w:t>
            </w:r>
          </w:p>
        </w:tc>
      </w:tr>
      <w:tr w:rsidR="00B9256A" w:rsidRPr="003172E9" w:rsidTr="00927E10">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Крупа, т</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165,4</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42,2</w:t>
            </w:r>
          </w:p>
        </w:tc>
        <w:tc>
          <w:tcPr>
            <w:tcW w:w="0" w:type="auto"/>
          </w:tcPr>
          <w:p w:rsidR="00B9256A" w:rsidRDefault="00B9256A" w:rsidP="00927E10">
            <w:pPr>
              <w:rPr>
                <w:color w:val="000000"/>
                <w:sz w:val="20"/>
              </w:rPr>
            </w:pPr>
            <w:r>
              <w:rPr>
                <w:color w:val="000000"/>
                <w:sz w:val="20"/>
              </w:rPr>
              <w:t>25,5</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Электроводонагреватели, шт</w:t>
            </w:r>
            <w:r w:rsidR="00927E10">
              <w:rPr>
                <w:color w:val="000000"/>
                <w:sz w:val="20"/>
                <w:szCs w:val="20"/>
              </w:rPr>
              <w:t>.</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12</w:t>
            </w:r>
            <w:r w:rsidR="00927E10">
              <w:rPr>
                <w:color w:val="000000"/>
                <w:sz w:val="20"/>
                <w:szCs w:val="20"/>
              </w:rPr>
              <w:t> </w:t>
            </w:r>
            <w:r w:rsidRPr="003172E9">
              <w:rPr>
                <w:color w:val="000000"/>
                <w:sz w:val="20"/>
                <w:szCs w:val="20"/>
              </w:rPr>
              <w:t>600</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12</w:t>
            </w:r>
            <w:r w:rsidR="00927E10">
              <w:rPr>
                <w:color w:val="000000"/>
                <w:sz w:val="20"/>
                <w:szCs w:val="20"/>
              </w:rPr>
              <w:t> </w:t>
            </w:r>
            <w:r w:rsidRPr="003172E9">
              <w:rPr>
                <w:color w:val="000000"/>
                <w:sz w:val="20"/>
                <w:szCs w:val="20"/>
              </w:rPr>
              <w:t>920</w:t>
            </w:r>
          </w:p>
        </w:tc>
        <w:tc>
          <w:tcPr>
            <w:tcW w:w="0" w:type="auto"/>
          </w:tcPr>
          <w:p w:rsidR="00B9256A" w:rsidRDefault="00B9256A" w:rsidP="00927E10">
            <w:pPr>
              <w:rPr>
                <w:color w:val="000000"/>
                <w:sz w:val="20"/>
              </w:rPr>
            </w:pPr>
            <w:r>
              <w:rPr>
                <w:color w:val="000000"/>
                <w:sz w:val="20"/>
              </w:rPr>
              <w:t>102,5</w:t>
            </w:r>
          </w:p>
        </w:tc>
      </w:tr>
      <w:tr w:rsidR="00B9256A" w:rsidRPr="003172E9" w:rsidTr="00927E10">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Кондит. изделия, т</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0,7</w:t>
            </w:r>
          </w:p>
        </w:tc>
        <w:tc>
          <w:tcPr>
            <w:tcW w:w="0" w:type="auto"/>
          </w:tcPr>
          <w:p w:rsidR="00B9256A" w:rsidRDefault="00B9256A" w:rsidP="00927E10">
            <w:pPr>
              <w:rPr>
                <w:color w:val="000000"/>
                <w:sz w:val="20"/>
              </w:rPr>
            </w:pPr>
            <w:r>
              <w:rPr>
                <w:color w:val="000000"/>
                <w:sz w:val="20"/>
              </w:rPr>
              <w:t>-</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Средства лекарст., тыс. руб.</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1 941</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846</w:t>
            </w:r>
          </w:p>
        </w:tc>
        <w:tc>
          <w:tcPr>
            <w:tcW w:w="0" w:type="auto"/>
          </w:tcPr>
          <w:p w:rsidR="00B9256A" w:rsidRDefault="00B9256A" w:rsidP="00927E10">
            <w:pPr>
              <w:rPr>
                <w:color w:val="000000"/>
                <w:sz w:val="20"/>
              </w:rPr>
            </w:pPr>
            <w:r>
              <w:rPr>
                <w:color w:val="000000"/>
                <w:sz w:val="20"/>
              </w:rPr>
              <w:t>43,6</w:t>
            </w:r>
          </w:p>
        </w:tc>
      </w:tr>
      <w:tr w:rsidR="00B9256A" w:rsidRPr="003172E9" w:rsidTr="00927E10">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Средства парфюм. и косметич., тыс. руб.</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133</w:t>
            </w:r>
          </w:p>
        </w:tc>
        <w:tc>
          <w:tcPr>
            <w:tcW w:w="0" w:type="auto"/>
            <w:hideMark/>
          </w:tcPr>
          <w:p w:rsidR="00B9256A" w:rsidRPr="003172E9" w:rsidRDefault="00B9256A" w:rsidP="00927E10">
            <w:pPr>
              <w:pStyle w:val="af4"/>
              <w:spacing w:before="0" w:beforeAutospacing="0" w:after="0" w:afterAutospacing="0"/>
              <w:rPr>
                <w:color w:val="000000"/>
                <w:sz w:val="20"/>
                <w:szCs w:val="20"/>
              </w:rPr>
            </w:pPr>
            <w:r w:rsidRPr="003172E9">
              <w:rPr>
                <w:color w:val="000000"/>
                <w:sz w:val="20"/>
                <w:szCs w:val="20"/>
              </w:rPr>
              <w:t>152</w:t>
            </w:r>
          </w:p>
        </w:tc>
        <w:tc>
          <w:tcPr>
            <w:tcW w:w="0" w:type="auto"/>
          </w:tcPr>
          <w:p w:rsidR="00B9256A" w:rsidRDefault="00B9256A" w:rsidP="00927E10">
            <w:pPr>
              <w:rPr>
                <w:color w:val="000000"/>
                <w:sz w:val="20"/>
              </w:rPr>
            </w:pPr>
            <w:r>
              <w:rPr>
                <w:color w:val="000000"/>
                <w:sz w:val="20"/>
              </w:rPr>
              <w:t>114,3</w:t>
            </w:r>
          </w:p>
        </w:tc>
        <w:tc>
          <w:tcPr>
            <w:tcW w:w="0" w:type="auto"/>
            <w:hideMark/>
          </w:tcPr>
          <w:p w:rsidR="00B9256A" w:rsidRPr="003172E9" w:rsidRDefault="00B9256A" w:rsidP="00927E10">
            <w:pPr>
              <w:rPr>
                <w:color w:val="000000"/>
                <w:sz w:val="20"/>
              </w:rPr>
            </w:pPr>
          </w:p>
        </w:tc>
        <w:tc>
          <w:tcPr>
            <w:tcW w:w="0" w:type="auto"/>
            <w:hideMark/>
          </w:tcPr>
          <w:p w:rsidR="00B9256A" w:rsidRPr="003172E9" w:rsidRDefault="00B9256A" w:rsidP="00927E10">
            <w:pPr>
              <w:rPr>
                <w:color w:val="000000"/>
                <w:sz w:val="20"/>
              </w:rPr>
            </w:pPr>
          </w:p>
        </w:tc>
        <w:tc>
          <w:tcPr>
            <w:tcW w:w="0" w:type="auto"/>
            <w:hideMark/>
          </w:tcPr>
          <w:p w:rsidR="00B9256A" w:rsidRPr="003172E9" w:rsidRDefault="00B9256A" w:rsidP="00927E10">
            <w:pPr>
              <w:rPr>
                <w:sz w:val="20"/>
              </w:rPr>
            </w:pPr>
          </w:p>
        </w:tc>
        <w:tc>
          <w:tcPr>
            <w:tcW w:w="0" w:type="auto"/>
          </w:tcPr>
          <w:p w:rsidR="00B9256A" w:rsidRPr="003172E9" w:rsidRDefault="00B9256A" w:rsidP="00927E10">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193ABE">
        <w:rPr>
          <w:i/>
          <w:color w:val="000000"/>
          <w:sz w:val="28"/>
          <w:szCs w:val="28"/>
          <w:shd w:val="clear" w:color="auto" w:fill="FFFFFF"/>
        </w:rPr>
        <w:t>Алтайские предприятия – основные поставщики продукции на рынок Курской области:</w:t>
      </w:r>
      <w:r w:rsidRPr="00862674">
        <w:rPr>
          <w:color w:val="000000"/>
          <w:sz w:val="28"/>
          <w:szCs w:val="28"/>
          <w:shd w:val="clear" w:color="auto" w:fill="FFFFFF"/>
        </w:rPr>
        <w:t xml:space="preserve"> ООО «Барнаульская халвичная фабрика», АО БМК «Меланжист Алтая»</w:t>
      </w:r>
      <w:r>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862674" w:rsidRDefault="00B9256A" w:rsidP="007751F9">
      <w:pPr>
        <w:pStyle w:val="5"/>
      </w:pPr>
      <w:bookmarkStart w:id="49" w:name="_Toc41229647"/>
      <w:bookmarkStart w:id="50" w:name="_Toc41230381"/>
      <w:r w:rsidRPr="00862674">
        <w:t>3.12</w:t>
      </w:r>
      <w:r w:rsidR="00DA4DE9">
        <w:tab/>
      </w:r>
      <w:r w:rsidRPr="00862674">
        <w:t xml:space="preserve">Сотрудничество </w:t>
      </w:r>
      <w:r w:rsidR="000A1FBC">
        <w:t>с</w:t>
      </w:r>
      <w:r w:rsidRPr="00862674">
        <w:t xml:space="preserve"> </w:t>
      </w:r>
      <w:r w:rsidRPr="00FA2F38">
        <w:t>г.</w:t>
      </w:r>
      <w:r w:rsidR="000A1FBC">
        <w:t xml:space="preserve"> </w:t>
      </w:r>
      <w:r w:rsidRPr="00FA2F38">
        <w:t>Москв</w:t>
      </w:r>
      <w:bookmarkEnd w:id="49"/>
      <w:r w:rsidR="000A1FBC">
        <w:t>ой</w:t>
      </w:r>
      <w:bookmarkEnd w:id="50"/>
    </w:p>
    <w:p w:rsidR="00DA4DE9" w:rsidRDefault="00DA4DE9" w:rsidP="007751F9">
      <w:pPr>
        <w:pStyle w:val="af4"/>
        <w:shd w:val="clear" w:color="auto" w:fill="FFFFFF"/>
        <w:spacing w:before="0" w:beforeAutospacing="0" w:after="0" w:afterAutospacing="0"/>
        <w:ind w:firstLine="709"/>
        <w:jc w:val="both"/>
        <w:rPr>
          <w:color w:val="000000"/>
          <w:sz w:val="28"/>
          <w:szCs w:val="28"/>
        </w:rPr>
      </w:pP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По данным Алтайкрайстата в 2018 году регион поставлял в Москву средства лекарственные, парфюмерные и косметические, крупу, сыры и сырные продукты, муку, станки деревообрабатывающие, кондитерские изделия, масло сливочное и растительное, напитки безалкогольные. Данные официальной статистики не отражают сведения о поставках в Москву вагонов грузовых магистральных, а также алтайских шин и металлургического кокса. Вместе с тем, именно эти товарные позиции обеспечивают более 80% от стоимостного объема вывоза</w:t>
      </w:r>
      <w:hyperlink r:id="rId50" w:anchor="_ftn1" w:history="1">
        <w:r w:rsidRPr="00862674">
          <w:rPr>
            <w:rStyle w:val="af3"/>
            <w:color w:val="007CB1"/>
            <w:sz w:val="28"/>
            <w:szCs w:val="28"/>
          </w:rPr>
          <w:t>[14]</w:t>
        </w:r>
      </w:hyperlink>
      <w:r w:rsidRPr="00862674">
        <w:rPr>
          <w:color w:val="000000"/>
          <w:sz w:val="28"/>
          <w:szCs w:val="28"/>
        </w:rPr>
        <w:t>.</w:t>
      </w: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Из Москвы в край поставляются следующие товары: лекарственные средства, легковые автомобили, парфюмерные и лекарственные средства, шины, крупы, мясо и мясо птицы.</w:t>
      </w: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 xml:space="preserve">Основные товарные позиции в торговле Алтайского края с Москвой за 2017 - 2018 гг. приведены в таблице 3.13 </w:t>
      </w:r>
      <w:r w:rsidRPr="00B9256A">
        <w:rPr>
          <w:color w:val="000000"/>
          <w:sz w:val="28"/>
          <w:szCs w:val="28"/>
        </w:rPr>
        <w:t>[</w:t>
      </w:r>
      <w:r w:rsidRPr="00862674">
        <w:rPr>
          <w:color w:val="000000"/>
          <w:sz w:val="28"/>
          <w:szCs w:val="28"/>
        </w:rPr>
        <w:t>14</w:t>
      </w:r>
      <w:r w:rsidRPr="00B9256A">
        <w:rPr>
          <w:color w:val="000000"/>
          <w:sz w:val="28"/>
          <w:szCs w:val="28"/>
        </w:rPr>
        <w:t>]</w:t>
      </w:r>
      <w:r w:rsidRPr="00862674">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FB70BC">
        <w:rPr>
          <w:i/>
          <w:color w:val="000000"/>
          <w:sz w:val="28"/>
          <w:szCs w:val="28"/>
          <w:shd w:val="clear" w:color="auto" w:fill="FFFFFF"/>
        </w:rPr>
        <w:t>Алтайские предприятия г. Барнаула</w:t>
      </w:r>
      <w:r w:rsidRPr="00862674">
        <w:rPr>
          <w:color w:val="000000"/>
          <w:sz w:val="28"/>
          <w:szCs w:val="28"/>
          <w:shd w:val="clear" w:color="auto" w:fill="FFFFFF"/>
        </w:rPr>
        <w:t xml:space="preserve">– основные поставщики продукции на рынок Москвы: ОАО «Барнаульский пивоваренный завод», ООО «Барнаульская халвичная фабрика», ООО «Кондитерская фирма «Алтай», ООО «Алтайдомстроймаш», ООО «Барнаульский завод медицинских препаратов», ООО «Свеча», ЗАО «Союзмука», ООО «Кристалин», ООО НПФ «Алтайский букет», АО БМК «Меланжист Алтая», ООО «Восток», ООО «НПФ «Пчела и человек», ООО «Алькор», ООО «Энерго-Сила», ООО «Интеграция», ООО «Любава», ООО «Энерготех», ООО «Нортек», </w:t>
      </w:r>
      <w:r>
        <w:rPr>
          <w:color w:val="000000"/>
          <w:sz w:val="28"/>
          <w:szCs w:val="28"/>
          <w:shd w:val="clear" w:color="auto" w:fill="FFFFFF"/>
        </w:rPr>
        <w:t>ООО «Специалист»</w:t>
      </w:r>
      <w:r w:rsidRPr="00B9256A">
        <w:rPr>
          <w:color w:val="000000"/>
          <w:sz w:val="28"/>
          <w:szCs w:val="28"/>
          <w:shd w:val="clear" w:color="auto" w:fill="FFFFFF"/>
        </w:rPr>
        <w:t xml:space="preserve"> [4]</w:t>
      </w:r>
      <w:r w:rsidRPr="00862674">
        <w:rPr>
          <w:color w:val="000000"/>
          <w:sz w:val="28"/>
          <w:szCs w:val="28"/>
          <w:shd w:val="clear" w:color="auto" w:fill="FFFFFF"/>
        </w:rPr>
        <w:t>.</w:t>
      </w:r>
    </w:p>
    <w:p w:rsidR="00927E10" w:rsidRDefault="00927E10" w:rsidP="00927E10">
      <w:pPr>
        <w:pStyle w:val="af4"/>
        <w:shd w:val="clear" w:color="auto" w:fill="FFFFFF"/>
        <w:spacing w:before="0" w:beforeAutospacing="0" w:after="0" w:afterAutospacing="0"/>
        <w:jc w:val="both"/>
        <w:rPr>
          <w:sz w:val="28"/>
          <w:szCs w:val="28"/>
        </w:rPr>
      </w:pPr>
    </w:p>
    <w:p w:rsidR="00B9256A" w:rsidRPr="00862674" w:rsidRDefault="00B9256A" w:rsidP="00927E10">
      <w:pPr>
        <w:pStyle w:val="af4"/>
        <w:shd w:val="clear" w:color="auto" w:fill="FFFFFF"/>
        <w:spacing w:before="0" w:beforeAutospacing="0" w:after="0" w:afterAutospacing="0"/>
        <w:jc w:val="both"/>
        <w:rPr>
          <w:sz w:val="28"/>
          <w:szCs w:val="28"/>
        </w:rPr>
      </w:pPr>
      <w:r w:rsidRPr="00862674">
        <w:rPr>
          <w:sz w:val="28"/>
          <w:szCs w:val="28"/>
        </w:rPr>
        <w:lastRenderedPageBreak/>
        <w:t xml:space="preserve">Таблица 3.13 </w:t>
      </w:r>
      <w:r w:rsidR="00927E10">
        <w:rPr>
          <w:sz w:val="28"/>
          <w:szCs w:val="28"/>
        </w:rPr>
        <w:t>–</w:t>
      </w:r>
      <w:r w:rsidRPr="00862674">
        <w:rPr>
          <w:sz w:val="28"/>
          <w:szCs w:val="28"/>
        </w:rPr>
        <w:t xml:space="preserve"> Вывоз и ввоз товаров из </w:t>
      </w:r>
      <w:r w:rsidRPr="00862674">
        <w:rPr>
          <w:color w:val="000000"/>
          <w:sz w:val="28"/>
          <w:szCs w:val="28"/>
        </w:rPr>
        <w:t>г.Москвы</w:t>
      </w:r>
      <w:r w:rsidRPr="00862674">
        <w:rPr>
          <w:sz w:val="28"/>
          <w:szCs w:val="28"/>
        </w:rPr>
        <w:t xml:space="preserve"> в Алтайский край за 2017-2018гг.</w:t>
      </w:r>
    </w:p>
    <w:tbl>
      <w:tblPr>
        <w:tblStyle w:val="ac"/>
        <w:tblW w:w="0" w:type="auto"/>
        <w:tblLook w:val="04A0" w:firstRow="1" w:lastRow="0" w:firstColumn="1" w:lastColumn="0" w:noHBand="0" w:noVBand="1"/>
      </w:tblPr>
      <w:tblGrid>
        <w:gridCol w:w="2221"/>
        <w:gridCol w:w="1089"/>
        <w:gridCol w:w="1089"/>
        <w:gridCol w:w="1005"/>
        <w:gridCol w:w="2198"/>
        <w:gridCol w:w="1080"/>
        <w:gridCol w:w="966"/>
        <w:gridCol w:w="774"/>
      </w:tblGrid>
      <w:tr w:rsidR="00B9256A" w:rsidRPr="00927E10" w:rsidTr="00927E10">
        <w:trPr>
          <w:tblHeader/>
        </w:trPr>
        <w:tc>
          <w:tcPr>
            <w:tcW w:w="4419" w:type="dxa"/>
            <w:gridSpan w:val="3"/>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Вывоз</w:t>
            </w:r>
          </w:p>
        </w:tc>
        <w:tc>
          <w:tcPr>
            <w:tcW w:w="1006" w:type="dxa"/>
            <w:vMerge w:val="restart"/>
            <w:shd w:val="clear" w:color="auto" w:fill="D9D9D9" w:themeFill="background1" w:themeFillShade="D9"/>
            <w:vAlign w:val="center"/>
          </w:tcPr>
          <w:p w:rsidR="00B9256A" w:rsidRPr="00927E10" w:rsidRDefault="00B9256A" w:rsidP="00927E10">
            <w:pPr>
              <w:jc w:val="center"/>
              <w:rPr>
                <w:b/>
                <w:sz w:val="20"/>
              </w:rPr>
            </w:pPr>
            <w:r w:rsidRPr="00927E10">
              <w:rPr>
                <w:b/>
                <w:bCs/>
                <w:sz w:val="20"/>
              </w:rPr>
              <w:t>Темп роста, %</w:t>
            </w:r>
          </w:p>
        </w:tc>
        <w:tc>
          <w:tcPr>
            <w:tcW w:w="4141" w:type="dxa"/>
            <w:gridSpan w:val="3"/>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Ввоз</w:t>
            </w:r>
          </w:p>
        </w:tc>
        <w:tc>
          <w:tcPr>
            <w:tcW w:w="774" w:type="dxa"/>
            <w:vMerge w:val="restart"/>
            <w:shd w:val="clear" w:color="auto" w:fill="D9D9D9" w:themeFill="background1" w:themeFillShade="D9"/>
            <w:vAlign w:val="center"/>
          </w:tcPr>
          <w:p w:rsidR="00B9256A" w:rsidRPr="00927E10" w:rsidRDefault="00B9256A" w:rsidP="00927E10">
            <w:pPr>
              <w:jc w:val="center"/>
              <w:rPr>
                <w:b/>
                <w:sz w:val="20"/>
              </w:rPr>
            </w:pPr>
            <w:r w:rsidRPr="00927E10">
              <w:rPr>
                <w:b/>
                <w:bCs/>
                <w:sz w:val="20"/>
              </w:rPr>
              <w:t>Темп роста, %</w:t>
            </w:r>
          </w:p>
        </w:tc>
      </w:tr>
      <w:tr w:rsidR="00B9256A" w:rsidRPr="00927E10" w:rsidTr="00927E10">
        <w:trPr>
          <w:tblHeader/>
        </w:trPr>
        <w:tc>
          <w:tcPr>
            <w:tcW w:w="2239"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Товарная позиция, ед. изм.</w:t>
            </w:r>
          </w:p>
        </w:tc>
        <w:tc>
          <w:tcPr>
            <w:tcW w:w="1090"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2017 г.</w:t>
            </w:r>
          </w:p>
        </w:tc>
        <w:tc>
          <w:tcPr>
            <w:tcW w:w="1090"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2018 г.</w:t>
            </w:r>
          </w:p>
        </w:tc>
        <w:tc>
          <w:tcPr>
            <w:tcW w:w="1006" w:type="dxa"/>
            <w:vMerge/>
            <w:shd w:val="clear" w:color="auto" w:fill="D9D9D9" w:themeFill="background1" w:themeFillShade="D9"/>
            <w:vAlign w:val="center"/>
          </w:tcPr>
          <w:p w:rsidR="00B9256A" w:rsidRPr="00927E10" w:rsidRDefault="00B9256A" w:rsidP="00927E10">
            <w:pPr>
              <w:jc w:val="center"/>
              <w:rPr>
                <w:b/>
                <w:sz w:val="20"/>
              </w:rPr>
            </w:pPr>
          </w:p>
        </w:tc>
        <w:tc>
          <w:tcPr>
            <w:tcW w:w="2213"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Товарная позиция,</w:t>
            </w:r>
          </w:p>
          <w:p w:rsidR="00B9256A" w:rsidRPr="00927E10" w:rsidRDefault="00B9256A" w:rsidP="00927E10">
            <w:pPr>
              <w:jc w:val="center"/>
              <w:rPr>
                <w:b/>
                <w:sz w:val="20"/>
              </w:rPr>
            </w:pPr>
            <w:r w:rsidRPr="00927E10">
              <w:rPr>
                <w:b/>
                <w:sz w:val="20"/>
              </w:rPr>
              <w:t>ед. изм.</w:t>
            </w:r>
          </w:p>
        </w:tc>
        <w:tc>
          <w:tcPr>
            <w:tcW w:w="1092"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2017 г.</w:t>
            </w:r>
          </w:p>
        </w:tc>
        <w:tc>
          <w:tcPr>
            <w:tcW w:w="836"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2018 г.</w:t>
            </w:r>
          </w:p>
        </w:tc>
        <w:tc>
          <w:tcPr>
            <w:tcW w:w="774" w:type="dxa"/>
            <w:vMerge/>
            <w:shd w:val="clear" w:color="auto" w:fill="D9D9D9" w:themeFill="background1" w:themeFillShade="D9"/>
            <w:vAlign w:val="center"/>
          </w:tcPr>
          <w:p w:rsidR="00B9256A" w:rsidRPr="00927E10" w:rsidRDefault="00B9256A" w:rsidP="00927E10">
            <w:pPr>
              <w:jc w:val="center"/>
              <w:rPr>
                <w:b/>
                <w:sz w:val="20"/>
              </w:rPr>
            </w:pPr>
          </w:p>
        </w:tc>
      </w:tr>
      <w:tr w:rsidR="00B9256A" w:rsidRPr="00FB70BC" w:rsidTr="0064304B">
        <w:tc>
          <w:tcPr>
            <w:tcW w:w="2239" w:type="dxa"/>
            <w:hideMark/>
          </w:tcPr>
          <w:p w:rsidR="00B9256A" w:rsidRPr="00FB70BC" w:rsidRDefault="00B9256A" w:rsidP="007751F9">
            <w:pPr>
              <w:rPr>
                <w:sz w:val="20"/>
              </w:rPr>
            </w:pPr>
            <w:r w:rsidRPr="00FB70BC">
              <w:rPr>
                <w:sz w:val="20"/>
              </w:rPr>
              <w:t>Средства лекарст., тыс. руб.</w:t>
            </w:r>
          </w:p>
        </w:tc>
        <w:tc>
          <w:tcPr>
            <w:tcW w:w="1090" w:type="dxa"/>
            <w:hideMark/>
          </w:tcPr>
          <w:p w:rsidR="00B9256A" w:rsidRPr="00FB70BC" w:rsidRDefault="00B9256A" w:rsidP="007751F9">
            <w:pPr>
              <w:rPr>
                <w:sz w:val="20"/>
              </w:rPr>
            </w:pPr>
            <w:r w:rsidRPr="00FB70BC">
              <w:rPr>
                <w:sz w:val="20"/>
              </w:rPr>
              <w:t>1156891,5</w:t>
            </w:r>
          </w:p>
        </w:tc>
        <w:tc>
          <w:tcPr>
            <w:tcW w:w="1090" w:type="dxa"/>
            <w:hideMark/>
          </w:tcPr>
          <w:p w:rsidR="00B9256A" w:rsidRPr="00FB70BC" w:rsidRDefault="00B9256A" w:rsidP="007751F9">
            <w:pPr>
              <w:rPr>
                <w:sz w:val="20"/>
              </w:rPr>
            </w:pPr>
            <w:r w:rsidRPr="00FB70BC">
              <w:rPr>
                <w:sz w:val="20"/>
              </w:rPr>
              <w:t>1085154,7</w:t>
            </w:r>
          </w:p>
        </w:tc>
        <w:tc>
          <w:tcPr>
            <w:tcW w:w="1006" w:type="dxa"/>
          </w:tcPr>
          <w:p w:rsidR="00B9256A" w:rsidRPr="00FB70BC" w:rsidRDefault="00B9256A" w:rsidP="007751F9">
            <w:pPr>
              <w:jc w:val="right"/>
              <w:rPr>
                <w:color w:val="000000"/>
                <w:sz w:val="20"/>
              </w:rPr>
            </w:pPr>
            <w:r w:rsidRPr="00FB70BC">
              <w:rPr>
                <w:color w:val="000000"/>
                <w:sz w:val="20"/>
              </w:rPr>
              <w:t>93,8</w:t>
            </w:r>
          </w:p>
        </w:tc>
        <w:tc>
          <w:tcPr>
            <w:tcW w:w="2213" w:type="dxa"/>
            <w:hideMark/>
          </w:tcPr>
          <w:p w:rsidR="00B9256A" w:rsidRPr="00FB70BC" w:rsidRDefault="00B9256A" w:rsidP="007751F9">
            <w:pPr>
              <w:rPr>
                <w:sz w:val="20"/>
              </w:rPr>
            </w:pPr>
            <w:r w:rsidRPr="00FB70BC">
              <w:rPr>
                <w:sz w:val="20"/>
              </w:rPr>
              <w:t>Автомобили легковые, шт</w:t>
            </w:r>
          </w:p>
        </w:tc>
        <w:tc>
          <w:tcPr>
            <w:tcW w:w="1092" w:type="dxa"/>
            <w:hideMark/>
          </w:tcPr>
          <w:p w:rsidR="00B9256A" w:rsidRPr="00FB70BC" w:rsidRDefault="00B9256A" w:rsidP="007751F9">
            <w:pPr>
              <w:rPr>
                <w:sz w:val="20"/>
              </w:rPr>
            </w:pPr>
            <w:r w:rsidRPr="00FB70BC">
              <w:rPr>
                <w:sz w:val="20"/>
              </w:rPr>
              <w:t>587</w:t>
            </w:r>
          </w:p>
        </w:tc>
        <w:tc>
          <w:tcPr>
            <w:tcW w:w="836" w:type="dxa"/>
            <w:hideMark/>
          </w:tcPr>
          <w:p w:rsidR="00B9256A" w:rsidRPr="00FB70BC" w:rsidRDefault="00B9256A" w:rsidP="007751F9">
            <w:pPr>
              <w:rPr>
                <w:sz w:val="20"/>
              </w:rPr>
            </w:pPr>
            <w:r w:rsidRPr="00FB70BC">
              <w:rPr>
                <w:sz w:val="20"/>
              </w:rPr>
              <w:t>1 035</w:t>
            </w:r>
          </w:p>
        </w:tc>
        <w:tc>
          <w:tcPr>
            <w:tcW w:w="774" w:type="dxa"/>
          </w:tcPr>
          <w:p w:rsidR="00B9256A" w:rsidRPr="00FB70BC" w:rsidRDefault="00B9256A" w:rsidP="007751F9">
            <w:pPr>
              <w:jc w:val="right"/>
              <w:rPr>
                <w:color w:val="000000"/>
                <w:sz w:val="20"/>
              </w:rPr>
            </w:pPr>
            <w:r w:rsidRPr="00FB70BC">
              <w:rPr>
                <w:color w:val="000000"/>
                <w:sz w:val="20"/>
              </w:rPr>
              <w:t>176,3</w:t>
            </w:r>
          </w:p>
        </w:tc>
      </w:tr>
      <w:tr w:rsidR="00B9256A" w:rsidRPr="00FB70BC" w:rsidTr="0064304B">
        <w:tc>
          <w:tcPr>
            <w:tcW w:w="2239" w:type="dxa"/>
            <w:hideMark/>
          </w:tcPr>
          <w:p w:rsidR="00B9256A" w:rsidRPr="00FB70BC" w:rsidRDefault="00B9256A" w:rsidP="007751F9">
            <w:pPr>
              <w:rPr>
                <w:sz w:val="20"/>
              </w:rPr>
            </w:pPr>
            <w:r w:rsidRPr="00FB70BC">
              <w:rPr>
                <w:sz w:val="20"/>
              </w:rPr>
              <w:t>Средства парфюмерные и косметические, т</w:t>
            </w:r>
          </w:p>
        </w:tc>
        <w:tc>
          <w:tcPr>
            <w:tcW w:w="1090" w:type="dxa"/>
            <w:hideMark/>
          </w:tcPr>
          <w:p w:rsidR="00B9256A" w:rsidRPr="00FB70BC" w:rsidRDefault="00B9256A" w:rsidP="007751F9">
            <w:pPr>
              <w:rPr>
                <w:sz w:val="20"/>
              </w:rPr>
            </w:pPr>
            <w:r w:rsidRPr="00FB70BC">
              <w:rPr>
                <w:sz w:val="20"/>
              </w:rPr>
              <w:t>512 776,6</w:t>
            </w:r>
          </w:p>
        </w:tc>
        <w:tc>
          <w:tcPr>
            <w:tcW w:w="1090" w:type="dxa"/>
            <w:hideMark/>
          </w:tcPr>
          <w:p w:rsidR="00B9256A" w:rsidRPr="00FB70BC" w:rsidRDefault="00B9256A" w:rsidP="007751F9">
            <w:pPr>
              <w:rPr>
                <w:sz w:val="20"/>
              </w:rPr>
            </w:pPr>
            <w:r w:rsidRPr="00FB70BC">
              <w:rPr>
                <w:sz w:val="20"/>
              </w:rPr>
              <w:t>382 209,9</w:t>
            </w:r>
          </w:p>
        </w:tc>
        <w:tc>
          <w:tcPr>
            <w:tcW w:w="1006" w:type="dxa"/>
          </w:tcPr>
          <w:p w:rsidR="00B9256A" w:rsidRPr="00FB70BC" w:rsidRDefault="00B9256A" w:rsidP="007751F9">
            <w:pPr>
              <w:jc w:val="right"/>
              <w:rPr>
                <w:color w:val="000000"/>
                <w:sz w:val="20"/>
              </w:rPr>
            </w:pPr>
            <w:r w:rsidRPr="00FB70BC">
              <w:rPr>
                <w:color w:val="000000"/>
                <w:sz w:val="20"/>
              </w:rPr>
              <w:t>74,5</w:t>
            </w:r>
          </w:p>
        </w:tc>
        <w:tc>
          <w:tcPr>
            <w:tcW w:w="2213" w:type="dxa"/>
            <w:hideMark/>
          </w:tcPr>
          <w:p w:rsidR="00B9256A" w:rsidRPr="00FB70BC" w:rsidRDefault="00B9256A" w:rsidP="007751F9">
            <w:pPr>
              <w:rPr>
                <w:sz w:val="20"/>
              </w:rPr>
            </w:pPr>
            <w:r w:rsidRPr="00FB70BC">
              <w:rPr>
                <w:sz w:val="20"/>
              </w:rPr>
              <w:t>Мясо, мясо птицы, т</w:t>
            </w:r>
          </w:p>
        </w:tc>
        <w:tc>
          <w:tcPr>
            <w:tcW w:w="1092" w:type="dxa"/>
            <w:hideMark/>
          </w:tcPr>
          <w:p w:rsidR="00B9256A" w:rsidRPr="00FB70BC" w:rsidRDefault="00B9256A" w:rsidP="007751F9">
            <w:pPr>
              <w:rPr>
                <w:sz w:val="20"/>
              </w:rPr>
            </w:pPr>
            <w:r w:rsidRPr="00FB70BC">
              <w:rPr>
                <w:sz w:val="20"/>
              </w:rPr>
              <w:t>263,8</w:t>
            </w:r>
          </w:p>
        </w:tc>
        <w:tc>
          <w:tcPr>
            <w:tcW w:w="836" w:type="dxa"/>
            <w:hideMark/>
          </w:tcPr>
          <w:p w:rsidR="00B9256A" w:rsidRPr="00FB70BC" w:rsidRDefault="00B9256A" w:rsidP="007751F9">
            <w:pPr>
              <w:rPr>
                <w:sz w:val="20"/>
              </w:rPr>
            </w:pPr>
            <w:r w:rsidRPr="00FB70BC">
              <w:rPr>
                <w:sz w:val="20"/>
              </w:rPr>
              <w:t>132,7</w:t>
            </w:r>
          </w:p>
        </w:tc>
        <w:tc>
          <w:tcPr>
            <w:tcW w:w="774" w:type="dxa"/>
          </w:tcPr>
          <w:p w:rsidR="00B9256A" w:rsidRPr="00FB70BC" w:rsidRDefault="00B9256A" w:rsidP="007751F9">
            <w:pPr>
              <w:jc w:val="right"/>
              <w:rPr>
                <w:color w:val="000000"/>
                <w:sz w:val="20"/>
              </w:rPr>
            </w:pPr>
            <w:r w:rsidRPr="00FB70BC">
              <w:rPr>
                <w:color w:val="000000"/>
                <w:sz w:val="20"/>
              </w:rPr>
              <w:t>50,3</w:t>
            </w:r>
          </w:p>
        </w:tc>
      </w:tr>
      <w:tr w:rsidR="00B9256A" w:rsidRPr="00FB70BC" w:rsidTr="0064304B">
        <w:tc>
          <w:tcPr>
            <w:tcW w:w="2239" w:type="dxa"/>
            <w:hideMark/>
          </w:tcPr>
          <w:p w:rsidR="00B9256A" w:rsidRPr="00FB70BC" w:rsidRDefault="00B9256A" w:rsidP="007751F9">
            <w:pPr>
              <w:rPr>
                <w:sz w:val="20"/>
              </w:rPr>
            </w:pPr>
            <w:r w:rsidRPr="00FB70BC">
              <w:rPr>
                <w:sz w:val="20"/>
              </w:rPr>
              <w:t>Крупа, т</w:t>
            </w:r>
          </w:p>
        </w:tc>
        <w:tc>
          <w:tcPr>
            <w:tcW w:w="1090" w:type="dxa"/>
            <w:hideMark/>
          </w:tcPr>
          <w:p w:rsidR="00B9256A" w:rsidRPr="00FB70BC" w:rsidRDefault="00B9256A" w:rsidP="007751F9">
            <w:pPr>
              <w:rPr>
                <w:sz w:val="20"/>
              </w:rPr>
            </w:pPr>
            <w:r w:rsidRPr="00FB70BC">
              <w:rPr>
                <w:sz w:val="20"/>
              </w:rPr>
              <w:t>16 550,2</w:t>
            </w:r>
          </w:p>
        </w:tc>
        <w:tc>
          <w:tcPr>
            <w:tcW w:w="1090" w:type="dxa"/>
            <w:hideMark/>
          </w:tcPr>
          <w:p w:rsidR="00B9256A" w:rsidRPr="00FB70BC" w:rsidRDefault="00B9256A" w:rsidP="007751F9">
            <w:pPr>
              <w:rPr>
                <w:sz w:val="20"/>
              </w:rPr>
            </w:pPr>
            <w:r w:rsidRPr="00FB70BC">
              <w:rPr>
                <w:sz w:val="20"/>
              </w:rPr>
              <w:t>18 764,1</w:t>
            </w:r>
          </w:p>
        </w:tc>
        <w:tc>
          <w:tcPr>
            <w:tcW w:w="1006" w:type="dxa"/>
          </w:tcPr>
          <w:p w:rsidR="00B9256A" w:rsidRPr="00FB70BC" w:rsidRDefault="00B9256A" w:rsidP="007751F9">
            <w:pPr>
              <w:jc w:val="right"/>
              <w:rPr>
                <w:color w:val="000000"/>
                <w:sz w:val="20"/>
              </w:rPr>
            </w:pPr>
            <w:r w:rsidRPr="00FB70BC">
              <w:rPr>
                <w:color w:val="000000"/>
                <w:sz w:val="20"/>
              </w:rPr>
              <w:t>113,4</w:t>
            </w:r>
          </w:p>
        </w:tc>
        <w:tc>
          <w:tcPr>
            <w:tcW w:w="2213" w:type="dxa"/>
            <w:hideMark/>
          </w:tcPr>
          <w:p w:rsidR="00B9256A" w:rsidRPr="00FB70BC" w:rsidRDefault="00B9256A" w:rsidP="007751F9">
            <w:pPr>
              <w:rPr>
                <w:sz w:val="20"/>
              </w:rPr>
            </w:pPr>
            <w:r w:rsidRPr="00FB70BC">
              <w:rPr>
                <w:sz w:val="20"/>
              </w:rPr>
              <w:t>Крупа, т</w:t>
            </w:r>
          </w:p>
        </w:tc>
        <w:tc>
          <w:tcPr>
            <w:tcW w:w="1092" w:type="dxa"/>
            <w:hideMark/>
          </w:tcPr>
          <w:p w:rsidR="00B9256A" w:rsidRPr="00FB70BC" w:rsidRDefault="00B9256A" w:rsidP="007751F9">
            <w:pPr>
              <w:rPr>
                <w:sz w:val="20"/>
              </w:rPr>
            </w:pPr>
            <w:r w:rsidRPr="00FB70BC">
              <w:rPr>
                <w:sz w:val="20"/>
              </w:rPr>
              <w:t>13</w:t>
            </w:r>
          </w:p>
        </w:tc>
        <w:tc>
          <w:tcPr>
            <w:tcW w:w="836" w:type="dxa"/>
            <w:hideMark/>
          </w:tcPr>
          <w:p w:rsidR="00B9256A" w:rsidRPr="00FB70BC" w:rsidRDefault="00B9256A" w:rsidP="007751F9">
            <w:pPr>
              <w:rPr>
                <w:sz w:val="20"/>
              </w:rPr>
            </w:pPr>
            <w:r w:rsidRPr="00FB70BC">
              <w:rPr>
                <w:sz w:val="20"/>
              </w:rPr>
              <w:t>119</w:t>
            </w:r>
          </w:p>
        </w:tc>
        <w:tc>
          <w:tcPr>
            <w:tcW w:w="774" w:type="dxa"/>
          </w:tcPr>
          <w:p w:rsidR="00B9256A" w:rsidRPr="00FB70BC" w:rsidRDefault="00B9256A" w:rsidP="007751F9">
            <w:pPr>
              <w:jc w:val="right"/>
              <w:rPr>
                <w:color w:val="000000"/>
                <w:sz w:val="20"/>
              </w:rPr>
            </w:pPr>
            <w:r w:rsidRPr="00FB70BC">
              <w:rPr>
                <w:color w:val="000000"/>
                <w:sz w:val="20"/>
              </w:rPr>
              <w:t>915,4</w:t>
            </w:r>
          </w:p>
        </w:tc>
      </w:tr>
      <w:tr w:rsidR="00B9256A" w:rsidRPr="00FB70BC" w:rsidTr="00927E10">
        <w:trPr>
          <w:trHeight w:val="106"/>
        </w:trPr>
        <w:tc>
          <w:tcPr>
            <w:tcW w:w="2239" w:type="dxa"/>
            <w:hideMark/>
          </w:tcPr>
          <w:p w:rsidR="00B9256A" w:rsidRPr="00FB70BC" w:rsidRDefault="00B9256A" w:rsidP="007751F9">
            <w:pPr>
              <w:rPr>
                <w:sz w:val="20"/>
              </w:rPr>
            </w:pPr>
            <w:r w:rsidRPr="00FB70BC">
              <w:rPr>
                <w:sz w:val="20"/>
              </w:rPr>
              <w:t>Сыры,</w:t>
            </w:r>
          </w:p>
          <w:p w:rsidR="00B9256A" w:rsidRPr="00FB70BC" w:rsidRDefault="00B9256A" w:rsidP="007751F9">
            <w:pPr>
              <w:rPr>
                <w:sz w:val="20"/>
              </w:rPr>
            </w:pPr>
            <w:r w:rsidRPr="00FB70BC">
              <w:rPr>
                <w:sz w:val="20"/>
              </w:rPr>
              <w:t>продукты сырные, т</w:t>
            </w:r>
          </w:p>
        </w:tc>
        <w:tc>
          <w:tcPr>
            <w:tcW w:w="1090" w:type="dxa"/>
            <w:hideMark/>
          </w:tcPr>
          <w:p w:rsidR="00B9256A" w:rsidRPr="00FB70BC" w:rsidRDefault="00B9256A" w:rsidP="007751F9">
            <w:pPr>
              <w:rPr>
                <w:sz w:val="20"/>
              </w:rPr>
            </w:pPr>
            <w:r w:rsidRPr="00FB70BC">
              <w:rPr>
                <w:sz w:val="20"/>
              </w:rPr>
              <w:t>2587,1</w:t>
            </w:r>
          </w:p>
          <w:p w:rsidR="00B9256A" w:rsidRPr="00FB70BC" w:rsidRDefault="00B9256A" w:rsidP="007751F9">
            <w:pPr>
              <w:rPr>
                <w:sz w:val="20"/>
              </w:rPr>
            </w:pPr>
            <w:r w:rsidRPr="00FB70BC">
              <w:rPr>
                <w:sz w:val="20"/>
              </w:rPr>
              <w:t>0,5</w:t>
            </w:r>
          </w:p>
        </w:tc>
        <w:tc>
          <w:tcPr>
            <w:tcW w:w="1090" w:type="dxa"/>
            <w:hideMark/>
          </w:tcPr>
          <w:p w:rsidR="00B9256A" w:rsidRPr="00FB70BC" w:rsidRDefault="00B9256A" w:rsidP="007751F9">
            <w:pPr>
              <w:rPr>
                <w:sz w:val="20"/>
              </w:rPr>
            </w:pPr>
            <w:r w:rsidRPr="00FB70BC">
              <w:rPr>
                <w:sz w:val="20"/>
              </w:rPr>
              <w:t>2706,6</w:t>
            </w:r>
          </w:p>
          <w:p w:rsidR="00B9256A" w:rsidRPr="00FB70BC" w:rsidRDefault="00B9256A" w:rsidP="007751F9">
            <w:pPr>
              <w:rPr>
                <w:sz w:val="20"/>
              </w:rPr>
            </w:pPr>
            <w:r w:rsidRPr="00FB70BC">
              <w:rPr>
                <w:sz w:val="20"/>
              </w:rPr>
              <w:t>664,3</w:t>
            </w:r>
          </w:p>
        </w:tc>
        <w:tc>
          <w:tcPr>
            <w:tcW w:w="1006" w:type="dxa"/>
          </w:tcPr>
          <w:p w:rsidR="00B9256A" w:rsidRDefault="00B9256A" w:rsidP="007751F9">
            <w:pPr>
              <w:rPr>
                <w:sz w:val="20"/>
              </w:rPr>
            </w:pPr>
            <w:r>
              <w:rPr>
                <w:sz w:val="20"/>
              </w:rPr>
              <w:t>104,6</w:t>
            </w:r>
          </w:p>
          <w:p w:rsidR="00B9256A" w:rsidRPr="00FB70BC" w:rsidRDefault="00B9256A" w:rsidP="007751F9">
            <w:pPr>
              <w:rPr>
                <w:sz w:val="20"/>
              </w:rPr>
            </w:pPr>
            <w:r>
              <w:rPr>
                <w:color w:val="000000"/>
                <w:sz w:val="20"/>
              </w:rPr>
              <w:t>132860,0</w:t>
            </w:r>
          </w:p>
        </w:tc>
        <w:tc>
          <w:tcPr>
            <w:tcW w:w="2213" w:type="dxa"/>
            <w:hideMark/>
          </w:tcPr>
          <w:p w:rsidR="00B9256A" w:rsidRPr="00FB70BC" w:rsidRDefault="00B9256A" w:rsidP="007751F9">
            <w:pPr>
              <w:rPr>
                <w:sz w:val="20"/>
              </w:rPr>
            </w:pPr>
            <w:r w:rsidRPr="00FB70BC">
              <w:rPr>
                <w:sz w:val="20"/>
              </w:rPr>
              <w:t>Продукты творожные, термически обработанные, т</w:t>
            </w:r>
          </w:p>
        </w:tc>
        <w:tc>
          <w:tcPr>
            <w:tcW w:w="1092" w:type="dxa"/>
            <w:hideMark/>
          </w:tcPr>
          <w:p w:rsidR="00B9256A" w:rsidRPr="00FB70BC" w:rsidRDefault="00B9256A" w:rsidP="007751F9">
            <w:pPr>
              <w:rPr>
                <w:sz w:val="20"/>
              </w:rPr>
            </w:pPr>
            <w:r w:rsidRPr="00FB70BC">
              <w:rPr>
                <w:sz w:val="20"/>
              </w:rPr>
              <w:t>--</w:t>
            </w:r>
          </w:p>
        </w:tc>
        <w:tc>
          <w:tcPr>
            <w:tcW w:w="836" w:type="dxa"/>
            <w:hideMark/>
          </w:tcPr>
          <w:p w:rsidR="00B9256A" w:rsidRPr="00FB70BC" w:rsidRDefault="00B9256A" w:rsidP="007751F9">
            <w:pPr>
              <w:rPr>
                <w:sz w:val="20"/>
              </w:rPr>
            </w:pPr>
            <w:r w:rsidRPr="00FB70BC">
              <w:rPr>
                <w:sz w:val="20"/>
              </w:rPr>
              <w:t>52,1</w:t>
            </w:r>
          </w:p>
        </w:tc>
        <w:tc>
          <w:tcPr>
            <w:tcW w:w="774" w:type="dxa"/>
          </w:tcPr>
          <w:p w:rsidR="00B9256A" w:rsidRPr="00FB70BC" w:rsidRDefault="00B9256A" w:rsidP="007751F9">
            <w:pPr>
              <w:rPr>
                <w:sz w:val="20"/>
              </w:rPr>
            </w:pPr>
            <w:r w:rsidRPr="00FB70BC">
              <w:rPr>
                <w:sz w:val="20"/>
              </w:rPr>
              <w:t>-</w:t>
            </w:r>
          </w:p>
        </w:tc>
      </w:tr>
      <w:tr w:rsidR="00B9256A" w:rsidRPr="00FB70BC" w:rsidTr="0064304B">
        <w:tc>
          <w:tcPr>
            <w:tcW w:w="2239" w:type="dxa"/>
            <w:hideMark/>
          </w:tcPr>
          <w:p w:rsidR="00B9256A" w:rsidRPr="00FB70BC" w:rsidRDefault="00B9256A" w:rsidP="007751F9">
            <w:pPr>
              <w:rPr>
                <w:sz w:val="20"/>
              </w:rPr>
            </w:pPr>
            <w:r w:rsidRPr="00FB70BC">
              <w:rPr>
                <w:sz w:val="20"/>
              </w:rPr>
              <w:t>Масло сливочное, т</w:t>
            </w:r>
          </w:p>
        </w:tc>
        <w:tc>
          <w:tcPr>
            <w:tcW w:w="1090" w:type="dxa"/>
            <w:hideMark/>
          </w:tcPr>
          <w:p w:rsidR="00B9256A" w:rsidRPr="00FB70BC" w:rsidRDefault="00B9256A" w:rsidP="007751F9">
            <w:pPr>
              <w:rPr>
                <w:sz w:val="20"/>
              </w:rPr>
            </w:pPr>
            <w:r w:rsidRPr="00FB70BC">
              <w:rPr>
                <w:sz w:val="20"/>
              </w:rPr>
              <w:t>684,1</w:t>
            </w:r>
          </w:p>
        </w:tc>
        <w:tc>
          <w:tcPr>
            <w:tcW w:w="1090" w:type="dxa"/>
            <w:hideMark/>
          </w:tcPr>
          <w:p w:rsidR="00B9256A" w:rsidRPr="00FB70BC" w:rsidRDefault="00B9256A" w:rsidP="007751F9">
            <w:pPr>
              <w:rPr>
                <w:sz w:val="20"/>
              </w:rPr>
            </w:pPr>
            <w:r w:rsidRPr="00FB70BC">
              <w:rPr>
                <w:sz w:val="20"/>
              </w:rPr>
              <w:t>1 436,8</w:t>
            </w:r>
          </w:p>
        </w:tc>
        <w:tc>
          <w:tcPr>
            <w:tcW w:w="1006" w:type="dxa"/>
          </w:tcPr>
          <w:p w:rsidR="00B9256A" w:rsidRPr="00FB70BC" w:rsidRDefault="00B9256A" w:rsidP="007751F9">
            <w:pPr>
              <w:jc w:val="right"/>
              <w:rPr>
                <w:color w:val="000000"/>
                <w:sz w:val="20"/>
              </w:rPr>
            </w:pPr>
            <w:r w:rsidRPr="00FB70BC">
              <w:rPr>
                <w:color w:val="000000"/>
                <w:sz w:val="20"/>
              </w:rPr>
              <w:t>210,0</w:t>
            </w:r>
          </w:p>
        </w:tc>
        <w:tc>
          <w:tcPr>
            <w:tcW w:w="2213" w:type="dxa"/>
            <w:hideMark/>
          </w:tcPr>
          <w:p w:rsidR="00B9256A" w:rsidRPr="00FB70BC" w:rsidRDefault="00B9256A" w:rsidP="007751F9">
            <w:pPr>
              <w:rPr>
                <w:sz w:val="20"/>
              </w:rPr>
            </w:pPr>
            <w:r w:rsidRPr="00FB70BC">
              <w:rPr>
                <w:sz w:val="20"/>
              </w:rPr>
              <w:t>Изделия колбасные, т</w:t>
            </w:r>
          </w:p>
        </w:tc>
        <w:tc>
          <w:tcPr>
            <w:tcW w:w="1092" w:type="dxa"/>
            <w:hideMark/>
          </w:tcPr>
          <w:p w:rsidR="00B9256A" w:rsidRPr="00FB70BC" w:rsidRDefault="00B9256A" w:rsidP="007751F9">
            <w:pPr>
              <w:rPr>
                <w:sz w:val="20"/>
              </w:rPr>
            </w:pPr>
            <w:r w:rsidRPr="00FB70BC">
              <w:rPr>
                <w:sz w:val="20"/>
              </w:rPr>
              <w:t>289,3</w:t>
            </w:r>
          </w:p>
        </w:tc>
        <w:tc>
          <w:tcPr>
            <w:tcW w:w="836" w:type="dxa"/>
            <w:hideMark/>
          </w:tcPr>
          <w:p w:rsidR="00B9256A" w:rsidRPr="00FB70BC" w:rsidRDefault="00B9256A" w:rsidP="007751F9">
            <w:pPr>
              <w:rPr>
                <w:sz w:val="20"/>
              </w:rPr>
            </w:pPr>
            <w:r w:rsidRPr="00FB70BC">
              <w:rPr>
                <w:sz w:val="20"/>
              </w:rPr>
              <w:t>32,6</w:t>
            </w:r>
          </w:p>
        </w:tc>
        <w:tc>
          <w:tcPr>
            <w:tcW w:w="774" w:type="dxa"/>
          </w:tcPr>
          <w:p w:rsidR="00B9256A" w:rsidRPr="00FB70BC" w:rsidRDefault="00B9256A" w:rsidP="007751F9">
            <w:pPr>
              <w:jc w:val="right"/>
              <w:rPr>
                <w:color w:val="000000"/>
                <w:sz w:val="20"/>
              </w:rPr>
            </w:pPr>
            <w:r w:rsidRPr="00FB70BC">
              <w:rPr>
                <w:color w:val="000000"/>
                <w:sz w:val="20"/>
              </w:rPr>
              <w:t>11,3</w:t>
            </w:r>
          </w:p>
        </w:tc>
      </w:tr>
      <w:tr w:rsidR="00B9256A" w:rsidRPr="00FB70BC" w:rsidTr="0064304B">
        <w:tc>
          <w:tcPr>
            <w:tcW w:w="2239" w:type="dxa"/>
            <w:hideMark/>
          </w:tcPr>
          <w:p w:rsidR="00B9256A" w:rsidRPr="00FB70BC" w:rsidRDefault="00B9256A" w:rsidP="007751F9">
            <w:pPr>
              <w:rPr>
                <w:sz w:val="20"/>
              </w:rPr>
            </w:pPr>
            <w:r w:rsidRPr="00FB70BC">
              <w:rPr>
                <w:sz w:val="20"/>
              </w:rPr>
              <w:t>Кондитерские изделия, т</w:t>
            </w:r>
          </w:p>
        </w:tc>
        <w:tc>
          <w:tcPr>
            <w:tcW w:w="1090" w:type="dxa"/>
            <w:hideMark/>
          </w:tcPr>
          <w:p w:rsidR="00B9256A" w:rsidRPr="00FB70BC" w:rsidRDefault="00B9256A" w:rsidP="007751F9">
            <w:pPr>
              <w:rPr>
                <w:sz w:val="20"/>
              </w:rPr>
            </w:pPr>
            <w:r w:rsidRPr="00FB70BC">
              <w:rPr>
                <w:sz w:val="20"/>
              </w:rPr>
              <w:t>371</w:t>
            </w:r>
          </w:p>
        </w:tc>
        <w:tc>
          <w:tcPr>
            <w:tcW w:w="1090" w:type="dxa"/>
            <w:hideMark/>
          </w:tcPr>
          <w:p w:rsidR="00B9256A" w:rsidRPr="00FB70BC" w:rsidRDefault="00B9256A" w:rsidP="007751F9">
            <w:pPr>
              <w:rPr>
                <w:sz w:val="20"/>
              </w:rPr>
            </w:pPr>
            <w:r w:rsidRPr="00FB70BC">
              <w:rPr>
                <w:sz w:val="20"/>
              </w:rPr>
              <w:t>597,5</w:t>
            </w:r>
          </w:p>
        </w:tc>
        <w:tc>
          <w:tcPr>
            <w:tcW w:w="1006" w:type="dxa"/>
          </w:tcPr>
          <w:p w:rsidR="00B9256A" w:rsidRPr="00FB70BC" w:rsidRDefault="00B9256A" w:rsidP="007751F9">
            <w:pPr>
              <w:jc w:val="right"/>
              <w:rPr>
                <w:color w:val="000000"/>
                <w:sz w:val="20"/>
              </w:rPr>
            </w:pPr>
            <w:r w:rsidRPr="00FB70BC">
              <w:rPr>
                <w:color w:val="000000"/>
                <w:sz w:val="20"/>
              </w:rPr>
              <w:t>161,1</w:t>
            </w:r>
          </w:p>
        </w:tc>
        <w:tc>
          <w:tcPr>
            <w:tcW w:w="2213" w:type="dxa"/>
            <w:hideMark/>
          </w:tcPr>
          <w:p w:rsidR="00B9256A" w:rsidRPr="00FB70BC" w:rsidRDefault="00B9256A" w:rsidP="007751F9">
            <w:pPr>
              <w:rPr>
                <w:sz w:val="20"/>
              </w:rPr>
            </w:pPr>
            <w:r w:rsidRPr="00FB70BC">
              <w:rPr>
                <w:sz w:val="20"/>
              </w:rPr>
              <w:t>Мука, т</w:t>
            </w:r>
          </w:p>
        </w:tc>
        <w:tc>
          <w:tcPr>
            <w:tcW w:w="1092" w:type="dxa"/>
            <w:hideMark/>
          </w:tcPr>
          <w:p w:rsidR="00B9256A" w:rsidRPr="00FB70BC" w:rsidRDefault="00B9256A" w:rsidP="007751F9">
            <w:pPr>
              <w:rPr>
                <w:sz w:val="20"/>
              </w:rPr>
            </w:pPr>
            <w:r w:rsidRPr="00FB70BC">
              <w:rPr>
                <w:sz w:val="20"/>
              </w:rPr>
              <w:t>8</w:t>
            </w:r>
          </w:p>
        </w:tc>
        <w:tc>
          <w:tcPr>
            <w:tcW w:w="836" w:type="dxa"/>
            <w:hideMark/>
          </w:tcPr>
          <w:p w:rsidR="00B9256A" w:rsidRPr="00FB70BC" w:rsidRDefault="00B9256A" w:rsidP="007751F9">
            <w:pPr>
              <w:rPr>
                <w:sz w:val="20"/>
              </w:rPr>
            </w:pPr>
            <w:r w:rsidRPr="00FB70BC">
              <w:rPr>
                <w:sz w:val="20"/>
              </w:rPr>
              <w:t>21</w:t>
            </w:r>
          </w:p>
        </w:tc>
        <w:tc>
          <w:tcPr>
            <w:tcW w:w="774" w:type="dxa"/>
          </w:tcPr>
          <w:p w:rsidR="00B9256A" w:rsidRPr="00FB70BC" w:rsidRDefault="00B9256A" w:rsidP="007751F9">
            <w:pPr>
              <w:jc w:val="right"/>
              <w:rPr>
                <w:color w:val="000000"/>
                <w:sz w:val="20"/>
              </w:rPr>
            </w:pPr>
            <w:r w:rsidRPr="00FB70BC">
              <w:rPr>
                <w:color w:val="000000"/>
                <w:sz w:val="20"/>
              </w:rPr>
              <w:t>262,5</w:t>
            </w:r>
          </w:p>
        </w:tc>
      </w:tr>
      <w:tr w:rsidR="00B9256A" w:rsidRPr="00FB70BC" w:rsidTr="0064304B">
        <w:tc>
          <w:tcPr>
            <w:tcW w:w="2239" w:type="dxa"/>
            <w:hideMark/>
          </w:tcPr>
          <w:p w:rsidR="00B9256A" w:rsidRPr="00FB70BC" w:rsidRDefault="00B9256A" w:rsidP="007751F9">
            <w:pPr>
              <w:rPr>
                <w:sz w:val="20"/>
              </w:rPr>
            </w:pPr>
            <w:r w:rsidRPr="00FB70BC">
              <w:rPr>
                <w:sz w:val="20"/>
              </w:rPr>
              <w:t>Масло растительное, т</w:t>
            </w:r>
          </w:p>
        </w:tc>
        <w:tc>
          <w:tcPr>
            <w:tcW w:w="1090" w:type="dxa"/>
            <w:hideMark/>
          </w:tcPr>
          <w:p w:rsidR="00B9256A" w:rsidRPr="00FB70BC" w:rsidRDefault="00B9256A" w:rsidP="007751F9">
            <w:pPr>
              <w:rPr>
                <w:sz w:val="20"/>
              </w:rPr>
            </w:pPr>
            <w:r w:rsidRPr="00FB70BC">
              <w:rPr>
                <w:sz w:val="20"/>
              </w:rPr>
              <w:t>291,1</w:t>
            </w:r>
          </w:p>
        </w:tc>
        <w:tc>
          <w:tcPr>
            <w:tcW w:w="1090" w:type="dxa"/>
            <w:hideMark/>
          </w:tcPr>
          <w:p w:rsidR="00B9256A" w:rsidRPr="00FB70BC" w:rsidRDefault="00B9256A" w:rsidP="007751F9">
            <w:pPr>
              <w:rPr>
                <w:sz w:val="20"/>
              </w:rPr>
            </w:pPr>
            <w:r w:rsidRPr="00FB70BC">
              <w:rPr>
                <w:sz w:val="20"/>
              </w:rPr>
              <w:t>515</w:t>
            </w:r>
          </w:p>
        </w:tc>
        <w:tc>
          <w:tcPr>
            <w:tcW w:w="1006" w:type="dxa"/>
          </w:tcPr>
          <w:p w:rsidR="00B9256A" w:rsidRPr="00FB70BC" w:rsidRDefault="00B9256A" w:rsidP="007751F9">
            <w:pPr>
              <w:jc w:val="right"/>
              <w:rPr>
                <w:color w:val="000000"/>
                <w:sz w:val="20"/>
              </w:rPr>
            </w:pPr>
            <w:r w:rsidRPr="00FB70BC">
              <w:rPr>
                <w:color w:val="000000"/>
                <w:sz w:val="20"/>
              </w:rPr>
              <w:t>176,9</w:t>
            </w:r>
          </w:p>
        </w:tc>
        <w:tc>
          <w:tcPr>
            <w:tcW w:w="2213" w:type="dxa"/>
            <w:hideMark/>
          </w:tcPr>
          <w:p w:rsidR="00B9256A" w:rsidRPr="00FB70BC" w:rsidRDefault="00B9256A" w:rsidP="007751F9">
            <w:pPr>
              <w:rPr>
                <w:sz w:val="20"/>
              </w:rPr>
            </w:pPr>
            <w:r w:rsidRPr="00FB70BC">
              <w:rPr>
                <w:sz w:val="20"/>
              </w:rPr>
              <w:t>Кондитерские изделия, т</w:t>
            </w:r>
          </w:p>
        </w:tc>
        <w:tc>
          <w:tcPr>
            <w:tcW w:w="1092" w:type="dxa"/>
            <w:hideMark/>
          </w:tcPr>
          <w:p w:rsidR="00B9256A" w:rsidRPr="00FB70BC" w:rsidRDefault="00B9256A" w:rsidP="007751F9">
            <w:pPr>
              <w:rPr>
                <w:sz w:val="20"/>
              </w:rPr>
            </w:pPr>
            <w:r w:rsidRPr="00FB70BC">
              <w:rPr>
                <w:sz w:val="20"/>
              </w:rPr>
              <w:t>0,8</w:t>
            </w:r>
          </w:p>
        </w:tc>
        <w:tc>
          <w:tcPr>
            <w:tcW w:w="836" w:type="dxa"/>
            <w:hideMark/>
          </w:tcPr>
          <w:p w:rsidR="00B9256A" w:rsidRPr="00FB70BC" w:rsidRDefault="00B9256A" w:rsidP="007751F9">
            <w:pPr>
              <w:rPr>
                <w:sz w:val="20"/>
              </w:rPr>
            </w:pPr>
            <w:r w:rsidRPr="00FB70BC">
              <w:rPr>
                <w:sz w:val="20"/>
              </w:rPr>
              <w:t>20,6</w:t>
            </w:r>
          </w:p>
        </w:tc>
        <w:tc>
          <w:tcPr>
            <w:tcW w:w="774" w:type="dxa"/>
          </w:tcPr>
          <w:p w:rsidR="00B9256A" w:rsidRPr="00FB70BC" w:rsidRDefault="00B9256A" w:rsidP="007751F9">
            <w:pPr>
              <w:jc w:val="right"/>
              <w:rPr>
                <w:color w:val="000000"/>
                <w:sz w:val="20"/>
              </w:rPr>
            </w:pPr>
            <w:r w:rsidRPr="00FB70BC">
              <w:rPr>
                <w:color w:val="000000"/>
                <w:sz w:val="20"/>
              </w:rPr>
              <w:t>2575,0</w:t>
            </w:r>
          </w:p>
        </w:tc>
      </w:tr>
      <w:tr w:rsidR="00B9256A" w:rsidRPr="00FB70BC" w:rsidTr="0064304B">
        <w:tc>
          <w:tcPr>
            <w:tcW w:w="2239" w:type="dxa"/>
            <w:hideMark/>
          </w:tcPr>
          <w:p w:rsidR="00B9256A" w:rsidRPr="00FB70BC" w:rsidRDefault="00B9256A" w:rsidP="007751F9">
            <w:pPr>
              <w:rPr>
                <w:sz w:val="20"/>
              </w:rPr>
            </w:pPr>
            <w:r w:rsidRPr="00FB70BC">
              <w:rPr>
                <w:sz w:val="20"/>
              </w:rPr>
              <w:t>Мука, т</w:t>
            </w:r>
          </w:p>
        </w:tc>
        <w:tc>
          <w:tcPr>
            <w:tcW w:w="1090" w:type="dxa"/>
            <w:hideMark/>
          </w:tcPr>
          <w:p w:rsidR="00B9256A" w:rsidRPr="00FB70BC" w:rsidRDefault="00B9256A" w:rsidP="007751F9">
            <w:pPr>
              <w:rPr>
                <w:sz w:val="20"/>
              </w:rPr>
            </w:pPr>
            <w:r w:rsidRPr="00FB70BC">
              <w:rPr>
                <w:sz w:val="20"/>
              </w:rPr>
              <w:t>1909,5</w:t>
            </w:r>
          </w:p>
        </w:tc>
        <w:tc>
          <w:tcPr>
            <w:tcW w:w="1090" w:type="dxa"/>
            <w:hideMark/>
          </w:tcPr>
          <w:p w:rsidR="00B9256A" w:rsidRPr="00FB70BC" w:rsidRDefault="00B9256A" w:rsidP="007751F9">
            <w:pPr>
              <w:rPr>
                <w:sz w:val="20"/>
              </w:rPr>
            </w:pPr>
            <w:r w:rsidRPr="00FB70BC">
              <w:rPr>
                <w:sz w:val="20"/>
              </w:rPr>
              <w:t>283</w:t>
            </w:r>
          </w:p>
        </w:tc>
        <w:tc>
          <w:tcPr>
            <w:tcW w:w="1006" w:type="dxa"/>
          </w:tcPr>
          <w:p w:rsidR="00B9256A" w:rsidRPr="00FB70BC" w:rsidRDefault="00B9256A" w:rsidP="007751F9">
            <w:pPr>
              <w:jc w:val="right"/>
              <w:rPr>
                <w:color w:val="000000"/>
                <w:sz w:val="20"/>
              </w:rPr>
            </w:pPr>
            <w:r w:rsidRPr="00FB70BC">
              <w:rPr>
                <w:color w:val="000000"/>
                <w:sz w:val="20"/>
              </w:rPr>
              <w:t>14,8</w:t>
            </w:r>
          </w:p>
        </w:tc>
        <w:tc>
          <w:tcPr>
            <w:tcW w:w="2213" w:type="dxa"/>
            <w:hideMark/>
          </w:tcPr>
          <w:p w:rsidR="00B9256A" w:rsidRPr="00FB70BC" w:rsidRDefault="00B9256A" w:rsidP="007751F9">
            <w:pPr>
              <w:rPr>
                <w:sz w:val="20"/>
              </w:rPr>
            </w:pPr>
            <w:r w:rsidRPr="00FB70BC">
              <w:rPr>
                <w:sz w:val="20"/>
              </w:rPr>
              <w:t>Макаронные изделия, т</w:t>
            </w:r>
          </w:p>
        </w:tc>
        <w:tc>
          <w:tcPr>
            <w:tcW w:w="1092" w:type="dxa"/>
            <w:hideMark/>
          </w:tcPr>
          <w:p w:rsidR="00B9256A" w:rsidRPr="00FB70BC" w:rsidRDefault="00B9256A" w:rsidP="007751F9">
            <w:pPr>
              <w:rPr>
                <w:sz w:val="20"/>
              </w:rPr>
            </w:pPr>
            <w:r w:rsidRPr="00FB70BC">
              <w:rPr>
                <w:sz w:val="20"/>
              </w:rPr>
              <w:t>12,1</w:t>
            </w:r>
          </w:p>
        </w:tc>
        <w:tc>
          <w:tcPr>
            <w:tcW w:w="836" w:type="dxa"/>
            <w:hideMark/>
          </w:tcPr>
          <w:p w:rsidR="00B9256A" w:rsidRPr="00FB70BC" w:rsidRDefault="00B9256A" w:rsidP="007751F9">
            <w:pPr>
              <w:rPr>
                <w:sz w:val="20"/>
              </w:rPr>
            </w:pPr>
            <w:r w:rsidRPr="00FB70BC">
              <w:rPr>
                <w:sz w:val="20"/>
              </w:rPr>
              <w:t>15,6</w:t>
            </w:r>
          </w:p>
        </w:tc>
        <w:tc>
          <w:tcPr>
            <w:tcW w:w="774" w:type="dxa"/>
          </w:tcPr>
          <w:p w:rsidR="00B9256A" w:rsidRPr="00FB70BC" w:rsidRDefault="00B9256A" w:rsidP="007751F9">
            <w:pPr>
              <w:jc w:val="right"/>
              <w:rPr>
                <w:color w:val="000000"/>
                <w:sz w:val="20"/>
              </w:rPr>
            </w:pPr>
            <w:r w:rsidRPr="00FB70BC">
              <w:rPr>
                <w:color w:val="000000"/>
                <w:sz w:val="20"/>
              </w:rPr>
              <w:t>128,9</w:t>
            </w:r>
          </w:p>
        </w:tc>
      </w:tr>
      <w:tr w:rsidR="00B9256A" w:rsidRPr="00FB70BC" w:rsidTr="0064304B">
        <w:tc>
          <w:tcPr>
            <w:tcW w:w="2239" w:type="dxa"/>
            <w:hideMark/>
          </w:tcPr>
          <w:p w:rsidR="00B9256A" w:rsidRPr="00FB70BC" w:rsidRDefault="00B9256A" w:rsidP="007751F9">
            <w:pPr>
              <w:rPr>
                <w:sz w:val="20"/>
              </w:rPr>
            </w:pPr>
            <w:r w:rsidRPr="00FB70BC">
              <w:rPr>
                <w:sz w:val="20"/>
              </w:rPr>
              <w:t>Напитки безалког., тыс. дкл</w:t>
            </w:r>
          </w:p>
        </w:tc>
        <w:tc>
          <w:tcPr>
            <w:tcW w:w="1090" w:type="dxa"/>
            <w:hideMark/>
          </w:tcPr>
          <w:p w:rsidR="00B9256A" w:rsidRPr="00FB70BC" w:rsidRDefault="00B9256A" w:rsidP="007751F9">
            <w:pPr>
              <w:rPr>
                <w:sz w:val="20"/>
              </w:rPr>
            </w:pPr>
            <w:r w:rsidRPr="00FB70BC">
              <w:rPr>
                <w:sz w:val="20"/>
              </w:rPr>
              <w:t>761,7</w:t>
            </w:r>
          </w:p>
        </w:tc>
        <w:tc>
          <w:tcPr>
            <w:tcW w:w="1090" w:type="dxa"/>
            <w:hideMark/>
          </w:tcPr>
          <w:p w:rsidR="00B9256A" w:rsidRPr="00FB70BC" w:rsidRDefault="00B9256A" w:rsidP="007751F9">
            <w:pPr>
              <w:rPr>
                <w:sz w:val="20"/>
              </w:rPr>
            </w:pPr>
            <w:r w:rsidRPr="00FB70BC">
              <w:rPr>
                <w:sz w:val="20"/>
              </w:rPr>
              <w:t>963,8</w:t>
            </w:r>
          </w:p>
        </w:tc>
        <w:tc>
          <w:tcPr>
            <w:tcW w:w="1006" w:type="dxa"/>
          </w:tcPr>
          <w:p w:rsidR="00B9256A" w:rsidRPr="00FB70BC" w:rsidRDefault="00B9256A" w:rsidP="00927E10">
            <w:pPr>
              <w:rPr>
                <w:sz w:val="20"/>
              </w:rPr>
            </w:pPr>
            <w:r w:rsidRPr="00FB70BC">
              <w:rPr>
                <w:color w:val="000000"/>
                <w:sz w:val="20"/>
              </w:rPr>
              <w:t>126,5</w:t>
            </w:r>
          </w:p>
        </w:tc>
        <w:tc>
          <w:tcPr>
            <w:tcW w:w="2213" w:type="dxa"/>
            <w:hideMark/>
          </w:tcPr>
          <w:p w:rsidR="00B9256A" w:rsidRPr="00FB70BC" w:rsidRDefault="00B9256A" w:rsidP="007751F9">
            <w:pPr>
              <w:rPr>
                <w:sz w:val="20"/>
              </w:rPr>
            </w:pPr>
            <w:r w:rsidRPr="00FB70BC">
              <w:rPr>
                <w:sz w:val="20"/>
              </w:rPr>
              <w:t>Сыры,</w:t>
            </w:r>
          </w:p>
          <w:p w:rsidR="00B9256A" w:rsidRPr="00FB70BC" w:rsidRDefault="00B9256A" w:rsidP="007751F9">
            <w:pPr>
              <w:rPr>
                <w:sz w:val="20"/>
              </w:rPr>
            </w:pPr>
            <w:r w:rsidRPr="00FB70BC">
              <w:rPr>
                <w:sz w:val="20"/>
              </w:rPr>
              <w:t>продукты сырные, т</w:t>
            </w:r>
          </w:p>
        </w:tc>
        <w:tc>
          <w:tcPr>
            <w:tcW w:w="1092" w:type="dxa"/>
            <w:hideMark/>
          </w:tcPr>
          <w:p w:rsidR="00B9256A" w:rsidRPr="00FB70BC" w:rsidRDefault="00B9256A" w:rsidP="007751F9">
            <w:pPr>
              <w:rPr>
                <w:sz w:val="20"/>
              </w:rPr>
            </w:pPr>
            <w:r w:rsidRPr="00FB70BC">
              <w:rPr>
                <w:sz w:val="20"/>
              </w:rPr>
              <w:t>--</w:t>
            </w:r>
          </w:p>
        </w:tc>
        <w:tc>
          <w:tcPr>
            <w:tcW w:w="836" w:type="dxa"/>
            <w:hideMark/>
          </w:tcPr>
          <w:p w:rsidR="00B9256A" w:rsidRPr="00FB70BC" w:rsidRDefault="00B9256A" w:rsidP="007751F9">
            <w:pPr>
              <w:rPr>
                <w:sz w:val="20"/>
              </w:rPr>
            </w:pPr>
            <w:r w:rsidRPr="00FB70BC">
              <w:rPr>
                <w:sz w:val="20"/>
              </w:rPr>
              <w:t>2,5</w:t>
            </w:r>
          </w:p>
          <w:p w:rsidR="00B9256A" w:rsidRPr="00FB70BC" w:rsidRDefault="00B9256A" w:rsidP="007751F9">
            <w:pPr>
              <w:rPr>
                <w:sz w:val="20"/>
              </w:rPr>
            </w:pPr>
            <w:r w:rsidRPr="00FB70BC">
              <w:rPr>
                <w:sz w:val="20"/>
              </w:rPr>
              <w:t>2,2</w:t>
            </w:r>
          </w:p>
        </w:tc>
        <w:tc>
          <w:tcPr>
            <w:tcW w:w="774" w:type="dxa"/>
          </w:tcPr>
          <w:p w:rsidR="00B9256A" w:rsidRPr="00FB70BC" w:rsidRDefault="00B9256A" w:rsidP="007751F9">
            <w:pPr>
              <w:rPr>
                <w:sz w:val="20"/>
              </w:rPr>
            </w:pPr>
            <w:r w:rsidRPr="00FB70BC">
              <w:rPr>
                <w:sz w:val="20"/>
              </w:rPr>
              <w:t>-</w:t>
            </w:r>
          </w:p>
        </w:tc>
      </w:tr>
      <w:tr w:rsidR="00B9256A" w:rsidRPr="00FB70BC" w:rsidTr="0064304B">
        <w:tc>
          <w:tcPr>
            <w:tcW w:w="2239" w:type="dxa"/>
            <w:hideMark/>
          </w:tcPr>
          <w:p w:rsidR="00B9256A" w:rsidRPr="00FB70BC" w:rsidRDefault="00B9256A" w:rsidP="007751F9">
            <w:pPr>
              <w:rPr>
                <w:sz w:val="20"/>
              </w:rPr>
            </w:pPr>
            <w:r w:rsidRPr="00FB70BC">
              <w:rPr>
                <w:sz w:val="20"/>
              </w:rPr>
              <w:t>Вода минеральная,</w:t>
            </w:r>
          </w:p>
          <w:p w:rsidR="00B9256A" w:rsidRPr="00FB70BC" w:rsidRDefault="00B9256A" w:rsidP="007751F9">
            <w:pPr>
              <w:rPr>
                <w:sz w:val="20"/>
              </w:rPr>
            </w:pPr>
            <w:r w:rsidRPr="00FB70BC">
              <w:rPr>
                <w:sz w:val="20"/>
              </w:rPr>
              <w:t>тыс. полулитров</w:t>
            </w:r>
          </w:p>
        </w:tc>
        <w:tc>
          <w:tcPr>
            <w:tcW w:w="1090" w:type="dxa"/>
            <w:hideMark/>
          </w:tcPr>
          <w:p w:rsidR="00B9256A" w:rsidRPr="00FB70BC" w:rsidRDefault="00B9256A" w:rsidP="007751F9">
            <w:pPr>
              <w:rPr>
                <w:sz w:val="20"/>
              </w:rPr>
            </w:pPr>
            <w:r w:rsidRPr="00FB70BC">
              <w:rPr>
                <w:sz w:val="20"/>
              </w:rPr>
              <w:t>2,2</w:t>
            </w:r>
          </w:p>
        </w:tc>
        <w:tc>
          <w:tcPr>
            <w:tcW w:w="1090" w:type="dxa"/>
            <w:hideMark/>
          </w:tcPr>
          <w:p w:rsidR="00B9256A" w:rsidRPr="00FB70BC" w:rsidRDefault="00B9256A" w:rsidP="007751F9">
            <w:pPr>
              <w:rPr>
                <w:sz w:val="20"/>
              </w:rPr>
            </w:pPr>
            <w:r w:rsidRPr="00FB70BC">
              <w:rPr>
                <w:sz w:val="20"/>
              </w:rPr>
              <w:t>2,8</w:t>
            </w:r>
          </w:p>
        </w:tc>
        <w:tc>
          <w:tcPr>
            <w:tcW w:w="1006" w:type="dxa"/>
          </w:tcPr>
          <w:p w:rsidR="00B9256A" w:rsidRPr="00FB70BC" w:rsidRDefault="00B9256A" w:rsidP="00927E10">
            <w:pPr>
              <w:rPr>
                <w:sz w:val="20"/>
              </w:rPr>
            </w:pPr>
            <w:r w:rsidRPr="00FB70BC">
              <w:rPr>
                <w:color w:val="000000"/>
                <w:sz w:val="20"/>
              </w:rPr>
              <w:t>127,3</w:t>
            </w:r>
          </w:p>
        </w:tc>
        <w:tc>
          <w:tcPr>
            <w:tcW w:w="2213" w:type="dxa"/>
            <w:hideMark/>
          </w:tcPr>
          <w:p w:rsidR="00B9256A" w:rsidRPr="00FB70BC" w:rsidRDefault="00B9256A" w:rsidP="007751F9">
            <w:pPr>
              <w:rPr>
                <w:sz w:val="20"/>
              </w:rPr>
            </w:pPr>
            <w:r w:rsidRPr="00FB70BC">
              <w:rPr>
                <w:sz w:val="20"/>
              </w:rPr>
              <w:t>Полуфабрикаты мясные, т</w:t>
            </w:r>
          </w:p>
        </w:tc>
        <w:tc>
          <w:tcPr>
            <w:tcW w:w="1092" w:type="dxa"/>
            <w:hideMark/>
          </w:tcPr>
          <w:p w:rsidR="00B9256A" w:rsidRPr="00FB70BC" w:rsidRDefault="00B9256A" w:rsidP="007751F9">
            <w:pPr>
              <w:rPr>
                <w:sz w:val="20"/>
              </w:rPr>
            </w:pPr>
            <w:r w:rsidRPr="00FB70BC">
              <w:rPr>
                <w:sz w:val="20"/>
              </w:rPr>
              <w:t>0,3</w:t>
            </w:r>
          </w:p>
        </w:tc>
        <w:tc>
          <w:tcPr>
            <w:tcW w:w="836" w:type="dxa"/>
            <w:hideMark/>
          </w:tcPr>
          <w:p w:rsidR="00B9256A" w:rsidRPr="00FB70BC" w:rsidRDefault="00B9256A" w:rsidP="007751F9">
            <w:pPr>
              <w:rPr>
                <w:sz w:val="20"/>
              </w:rPr>
            </w:pPr>
            <w:r w:rsidRPr="00FB70BC">
              <w:rPr>
                <w:sz w:val="20"/>
              </w:rPr>
              <w:t>0,5</w:t>
            </w:r>
          </w:p>
        </w:tc>
        <w:tc>
          <w:tcPr>
            <w:tcW w:w="774" w:type="dxa"/>
          </w:tcPr>
          <w:p w:rsidR="00B9256A" w:rsidRPr="00FB70BC" w:rsidRDefault="00B9256A" w:rsidP="00927E10">
            <w:pPr>
              <w:rPr>
                <w:sz w:val="20"/>
              </w:rPr>
            </w:pPr>
            <w:r w:rsidRPr="00FB70BC">
              <w:rPr>
                <w:color w:val="000000"/>
                <w:sz w:val="20"/>
              </w:rPr>
              <w:t>166,7</w:t>
            </w:r>
          </w:p>
        </w:tc>
      </w:tr>
      <w:tr w:rsidR="00B9256A" w:rsidRPr="00FB70BC" w:rsidTr="0064304B">
        <w:tc>
          <w:tcPr>
            <w:tcW w:w="2239" w:type="dxa"/>
            <w:hideMark/>
          </w:tcPr>
          <w:p w:rsidR="00B9256A" w:rsidRPr="00FB70BC" w:rsidRDefault="00B9256A" w:rsidP="007751F9">
            <w:pPr>
              <w:rPr>
                <w:sz w:val="20"/>
              </w:rPr>
            </w:pPr>
            <w:r w:rsidRPr="00FB70BC">
              <w:rPr>
                <w:sz w:val="20"/>
              </w:rPr>
              <w:t>Консервы фруктовые, тыс. усл. банок</w:t>
            </w:r>
          </w:p>
        </w:tc>
        <w:tc>
          <w:tcPr>
            <w:tcW w:w="1090" w:type="dxa"/>
            <w:hideMark/>
          </w:tcPr>
          <w:p w:rsidR="00B9256A" w:rsidRPr="00FB70BC" w:rsidRDefault="00B9256A" w:rsidP="007751F9">
            <w:pPr>
              <w:rPr>
                <w:sz w:val="20"/>
              </w:rPr>
            </w:pPr>
            <w:r w:rsidRPr="00FB70BC">
              <w:rPr>
                <w:sz w:val="20"/>
              </w:rPr>
              <w:t>--</w:t>
            </w:r>
          </w:p>
        </w:tc>
        <w:tc>
          <w:tcPr>
            <w:tcW w:w="1090" w:type="dxa"/>
            <w:hideMark/>
          </w:tcPr>
          <w:p w:rsidR="00B9256A" w:rsidRPr="00FB70BC" w:rsidRDefault="00B9256A" w:rsidP="007751F9">
            <w:pPr>
              <w:rPr>
                <w:sz w:val="20"/>
              </w:rPr>
            </w:pPr>
            <w:r w:rsidRPr="00FB70BC">
              <w:rPr>
                <w:sz w:val="20"/>
              </w:rPr>
              <w:t>0,2</w:t>
            </w:r>
          </w:p>
        </w:tc>
        <w:tc>
          <w:tcPr>
            <w:tcW w:w="1006" w:type="dxa"/>
          </w:tcPr>
          <w:p w:rsidR="00B9256A" w:rsidRPr="00FB70BC" w:rsidRDefault="00B9256A" w:rsidP="007751F9">
            <w:pPr>
              <w:rPr>
                <w:sz w:val="20"/>
              </w:rPr>
            </w:pPr>
            <w:r w:rsidRPr="00FB70BC">
              <w:rPr>
                <w:sz w:val="20"/>
              </w:rPr>
              <w:t>-</w:t>
            </w:r>
          </w:p>
        </w:tc>
        <w:tc>
          <w:tcPr>
            <w:tcW w:w="2213" w:type="dxa"/>
            <w:hideMark/>
          </w:tcPr>
          <w:p w:rsidR="00B9256A" w:rsidRPr="00FB70BC" w:rsidRDefault="00B9256A" w:rsidP="007751F9">
            <w:pPr>
              <w:rPr>
                <w:sz w:val="20"/>
              </w:rPr>
            </w:pPr>
            <w:r w:rsidRPr="00FB70BC">
              <w:rPr>
                <w:sz w:val="20"/>
              </w:rPr>
              <w:t>Масло растительное, т</w:t>
            </w:r>
          </w:p>
        </w:tc>
        <w:tc>
          <w:tcPr>
            <w:tcW w:w="1092" w:type="dxa"/>
            <w:hideMark/>
          </w:tcPr>
          <w:p w:rsidR="00B9256A" w:rsidRPr="00FB70BC" w:rsidRDefault="00B9256A" w:rsidP="007751F9">
            <w:pPr>
              <w:rPr>
                <w:sz w:val="20"/>
              </w:rPr>
            </w:pPr>
            <w:r w:rsidRPr="00FB70BC">
              <w:rPr>
                <w:sz w:val="20"/>
              </w:rPr>
              <w:t>--</w:t>
            </w:r>
          </w:p>
        </w:tc>
        <w:tc>
          <w:tcPr>
            <w:tcW w:w="836" w:type="dxa"/>
            <w:hideMark/>
          </w:tcPr>
          <w:p w:rsidR="00B9256A" w:rsidRPr="00FB70BC" w:rsidRDefault="00B9256A" w:rsidP="007751F9">
            <w:pPr>
              <w:rPr>
                <w:sz w:val="20"/>
              </w:rPr>
            </w:pPr>
            <w:r w:rsidRPr="00FB70BC">
              <w:rPr>
                <w:sz w:val="20"/>
              </w:rPr>
              <w:t>0,5</w:t>
            </w:r>
          </w:p>
        </w:tc>
        <w:tc>
          <w:tcPr>
            <w:tcW w:w="774" w:type="dxa"/>
          </w:tcPr>
          <w:p w:rsidR="00B9256A" w:rsidRPr="00FB70BC" w:rsidRDefault="00B9256A" w:rsidP="007751F9">
            <w:pPr>
              <w:rPr>
                <w:sz w:val="20"/>
              </w:rPr>
            </w:pPr>
          </w:p>
        </w:tc>
      </w:tr>
      <w:tr w:rsidR="00B9256A" w:rsidRPr="00FB70BC" w:rsidTr="0064304B">
        <w:tc>
          <w:tcPr>
            <w:tcW w:w="2239" w:type="dxa"/>
            <w:hideMark/>
          </w:tcPr>
          <w:p w:rsidR="00B9256A" w:rsidRPr="00FB70BC" w:rsidRDefault="00B9256A" w:rsidP="007751F9">
            <w:pPr>
              <w:rPr>
                <w:sz w:val="20"/>
              </w:rPr>
            </w:pPr>
            <w:r w:rsidRPr="00FB70BC">
              <w:rPr>
                <w:sz w:val="20"/>
              </w:rPr>
              <w:t>Консервы мясные, тыс. усл. банок</w:t>
            </w:r>
          </w:p>
        </w:tc>
        <w:tc>
          <w:tcPr>
            <w:tcW w:w="1090" w:type="dxa"/>
            <w:hideMark/>
          </w:tcPr>
          <w:p w:rsidR="00B9256A" w:rsidRPr="00FB70BC" w:rsidRDefault="00B9256A" w:rsidP="007751F9">
            <w:pPr>
              <w:rPr>
                <w:sz w:val="20"/>
              </w:rPr>
            </w:pPr>
            <w:r w:rsidRPr="00FB70BC">
              <w:rPr>
                <w:sz w:val="20"/>
              </w:rPr>
              <w:t>--</w:t>
            </w:r>
          </w:p>
        </w:tc>
        <w:tc>
          <w:tcPr>
            <w:tcW w:w="1090" w:type="dxa"/>
            <w:hideMark/>
          </w:tcPr>
          <w:p w:rsidR="00B9256A" w:rsidRPr="00FB70BC" w:rsidRDefault="00B9256A" w:rsidP="007751F9">
            <w:pPr>
              <w:rPr>
                <w:sz w:val="20"/>
              </w:rPr>
            </w:pPr>
            <w:r w:rsidRPr="00FB70BC">
              <w:rPr>
                <w:sz w:val="20"/>
              </w:rPr>
              <w:t>17</w:t>
            </w:r>
          </w:p>
        </w:tc>
        <w:tc>
          <w:tcPr>
            <w:tcW w:w="1006" w:type="dxa"/>
          </w:tcPr>
          <w:p w:rsidR="00B9256A" w:rsidRPr="00FB70BC" w:rsidRDefault="00B9256A" w:rsidP="007751F9">
            <w:pPr>
              <w:rPr>
                <w:sz w:val="20"/>
              </w:rPr>
            </w:pPr>
            <w:r w:rsidRPr="00FB70BC">
              <w:rPr>
                <w:sz w:val="20"/>
              </w:rPr>
              <w:t>-</w:t>
            </w:r>
          </w:p>
        </w:tc>
        <w:tc>
          <w:tcPr>
            <w:tcW w:w="2213" w:type="dxa"/>
            <w:hideMark/>
          </w:tcPr>
          <w:p w:rsidR="00B9256A" w:rsidRPr="00FB70BC" w:rsidRDefault="00B9256A" w:rsidP="007751F9">
            <w:pPr>
              <w:rPr>
                <w:sz w:val="20"/>
              </w:rPr>
            </w:pPr>
            <w:r w:rsidRPr="00FB70BC">
              <w:rPr>
                <w:sz w:val="20"/>
              </w:rPr>
              <w:t>Средства парфюмерные и косметические, т</w:t>
            </w:r>
          </w:p>
        </w:tc>
        <w:tc>
          <w:tcPr>
            <w:tcW w:w="1092" w:type="dxa"/>
            <w:hideMark/>
          </w:tcPr>
          <w:p w:rsidR="00B9256A" w:rsidRPr="00FB70BC" w:rsidRDefault="00B9256A" w:rsidP="007751F9">
            <w:pPr>
              <w:rPr>
                <w:sz w:val="20"/>
              </w:rPr>
            </w:pPr>
            <w:r w:rsidRPr="00FB70BC">
              <w:rPr>
                <w:sz w:val="20"/>
              </w:rPr>
              <w:t>7 245,6</w:t>
            </w:r>
          </w:p>
        </w:tc>
        <w:tc>
          <w:tcPr>
            <w:tcW w:w="836" w:type="dxa"/>
            <w:hideMark/>
          </w:tcPr>
          <w:p w:rsidR="00B9256A" w:rsidRPr="00FB70BC" w:rsidRDefault="00B9256A" w:rsidP="007751F9">
            <w:pPr>
              <w:rPr>
                <w:sz w:val="20"/>
              </w:rPr>
            </w:pPr>
            <w:r w:rsidRPr="00FB70BC">
              <w:rPr>
                <w:sz w:val="20"/>
              </w:rPr>
              <w:t>9 301,3</w:t>
            </w:r>
          </w:p>
        </w:tc>
        <w:tc>
          <w:tcPr>
            <w:tcW w:w="774" w:type="dxa"/>
          </w:tcPr>
          <w:p w:rsidR="00B9256A" w:rsidRPr="00FB70BC" w:rsidRDefault="00B9256A" w:rsidP="007751F9">
            <w:pPr>
              <w:jc w:val="right"/>
              <w:rPr>
                <w:color w:val="000000"/>
                <w:sz w:val="20"/>
              </w:rPr>
            </w:pPr>
            <w:r w:rsidRPr="00FB70BC">
              <w:rPr>
                <w:color w:val="000000"/>
                <w:sz w:val="20"/>
              </w:rPr>
              <w:t>128,4</w:t>
            </w:r>
          </w:p>
        </w:tc>
      </w:tr>
      <w:tr w:rsidR="00B9256A" w:rsidRPr="00FB70BC" w:rsidTr="0064304B">
        <w:tc>
          <w:tcPr>
            <w:tcW w:w="2239" w:type="dxa"/>
            <w:hideMark/>
          </w:tcPr>
          <w:p w:rsidR="00B9256A" w:rsidRPr="00FB70BC" w:rsidRDefault="00B9256A" w:rsidP="007751F9">
            <w:pPr>
              <w:rPr>
                <w:sz w:val="20"/>
              </w:rPr>
            </w:pPr>
            <w:r w:rsidRPr="00FB70BC">
              <w:rPr>
                <w:sz w:val="20"/>
              </w:rPr>
              <w:t>Станки деревообрабат., шт</w:t>
            </w:r>
          </w:p>
        </w:tc>
        <w:tc>
          <w:tcPr>
            <w:tcW w:w="1090" w:type="dxa"/>
            <w:hideMark/>
          </w:tcPr>
          <w:p w:rsidR="00B9256A" w:rsidRPr="00FB70BC" w:rsidRDefault="00B9256A" w:rsidP="007751F9">
            <w:pPr>
              <w:rPr>
                <w:sz w:val="20"/>
              </w:rPr>
            </w:pPr>
            <w:r w:rsidRPr="00FB70BC">
              <w:rPr>
                <w:sz w:val="20"/>
              </w:rPr>
              <w:t>25</w:t>
            </w:r>
          </w:p>
        </w:tc>
        <w:tc>
          <w:tcPr>
            <w:tcW w:w="1090" w:type="dxa"/>
            <w:hideMark/>
          </w:tcPr>
          <w:p w:rsidR="00B9256A" w:rsidRPr="00FB70BC" w:rsidRDefault="00B9256A" w:rsidP="007751F9">
            <w:pPr>
              <w:rPr>
                <w:sz w:val="20"/>
              </w:rPr>
            </w:pPr>
            <w:r w:rsidRPr="00FB70BC">
              <w:rPr>
                <w:sz w:val="20"/>
              </w:rPr>
              <w:t>71</w:t>
            </w:r>
          </w:p>
        </w:tc>
        <w:tc>
          <w:tcPr>
            <w:tcW w:w="1006" w:type="dxa"/>
          </w:tcPr>
          <w:p w:rsidR="00B9256A" w:rsidRPr="00FB70BC" w:rsidRDefault="00B9256A" w:rsidP="007751F9">
            <w:pPr>
              <w:jc w:val="right"/>
              <w:rPr>
                <w:color w:val="000000"/>
                <w:sz w:val="20"/>
              </w:rPr>
            </w:pPr>
            <w:r w:rsidRPr="00FB70BC">
              <w:rPr>
                <w:color w:val="000000"/>
                <w:sz w:val="20"/>
              </w:rPr>
              <w:t>284,0</w:t>
            </w:r>
          </w:p>
        </w:tc>
        <w:tc>
          <w:tcPr>
            <w:tcW w:w="2213" w:type="dxa"/>
            <w:hideMark/>
          </w:tcPr>
          <w:p w:rsidR="00B9256A" w:rsidRPr="00FB70BC" w:rsidRDefault="00B9256A" w:rsidP="007751F9">
            <w:pPr>
              <w:rPr>
                <w:sz w:val="20"/>
              </w:rPr>
            </w:pPr>
            <w:r w:rsidRPr="00FB70BC">
              <w:rPr>
                <w:sz w:val="20"/>
              </w:rPr>
              <w:t>Средства лекарственные, тыс. руб.</w:t>
            </w:r>
          </w:p>
        </w:tc>
        <w:tc>
          <w:tcPr>
            <w:tcW w:w="1092" w:type="dxa"/>
            <w:hideMark/>
          </w:tcPr>
          <w:p w:rsidR="00B9256A" w:rsidRPr="00FB70BC" w:rsidRDefault="00B9256A" w:rsidP="007751F9">
            <w:pPr>
              <w:rPr>
                <w:sz w:val="20"/>
              </w:rPr>
            </w:pPr>
            <w:r w:rsidRPr="00FB70BC">
              <w:rPr>
                <w:sz w:val="20"/>
              </w:rPr>
              <w:t>28 215,1</w:t>
            </w:r>
          </w:p>
        </w:tc>
        <w:tc>
          <w:tcPr>
            <w:tcW w:w="836" w:type="dxa"/>
            <w:hideMark/>
          </w:tcPr>
          <w:p w:rsidR="00B9256A" w:rsidRPr="00FB70BC" w:rsidRDefault="00B9256A" w:rsidP="007751F9">
            <w:pPr>
              <w:rPr>
                <w:sz w:val="20"/>
              </w:rPr>
            </w:pPr>
            <w:r w:rsidRPr="00FB70BC">
              <w:rPr>
                <w:sz w:val="20"/>
              </w:rPr>
              <w:t>670088,1</w:t>
            </w:r>
          </w:p>
        </w:tc>
        <w:tc>
          <w:tcPr>
            <w:tcW w:w="774" w:type="dxa"/>
          </w:tcPr>
          <w:p w:rsidR="00B9256A" w:rsidRPr="00FB70BC" w:rsidRDefault="00B9256A" w:rsidP="007751F9">
            <w:pPr>
              <w:jc w:val="right"/>
              <w:rPr>
                <w:color w:val="000000"/>
                <w:sz w:val="20"/>
              </w:rPr>
            </w:pPr>
            <w:r w:rsidRPr="00FB70BC">
              <w:rPr>
                <w:color w:val="000000"/>
                <w:sz w:val="20"/>
              </w:rPr>
              <w:t>2374,9</w:t>
            </w:r>
          </w:p>
        </w:tc>
      </w:tr>
      <w:tr w:rsidR="00B9256A" w:rsidRPr="00FB70BC" w:rsidTr="0064304B">
        <w:tc>
          <w:tcPr>
            <w:tcW w:w="2239" w:type="dxa"/>
            <w:hideMark/>
          </w:tcPr>
          <w:p w:rsidR="00B9256A" w:rsidRPr="00FB70BC" w:rsidRDefault="00B9256A" w:rsidP="007751F9">
            <w:pPr>
              <w:rPr>
                <w:sz w:val="20"/>
              </w:rPr>
            </w:pPr>
            <w:r w:rsidRPr="00FB70BC">
              <w:rPr>
                <w:sz w:val="20"/>
              </w:rPr>
              <w:t>Средства моющие, т</w:t>
            </w:r>
          </w:p>
        </w:tc>
        <w:tc>
          <w:tcPr>
            <w:tcW w:w="1090" w:type="dxa"/>
            <w:hideMark/>
          </w:tcPr>
          <w:p w:rsidR="00B9256A" w:rsidRPr="00FB70BC" w:rsidRDefault="00B9256A" w:rsidP="007751F9">
            <w:pPr>
              <w:rPr>
                <w:sz w:val="20"/>
              </w:rPr>
            </w:pPr>
            <w:r w:rsidRPr="00FB70BC">
              <w:rPr>
                <w:sz w:val="20"/>
              </w:rPr>
              <w:t>1</w:t>
            </w:r>
          </w:p>
        </w:tc>
        <w:tc>
          <w:tcPr>
            <w:tcW w:w="1090" w:type="dxa"/>
            <w:hideMark/>
          </w:tcPr>
          <w:p w:rsidR="00B9256A" w:rsidRPr="00FB70BC" w:rsidRDefault="00B9256A" w:rsidP="007751F9">
            <w:pPr>
              <w:rPr>
                <w:sz w:val="20"/>
              </w:rPr>
            </w:pPr>
            <w:r w:rsidRPr="00FB70BC">
              <w:rPr>
                <w:sz w:val="20"/>
              </w:rPr>
              <w:t>1,1</w:t>
            </w:r>
          </w:p>
        </w:tc>
        <w:tc>
          <w:tcPr>
            <w:tcW w:w="1006" w:type="dxa"/>
          </w:tcPr>
          <w:p w:rsidR="00B9256A" w:rsidRPr="00FB70BC" w:rsidRDefault="00B9256A" w:rsidP="007751F9">
            <w:pPr>
              <w:jc w:val="right"/>
              <w:rPr>
                <w:color w:val="000000"/>
                <w:sz w:val="20"/>
              </w:rPr>
            </w:pPr>
            <w:r w:rsidRPr="00FB70BC">
              <w:rPr>
                <w:color w:val="000000"/>
                <w:sz w:val="20"/>
              </w:rPr>
              <w:t>110,0</w:t>
            </w:r>
          </w:p>
        </w:tc>
        <w:tc>
          <w:tcPr>
            <w:tcW w:w="2213" w:type="dxa"/>
            <w:hideMark/>
          </w:tcPr>
          <w:p w:rsidR="00B9256A" w:rsidRPr="00FB70BC" w:rsidRDefault="00B9256A" w:rsidP="007751F9">
            <w:pPr>
              <w:rPr>
                <w:sz w:val="20"/>
              </w:rPr>
            </w:pPr>
            <w:r w:rsidRPr="00FB70BC">
              <w:rPr>
                <w:sz w:val="20"/>
              </w:rPr>
              <w:t>Шины, покрышки пневматические, шт</w:t>
            </w:r>
          </w:p>
        </w:tc>
        <w:tc>
          <w:tcPr>
            <w:tcW w:w="1092" w:type="dxa"/>
            <w:hideMark/>
          </w:tcPr>
          <w:p w:rsidR="00B9256A" w:rsidRPr="00FB70BC" w:rsidRDefault="00B9256A" w:rsidP="007751F9">
            <w:pPr>
              <w:rPr>
                <w:sz w:val="20"/>
              </w:rPr>
            </w:pPr>
            <w:r w:rsidRPr="00FB70BC">
              <w:rPr>
                <w:sz w:val="20"/>
              </w:rPr>
              <w:t>--</w:t>
            </w:r>
          </w:p>
        </w:tc>
        <w:tc>
          <w:tcPr>
            <w:tcW w:w="836" w:type="dxa"/>
            <w:hideMark/>
          </w:tcPr>
          <w:p w:rsidR="00B9256A" w:rsidRPr="00FB70BC" w:rsidRDefault="00B9256A" w:rsidP="007751F9">
            <w:pPr>
              <w:rPr>
                <w:sz w:val="20"/>
              </w:rPr>
            </w:pPr>
            <w:r w:rsidRPr="00FB70BC">
              <w:rPr>
                <w:sz w:val="20"/>
              </w:rPr>
              <w:t>2 727</w:t>
            </w:r>
          </w:p>
        </w:tc>
        <w:tc>
          <w:tcPr>
            <w:tcW w:w="774" w:type="dxa"/>
          </w:tcPr>
          <w:p w:rsidR="00B9256A" w:rsidRPr="00FB70BC" w:rsidRDefault="00B9256A" w:rsidP="007751F9">
            <w:pPr>
              <w:rPr>
                <w:sz w:val="20"/>
              </w:rPr>
            </w:pPr>
            <w:r w:rsidRPr="00FB70BC">
              <w:rPr>
                <w:sz w:val="20"/>
              </w:rPr>
              <w:t>-</w:t>
            </w:r>
          </w:p>
        </w:tc>
      </w:tr>
      <w:tr w:rsidR="00B9256A" w:rsidRPr="00FB70BC" w:rsidTr="0064304B">
        <w:tc>
          <w:tcPr>
            <w:tcW w:w="2239" w:type="dxa"/>
            <w:hideMark/>
          </w:tcPr>
          <w:p w:rsidR="00B9256A" w:rsidRPr="00FB70BC" w:rsidRDefault="00B9256A" w:rsidP="007751F9">
            <w:pPr>
              <w:rPr>
                <w:sz w:val="20"/>
              </w:rPr>
            </w:pPr>
          </w:p>
        </w:tc>
        <w:tc>
          <w:tcPr>
            <w:tcW w:w="1090" w:type="dxa"/>
            <w:hideMark/>
          </w:tcPr>
          <w:p w:rsidR="00B9256A" w:rsidRPr="00FB70BC" w:rsidRDefault="00B9256A" w:rsidP="007751F9">
            <w:pPr>
              <w:rPr>
                <w:sz w:val="20"/>
              </w:rPr>
            </w:pPr>
          </w:p>
        </w:tc>
        <w:tc>
          <w:tcPr>
            <w:tcW w:w="1090" w:type="dxa"/>
            <w:hideMark/>
          </w:tcPr>
          <w:p w:rsidR="00B9256A" w:rsidRPr="00FB70BC" w:rsidRDefault="00B9256A" w:rsidP="007751F9">
            <w:pPr>
              <w:rPr>
                <w:sz w:val="20"/>
              </w:rPr>
            </w:pPr>
          </w:p>
        </w:tc>
        <w:tc>
          <w:tcPr>
            <w:tcW w:w="1006" w:type="dxa"/>
          </w:tcPr>
          <w:p w:rsidR="00B9256A" w:rsidRPr="00FB70BC" w:rsidRDefault="00B9256A" w:rsidP="007751F9">
            <w:pPr>
              <w:rPr>
                <w:sz w:val="20"/>
              </w:rPr>
            </w:pPr>
          </w:p>
        </w:tc>
        <w:tc>
          <w:tcPr>
            <w:tcW w:w="2213" w:type="dxa"/>
            <w:hideMark/>
          </w:tcPr>
          <w:p w:rsidR="00B9256A" w:rsidRPr="00FB70BC" w:rsidRDefault="00B9256A" w:rsidP="007751F9">
            <w:pPr>
              <w:rPr>
                <w:sz w:val="20"/>
              </w:rPr>
            </w:pPr>
            <w:r w:rsidRPr="00FB70BC">
              <w:rPr>
                <w:sz w:val="20"/>
              </w:rPr>
              <w:t>Средства моющие, т</w:t>
            </w:r>
          </w:p>
        </w:tc>
        <w:tc>
          <w:tcPr>
            <w:tcW w:w="1092" w:type="dxa"/>
            <w:hideMark/>
          </w:tcPr>
          <w:p w:rsidR="00B9256A" w:rsidRPr="00FB70BC" w:rsidRDefault="00B9256A" w:rsidP="007751F9">
            <w:pPr>
              <w:rPr>
                <w:sz w:val="20"/>
              </w:rPr>
            </w:pPr>
            <w:r w:rsidRPr="00FB70BC">
              <w:rPr>
                <w:sz w:val="20"/>
              </w:rPr>
              <w:t>37,4</w:t>
            </w:r>
          </w:p>
        </w:tc>
        <w:tc>
          <w:tcPr>
            <w:tcW w:w="836" w:type="dxa"/>
            <w:hideMark/>
          </w:tcPr>
          <w:p w:rsidR="00B9256A" w:rsidRPr="00FB70BC" w:rsidRDefault="00B9256A" w:rsidP="007751F9">
            <w:pPr>
              <w:rPr>
                <w:sz w:val="20"/>
              </w:rPr>
            </w:pPr>
            <w:r w:rsidRPr="00FB70BC">
              <w:rPr>
                <w:sz w:val="20"/>
              </w:rPr>
              <w:t>58</w:t>
            </w:r>
          </w:p>
        </w:tc>
        <w:tc>
          <w:tcPr>
            <w:tcW w:w="774" w:type="dxa"/>
          </w:tcPr>
          <w:p w:rsidR="00B9256A" w:rsidRPr="00FB70BC" w:rsidRDefault="00B9256A" w:rsidP="007751F9">
            <w:pPr>
              <w:rPr>
                <w:sz w:val="20"/>
              </w:rPr>
            </w:pPr>
            <w:r w:rsidRPr="00FB70BC">
              <w:rPr>
                <w:color w:val="000000"/>
                <w:sz w:val="20"/>
              </w:rPr>
              <w:t>155,1</w:t>
            </w:r>
          </w:p>
        </w:tc>
      </w:tr>
      <w:tr w:rsidR="00B9256A" w:rsidRPr="00FB70BC" w:rsidTr="0064304B">
        <w:tc>
          <w:tcPr>
            <w:tcW w:w="2239" w:type="dxa"/>
            <w:hideMark/>
          </w:tcPr>
          <w:p w:rsidR="00B9256A" w:rsidRPr="00FB70BC" w:rsidRDefault="00B9256A" w:rsidP="007751F9">
            <w:pPr>
              <w:rPr>
                <w:sz w:val="20"/>
              </w:rPr>
            </w:pPr>
          </w:p>
        </w:tc>
        <w:tc>
          <w:tcPr>
            <w:tcW w:w="1090" w:type="dxa"/>
            <w:hideMark/>
          </w:tcPr>
          <w:p w:rsidR="00B9256A" w:rsidRPr="00FB70BC" w:rsidRDefault="00B9256A" w:rsidP="007751F9">
            <w:pPr>
              <w:rPr>
                <w:sz w:val="20"/>
              </w:rPr>
            </w:pPr>
          </w:p>
        </w:tc>
        <w:tc>
          <w:tcPr>
            <w:tcW w:w="1090" w:type="dxa"/>
            <w:hideMark/>
          </w:tcPr>
          <w:p w:rsidR="00B9256A" w:rsidRPr="00FB70BC" w:rsidRDefault="00B9256A" w:rsidP="007751F9">
            <w:pPr>
              <w:rPr>
                <w:sz w:val="20"/>
              </w:rPr>
            </w:pPr>
          </w:p>
        </w:tc>
        <w:tc>
          <w:tcPr>
            <w:tcW w:w="1006" w:type="dxa"/>
          </w:tcPr>
          <w:p w:rsidR="00B9256A" w:rsidRPr="00FB70BC" w:rsidRDefault="00B9256A" w:rsidP="007751F9">
            <w:pPr>
              <w:rPr>
                <w:sz w:val="20"/>
              </w:rPr>
            </w:pPr>
          </w:p>
        </w:tc>
        <w:tc>
          <w:tcPr>
            <w:tcW w:w="2213" w:type="dxa"/>
            <w:hideMark/>
          </w:tcPr>
          <w:p w:rsidR="00B9256A" w:rsidRPr="00FB70BC" w:rsidRDefault="00B9256A" w:rsidP="007751F9">
            <w:pPr>
              <w:rPr>
                <w:sz w:val="20"/>
              </w:rPr>
            </w:pPr>
            <w:r w:rsidRPr="00FB70BC">
              <w:rPr>
                <w:sz w:val="20"/>
              </w:rPr>
              <w:t>Лифты, шт</w:t>
            </w:r>
          </w:p>
        </w:tc>
        <w:tc>
          <w:tcPr>
            <w:tcW w:w="1092" w:type="dxa"/>
            <w:hideMark/>
          </w:tcPr>
          <w:p w:rsidR="00B9256A" w:rsidRPr="00FB70BC" w:rsidRDefault="00B9256A" w:rsidP="007751F9">
            <w:pPr>
              <w:rPr>
                <w:sz w:val="20"/>
              </w:rPr>
            </w:pPr>
            <w:r w:rsidRPr="00FB70BC">
              <w:rPr>
                <w:sz w:val="20"/>
              </w:rPr>
              <w:t>--</w:t>
            </w:r>
          </w:p>
        </w:tc>
        <w:tc>
          <w:tcPr>
            <w:tcW w:w="836" w:type="dxa"/>
            <w:hideMark/>
          </w:tcPr>
          <w:p w:rsidR="00B9256A" w:rsidRPr="00FB70BC" w:rsidRDefault="00B9256A" w:rsidP="007751F9">
            <w:pPr>
              <w:rPr>
                <w:sz w:val="20"/>
              </w:rPr>
            </w:pPr>
            <w:r w:rsidRPr="00FB70BC">
              <w:rPr>
                <w:sz w:val="20"/>
              </w:rPr>
              <w:t>19</w:t>
            </w:r>
          </w:p>
        </w:tc>
        <w:tc>
          <w:tcPr>
            <w:tcW w:w="774" w:type="dxa"/>
          </w:tcPr>
          <w:p w:rsidR="00B9256A" w:rsidRPr="00FB70BC" w:rsidRDefault="00B9256A" w:rsidP="007751F9">
            <w:pPr>
              <w:rPr>
                <w:sz w:val="20"/>
              </w:rPr>
            </w:pPr>
            <w:r w:rsidRPr="00FB70BC">
              <w:rPr>
                <w:sz w:val="20"/>
              </w:rPr>
              <w:t>-</w:t>
            </w:r>
          </w:p>
        </w:tc>
      </w:tr>
      <w:tr w:rsidR="00B9256A" w:rsidRPr="00FB70BC" w:rsidTr="0064304B">
        <w:tc>
          <w:tcPr>
            <w:tcW w:w="2239" w:type="dxa"/>
            <w:hideMark/>
          </w:tcPr>
          <w:p w:rsidR="00B9256A" w:rsidRPr="00FB70BC" w:rsidRDefault="00B9256A" w:rsidP="007751F9">
            <w:pPr>
              <w:rPr>
                <w:sz w:val="20"/>
              </w:rPr>
            </w:pPr>
          </w:p>
        </w:tc>
        <w:tc>
          <w:tcPr>
            <w:tcW w:w="1090" w:type="dxa"/>
            <w:hideMark/>
          </w:tcPr>
          <w:p w:rsidR="00B9256A" w:rsidRPr="00FB70BC" w:rsidRDefault="00B9256A" w:rsidP="007751F9">
            <w:pPr>
              <w:rPr>
                <w:sz w:val="20"/>
              </w:rPr>
            </w:pPr>
          </w:p>
        </w:tc>
        <w:tc>
          <w:tcPr>
            <w:tcW w:w="1090" w:type="dxa"/>
            <w:hideMark/>
          </w:tcPr>
          <w:p w:rsidR="00B9256A" w:rsidRPr="00FB70BC" w:rsidRDefault="00B9256A" w:rsidP="007751F9">
            <w:pPr>
              <w:rPr>
                <w:sz w:val="20"/>
              </w:rPr>
            </w:pPr>
          </w:p>
        </w:tc>
        <w:tc>
          <w:tcPr>
            <w:tcW w:w="1006" w:type="dxa"/>
          </w:tcPr>
          <w:p w:rsidR="00B9256A" w:rsidRPr="00FB70BC" w:rsidRDefault="00B9256A" w:rsidP="007751F9">
            <w:pPr>
              <w:rPr>
                <w:sz w:val="20"/>
              </w:rPr>
            </w:pPr>
          </w:p>
        </w:tc>
        <w:tc>
          <w:tcPr>
            <w:tcW w:w="2213" w:type="dxa"/>
            <w:hideMark/>
          </w:tcPr>
          <w:p w:rsidR="00B9256A" w:rsidRPr="00FB70BC" w:rsidRDefault="00B9256A" w:rsidP="007751F9">
            <w:pPr>
              <w:rPr>
                <w:sz w:val="20"/>
              </w:rPr>
            </w:pPr>
            <w:r w:rsidRPr="00FB70BC">
              <w:rPr>
                <w:sz w:val="20"/>
              </w:rPr>
              <w:t>Часы, тыс. шт</w:t>
            </w:r>
          </w:p>
        </w:tc>
        <w:tc>
          <w:tcPr>
            <w:tcW w:w="1092" w:type="dxa"/>
            <w:hideMark/>
          </w:tcPr>
          <w:p w:rsidR="00B9256A" w:rsidRPr="00FB70BC" w:rsidRDefault="00B9256A" w:rsidP="007751F9">
            <w:pPr>
              <w:rPr>
                <w:sz w:val="20"/>
              </w:rPr>
            </w:pPr>
            <w:r w:rsidRPr="00FB70BC">
              <w:rPr>
                <w:sz w:val="20"/>
              </w:rPr>
              <w:t>--</w:t>
            </w:r>
          </w:p>
        </w:tc>
        <w:tc>
          <w:tcPr>
            <w:tcW w:w="836" w:type="dxa"/>
            <w:hideMark/>
          </w:tcPr>
          <w:p w:rsidR="00B9256A" w:rsidRPr="00FB70BC" w:rsidRDefault="00B9256A" w:rsidP="007751F9">
            <w:pPr>
              <w:rPr>
                <w:sz w:val="20"/>
              </w:rPr>
            </w:pPr>
            <w:r w:rsidRPr="00FB70BC">
              <w:rPr>
                <w:sz w:val="20"/>
              </w:rPr>
              <w:t>0,9</w:t>
            </w:r>
          </w:p>
        </w:tc>
        <w:tc>
          <w:tcPr>
            <w:tcW w:w="774" w:type="dxa"/>
          </w:tcPr>
          <w:p w:rsidR="00B9256A" w:rsidRPr="00FB70BC" w:rsidRDefault="00B9256A" w:rsidP="007751F9">
            <w:pPr>
              <w:rPr>
                <w:sz w:val="20"/>
              </w:rPr>
            </w:pPr>
            <w:r w:rsidRPr="00FB70BC">
              <w:rPr>
                <w:sz w:val="20"/>
              </w:rPr>
              <w:t>-</w:t>
            </w:r>
          </w:p>
        </w:tc>
      </w:tr>
    </w:tbl>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деревообрабатывающим станкам, моющим средствам. Ввоз увеличился по </w:t>
      </w:r>
      <w:r w:rsidRPr="00862674">
        <w:rPr>
          <w:color w:val="000000"/>
          <w:sz w:val="28"/>
          <w:szCs w:val="28"/>
        </w:rPr>
        <w:t>парфюмерны</w:t>
      </w:r>
      <w:r>
        <w:rPr>
          <w:color w:val="000000"/>
          <w:sz w:val="28"/>
          <w:szCs w:val="28"/>
        </w:rPr>
        <w:t>м</w:t>
      </w:r>
      <w:r w:rsidRPr="00862674">
        <w:rPr>
          <w:color w:val="000000"/>
          <w:sz w:val="28"/>
          <w:szCs w:val="28"/>
        </w:rPr>
        <w:t xml:space="preserve"> и лекарственны</w:t>
      </w:r>
      <w:r>
        <w:rPr>
          <w:color w:val="000000"/>
          <w:sz w:val="28"/>
          <w:szCs w:val="28"/>
        </w:rPr>
        <w:t>м</w:t>
      </w:r>
      <w:r w:rsidRPr="00862674">
        <w:rPr>
          <w:color w:val="000000"/>
          <w:sz w:val="28"/>
          <w:szCs w:val="28"/>
        </w:rPr>
        <w:t xml:space="preserve"> средств</w:t>
      </w:r>
      <w:r>
        <w:rPr>
          <w:color w:val="000000"/>
          <w:sz w:val="28"/>
          <w:szCs w:val="28"/>
        </w:rPr>
        <w:t>ам, муке, кондитерским изделиям, мясным полуфабрикатам.</w:t>
      </w: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62674" w:rsidRDefault="00B9256A" w:rsidP="007751F9">
      <w:pPr>
        <w:pStyle w:val="5"/>
      </w:pPr>
      <w:bookmarkStart w:id="51" w:name="_Toc41229648"/>
      <w:bookmarkStart w:id="52" w:name="_Toc41230382"/>
      <w:r w:rsidRPr="00862674">
        <w:t>3.13</w:t>
      </w:r>
      <w:r w:rsidR="00DA4DE9">
        <w:tab/>
      </w:r>
      <w:r w:rsidRPr="00862674">
        <w:t xml:space="preserve">Сотрудничество </w:t>
      </w:r>
      <w:r w:rsidR="000A1FBC">
        <w:t xml:space="preserve">с </w:t>
      </w:r>
      <w:r w:rsidRPr="00FB70BC">
        <w:t>Мурманской област</w:t>
      </w:r>
      <w:bookmarkEnd w:id="51"/>
      <w:r w:rsidR="000A1FBC">
        <w:t>ью</w:t>
      </w:r>
      <w:bookmarkEnd w:id="52"/>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862674"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В 2016 году товарооборот с Мурманской областью составлял 32,8 млн. рублей</w:t>
      </w:r>
      <w:r w:rsidR="00DA4DE9">
        <w:rPr>
          <w:color w:val="000000"/>
          <w:sz w:val="28"/>
          <w:szCs w:val="28"/>
        </w:rPr>
        <w:t xml:space="preserve"> </w:t>
      </w:r>
      <w:hyperlink r:id="rId51" w:anchor="_ftn1" w:history="1">
        <w:r w:rsidRPr="00862674">
          <w:rPr>
            <w:rStyle w:val="af3"/>
            <w:color w:val="007CB1"/>
            <w:sz w:val="28"/>
            <w:szCs w:val="28"/>
          </w:rPr>
          <w:t>[15]</w:t>
        </w:r>
      </w:hyperlink>
      <w:r w:rsidRPr="00862674">
        <w:rPr>
          <w:color w:val="000000"/>
          <w:sz w:val="28"/>
          <w:szCs w:val="28"/>
        </w:rPr>
        <w:t>. На протяжении нескольких лет торговля осуществляется только в режиме вывоза алтайской продукции в Мурманскую область. При этом ассортимент поставляемых алтайских товаров незначительный – мука, крупа, растительное масло, парфюмерные и косметические средства.</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3F37A1">
        <w:rPr>
          <w:i/>
          <w:color w:val="000000"/>
          <w:sz w:val="28"/>
          <w:szCs w:val="28"/>
        </w:rPr>
        <w:t>Сотрудничают с партнерами из Мурманской области следующие алтайские предприятия г.Барнаула:</w:t>
      </w:r>
      <w:r w:rsidRPr="00862674">
        <w:rPr>
          <w:color w:val="000000"/>
          <w:sz w:val="28"/>
          <w:szCs w:val="28"/>
        </w:rPr>
        <w:t xml:space="preserve"> АО БМК «Меланжист Алтая», ООО «Алфит плюс», </w:t>
      </w:r>
      <w:r>
        <w:rPr>
          <w:color w:val="000000"/>
          <w:sz w:val="28"/>
          <w:szCs w:val="28"/>
        </w:rPr>
        <w:t>ООО «Специалист»</w:t>
      </w:r>
      <w:r w:rsidRPr="00B9256A">
        <w:rPr>
          <w:color w:val="000000"/>
          <w:sz w:val="28"/>
          <w:szCs w:val="28"/>
        </w:rPr>
        <w:t xml:space="preserve"> [4]</w:t>
      </w:r>
      <w:r w:rsidRPr="00862674">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Наибольшие темпы роста вывоза продукции предприятий г.Барнаула были зарегистрированы по </w:t>
      </w:r>
      <w:r w:rsidRPr="00862674">
        <w:rPr>
          <w:color w:val="000000"/>
          <w:sz w:val="28"/>
          <w:szCs w:val="28"/>
        </w:rPr>
        <w:t>парфюмерны</w:t>
      </w:r>
      <w:r>
        <w:rPr>
          <w:color w:val="000000"/>
          <w:sz w:val="28"/>
          <w:szCs w:val="28"/>
        </w:rPr>
        <w:t>м</w:t>
      </w:r>
      <w:r w:rsidRPr="00862674">
        <w:rPr>
          <w:color w:val="000000"/>
          <w:sz w:val="28"/>
          <w:szCs w:val="28"/>
        </w:rPr>
        <w:t xml:space="preserve"> и лекарственны</w:t>
      </w:r>
      <w:r>
        <w:rPr>
          <w:color w:val="000000"/>
          <w:sz w:val="28"/>
          <w:szCs w:val="28"/>
        </w:rPr>
        <w:t>м</w:t>
      </w:r>
      <w:r w:rsidRPr="00862674">
        <w:rPr>
          <w:color w:val="000000"/>
          <w:sz w:val="28"/>
          <w:szCs w:val="28"/>
        </w:rPr>
        <w:t xml:space="preserve"> средств</w:t>
      </w:r>
      <w:r>
        <w:rPr>
          <w:color w:val="000000"/>
          <w:sz w:val="28"/>
          <w:szCs w:val="28"/>
        </w:rPr>
        <w:t xml:space="preserve">ам. </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862674">
        <w:rPr>
          <w:color w:val="000000"/>
          <w:sz w:val="28"/>
          <w:szCs w:val="28"/>
        </w:rPr>
        <w:t xml:space="preserve">Объемы поставляемой алтайской продукции в Мурманскую область в 2017-2018 гг. приведены в </w:t>
      </w:r>
      <w:r w:rsidRPr="004230A9">
        <w:rPr>
          <w:color w:val="000000"/>
          <w:sz w:val="28"/>
          <w:szCs w:val="28"/>
        </w:rPr>
        <w:t xml:space="preserve">таблице 3.14 </w:t>
      </w:r>
      <w:r w:rsidRPr="00B9256A">
        <w:rPr>
          <w:color w:val="000000"/>
          <w:sz w:val="28"/>
          <w:szCs w:val="28"/>
        </w:rPr>
        <w:t>[</w:t>
      </w:r>
      <w:r w:rsidRPr="004230A9">
        <w:rPr>
          <w:color w:val="000000"/>
          <w:sz w:val="28"/>
          <w:szCs w:val="28"/>
        </w:rPr>
        <w:t>15</w:t>
      </w:r>
      <w:r w:rsidRPr="00B9256A">
        <w:rPr>
          <w:color w:val="000000"/>
          <w:sz w:val="28"/>
          <w:szCs w:val="28"/>
        </w:rPr>
        <w:t>]</w:t>
      </w:r>
      <w:r w:rsidRPr="004230A9">
        <w:rPr>
          <w:color w:val="000000"/>
          <w:sz w:val="28"/>
          <w:szCs w:val="28"/>
        </w:rPr>
        <w:t>.</w:t>
      </w:r>
    </w:p>
    <w:p w:rsidR="00B9256A" w:rsidRPr="00862674" w:rsidRDefault="00B9256A" w:rsidP="007751F9">
      <w:pPr>
        <w:pStyle w:val="af4"/>
        <w:shd w:val="clear" w:color="auto" w:fill="FFFFFF"/>
        <w:spacing w:before="0" w:beforeAutospacing="0" w:after="0" w:afterAutospacing="0"/>
        <w:ind w:firstLine="709"/>
        <w:jc w:val="both"/>
        <w:rPr>
          <w:sz w:val="28"/>
          <w:szCs w:val="28"/>
        </w:rPr>
      </w:pPr>
      <w:r w:rsidRPr="00862674">
        <w:rPr>
          <w:sz w:val="28"/>
          <w:szCs w:val="28"/>
        </w:rPr>
        <w:t xml:space="preserve">Таблица 3.14 - Вывоз товаров </w:t>
      </w:r>
      <w:r w:rsidR="001E6678" w:rsidRPr="00862674">
        <w:rPr>
          <w:sz w:val="28"/>
          <w:szCs w:val="28"/>
        </w:rPr>
        <w:t>из Алтайского края</w:t>
      </w:r>
      <w:r w:rsidRPr="00862674">
        <w:rPr>
          <w:sz w:val="28"/>
          <w:szCs w:val="28"/>
        </w:rPr>
        <w:t xml:space="preserve"> </w:t>
      </w:r>
      <w:r>
        <w:rPr>
          <w:sz w:val="28"/>
          <w:szCs w:val="28"/>
        </w:rPr>
        <w:t xml:space="preserve">в </w:t>
      </w:r>
      <w:r w:rsidRPr="00862674">
        <w:rPr>
          <w:color w:val="000000"/>
          <w:sz w:val="28"/>
          <w:szCs w:val="28"/>
        </w:rPr>
        <w:t>Мурманск</w:t>
      </w:r>
      <w:r>
        <w:rPr>
          <w:color w:val="000000"/>
          <w:sz w:val="28"/>
          <w:szCs w:val="28"/>
        </w:rPr>
        <w:t>ую</w:t>
      </w:r>
      <w:r w:rsidRPr="00862674">
        <w:rPr>
          <w:color w:val="000000"/>
          <w:sz w:val="28"/>
          <w:szCs w:val="28"/>
        </w:rPr>
        <w:t xml:space="preserve"> област</w:t>
      </w:r>
      <w:r>
        <w:rPr>
          <w:color w:val="000000"/>
          <w:sz w:val="28"/>
          <w:szCs w:val="28"/>
        </w:rPr>
        <w:t>ь</w:t>
      </w:r>
      <w:r w:rsidRPr="00862674">
        <w:rPr>
          <w:sz w:val="28"/>
          <w:szCs w:val="28"/>
        </w:rPr>
        <w:t xml:space="preserve"> за 2017-2018гг.</w:t>
      </w:r>
    </w:p>
    <w:tbl>
      <w:tblPr>
        <w:tblStyle w:val="ac"/>
        <w:tblW w:w="5000" w:type="pct"/>
        <w:tblLook w:val="04A0" w:firstRow="1" w:lastRow="0" w:firstColumn="1" w:lastColumn="0" w:noHBand="0" w:noVBand="1"/>
      </w:tblPr>
      <w:tblGrid>
        <w:gridCol w:w="6455"/>
        <w:gridCol w:w="1134"/>
        <w:gridCol w:w="1236"/>
        <w:gridCol w:w="1597"/>
      </w:tblGrid>
      <w:tr w:rsidR="00B9256A" w:rsidRPr="00927E10" w:rsidTr="00927E10">
        <w:tc>
          <w:tcPr>
            <w:tcW w:w="4234" w:type="pct"/>
            <w:gridSpan w:val="3"/>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Вывоз</w:t>
            </w:r>
          </w:p>
        </w:tc>
        <w:tc>
          <w:tcPr>
            <w:tcW w:w="766" w:type="pct"/>
            <w:vMerge w:val="restart"/>
            <w:shd w:val="clear" w:color="auto" w:fill="D9D9D9" w:themeFill="background1" w:themeFillShade="D9"/>
            <w:vAlign w:val="center"/>
          </w:tcPr>
          <w:p w:rsidR="00B9256A" w:rsidRPr="00927E10" w:rsidRDefault="00B9256A" w:rsidP="00927E10">
            <w:pPr>
              <w:jc w:val="center"/>
              <w:rPr>
                <w:b/>
                <w:sz w:val="20"/>
              </w:rPr>
            </w:pPr>
            <w:r w:rsidRPr="00927E10">
              <w:rPr>
                <w:b/>
                <w:bCs/>
                <w:sz w:val="20"/>
              </w:rPr>
              <w:t>Темп роста, %</w:t>
            </w:r>
          </w:p>
        </w:tc>
      </w:tr>
      <w:tr w:rsidR="00B9256A" w:rsidRPr="00927E10" w:rsidTr="00927E10">
        <w:tc>
          <w:tcPr>
            <w:tcW w:w="3097" w:type="pct"/>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Товарная позиция,</w:t>
            </w:r>
          </w:p>
          <w:p w:rsidR="00B9256A" w:rsidRPr="00927E10" w:rsidRDefault="00B9256A" w:rsidP="00927E10">
            <w:pPr>
              <w:jc w:val="center"/>
              <w:rPr>
                <w:b/>
                <w:sz w:val="20"/>
              </w:rPr>
            </w:pPr>
            <w:r w:rsidRPr="00927E10">
              <w:rPr>
                <w:b/>
                <w:sz w:val="20"/>
              </w:rPr>
              <w:t>ед. изм.</w:t>
            </w:r>
          </w:p>
        </w:tc>
        <w:tc>
          <w:tcPr>
            <w:tcW w:w="544" w:type="pct"/>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2018 г.</w:t>
            </w:r>
          </w:p>
        </w:tc>
        <w:tc>
          <w:tcPr>
            <w:tcW w:w="593" w:type="pct"/>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2017 г.</w:t>
            </w:r>
          </w:p>
        </w:tc>
        <w:tc>
          <w:tcPr>
            <w:tcW w:w="766" w:type="pct"/>
            <w:vMerge/>
            <w:shd w:val="clear" w:color="auto" w:fill="D9D9D9" w:themeFill="background1" w:themeFillShade="D9"/>
            <w:vAlign w:val="center"/>
          </w:tcPr>
          <w:p w:rsidR="00B9256A" w:rsidRPr="00927E10" w:rsidRDefault="00B9256A" w:rsidP="00927E10">
            <w:pPr>
              <w:jc w:val="center"/>
              <w:rPr>
                <w:b/>
                <w:sz w:val="20"/>
              </w:rPr>
            </w:pPr>
          </w:p>
        </w:tc>
      </w:tr>
      <w:tr w:rsidR="00B9256A" w:rsidRPr="00FB70BC" w:rsidTr="00927E10">
        <w:tc>
          <w:tcPr>
            <w:tcW w:w="3097" w:type="pct"/>
            <w:hideMark/>
          </w:tcPr>
          <w:p w:rsidR="00B9256A" w:rsidRPr="00FB70BC" w:rsidRDefault="00B9256A" w:rsidP="007751F9">
            <w:pPr>
              <w:rPr>
                <w:sz w:val="20"/>
              </w:rPr>
            </w:pPr>
            <w:r w:rsidRPr="00FB70BC">
              <w:rPr>
                <w:sz w:val="20"/>
              </w:rPr>
              <w:t>Мука, т</w:t>
            </w:r>
          </w:p>
        </w:tc>
        <w:tc>
          <w:tcPr>
            <w:tcW w:w="544" w:type="pct"/>
            <w:hideMark/>
          </w:tcPr>
          <w:p w:rsidR="00B9256A" w:rsidRPr="00FB70BC" w:rsidRDefault="00B9256A" w:rsidP="007751F9">
            <w:pPr>
              <w:rPr>
                <w:sz w:val="20"/>
              </w:rPr>
            </w:pPr>
            <w:r w:rsidRPr="00FB70BC">
              <w:rPr>
                <w:sz w:val="20"/>
              </w:rPr>
              <w:t>2 818</w:t>
            </w:r>
          </w:p>
        </w:tc>
        <w:tc>
          <w:tcPr>
            <w:tcW w:w="593" w:type="pct"/>
            <w:hideMark/>
          </w:tcPr>
          <w:p w:rsidR="00B9256A" w:rsidRPr="00FB70BC" w:rsidRDefault="00B9256A" w:rsidP="007751F9">
            <w:pPr>
              <w:rPr>
                <w:sz w:val="20"/>
              </w:rPr>
            </w:pPr>
            <w:r w:rsidRPr="00FB70BC">
              <w:rPr>
                <w:sz w:val="20"/>
              </w:rPr>
              <w:t>1 533</w:t>
            </w:r>
          </w:p>
        </w:tc>
        <w:tc>
          <w:tcPr>
            <w:tcW w:w="766" w:type="pct"/>
          </w:tcPr>
          <w:p w:rsidR="00B9256A" w:rsidRPr="00FB70BC" w:rsidRDefault="00B9256A" w:rsidP="007751F9">
            <w:pPr>
              <w:jc w:val="right"/>
              <w:rPr>
                <w:color w:val="000000"/>
                <w:sz w:val="20"/>
              </w:rPr>
            </w:pPr>
            <w:r w:rsidRPr="00FB70BC">
              <w:rPr>
                <w:color w:val="000000"/>
                <w:sz w:val="20"/>
              </w:rPr>
              <w:t>183,8</w:t>
            </w:r>
          </w:p>
        </w:tc>
      </w:tr>
      <w:tr w:rsidR="00B9256A" w:rsidRPr="00FB70BC" w:rsidTr="00927E10">
        <w:tc>
          <w:tcPr>
            <w:tcW w:w="3097" w:type="pct"/>
            <w:hideMark/>
          </w:tcPr>
          <w:p w:rsidR="00B9256A" w:rsidRPr="00FB70BC" w:rsidRDefault="00B9256A" w:rsidP="007751F9">
            <w:pPr>
              <w:rPr>
                <w:sz w:val="20"/>
              </w:rPr>
            </w:pPr>
            <w:r w:rsidRPr="00FB70BC">
              <w:rPr>
                <w:sz w:val="20"/>
              </w:rPr>
              <w:t>Крупа, т</w:t>
            </w:r>
          </w:p>
        </w:tc>
        <w:tc>
          <w:tcPr>
            <w:tcW w:w="544" w:type="pct"/>
            <w:hideMark/>
          </w:tcPr>
          <w:p w:rsidR="00B9256A" w:rsidRPr="00FB70BC" w:rsidRDefault="00B9256A" w:rsidP="007751F9">
            <w:pPr>
              <w:rPr>
                <w:sz w:val="20"/>
              </w:rPr>
            </w:pPr>
            <w:r w:rsidRPr="00FB70BC">
              <w:rPr>
                <w:sz w:val="20"/>
              </w:rPr>
              <w:t>17,5</w:t>
            </w:r>
          </w:p>
        </w:tc>
        <w:tc>
          <w:tcPr>
            <w:tcW w:w="593" w:type="pct"/>
            <w:hideMark/>
          </w:tcPr>
          <w:p w:rsidR="00B9256A" w:rsidRPr="00FB70BC" w:rsidRDefault="00B9256A" w:rsidP="007751F9">
            <w:pPr>
              <w:rPr>
                <w:sz w:val="20"/>
              </w:rPr>
            </w:pPr>
            <w:r w:rsidRPr="00FB70BC">
              <w:rPr>
                <w:sz w:val="20"/>
              </w:rPr>
              <w:t>37,9</w:t>
            </w:r>
          </w:p>
        </w:tc>
        <w:tc>
          <w:tcPr>
            <w:tcW w:w="766" w:type="pct"/>
          </w:tcPr>
          <w:p w:rsidR="00B9256A" w:rsidRPr="00FB70BC" w:rsidRDefault="00B9256A" w:rsidP="007751F9">
            <w:pPr>
              <w:jc w:val="right"/>
              <w:rPr>
                <w:color w:val="000000"/>
                <w:sz w:val="20"/>
              </w:rPr>
            </w:pPr>
            <w:r w:rsidRPr="00FB70BC">
              <w:rPr>
                <w:color w:val="000000"/>
                <w:sz w:val="20"/>
              </w:rPr>
              <w:t>46,2</w:t>
            </w:r>
          </w:p>
        </w:tc>
      </w:tr>
      <w:tr w:rsidR="00B9256A" w:rsidRPr="00FB70BC" w:rsidTr="00927E10">
        <w:tc>
          <w:tcPr>
            <w:tcW w:w="3097" w:type="pct"/>
            <w:hideMark/>
          </w:tcPr>
          <w:p w:rsidR="00B9256A" w:rsidRPr="00FB70BC" w:rsidRDefault="00B9256A" w:rsidP="007751F9">
            <w:pPr>
              <w:rPr>
                <w:sz w:val="20"/>
              </w:rPr>
            </w:pPr>
            <w:r w:rsidRPr="00FB70BC">
              <w:rPr>
                <w:sz w:val="20"/>
              </w:rPr>
              <w:t>Парфюмерные и косметические средства, тыс. руб.</w:t>
            </w:r>
          </w:p>
        </w:tc>
        <w:tc>
          <w:tcPr>
            <w:tcW w:w="544" w:type="pct"/>
            <w:hideMark/>
          </w:tcPr>
          <w:p w:rsidR="00B9256A" w:rsidRPr="00FB70BC" w:rsidRDefault="00B9256A" w:rsidP="007751F9">
            <w:pPr>
              <w:rPr>
                <w:sz w:val="20"/>
              </w:rPr>
            </w:pPr>
            <w:r w:rsidRPr="00FB70BC">
              <w:rPr>
                <w:sz w:val="20"/>
              </w:rPr>
              <w:t>698,7</w:t>
            </w:r>
          </w:p>
        </w:tc>
        <w:tc>
          <w:tcPr>
            <w:tcW w:w="593" w:type="pct"/>
            <w:hideMark/>
          </w:tcPr>
          <w:p w:rsidR="00B9256A" w:rsidRPr="00FB70BC" w:rsidRDefault="00B9256A" w:rsidP="007751F9">
            <w:pPr>
              <w:rPr>
                <w:sz w:val="20"/>
              </w:rPr>
            </w:pPr>
            <w:r w:rsidRPr="00FB70BC">
              <w:rPr>
                <w:sz w:val="20"/>
              </w:rPr>
              <w:t>15,4</w:t>
            </w:r>
          </w:p>
        </w:tc>
        <w:tc>
          <w:tcPr>
            <w:tcW w:w="766" w:type="pct"/>
          </w:tcPr>
          <w:p w:rsidR="00B9256A" w:rsidRPr="00FB70BC" w:rsidRDefault="00B9256A" w:rsidP="007751F9">
            <w:pPr>
              <w:jc w:val="right"/>
              <w:rPr>
                <w:color w:val="000000"/>
                <w:sz w:val="20"/>
              </w:rPr>
            </w:pPr>
            <w:r w:rsidRPr="00FB70BC">
              <w:rPr>
                <w:color w:val="000000"/>
                <w:sz w:val="20"/>
              </w:rPr>
              <w:t>4537,0</w:t>
            </w:r>
          </w:p>
        </w:tc>
      </w:tr>
      <w:tr w:rsidR="00B9256A" w:rsidRPr="00FB70BC" w:rsidTr="00927E10">
        <w:tc>
          <w:tcPr>
            <w:tcW w:w="3097" w:type="pct"/>
            <w:hideMark/>
          </w:tcPr>
          <w:p w:rsidR="00B9256A" w:rsidRPr="00FB70BC" w:rsidRDefault="00B9256A" w:rsidP="007751F9">
            <w:pPr>
              <w:rPr>
                <w:sz w:val="20"/>
              </w:rPr>
            </w:pPr>
            <w:r w:rsidRPr="00FB70BC">
              <w:rPr>
                <w:sz w:val="20"/>
              </w:rPr>
              <w:t>Растительное масло, т</w:t>
            </w:r>
          </w:p>
        </w:tc>
        <w:tc>
          <w:tcPr>
            <w:tcW w:w="544" w:type="pct"/>
            <w:hideMark/>
          </w:tcPr>
          <w:p w:rsidR="00B9256A" w:rsidRPr="00FB70BC" w:rsidRDefault="00B9256A" w:rsidP="007751F9">
            <w:pPr>
              <w:rPr>
                <w:sz w:val="20"/>
              </w:rPr>
            </w:pPr>
            <w:r w:rsidRPr="00FB70BC">
              <w:rPr>
                <w:sz w:val="20"/>
              </w:rPr>
              <w:t>0,3</w:t>
            </w:r>
          </w:p>
        </w:tc>
        <w:tc>
          <w:tcPr>
            <w:tcW w:w="593" w:type="pct"/>
            <w:hideMark/>
          </w:tcPr>
          <w:p w:rsidR="00B9256A" w:rsidRPr="00FB70BC" w:rsidRDefault="00B9256A" w:rsidP="00927E10">
            <w:pPr>
              <w:rPr>
                <w:sz w:val="20"/>
              </w:rPr>
            </w:pPr>
            <w:r w:rsidRPr="00FB70BC">
              <w:rPr>
                <w:sz w:val="20"/>
              </w:rPr>
              <w:t>--</w:t>
            </w:r>
          </w:p>
        </w:tc>
        <w:tc>
          <w:tcPr>
            <w:tcW w:w="766" w:type="pct"/>
          </w:tcPr>
          <w:p w:rsidR="00B9256A" w:rsidRPr="00FB70BC" w:rsidRDefault="00B9256A" w:rsidP="007751F9">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4230A9" w:rsidRDefault="00B9256A" w:rsidP="007751F9">
      <w:pPr>
        <w:pStyle w:val="af4"/>
        <w:shd w:val="clear" w:color="auto" w:fill="FFFFFF"/>
        <w:spacing w:before="0" w:beforeAutospacing="0" w:after="0" w:afterAutospacing="0"/>
        <w:ind w:firstLine="709"/>
        <w:jc w:val="both"/>
        <w:rPr>
          <w:b/>
          <w:color w:val="000000"/>
          <w:sz w:val="28"/>
          <w:szCs w:val="28"/>
        </w:rPr>
      </w:pPr>
      <w:r w:rsidRPr="004230A9">
        <w:rPr>
          <w:b/>
          <w:color w:val="000000"/>
          <w:sz w:val="28"/>
          <w:szCs w:val="28"/>
        </w:rPr>
        <w:t xml:space="preserve">3.14 Сотрудничество </w:t>
      </w:r>
      <w:r w:rsidR="000A1FBC">
        <w:rPr>
          <w:b/>
          <w:color w:val="000000"/>
          <w:sz w:val="28"/>
          <w:szCs w:val="28"/>
        </w:rPr>
        <w:t>с</w:t>
      </w:r>
      <w:r w:rsidRPr="004230A9">
        <w:rPr>
          <w:b/>
          <w:color w:val="000000"/>
          <w:sz w:val="28"/>
          <w:szCs w:val="28"/>
        </w:rPr>
        <w:t xml:space="preserve"> Новгородской област</w:t>
      </w:r>
      <w:r w:rsidR="000A1FBC">
        <w:rPr>
          <w:b/>
          <w:color w:val="000000"/>
          <w:sz w:val="28"/>
          <w:szCs w:val="28"/>
        </w:rPr>
        <w:t>ью</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2016 году товарооборот Алтайского края с Новгородской областью в денежном выражении составлял 153,2 млн. рублей</w:t>
      </w:r>
      <w:r w:rsidR="000A1FBC">
        <w:rPr>
          <w:color w:val="000000"/>
          <w:sz w:val="28"/>
          <w:szCs w:val="28"/>
        </w:rPr>
        <w:t xml:space="preserve"> </w:t>
      </w:r>
      <w:hyperlink r:id="rId52" w:anchor="_ftn1" w:history="1">
        <w:r w:rsidRPr="004230A9">
          <w:rPr>
            <w:rStyle w:val="af3"/>
            <w:color w:val="007CB1"/>
            <w:sz w:val="28"/>
            <w:szCs w:val="28"/>
          </w:rPr>
          <w:t>[16]</w:t>
        </w:r>
      </w:hyperlink>
      <w:r w:rsidRPr="004230A9">
        <w:rPr>
          <w:color w:val="000000"/>
          <w:sz w:val="28"/>
          <w:szCs w:val="28"/>
        </w:rPr>
        <w:t>.</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Номенклатура вывозимых в Новгородскую область товаров в 2018 году представлена: крупой, сырными продуктами, растительным маслом, моющими, парфюмерными и косметическими средствами, комбикормом.</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Алтайский край ввозилась продукция новгородских производителей следующего ассортимента: кондитерские изделия, безалкогольные напитки, удобрения, деревообрабатывающие станки.</w:t>
      </w:r>
    </w:p>
    <w:p w:rsidR="00B9256A" w:rsidRPr="004230A9" w:rsidRDefault="00B9256A" w:rsidP="007751F9">
      <w:pPr>
        <w:pStyle w:val="af4"/>
        <w:shd w:val="clear" w:color="auto" w:fill="FFFFFF"/>
        <w:spacing w:before="0" w:beforeAutospacing="0" w:after="0" w:afterAutospacing="0"/>
        <w:ind w:firstLine="709"/>
        <w:jc w:val="both"/>
        <w:rPr>
          <w:b/>
          <w:color w:val="000000"/>
          <w:sz w:val="28"/>
          <w:szCs w:val="28"/>
        </w:rPr>
      </w:pPr>
      <w:r w:rsidRPr="004230A9">
        <w:rPr>
          <w:color w:val="000000"/>
          <w:sz w:val="28"/>
          <w:szCs w:val="28"/>
        </w:rPr>
        <w:t xml:space="preserve">Основные товарные позиции в торговле Алтайского края с Новгородской областью в 2017 - 2018 годах приведены в таблице 3.15 </w:t>
      </w:r>
      <w:r w:rsidRPr="00B9256A">
        <w:rPr>
          <w:color w:val="000000"/>
          <w:sz w:val="28"/>
          <w:szCs w:val="28"/>
        </w:rPr>
        <w:t>[</w:t>
      </w:r>
      <w:r w:rsidRPr="004230A9">
        <w:rPr>
          <w:color w:val="000000"/>
          <w:sz w:val="28"/>
          <w:szCs w:val="28"/>
        </w:rPr>
        <w:t>16</w:t>
      </w:r>
      <w:r w:rsidRPr="00B9256A">
        <w:rPr>
          <w:color w:val="000000"/>
          <w:sz w:val="28"/>
          <w:szCs w:val="28"/>
        </w:rPr>
        <w:t>]</w:t>
      </w:r>
      <w:r w:rsidRPr="004230A9">
        <w:rPr>
          <w:color w:val="000000"/>
          <w:sz w:val="28"/>
          <w:szCs w:val="28"/>
        </w:rPr>
        <w:t>.</w:t>
      </w:r>
    </w:p>
    <w:p w:rsidR="00B9256A" w:rsidRPr="004230A9" w:rsidRDefault="00B9256A" w:rsidP="007751F9">
      <w:pPr>
        <w:pStyle w:val="af4"/>
        <w:shd w:val="clear" w:color="auto" w:fill="FFFFFF"/>
        <w:spacing w:before="0" w:beforeAutospacing="0" w:after="0" w:afterAutospacing="0"/>
        <w:ind w:firstLine="709"/>
        <w:jc w:val="both"/>
        <w:rPr>
          <w:sz w:val="28"/>
          <w:szCs w:val="28"/>
        </w:rPr>
      </w:pPr>
      <w:r w:rsidRPr="004230A9">
        <w:rPr>
          <w:sz w:val="28"/>
          <w:szCs w:val="28"/>
        </w:rPr>
        <w:t xml:space="preserve">Таблица 3.15 - Вывоз и ввоз товаров из </w:t>
      </w:r>
      <w:r w:rsidRPr="004230A9">
        <w:rPr>
          <w:color w:val="000000"/>
          <w:sz w:val="28"/>
          <w:szCs w:val="28"/>
        </w:rPr>
        <w:t>Новгородской области</w:t>
      </w:r>
      <w:r w:rsidRPr="004230A9">
        <w:rPr>
          <w:sz w:val="28"/>
          <w:szCs w:val="28"/>
        </w:rPr>
        <w:t xml:space="preserve"> в Алтайский край за 2017-2018гг.</w:t>
      </w:r>
    </w:p>
    <w:tbl>
      <w:tblPr>
        <w:tblStyle w:val="ac"/>
        <w:tblW w:w="0" w:type="auto"/>
        <w:tblLook w:val="04A0" w:firstRow="1" w:lastRow="0" w:firstColumn="1" w:lastColumn="0" w:noHBand="0" w:noVBand="1"/>
      </w:tblPr>
      <w:tblGrid>
        <w:gridCol w:w="2734"/>
        <w:gridCol w:w="773"/>
        <w:gridCol w:w="773"/>
        <w:gridCol w:w="765"/>
        <w:gridCol w:w="2787"/>
        <w:gridCol w:w="844"/>
        <w:gridCol w:w="845"/>
        <w:gridCol w:w="822"/>
      </w:tblGrid>
      <w:tr w:rsidR="00B9256A" w:rsidRPr="00927E10" w:rsidTr="00927E10">
        <w:trPr>
          <w:tblHeader/>
        </w:trPr>
        <w:tc>
          <w:tcPr>
            <w:tcW w:w="4280" w:type="dxa"/>
            <w:gridSpan w:val="3"/>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Ввоз</w:t>
            </w:r>
          </w:p>
        </w:tc>
        <w:tc>
          <w:tcPr>
            <w:tcW w:w="762" w:type="dxa"/>
            <w:vMerge w:val="restart"/>
            <w:shd w:val="clear" w:color="auto" w:fill="D9D9D9" w:themeFill="background1" w:themeFillShade="D9"/>
            <w:vAlign w:val="center"/>
          </w:tcPr>
          <w:p w:rsidR="00B9256A" w:rsidRPr="00927E10" w:rsidRDefault="00B9256A" w:rsidP="00927E10">
            <w:pPr>
              <w:jc w:val="center"/>
              <w:rPr>
                <w:b/>
                <w:sz w:val="20"/>
              </w:rPr>
            </w:pPr>
            <w:r w:rsidRPr="00927E10">
              <w:rPr>
                <w:b/>
                <w:bCs/>
                <w:sz w:val="20"/>
              </w:rPr>
              <w:t>Темп роста, %</w:t>
            </w:r>
          </w:p>
        </w:tc>
        <w:tc>
          <w:tcPr>
            <w:tcW w:w="4476" w:type="dxa"/>
            <w:gridSpan w:val="3"/>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Вывоз</w:t>
            </w:r>
          </w:p>
        </w:tc>
        <w:tc>
          <w:tcPr>
            <w:tcW w:w="822" w:type="dxa"/>
            <w:vMerge w:val="restart"/>
            <w:shd w:val="clear" w:color="auto" w:fill="D9D9D9" w:themeFill="background1" w:themeFillShade="D9"/>
            <w:vAlign w:val="center"/>
          </w:tcPr>
          <w:p w:rsidR="00B9256A" w:rsidRPr="00927E10" w:rsidRDefault="00B9256A" w:rsidP="00927E10">
            <w:pPr>
              <w:jc w:val="center"/>
              <w:rPr>
                <w:b/>
                <w:sz w:val="20"/>
              </w:rPr>
            </w:pPr>
            <w:r w:rsidRPr="00927E10">
              <w:rPr>
                <w:b/>
                <w:bCs/>
                <w:sz w:val="20"/>
              </w:rPr>
              <w:t>Темп роста, %</w:t>
            </w:r>
          </w:p>
        </w:tc>
      </w:tr>
      <w:tr w:rsidR="00B9256A" w:rsidRPr="00927E10" w:rsidTr="00927E10">
        <w:trPr>
          <w:tblHeader/>
        </w:trPr>
        <w:tc>
          <w:tcPr>
            <w:tcW w:w="2734"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Товарная позиция,</w:t>
            </w:r>
          </w:p>
          <w:p w:rsidR="00B9256A" w:rsidRPr="00927E10" w:rsidRDefault="00B9256A" w:rsidP="00927E10">
            <w:pPr>
              <w:jc w:val="center"/>
              <w:rPr>
                <w:b/>
                <w:sz w:val="20"/>
              </w:rPr>
            </w:pPr>
            <w:r w:rsidRPr="00927E10">
              <w:rPr>
                <w:b/>
                <w:sz w:val="20"/>
              </w:rPr>
              <w:t>ед. изм.</w:t>
            </w:r>
          </w:p>
        </w:tc>
        <w:tc>
          <w:tcPr>
            <w:tcW w:w="773"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2018 г.</w:t>
            </w:r>
          </w:p>
        </w:tc>
        <w:tc>
          <w:tcPr>
            <w:tcW w:w="773"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2017 г.</w:t>
            </w:r>
          </w:p>
        </w:tc>
        <w:tc>
          <w:tcPr>
            <w:tcW w:w="762" w:type="dxa"/>
            <w:vMerge/>
            <w:shd w:val="clear" w:color="auto" w:fill="D9D9D9" w:themeFill="background1" w:themeFillShade="D9"/>
            <w:vAlign w:val="center"/>
          </w:tcPr>
          <w:p w:rsidR="00B9256A" w:rsidRPr="00927E10" w:rsidRDefault="00B9256A" w:rsidP="00927E10">
            <w:pPr>
              <w:jc w:val="center"/>
              <w:rPr>
                <w:b/>
                <w:sz w:val="20"/>
              </w:rPr>
            </w:pPr>
          </w:p>
        </w:tc>
        <w:tc>
          <w:tcPr>
            <w:tcW w:w="2787"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Товарная позиция,</w:t>
            </w:r>
          </w:p>
          <w:p w:rsidR="00B9256A" w:rsidRPr="00927E10" w:rsidRDefault="00B9256A" w:rsidP="00927E10">
            <w:pPr>
              <w:jc w:val="center"/>
              <w:rPr>
                <w:b/>
                <w:sz w:val="20"/>
              </w:rPr>
            </w:pPr>
            <w:r w:rsidRPr="00927E10">
              <w:rPr>
                <w:b/>
                <w:sz w:val="20"/>
              </w:rPr>
              <w:t>ед. изм.</w:t>
            </w:r>
          </w:p>
        </w:tc>
        <w:tc>
          <w:tcPr>
            <w:tcW w:w="844"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2018 г.</w:t>
            </w:r>
          </w:p>
        </w:tc>
        <w:tc>
          <w:tcPr>
            <w:tcW w:w="845" w:type="dxa"/>
            <w:shd w:val="clear" w:color="auto" w:fill="D9D9D9" w:themeFill="background1" w:themeFillShade="D9"/>
            <w:vAlign w:val="center"/>
            <w:hideMark/>
          </w:tcPr>
          <w:p w:rsidR="00B9256A" w:rsidRPr="00927E10" w:rsidRDefault="00B9256A" w:rsidP="00927E10">
            <w:pPr>
              <w:jc w:val="center"/>
              <w:rPr>
                <w:b/>
                <w:sz w:val="20"/>
              </w:rPr>
            </w:pPr>
            <w:r w:rsidRPr="00927E10">
              <w:rPr>
                <w:b/>
                <w:sz w:val="20"/>
              </w:rPr>
              <w:t>2017 г.</w:t>
            </w:r>
          </w:p>
        </w:tc>
        <w:tc>
          <w:tcPr>
            <w:tcW w:w="822" w:type="dxa"/>
            <w:vMerge/>
            <w:shd w:val="clear" w:color="auto" w:fill="D9D9D9" w:themeFill="background1" w:themeFillShade="D9"/>
            <w:vAlign w:val="center"/>
          </w:tcPr>
          <w:p w:rsidR="00B9256A" w:rsidRPr="00927E10" w:rsidRDefault="00B9256A" w:rsidP="00927E10">
            <w:pPr>
              <w:jc w:val="center"/>
              <w:rPr>
                <w:b/>
                <w:sz w:val="20"/>
              </w:rPr>
            </w:pPr>
          </w:p>
        </w:tc>
      </w:tr>
      <w:tr w:rsidR="00B9256A" w:rsidRPr="00FB70BC" w:rsidTr="0064304B">
        <w:tc>
          <w:tcPr>
            <w:tcW w:w="2734" w:type="dxa"/>
            <w:hideMark/>
          </w:tcPr>
          <w:p w:rsidR="00B9256A" w:rsidRPr="00FB70BC" w:rsidRDefault="00B9256A" w:rsidP="007751F9">
            <w:pPr>
              <w:rPr>
                <w:sz w:val="20"/>
              </w:rPr>
            </w:pPr>
            <w:r w:rsidRPr="00FB70BC">
              <w:rPr>
                <w:sz w:val="20"/>
              </w:rPr>
              <w:t>Кондитерские изделия, т</w:t>
            </w:r>
          </w:p>
        </w:tc>
        <w:tc>
          <w:tcPr>
            <w:tcW w:w="773" w:type="dxa"/>
            <w:hideMark/>
          </w:tcPr>
          <w:p w:rsidR="00B9256A" w:rsidRPr="00FB70BC" w:rsidRDefault="00B9256A" w:rsidP="007751F9">
            <w:pPr>
              <w:rPr>
                <w:sz w:val="20"/>
              </w:rPr>
            </w:pPr>
            <w:r w:rsidRPr="00FB70BC">
              <w:rPr>
                <w:sz w:val="20"/>
              </w:rPr>
              <w:t>43,2</w:t>
            </w:r>
          </w:p>
        </w:tc>
        <w:tc>
          <w:tcPr>
            <w:tcW w:w="773" w:type="dxa"/>
            <w:hideMark/>
          </w:tcPr>
          <w:p w:rsidR="00B9256A" w:rsidRPr="00FB70BC" w:rsidRDefault="00B9256A" w:rsidP="007751F9">
            <w:pPr>
              <w:rPr>
                <w:sz w:val="20"/>
              </w:rPr>
            </w:pPr>
            <w:r w:rsidRPr="00FB70BC">
              <w:rPr>
                <w:sz w:val="20"/>
              </w:rPr>
              <w:t>63,4</w:t>
            </w:r>
          </w:p>
        </w:tc>
        <w:tc>
          <w:tcPr>
            <w:tcW w:w="762" w:type="dxa"/>
          </w:tcPr>
          <w:p w:rsidR="00B9256A" w:rsidRPr="00FB70BC" w:rsidRDefault="00B9256A" w:rsidP="005710D9">
            <w:pPr>
              <w:rPr>
                <w:sz w:val="20"/>
              </w:rPr>
            </w:pPr>
            <w:r w:rsidRPr="00FB70BC">
              <w:rPr>
                <w:color w:val="000000"/>
                <w:sz w:val="20"/>
              </w:rPr>
              <w:t>68,1</w:t>
            </w:r>
          </w:p>
        </w:tc>
        <w:tc>
          <w:tcPr>
            <w:tcW w:w="2787" w:type="dxa"/>
            <w:hideMark/>
          </w:tcPr>
          <w:p w:rsidR="00B9256A" w:rsidRPr="00FB70BC" w:rsidRDefault="00B9256A" w:rsidP="007751F9">
            <w:pPr>
              <w:rPr>
                <w:sz w:val="20"/>
              </w:rPr>
            </w:pPr>
            <w:r w:rsidRPr="00FB70BC">
              <w:rPr>
                <w:sz w:val="20"/>
              </w:rPr>
              <w:t>Крупа, т</w:t>
            </w:r>
          </w:p>
        </w:tc>
        <w:tc>
          <w:tcPr>
            <w:tcW w:w="844" w:type="dxa"/>
            <w:hideMark/>
          </w:tcPr>
          <w:p w:rsidR="00B9256A" w:rsidRPr="00FB70BC" w:rsidRDefault="00B9256A" w:rsidP="007751F9">
            <w:pPr>
              <w:rPr>
                <w:sz w:val="20"/>
              </w:rPr>
            </w:pPr>
            <w:r w:rsidRPr="00FB70BC">
              <w:rPr>
                <w:sz w:val="20"/>
              </w:rPr>
              <w:t>752,3</w:t>
            </w:r>
          </w:p>
        </w:tc>
        <w:tc>
          <w:tcPr>
            <w:tcW w:w="845" w:type="dxa"/>
            <w:hideMark/>
          </w:tcPr>
          <w:p w:rsidR="00B9256A" w:rsidRPr="00FB70BC" w:rsidRDefault="00B9256A" w:rsidP="007751F9">
            <w:pPr>
              <w:rPr>
                <w:sz w:val="20"/>
              </w:rPr>
            </w:pPr>
            <w:r w:rsidRPr="00FB70BC">
              <w:rPr>
                <w:sz w:val="20"/>
              </w:rPr>
              <w:t>171,4</w:t>
            </w:r>
          </w:p>
        </w:tc>
        <w:tc>
          <w:tcPr>
            <w:tcW w:w="822" w:type="dxa"/>
          </w:tcPr>
          <w:p w:rsidR="00B9256A" w:rsidRPr="00FB70BC" w:rsidRDefault="00B9256A" w:rsidP="007751F9">
            <w:pPr>
              <w:jc w:val="right"/>
              <w:rPr>
                <w:color w:val="000000"/>
                <w:sz w:val="20"/>
              </w:rPr>
            </w:pPr>
            <w:r w:rsidRPr="00FB70BC">
              <w:rPr>
                <w:color w:val="000000"/>
                <w:sz w:val="20"/>
              </w:rPr>
              <w:t>438,9</w:t>
            </w:r>
          </w:p>
        </w:tc>
      </w:tr>
      <w:tr w:rsidR="00B9256A" w:rsidRPr="00FB70BC" w:rsidTr="0064304B">
        <w:tc>
          <w:tcPr>
            <w:tcW w:w="2734" w:type="dxa"/>
            <w:hideMark/>
          </w:tcPr>
          <w:p w:rsidR="00B9256A" w:rsidRPr="00FB70BC" w:rsidRDefault="00B9256A" w:rsidP="007751F9">
            <w:pPr>
              <w:rPr>
                <w:sz w:val="20"/>
              </w:rPr>
            </w:pPr>
            <w:r w:rsidRPr="00FB70BC">
              <w:rPr>
                <w:sz w:val="20"/>
              </w:rPr>
              <w:t>Безалкогольные напитки, тыс. дкл</w:t>
            </w:r>
          </w:p>
        </w:tc>
        <w:tc>
          <w:tcPr>
            <w:tcW w:w="773" w:type="dxa"/>
            <w:hideMark/>
          </w:tcPr>
          <w:p w:rsidR="00B9256A" w:rsidRPr="00FB70BC" w:rsidRDefault="00B9256A" w:rsidP="007751F9">
            <w:pPr>
              <w:rPr>
                <w:sz w:val="20"/>
              </w:rPr>
            </w:pPr>
            <w:r w:rsidRPr="00FB70BC">
              <w:rPr>
                <w:sz w:val="20"/>
              </w:rPr>
              <w:t>46,5</w:t>
            </w:r>
          </w:p>
        </w:tc>
        <w:tc>
          <w:tcPr>
            <w:tcW w:w="773" w:type="dxa"/>
            <w:hideMark/>
          </w:tcPr>
          <w:p w:rsidR="00B9256A" w:rsidRPr="00FB70BC" w:rsidRDefault="00B9256A" w:rsidP="007751F9">
            <w:pPr>
              <w:rPr>
                <w:sz w:val="20"/>
              </w:rPr>
            </w:pPr>
            <w:r w:rsidRPr="00FB70BC">
              <w:rPr>
                <w:sz w:val="20"/>
              </w:rPr>
              <w:t>--</w:t>
            </w:r>
          </w:p>
        </w:tc>
        <w:tc>
          <w:tcPr>
            <w:tcW w:w="762" w:type="dxa"/>
          </w:tcPr>
          <w:p w:rsidR="00B9256A" w:rsidRPr="00FB70BC" w:rsidRDefault="00B9256A" w:rsidP="007751F9">
            <w:pPr>
              <w:rPr>
                <w:sz w:val="20"/>
              </w:rPr>
            </w:pPr>
            <w:r w:rsidRPr="00FB70BC">
              <w:rPr>
                <w:sz w:val="20"/>
              </w:rPr>
              <w:t>--</w:t>
            </w:r>
          </w:p>
        </w:tc>
        <w:tc>
          <w:tcPr>
            <w:tcW w:w="2787" w:type="dxa"/>
            <w:hideMark/>
          </w:tcPr>
          <w:p w:rsidR="00B9256A" w:rsidRPr="00FB70BC" w:rsidRDefault="00B9256A" w:rsidP="007751F9">
            <w:pPr>
              <w:rPr>
                <w:sz w:val="20"/>
              </w:rPr>
            </w:pPr>
            <w:r w:rsidRPr="00FB70BC">
              <w:rPr>
                <w:sz w:val="20"/>
              </w:rPr>
              <w:t>Сырные продукты, т</w:t>
            </w:r>
          </w:p>
        </w:tc>
        <w:tc>
          <w:tcPr>
            <w:tcW w:w="844" w:type="dxa"/>
            <w:hideMark/>
          </w:tcPr>
          <w:p w:rsidR="00B9256A" w:rsidRPr="00FB70BC" w:rsidRDefault="00B9256A" w:rsidP="007751F9">
            <w:pPr>
              <w:rPr>
                <w:sz w:val="20"/>
              </w:rPr>
            </w:pPr>
            <w:r w:rsidRPr="00FB70BC">
              <w:rPr>
                <w:sz w:val="20"/>
              </w:rPr>
              <w:t>38,4</w:t>
            </w:r>
          </w:p>
        </w:tc>
        <w:tc>
          <w:tcPr>
            <w:tcW w:w="845" w:type="dxa"/>
            <w:hideMark/>
          </w:tcPr>
          <w:p w:rsidR="00B9256A" w:rsidRPr="00FB70BC" w:rsidRDefault="00B9256A" w:rsidP="007751F9">
            <w:pPr>
              <w:rPr>
                <w:sz w:val="20"/>
              </w:rPr>
            </w:pPr>
            <w:r w:rsidRPr="00FB70BC">
              <w:rPr>
                <w:sz w:val="20"/>
              </w:rPr>
              <w:t>3,4</w:t>
            </w:r>
          </w:p>
        </w:tc>
        <w:tc>
          <w:tcPr>
            <w:tcW w:w="822" w:type="dxa"/>
          </w:tcPr>
          <w:p w:rsidR="00B9256A" w:rsidRPr="00FB70BC" w:rsidRDefault="00B9256A" w:rsidP="007751F9">
            <w:pPr>
              <w:jc w:val="right"/>
              <w:rPr>
                <w:color w:val="000000"/>
                <w:sz w:val="20"/>
              </w:rPr>
            </w:pPr>
            <w:r w:rsidRPr="00FB70BC">
              <w:rPr>
                <w:color w:val="000000"/>
                <w:sz w:val="20"/>
              </w:rPr>
              <w:t>1129,4</w:t>
            </w:r>
          </w:p>
        </w:tc>
      </w:tr>
      <w:tr w:rsidR="00B9256A" w:rsidRPr="00FB70BC" w:rsidTr="0064304B">
        <w:tc>
          <w:tcPr>
            <w:tcW w:w="2734" w:type="dxa"/>
            <w:hideMark/>
          </w:tcPr>
          <w:p w:rsidR="00B9256A" w:rsidRPr="00FB70BC" w:rsidRDefault="00B9256A" w:rsidP="007751F9">
            <w:pPr>
              <w:rPr>
                <w:sz w:val="20"/>
              </w:rPr>
            </w:pPr>
            <w:r w:rsidRPr="00FB70BC">
              <w:rPr>
                <w:sz w:val="20"/>
              </w:rPr>
              <w:t>Удобрения минеральные и химические, т</w:t>
            </w:r>
          </w:p>
        </w:tc>
        <w:tc>
          <w:tcPr>
            <w:tcW w:w="773" w:type="dxa"/>
            <w:hideMark/>
          </w:tcPr>
          <w:p w:rsidR="00B9256A" w:rsidRPr="00FB70BC" w:rsidRDefault="00B9256A" w:rsidP="007751F9">
            <w:pPr>
              <w:rPr>
                <w:sz w:val="20"/>
              </w:rPr>
            </w:pPr>
            <w:r w:rsidRPr="00FB70BC">
              <w:rPr>
                <w:sz w:val="20"/>
              </w:rPr>
              <w:t>4 142</w:t>
            </w:r>
          </w:p>
        </w:tc>
        <w:tc>
          <w:tcPr>
            <w:tcW w:w="773" w:type="dxa"/>
            <w:hideMark/>
          </w:tcPr>
          <w:p w:rsidR="00B9256A" w:rsidRPr="00FB70BC" w:rsidRDefault="00B9256A" w:rsidP="007751F9">
            <w:pPr>
              <w:rPr>
                <w:sz w:val="20"/>
              </w:rPr>
            </w:pPr>
            <w:r w:rsidRPr="00FB70BC">
              <w:rPr>
                <w:sz w:val="20"/>
              </w:rPr>
              <w:t>--</w:t>
            </w:r>
          </w:p>
        </w:tc>
        <w:tc>
          <w:tcPr>
            <w:tcW w:w="762" w:type="dxa"/>
          </w:tcPr>
          <w:p w:rsidR="00B9256A" w:rsidRPr="00FB70BC" w:rsidRDefault="00B9256A" w:rsidP="007751F9">
            <w:pPr>
              <w:rPr>
                <w:sz w:val="20"/>
              </w:rPr>
            </w:pPr>
            <w:r w:rsidRPr="00FB70BC">
              <w:rPr>
                <w:sz w:val="20"/>
              </w:rPr>
              <w:t>--</w:t>
            </w:r>
          </w:p>
        </w:tc>
        <w:tc>
          <w:tcPr>
            <w:tcW w:w="2787" w:type="dxa"/>
            <w:hideMark/>
          </w:tcPr>
          <w:p w:rsidR="00B9256A" w:rsidRPr="00FB70BC" w:rsidRDefault="00B9256A" w:rsidP="007751F9">
            <w:pPr>
              <w:rPr>
                <w:sz w:val="20"/>
              </w:rPr>
            </w:pPr>
            <w:r w:rsidRPr="00FB70BC">
              <w:rPr>
                <w:sz w:val="20"/>
              </w:rPr>
              <w:t>Растительное масло, т</w:t>
            </w:r>
          </w:p>
        </w:tc>
        <w:tc>
          <w:tcPr>
            <w:tcW w:w="844" w:type="dxa"/>
            <w:hideMark/>
          </w:tcPr>
          <w:p w:rsidR="00B9256A" w:rsidRPr="00FB70BC" w:rsidRDefault="00B9256A" w:rsidP="007751F9">
            <w:pPr>
              <w:rPr>
                <w:sz w:val="20"/>
              </w:rPr>
            </w:pPr>
            <w:r w:rsidRPr="00FB70BC">
              <w:rPr>
                <w:sz w:val="20"/>
              </w:rPr>
              <w:t>2,6</w:t>
            </w:r>
          </w:p>
        </w:tc>
        <w:tc>
          <w:tcPr>
            <w:tcW w:w="845" w:type="dxa"/>
            <w:hideMark/>
          </w:tcPr>
          <w:p w:rsidR="00B9256A" w:rsidRPr="00FB70BC" w:rsidRDefault="00B9256A" w:rsidP="007751F9">
            <w:pPr>
              <w:rPr>
                <w:sz w:val="20"/>
              </w:rPr>
            </w:pPr>
            <w:r w:rsidRPr="00FB70BC">
              <w:rPr>
                <w:sz w:val="20"/>
              </w:rPr>
              <w:t>--</w:t>
            </w:r>
          </w:p>
        </w:tc>
        <w:tc>
          <w:tcPr>
            <w:tcW w:w="822" w:type="dxa"/>
          </w:tcPr>
          <w:p w:rsidR="00B9256A" w:rsidRPr="00FB70BC" w:rsidRDefault="00B9256A" w:rsidP="007751F9">
            <w:pPr>
              <w:jc w:val="center"/>
              <w:rPr>
                <w:color w:val="000000"/>
                <w:sz w:val="20"/>
              </w:rPr>
            </w:pPr>
            <w:r w:rsidRPr="00FB70BC">
              <w:rPr>
                <w:color w:val="000000"/>
                <w:sz w:val="20"/>
              </w:rPr>
              <w:t>-</w:t>
            </w:r>
          </w:p>
        </w:tc>
      </w:tr>
      <w:tr w:rsidR="00B9256A" w:rsidRPr="00FB70BC" w:rsidTr="0064304B">
        <w:tc>
          <w:tcPr>
            <w:tcW w:w="2734" w:type="dxa"/>
            <w:hideMark/>
          </w:tcPr>
          <w:p w:rsidR="00B9256A" w:rsidRPr="00FB70BC" w:rsidRDefault="00B9256A" w:rsidP="007751F9">
            <w:pPr>
              <w:rPr>
                <w:sz w:val="20"/>
              </w:rPr>
            </w:pPr>
            <w:r w:rsidRPr="00FB70BC">
              <w:rPr>
                <w:sz w:val="20"/>
              </w:rPr>
              <w:t>Станки деревообрабатывающие, шт.</w:t>
            </w:r>
          </w:p>
        </w:tc>
        <w:tc>
          <w:tcPr>
            <w:tcW w:w="773" w:type="dxa"/>
            <w:hideMark/>
          </w:tcPr>
          <w:p w:rsidR="00B9256A" w:rsidRPr="00FB70BC" w:rsidRDefault="00B9256A" w:rsidP="007751F9">
            <w:pPr>
              <w:rPr>
                <w:sz w:val="20"/>
              </w:rPr>
            </w:pPr>
            <w:r w:rsidRPr="00FB70BC">
              <w:rPr>
                <w:sz w:val="20"/>
              </w:rPr>
              <w:t>1</w:t>
            </w:r>
          </w:p>
        </w:tc>
        <w:tc>
          <w:tcPr>
            <w:tcW w:w="773" w:type="dxa"/>
            <w:hideMark/>
          </w:tcPr>
          <w:p w:rsidR="00B9256A" w:rsidRPr="00FB70BC" w:rsidRDefault="00B9256A" w:rsidP="007751F9">
            <w:pPr>
              <w:rPr>
                <w:sz w:val="20"/>
              </w:rPr>
            </w:pPr>
            <w:r w:rsidRPr="00FB70BC">
              <w:rPr>
                <w:sz w:val="20"/>
              </w:rPr>
              <w:t>--</w:t>
            </w:r>
          </w:p>
        </w:tc>
        <w:tc>
          <w:tcPr>
            <w:tcW w:w="762" w:type="dxa"/>
          </w:tcPr>
          <w:p w:rsidR="00B9256A" w:rsidRPr="00FB70BC" w:rsidRDefault="00B9256A" w:rsidP="007751F9">
            <w:pPr>
              <w:rPr>
                <w:sz w:val="20"/>
              </w:rPr>
            </w:pPr>
            <w:r w:rsidRPr="00FB70BC">
              <w:rPr>
                <w:sz w:val="20"/>
              </w:rPr>
              <w:t>--</w:t>
            </w:r>
          </w:p>
        </w:tc>
        <w:tc>
          <w:tcPr>
            <w:tcW w:w="2787" w:type="dxa"/>
            <w:hideMark/>
          </w:tcPr>
          <w:p w:rsidR="00B9256A" w:rsidRPr="00FB70BC" w:rsidRDefault="00B9256A" w:rsidP="007751F9">
            <w:pPr>
              <w:rPr>
                <w:sz w:val="20"/>
              </w:rPr>
            </w:pPr>
            <w:r w:rsidRPr="00FB70BC">
              <w:rPr>
                <w:sz w:val="20"/>
              </w:rPr>
              <w:t>Моющие средства, т</w:t>
            </w:r>
          </w:p>
        </w:tc>
        <w:tc>
          <w:tcPr>
            <w:tcW w:w="844" w:type="dxa"/>
            <w:hideMark/>
          </w:tcPr>
          <w:p w:rsidR="00B9256A" w:rsidRPr="00FB70BC" w:rsidRDefault="00B9256A" w:rsidP="007751F9">
            <w:pPr>
              <w:rPr>
                <w:sz w:val="20"/>
              </w:rPr>
            </w:pPr>
            <w:r w:rsidRPr="00FB70BC">
              <w:rPr>
                <w:sz w:val="20"/>
              </w:rPr>
              <w:t>129</w:t>
            </w:r>
          </w:p>
        </w:tc>
        <w:tc>
          <w:tcPr>
            <w:tcW w:w="845" w:type="dxa"/>
            <w:hideMark/>
          </w:tcPr>
          <w:p w:rsidR="00B9256A" w:rsidRPr="00FB70BC" w:rsidRDefault="00B9256A" w:rsidP="007751F9">
            <w:pPr>
              <w:rPr>
                <w:sz w:val="20"/>
              </w:rPr>
            </w:pPr>
            <w:r w:rsidRPr="00FB70BC">
              <w:rPr>
                <w:sz w:val="20"/>
              </w:rPr>
              <w:t>135</w:t>
            </w:r>
          </w:p>
        </w:tc>
        <w:tc>
          <w:tcPr>
            <w:tcW w:w="822" w:type="dxa"/>
          </w:tcPr>
          <w:p w:rsidR="00B9256A" w:rsidRPr="00FB70BC" w:rsidRDefault="00B9256A" w:rsidP="007751F9">
            <w:pPr>
              <w:jc w:val="right"/>
              <w:rPr>
                <w:color w:val="000000"/>
                <w:sz w:val="20"/>
              </w:rPr>
            </w:pPr>
            <w:r w:rsidRPr="00FB70BC">
              <w:rPr>
                <w:color w:val="000000"/>
                <w:sz w:val="20"/>
              </w:rPr>
              <w:t>95,6</w:t>
            </w:r>
          </w:p>
        </w:tc>
      </w:tr>
      <w:tr w:rsidR="00B9256A" w:rsidRPr="00FB70BC" w:rsidTr="0064304B">
        <w:tc>
          <w:tcPr>
            <w:tcW w:w="2734" w:type="dxa"/>
            <w:hideMark/>
          </w:tcPr>
          <w:p w:rsidR="00B9256A" w:rsidRPr="00FB70BC" w:rsidRDefault="00B9256A" w:rsidP="007751F9">
            <w:pPr>
              <w:rPr>
                <w:sz w:val="20"/>
              </w:rPr>
            </w:pPr>
          </w:p>
        </w:tc>
        <w:tc>
          <w:tcPr>
            <w:tcW w:w="773" w:type="dxa"/>
            <w:hideMark/>
          </w:tcPr>
          <w:p w:rsidR="00B9256A" w:rsidRPr="00FB70BC" w:rsidRDefault="00B9256A" w:rsidP="007751F9">
            <w:pPr>
              <w:rPr>
                <w:sz w:val="20"/>
              </w:rPr>
            </w:pPr>
          </w:p>
        </w:tc>
        <w:tc>
          <w:tcPr>
            <w:tcW w:w="773" w:type="dxa"/>
            <w:hideMark/>
          </w:tcPr>
          <w:p w:rsidR="00B9256A" w:rsidRPr="00FB70BC" w:rsidRDefault="00B9256A" w:rsidP="007751F9">
            <w:pPr>
              <w:rPr>
                <w:sz w:val="20"/>
              </w:rPr>
            </w:pPr>
          </w:p>
        </w:tc>
        <w:tc>
          <w:tcPr>
            <w:tcW w:w="762" w:type="dxa"/>
          </w:tcPr>
          <w:p w:rsidR="00B9256A" w:rsidRPr="00FB70BC" w:rsidRDefault="00B9256A" w:rsidP="007751F9">
            <w:pPr>
              <w:rPr>
                <w:sz w:val="20"/>
              </w:rPr>
            </w:pPr>
          </w:p>
        </w:tc>
        <w:tc>
          <w:tcPr>
            <w:tcW w:w="2787" w:type="dxa"/>
            <w:hideMark/>
          </w:tcPr>
          <w:p w:rsidR="00B9256A" w:rsidRPr="00FB70BC" w:rsidRDefault="00B9256A" w:rsidP="007751F9">
            <w:pPr>
              <w:rPr>
                <w:sz w:val="20"/>
              </w:rPr>
            </w:pPr>
            <w:r w:rsidRPr="00FB70BC">
              <w:rPr>
                <w:sz w:val="20"/>
              </w:rPr>
              <w:t>Парфюмерные и косметические средства, тыс. руб.</w:t>
            </w:r>
          </w:p>
        </w:tc>
        <w:tc>
          <w:tcPr>
            <w:tcW w:w="844" w:type="dxa"/>
            <w:hideMark/>
          </w:tcPr>
          <w:p w:rsidR="00B9256A" w:rsidRPr="00FB70BC" w:rsidRDefault="00B9256A" w:rsidP="007751F9">
            <w:pPr>
              <w:rPr>
                <w:sz w:val="20"/>
              </w:rPr>
            </w:pPr>
            <w:r w:rsidRPr="00FB70BC">
              <w:rPr>
                <w:sz w:val="20"/>
              </w:rPr>
              <w:t>2 835</w:t>
            </w:r>
          </w:p>
        </w:tc>
        <w:tc>
          <w:tcPr>
            <w:tcW w:w="845" w:type="dxa"/>
            <w:hideMark/>
          </w:tcPr>
          <w:p w:rsidR="00B9256A" w:rsidRPr="00FB70BC" w:rsidRDefault="00B9256A" w:rsidP="007751F9">
            <w:pPr>
              <w:rPr>
                <w:sz w:val="20"/>
              </w:rPr>
            </w:pPr>
            <w:r w:rsidRPr="00FB70BC">
              <w:rPr>
                <w:sz w:val="20"/>
              </w:rPr>
              <w:t>1451</w:t>
            </w:r>
          </w:p>
        </w:tc>
        <w:tc>
          <w:tcPr>
            <w:tcW w:w="822" w:type="dxa"/>
          </w:tcPr>
          <w:p w:rsidR="00B9256A" w:rsidRPr="00FB70BC" w:rsidRDefault="00B9256A" w:rsidP="007751F9">
            <w:pPr>
              <w:jc w:val="right"/>
              <w:rPr>
                <w:color w:val="000000"/>
                <w:sz w:val="20"/>
              </w:rPr>
            </w:pPr>
            <w:r w:rsidRPr="00FB70BC">
              <w:rPr>
                <w:color w:val="000000"/>
                <w:sz w:val="20"/>
              </w:rPr>
              <w:t>195,4</w:t>
            </w:r>
          </w:p>
        </w:tc>
      </w:tr>
      <w:tr w:rsidR="00B9256A" w:rsidRPr="00FB70BC" w:rsidTr="0064304B">
        <w:tc>
          <w:tcPr>
            <w:tcW w:w="2734" w:type="dxa"/>
            <w:hideMark/>
          </w:tcPr>
          <w:p w:rsidR="00B9256A" w:rsidRPr="00FB70BC" w:rsidRDefault="00B9256A" w:rsidP="007751F9">
            <w:pPr>
              <w:rPr>
                <w:sz w:val="20"/>
              </w:rPr>
            </w:pPr>
          </w:p>
        </w:tc>
        <w:tc>
          <w:tcPr>
            <w:tcW w:w="773" w:type="dxa"/>
            <w:hideMark/>
          </w:tcPr>
          <w:p w:rsidR="00B9256A" w:rsidRPr="00FB70BC" w:rsidRDefault="00B9256A" w:rsidP="007751F9">
            <w:pPr>
              <w:rPr>
                <w:sz w:val="20"/>
              </w:rPr>
            </w:pPr>
          </w:p>
        </w:tc>
        <w:tc>
          <w:tcPr>
            <w:tcW w:w="773" w:type="dxa"/>
            <w:hideMark/>
          </w:tcPr>
          <w:p w:rsidR="00B9256A" w:rsidRPr="00FB70BC" w:rsidRDefault="00B9256A" w:rsidP="007751F9">
            <w:pPr>
              <w:rPr>
                <w:sz w:val="20"/>
              </w:rPr>
            </w:pPr>
          </w:p>
        </w:tc>
        <w:tc>
          <w:tcPr>
            <w:tcW w:w="762" w:type="dxa"/>
          </w:tcPr>
          <w:p w:rsidR="00B9256A" w:rsidRPr="00FB70BC" w:rsidRDefault="00B9256A" w:rsidP="007751F9">
            <w:pPr>
              <w:rPr>
                <w:sz w:val="20"/>
              </w:rPr>
            </w:pPr>
          </w:p>
        </w:tc>
        <w:tc>
          <w:tcPr>
            <w:tcW w:w="2787" w:type="dxa"/>
            <w:hideMark/>
          </w:tcPr>
          <w:p w:rsidR="00B9256A" w:rsidRPr="00FB70BC" w:rsidRDefault="00B9256A" w:rsidP="007751F9">
            <w:pPr>
              <w:rPr>
                <w:sz w:val="20"/>
              </w:rPr>
            </w:pPr>
            <w:r w:rsidRPr="00FB70BC">
              <w:rPr>
                <w:sz w:val="20"/>
              </w:rPr>
              <w:t>Комбикорм, т</w:t>
            </w:r>
          </w:p>
        </w:tc>
        <w:tc>
          <w:tcPr>
            <w:tcW w:w="844" w:type="dxa"/>
            <w:hideMark/>
          </w:tcPr>
          <w:p w:rsidR="00B9256A" w:rsidRPr="00FB70BC" w:rsidRDefault="00B9256A" w:rsidP="007751F9">
            <w:pPr>
              <w:rPr>
                <w:sz w:val="20"/>
              </w:rPr>
            </w:pPr>
            <w:r w:rsidRPr="00FB70BC">
              <w:rPr>
                <w:sz w:val="20"/>
              </w:rPr>
              <w:t>46</w:t>
            </w:r>
          </w:p>
        </w:tc>
        <w:tc>
          <w:tcPr>
            <w:tcW w:w="845" w:type="dxa"/>
            <w:hideMark/>
          </w:tcPr>
          <w:p w:rsidR="00B9256A" w:rsidRPr="00FB70BC" w:rsidRDefault="005710D9" w:rsidP="005710D9">
            <w:pPr>
              <w:rPr>
                <w:sz w:val="20"/>
              </w:rPr>
            </w:pPr>
            <w:r>
              <w:rPr>
                <w:sz w:val="20"/>
              </w:rPr>
              <w:t>-</w:t>
            </w:r>
          </w:p>
        </w:tc>
        <w:tc>
          <w:tcPr>
            <w:tcW w:w="822" w:type="dxa"/>
          </w:tcPr>
          <w:p w:rsidR="00B9256A" w:rsidRPr="00FB70BC" w:rsidRDefault="00B9256A" w:rsidP="007751F9">
            <w:pPr>
              <w:jc w:val="right"/>
              <w:rPr>
                <w:color w:val="000000"/>
                <w:sz w:val="20"/>
              </w:rPr>
            </w:pPr>
            <w:r w:rsidRPr="00FB70BC">
              <w:rPr>
                <w:color w:val="000000"/>
                <w:sz w:val="20"/>
              </w:rPr>
              <w:t>-</w:t>
            </w:r>
          </w:p>
        </w:tc>
      </w:tr>
    </w:tbl>
    <w:p w:rsidR="00B9256A" w:rsidRDefault="00B9256A" w:rsidP="007751F9">
      <w:pPr>
        <w:pStyle w:val="af4"/>
        <w:shd w:val="clear" w:color="auto" w:fill="FFFFFF"/>
        <w:spacing w:before="0" w:beforeAutospacing="0" w:after="0" w:afterAutospacing="0"/>
        <w:ind w:firstLine="709"/>
        <w:jc w:val="both"/>
        <w:rPr>
          <w:sz w:val="28"/>
          <w:szCs w:val="28"/>
          <w:shd w:val="clear" w:color="auto" w:fill="FFFFFF"/>
        </w:rPr>
      </w:pPr>
      <w:r w:rsidRPr="00FB70BC">
        <w:rPr>
          <w:i/>
          <w:color w:val="000000"/>
          <w:sz w:val="28"/>
          <w:szCs w:val="28"/>
          <w:shd w:val="clear" w:color="auto" w:fill="FFFFFF"/>
        </w:rPr>
        <w:t>В 2018 году в поставки алтайской продукции в Новгородскую область осуществляли следующие предприятия г.Барнаула</w:t>
      </w:r>
      <w:r w:rsidRPr="004230A9">
        <w:rPr>
          <w:color w:val="000000"/>
          <w:sz w:val="28"/>
          <w:szCs w:val="28"/>
          <w:shd w:val="clear" w:color="auto" w:fill="FFFFFF"/>
        </w:rPr>
        <w:t>: ООО «Агропромышленная компания «Злата», ООО «Ренессанс косметик», ООО «НПП «Интер-масло»</w:t>
      </w:r>
      <w:r w:rsidRPr="00B9256A">
        <w:rPr>
          <w:color w:val="000000"/>
          <w:sz w:val="28"/>
          <w:szCs w:val="28"/>
          <w:shd w:val="clear" w:color="auto" w:fill="FFFFFF"/>
        </w:rPr>
        <w:t xml:space="preserve"> [4]</w:t>
      </w:r>
      <w:r w:rsidRPr="004230A9">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4230A9" w:rsidRDefault="00B9256A" w:rsidP="005710D9">
      <w:pPr>
        <w:pStyle w:val="5"/>
      </w:pPr>
      <w:bookmarkStart w:id="53" w:name="_Toc41229649"/>
      <w:bookmarkStart w:id="54" w:name="_Toc41230383"/>
      <w:r w:rsidRPr="004230A9">
        <w:t>3.15</w:t>
      </w:r>
      <w:r w:rsidR="005710D9">
        <w:tab/>
      </w:r>
      <w:r w:rsidRPr="004230A9">
        <w:t xml:space="preserve">Сотрудничество </w:t>
      </w:r>
      <w:r w:rsidR="000A1FBC">
        <w:t>с</w:t>
      </w:r>
      <w:r w:rsidRPr="004230A9">
        <w:t xml:space="preserve"> Омской област</w:t>
      </w:r>
      <w:bookmarkEnd w:id="53"/>
      <w:r w:rsidR="000A1FBC">
        <w:t>ью</w:t>
      </w:r>
      <w:bookmarkEnd w:id="54"/>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 xml:space="preserve">В 2018 году регион поставлял в Омскую область парфюмерные, косметические и лекарственные средства, полуфабрикаты мясные, крупу, муку, мясо и мясо птицы, масло растительное и другую продукцию алтайского </w:t>
      </w:r>
      <w:r w:rsidRPr="004230A9">
        <w:rPr>
          <w:color w:val="000000"/>
          <w:sz w:val="28"/>
          <w:szCs w:val="28"/>
        </w:rPr>
        <w:lastRenderedPageBreak/>
        <w:t>производства. Номенклатура омской продукции на рынке Алтайского края была представлена бензином, дизельным топливом, шинами, каучуком, маслом растительным, кондитерскими изделиями, сгущенным молоком и др.</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E7648A">
        <w:rPr>
          <w:i/>
          <w:color w:val="000000"/>
          <w:sz w:val="28"/>
          <w:szCs w:val="28"/>
        </w:rPr>
        <w:t>Алтайские предприятия г.Барнаула– основные поставщики продукции на рынок Омской области:</w:t>
      </w:r>
      <w:r w:rsidRPr="004230A9">
        <w:rPr>
          <w:color w:val="000000"/>
          <w:sz w:val="28"/>
          <w:szCs w:val="28"/>
        </w:rPr>
        <w:t xml:space="preserve"> ЗАО «Союзмука», ООО «Ренессанс косметик», ООО «Сибирское подворье», ООО «Алькор», ООО «Специалист», ООО «Алтайлестехмаш», ООО «Алфит плюс», ООО «Нортек», АО БМК «Меланжист Алтая», ООО «Кондитерская фирма «Алтай», ООО «Свеч</w:t>
      </w:r>
      <w:r>
        <w:rPr>
          <w:color w:val="000000"/>
          <w:sz w:val="28"/>
          <w:szCs w:val="28"/>
        </w:rPr>
        <w:t>а».</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кондитерским изделиям, </w:t>
      </w:r>
      <w:r w:rsidRPr="00862674">
        <w:rPr>
          <w:color w:val="000000"/>
          <w:sz w:val="28"/>
          <w:szCs w:val="28"/>
        </w:rPr>
        <w:t>парфюмерны</w:t>
      </w:r>
      <w:r>
        <w:rPr>
          <w:color w:val="000000"/>
          <w:sz w:val="28"/>
          <w:szCs w:val="28"/>
        </w:rPr>
        <w:t>м средствам. Ввоз увеличился по моющим</w:t>
      </w:r>
      <w:r w:rsidRPr="00862674">
        <w:rPr>
          <w:color w:val="000000"/>
          <w:sz w:val="28"/>
          <w:szCs w:val="28"/>
        </w:rPr>
        <w:t xml:space="preserve"> средств</w:t>
      </w:r>
      <w:r>
        <w:rPr>
          <w:color w:val="000000"/>
          <w:sz w:val="28"/>
          <w:szCs w:val="28"/>
        </w:rPr>
        <w:t xml:space="preserve">ам, </w:t>
      </w:r>
      <w:r w:rsidRPr="00E7648A">
        <w:rPr>
          <w:color w:val="000000"/>
          <w:sz w:val="28"/>
          <w:szCs w:val="28"/>
        </w:rPr>
        <w:t>шинам, покрышкам пневматическим</w:t>
      </w:r>
      <w:r>
        <w:rPr>
          <w:color w:val="000000"/>
          <w:sz w:val="28"/>
          <w:szCs w:val="28"/>
        </w:rPr>
        <w:t>, муке, колбасным изделиям, мясным полуфабрикатам.</w:t>
      </w:r>
    </w:p>
    <w:p w:rsidR="005710D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 xml:space="preserve">Основные товарные позиции в торговле Алтайского края с Омской областью в 2017-2018 гг. приведены в таблице 3.16 </w:t>
      </w:r>
      <w:r w:rsidRPr="00B9256A">
        <w:rPr>
          <w:color w:val="000000"/>
          <w:sz w:val="28"/>
          <w:szCs w:val="28"/>
        </w:rPr>
        <w:t>[</w:t>
      </w:r>
      <w:r w:rsidRPr="004230A9">
        <w:rPr>
          <w:color w:val="000000"/>
          <w:sz w:val="28"/>
          <w:szCs w:val="28"/>
        </w:rPr>
        <w:t>17</w:t>
      </w:r>
      <w:r w:rsidRPr="00B9256A">
        <w:rPr>
          <w:color w:val="000000"/>
          <w:sz w:val="28"/>
          <w:szCs w:val="28"/>
        </w:rPr>
        <w:t>]</w:t>
      </w:r>
      <w:r w:rsidRPr="004230A9">
        <w:rPr>
          <w:color w:val="000000"/>
          <w:sz w:val="28"/>
          <w:szCs w:val="28"/>
        </w:rPr>
        <w:t>.</w:t>
      </w:r>
    </w:p>
    <w:p w:rsidR="005710D9" w:rsidRDefault="005710D9" w:rsidP="005710D9">
      <w:pPr>
        <w:pStyle w:val="af4"/>
        <w:shd w:val="clear" w:color="auto" w:fill="FFFFFF"/>
        <w:spacing w:before="0" w:beforeAutospacing="0" w:after="0" w:afterAutospacing="0"/>
        <w:jc w:val="both"/>
        <w:rPr>
          <w:sz w:val="28"/>
          <w:szCs w:val="28"/>
        </w:rPr>
      </w:pPr>
    </w:p>
    <w:p w:rsidR="00B9256A" w:rsidRPr="004230A9" w:rsidRDefault="00B9256A" w:rsidP="005710D9">
      <w:pPr>
        <w:pStyle w:val="af4"/>
        <w:shd w:val="clear" w:color="auto" w:fill="FFFFFF"/>
        <w:spacing w:before="0" w:beforeAutospacing="0" w:after="0" w:afterAutospacing="0"/>
        <w:jc w:val="both"/>
        <w:rPr>
          <w:sz w:val="28"/>
          <w:szCs w:val="28"/>
        </w:rPr>
      </w:pPr>
      <w:r w:rsidRPr="004230A9">
        <w:rPr>
          <w:sz w:val="28"/>
          <w:szCs w:val="28"/>
        </w:rPr>
        <w:t xml:space="preserve">Таблица 3.16 </w:t>
      </w:r>
      <w:r w:rsidR="005710D9">
        <w:rPr>
          <w:sz w:val="28"/>
          <w:szCs w:val="28"/>
        </w:rPr>
        <w:t>–</w:t>
      </w:r>
      <w:r w:rsidRPr="004230A9">
        <w:rPr>
          <w:sz w:val="28"/>
          <w:szCs w:val="28"/>
        </w:rPr>
        <w:t xml:space="preserve"> Вывоз и ввоз товаров из </w:t>
      </w:r>
      <w:r w:rsidRPr="004230A9">
        <w:rPr>
          <w:color w:val="000000"/>
          <w:sz w:val="28"/>
          <w:szCs w:val="28"/>
        </w:rPr>
        <w:t>Омской области</w:t>
      </w:r>
      <w:r w:rsidRPr="004230A9">
        <w:rPr>
          <w:sz w:val="28"/>
          <w:szCs w:val="28"/>
        </w:rPr>
        <w:t xml:space="preserve"> в Алтайский край за 2017-2018гг.</w:t>
      </w:r>
    </w:p>
    <w:tbl>
      <w:tblPr>
        <w:tblStyle w:val="ac"/>
        <w:tblW w:w="0" w:type="auto"/>
        <w:tblLook w:val="04A0" w:firstRow="1" w:lastRow="0" w:firstColumn="1" w:lastColumn="0" w:noHBand="0" w:noVBand="1"/>
      </w:tblPr>
      <w:tblGrid>
        <w:gridCol w:w="2535"/>
        <w:gridCol w:w="777"/>
        <w:gridCol w:w="866"/>
        <w:gridCol w:w="1107"/>
        <w:gridCol w:w="2522"/>
        <w:gridCol w:w="754"/>
        <w:gridCol w:w="754"/>
        <w:gridCol w:w="1107"/>
      </w:tblGrid>
      <w:tr w:rsidR="00B9256A" w:rsidRPr="005710D9" w:rsidTr="005710D9">
        <w:trPr>
          <w:trHeight w:val="57"/>
          <w:tblHeader/>
        </w:trPr>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rPr>
          <w:trHeight w:val="339"/>
          <w:tblHeader/>
        </w:trPr>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Мука,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10 215,1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6 719,2</w:t>
            </w:r>
          </w:p>
        </w:tc>
        <w:tc>
          <w:tcPr>
            <w:tcW w:w="0" w:type="auto"/>
          </w:tcPr>
          <w:p w:rsidR="00B9256A" w:rsidRPr="0091452D" w:rsidRDefault="00B9256A" w:rsidP="005710D9">
            <w:pPr>
              <w:rPr>
                <w:color w:val="000000"/>
                <w:sz w:val="20"/>
              </w:rPr>
            </w:pPr>
            <w:r w:rsidRPr="0091452D">
              <w:rPr>
                <w:color w:val="000000"/>
                <w:sz w:val="20"/>
              </w:rPr>
              <w:t>65,7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Бензин,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350 066</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343 378</w:t>
            </w:r>
          </w:p>
        </w:tc>
        <w:tc>
          <w:tcPr>
            <w:tcW w:w="0" w:type="auto"/>
          </w:tcPr>
          <w:p w:rsidR="00B9256A" w:rsidRPr="0091452D" w:rsidRDefault="00B9256A" w:rsidP="005710D9">
            <w:pPr>
              <w:rPr>
                <w:color w:val="000000"/>
                <w:sz w:val="20"/>
              </w:rPr>
            </w:pPr>
            <w:r w:rsidRPr="0091452D">
              <w:rPr>
                <w:color w:val="000000"/>
                <w:sz w:val="20"/>
              </w:rPr>
              <w:t>98,1</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Крупа,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5 338,8</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6 672,5</w:t>
            </w:r>
          </w:p>
        </w:tc>
        <w:tc>
          <w:tcPr>
            <w:tcW w:w="0" w:type="auto"/>
          </w:tcPr>
          <w:p w:rsidR="00B9256A" w:rsidRPr="0091452D" w:rsidRDefault="00B9256A" w:rsidP="005710D9">
            <w:pPr>
              <w:rPr>
                <w:color w:val="000000"/>
                <w:sz w:val="20"/>
              </w:rPr>
            </w:pPr>
            <w:r w:rsidRPr="0091452D">
              <w:rPr>
                <w:color w:val="000000"/>
                <w:sz w:val="20"/>
              </w:rPr>
              <w:t>125,0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Топливо дизельное,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137 260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140 028</w:t>
            </w:r>
          </w:p>
        </w:tc>
        <w:tc>
          <w:tcPr>
            <w:tcW w:w="0" w:type="auto"/>
          </w:tcPr>
          <w:p w:rsidR="00B9256A" w:rsidRPr="0091452D" w:rsidRDefault="00B9256A" w:rsidP="005710D9">
            <w:pPr>
              <w:rPr>
                <w:color w:val="000000"/>
                <w:sz w:val="20"/>
              </w:rPr>
            </w:pPr>
            <w:r w:rsidRPr="0091452D">
              <w:rPr>
                <w:color w:val="000000"/>
                <w:sz w:val="20"/>
              </w:rPr>
              <w:t>102,0</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Мясо, мясо птицы,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1 402,1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4 035,2</w:t>
            </w:r>
          </w:p>
        </w:tc>
        <w:tc>
          <w:tcPr>
            <w:tcW w:w="0" w:type="auto"/>
          </w:tcPr>
          <w:p w:rsidR="00B9256A" w:rsidRPr="0091452D" w:rsidRDefault="00B9256A" w:rsidP="005710D9">
            <w:pPr>
              <w:rPr>
                <w:color w:val="000000"/>
                <w:sz w:val="20"/>
              </w:rPr>
            </w:pPr>
            <w:r w:rsidRPr="0091452D">
              <w:rPr>
                <w:color w:val="000000"/>
                <w:sz w:val="20"/>
              </w:rPr>
              <w:t>287,8</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Шины, покрышки пневматические, шт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58 541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66 136</w:t>
            </w:r>
          </w:p>
        </w:tc>
        <w:tc>
          <w:tcPr>
            <w:tcW w:w="0" w:type="auto"/>
          </w:tcPr>
          <w:p w:rsidR="00B9256A" w:rsidRPr="0091452D" w:rsidRDefault="00B9256A" w:rsidP="005710D9">
            <w:pPr>
              <w:rPr>
                <w:color w:val="000000"/>
                <w:sz w:val="20"/>
              </w:rPr>
            </w:pPr>
            <w:r w:rsidRPr="0091452D">
              <w:rPr>
                <w:color w:val="000000"/>
                <w:sz w:val="20"/>
              </w:rPr>
              <w:t>113,0</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Масло растительное,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2 148,2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2 179,3</w:t>
            </w:r>
          </w:p>
        </w:tc>
        <w:tc>
          <w:tcPr>
            <w:tcW w:w="0" w:type="auto"/>
          </w:tcPr>
          <w:p w:rsidR="00B9256A" w:rsidRPr="0091452D" w:rsidRDefault="00B9256A" w:rsidP="005710D9">
            <w:pPr>
              <w:rPr>
                <w:color w:val="000000"/>
                <w:sz w:val="20"/>
              </w:rPr>
            </w:pPr>
            <w:r w:rsidRPr="0091452D">
              <w:rPr>
                <w:color w:val="000000"/>
                <w:sz w:val="20"/>
              </w:rPr>
              <w:t>101,4</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Каучук синтетич.,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5 866,4</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5 150,1</w:t>
            </w:r>
          </w:p>
        </w:tc>
        <w:tc>
          <w:tcPr>
            <w:tcW w:w="0" w:type="auto"/>
          </w:tcPr>
          <w:p w:rsidR="00B9256A" w:rsidRPr="0091452D" w:rsidRDefault="00B9256A" w:rsidP="005710D9">
            <w:pPr>
              <w:rPr>
                <w:color w:val="000000"/>
                <w:sz w:val="20"/>
              </w:rPr>
            </w:pPr>
            <w:r w:rsidRPr="0091452D">
              <w:rPr>
                <w:color w:val="000000"/>
                <w:sz w:val="20"/>
              </w:rPr>
              <w:t>87,8</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Изделия макаронные,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2 037,1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1 872,2</w:t>
            </w:r>
          </w:p>
        </w:tc>
        <w:tc>
          <w:tcPr>
            <w:tcW w:w="0" w:type="auto"/>
          </w:tcPr>
          <w:p w:rsidR="00B9256A" w:rsidRPr="0091452D" w:rsidRDefault="00B9256A" w:rsidP="005710D9">
            <w:pPr>
              <w:rPr>
                <w:color w:val="000000"/>
                <w:sz w:val="20"/>
              </w:rPr>
            </w:pPr>
            <w:r w:rsidRPr="0091452D">
              <w:rPr>
                <w:color w:val="000000"/>
                <w:sz w:val="20"/>
              </w:rPr>
              <w:t>91,9</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Битумы нефт. и сланц.,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3 539</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266</w:t>
            </w:r>
          </w:p>
        </w:tc>
        <w:tc>
          <w:tcPr>
            <w:tcW w:w="0" w:type="auto"/>
          </w:tcPr>
          <w:p w:rsidR="00B9256A" w:rsidRPr="0091452D" w:rsidRDefault="00B9256A" w:rsidP="005710D9">
            <w:pPr>
              <w:rPr>
                <w:color w:val="000000"/>
                <w:sz w:val="20"/>
              </w:rPr>
            </w:pPr>
            <w:r w:rsidRPr="0091452D">
              <w:rPr>
                <w:color w:val="000000"/>
                <w:sz w:val="20"/>
              </w:rPr>
              <w:t>7,5</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Полуфабрикаты мясные,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2 018,8</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1 821,2</w:t>
            </w:r>
          </w:p>
        </w:tc>
        <w:tc>
          <w:tcPr>
            <w:tcW w:w="0" w:type="auto"/>
          </w:tcPr>
          <w:p w:rsidR="00B9256A" w:rsidRPr="0091452D" w:rsidRDefault="00B9256A" w:rsidP="005710D9">
            <w:pPr>
              <w:rPr>
                <w:color w:val="000000"/>
                <w:sz w:val="20"/>
              </w:rPr>
            </w:pPr>
            <w:r w:rsidRPr="0091452D">
              <w:rPr>
                <w:color w:val="000000"/>
                <w:sz w:val="20"/>
              </w:rPr>
              <w:t>90,2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Лифты, шт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36</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40</w:t>
            </w:r>
          </w:p>
        </w:tc>
        <w:tc>
          <w:tcPr>
            <w:tcW w:w="0" w:type="auto"/>
          </w:tcPr>
          <w:p w:rsidR="00B9256A" w:rsidRPr="0091452D" w:rsidRDefault="00B9256A" w:rsidP="005710D9">
            <w:pPr>
              <w:rPr>
                <w:color w:val="000000"/>
                <w:sz w:val="20"/>
              </w:rPr>
            </w:pPr>
            <w:r w:rsidRPr="0091452D">
              <w:rPr>
                <w:color w:val="000000"/>
                <w:sz w:val="20"/>
              </w:rPr>
              <w:t>111,1</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Сыры,</w:t>
            </w:r>
          </w:p>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продукты сырные,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49,9</w:t>
            </w:r>
          </w:p>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221,2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392,4</w:t>
            </w:r>
          </w:p>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140</w:t>
            </w:r>
          </w:p>
        </w:tc>
        <w:tc>
          <w:tcPr>
            <w:tcW w:w="0" w:type="auto"/>
          </w:tcPr>
          <w:p w:rsidR="00B9256A" w:rsidRDefault="00B9256A" w:rsidP="005710D9">
            <w:pPr>
              <w:pStyle w:val="af4"/>
              <w:spacing w:before="0" w:beforeAutospacing="0" w:after="0" w:afterAutospacing="0"/>
              <w:rPr>
                <w:color w:val="000000"/>
                <w:sz w:val="20"/>
                <w:szCs w:val="20"/>
              </w:rPr>
            </w:pPr>
            <w:r>
              <w:rPr>
                <w:color w:val="000000"/>
                <w:sz w:val="20"/>
                <w:szCs w:val="20"/>
              </w:rPr>
              <w:t>786,4</w:t>
            </w:r>
          </w:p>
          <w:p w:rsidR="00B9256A" w:rsidRPr="009A57C9" w:rsidRDefault="00B9256A" w:rsidP="005710D9">
            <w:r>
              <w:rPr>
                <w:color w:val="000000"/>
                <w:sz w:val="20"/>
              </w:rPr>
              <w:t>63,3</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моющие,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9,4</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12,6</w:t>
            </w:r>
          </w:p>
        </w:tc>
        <w:tc>
          <w:tcPr>
            <w:tcW w:w="0" w:type="auto"/>
          </w:tcPr>
          <w:p w:rsidR="00B9256A" w:rsidRPr="0091452D" w:rsidRDefault="00B9256A" w:rsidP="005710D9">
            <w:pPr>
              <w:rPr>
                <w:color w:val="000000"/>
                <w:sz w:val="20"/>
              </w:rPr>
            </w:pPr>
            <w:r w:rsidRPr="0091452D">
              <w:rPr>
                <w:color w:val="000000"/>
                <w:sz w:val="20"/>
              </w:rPr>
              <w:t>134,0</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Кондитерские изделия,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113,2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129,1</w:t>
            </w:r>
          </w:p>
        </w:tc>
        <w:tc>
          <w:tcPr>
            <w:tcW w:w="0" w:type="auto"/>
          </w:tcPr>
          <w:p w:rsidR="00B9256A" w:rsidRPr="0091452D" w:rsidRDefault="00B9256A" w:rsidP="005710D9">
            <w:pPr>
              <w:rPr>
                <w:color w:val="000000"/>
                <w:sz w:val="20"/>
              </w:rPr>
            </w:pPr>
            <w:r w:rsidRPr="0091452D">
              <w:rPr>
                <w:color w:val="000000"/>
                <w:sz w:val="20"/>
              </w:rPr>
              <w:t>114,0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Ткани готовые, тыс. м²</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23</w:t>
            </w:r>
          </w:p>
        </w:tc>
        <w:tc>
          <w:tcPr>
            <w:tcW w:w="0" w:type="auto"/>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Масло сливочное,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121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89,2</w:t>
            </w:r>
          </w:p>
        </w:tc>
        <w:tc>
          <w:tcPr>
            <w:tcW w:w="0" w:type="auto"/>
          </w:tcPr>
          <w:p w:rsidR="00B9256A" w:rsidRPr="0091452D" w:rsidRDefault="00B9256A" w:rsidP="005710D9">
            <w:pPr>
              <w:rPr>
                <w:color w:val="000000"/>
                <w:sz w:val="20"/>
              </w:rPr>
            </w:pPr>
            <w:r w:rsidRPr="0091452D">
              <w:rPr>
                <w:color w:val="000000"/>
                <w:sz w:val="20"/>
              </w:rPr>
              <w:t>73,7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парфюм. и космет., тыс. руб.</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50,9</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195,6</w:t>
            </w:r>
          </w:p>
        </w:tc>
        <w:tc>
          <w:tcPr>
            <w:tcW w:w="0" w:type="auto"/>
          </w:tcPr>
          <w:p w:rsidR="00B9256A" w:rsidRPr="0091452D" w:rsidRDefault="00B9256A" w:rsidP="005710D9">
            <w:pPr>
              <w:rPr>
                <w:color w:val="000000"/>
                <w:sz w:val="20"/>
              </w:rPr>
            </w:pPr>
            <w:r w:rsidRPr="0091452D">
              <w:rPr>
                <w:color w:val="000000"/>
                <w:sz w:val="20"/>
              </w:rPr>
              <w:t>384,3</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Изделия колбасные,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53,6</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18,1</w:t>
            </w:r>
          </w:p>
        </w:tc>
        <w:tc>
          <w:tcPr>
            <w:tcW w:w="0" w:type="auto"/>
          </w:tcPr>
          <w:p w:rsidR="00B9256A" w:rsidRPr="0091452D" w:rsidRDefault="00B9256A" w:rsidP="005710D9">
            <w:pPr>
              <w:rPr>
                <w:color w:val="000000"/>
                <w:sz w:val="20"/>
              </w:rPr>
            </w:pPr>
            <w:r w:rsidRPr="0091452D">
              <w:rPr>
                <w:color w:val="000000"/>
                <w:sz w:val="20"/>
              </w:rPr>
              <w:t>33,8</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Продукты молоч. сгущ., тыс. усл. банок</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6 465</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6 110</w:t>
            </w:r>
          </w:p>
        </w:tc>
        <w:tc>
          <w:tcPr>
            <w:tcW w:w="0" w:type="auto"/>
          </w:tcPr>
          <w:p w:rsidR="00B9256A" w:rsidRPr="0091452D" w:rsidRDefault="00B9256A" w:rsidP="005710D9">
            <w:pPr>
              <w:rPr>
                <w:color w:val="000000"/>
                <w:sz w:val="20"/>
              </w:rPr>
            </w:pPr>
            <w:r w:rsidRPr="0091452D">
              <w:rPr>
                <w:color w:val="000000"/>
                <w:sz w:val="20"/>
              </w:rPr>
              <w:t>94,5</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Напитки безалког., тыс. дкл</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212,8</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77,1</w:t>
            </w:r>
          </w:p>
        </w:tc>
        <w:tc>
          <w:tcPr>
            <w:tcW w:w="0" w:type="auto"/>
          </w:tcPr>
          <w:p w:rsidR="00B9256A" w:rsidRPr="0091452D" w:rsidRDefault="00B9256A" w:rsidP="005710D9">
            <w:pPr>
              <w:rPr>
                <w:color w:val="000000"/>
                <w:sz w:val="20"/>
              </w:rPr>
            </w:pPr>
            <w:r w:rsidRPr="0091452D">
              <w:rPr>
                <w:color w:val="000000"/>
                <w:sz w:val="20"/>
              </w:rPr>
              <w:t>36,2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Масло растительное,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38 363</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30 502</w:t>
            </w:r>
          </w:p>
        </w:tc>
        <w:tc>
          <w:tcPr>
            <w:tcW w:w="0" w:type="auto"/>
          </w:tcPr>
          <w:p w:rsidR="00B9256A" w:rsidRPr="0091452D" w:rsidRDefault="00B9256A" w:rsidP="005710D9">
            <w:pPr>
              <w:rPr>
                <w:color w:val="000000"/>
                <w:sz w:val="20"/>
              </w:rPr>
            </w:pPr>
            <w:r w:rsidRPr="0091452D">
              <w:rPr>
                <w:color w:val="000000"/>
                <w:sz w:val="20"/>
              </w:rPr>
              <w:t>79,5</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Вода минеральная, тыс. полулитров</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7 637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189</w:t>
            </w:r>
          </w:p>
        </w:tc>
        <w:tc>
          <w:tcPr>
            <w:tcW w:w="0" w:type="auto"/>
          </w:tcPr>
          <w:p w:rsidR="00B9256A" w:rsidRPr="0091452D" w:rsidRDefault="00B9256A" w:rsidP="005710D9">
            <w:pPr>
              <w:rPr>
                <w:color w:val="000000"/>
                <w:sz w:val="20"/>
              </w:rPr>
            </w:pPr>
            <w:r w:rsidRPr="0091452D">
              <w:rPr>
                <w:color w:val="000000"/>
                <w:sz w:val="20"/>
              </w:rPr>
              <w:t>2,5</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Кондитерские изделия,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5 608,7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4 610,8</w:t>
            </w:r>
          </w:p>
        </w:tc>
        <w:tc>
          <w:tcPr>
            <w:tcW w:w="0" w:type="auto"/>
          </w:tcPr>
          <w:p w:rsidR="00B9256A" w:rsidRPr="0091452D" w:rsidRDefault="00B9256A" w:rsidP="005710D9">
            <w:pPr>
              <w:rPr>
                <w:color w:val="000000"/>
                <w:sz w:val="20"/>
              </w:rPr>
            </w:pPr>
            <w:r w:rsidRPr="0091452D">
              <w:rPr>
                <w:color w:val="000000"/>
                <w:sz w:val="20"/>
              </w:rPr>
              <w:t>82,2</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Комбикорм,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250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179</w:t>
            </w:r>
          </w:p>
        </w:tc>
        <w:tc>
          <w:tcPr>
            <w:tcW w:w="0" w:type="auto"/>
          </w:tcPr>
          <w:p w:rsidR="00B9256A" w:rsidRPr="0091452D" w:rsidRDefault="00B9256A" w:rsidP="005710D9">
            <w:pPr>
              <w:rPr>
                <w:color w:val="000000"/>
                <w:sz w:val="20"/>
              </w:rPr>
            </w:pPr>
            <w:r w:rsidRPr="0091452D">
              <w:rPr>
                <w:color w:val="000000"/>
                <w:sz w:val="20"/>
              </w:rPr>
              <w:t>71,6</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Мясо, мясо птицы,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496,9</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1 114,6</w:t>
            </w:r>
          </w:p>
        </w:tc>
        <w:tc>
          <w:tcPr>
            <w:tcW w:w="0" w:type="auto"/>
          </w:tcPr>
          <w:p w:rsidR="00B9256A" w:rsidRPr="0091452D" w:rsidRDefault="00B9256A" w:rsidP="005710D9">
            <w:pPr>
              <w:rPr>
                <w:color w:val="000000"/>
                <w:sz w:val="20"/>
              </w:rPr>
            </w:pPr>
            <w:r w:rsidRPr="0091452D">
              <w:rPr>
                <w:color w:val="000000"/>
                <w:sz w:val="20"/>
              </w:rPr>
              <w:t>224,3</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моющие,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551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546,4</w:t>
            </w:r>
          </w:p>
        </w:tc>
        <w:tc>
          <w:tcPr>
            <w:tcW w:w="0" w:type="auto"/>
          </w:tcPr>
          <w:p w:rsidR="00B9256A" w:rsidRPr="009A57C9" w:rsidRDefault="00B9256A" w:rsidP="005710D9">
            <w:pPr>
              <w:rPr>
                <w:color w:val="000000"/>
                <w:sz w:val="20"/>
              </w:rPr>
            </w:pPr>
            <w:r w:rsidRPr="0091452D">
              <w:rPr>
                <w:color w:val="000000"/>
                <w:sz w:val="20"/>
              </w:rPr>
              <w:t>99,</w:t>
            </w:r>
            <w:r>
              <w:rPr>
                <w:color w:val="000000"/>
                <w:sz w:val="20"/>
              </w:rPr>
              <w:t>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Сыры,</w:t>
            </w:r>
          </w:p>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продукты сырные,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99,9</w:t>
            </w:r>
          </w:p>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708,5</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0,6</w:t>
            </w:r>
          </w:p>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654,9</w:t>
            </w:r>
          </w:p>
        </w:tc>
        <w:tc>
          <w:tcPr>
            <w:tcW w:w="0" w:type="auto"/>
          </w:tcPr>
          <w:p w:rsidR="00B9256A" w:rsidRDefault="00B9256A" w:rsidP="005710D9">
            <w:pPr>
              <w:pStyle w:val="af4"/>
              <w:spacing w:before="0" w:beforeAutospacing="0" w:after="0" w:afterAutospacing="0"/>
              <w:rPr>
                <w:color w:val="000000"/>
                <w:sz w:val="20"/>
                <w:szCs w:val="20"/>
              </w:rPr>
            </w:pPr>
            <w:r>
              <w:rPr>
                <w:color w:val="000000"/>
                <w:sz w:val="20"/>
                <w:szCs w:val="20"/>
              </w:rPr>
              <w:t>0,6</w:t>
            </w:r>
          </w:p>
          <w:p w:rsidR="00B9256A" w:rsidRPr="0091452D" w:rsidRDefault="00B9256A" w:rsidP="005710D9">
            <w:pPr>
              <w:pStyle w:val="af4"/>
              <w:spacing w:before="0" w:beforeAutospacing="0" w:after="0" w:afterAutospacing="0"/>
              <w:rPr>
                <w:color w:val="000000"/>
                <w:sz w:val="20"/>
                <w:szCs w:val="20"/>
              </w:rPr>
            </w:pPr>
            <w:r>
              <w:rPr>
                <w:color w:val="000000"/>
                <w:sz w:val="20"/>
                <w:szCs w:val="20"/>
              </w:rPr>
              <w:t>92,4</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Материалы лакокрасочные,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23,7</w:t>
            </w:r>
          </w:p>
        </w:tc>
        <w:tc>
          <w:tcPr>
            <w:tcW w:w="0" w:type="auto"/>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Полуфабр. мясные,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203,5</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639,4</w:t>
            </w:r>
          </w:p>
        </w:tc>
        <w:tc>
          <w:tcPr>
            <w:tcW w:w="0" w:type="auto"/>
          </w:tcPr>
          <w:p w:rsidR="00B9256A" w:rsidRPr="0091452D" w:rsidRDefault="00B9256A" w:rsidP="005710D9">
            <w:pPr>
              <w:rPr>
                <w:color w:val="000000"/>
                <w:sz w:val="20"/>
              </w:rPr>
            </w:pPr>
            <w:r w:rsidRPr="0091452D">
              <w:rPr>
                <w:color w:val="000000"/>
                <w:sz w:val="20"/>
              </w:rPr>
              <w:t>314,2</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лекарст., тыс. руб.</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24 040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18 390</w:t>
            </w:r>
          </w:p>
        </w:tc>
        <w:tc>
          <w:tcPr>
            <w:tcW w:w="0" w:type="auto"/>
          </w:tcPr>
          <w:p w:rsidR="00B9256A" w:rsidRPr="0091452D" w:rsidRDefault="00B9256A" w:rsidP="005710D9">
            <w:pPr>
              <w:rPr>
                <w:color w:val="000000"/>
                <w:sz w:val="20"/>
              </w:rPr>
            </w:pPr>
            <w:r w:rsidRPr="0091452D">
              <w:rPr>
                <w:color w:val="000000"/>
                <w:sz w:val="20"/>
              </w:rPr>
              <w:t>76,5</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Изделия макаронные,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156,4</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528</w:t>
            </w:r>
          </w:p>
        </w:tc>
        <w:tc>
          <w:tcPr>
            <w:tcW w:w="0" w:type="auto"/>
          </w:tcPr>
          <w:p w:rsidR="00B9256A" w:rsidRPr="0091452D" w:rsidRDefault="00B9256A" w:rsidP="005710D9">
            <w:pPr>
              <w:rPr>
                <w:color w:val="000000"/>
                <w:sz w:val="20"/>
              </w:rPr>
            </w:pPr>
            <w:r w:rsidRPr="0091452D">
              <w:rPr>
                <w:color w:val="000000"/>
                <w:sz w:val="20"/>
              </w:rPr>
              <w:t>337,6</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парфюм. и косметич., тыс. руб.</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7 215,6</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12532,2</w:t>
            </w:r>
          </w:p>
        </w:tc>
        <w:tc>
          <w:tcPr>
            <w:tcW w:w="0" w:type="auto"/>
          </w:tcPr>
          <w:p w:rsidR="00B9256A" w:rsidRPr="0091452D" w:rsidRDefault="00B9256A" w:rsidP="005710D9">
            <w:pPr>
              <w:rPr>
                <w:color w:val="000000"/>
                <w:sz w:val="20"/>
              </w:rPr>
            </w:pPr>
            <w:r w:rsidRPr="0091452D">
              <w:rPr>
                <w:color w:val="000000"/>
                <w:sz w:val="20"/>
              </w:rPr>
              <w:t>173,7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Рыба, продукты рыб.,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46,9</w:t>
            </w:r>
          </w:p>
        </w:tc>
        <w:tc>
          <w:tcPr>
            <w:tcW w:w="0" w:type="auto"/>
          </w:tcPr>
          <w:p w:rsidR="00B9256A" w:rsidRPr="0091452D" w:rsidRDefault="00B9256A" w:rsidP="005710D9">
            <w:pPr>
              <w:rPr>
                <w:color w:val="000000"/>
                <w:sz w:val="20"/>
              </w:rPr>
            </w:pPr>
            <w:r w:rsidRPr="0091452D">
              <w:rPr>
                <w:color w:val="000000"/>
                <w:sz w:val="20"/>
              </w:rPr>
              <w:t>146,6</w:t>
            </w:r>
          </w:p>
        </w:tc>
      </w:tr>
      <w:tr w:rsidR="00B9256A" w:rsidRPr="0091452D" w:rsidTr="005710D9">
        <w:trPr>
          <w:trHeight w:val="57"/>
        </w:trPr>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Станки деревообраб., шт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42</w:t>
            </w:r>
          </w:p>
        </w:tc>
        <w:tc>
          <w:tcPr>
            <w:tcW w:w="0" w:type="auto"/>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Мука,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31</w:t>
            </w:r>
          </w:p>
        </w:tc>
        <w:tc>
          <w:tcPr>
            <w:tcW w:w="0" w:type="auto"/>
          </w:tcPr>
          <w:p w:rsidR="00B9256A" w:rsidRPr="0091452D" w:rsidRDefault="00B9256A" w:rsidP="005710D9">
            <w:pPr>
              <w:rPr>
                <w:color w:val="000000"/>
                <w:sz w:val="20"/>
              </w:rPr>
            </w:pPr>
            <w:r w:rsidRPr="0091452D">
              <w:rPr>
                <w:color w:val="000000"/>
                <w:sz w:val="20"/>
              </w:rPr>
              <w:t>155,0</w:t>
            </w:r>
          </w:p>
        </w:tc>
      </w:tr>
      <w:tr w:rsidR="00B9256A" w:rsidRPr="0091452D" w:rsidTr="005710D9">
        <w:trPr>
          <w:trHeight w:val="57"/>
        </w:trPr>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tcPr>
          <w:p w:rsidR="00B9256A" w:rsidRPr="0091452D" w:rsidRDefault="00B9256A" w:rsidP="005710D9">
            <w:pPr>
              <w:pStyle w:val="af4"/>
              <w:spacing w:before="0" w:beforeAutospacing="0" w:after="0" w:afterAutospacing="0"/>
              <w:rPr>
                <w:color w:val="000000"/>
                <w:sz w:val="20"/>
                <w:szCs w:val="20"/>
              </w:rPr>
            </w:pP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Молоко,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19</w:t>
            </w:r>
          </w:p>
        </w:tc>
        <w:tc>
          <w:tcPr>
            <w:tcW w:w="0" w:type="auto"/>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r>
      <w:tr w:rsidR="00B9256A" w:rsidRPr="0091452D" w:rsidTr="005710D9">
        <w:trPr>
          <w:trHeight w:val="57"/>
        </w:trPr>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tcPr>
          <w:p w:rsidR="00B9256A" w:rsidRPr="0091452D" w:rsidRDefault="00B9256A" w:rsidP="005710D9">
            <w:pPr>
              <w:pStyle w:val="af4"/>
              <w:spacing w:before="0" w:beforeAutospacing="0" w:after="0" w:afterAutospacing="0"/>
              <w:rPr>
                <w:color w:val="000000"/>
                <w:sz w:val="20"/>
                <w:szCs w:val="20"/>
              </w:rPr>
            </w:pP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Изделия колбасные,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2,4</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6,5</w:t>
            </w:r>
          </w:p>
        </w:tc>
        <w:tc>
          <w:tcPr>
            <w:tcW w:w="0" w:type="auto"/>
          </w:tcPr>
          <w:p w:rsidR="00B9256A" w:rsidRPr="009A57C9" w:rsidRDefault="00B9256A" w:rsidP="005710D9">
            <w:pPr>
              <w:rPr>
                <w:color w:val="000000"/>
                <w:sz w:val="20"/>
              </w:rPr>
            </w:pPr>
            <w:r w:rsidRPr="0091452D">
              <w:rPr>
                <w:color w:val="000000"/>
                <w:sz w:val="20"/>
              </w:rPr>
              <w:t>270,8</w:t>
            </w:r>
          </w:p>
        </w:tc>
      </w:tr>
    </w:tbl>
    <w:p w:rsidR="00B9256A" w:rsidRDefault="00B9256A" w:rsidP="005710D9">
      <w:pPr>
        <w:pStyle w:val="5"/>
      </w:pPr>
      <w:bookmarkStart w:id="55" w:name="_Toc41229650"/>
      <w:bookmarkStart w:id="56" w:name="_Toc41230384"/>
      <w:r w:rsidRPr="004230A9">
        <w:t>3.16</w:t>
      </w:r>
      <w:r w:rsidR="005710D9">
        <w:tab/>
      </w:r>
      <w:r w:rsidRPr="004230A9">
        <w:t xml:space="preserve">Сотрудничество </w:t>
      </w:r>
      <w:r w:rsidR="000A1FBC">
        <w:t>с</w:t>
      </w:r>
      <w:r w:rsidRPr="004230A9">
        <w:t xml:space="preserve"> Оренбургской област</w:t>
      </w:r>
      <w:bookmarkEnd w:id="55"/>
      <w:r w:rsidR="000A1FBC">
        <w:t>ью</w:t>
      </w:r>
      <w:bookmarkEnd w:id="56"/>
    </w:p>
    <w:p w:rsidR="00B9256A" w:rsidRDefault="00B9256A" w:rsidP="005710D9">
      <w:pPr>
        <w:pStyle w:val="af4"/>
        <w:keepNext/>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2018 году из Оренбургской области в регион ввозились соль пищевая, прокат готовых черных металлов, удобрения минеральные.</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Алтайские предприятия поставляли в Оренбургскую область крупу, кондитерские изделия, станки деревообрабатывающие, средства лекарственные, парфюмерные и косметические.</w:t>
      </w:r>
    </w:p>
    <w:p w:rsidR="00B9256A" w:rsidRDefault="00B9256A" w:rsidP="007751F9">
      <w:pPr>
        <w:pStyle w:val="af4"/>
        <w:shd w:val="clear" w:color="auto" w:fill="FFFFFF"/>
        <w:spacing w:before="0" w:beforeAutospacing="0" w:after="0" w:afterAutospacing="0"/>
        <w:ind w:firstLine="709"/>
        <w:jc w:val="both"/>
        <w:rPr>
          <w:sz w:val="28"/>
          <w:szCs w:val="28"/>
        </w:rPr>
      </w:pPr>
      <w:r w:rsidRPr="004230A9">
        <w:rPr>
          <w:color w:val="000000"/>
          <w:sz w:val="28"/>
          <w:szCs w:val="28"/>
        </w:rPr>
        <w:t xml:space="preserve">Основные товарные позиции в торговле Алтайского края с Оренбургской областью в 2017-2018 гг. представлены в таблице 3.17 </w:t>
      </w:r>
      <w:r w:rsidRPr="00B9256A">
        <w:rPr>
          <w:color w:val="000000"/>
          <w:sz w:val="28"/>
          <w:szCs w:val="28"/>
        </w:rPr>
        <w:t>[</w:t>
      </w:r>
      <w:r w:rsidRPr="004230A9">
        <w:rPr>
          <w:color w:val="000000"/>
          <w:sz w:val="28"/>
          <w:szCs w:val="28"/>
        </w:rPr>
        <w:t>18</w:t>
      </w:r>
      <w:r w:rsidRPr="00B9256A">
        <w:rPr>
          <w:color w:val="000000"/>
          <w:sz w:val="28"/>
          <w:szCs w:val="28"/>
        </w:rPr>
        <w:t>]</w:t>
      </w:r>
      <w:r w:rsidRPr="004230A9">
        <w:rPr>
          <w:color w:val="000000"/>
          <w:sz w:val="28"/>
          <w:szCs w:val="28"/>
        </w:rPr>
        <w:t>.</w:t>
      </w:r>
      <w:r w:rsidRPr="004230A9">
        <w:rPr>
          <w:color w:val="000000"/>
          <w:sz w:val="28"/>
          <w:szCs w:val="28"/>
        </w:rPr>
        <w:br/>
      </w:r>
    </w:p>
    <w:p w:rsidR="00B9256A" w:rsidRPr="004230A9" w:rsidRDefault="00B9256A" w:rsidP="005710D9">
      <w:pPr>
        <w:pStyle w:val="af4"/>
        <w:shd w:val="clear" w:color="auto" w:fill="FFFFFF"/>
        <w:spacing w:before="0" w:beforeAutospacing="0" w:after="0" w:afterAutospacing="0"/>
        <w:jc w:val="both"/>
        <w:rPr>
          <w:color w:val="000000"/>
          <w:sz w:val="28"/>
          <w:szCs w:val="28"/>
        </w:rPr>
      </w:pPr>
      <w:r w:rsidRPr="004230A9">
        <w:rPr>
          <w:sz w:val="28"/>
          <w:szCs w:val="28"/>
        </w:rPr>
        <w:t xml:space="preserve">Таблица 3.17 </w:t>
      </w:r>
      <w:r w:rsidR="005710D9">
        <w:rPr>
          <w:sz w:val="28"/>
          <w:szCs w:val="28"/>
        </w:rPr>
        <w:t>–</w:t>
      </w:r>
      <w:r w:rsidRPr="004230A9">
        <w:rPr>
          <w:sz w:val="28"/>
          <w:szCs w:val="28"/>
        </w:rPr>
        <w:t xml:space="preserve"> Вывоз и ввоз товаров из </w:t>
      </w:r>
      <w:r w:rsidRPr="004230A9">
        <w:rPr>
          <w:color w:val="000000"/>
          <w:sz w:val="28"/>
          <w:szCs w:val="28"/>
        </w:rPr>
        <w:t>Оренбургской области</w:t>
      </w:r>
      <w:r w:rsidRPr="004230A9">
        <w:rPr>
          <w:sz w:val="28"/>
          <w:szCs w:val="28"/>
        </w:rPr>
        <w:t xml:space="preserve"> в Алтайский край за 2017-2018гг.</w:t>
      </w:r>
    </w:p>
    <w:tbl>
      <w:tblPr>
        <w:tblStyle w:val="ac"/>
        <w:tblW w:w="0" w:type="auto"/>
        <w:tblLook w:val="04A0" w:firstRow="1" w:lastRow="0" w:firstColumn="1" w:lastColumn="0" w:noHBand="0" w:noVBand="1"/>
      </w:tblPr>
      <w:tblGrid>
        <w:gridCol w:w="2821"/>
        <w:gridCol w:w="720"/>
        <w:gridCol w:w="719"/>
        <w:gridCol w:w="1183"/>
        <w:gridCol w:w="2312"/>
        <w:gridCol w:w="742"/>
        <w:gridCol w:w="742"/>
        <w:gridCol w:w="1183"/>
      </w:tblGrid>
      <w:tr w:rsidR="00B9256A" w:rsidRPr="005710D9" w:rsidTr="005710D9">
        <w:trPr>
          <w:tblHeader/>
        </w:trPr>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rPr>
          <w:tblHeader/>
        </w:trPr>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 ед.изм.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91452D" w:rsidTr="005710D9">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Крупа,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34,7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31,2</w:t>
            </w:r>
          </w:p>
        </w:tc>
        <w:tc>
          <w:tcPr>
            <w:tcW w:w="0" w:type="auto"/>
          </w:tcPr>
          <w:p w:rsidR="00B9256A" w:rsidRPr="0091452D" w:rsidRDefault="00B9256A" w:rsidP="005710D9">
            <w:pPr>
              <w:rPr>
                <w:color w:val="000000"/>
                <w:sz w:val="20"/>
              </w:rPr>
            </w:pPr>
            <w:r w:rsidRPr="0091452D">
              <w:rPr>
                <w:color w:val="000000"/>
                <w:sz w:val="20"/>
              </w:rPr>
              <w:t>89,9</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Соль пищевая,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9 512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10 722</w:t>
            </w:r>
          </w:p>
        </w:tc>
        <w:tc>
          <w:tcPr>
            <w:tcW w:w="0" w:type="auto"/>
          </w:tcPr>
          <w:p w:rsidR="00B9256A" w:rsidRPr="0091452D" w:rsidRDefault="00B9256A" w:rsidP="005710D9">
            <w:pPr>
              <w:rPr>
                <w:color w:val="000000"/>
                <w:sz w:val="20"/>
              </w:rPr>
            </w:pPr>
            <w:r w:rsidRPr="0091452D">
              <w:rPr>
                <w:color w:val="000000"/>
                <w:sz w:val="20"/>
              </w:rPr>
              <w:t>11,3</w:t>
            </w:r>
          </w:p>
        </w:tc>
      </w:tr>
      <w:tr w:rsidR="00B9256A" w:rsidRPr="0091452D" w:rsidTr="005710D9">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Кондит. изделия,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10,7</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9</w:t>
            </w:r>
          </w:p>
        </w:tc>
        <w:tc>
          <w:tcPr>
            <w:tcW w:w="0" w:type="auto"/>
          </w:tcPr>
          <w:p w:rsidR="00B9256A" w:rsidRPr="0091452D" w:rsidRDefault="00B9256A" w:rsidP="005710D9">
            <w:pPr>
              <w:rPr>
                <w:color w:val="000000"/>
                <w:sz w:val="20"/>
              </w:rPr>
            </w:pPr>
            <w:r w:rsidRPr="0091452D">
              <w:rPr>
                <w:color w:val="000000"/>
                <w:sz w:val="20"/>
              </w:rPr>
              <w:t>84,1</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Удобрения минер.,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40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160</w:t>
            </w:r>
          </w:p>
        </w:tc>
        <w:tc>
          <w:tcPr>
            <w:tcW w:w="0" w:type="auto"/>
          </w:tcPr>
          <w:p w:rsidR="00B9256A" w:rsidRPr="0091452D" w:rsidRDefault="00B9256A" w:rsidP="005710D9">
            <w:pPr>
              <w:rPr>
                <w:color w:val="000000"/>
                <w:sz w:val="20"/>
              </w:rPr>
            </w:pPr>
            <w:r w:rsidRPr="0091452D">
              <w:rPr>
                <w:color w:val="000000"/>
                <w:sz w:val="20"/>
              </w:rPr>
              <w:t>40,0</w:t>
            </w:r>
          </w:p>
        </w:tc>
      </w:tr>
      <w:tr w:rsidR="00B9256A" w:rsidRPr="0091452D" w:rsidTr="005710D9">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Станки деревообраб., шт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2</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3</w:t>
            </w:r>
          </w:p>
        </w:tc>
        <w:tc>
          <w:tcPr>
            <w:tcW w:w="0" w:type="auto"/>
          </w:tcPr>
          <w:p w:rsidR="00B9256A" w:rsidRPr="0091452D" w:rsidRDefault="00B9256A" w:rsidP="005710D9">
            <w:pPr>
              <w:rPr>
                <w:color w:val="000000"/>
                <w:sz w:val="20"/>
              </w:rPr>
            </w:pPr>
            <w:r w:rsidRPr="0091452D">
              <w:rPr>
                <w:color w:val="000000"/>
                <w:sz w:val="20"/>
              </w:rPr>
              <w:t>150,0</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Прокат готовый черных металлов, т</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108,6</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132,3</w:t>
            </w:r>
          </w:p>
        </w:tc>
        <w:tc>
          <w:tcPr>
            <w:tcW w:w="0" w:type="auto"/>
          </w:tcPr>
          <w:p w:rsidR="00B9256A" w:rsidRPr="0091452D" w:rsidRDefault="00B9256A" w:rsidP="005710D9">
            <w:pPr>
              <w:rPr>
                <w:color w:val="000000"/>
                <w:sz w:val="20"/>
              </w:rPr>
            </w:pPr>
            <w:r w:rsidRPr="0091452D">
              <w:rPr>
                <w:color w:val="000000"/>
                <w:sz w:val="20"/>
              </w:rPr>
              <w:t>12,2</w:t>
            </w:r>
          </w:p>
        </w:tc>
      </w:tr>
      <w:tr w:rsidR="00B9256A" w:rsidRPr="0091452D" w:rsidTr="005710D9">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лекарственные, тыс. руб.</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94</w:t>
            </w:r>
          </w:p>
        </w:tc>
        <w:tc>
          <w:tcPr>
            <w:tcW w:w="0" w:type="auto"/>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tcPr>
          <w:p w:rsidR="00B9256A" w:rsidRPr="0091452D" w:rsidRDefault="00B9256A" w:rsidP="005710D9">
            <w:pPr>
              <w:rPr>
                <w:color w:val="000000"/>
                <w:sz w:val="20"/>
              </w:rPr>
            </w:pPr>
          </w:p>
        </w:tc>
      </w:tr>
      <w:tr w:rsidR="00B9256A" w:rsidRPr="0091452D" w:rsidTr="005710D9">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Средства парфюмер. и косметич., тыс. руб.</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w:t>
            </w:r>
          </w:p>
        </w:tc>
        <w:tc>
          <w:tcPr>
            <w:tcW w:w="0" w:type="auto"/>
            <w:hideMark/>
          </w:tcPr>
          <w:p w:rsidR="00B9256A" w:rsidRPr="0091452D" w:rsidRDefault="00B9256A" w:rsidP="005710D9">
            <w:pPr>
              <w:pStyle w:val="af4"/>
              <w:spacing w:before="0" w:beforeAutospacing="0" w:after="0" w:afterAutospacing="0"/>
              <w:rPr>
                <w:color w:val="000000"/>
                <w:sz w:val="20"/>
                <w:szCs w:val="20"/>
              </w:rPr>
            </w:pPr>
            <w:r w:rsidRPr="0091452D">
              <w:rPr>
                <w:color w:val="000000"/>
                <w:sz w:val="20"/>
                <w:szCs w:val="20"/>
              </w:rPr>
              <w:t>75</w:t>
            </w:r>
          </w:p>
        </w:tc>
        <w:tc>
          <w:tcPr>
            <w:tcW w:w="0" w:type="auto"/>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color w:val="000000"/>
                <w:sz w:val="20"/>
              </w:rPr>
            </w:pPr>
          </w:p>
        </w:tc>
        <w:tc>
          <w:tcPr>
            <w:tcW w:w="0" w:type="auto"/>
            <w:hideMark/>
          </w:tcPr>
          <w:p w:rsidR="00B9256A" w:rsidRPr="0091452D" w:rsidRDefault="00B9256A" w:rsidP="005710D9">
            <w:pPr>
              <w:rPr>
                <w:sz w:val="20"/>
              </w:rPr>
            </w:pPr>
          </w:p>
        </w:tc>
        <w:tc>
          <w:tcPr>
            <w:tcW w:w="0" w:type="auto"/>
          </w:tcPr>
          <w:p w:rsidR="00B9256A" w:rsidRPr="0091452D" w:rsidRDefault="00B9256A" w:rsidP="005710D9">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4230A9" w:rsidRDefault="00B9256A" w:rsidP="005710D9">
      <w:pPr>
        <w:pStyle w:val="5"/>
      </w:pPr>
      <w:bookmarkStart w:id="57" w:name="_Toc41229651"/>
      <w:bookmarkStart w:id="58" w:name="_Toc41230385"/>
      <w:r w:rsidRPr="004230A9">
        <w:t>3.17</w:t>
      </w:r>
      <w:r w:rsidR="005710D9">
        <w:tab/>
      </w:r>
      <w:r w:rsidRPr="004230A9">
        <w:t xml:space="preserve">Сотрудничество </w:t>
      </w:r>
      <w:r w:rsidR="000A1FBC">
        <w:t>с</w:t>
      </w:r>
      <w:r w:rsidRPr="004230A9">
        <w:t xml:space="preserve"> </w:t>
      </w:r>
      <w:r w:rsidRPr="004230A9">
        <w:rPr>
          <w:bCs/>
        </w:rPr>
        <w:t>Приморск</w:t>
      </w:r>
      <w:r w:rsidR="000A1FBC">
        <w:rPr>
          <w:bCs/>
        </w:rPr>
        <w:t>им</w:t>
      </w:r>
      <w:r w:rsidRPr="004230A9">
        <w:rPr>
          <w:bCs/>
        </w:rPr>
        <w:t xml:space="preserve"> кра</w:t>
      </w:r>
      <w:bookmarkEnd w:id="57"/>
      <w:r w:rsidR="000A1FBC">
        <w:rPr>
          <w:bCs/>
        </w:rPr>
        <w:t>ем</w:t>
      </w:r>
      <w:bookmarkEnd w:id="58"/>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2016 году</w:t>
      </w:r>
      <w:r w:rsidRPr="004230A9">
        <w:rPr>
          <w:bCs/>
          <w:color w:val="000000"/>
          <w:sz w:val="28"/>
          <w:szCs w:val="28"/>
        </w:rPr>
        <w:t> товарооборот Алтайского края с Приморским краем</w:t>
      </w:r>
      <w:r w:rsidRPr="004230A9">
        <w:rPr>
          <w:color w:val="000000"/>
          <w:sz w:val="28"/>
          <w:szCs w:val="28"/>
        </w:rPr>
        <w:t> составлял 1 965,4 млн. рублей</w:t>
      </w:r>
      <w:r w:rsidR="005710D9">
        <w:rPr>
          <w:color w:val="000000"/>
          <w:sz w:val="28"/>
          <w:szCs w:val="28"/>
        </w:rPr>
        <w:t xml:space="preserve"> </w:t>
      </w:r>
      <w:hyperlink r:id="rId53" w:anchor="_ftn1" w:history="1">
        <w:r w:rsidRPr="004230A9">
          <w:rPr>
            <w:rStyle w:val="af3"/>
            <w:color w:val="007CB1"/>
            <w:sz w:val="28"/>
            <w:szCs w:val="28"/>
          </w:rPr>
          <w:t>[19]</w:t>
        </w:r>
      </w:hyperlink>
      <w:r w:rsidRPr="004230A9">
        <w:rPr>
          <w:color w:val="000000"/>
          <w:sz w:val="28"/>
          <w:szCs w:val="28"/>
        </w:rPr>
        <w:t>. При этом доля вывозимой из Алтайского края продукции в Приморский край составляла 95,8% от товарооборота двух регионов, ввозимой в Алтайский край из Приморского края – 4,2%.</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общем объеме вывозимой алтайской продукции в Приморский край преобладают продовольственные товары.</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По итогам 2018 года Приморский край занимает 3 место среди регионов России по объему потребления муки алтайского производства (63 374,3 т).</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Из Приморского края в Алтайский край поставляются рыба и продукты рыбопереработки, рыбные консервы (84% от общего объема поставляемых в край из регионов России рыбных консервов), а также незначительный объем крупы.</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 xml:space="preserve">Основные товарные позиции в торговле Алтайского края с Приморским краем в 2017 – 2018 годах приведены в таблице 3.18 </w:t>
      </w:r>
      <w:r w:rsidRPr="00B9256A">
        <w:rPr>
          <w:color w:val="000000"/>
          <w:sz w:val="28"/>
          <w:szCs w:val="28"/>
        </w:rPr>
        <w:t>[</w:t>
      </w:r>
      <w:r w:rsidRPr="004230A9">
        <w:rPr>
          <w:color w:val="000000"/>
          <w:sz w:val="28"/>
          <w:szCs w:val="28"/>
        </w:rPr>
        <w:t>19</w:t>
      </w:r>
      <w:r w:rsidRPr="00B9256A">
        <w:rPr>
          <w:color w:val="000000"/>
          <w:sz w:val="28"/>
          <w:szCs w:val="28"/>
        </w:rPr>
        <w:t>]</w:t>
      </w:r>
      <w:r w:rsidRPr="004230A9">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967F95">
      <w:pPr>
        <w:pStyle w:val="af4"/>
        <w:keepNext/>
        <w:shd w:val="clear" w:color="auto" w:fill="FFFFFF"/>
        <w:spacing w:before="0" w:beforeAutospacing="0" w:after="0" w:afterAutospacing="0"/>
        <w:jc w:val="both"/>
        <w:rPr>
          <w:color w:val="000000"/>
          <w:sz w:val="28"/>
          <w:szCs w:val="28"/>
        </w:rPr>
      </w:pPr>
      <w:r w:rsidRPr="004230A9">
        <w:rPr>
          <w:sz w:val="28"/>
          <w:szCs w:val="28"/>
        </w:rPr>
        <w:lastRenderedPageBreak/>
        <w:t xml:space="preserve">Таблица 3.18 </w:t>
      </w:r>
      <w:r w:rsidR="005710D9">
        <w:rPr>
          <w:sz w:val="28"/>
          <w:szCs w:val="28"/>
        </w:rPr>
        <w:t>–</w:t>
      </w:r>
      <w:r w:rsidRPr="004230A9">
        <w:rPr>
          <w:sz w:val="28"/>
          <w:szCs w:val="28"/>
        </w:rPr>
        <w:t xml:space="preserve"> Вы</w:t>
      </w:r>
      <w:r w:rsidR="005710D9">
        <w:rPr>
          <w:sz w:val="28"/>
          <w:szCs w:val="28"/>
        </w:rPr>
        <w:t>в</w:t>
      </w:r>
      <w:r w:rsidRPr="004230A9">
        <w:rPr>
          <w:sz w:val="28"/>
          <w:szCs w:val="28"/>
        </w:rPr>
        <w:t xml:space="preserve">оз и ввоз товаров из </w:t>
      </w:r>
      <w:r w:rsidRPr="004230A9">
        <w:rPr>
          <w:color w:val="000000"/>
          <w:sz w:val="28"/>
          <w:szCs w:val="28"/>
        </w:rPr>
        <w:t xml:space="preserve">Приморского края </w:t>
      </w:r>
      <w:r w:rsidRPr="004230A9">
        <w:rPr>
          <w:sz w:val="28"/>
          <w:szCs w:val="28"/>
        </w:rPr>
        <w:t>в Алтайский край за 2017-2018гг.</w:t>
      </w:r>
    </w:p>
    <w:tbl>
      <w:tblPr>
        <w:tblStyle w:val="ac"/>
        <w:tblW w:w="0" w:type="auto"/>
        <w:tblLook w:val="04A0" w:firstRow="1" w:lastRow="0" w:firstColumn="1" w:lastColumn="0" w:noHBand="0" w:noVBand="1"/>
      </w:tblPr>
      <w:tblGrid>
        <w:gridCol w:w="2252"/>
        <w:gridCol w:w="1031"/>
        <w:gridCol w:w="866"/>
        <w:gridCol w:w="985"/>
        <w:gridCol w:w="2693"/>
        <w:gridCol w:w="850"/>
        <w:gridCol w:w="851"/>
        <w:gridCol w:w="851"/>
      </w:tblGrid>
      <w:tr w:rsidR="00B9256A" w:rsidRPr="005710D9" w:rsidTr="005710D9">
        <w:trPr>
          <w:tblHeader/>
        </w:trPr>
        <w:tc>
          <w:tcPr>
            <w:tcW w:w="4097" w:type="dxa"/>
            <w:gridSpan w:val="3"/>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Вывоз</w:t>
            </w:r>
          </w:p>
        </w:tc>
        <w:tc>
          <w:tcPr>
            <w:tcW w:w="985" w:type="dxa"/>
            <w:vMerge w:val="restart"/>
            <w:shd w:val="clear" w:color="auto" w:fill="D9D9D9" w:themeFill="background1" w:themeFillShade="D9"/>
            <w:vAlign w:val="center"/>
          </w:tcPr>
          <w:p w:rsidR="00B9256A" w:rsidRPr="005710D9" w:rsidRDefault="00B9256A" w:rsidP="00967F95">
            <w:pPr>
              <w:pStyle w:val="af4"/>
              <w:keepNext/>
              <w:spacing w:before="0" w:beforeAutospacing="0" w:after="0" w:afterAutospacing="0"/>
              <w:jc w:val="center"/>
              <w:rPr>
                <w:b/>
                <w:bCs/>
                <w:color w:val="000000"/>
                <w:sz w:val="20"/>
                <w:szCs w:val="20"/>
              </w:rPr>
            </w:pPr>
            <w:r w:rsidRPr="005710D9">
              <w:rPr>
                <w:b/>
                <w:bCs/>
                <w:sz w:val="20"/>
                <w:szCs w:val="20"/>
              </w:rPr>
              <w:t>Темп роста, %</w:t>
            </w:r>
          </w:p>
        </w:tc>
        <w:tc>
          <w:tcPr>
            <w:tcW w:w="4394" w:type="dxa"/>
            <w:gridSpan w:val="3"/>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Ввоз</w:t>
            </w:r>
          </w:p>
        </w:tc>
        <w:tc>
          <w:tcPr>
            <w:tcW w:w="851" w:type="dxa"/>
            <w:vMerge w:val="restart"/>
            <w:shd w:val="clear" w:color="auto" w:fill="D9D9D9" w:themeFill="background1" w:themeFillShade="D9"/>
            <w:vAlign w:val="center"/>
          </w:tcPr>
          <w:p w:rsidR="00B9256A" w:rsidRPr="005710D9" w:rsidRDefault="00B9256A" w:rsidP="00967F95">
            <w:pPr>
              <w:pStyle w:val="af4"/>
              <w:keepNext/>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rPr>
          <w:tblHeader/>
        </w:trPr>
        <w:tc>
          <w:tcPr>
            <w:tcW w:w="2252" w:type="dxa"/>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Товарная</w:t>
            </w:r>
          </w:p>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позиция, ед. изм.</w:t>
            </w:r>
          </w:p>
        </w:tc>
        <w:tc>
          <w:tcPr>
            <w:tcW w:w="1031" w:type="dxa"/>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2018 г.</w:t>
            </w:r>
          </w:p>
        </w:tc>
        <w:tc>
          <w:tcPr>
            <w:tcW w:w="814" w:type="dxa"/>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2017 г.</w:t>
            </w:r>
          </w:p>
        </w:tc>
        <w:tc>
          <w:tcPr>
            <w:tcW w:w="985" w:type="dxa"/>
            <w:vMerge/>
            <w:shd w:val="clear" w:color="auto" w:fill="D9D9D9" w:themeFill="background1" w:themeFillShade="D9"/>
            <w:vAlign w:val="center"/>
          </w:tcPr>
          <w:p w:rsidR="00B9256A" w:rsidRPr="005710D9" w:rsidRDefault="00B9256A" w:rsidP="00967F95">
            <w:pPr>
              <w:pStyle w:val="af4"/>
              <w:keepNext/>
              <w:spacing w:before="0" w:beforeAutospacing="0" w:after="0" w:afterAutospacing="0"/>
              <w:jc w:val="center"/>
              <w:rPr>
                <w:b/>
                <w:bCs/>
                <w:color w:val="000000"/>
                <w:sz w:val="20"/>
                <w:szCs w:val="20"/>
              </w:rPr>
            </w:pPr>
          </w:p>
        </w:tc>
        <w:tc>
          <w:tcPr>
            <w:tcW w:w="2693" w:type="dxa"/>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Товарная позиция, ед. изм.</w:t>
            </w:r>
          </w:p>
        </w:tc>
        <w:tc>
          <w:tcPr>
            <w:tcW w:w="850" w:type="dxa"/>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2018 г.</w:t>
            </w:r>
          </w:p>
        </w:tc>
        <w:tc>
          <w:tcPr>
            <w:tcW w:w="851" w:type="dxa"/>
            <w:shd w:val="clear" w:color="auto" w:fill="D9D9D9" w:themeFill="background1" w:themeFillShade="D9"/>
            <w:vAlign w:val="center"/>
            <w:hideMark/>
          </w:tcPr>
          <w:p w:rsidR="00B9256A" w:rsidRPr="005710D9" w:rsidRDefault="00B9256A" w:rsidP="00967F95">
            <w:pPr>
              <w:pStyle w:val="af4"/>
              <w:keepNext/>
              <w:spacing w:before="0" w:beforeAutospacing="0" w:after="0" w:afterAutospacing="0"/>
              <w:jc w:val="center"/>
              <w:rPr>
                <w:b/>
                <w:color w:val="000000"/>
                <w:sz w:val="20"/>
                <w:szCs w:val="20"/>
              </w:rPr>
            </w:pPr>
            <w:r w:rsidRPr="005710D9">
              <w:rPr>
                <w:b/>
                <w:bCs/>
                <w:color w:val="000000"/>
                <w:sz w:val="20"/>
                <w:szCs w:val="20"/>
              </w:rPr>
              <w:t>2017 г.</w:t>
            </w:r>
          </w:p>
        </w:tc>
        <w:tc>
          <w:tcPr>
            <w:tcW w:w="851" w:type="dxa"/>
            <w:vMerge/>
            <w:shd w:val="clear" w:color="auto" w:fill="D9D9D9" w:themeFill="background1" w:themeFillShade="D9"/>
            <w:vAlign w:val="center"/>
          </w:tcPr>
          <w:p w:rsidR="00B9256A" w:rsidRPr="005710D9" w:rsidRDefault="00B9256A" w:rsidP="00967F95">
            <w:pPr>
              <w:pStyle w:val="af4"/>
              <w:keepNext/>
              <w:spacing w:before="0" w:beforeAutospacing="0" w:after="0" w:afterAutospacing="0"/>
              <w:jc w:val="center"/>
              <w:rPr>
                <w:b/>
                <w:bCs/>
                <w:color w:val="000000"/>
                <w:sz w:val="20"/>
                <w:szCs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Мука,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63 374,3</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68 068</w:t>
            </w:r>
          </w:p>
        </w:tc>
        <w:tc>
          <w:tcPr>
            <w:tcW w:w="985" w:type="dxa"/>
          </w:tcPr>
          <w:p w:rsidR="00B9256A" w:rsidRDefault="00B9256A" w:rsidP="007751F9">
            <w:pPr>
              <w:jc w:val="both"/>
              <w:rPr>
                <w:color w:val="000000"/>
                <w:sz w:val="20"/>
              </w:rPr>
            </w:pPr>
            <w:r>
              <w:rPr>
                <w:color w:val="000000"/>
                <w:sz w:val="20"/>
              </w:rPr>
              <w:t>93,1</w:t>
            </w:r>
          </w:p>
        </w:tc>
        <w:tc>
          <w:tcPr>
            <w:tcW w:w="2693"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Рыба и продукты рыб. перераб.,т</w:t>
            </w:r>
          </w:p>
        </w:tc>
        <w:tc>
          <w:tcPr>
            <w:tcW w:w="850"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872</w:t>
            </w:r>
          </w:p>
        </w:tc>
        <w:tc>
          <w:tcPr>
            <w:tcW w:w="85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1 798,4</w:t>
            </w:r>
          </w:p>
        </w:tc>
        <w:tc>
          <w:tcPr>
            <w:tcW w:w="851" w:type="dxa"/>
          </w:tcPr>
          <w:p w:rsidR="00B9256A" w:rsidRPr="0091452D" w:rsidRDefault="00B9256A" w:rsidP="007751F9">
            <w:pPr>
              <w:jc w:val="center"/>
              <w:rPr>
                <w:color w:val="000000"/>
                <w:sz w:val="20"/>
              </w:rPr>
            </w:pPr>
            <w:r w:rsidRPr="0091452D">
              <w:rPr>
                <w:color w:val="000000"/>
                <w:sz w:val="20"/>
              </w:rPr>
              <w:t>48,5</w:t>
            </w: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Крупы,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9 168,9</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5217,3</w:t>
            </w:r>
          </w:p>
        </w:tc>
        <w:tc>
          <w:tcPr>
            <w:tcW w:w="985" w:type="dxa"/>
          </w:tcPr>
          <w:p w:rsidR="00B9256A" w:rsidRDefault="00B9256A" w:rsidP="007751F9">
            <w:pPr>
              <w:jc w:val="both"/>
              <w:rPr>
                <w:color w:val="000000"/>
                <w:sz w:val="20"/>
              </w:rPr>
            </w:pPr>
            <w:r>
              <w:rPr>
                <w:color w:val="000000"/>
                <w:sz w:val="20"/>
              </w:rPr>
              <w:t>175,7</w:t>
            </w:r>
          </w:p>
        </w:tc>
        <w:tc>
          <w:tcPr>
            <w:tcW w:w="2693"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Крупы, т</w:t>
            </w:r>
          </w:p>
        </w:tc>
        <w:tc>
          <w:tcPr>
            <w:tcW w:w="850"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89</w:t>
            </w:r>
          </w:p>
        </w:tc>
        <w:tc>
          <w:tcPr>
            <w:tcW w:w="85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13</w:t>
            </w:r>
          </w:p>
        </w:tc>
        <w:tc>
          <w:tcPr>
            <w:tcW w:w="851" w:type="dxa"/>
          </w:tcPr>
          <w:p w:rsidR="00B9256A" w:rsidRPr="0091452D" w:rsidRDefault="00B9256A" w:rsidP="007751F9">
            <w:pPr>
              <w:jc w:val="center"/>
              <w:rPr>
                <w:color w:val="000000"/>
                <w:sz w:val="20"/>
              </w:rPr>
            </w:pPr>
            <w:r w:rsidRPr="0091452D">
              <w:rPr>
                <w:color w:val="000000"/>
                <w:sz w:val="20"/>
              </w:rPr>
              <w:t>684,6</w:t>
            </w: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Макаронные изделия,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4 926,3</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2811,5</w:t>
            </w:r>
          </w:p>
        </w:tc>
        <w:tc>
          <w:tcPr>
            <w:tcW w:w="985" w:type="dxa"/>
          </w:tcPr>
          <w:p w:rsidR="00B9256A" w:rsidRDefault="00B9256A" w:rsidP="007751F9">
            <w:pPr>
              <w:jc w:val="both"/>
              <w:rPr>
                <w:color w:val="000000"/>
                <w:sz w:val="20"/>
              </w:rPr>
            </w:pPr>
            <w:r>
              <w:rPr>
                <w:color w:val="000000"/>
                <w:sz w:val="20"/>
              </w:rPr>
              <w:t>175,2</w:t>
            </w:r>
          </w:p>
        </w:tc>
        <w:tc>
          <w:tcPr>
            <w:tcW w:w="2693"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Консервы рыбные, тыс. усл. банок</w:t>
            </w:r>
          </w:p>
        </w:tc>
        <w:tc>
          <w:tcPr>
            <w:tcW w:w="850"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3 940</w:t>
            </w:r>
          </w:p>
        </w:tc>
        <w:tc>
          <w:tcPr>
            <w:tcW w:w="85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c>
          <w:tcPr>
            <w:tcW w:w="851" w:type="dxa"/>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Мясо и мясо птицы,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1 454</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428</w:t>
            </w:r>
          </w:p>
        </w:tc>
        <w:tc>
          <w:tcPr>
            <w:tcW w:w="985" w:type="dxa"/>
          </w:tcPr>
          <w:p w:rsidR="00B9256A" w:rsidRPr="0091452D" w:rsidRDefault="00B9256A" w:rsidP="007751F9">
            <w:pPr>
              <w:jc w:val="both"/>
              <w:rPr>
                <w:color w:val="000000"/>
                <w:sz w:val="20"/>
              </w:rPr>
            </w:pPr>
            <w:r w:rsidRPr="0091452D">
              <w:rPr>
                <w:color w:val="000000"/>
                <w:sz w:val="20"/>
              </w:rPr>
              <w:t>93,1</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Сыры,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526,8</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167,8</w:t>
            </w:r>
          </w:p>
        </w:tc>
        <w:tc>
          <w:tcPr>
            <w:tcW w:w="985" w:type="dxa"/>
          </w:tcPr>
          <w:p w:rsidR="00B9256A" w:rsidRPr="0091452D" w:rsidRDefault="00B9256A" w:rsidP="007751F9">
            <w:pPr>
              <w:jc w:val="both"/>
              <w:rPr>
                <w:color w:val="000000"/>
                <w:sz w:val="20"/>
              </w:rPr>
            </w:pPr>
            <w:r w:rsidRPr="0091452D">
              <w:rPr>
                <w:color w:val="000000"/>
                <w:sz w:val="20"/>
              </w:rPr>
              <w:t>175,7</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Кондитерские изд-я,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273,2</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209</w:t>
            </w:r>
          </w:p>
        </w:tc>
        <w:tc>
          <w:tcPr>
            <w:tcW w:w="985" w:type="dxa"/>
          </w:tcPr>
          <w:p w:rsidR="00B9256A" w:rsidRPr="0091452D" w:rsidRDefault="00B9256A" w:rsidP="007751F9">
            <w:pPr>
              <w:jc w:val="both"/>
              <w:rPr>
                <w:color w:val="000000"/>
                <w:sz w:val="20"/>
              </w:rPr>
            </w:pPr>
            <w:r w:rsidRPr="0091452D">
              <w:rPr>
                <w:color w:val="000000"/>
                <w:sz w:val="20"/>
              </w:rPr>
              <w:t>175,2</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Сырные продукты,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149</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172,6</w:t>
            </w:r>
          </w:p>
        </w:tc>
        <w:tc>
          <w:tcPr>
            <w:tcW w:w="985" w:type="dxa"/>
          </w:tcPr>
          <w:p w:rsidR="00B9256A" w:rsidRPr="0091452D" w:rsidRDefault="00B9256A" w:rsidP="007751F9">
            <w:pPr>
              <w:jc w:val="both"/>
              <w:rPr>
                <w:color w:val="000000"/>
                <w:sz w:val="20"/>
              </w:rPr>
            </w:pPr>
            <w:r w:rsidRPr="0091452D">
              <w:rPr>
                <w:color w:val="000000"/>
                <w:sz w:val="20"/>
              </w:rPr>
              <w:t>339,7</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Масло растительное,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109,4</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604,6</w:t>
            </w:r>
          </w:p>
        </w:tc>
        <w:tc>
          <w:tcPr>
            <w:tcW w:w="985" w:type="dxa"/>
          </w:tcPr>
          <w:p w:rsidR="00B9256A" w:rsidRPr="0091452D" w:rsidRDefault="00B9256A" w:rsidP="007751F9">
            <w:pPr>
              <w:jc w:val="both"/>
              <w:rPr>
                <w:color w:val="000000"/>
                <w:sz w:val="20"/>
              </w:rPr>
            </w:pPr>
            <w:r w:rsidRPr="0091452D">
              <w:rPr>
                <w:color w:val="000000"/>
                <w:sz w:val="20"/>
              </w:rPr>
              <w:t>313,9</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Комбикорм,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10 586,9</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12977,6</w:t>
            </w:r>
          </w:p>
        </w:tc>
        <w:tc>
          <w:tcPr>
            <w:tcW w:w="985" w:type="dxa"/>
          </w:tcPr>
          <w:p w:rsidR="00B9256A" w:rsidRPr="0091452D" w:rsidRDefault="00B9256A" w:rsidP="007751F9">
            <w:pPr>
              <w:jc w:val="both"/>
              <w:rPr>
                <w:color w:val="000000"/>
                <w:sz w:val="20"/>
              </w:rPr>
            </w:pPr>
            <w:r w:rsidRPr="0091452D">
              <w:rPr>
                <w:color w:val="000000"/>
                <w:sz w:val="20"/>
              </w:rPr>
              <w:t>130,7</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Моющие средства,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429,9</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515,5</w:t>
            </w:r>
          </w:p>
        </w:tc>
        <w:tc>
          <w:tcPr>
            <w:tcW w:w="985" w:type="dxa"/>
          </w:tcPr>
          <w:p w:rsidR="00B9256A" w:rsidRPr="0091452D" w:rsidRDefault="00B9256A" w:rsidP="007751F9">
            <w:pPr>
              <w:jc w:val="both"/>
              <w:rPr>
                <w:color w:val="000000"/>
                <w:sz w:val="20"/>
              </w:rPr>
            </w:pPr>
            <w:r w:rsidRPr="0091452D">
              <w:rPr>
                <w:color w:val="000000"/>
                <w:sz w:val="20"/>
              </w:rPr>
              <w:t>86,3</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5710D9">
            <w:pPr>
              <w:pStyle w:val="af4"/>
              <w:spacing w:before="0" w:beforeAutospacing="0" w:after="0" w:afterAutospacing="0"/>
              <w:jc w:val="both"/>
              <w:rPr>
                <w:color w:val="000000"/>
                <w:sz w:val="20"/>
                <w:szCs w:val="20"/>
              </w:rPr>
            </w:pPr>
            <w:r w:rsidRPr="0091452D">
              <w:rPr>
                <w:color w:val="000000"/>
                <w:sz w:val="20"/>
                <w:szCs w:val="20"/>
              </w:rPr>
              <w:t>Парфюм. и космет.</w:t>
            </w:r>
            <w:r w:rsidR="005710D9">
              <w:rPr>
                <w:color w:val="000000"/>
                <w:sz w:val="20"/>
                <w:szCs w:val="20"/>
              </w:rPr>
              <w:t xml:space="preserve"> </w:t>
            </w:r>
            <w:r w:rsidRPr="0091452D">
              <w:rPr>
                <w:color w:val="000000"/>
                <w:sz w:val="20"/>
                <w:szCs w:val="20"/>
              </w:rPr>
              <w:t>ср-ва, тыс. руб.</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9 952,7</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7 72,5</w:t>
            </w:r>
          </w:p>
        </w:tc>
        <w:tc>
          <w:tcPr>
            <w:tcW w:w="985" w:type="dxa"/>
          </w:tcPr>
          <w:p w:rsidR="00B9256A" w:rsidRPr="0091452D" w:rsidRDefault="00B9256A" w:rsidP="005710D9">
            <w:pPr>
              <w:rPr>
                <w:color w:val="000000"/>
                <w:sz w:val="20"/>
              </w:rPr>
            </w:pPr>
            <w:r w:rsidRPr="0091452D">
              <w:rPr>
                <w:color w:val="000000"/>
                <w:sz w:val="20"/>
              </w:rPr>
              <w:t>126,4</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Лекарственные ср-ва, тыс. руб.</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2 996</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3 506</w:t>
            </w:r>
          </w:p>
        </w:tc>
        <w:tc>
          <w:tcPr>
            <w:tcW w:w="985" w:type="dxa"/>
          </w:tcPr>
          <w:p w:rsidR="00B9256A" w:rsidRPr="0091452D" w:rsidRDefault="00B9256A" w:rsidP="007751F9">
            <w:pPr>
              <w:jc w:val="both"/>
              <w:rPr>
                <w:color w:val="000000"/>
                <w:sz w:val="20"/>
              </w:rPr>
            </w:pPr>
            <w:r w:rsidRPr="0091452D">
              <w:rPr>
                <w:color w:val="000000"/>
                <w:sz w:val="20"/>
              </w:rPr>
              <w:t>85,5</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Деревообрабатыв. станки, шт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15</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18</w:t>
            </w:r>
          </w:p>
        </w:tc>
        <w:tc>
          <w:tcPr>
            <w:tcW w:w="985" w:type="dxa"/>
          </w:tcPr>
          <w:p w:rsidR="00B9256A" w:rsidRPr="0091452D" w:rsidRDefault="00B9256A" w:rsidP="007751F9">
            <w:pPr>
              <w:jc w:val="both"/>
              <w:rPr>
                <w:color w:val="000000"/>
                <w:sz w:val="20"/>
              </w:rPr>
            </w:pPr>
            <w:r w:rsidRPr="0091452D">
              <w:rPr>
                <w:color w:val="000000"/>
                <w:sz w:val="20"/>
              </w:rPr>
              <w:t>83,3</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Лакокрасочные материалы, т</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6,3</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7</w:t>
            </w:r>
          </w:p>
        </w:tc>
        <w:tc>
          <w:tcPr>
            <w:tcW w:w="985" w:type="dxa"/>
          </w:tcPr>
          <w:p w:rsidR="00B9256A" w:rsidRPr="0091452D" w:rsidRDefault="00B9256A" w:rsidP="007751F9">
            <w:pPr>
              <w:jc w:val="both"/>
              <w:rPr>
                <w:color w:val="000000"/>
                <w:sz w:val="20"/>
              </w:rPr>
            </w:pPr>
            <w:r w:rsidRPr="0091452D">
              <w:rPr>
                <w:color w:val="000000"/>
                <w:sz w:val="20"/>
              </w:rPr>
              <w:t>90,0</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rPr>
                <w:color w:val="000000"/>
                <w:sz w:val="20"/>
              </w:rPr>
            </w:pPr>
          </w:p>
        </w:tc>
        <w:tc>
          <w:tcPr>
            <w:tcW w:w="851" w:type="dxa"/>
            <w:hideMark/>
          </w:tcPr>
          <w:p w:rsidR="00B9256A" w:rsidRPr="0091452D" w:rsidRDefault="00B9256A" w:rsidP="007751F9">
            <w:pPr>
              <w:rPr>
                <w:color w:val="000000"/>
                <w:sz w:val="20"/>
              </w:rPr>
            </w:pPr>
          </w:p>
        </w:tc>
        <w:tc>
          <w:tcPr>
            <w:tcW w:w="851" w:type="dxa"/>
          </w:tcPr>
          <w:p w:rsidR="00B9256A" w:rsidRPr="0091452D" w:rsidRDefault="00B9256A" w:rsidP="007751F9">
            <w:pPr>
              <w:rPr>
                <w:color w:val="000000"/>
                <w:sz w:val="20"/>
              </w:rPr>
            </w:pPr>
          </w:p>
        </w:tc>
      </w:tr>
      <w:tr w:rsidR="00B9256A" w:rsidRPr="0091452D" w:rsidTr="0064304B">
        <w:tc>
          <w:tcPr>
            <w:tcW w:w="225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Лесоматериалы, м³</w:t>
            </w:r>
          </w:p>
        </w:tc>
        <w:tc>
          <w:tcPr>
            <w:tcW w:w="1031"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525</w:t>
            </w:r>
          </w:p>
        </w:tc>
        <w:tc>
          <w:tcPr>
            <w:tcW w:w="81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c>
          <w:tcPr>
            <w:tcW w:w="985" w:type="dxa"/>
          </w:tcPr>
          <w:p w:rsidR="00B9256A" w:rsidRPr="0091452D" w:rsidRDefault="00B9256A" w:rsidP="007751F9">
            <w:pPr>
              <w:rPr>
                <w:color w:val="000000"/>
                <w:sz w:val="20"/>
              </w:rPr>
            </w:pPr>
            <w:r w:rsidRPr="0091452D">
              <w:rPr>
                <w:color w:val="000000"/>
                <w:sz w:val="20"/>
              </w:rPr>
              <w:t>-</w:t>
            </w:r>
          </w:p>
        </w:tc>
        <w:tc>
          <w:tcPr>
            <w:tcW w:w="2693" w:type="dxa"/>
            <w:hideMark/>
          </w:tcPr>
          <w:p w:rsidR="00B9256A" w:rsidRPr="0091452D" w:rsidRDefault="00B9256A" w:rsidP="007751F9">
            <w:pPr>
              <w:rPr>
                <w:color w:val="000000"/>
                <w:sz w:val="20"/>
              </w:rPr>
            </w:pPr>
          </w:p>
        </w:tc>
        <w:tc>
          <w:tcPr>
            <w:tcW w:w="850" w:type="dxa"/>
            <w:hideMark/>
          </w:tcPr>
          <w:p w:rsidR="00B9256A" w:rsidRPr="0091452D" w:rsidRDefault="00B9256A" w:rsidP="007751F9">
            <w:pPr>
              <w:jc w:val="both"/>
              <w:rPr>
                <w:color w:val="000000"/>
                <w:sz w:val="20"/>
              </w:rPr>
            </w:pPr>
          </w:p>
        </w:tc>
        <w:tc>
          <w:tcPr>
            <w:tcW w:w="851" w:type="dxa"/>
            <w:hideMark/>
          </w:tcPr>
          <w:p w:rsidR="00B9256A" w:rsidRPr="0091452D" w:rsidRDefault="00B9256A" w:rsidP="007751F9">
            <w:pPr>
              <w:rPr>
                <w:sz w:val="20"/>
              </w:rPr>
            </w:pPr>
          </w:p>
        </w:tc>
        <w:tc>
          <w:tcPr>
            <w:tcW w:w="851" w:type="dxa"/>
          </w:tcPr>
          <w:p w:rsidR="00B9256A" w:rsidRPr="0091452D" w:rsidRDefault="00B9256A" w:rsidP="007751F9">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Default="00B9256A" w:rsidP="007751F9">
      <w:pPr>
        <w:pStyle w:val="af4"/>
        <w:spacing w:before="0" w:beforeAutospacing="0" w:after="0" w:afterAutospacing="0"/>
        <w:ind w:firstLine="709"/>
        <w:jc w:val="both"/>
        <w:rPr>
          <w:sz w:val="28"/>
          <w:szCs w:val="28"/>
        </w:rPr>
      </w:pPr>
      <w:r w:rsidRPr="0091452D">
        <w:rPr>
          <w:i/>
          <w:sz w:val="28"/>
          <w:szCs w:val="28"/>
        </w:rPr>
        <w:t>Среди предприятий Алтайского края г.Барнаула, осуществляющих поставки продукции в Приморский край:</w:t>
      </w:r>
      <w:r w:rsidRPr="004230A9">
        <w:rPr>
          <w:sz w:val="28"/>
          <w:szCs w:val="28"/>
        </w:rPr>
        <w:t xml:space="preserve"> ООО «Алтай-злак», ООО «Хлебоприемный пункт «Зарница», ООО «Барнаульская халвичная фабрика», ООО «Кондитерская фирма «Алтай», ООО «Агропромышленная компания ЗЛАТА», ООО Фирма «Малавит», ООО «Свеча», ЗАО «Союзмука», ООО «Ренессанс Косметик», ООО «Сибирское подворье», АО БМК «Меланжист Алтая», ООО «Завод отделочных материалов НОВА», ООО «Восток», ООО «НПФ «Пчела и человек», ООО «НПП «Интер-Масло», ООО «Алькор», ООО «ТК Агро-индустрия», ООО «Алтайлестехмаш», ООО «Любава», ООО «Нортек», </w:t>
      </w:r>
      <w:r>
        <w:rPr>
          <w:sz w:val="28"/>
          <w:szCs w:val="28"/>
        </w:rPr>
        <w:t>ООО «Специалист»</w:t>
      </w:r>
      <w:r w:rsidRPr="00B9256A">
        <w:rPr>
          <w:sz w:val="28"/>
          <w:szCs w:val="28"/>
        </w:rPr>
        <w:t xml:space="preserve"> [4]</w:t>
      </w:r>
      <w:r>
        <w:rPr>
          <w:sz w:val="28"/>
          <w:szCs w:val="28"/>
        </w:rPr>
        <w:t>.</w:t>
      </w:r>
      <w:r w:rsidRPr="004230A9">
        <w:rPr>
          <w:sz w:val="28"/>
          <w:szCs w:val="28"/>
        </w:rPr>
        <w:t xml:space="preserve"> </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кондитерским изделиям, </w:t>
      </w:r>
      <w:r w:rsidRPr="00862674">
        <w:rPr>
          <w:color w:val="000000"/>
          <w:sz w:val="28"/>
          <w:szCs w:val="28"/>
        </w:rPr>
        <w:t>парфюмерны</w:t>
      </w:r>
      <w:r>
        <w:rPr>
          <w:color w:val="000000"/>
          <w:sz w:val="28"/>
          <w:szCs w:val="28"/>
        </w:rPr>
        <w:t>м средствам. Ввоз увеличился по крупе.</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4230A9" w:rsidRDefault="00B9256A" w:rsidP="005710D9">
      <w:pPr>
        <w:pStyle w:val="5"/>
      </w:pPr>
      <w:bookmarkStart w:id="59" w:name="_Toc41229652"/>
      <w:bookmarkStart w:id="60" w:name="_Toc41230386"/>
      <w:r w:rsidRPr="004230A9">
        <w:t>3.18</w:t>
      </w:r>
      <w:r w:rsidR="005710D9">
        <w:tab/>
      </w:r>
      <w:r w:rsidRPr="004230A9">
        <w:t xml:space="preserve">Сотрудничество </w:t>
      </w:r>
      <w:r w:rsidR="000A1FBC">
        <w:t>с</w:t>
      </w:r>
      <w:r w:rsidRPr="004230A9">
        <w:t xml:space="preserve"> Псковской облас</w:t>
      </w:r>
      <w:bookmarkEnd w:id="59"/>
      <w:r w:rsidR="000A1FBC">
        <w:t>тью</w:t>
      </w:r>
      <w:bookmarkEnd w:id="60"/>
    </w:p>
    <w:p w:rsidR="005710D9" w:rsidRDefault="005710D9"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2018 году ассортимент вывозимой алтайской продукции был представлен мукой, крупой, парфюмерными и косметическими средствами и станками деревообрабатывающими.</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Ввоз псковской продукции в регион был представлен только рыбными консервами.</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Алтайские предприятия – основные поставщики продукции на рынок Псковской области: ТОСП ОАО «Макфа», ООО «Энерго-Сила», ООО «Алтай-лестехмаш», ЗАО «Табунский элеватор», ЗАО «Алейскзернопродукт» им. С.Н. Старовойтова, ЗАО «Эвалар»</w:t>
      </w:r>
      <w:r w:rsidRPr="000A1FBC">
        <w:rPr>
          <w:color w:val="000000"/>
          <w:sz w:val="28"/>
          <w:szCs w:val="28"/>
        </w:rPr>
        <w:t xml:space="preserve"> [4]</w:t>
      </w:r>
      <w:r w:rsidRPr="004230A9">
        <w:rPr>
          <w:color w:val="000000"/>
          <w:sz w:val="28"/>
          <w:szCs w:val="28"/>
        </w:rPr>
        <w:t>.</w:t>
      </w:r>
    </w:p>
    <w:p w:rsidR="0064304B" w:rsidRDefault="00B9256A" w:rsidP="007751F9">
      <w:pPr>
        <w:pStyle w:val="af4"/>
        <w:shd w:val="clear" w:color="auto" w:fill="FFFFFF"/>
        <w:spacing w:before="0" w:beforeAutospacing="0" w:after="0" w:afterAutospacing="0"/>
        <w:ind w:firstLine="709"/>
        <w:jc w:val="both"/>
        <w:rPr>
          <w:sz w:val="28"/>
          <w:szCs w:val="28"/>
        </w:rPr>
      </w:pPr>
      <w:r w:rsidRPr="004230A9">
        <w:rPr>
          <w:color w:val="000000"/>
          <w:sz w:val="28"/>
          <w:szCs w:val="28"/>
        </w:rPr>
        <w:lastRenderedPageBreak/>
        <w:t xml:space="preserve">Основные товарные позиции в торговле Алтайского края с Псковской областью в 2017-2018 гг. приведены в таблице 3.19 </w:t>
      </w:r>
      <w:r w:rsidRPr="00B9256A">
        <w:rPr>
          <w:color w:val="000000"/>
          <w:sz w:val="28"/>
          <w:szCs w:val="28"/>
        </w:rPr>
        <w:t>[</w:t>
      </w:r>
      <w:r w:rsidRPr="004230A9">
        <w:rPr>
          <w:color w:val="000000"/>
          <w:sz w:val="28"/>
          <w:szCs w:val="28"/>
        </w:rPr>
        <w:t>20</w:t>
      </w:r>
      <w:r w:rsidRPr="00B9256A">
        <w:rPr>
          <w:color w:val="000000"/>
          <w:sz w:val="28"/>
          <w:szCs w:val="28"/>
        </w:rPr>
        <w:t>]</w:t>
      </w:r>
      <w:r w:rsidRPr="004230A9">
        <w:rPr>
          <w:color w:val="000000"/>
          <w:sz w:val="28"/>
          <w:szCs w:val="28"/>
        </w:rPr>
        <w:t>.</w:t>
      </w:r>
      <w:r w:rsidRPr="004230A9">
        <w:rPr>
          <w:color w:val="000000"/>
          <w:sz w:val="28"/>
          <w:szCs w:val="28"/>
        </w:rPr>
        <w:br/>
      </w:r>
    </w:p>
    <w:p w:rsidR="00B9256A" w:rsidRPr="004230A9" w:rsidRDefault="00B9256A" w:rsidP="005710D9">
      <w:pPr>
        <w:pStyle w:val="af4"/>
        <w:keepNext/>
        <w:shd w:val="clear" w:color="auto" w:fill="FFFFFF"/>
        <w:spacing w:before="0" w:beforeAutospacing="0" w:after="0" w:afterAutospacing="0"/>
        <w:jc w:val="both"/>
        <w:rPr>
          <w:color w:val="000000"/>
          <w:sz w:val="28"/>
          <w:szCs w:val="28"/>
        </w:rPr>
      </w:pPr>
      <w:r w:rsidRPr="004230A9">
        <w:rPr>
          <w:sz w:val="28"/>
          <w:szCs w:val="28"/>
        </w:rPr>
        <w:t xml:space="preserve">Таблица 3.19 </w:t>
      </w:r>
      <w:r w:rsidR="0064304B">
        <w:rPr>
          <w:sz w:val="28"/>
          <w:szCs w:val="28"/>
        </w:rPr>
        <w:t>–</w:t>
      </w:r>
      <w:r w:rsidRPr="004230A9">
        <w:rPr>
          <w:sz w:val="28"/>
          <w:szCs w:val="28"/>
        </w:rPr>
        <w:t xml:space="preserve"> Вывоз и ввоз товаров из </w:t>
      </w:r>
      <w:r w:rsidRPr="004230A9">
        <w:rPr>
          <w:color w:val="000000"/>
          <w:sz w:val="28"/>
          <w:szCs w:val="28"/>
        </w:rPr>
        <w:t>Псковской области</w:t>
      </w:r>
      <w:r w:rsidRPr="004230A9">
        <w:rPr>
          <w:sz w:val="28"/>
          <w:szCs w:val="28"/>
        </w:rPr>
        <w:t xml:space="preserve"> в Алтайский край за 2017-2018гг.</w:t>
      </w:r>
    </w:p>
    <w:tbl>
      <w:tblPr>
        <w:tblStyle w:val="ac"/>
        <w:tblW w:w="0" w:type="auto"/>
        <w:tblLook w:val="04A0" w:firstRow="1" w:lastRow="0" w:firstColumn="1" w:lastColumn="0" w:noHBand="0" w:noVBand="1"/>
      </w:tblPr>
      <w:tblGrid>
        <w:gridCol w:w="2672"/>
        <w:gridCol w:w="972"/>
        <w:gridCol w:w="874"/>
        <w:gridCol w:w="791"/>
        <w:gridCol w:w="2466"/>
        <w:gridCol w:w="943"/>
        <w:gridCol w:w="834"/>
        <w:gridCol w:w="788"/>
      </w:tblGrid>
      <w:tr w:rsidR="00B9256A" w:rsidRPr="005710D9" w:rsidTr="005710D9">
        <w:trPr>
          <w:tblHeader/>
        </w:trPr>
        <w:tc>
          <w:tcPr>
            <w:tcW w:w="4518" w:type="dxa"/>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791" w:type="dxa"/>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c>
          <w:tcPr>
            <w:tcW w:w="4243" w:type="dxa"/>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c>
          <w:tcPr>
            <w:tcW w:w="788" w:type="dxa"/>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rPr>
          <w:tblHeader/>
        </w:trPr>
        <w:tc>
          <w:tcPr>
            <w:tcW w:w="2672"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972"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874"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791" w:type="dxa"/>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2466"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 ед. изм.</w:t>
            </w:r>
          </w:p>
        </w:tc>
        <w:tc>
          <w:tcPr>
            <w:tcW w:w="943"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834"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788" w:type="dxa"/>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91452D" w:rsidTr="0064304B">
        <w:tc>
          <w:tcPr>
            <w:tcW w:w="267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Мука, т</w:t>
            </w:r>
          </w:p>
        </w:tc>
        <w:tc>
          <w:tcPr>
            <w:tcW w:w="972"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c>
          <w:tcPr>
            <w:tcW w:w="87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404</w:t>
            </w:r>
          </w:p>
        </w:tc>
        <w:tc>
          <w:tcPr>
            <w:tcW w:w="791" w:type="dxa"/>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w:t>
            </w:r>
          </w:p>
        </w:tc>
        <w:tc>
          <w:tcPr>
            <w:tcW w:w="2466"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Консервы рыбные, тыс. усл. банок</w:t>
            </w:r>
          </w:p>
        </w:tc>
        <w:tc>
          <w:tcPr>
            <w:tcW w:w="943"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c>
          <w:tcPr>
            <w:tcW w:w="83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514</w:t>
            </w:r>
          </w:p>
        </w:tc>
        <w:tc>
          <w:tcPr>
            <w:tcW w:w="788" w:type="dxa"/>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r>
      <w:tr w:rsidR="00B9256A" w:rsidRPr="0091452D" w:rsidTr="0064304B">
        <w:tc>
          <w:tcPr>
            <w:tcW w:w="267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Крупа, т</w:t>
            </w:r>
          </w:p>
        </w:tc>
        <w:tc>
          <w:tcPr>
            <w:tcW w:w="972"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6</w:t>
            </w:r>
          </w:p>
        </w:tc>
        <w:tc>
          <w:tcPr>
            <w:tcW w:w="87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1,5</w:t>
            </w:r>
          </w:p>
        </w:tc>
        <w:tc>
          <w:tcPr>
            <w:tcW w:w="791" w:type="dxa"/>
          </w:tcPr>
          <w:p w:rsidR="00B9256A" w:rsidRPr="0091452D" w:rsidRDefault="00B9256A" w:rsidP="007751F9">
            <w:pPr>
              <w:jc w:val="right"/>
              <w:rPr>
                <w:color w:val="000000"/>
                <w:sz w:val="20"/>
              </w:rPr>
            </w:pPr>
            <w:r w:rsidRPr="0091452D">
              <w:rPr>
                <w:color w:val="000000"/>
                <w:sz w:val="20"/>
              </w:rPr>
              <w:t>25</w:t>
            </w:r>
          </w:p>
        </w:tc>
        <w:tc>
          <w:tcPr>
            <w:tcW w:w="2466" w:type="dxa"/>
            <w:hideMark/>
          </w:tcPr>
          <w:p w:rsidR="00B9256A" w:rsidRPr="0091452D" w:rsidRDefault="00B9256A" w:rsidP="007751F9">
            <w:pPr>
              <w:rPr>
                <w:color w:val="000000"/>
                <w:sz w:val="20"/>
              </w:rPr>
            </w:pPr>
          </w:p>
        </w:tc>
        <w:tc>
          <w:tcPr>
            <w:tcW w:w="943" w:type="dxa"/>
            <w:hideMark/>
          </w:tcPr>
          <w:p w:rsidR="00B9256A" w:rsidRPr="0091452D" w:rsidRDefault="00B9256A" w:rsidP="007751F9">
            <w:pPr>
              <w:rPr>
                <w:color w:val="000000"/>
                <w:sz w:val="20"/>
              </w:rPr>
            </w:pPr>
          </w:p>
        </w:tc>
        <w:tc>
          <w:tcPr>
            <w:tcW w:w="834" w:type="dxa"/>
            <w:hideMark/>
          </w:tcPr>
          <w:p w:rsidR="00B9256A" w:rsidRPr="0091452D" w:rsidRDefault="00B9256A" w:rsidP="007751F9">
            <w:pPr>
              <w:rPr>
                <w:color w:val="000000"/>
                <w:sz w:val="20"/>
              </w:rPr>
            </w:pPr>
          </w:p>
        </w:tc>
        <w:tc>
          <w:tcPr>
            <w:tcW w:w="788" w:type="dxa"/>
          </w:tcPr>
          <w:p w:rsidR="00B9256A" w:rsidRPr="0091452D" w:rsidRDefault="00B9256A" w:rsidP="007751F9">
            <w:pPr>
              <w:rPr>
                <w:color w:val="000000"/>
                <w:sz w:val="20"/>
              </w:rPr>
            </w:pPr>
          </w:p>
        </w:tc>
      </w:tr>
      <w:tr w:rsidR="00B9256A" w:rsidRPr="0091452D" w:rsidTr="0064304B">
        <w:tc>
          <w:tcPr>
            <w:tcW w:w="267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Станки деревообраб., шт</w:t>
            </w:r>
          </w:p>
        </w:tc>
        <w:tc>
          <w:tcPr>
            <w:tcW w:w="972"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9</w:t>
            </w:r>
          </w:p>
        </w:tc>
        <w:tc>
          <w:tcPr>
            <w:tcW w:w="87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3</w:t>
            </w:r>
          </w:p>
        </w:tc>
        <w:tc>
          <w:tcPr>
            <w:tcW w:w="791" w:type="dxa"/>
          </w:tcPr>
          <w:p w:rsidR="00B9256A" w:rsidRPr="0091452D" w:rsidRDefault="00B9256A" w:rsidP="007751F9">
            <w:pPr>
              <w:jc w:val="right"/>
              <w:rPr>
                <w:color w:val="000000"/>
                <w:sz w:val="20"/>
              </w:rPr>
            </w:pPr>
            <w:r w:rsidRPr="0091452D">
              <w:rPr>
                <w:color w:val="000000"/>
                <w:sz w:val="20"/>
              </w:rPr>
              <w:t>33,3</w:t>
            </w:r>
          </w:p>
        </w:tc>
        <w:tc>
          <w:tcPr>
            <w:tcW w:w="2466" w:type="dxa"/>
            <w:hideMark/>
          </w:tcPr>
          <w:p w:rsidR="00B9256A" w:rsidRPr="0091452D" w:rsidRDefault="00B9256A" w:rsidP="007751F9">
            <w:pPr>
              <w:rPr>
                <w:color w:val="000000"/>
                <w:sz w:val="20"/>
              </w:rPr>
            </w:pPr>
          </w:p>
        </w:tc>
        <w:tc>
          <w:tcPr>
            <w:tcW w:w="943" w:type="dxa"/>
            <w:hideMark/>
          </w:tcPr>
          <w:p w:rsidR="00B9256A" w:rsidRPr="0091452D" w:rsidRDefault="00B9256A" w:rsidP="007751F9">
            <w:pPr>
              <w:rPr>
                <w:color w:val="000000"/>
                <w:sz w:val="20"/>
              </w:rPr>
            </w:pPr>
          </w:p>
        </w:tc>
        <w:tc>
          <w:tcPr>
            <w:tcW w:w="834" w:type="dxa"/>
            <w:hideMark/>
          </w:tcPr>
          <w:p w:rsidR="00B9256A" w:rsidRPr="0091452D" w:rsidRDefault="00B9256A" w:rsidP="007751F9">
            <w:pPr>
              <w:rPr>
                <w:color w:val="000000"/>
                <w:sz w:val="20"/>
              </w:rPr>
            </w:pPr>
          </w:p>
        </w:tc>
        <w:tc>
          <w:tcPr>
            <w:tcW w:w="788" w:type="dxa"/>
          </w:tcPr>
          <w:p w:rsidR="00B9256A" w:rsidRPr="0091452D" w:rsidRDefault="00B9256A" w:rsidP="007751F9">
            <w:pPr>
              <w:rPr>
                <w:color w:val="000000"/>
                <w:sz w:val="20"/>
              </w:rPr>
            </w:pPr>
          </w:p>
        </w:tc>
      </w:tr>
      <w:tr w:rsidR="00B9256A" w:rsidRPr="0091452D" w:rsidTr="0064304B">
        <w:tc>
          <w:tcPr>
            <w:tcW w:w="2672" w:type="dxa"/>
            <w:hideMark/>
          </w:tcPr>
          <w:p w:rsidR="00B9256A" w:rsidRPr="0091452D" w:rsidRDefault="00B9256A" w:rsidP="007751F9">
            <w:pPr>
              <w:pStyle w:val="af4"/>
              <w:spacing w:before="0" w:beforeAutospacing="0" w:after="0" w:afterAutospacing="0"/>
              <w:jc w:val="both"/>
              <w:rPr>
                <w:color w:val="000000"/>
                <w:sz w:val="20"/>
                <w:szCs w:val="20"/>
              </w:rPr>
            </w:pPr>
            <w:r w:rsidRPr="0091452D">
              <w:rPr>
                <w:color w:val="000000"/>
                <w:sz w:val="20"/>
                <w:szCs w:val="20"/>
              </w:rPr>
              <w:t>Средства парфюмерные, косметические, тыс. руб.</w:t>
            </w:r>
          </w:p>
        </w:tc>
        <w:tc>
          <w:tcPr>
            <w:tcW w:w="972"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w:t>
            </w:r>
          </w:p>
        </w:tc>
        <w:tc>
          <w:tcPr>
            <w:tcW w:w="874" w:type="dxa"/>
            <w:hideMark/>
          </w:tcPr>
          <w:p w:rsidR="00B9256A" w:rsidRPr="0091452D" w:rsidRDefault="00B9256A" w:rsidP="007751F9">
            <w:pPr>
              <w:pStyle w:val="af4"/>
              <w:spacing w:before="0" w:beforeAutospacing="0" w:after="0" w:afterAutospacing="0"/>
              <w:jc w:val="center"/>
              <w:rPr>
                <w:color w:val="000000"/>
                <w:sz w:val="20"/>
                <w:szCs w:val="20"/>
              </w:rPr>
            </w:pPr>
            <w:r w:rsidRPr="0091452D">
              <w:rPr>
                <w:color w:val="000000"/>
                <w:sz w:val="20"/>
                <w:szCs w:val="20"/>
              </w:rPr>
              <w:t>20</w:t>
            </w:r>
          </w:p>
        </w:tc>
        <w:tc>
          <w:tcPr>
            <w:tcW w:w="791" w:type="dxa"/>
          </w:tcPr>
          <w:p w:rsidR="00B9256A" w:rsidRPr="0091452D" w:rsidRDefault="00B9256A" w:rsidP="007751F9">
            <w:pPr>
              <w:rPr>
                <w:color w:val="000000"/>
                <w:sz w:val="20"/>
              </w:rPr>
            </w:pPr>
            <w:r w:rsidRPr="0091452D">
              <w:rPr>
                <w:color w:val="000000"/>
                <w:sz w:val="20"/>
              </w:rPr>
              <w:t>-</w:t>
            </w:r>
          </w:p>
        </w:tc>
        <w:tc>
          <w:tcPr>
            <w:tcW w:w="2466" w:type="dxa"/>
            <w:hideMark/>
          </w:tcPr>
          <w:p w:rsidR="00B9256A" w:rsidRPr="0091452D" w:rsidRDefault="00B9256A" w:rsidP="007751F9">
            <w:pPr>
              <w:rPr>
                <w:color w:val="000000"/>
                <w:sz w:val="20"/>
              </w:rPr>
            </w:pPr>
          </w:p>
        </w:tc>
        <w:tc>
          <w:tcPr>
            <w:tcW w:w="943" w:type="dxa"/>
            <w:hideMark/>
          </w:tcPr>
          <w:p w:rsidR="00B9256A" w:rsidRPr="0091452D" w:rsidRDefault="00B9256A" w:rsidP="007751F9">
            <w:pPr>
              <w:jc w:val="both"/>
              <w:rPr>
                <w:color w:val="000000"/>
                <w:sz w:val="20"/>
              </w:rPr>
            </w:pPr>
            <w:r w:rsidRPr="0091452D">
              <w:rPr>
                <w:color w:val="000000"/>
                <w:sz w:val="20"/>
              </w:rPr>
              <w:br/>
            </w:r>
          </w:p>
        </w:tc>
        <w:tc>
          <w:tcPr>
            <w:tcW w:w="834" w:type="dxa"/>
            <w:hideMark/>
          </w:tcPr>
          <w:p w:rsidR="00B9256A" w:rsidRPr="0091452D" w:rsidRDefault="00B9256A" w:rsidP="007751F9">
            <w:pPr>
              <w:rPr>
                <w:sz w:val="20"/>
              </w:rPr>
            </w:pPr>
          </w:p>
        </w:tc>
        <w:tc>
          <w:tcPr>
            <w:tcW w:w="788" w:type="dxa"/>
          </w:tcPr>
          <w:p w:rsidR="00B9256A" w:rsidRPr="0091452D" w:rsidRDefault="00B9256A" w:rsidP="007751F9">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4230A9" w:rsidRDefault="00B9256A" w:rsidP="005710D9">
      <w:pPr>
        <w:pStyle w:val="5"/>
      </w:pPr>
      <w:bookmarkStart w:id="61" w:name="_Toc41229653"/>
      <w:bookmarkStart w:id="62" w:name="_Toc41230387"/>
      <w:r w:rsidRPr="004230A9">
        <w:t>3.19</w:t>
      </w:r>
      <w:r w:rsidR="0064304B">
        <w:tab/>
      </w:r>
      <w:r w:rsidRPr="004230A9">
        <w:t xml:space="preserve">Сотрудничество </w:t>
      </w:r>
      <w:r w:rsidR="000A1FBC">
        <w:t>с</w:t>
      </w:r>
      <w:r w:rsidRPr="004230A9">
        <w:t xml:space="preserve"> </w:t>
      </w:r>
      <w:r w:rsidRPr="00385547">
        <w:t>Республик</w:t>
      </w:r>
      <w:r w:rsidR="000A1FBC">
        <w:t>ой</w:t>
      </w:r>
      <w:r w:rsidRPr="00385547">
        <w:t xml:space="preserve"> Алтай</w:t>
      </w:r>
      <w:bookmarkEnd w:id="61"/>
      <w:bookmarkEnd w:id="62"/>
      <w:r w:rsidRPr="004230A9">
        <w:t xml:space="preserve"> </w:t>
      </w:r>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общем объеме вывозимой алтайской продукции в Республику Алтай преобладают продовольственные товары: молоко, крупа, мука.</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2018 году из Республики Алтай ввозились пищевые продукты, а также лесоматериалы, напитки безалкогольные и изделия сборные строительные.</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 xml:space="preserve">Основные товарные позиции в торговле Алтайского края с Республикой Алтай в 2017-2018 гг. приведены в таблице 3.20 </w:t>
      </w:r>
      <w:r w:rsidRPr="00B9256A">
        <w:rPr>
          <w:color w:val="000000"/>
          <w:sz w:val="28"/>
          <w:szCs w:val="28"/>
        </w:rPr>
        <w:t>[</w:t>
      </w:r>
      <w:r w:rsidRPr="004230A9">
        <w:rPr>
          <w:color w:val="000000"/>
          <w:sz w:val="28"/>
          <w:szCs w:val="28"/>
        </w:rPr>
        <w:t>21</w:t>
      </w:r>
      <w:r w:rsidRPr="00B9256A">
        <w:rPr>
          <w:color w:val="000000"/>
          <w:sz w:val="28"/>
          <w:szCs w:val="28"/>
        </w:rPr>
        <w:t>]</w:t>
      </w:r>
      <w:r w:rsidRPr="004230A9">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sz w:val="28"/>
          <w:szCs w:val="28"/>
        </w:rPr>
      </w:pPr>
    </w:p>
    <w:p w:rsidR="00B9256A" w:rsidRPr="004230A9" w:rsidRDefault="00B9256A" w:rsidP="007751F9">
      <w:pPr>
        <w:pStyle w:val="af4"/>
        <w:shd w:val="clear" w:color="auto" w:fill="FFFFFF"/>
        <w:spacing w:before="0" w:beforeAutospacing="0" w:after="0" w:afterAutospacing="0"/>
        <w:jc w:val="both"/>
        <w:rPr>
          <w:sz w:val="28"/>
          <w:szCs w:val="28"/>
        </w:rPr>
      </w:pPr>
      <w:r w:rsidRPr="004230A9">
        <w:rPr>
          <w:sz w:val="28"/>
          <w:szCs w:val="28"/>
        </w:rPr>
        <w:t xml:space="preserve">Таблица 3.20 </w:t>
      </w:r>
      <w:r w:rsidR="0064304B">
        <w:rPr>
          <w:sz w:val="28"/>
          <w:szCs w:val="28"/>
        </w:rPr>
        <w:t>–</w:t>
      </w:r>
      <w:r w:rsidRPr="004230A9">
        <w:rPr>
          <w:sz w:val="28"/>
          <w:szCs w:val="28"/>
        </w:rPr>
        <w:t xml:space="preserve"> Вывоз и ввоз товаров из </w:t>
      </w:r>
      <w:r w:rsidRPr="004230A9">
        <w:rPr>
          <w:color w:val="000000"/>
          <w:sz w:val="28"/>
          <w:szCs w:val="28"/>
        </w:rPr>
        <w:t xml:space="preserve">Республики Алтай </w:t>
      </w:r>
      <w:r w:rsidRPr="004230A9">
        <w:rPr>
          <w:sz w:val="28"/>
          <w:szCs w:val="28"/>
        </w:rPr>
        <w:t>в Алтайский край за 2017-2018гг.</w:t>
      </w:r>
    </w:p>
    <w:tbl>
      <w:tblPr>
        <w:tblStyle w:val="ac"/>
        <w:tblW w:w="0" w:type="auto"/>
        <w:tblLook w:val="04A0" w:firstRow="1" w:lastRow="0" w:firstColumn="1" w:lastColumn="0" w:noHBand="0" w:noVBand="1"/>
      </w:tblPr>
      <w:tblGrid>
        <w:gridCol w:w="2672"/>
        <w:gridCol w:w="850"/>
        <w:gridCol w:w="993"/>
        <w:gridCol w:w="992"/>
        <w:gridCol w:w="2126"/>
        <w:gridCol w:w="910"/>
        <w:gridCol w:w="948"/>
        <w:gridCol w:w="849"/>
      </w:tblGrid>
      <w:tr w:rsidR="00B9256A" w:rsidRPr="005710D9" w:rsidTr="005710D9">
        <w:trPr>
          <w:trHeight w:val="57"/>
          <w:tblHeader/>
        </w:trPr>
        <w:tc>
          <w:tcPr>
            <w:tcW w:w="4515" w:type="dxa"/>
            <w:gridSpan w:val="3"/>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Вывоз</w:t>
            </w:r>
          </w:p>
        </w:tc>
        <w:tc>
          <w:tcPr>
            <w:tcW w:w="992" w:type="dxa"/>
            <w:vMerge w:val="restart"/>
            <w:shd w:val="clear" w:color="auto" w:fill="D9D9D9" w:themeFill="background1" w:themeFillShade="D9"/>
            <w:vAlign w:val="center"/>
          </w:tcPr>
          <w:p w:rsidR="00B9256A" w:rsidRPr="005710D9" w:rsidRDefault="00B9256A" w:rsidP="005710D9">
            <w:pPr>
              <w:jc w:val="center"/>
              <w:rPr>
                <w:b/>
                <w:sz w:val="20"/>
              </w:rPr>
            </w:pPr>
            <w:r w:rsidRPr="005710D9">
              <w:rPr>
                <w:b/>
                <w:bCs/>
                <w:sz w:val="20"/>
              </w:rPr>
              <w:t>Темп роста, %</w:t>
            </w:r>
          </w:p>
        </w:tc>
        <w:tc>
          <w:tcPr>
            <w:tcW w:w="3984" w:type="dxa"/>
            <w:gridSpan w:val="3"/>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Ввоз</w:t>
            </w:r>
          </w:p>
        </w:tc>
        <w:tc>
          <w:tcPr>
            <w:tcW w:w="849" w:type="dxa"/>
            <w:vMerge w:val="restart"/>
            <w:shd w:val="clear" w:color="auto" w:fill="D9D9D9" w:themeFill="background1" w:themeFillShade="D9"/>
            <w:vAlign w:val="center"/>
          </w:tcPr>
          <w:p w:rsidR="00B9256A" w:rsidRPr="005710D9" w:rsidRDefault="00B9256A" w:rsidP="005710D9">
            <w:pPr>
              <w:jc w:val="center"/>
              <w:rPr>
                <w:b/>
                <w:sz w:val="20"/>
              </w:rPr>
            </w:pPr>
            <w:r w:rsidRPr="005710D9">
              <w:rPr>
                <w:b/>
                <w:bCs/>
                <w:sz w:val="20"/>
              </w:rPr>
              <w:t>Темп роста, %</w:t>
            </w:r>
          </w:p>
        </w:tc>
      </w:tr>
      <w:tr w:rsidR="00B9256A" w:rsidRPr="005710D9" w:rsidTr="005710D9">
        <w:trPr>
          <w:trHeight w:val="57"/>
          <w:tblHeader/>
        </w:trPr>
        <w:tc>
          <w:tcPr>
            <w:tcW w:w="2672" w:type="dxa"/>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Товарная позиция,</w:t>
            </w:r>
          </w:p>
          <w:p w:rsidR="00B9256A" w:rsidRPr="005710D9" w:rsidRDefault="00B9256A" w:rsidP="005710D9">
            <w:pPr>
              <w:jc w:val="center"/>
              <w:rPr>
                <w:b/>
                <w:sz w:val="20"/>
              </w:rPr>
            </w:pPr>
            <w:r w:rsidRPr="005710D9">
              <w:rPr>
                <w:b/>
                <w:sz w:val="20"/>
              </w:rPr>
              <w:t>ед. изм.</w:t>
            </w:r>
          </w:p>
        </w:tc>
        <w:tc>
          <w:tcPr>
            <w:tcW w:w="850" w:type="dxa"/>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2017 г.</w:t>
            </w:r>
          </w:p>
        </w:tc>
        <w:tc>
          <w:tcPr>
            <w:tcW w:w="993" w:type="dxa"/>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2018 г.</w:t>
            </w:r>
          </w:p>
        </w:tc>
        <w:tc>
          <w:tcPr>
            <w:tcW w:w="992" w:type="dxa"/>
            <w:vMerge/>
            <w:shd w:val="clear" w:color="auto" w:fill="D9D9D9" w:themeFill="background1" w:themeFillShade="D9"/>
            <w:vAlign w:val="center"/>
          </w:tcPr>
          <w:p w:rsidR="00B9256A" w:rsidRPr="005710D9" w:rsidRDefault="00B9256A" w:rsidP="005710D9">
            <w:pPr>
              <w:jc w:val="center"/>
              <w:rPr>
                <w:b/>
                <w:sz w:val="20"/>
              </w:rPr>
            </w:pPr>
          </w:p>
        </w:tc>
        <w:tc>
          <w:tcPr>
            <w:tcW w:w="2126" w:type="dxa"/>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Товарная позиция,</w:t>
            </w:r>
          </w:p>
          <w:p w:rsidR="00B9256A" w:rsidRPr="005710D9" w:rsidRDefault="00B9256A" w:rsidP="005710D9">
            <w:pPr>
              <w:jc w:val="center"/>
              <w:rPr>
                <w:b/>
                <w:sz w:val="20"/>
              </w:rPr>
            </w:pPr>
            <w:r w:rsidRPr="005710D9">
              <w:rPr>
                <w:b/>
                <w:sz w:val="20"/>
              </w:rPr>
              <w:t>ед. изм.</w:t>
            </w:r>
          </w:p>
        </w:tc>
        <w:tc>
          <w:tcPr>
            <w:tcW w:w="910" w:type="dxa"/>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2017 г.</w:t>
            </w:r>
          </w:p>
        </w:tc>
        <w:tc>
          <w:tcPr>
            <w:tcW w:w="948" w:type="dxa"/>
            <w:shd w:val="clear" w:color="auto" w:fill="D9D9D9" w:themeFill="background1" w:themeFillShade="D9"/>
            <w:vAlign w:val="center"/>
            <w:hideMark/>
          </w:tcPr>
          <w:p w:rsidR="00B9256A" w:rsidRPr="005710D9" w:rsidRDefault="00B9256A" w:rsidP="005710D9">
            <w:pPr>
              <w:jc w:val="center"/>
              <w:rPr>
                <w:b/>
                <w:sz w:val="20"/>
              </w:rPr>
            </w:pPr>
            <w:r w:rsidRPr="005710D9">
              <w:rPr>
                <w:b/>
                <w:sz w:val="20"/>
              </w:rPr>
              <w:t>2018 г.</w:t>
            </w:r>
          </w:p>
        </w:tc>
        <w:tc>
          <w:tcPr>
            <w:tcW w:w="849" w:type="dxa"/>
            <w:vMerge/>
            <w:shd w:val="clear" w:color="auto" w:fill="D9D9D9" w:themeFill="background1" w:themeFillShade="D9"/>
            <w:vAlign w:val="center"/>
          </w:tcPr>
          <w:p w:rsidR="00B9256A" w:rsidRPr="005710D9" w:rsidRDefault="00B9256A" w:rsidP="005710D9">
            <w:pPr>
              <w:jc w:val="center"/>
              <w:rPr>
                <w:b/>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Молоко жид. обраб., т</w:t>
            </w:r>
          </w:p>
        </w:tc>
        <w:tc>
          <w:tcPr>
            <w:tcW w:w="850" w:type="dxa"/>
            <w:hideMark/>
          </w:tcPr>
          <w:p w:rsidR="00B9256A" w:rsidRPr="009A57C9" w:rsidRDefault="00B9256A" w:rsidP="007751F9">
            <w:pPr>
              <w:rPr>
                <w:sz w:val="20"/>
              </w:rPr>
            </w:pPr>
            <w:r w:rsidRPr="009A57C9">
              <w:rPr>
                <w:sz w:val="20"/>
              </w:rPr>
              <w:t>3 37,7</w:t>
            </w:r>
          </w:p>
        </w:tc>
        <w:tc>
          <w:tcPr>
            <w:tcW w:w="993" w:type="dxa"/>
            <w:hideMark/>
          </w:tcPr>
          <w:p w:rsidR="00B9256A" w:rsidRPr="009A57C9" w:rsidRDefault="00B9256A" w:rsidP="007751F9">
            <w:pPr>
              <w:rPr>
                <w:sz w:val="20"/>
              </w:rPr>
            </w:pPr>
            <w:r w:rsidRPr="009A57C9">
              <w:rPr>
                <w:sz w:val="20"/>
              </w:rPr>
              <w:t>3 822,1</w:t>
            </w:r>
          </w:p>
        </w:tc>
        <w:tc>
          <w:tcPr>
            <w:tcW w:w="992" w:type="dxa"/>
          </w:tcPr>
          <w:p w:rsidR="00B9256A" w:rsidRPr="009A57C9" w:rsidRDefault="00B9256A" w:rsidP="007751F9">
            <w:pPr>
              <w:jc w:val="right"/>
              <w:rPr>
                <w:color w:val="000000"/>
                <w:sz w:val="20"/>
              </w:rPr>
            </w:pPr>
            <w:r w:rsidRPr="009A57C9">
              <w:rPr>
                <w:color w:val="000000"/>
                <w:sz w:val="20"/>
              </w:rPr>
              <w:t>1131,8</w:t>
            </w:r>
          </w:p>
        </w:tc>
        <w:tc>
          <w:tcPr>
            <w:tcW w:w="2126" w:type="dxa"/>
            <w:hideMark/>
          </w:tcPr>
          <w:p w:rsidR="00B9256A" w:rsidRPr="009A57C9" w:rsidRDefault="00B9256A" w:rsidP="007751F9">
            <w:pPr>
              <w:rPr>
                <w:sz w:val="20"/>
              </w:rPr>
            </w:pPr>
            <w:r w:rsidRPr="009A57C9">
              <w:rPr>
                <w:sz w:val="20"/>
              </w:rPr>
              <w:t>Мясо, мясо птицы, т</w:t>
            </w:r>
          </w:p>
        </w:tc>
        <w:tc>
          <w:tcPr>
            <w:tcW w:w="910" w:type="dxa"/>
            <w:hideMark/>
          </w:tcPr>
          <w:p w:rsidR="00B9256A" w:rsidRPr="009A57C9" w:rsidRDefault="00B9256A" w:rsidP="007751F9">
            <w:pPr>
              <w:rPr>
                <w:sz w:val="20"/>
              </w:rPr>
            </w:pPr>
            <w:r w:rsidRPr="009A57C9">
              <w:rPr>
                <w:sz w:val="20"/>
              </w:rPr>
              <w:t>1 694,3</w:t>
            </w:r>
          </w:p>
        </w:tc>
        <w:tc>
          <w:tcPr>
            <w:tcW w:w="948" w:type="dxa"/>
            <w:hideMark/>
          </w:tcPr>
          <w:p w:rsidR="00B9256A" w:rsidRPr="009A57C9" w:rsidRDefault="00B9256A" w:rsidP="007751F9">
            <w:pPr>
              <w:rPr>
                <w:sz w:val="20"/>
              </w:rPr>
            </w:pPr>
            <w:r w:rsidRPr="009A57C9">
              <w:rPr>
                <w:sz w:val="20"/>
              </w:rPr>
              <w:t>2 476,3</w:t>
            </w:r>
          </w:p>
        </w:tc>
        <w:tc>
          <w:tcPr>
            <w:tcW w:w="849" w:type="dxa"/>
          </w:tcPr>
          <w:p w:rsidR="00B9256A" w:rsidRPr="009A57C9" w:rsidRDefault="00B9256A" w:rsidP="007751F9">
            <w:pPr>
              <w:jc w:val="right"/>
              <w:rPr>
                <w:color w:val="000000"/>
                <w:sz w:val="20"/>
              </w:rPr>
            </w:pPr>
            <w:r w:rsidRPr="009A57C9">
              <w:rPr>
                <w:color w:val="000000"/>
                <w:sz w:val="20"/>
              </w:rPr>
              <w:t>146,2</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Крупа, т</w:t>
            </w:r>
          </w:p>
        </w:tc>
        <w:tc>
          <w:tcPr>
            <w:tcW w:w="850" w:type="dxa"/>
            <w:hideMark/>
          </w:tcPr>
          <w:p w:rsidR="00B9256A" w:rsidRPr="009A57C9" w:rsidRDefault="00B9256A" w:rsidP="007751F9">
            <w:pPr>
              <w:rPr>
                <w:sz w:val="20"/>
              </w:rPr>
            </w:pPr>
            <w:r w:rsidRPr="009A57C9">
              <w:rPr>
                <w:sz w:val="20"/>
              </w:rPr>
              <w:t>2 21,3</w:t>
            </w:r>
          </w:p>
        </w:tc>
        <w:tc>
          <w:tcPr>
            <w:tcW w:w="993" w:type="dxa"/>
            <w:hideMark/>
          </w:tcPr>
          <w:p w:rsidR="00B9256A" w:rsidRPr="009A57C9" w:rsidRDefault="00B9256A" w:rsidP="007751F9">
            <w:pPr>
              <w:rPr>
                <w:sz w:val="20"/>
              </w:rPr>
            </w:pPr>
            <w:r w:rsidRPr="009A57C9">
              <w:rPr>
                <w:sz w:val="20"/>
              </w:rPr>
              <w:t>3 696,1</w:t>
            </w:r>
          </w:p>
        </w:tc>
        <w:tc>
          <w:tcPr>
            <w:tcW w:w="992" w:type="dxa"/>
          </w:tcPr>
          <w:p w:rsidR="00B9256A" w:rsidRPr="009A57C9" w:rsidRDefault="00B9256A" w:rsidP="007751F9">
            <w:pPr>
              <w:jc w:val="right"/>
              <w:rPr>
                <w:color w:val="000000"/>
                <w:sz w:val="20"/>
              </w:rPr>
            </w:pPr>
            <w:r w:rsidRPr="009A57C9">
              <w:rPr>
                <w:color w:val="000000"/>
                <w:sz w:val="20"/>
              </w:rPr>
              <w:t>1670,2</w:t>
            </w:r>
          </w:p>
        </w:tc>
        <w:tc>
          <w:tcPr>
            <w:tcW w:w="2126" w:type="dxa"/>
            <w:hideMark/>
          </w:tcPr>
          <w:p w:rsidR="00B9256A" w:rsidRPr="009A57C9" w:rsidRDefault="00B9256A" w:rsidP="007751F9">
            <w:pPr>
              <w:rPr>
                <w:sz w:val="20"/>
              </w:rPr>
            </w:pPr>
            <w:r w:rsidRPr="009A57C9">
              <w:rPr>
                <w:sz w:val="20"/>
              </w:rPr>
              <w:t>Молоко жид. обраб., т</w:t>
            </w:r>
          </w:p>
        </w:tc>
        <w:tc>
          <w:tcPr>
            <w:tcW w:w="910" w:type="dxa"/>
            <w:hideMark/>
          </w:tcPr>
          <w:p w:rsidR="00B9256A" w:rsidRPr="009A57C9" w:rsidRDefault="00B9256A" w:rsidP="007751F9">
            <w:pPr>
              <w:rPr>
                <w:sz w:val="20"/>
              </w:rPr>
            </w:pPr>
            <w:r w:rsidRPr="009A57C9">
              <w:rPr>
                <w:sz w:val="20"/>
              </w:rPr>
              <w:t>82,5</w:t>
            </w:r>
          </w:p>
        </w:tc>
        <w:tc>
          <w:tcPr>
            <w:tcW w:w="948" w:type="dxa"/>
            <w:hideMark/>
          </w:tcPr>
          <w:p w:rsidR="00B9256A" w:rsidRPr="009A57C9" w:rsidRDefault="00B9256A" w:rsidP="007751F9">
            <w:pPr>
              <w:rPr>
                <w:sz w:val="20"/>
              </w:rPr>
            </w:pPr>
            <w:r w:rsidRPr="009A57C9">
              <w:rPr>
                <w:sz w:val="20"/>
              </w:rPr>
              <w:t>195,5</w:t>
            </w:r>
          </w:p>
        </w:tc>
        <w:tc>
          <w:tcPr>
            <w:tcW w:w="849" w:type="dxa"/>
          </w:tcPr>
          <w:p w:rsidR="00B9256A" w:rsidRPr="009A57C9" w:rsidRDefault="00B9256A" w:rsidP="007751F9">
            <w:pPr>
              <w:jc w:val="right"/>
              <w:rPr>
                <w:color w:val="000000"/>
                <w:sz w:val="20"/>
              </w:rPr>
            </w:pPr>
            <w:r w:rsidRPr="009A57C9">
              <w:rPr>
                <w:color w:val="000000"/>
                <w:sz w:val="20"/>
              </w:rPr>
              <w:t>237,0</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Мука, т</w:t>
            </w:r>
          </w:p>
        </w:tc>
        <w:tc>
          <w:tcPr>
            <w:tcW w:w="850" w:type="dxa"/>
            <w:hideMark/>
          </w:tcPr>
          <w:p w:rsidR="00B9256A" w:rsidRPr="009A57C9" w:rsidRDefault="00B9256A" w:rsidP="007751F9">
            <w:pPr>
              <w:rPr>
                <w:sz w:val="20"/>
              </w:rPr>
            </w:pPr>
            <w:r w:rsidRPr="009A57C9">
              <w:rPr>
                <w:sz w:val="20"/>
              </w:rPr>
              <w:t>1 87,4</w:t>
            </w:r>
          </w:p>
        </w:tc>
        <w:tc>
          <w:tcPr>
            <w:tcW w:w="993" w:type="dxa"/>
            <w:hideMark/>
          </w:tcPr>
          <w:p w:rsidR="00B9256A" w:rsidRPr="009A57C9" w:rsidRDefault="00B9256A" w:rsidP="007751F9">
            <w:pPr>
              <w:rPr>
                <w:sz w:val="20"/>
              </w:rPr>
            </w:pPr>
            <w:r w:rsidRPr="009A57C9">
              <w:rPr>
                <w:sz w:val="20"/>
              </w:rPr>
              <w:t>1 793,3</w:t>
            </w:r>
          </w:p>
        </w:tc>
        <w:tc>
          <w:tcPr>
            <w:tcW w:w="992" w:type="dxa"/>
          </w:tcPr>
          <w:p w:rsidR="00B9256A" w:rsidRPr="009A57C9" w:rsidRDefault="00B9256A" w:rsidP="007751F9">
            <w:pPr>
              <w:jc w:val="right"/>
              <w:rPr>
                <w:color w:val="000000"/>
                <w:sz w:val="20"/>
              </w:rPr>
            </w:pPr>
            <w:r w:rsidRPr="009A57C9">
              <w:rPr>
                <w:color w:val="000000"/>
                <w:sz w:val="20"/>
              </w:rPr>
              <w:t>956,9</w:t>
            </w:r>
          </w:p>
        </w:tc>
        <w:tc>
          <w:tcPr>
            <w:tcW w:w="2126" w:type="dxa"/>
            <w:hideMark/>
          </w:tcPr>
          <w:p w:rsidR="00B9256A" w:rsidRPr="009A57C9" w:rsidRDefault="00B9256A" w:rsidP="007751F9">
            <w:pPr>
              <w:rPr>
                <w:sz w:val="20"/>
              </w:rPr>
            </w:pPr>
            <w:r w:rsidRPr="009A57C9">
              <w:rPr>
                <w:sz w:val="20"/>
              </w:rPr>
              <w:t>Прод-ты кислом. пит., т</w:t>
            </w:r>
          </w:p>
        </w:tc>
        <w:tc>
          <w:tcPr>
            <w:tcW w:w="910" w:type="dxa"/>
            <w:hideMark/>
          </w:tcPr>
          <w:p w:rsidR="00B9256A" w:rsidRPr="009A57C9" w:rsidRDefault="00B9256A" w:rsidP="007751F9">
            <w:pPr>
              <w:rPr>
                <w:sz w:val="20"/>
              </w:rPr>
            </w:pPr>
            <w:r w:rsidRPr="009A57C9">
              <w:rPr>
                <w:sz w:val="20"/>
              </w:rPr>
              <w:t>51,6</w:t>
            </w:r>
          </w:p>
        </w:tc>
        <w:tc>
          <w:tcPr>
            <w:tcW w:w="948" w:type="dxa"/>
            <w:hideMark/>
          </w:tcPr>
          <w:p w:rsidR="00B9256A" w:rsidRPr="009A57C9" w:rsidRDefault="00B9256A" w:rsidP="007751F9">
            <w:pPr>
              <w:rPr>
                <w:sz w:val="20"/>
              </w:rPr>
            </w:pPr>
            <w:r w:rsidRPr="009A57C9">
              <w:rPr>
                <w:sz w:val="20"/>
              </w:rPr>
              <w:t>58,4</w:t>
            </w:r>
          </w:p>
        </w:tc>
        <w:tc>
          <w:tcPr>
            <w:tcW w:w="849" w:type="dxa"/>
          </w:tcPr>
          <w:p w:rsidR="00B9256A" w:rsidRPr="009A57C9" w:rsidRDefault="00B9256A" w:rsidP="007751F9">
            <w:pPr>
              <w:jc w:val="right"/>
              <w:rPr>
                <w:color w:val="000000"/>
                <w:sz w:val="20"/>
              </w:rPr>
            </w:pPr>
            <w:r w:rsidRPr="009A57C9">
              <w:rPr>
                <w:color w:val="000000"/>
                <w:sz w:val="20"/>
              </w:rPr>
              <w:t>113,2</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Прод-ты кислом. пит., т</w:t>
            </w:r>
          </w:p>
        </w:tc>
        <w:tc>
          <w:tcPr>
            <w:tcW w:w="850" w:type="dxa"/>
            <w:hideMark/>
          </w:tcPr>
          <w:p w:rsidR="00B9256A" w:rsidRPr="009A57C9" w:rsidRDefault="00B9256A" w:rsidP="007751F9">
            <w:pPr>
              <w:rPr>
                <w:sz w:val="20"/>
              </w:rPr>
            </w:pPr>
            <w:r w:rsidRPr="009A57C9">
              <w:rPr>
                <w:sz w:val="20"/>
              </w:rPr>
              <w:t>538,5</w:t>
            </w:r>
          </w:p>
        </w:tc>
        <w:tc>
          <w:tcPr>
            <w:tcW w:w="993" w:type="dxa"/>
            <w:hideMark/>
          </w:tcPr>
          <w:p w:rsidR="00B9256A" w:rsidRPr="009A57C9" w:rsidRDefault="00B9256A" w:rsidP="007751F9">
            <w:pPr>
              <w:rPr>
                <w:sz w:val="20"/>
              </w:rPr>
            </w:pPr>
            <w:r w:rsidRPr="009A57C9">
              <w:rPr>
                <w:sz w:val="20"/>
              </w:rPr>
              <w:t>619,2</w:t>
            </w:r>
          </w:p>
        </w:tc>
        <w:tc>
          <w:tcPr>
            <w:tcW w:w="992" w:type="dxa"/>
          </w:tcPr>
          <w:p w:rsidR="00B9256A" w:rsidRPr="003214FD" w:rsidRDefault="00B9256A" w:rsidP="007751F9">
            <w:pPr>
              <w:rPr>
                <w:color w:val="000000"/>
                <w:sz w:val="20"/>
              </w:rPr>
            </w:pPr>
            <w:r w:rsidRPr="009A57C9">
              <w:rPr>
                <w:color w:val="000000"/>
                <w:sz w:val="20"/>
              </w:rPr>
              <w:t>115,</w:t>
            </w:r>
            <w:r>
              <w:rPr>
                <w:color w:val="000000"/>
                <w:sz w:val="20"/>
              </w:rPr>
              <w:t>0</w:t>
            </w:r>
          </w:p>
        </w:tc>
        <w:tc>
          <w:tcPr>
            <w:tcW w:w="2126" w:type="dxa"/>
            <w:hideMark/>
          </w:tcPr>
          <w:p w:rsidR="00B9256A" w:rsidRPr="009A57C9" w:rsidRDefault="00B9256A" w:rsidP="007751F9">
            <w:pPr>
              <w:rPr>
                <w:sz w:val="20"/>
              </w:rPr>
            </w:pPr>
            <w:r w:rsidRPr="009A57C9">
              <w:rPr>
                <w:sz w:val="20"/>
              </w:rPr>
              <w:t>Сыры,</w:t>
            </w:r>
          </w:p>
          <w:p w:rsidR="00B9256A" w:rsidRPr="009A57C9" w:rsidRDefault="00B9256A" w:rsidP="007751F9">
            <w:pPr>
              <w:rPr>
                <w:sz w:val="20"/>
              </w:rPr>
            </w:pPr>
            <w:r w:rsidRPr="009A57C9">
              <w:rPr>
                <w:sz w:val="20"/>
              </w:rPr>
              <w:t>продукты сырные, т</w:t>
            </w:r>
          </w:p>
        </w:tc>
        <w:tc>
          <w:tcPr>
            <w:tcW w:w="910" w:type="dxa"/>
            <w:hideMark/>
          </w:tcPr>
          <w:p w:rsidR="00B9256A" w:rsidRPr="009A57C9" w:rsidRDefault="00B9256A" w:rsidP="007751F9">
            <w:pPr>
              <w:rPr>
                <w:sz w:val="20"/>
              </w:rPr>
            </w:pPr>
            <w:r w:rsidRPr="009A57C9">
              <w:rPr>
                <w:sz w:val="20"/>
              </w:rPr>
              <w:t>60,2</w:t>
            </w:r>
          </w:p>
          <w:p w:rsidR="00B9256A" w:rsidRPr="009A57C9" w:rsidRDefault="00B9256A" w:rsidP="007751F9">
            <w:pPr>
              <w:rPr>
                <w:sz w:val="20"/>
              </w:rPr>
            </w:pPr>
            <w:r w:rsidRPr="009A57C9">
              <w:rPr>
                <w:sz w:val="20"/>
              </w:rPr>
              <w:t>--</w:t>
            </w:r>
          </w:p>
        </w:tc>
        <w:tc>
          <w:tcPr>
            <w:tcW w:w="948" w:type="dxa"/>
            <w:hideMark/>
          </w:tcPr>
          <w:p w:rsidR="00B9256A" w:rsidRPr="009A57C9" w:rsidRDefault="00B9256A" w:rsidP="007751F9">
            <w:pPr>
              <w:rPr>
                <w:sz w:val="20"/>
              </w:rPr>
            </w:pPr>
            <w:r w:rsidRPr="009A57C9">
              <w:rPr>
                <w:sz w:val="20"/>
              </w:rPr>
              <w:t>47,1</w:t>
            </w:r>
          </w:p>
          <w:p w:rsidR="00B9256A" w:rsidRPr="009A57C9" w:rsidRDefault="00B9256A" w:rsidP="007751F9">
            <w:pPr>
              <w:rPr>
                <w:sz w:val="20"/>
              </w:rPr>
            </w:pPr>
            <w:r w:rsidRPr="009A57C9">
              <w:rPr>
                <w:sz w:val="20"/>
              </w:rPr>
              <w:t>--</w:t>
            </w:r>
          </w:p>
        </w:tc>
        <w:tc>
          <w:tcPr>
            <w:tcW w:w="849" w:type="dxa"/>
          </w:tcPr>
          <w:p w:rsidR="00B9256A" w:rsidRPr="009A57C9" w:rsidRDefault="00B9256A" w:rsidP="007751F9">
            <w:pPr>
              <w:rPr>
                <w:color w:val="000000"/>
                <w:sz w:val="20"/>
              </w:rPr>
            </w:pPr>
            <w:r w:rsidRPr="009A57C9">
              <w:rPr>
                <w:color w:val="000000"/>
                <w:sz w:val="20"/>
              </w:rPr>
              <w:t>78,2</w:t>
            </w:r>
          </w:p>
          <w:p w:rsidR="00B9256A" w:rsidRPr="009A57C9" w:rsidRDefault="00B9256A" w:rsidP="007751F9">
            <w:pPr>
              <w:rPr>
                <w:sz w:val="20"/>
              </w:rPr>
            </w:pPr>
            <w:r w:rsidRPr="009A57C9">
              <w:rPr>
                <w:sz w:val="20"/>
              </w:rPr>
              <w:t>-</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Изделия макаронные, т</w:t>
            </w:r>
          </w:p>
        </w:tc>
        <w:tc>
          <w:tcPr>
            <w:tcW w:w="850" w:type="dxa"/>
            <w:hideMark/>
          </w:tcPr>
          <w:p w:rsidR="00B9256A" w:rsidRPr="009A57C9" w:rsidRDefault="00B9256A" w:rsidP="007751F9">
            <w:pPr>
              <w:rPr>
                <w:sz w:val="20"/>
              </w:rPr>
            </w:pPr>
            <w:r w:rsidRPr="009A57C9">
              <w:rPr>
                <w:sz w:val="20"/>
              </w:rPr>
              <w:t>387,3</w:t>
            </w:r>
          </w:p>
        </w:tc>
        <w:tc>
          <w:tcPr>
            <w:tcW w:w="993" w:type="dxa"/>
            <w:hideMark/>
          </w:tcPr>
          <w:p w:rsidR="00B9256A" w:rsidRPr="009A57C9" w:rsidRDefault="00B9256A" w:rsidP="007751F9">
            <w:pPr>
              <w:rPr>
                <w:sz w:val="20"/>
              </w:rPr>
            </w:pPr>
            <w:r w:rsidRPr="009A57C9">
              <w:rPr>
                <w:sz w:val="20"/>
              </w:rPr>
              <w:t>498,9</w:t>
            </w:r>
          </w:p>
        </w:tc>
        <w:tc>
          <w:tcPr>
            <w:tcW w:w="992" w:type="dxa"/>
          </w:tcPr>
          <w:p w:rsidR="00B9256A" w:rsidRPr="009A57C9" w:rsidRDefault="00B9256A" w:rsidP="007751F9">
            <w:pPr>
              <w:jc w:val="right"/>
              <w:rPr>
                <w:color w:val="000000"/>
                <w:sz w:val="20"/>
              </w:rPr>
            </w:pPr>
            <w:r w:rsidRPr="009A57C9">
              <w:rPr>
                <w:color w:val="000000"/>
                <w:sz w:val="20"/>
              </w:rPr>
              <w:t>128,8</w:t>
            </w:r>
          </w:p>
        </w:tc>
        <w:tc>
          <w:tcPr>
            <w:tcW w:w="2126" w:type="dxa"/>
            <w:hideMark/>
          </w:tcPr>
          <w:p w:rsidR="00B9256A" w:rsidRPr="009A57C9" w:rsidRDefault="00B9256A" w:rsidP="007751F9">
            <w:pPr>
              <w:rPr>
                <w:sz w:val="20"/>
              </w:rPr>
            </w:pPr>
            <w:r w:rsidRPr="009A57C9">
              <w:rPr>
                <w:sz w:val="20"/>
              </w:rPr>
              <w:t>Сметана, т</w:t>
            </w:r>
          </w:p>
        </w:tc>
        <w:tc>
          <w:tcPr>
            <w:tcW w:w="910" w:type="dxa"/>
            <w:hideMark/>
          </w:tcPr>
          <w:p w:rsidR="00B9256A" w:rsidRPr="009A57C9" w:rsidRDefault="00B9256A" w:rsidP="007751F9">
            <w:pPr>
              <w:rPr>
                <w:sz w:val="20"/>
              </w:rPr>
            </w:pPr>
            <w:r w:rsidRPr="009A57C9">
              <w:rPr>
                <w:sz w:val="20"/>
              </w:rPr>
              <w:t>23</w:t>
            </w:r>
          </w:p>
        </w:tc>
        <w:tc>
          <w:tcPr>
            <w:tcW w:w="948" w:type="dxa"/>
            <w:hideMark/>
          </w:tcPr>
          <w:p w:rsidR="00B9256A" w:rsidRPr="009A57C9" w:rsidRDefault="00B9256A" w:rsidP="007751F9">
            <w:pPr>
              <w:rPr>
                <w:sz w:val="20"/>
              </w:rPr>
            </w:pPr>
            <w:r w:rsidRPr="009A57C9">
              <w:rPr>
                <w:sz w:val="20"/>
              </w:rPr>
              <w:t>8,5</w:t>
            </w:r>
          </w:p>
        </w:tc>
        <w:tc>
          <w:tcPr>
            <w:tcW w:w="849" w:type="dxa"/>
          </w:tcPr>
          <w:p w:rsidR="00B9256A" w:rsidRPr="009A57C9" w:rsidRDefault="00B9256A" w:rsidP="007751F9">
            <w:pPr>
              <w:jc w:val="right"/>
              <w:rPr>
                <w:color w:val="000000"/>
                <w:sz w:val="20"/>
              </w:rPr>
            </w:pPr>
            <w:r w:rsidRPr="009A57C9">
              <w:rPr>
                <w:color w:val="000000"/>
                <w:sz w:val="20"/>
              </w:rPr>
              <w:t>37,0</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Изделия колбасные, т</w:t>
            </w:r>
          </w:p>
        </w:tc>
        <w:tc>
          <w:tcPr>
            <w:tcW w:w="850" w:type="dxa"/>
            <w:hideMark/>
          </w:tcPr>
          <w:p w:rsidR="00B9256A" w:rsidRPr="009A57C9" w:rsidRDefault="00B9256A" w:rsidP="007751F9">
            <w:pPr>
              <w:rPr>
                <w:sz w:val="20"/>
              </w:rPr>
            </w:pPr>
            <w:r w:rsidRPr="009A57C9">
              <w:rPr>
                <w:sz w:val="20"/>
              </w:rPr>
              <w:t>390,8</w:t>
            </w:r>
          </w:p>
        </w:tc>
        <w:tc>
          <w:tcPr>
            <w:tcW w:w="993" w:type="dxa"/>
            <w:hideMark/>
          </w:tcPr>
          <w:p w:rsidR="00B9256A" w:rsidRPr="009A57C9" w:rsidRDefault="00B9256A" w:rsidP="007751F9">
            <w:pPr>
              <w:rPr>
                <w:sz w:val="20"/>
              </w:rPr>
            </w:pPr>
            <w:r w:rsidRPr="009A57C9">
              <w:rPr>
                <w:sz w:val="20"/>
              </w:rPr>
              <w:t>461,8</w:t>
            </w:r>
          </w:p>
        </w:tc>
        <w:tc>
          <w:tcPr>
            <w:tcW w:w="992" w:type="dxa"/>
          </w:tcPr>
          <w:p w:rsidR="00B9256A" w:rsidRPr="009A57C9" w:rsidRDefault="00B9256A" w:rsidP="007751F9">
            <w:pPr>
              <w:jc w:val="right"/>
              <w:rPr>
                <w:color w:val="000000"/>
                <w:sz w:val="20"/>
              </w:rPr>
            </w:pPr>
            <w:r w:rsidRPr="009A57C9">
              <w:rPr>
                <w:color w:val="000000"/>
                <w:sz w:val="20"/>
              </w:rPr>
              <w:t>118,2</w:t>
            </w:r>
          </w:p>
        </w:tc>
        <w:tc>
          <w:tcPr>
            <w:tcW w:w="2126" w:type="dxa"/>
            <w:hideMark/>
          </w:tcPr>
          <w:p w:rsidR="00B9256A" w:rsidRPr="009A57C9" w:rsidRDefault="00B9256A" w:rsidP="007751F9">
            <w:pPr>
              <w:rPr>
                <w:sz w:val="20"/>
              </w:rPr>
            </w:pPr>
            <w:r w:rsidRPr="009A57C9">
              <w:rPr>
                <w:sz w:val="20"/>
              </w:rPr>
              <w:t>Творог, кварк, т</w:t>
            </w:r>
          </w:p>
        </w:tc>
        <w:tc>
          <w:tcPr>
            <w:tcW w:w="910" w:type="dxa"/>
            <w:hideMark/>
          </w:tcPr>
          <w:p w:rsidR="00B9256A" w:rsidRPr="009A57C9" w:rsidRDefault="00B9256A" w:rsidP="007751F9">
            <w:pPr>
              <w:rPr>
                <w:sz w:val="20"/>
              </w:rPr>
            </w:pPr>
            <w:r w:rsidRPr="009A57C9">
              <w:rPr>
                <w:sz w:val="20"/>
              </w:rPr>
              <w:t>4,9</w:t>
            </w:r>
          </w:p>
        </w:tc>
        <w:tc>
          <w:tcPr>
            <w:tcW w:w="948" w:type="dxa"/>
            <w:hideMark/>
          </w:tcPr>
          <w:p w:rsidR="00B9256A" w:rsidRPr="009A57C9" w:rsidRDefault="00B9256A" w:rsidP="007751F9">
            <w:pPr>
              <w:rPr>
                <w:sz w:val="20"/>
              </w:rPr>
            </w:pPr>
            <w:r w:rsidRPr="009A57C9">
              <w:rPr>
                <w:sz w:val="20"/>
              </w:rPr>
              <w:t>3,8</w:t>
            </w:r>
          </w:p>
        </w:tc>
        <w:tc>
          <w:tcPr>
            <w:tcW w:w="849" w:type="dxa"/>
          </w:tcPr>
          <w:p w:rsidR="00B9256A" w:rsidRPr="009A57C9" w:rsidRDefault="00B9256A" w:rsidP="007751F9">
            <w:pPr>
              <w:jc w:val="right"/>
              <w:rPr>
                <w:color w:val="000000"/>
                <w:sz w:val="20"/>
              </w:rPr>
            </w:pPr>
            <w:r w:rsidRPr="009A57C9">
              <w:rPr>
                <w:color w:val="000000"/>
                <w:sz w:val="20"/>
              </w:rPr>
              <w:t>77,6</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Полуфабр. мясные, т</w:t>
            </w:r>
          </w:p>
        </w:tc>
        <w:tc>
          <w:tcPr>
            <w:tcW w:w="850" w:type="dxa"/>
            <w:hideMark/>
          </w:tcPr>
          <w:p w:rsidR="00B9256A" w:rsidRPr="009A57C9" w:rsidRDefault="00B9256A" w:rsidP="007751F9">
            <w:pPr>
              <w:rPr>
                <w:sz w:val="20"/>
              </w:rPr>
            </w:pPr>
            <w:r w:rsidRPr="009A57C9">
              <w:rPr>
                <w:sz w:val="20"/>
              </w:rPr>
              <w:t>352,5</w:t>
            </w:r>
          </w:p>
        </w:tc>
        <w:tc>
          <w:tcPr>
            <w:tcW w:w="993" w:type="dxa"/>
            <w:hideMark/>
          </w:tcPr>
          <w:p w:rsidR="00B9256A" w:rsidRPr="009A57C9" w:rsidRDefault="00B9256A" w:rsidP="007751F9">
            <w:pPr>
              <w:rPr>
                <w:sz w:val="20"/>
              </w:rPr>
            </w:pPr>
            <w:r w:rsidRPr="009A57C9">
              <w:rPr>
                <w:sz w:val="20"/>
              </w:rPr>
              <w:t>390,8</w:t>
            </w:r>
          </w:p>
        </w:tc>
        <w:tc>
          <w:tcPr>
            <w:tcW w:w="992" w:type="dxa"/>
          </w:tcPr>
          <w:p w:rsidR="00B9256A" w:rsidRPr="009A57C9" w:rsidRDefault="00B9256A" w:rsidP="007751F9">
            <w:pPr>
              <w:jc w:val="right"/>
              <w:rPr>
                <w:color w:val="000000"/>
                <w:sz w:val="20"/>
              </w:rPr>
            </w:pPr>
            <w:r w:rsidRPr="009A57C9">
              <w:rPr>
                <w:color w:val="000000"/>
                <w:sz w:val="20"/>
              </w:rPr>
              <w:t>110,9</w:t>
            </w:r>
          </w:p>
        </w:tc>
        <w:tc>
          <w:tcPr>
            <w:tcW w:w="2126" w:type="dxa"/>
            <w:hideMark/>
          </w:tcPr>
          <w:p w:rsidR="00B9256A" w:rsidRPr="009A57C9" w:rsidRDefault="00B9256A" w:rsidP="007751F9">
            <w:pPr>
              <w:rPr>
                <w:sz w:val="20"/>
              </w:rPr>
            </w:pPr>
            <w:r w:rsidRPr="009A57C9">
              <w:rPr>
                <w:sz w:val="20"/>
              </w:rPr>
              <w:t>Масло сливочное, т</w:t>
            </w:r>
          </w:p>
        </w:tc>
        <w:tc>
          <w:tcPr>
            <w:tcW w:w="910" w:type="dxa"/>
            <w:hideMark/>
          </w:tcPr>
          <w:p w:rsidR="00B9256A" w:rsidRPr="009A57C9" w:rsidRDefault="00B9256A" w:rsidP="007751F9">
            <w:pPr>
              <w:rPr>
                <w:sz w:val="20"/>
              </w:rPr>
            </w:pPr>
            <w:r w:rsidRPr="009A57C9">
              <w:rPr>
                <w:sz w:val="20"/>
              </w:rPr>
              <w:t>8,2</w:t>
            </w:r>
          </w:p>
        </w:tc>
        <w:tc>
          <w:tcPr>
            <w:tcW w:w="948" w:type="dxa"/>
            <w:hideMark/>
          </w:tcPr>
          <w:p w:rsidR="00B9256A" w:rsidRPr="009A57C9" w:rsidRDefault="00B9256A" w:rsidP="007751F9">
            <w:pPr>
              <w:rPr>
                <w:sz w:val="20"/>
              </w:rPr>
            </w:pPr>
            <w:r w:rsidRPr="009A57C9">
              <w:rPr>
                <w:sz w:val="20"/>
              </w:rPr>
              <w:t>2,6</w:t>
            </w:r>
          </w:p>
        </w:tc>
        <w:tc>
          <w:tcPr>
            <w:tcW w:w="849" w:type="dxa"/>
          </w:tcPr>
          <w:p w:rsidR="00B9256A" w:rsidRPr="009A57C9" w:rsidRDefault="00B9256A" w:rsidP="007751F9">
            <w:pPr>
              <w:jc w:val="right"/>
              <w:rPr>
                <w:color w:val="000000"/>
                <w:sz w:val="20"/>
              </w:rPr>
            </w:pPr>
            <w:r w:rsidRPr="009A57C9">
              <w:rPr>
                <w:color w:val="000000"/>
                <w:sz w:val="20"/>
              </w:rPr>
              <w:t>31,7</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Сметана, т</w:t>
            </w:r>
          </w:p>
        </w:tc>
        <w:tc>
          <w:tcPr>
            <w:tcW w:w="850" w:type="dxa"/>
            <w:hideMark/>
          </w:tcPr>
          <w:p w:rsidR="00B9256A" w:rsidRPr="009A57C9" w:rsidRDefault="00B9256A" w:rsidP="007751F9">
            <w:pPr>
              <w:rPr>
                <w:sz w:val="20"/>
              </w:rPr>
            </w:pPr>
            <w:r w:rsidRPr="009A57C9">
              <w:rPr>
                <w:sz w:val="20"/>
              </w:rPr>
              <w:t>238,5</w:t>
            </w:r>
          </w:p>
        </w:tc>
        <w:tc>
          <w:tcPr>
            <w:tcW w:w="993" w:type="dxa"/>
            <w:hideMark/>
          </w:tcPr>
          <w:p w:rsidR="00B9256A" w:rsidRPr="009A57C9" w:rsidRDefault="00B9256A" w:rsidP="007751F9">
            <w:pPr>
              <w:rPr>
                <w:sz w:val="20"/>
              </w:rPr>
            </w:pPr>
            <w:r w:rsidRPr="009A57C9">
              <w:rPr>
                <w:sz w:val="20"/>
              </w:rPr>
              <w:t>220,8</w:t>
            </w:r>
          </w:p>
        </w:tc>
        <w:tc>
          <w:tcPr>
            <w:tcW w:w="992" w:type="dxa"/>
          </w:tcPr>
          <w:p w:rsidR="00B9256A" w:rsidRPr="009A57C9" w:rsidRDefault="00B9256A" w:rsidP="007751F9">
            <w:pPr>
              <w:jc w:val="right"/>
              <w:rPr>
                <w:color w:val="000000"/>
                <w:sz w:val="20"/>
              </w:rPr>
            </w:pPr>
            <w:r w:rsidRPr="009A57C9">
              <w:rPr>
                <w:color w:val="000000"/>
                <w:sz w:val="20"/>
              </w:rPr>
              <w:t>92,6</w:t>
            </w:r>
          </w:p>
        </w:tc>
        <w:tc>
          <w:tcPr>
            <w:tcW w:w="2126" w:type="dxa"/>
            <w:hideMark/>
          </w:tcPr>
          <w:p w:rsidR="00B9256A" w:rsidRPr="009A57C9" w:rsidRDefault="00B9256A" w:rsidP="007751F9">
            <w:pPr>
              <w:rPr>
                <w:sz w:val="20"/>
              </w:rPr>
            </w:pPr>
            <w:r w:rsidRPr="009A57C9">
              <w:rPr>
                <w:sz w:val="20"/>
              </w:rPr>
              <w:t>Напитки безалког., тыс. дкл</w:t>
            </w:r>
          </w:p>
        </w:tc>
        <w:tc>
          <w:tcPr>
            <w:tcW w:w="910" w:type="dxa"/>
            <w:hideMark/>
          </w:tcPr>
          <w:p w:rsidR="00B9256A" w:rsidRPr="009A57C9" w:rsidRDefault="00B9256A" w:rsidP="007751F9">
            <w:pPr>
              <w:rPr>
                <w:sz w:val="20"/>
              </w:rPr>
            </w:pPr>
            <w:r w:rsidRPr="009A57C9">
              <w:rPr>
                <w:sz w:val="20"/>
              </w:rPr>
              <w:t>0,5</w:t>
            </w:r>
          </w:p>
        </w:tc>
        <w:tc>
          <w:tcPr>
            <w:tcW w:w="948" w:type="dxa"/>
            <w:hideMark/>
          </w:tcPr>
          <w:p w:rsidR="00B9256A" w:rsidRPr="009A57C9" w:rsidRDefault="00B9256A" w:rsidP="007751F9">
            <w:pPr>
              <w:rPr>
                <w:sz w:val="20"/>
              </w:rPr>
            </w:pPr>
            <w:r w:rsidRPr="009A57C9">
              <w:rPr>
                <w:sz w:val="20"/>
              </w:rPr>
              <w:t>5,3</w:t>
            </w:r>
          </w:p>
        </w:tc>
        <w:tc>
          <w:tcPr>
            <w:tcW w:w="849" w:type="dxa"/>
          </w:tcPr>
          <w:p w:rsidR="00B9256A" w:rsidRPr="009A57C9" w:rsidRDefault="00B9256A" w:rsidP="007751F9">
            <w:pPr>
              <w:jc w:val="right"/>
              <w:rPr>
                <w:color w:val="000000"/>
                <w:sz w:val="20"/>
              </w:rPr>
            </w:pPr>
            <w:r w:rsidRPr="009A57C9">
              <w:rPr>
                <w:color w:val="000000"/>
                <w:sz w:val="20"/>
              </w:rPr>
              <w:t>1060,0</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Кондит. изделия, т</w:t>
            </w:r>
          </w:p>
        </w:tc>
        <w:tc>
          <w:tcPr>
            <w:tcW w:w="850" w:type="dxa"/>
            <w:hideMark/>
          </w:tcPr>
          <w:p w:rsidR="00B9256A" w:rsidRPr="009A57C9" w:rsidRDefault="00B9256A" w:rsidP="007751F9">
            <w:pPr>
              <w:rPr>
                <w:sz w:val="20"/>
              </w:rPr>
            </w:pPr>
            <w:r w:rsidRPr="009A57C9">
              <w:rPr>
                <w:sz w:val="20"/>
              </w:rPr>
              <w:t>68</w:t>
            </w:r>
          </w:p>
        </w:tc>
        <w:tc>
          <w:tcPr>
            <w:tcW w:w="993" w:type="dxa"/>
            <w:hideMark/>
          </w:tcPr>
          <w:p w:rsidR="00B9256A" w:rsidRPr="009A57C9" w:rsidRDefault="00B9256A" w:rsidP="007751F9">
            <w:pPr>
              <w:rPr>
                <w:sz w:val="20"/>
              </w:rPr>
            </w:pPr>
            <w:r w:rsidRPr="009A57C9">
              <w:rPr>
                <w:sz w:val="20"/>
              </w:rPr>
              <w:t>107,2</w:t>
            </w:r>
          </w:p>
        </w:tc>
        <w:tc>
          <w:tcPr>
            <w:tcW w:w="992" w:type="dxa"/>
          </w:tcPr>
          <w:p w:rsidR="00B9256A" w:rsidRPr="009A57C9" w:rsidRDefault="00B9256A" w:rsidP="007751F9">
            <w:pPr>
              <w:jc w:val="right"/>
              <w:rPr>
                <w:color w:val="000000"/>
                <w:sz w:val="20"/>
              </w:rPr>
            </w:pPr>
            <w:r w:rsidRPr="009A57C9">
              <w:rPr>
                <w:color w:val="000000"/>
                <w:sz w:val="20"/>
              </w:rPr>
              <w:t>157,6</w:t>
            </w:r>
          </w:p>
        </w:tc>
        <w:tc>
          <w:tcPr>
            <w:tcW w:w="2126" w:type="dxa"/>
            <w:hideMark/>
          </w:tcPr>
          <w:p w:rsidR="00B9256A" w:rsidRPr="009A57C9" w:rsidRDefault="00B9256A" w:rsidP="007751F9">
            <w:pPr>
              <w:rPr>
                <w:sz w:val="20"/>
              </w:rPr>
            </w:pPr>
            <w:r w:rsidRPr="009A57C9">
              <w:rPr>
                <w:sz w:val="20"/>
              </w:rPr>
              <w:t>Лесоматериалы, м³</w:t>
            </w:r>
          </w:p>
        </w:tc>
        <w:tc>
          <w:tcPr>
            <w:tcW w:w="910" w:type="dxa"/>
            <w:hideMark/>
          </w:tcPr>
          <w:p w:rsidR="00B9256A" w:rsidRPr="009A57C9" w:rsidRDefault="00B9256A" w:rsidP="007751F9">
            <w:pPr>
              <w:rPr>
                <w:sz w:val="20"/>
              </w:rPr>
            </w:pPr>
            <w:r w:rsidRPr="009A57C9">
              <w:rPr>
                <w:sz w:val="20"/>
              </w:rPr>
              <w:t>11 856</w:t>
            </w:r>
          </w:p>
        </w:tc>
        <w:tc>
          <w:tcPr>
            <w:tcW w:w="948" w:type="dxa"/>
            <w:hideMark/>
          </w:tcPr>
          <w:p w:rsidR="00B9256A" w:rsidRPr="009A57C9" w:rsidRDefault="00B9256A" w:rsidP="007751F9">
            <w:pPr>
              <w:rPr>
                <w:sz w:val="20"/>
              </w:rPr>
            </w:pPr>
            <w:r w:rsidRPr="009A57C9">
              <w:rPr>
                <w:sz w:val="20"/>
              </w:rPr>
              <w:t>7 549</w:t>
            </w:r>
          </w:p>
        </w:tc>
        <w:tc>
          <w:tcPr>
            <w:tcW w:w="849" w:type="dxa"/>
          </w:tcPr>
          <w:p w:rsidR="00B9256A" w:rsidRPr="009A57C9" w:rsidRDefault="00B9256A" w:rsidP="007751F9">
            <w:pPr>
              <w:jc w:val="right"/>
              <w:rPr>
                <w:color w:val="000000"/>
                <w:sz w:val="20"/>
              </w:rPr>
            </w:pPr>
            <w:r w:rsidRPr="009A57C9">
              <w:rPr>
                <w:color w:val="000000"/>
                <w:sz w:val="20"/>
              </w:rPr>
              <w:t>63,7</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Масло сливочное, т</w:t>
            </w:r>
          </w:p>
        </w:tc>
        <w:tc>
          <w:tcPr>
            <w:tcW w:w="850" w:type="dxa"/>
            <w:hideMark/>
          </w:tcPr>
          <w:p w:rsidR="00B9256A" w:rsidRPr="009A57C9" w:rsidRDefault="00B9256A" w:rsidP="007751F9">
            <w:pPr>
              <w:rPr>
                <w:sz w:val="20"/>
              </w:rPr>
            </w:pPr>
            <w:r w:rsidRPr="009A57C9">
              <w:rPr>
                <w:sz w:val="20"/>
              </w:rPr>
              <w:t>27,7</w:t>
            </w:r>
          </w:p>
        </w:tc>
        <w:tc>
          <w:tcPr>
            <w:tcW w:w="993" w:type="dxa"/>
            <w:hideMark/>
          </w:tcPr>
          <w:p w:rsidR="00B9256A" w:rsidRPr="009A57C9" w:rsidRDefault="00B9256A" w:rsidP="007751F9">
            <w:pPr>
              <w:rPr>
                <w:sz w:val="20"/>
              </w:rPr>
            </w:pPr>
            <w:r w:rsidRPr="009A57C9">
              <w:rPr>
                <w:sz w:val="20"/>
              </w:rPr>
              <w:t>90,8</w:t>
            </w:r>
          </w:p>
        </w:tc>
        <w:tc>
          <w:tcPr>
            <w:tcW w:w="992" w:type="dxa"/>
          </w:tcPr>
          <w:p w:rsidR="00B9256A" w:rsidRPr="009A57C9" w:rsidRDefault="00B9256A" w:rsidP="007751F9">
            <w:pPr>
              <w:jc w:val="right"/>
              <w:rPr>
                <w:color w:val="000000"/>
                <w:sz w:val="20"/>
              </w:rPr>
            </w:pPr>
            <w:r w:rsidRPr="009A57C9">
              <w:rPr>
                <w:color w:val="000000"/>
                <w:sz w:val="20"/>
              </w:rPr>
              <w:t>327,8</w:t>
            </w:r>
          </w:p>
        </w:tc>
        <w:tc>
          <w:tcPr>
            <w:tcW w:w="2126" w:type="dxa"/>
            <w:hideMark/>
          </w:tcPr>
          <w:p w:rsidR="00B9256A" w:rsidRPr="009A57C9" w:rsidRDefault="00B9256A" w:rsidP="007751F9">
            <w:pPr>
              <w:rPr>
                <w:sz w:val="20"/>
              </w:rPr>
            </w:pPr>
            <w:r w:rsidRPr="009A57C9">
              <w:rPr>
                <w:sz w:val="20"/>
              </w:rPr>
              <w:t>Изделия сборные строительные, тыс. м³</w:t>
            </w:r>
          </w:p>
        </w:tc>
        <w:tc>
          <w:tcPr>
            <w:tcW w:w="910" w:type="dxa"/>
            <w:hideMark/>
          </w:tcPr>
          <w:p w:rsidR="00B9256A" w:rsidRPr="009A57C9" w:rsidRDefault="00B9256A" w:rsidP="007751F9">
            <w:pPr>
              <w:rPr>
                <w:sz w:val="20"/>
              </w:rPr>
            </w:pPr>
            <w:r w:rsidRPr="009A57C9">
              <w:rPr>
                <w:sz w:val="20"/>
              </w:rPr>
              <w:t>5,5</w:t>
            </w:r>
          </w:p>
        </w:tc>
        <w:tc>
          <w:tcPr>
            <w:tcW w:w="948" w:type="dxa"/>
            <w:hideMark/>
          </w:tcPr>
          <w:p w:rsidR="00B9256A" w:rsidRPr="009A57C9" w:rsidRDefault="00B9256A" w:rsidP="007751F9">
            <w:pPr>
              <w:rPr>
                <w:sz w:val="20"/>
              </w:rPr>
            </w:pPr>
            <w:r w:rsidRPr="009A57C9">
              <w:rPr>
                <w:sz w:val="20"/>
              </w:rPr>
              <w:t>6,1</w:t>
            </w:r>
          </w:p>
        </w:tc>
        <w:tc>
          <w:tcPr>
            <w:tcW w:w="849" w:type="dxa"/>
          </w:tcPr>
          <w:p w:rsidR="00B9256A" w:rsidRPr="009A57C9" w:rsidRDefault="00B9256A" w:rsidP="007751F9">
            <w:pPr>
              <w:jc w:val="right"/>
              <w:rPr>
                <w:color w:val="000000"/>
                <w:sz w:val="20"/>
              </w:rPr>
            </w:pPr>
            <w:r w:rsidRPr="009A57C9">
              <w:rPr>
                <w:color w:val="000000"/>
                <w:sz w:val="20"/>
              </w:rPr>
              <w:t>110,9</w:t>
            </w: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Творог, кварк, т</w:t>
            </w:r>
          </w:p>
        </w:tc>
        <w:tc>
          <w:tcPr>
            <w:tcW w:w="850" w:type="dxa"/>
            <w:hideMark/>
          </w:tcPr>
          <w:p w:rsidR="00B9256A" w:rsidRPr="009A57C9" w:rsidRDefault="00B9256A" w:rsidP="007751F9">
            <w:pPr>
              <w:rPr>
                <w:sz w:val="20"/>
              </w:rPr>
            </w:pPr>
            <w:r w:rsidRPr="009A57C9">
              <w:rPr>
                <w:sz w:val="20"/>
              </w:rPr>
              <w:t>4,9</w:t>
            </w:r>
          </w:p>
        </w:tc>
        <w:tc>
          <w:tcPr>
            <w:tcW w:w="993" w:type="dxa"/>
            <w:hideMark/>
          </w:tcPr>
          <w:p w:rsidR="00B9256A" w:rsidRPr="009A57C9" w:rsidRDefault="00B9256A" w:rsidP="007751F9">
            <w:pPr>
              <w:rPr>
                <w:sz w:val="20"/>
              </w:rPr>
            </w:pPr>
            <w:r w:rsidRPr="009A57C9">
              <w:rPr>
                <w:sz w:val="20"/>
              </w:rPr>
              <w:t>55,3</w:t>
            </w:r>
          </w:p>
        </w:tc>
        <w:tc>
          <w:tcPr>
            <w:tcW w:w="992" w:type="dxa"/>
          </w:tcPr>
          <w:p w:rsidR="00B9256A" w:rsidRPr="009A57C9" w:rsidRDefault="00B9256A" w:rsidP="007751F9">
            <w:pPr>
              <w:jc w:val="right"/>
              <w:rPr>
                <w:color w:val="000000"/>
                <w:sz w:val="20"/>
              </w:rPr>
            </w:pPr>
            <w:r w:rsidRPr="009A57C9">
              <w:rPr>
                <w:color w:val="000000"/>
                <w:sz w:val="20"/>
              </w:rPr>
              <w:t>1128,6</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Рыба, продукты рыб., т</w:t>
            </w:r>
          </w:p>
        </w:tc>
        <w:tc>
          <w:tcPr>
            <w:tcW w:w="850" w:type="dxa"/>
            <w:hideMark/>
          </w:tcPr>
          <w:p w:rsidR="00B9256A" w:rsidRPr="009A57C9" w:rsidRDefault="00B9256A" w:rsidP="007751F9">
            <w:pPr>
              <w:rPr>
                <w:sz w:val="20"/>
              </w:rPr>
            </w:pPr>
            <w:r w:rsidRPr="009A57C9">
              <w:rPr>
                <w:sz w:val="20"/>
              </w:rPr>
              <w:t>44,0</w:t>
            </w:r>
          </w:p>
        </w:tc>
        <w:tc>
          <w:tcPr>
            <w:tcW w:w="993" w:type="dxa"/>
            <w:hideMark/>
          </w:tcPr>
          <w:p w:rsidR="00B9256A" w:rsidRPr="009A57C9" w:rsidRDefault="00B9256A" w:rsidP="007751F9">
            <w:pPr>
              <w:rPr>
                <w:sz w:val="20"/>
              </w:rPr>
            </w:pPr>
            <w:r w:rsidRPr="009A57C9">
              <w:rPr>
                <w:sz w:val="20"/>
              </w:rPr>
              <w:t>40,1</w:t>
            </w:r>
          </w:p>
        </w:tc>
        <w:tc>
          <w:tcPr>
            <w:tcW w:w="992" w:type="dxa"/>
          </w:tcPr>
          <w:p w:rsidR="00B9256A" w:rsidRPr="009A57C9" w:rsidRDefault="00B9256A" w:rsidP="007751F9">
            <w:pPr>
              <w:jc w:val="right"/>
              <w:rPr>
                <w:color w:val="000000"/>
                <w:sz w:val="20"/>
              </w:rPr>
            </w:pPr>
            <w:r w:rsidRPr="009A57C9">
              <w:rPr>
                <w:color w:val="000000"/>
                <w:sz w:val="20"/>
              </w:rPr>
              <w:t>91,1</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Сыры,</w:t>
            </w:r>
          </w:p>
          <w:p w:rsidR="00B9256A" w:rsidRPr="009A57C9" w:rsidRDefault="00B9256A" w:rsidP="007751F9">
            <w:pPr>
              <w:rPr>
                <w:sz w:val="20"/>
              </w:rPr>
            </w:pPr>
            <w:r w:rsidRPr="009A57C9">
              <w:rPr>
                <w:sz w:val="20"/>
              </w:rPr>
              <w:t>продукты сырные, т</w:t>
            </w:r>
          </w:p>
        </w:tc>
        <w:tc>
          <w:tcPr>
            <w:tcW w:w="850" w:type="dxa"/>
            <w:hideMark/>
          </w:tcPr>
          <w:p w:rsidR="00B9256A" w:rsidRPr="009A57C9" w:rsidRDefault="00B9256A" w:rsidP="007751F9">
            <w:pPr>
              <w:rPr>
                <w:sz w:val="20"/>
              </w:rPr>
            </w:pPr>
            <w:r w:rsidRPr="009A57C9">
              <w:rPr>
                <w:sz w:val="20"/>
              </w:rPr>
              <w:t>17</w:t>
            </w:r>
          </w:p>
          <w:p w:rsidR="00B9256A" w:rsidRPr="009A57C9" w:rsidRDefault="00B9256A" w:rsidP="007751F9">
            <w:pPr>
              <w:rPr>
                <w:sz w:val="20"/>
              </w:rPr>
            </w:pPr>
            <w:r w:rsidRPr="009A57C9">
              <w:rPr>
                <w:sz w:val="20"/>
              </w:rPr>
              <w:t>2,2</w:t>
            </w:r>
          </w:p>
        </w:tc>
        <w:tc>
          <w:tcPr>
            <w:tcW w:w="993" w:type="dxa"/>
            <w:hideMark/>
          </w:tcPr>
          <w:p w:rsidR="00B9256A" w:rsidRPr="009A57C9" w:rsidRDefault="00B9256A" w:rsidP="007751F9">
            <w:pPr>
              <w:rPr>
                <w:sz w:val="20"/>
              </w:rPr>
            </w:pPr>
            <w:r w:rsidRPr="009A57C9">
              <w:rPr>
                <w:sz w:val="20"/>
              </w:rPr>
              <w:t>22</w:t>
            </w:r>
          </w:p>
          <w:p w:rsidR="00B9256A" w:rsidRPr="009A57C9" w:rsidRDefault="00B9256A" w:rsidP="007751F9">
            <w:pPr>
              <w:rPr>
                <w:sz w:val="20"/>
              </w:rPr>
            </w:pPr>
            <w:r w:rsidRPr="009A57C9">
              <w:rPr>
                <w:sz w:val="20"/>
              </w:rPr>
              <w:t>4,2</w:t>
            </w:r>
          </w:p>
        </w:tc>
        <w:tc>
          <w:tcPr>
            <w:tcW w:w="992" w:type="dxa"/>
          </w:tcPr>
          <w:p w:rsidR="00B9256A" w:rsidRDefault="00B9256A" w:rsidP="007751F9">
            <w:pPr>
              <w:rPr>
                <w:sz w:val="20"/>
              </w:rPr>
            </w:pPr>
            <w:r>
              <w:rPr>
                <w:sz w:val="20"/>
              </w:rPr>
              <w:t>129,4</w:t>
            </w:r>
          </w:p>
          <w:p w:rsidR="00B9256A" w:rsidRPr="009A57C9" w:rsidRDefault="00B9256A" w:rsidP="007751F9">
            <w:pPr>
              <w:rPr>
                <w:sz w:val="20"/>
              </w:rPr>
            </w:pPr>
            <w:r>
              <w:rPr>
                <w:sz w:val="20"/>
              </w:rPr>
              <w:t>190,9</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238"/>
        </w:trPr>
        <w:tc>
          <w:tcPr>
            <w:tcW w:w="2672" w:type="dxa"/>
            <w:hideMark/>
          </w:tcPr>
          <w:p w:rsidR="00B9256A" w:rsidRPr="009A57C9" w:rsidRDefault="00B9256A" w:rsidP="007751F9">
            <w:pPr>
              <w:rPr>
                <w:sz w:val="20"/>
              </w:rPr>
            </w:pPr>
            <w:r w:rsidRPr="009A57C9">
              <w:rPr>
                <w:sz w:val="20"/>
              </w:rPr>
              <w:t>Сливки, т</w:t>
            </w:r>
          </w:p>
        </w:tc>
        <w:tc>
          <w:tcPr>
            <w:tcW w:w="850" w:type="dxa"/>
            <w:hideMark/>
          </w:tcPr>
          <w:p w:rsidR="00B9256A" w:rsidRPr="009A57C9" w:rsidRDefault="00B9256A" w:rsidP="007751F9">
            <w:pPr>
              <w:rPr>
                <w:sz w:val="20"/>
              </w:rPr>
            </w:pPr>
            <w:r w:rsidRPr="009A57C9">
              <w:rPr>
                <w:sz w:val="20"/>
              </w:rPr>
              <w:t>16,1</w:t>
            </w:r>
          </w:p>
        </w:tc>
        <w:tc>
          <w:tcPr>
            <w:tcW w:w="993" w:type="dxa"/>
            <w:hideMark/>
          </w:tcPr>
          <w:p w:rsidR="00B9256A" w:rsidRPr="009A57C9" w:rsidRDefault="00B9256A" w:rsidP="007751F9">
            <w:pPr>
              <w:rPr>
                <w:sz w:val="20"/>
              </w:rPr>
            </w:pPr>
            <w:r w:rsidRPr="009A57C9">
              <w:rPr>
                <w:sz w:val="20"/>
              </w:rPr>
              <w:t>13,2</w:t>
            </w:r>
          </w:p>
        </w:tc>
        <w:tc>
          <w:tcPr>
            <w:tcW w:w="992" w:type="dxa"/>
          </w:tcPr>
          <w:p w:rsidR="00B9256A" w:rsidRPr="009A57C9" w:rsidRDefault="00B9256A" w:rsidP="005710D9">
            <w:pPr>
              <w:rPr>
                <w:sz w:val="20"/>
              </w:rPr>
            </w:pPr>
            <w:r w:rsidRPr="009A57C9">
              <w:rPr>
                <w:color w:val="000000"/>
                <w:sz w:val="20"/>
              </w:rPr>
              <w:t>82,0</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Масло растительное, т</w:t>
            </w:r>
          </w:p>
        </w:tc>
        <w:tc>
          <w:tcPr>
            <w:tcW w:w="850" w:type="dxa"/>
            <w:hideMark/>
          </w:tcPr>
          <w:p w:rsidR="00B9256A" w:rsidRPr="009A57C9" w:rsidRDefault="00B9256A" w:rsidP="007751F9">
            <w:pPr>
              <w:rPr>
                <w:sz w:val="20"/>
              </w:rPr>
            </w:pPr>
            <w:r w:rsidRPr="009A57C9">
              <w:rPr>
                <w:sz w:val="20"/>
              </w:rPr>
              <w:t>58,2</w:t>
            </w:r>
          </w:p>
        </w:tc>
        <w:tc>
          <w:tcPr>
            <w:tcW w:w="993" w:type="dxa"/>
            <w:hideMark/>
          </w:tcPr>
          <w:p w:rsidR="00B9256A" w:rsidRPr="009A57C9" w:rsidRDefault="00B9256A" w:rsidP="007751F9">
            <w:pPr>
              <w:rPr>
                <w:sz w:val="20"/>
              </w:rPr>
            </w:pPr>
            <w:r w:rsidRPr="009A57C9">
              <w:rPr>
                <w:sz w:val="20"/>
              </w:rPr>
              <w:t>0,8</w:t>
            </w:r>
          </w:p>
        </w:tc>
        <w:tc>
          <w:tcPr>
            <w:tcW w:w="992" w:type="dxa"/>
          </w:tcPr>
          <w:p w:rsidR="00B9256A" w:rsidRPr="009A57C9" w:rsidRDefault="00B9256A" w:rsidP="007751F9">
            <w:pPr>
              <w:jc w:val="right"/>
              <w:rPr>
                <w:color w:val="000000"/>
                <w:sz w:val="20"/>
              </w:rPr>
            </w:pPr>
            <w:r w:rsidRPr="009A57C9">
              <w:rPr>
                <w:color w:val="000000"/>
                <w:sz w:val="20"/>
              </w:rPr>
              <w:t>1,4</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Комбикорм, т</w:t>
            </w:r>
          </w:p>
        </w:tc>
        <w:tc>
          <w:tcPr>
            <w:tcW w:w="850" w:type="dxa"/>
            <w:hideMark/>
          </w:tcPr>
          <w:p w:rsidR="00B9256A" w:rsidRPr="009A57C9" w:rsidRDefault="00B9256A" w:rsidP="007751F9">
            <w:pPr>
              <w:rPr>
                <w:sz w:val="20"/>
              </w:rPr>
            </w:pPr>
            <w:r w:rsidRPr="009A57C9">
              <w:rPr>
                <w:sz w:val="20"/>
              </w:rPr>
              <w:t>212</w:t>
            </w:r>
          </w:p>
        </w:tc>
        <w:tc>
          <w:tcPr>
            <w:tcW w:w="993" w:type="dxa"/>
            <w:hideMark/>
          </w:tcPr>
          <w:p w:rsidR="00B9256A" w:rsidRPr="009A57C9" w:rsidRDefault="00B9256A" w:rsidP="007751F9">
            <w:pPr>
              <w:rPr>
                <w:sz w:val="20"/>
              </w:rPr>
            </w:pPr>
            <w:r w:rsidRPr="009A57C9">
              <w:rPr>
                <w:sz w:val="20"/>
              </w:rPr>
              <w:t>407,6</w:t>
            </w:r>
          </w:p>
        </w:tc>
        <w:tc>
          <w:tcPr>
            <w:tcW w:w="992" w:type="dxa"/>
          </w:tcPr>
          <w:p w:rsidR="00B9256A" w:rsidRPr="009A57C9" w:rsidRDefault="00B9256A" w:rsidP="007751F9">
            <w:pPr>
              <w:jc w:val="right"/>
              <w:rPr>
                <w:color w:val="000000"/>
                <w:sz w:val="20"/>
              </w:rPr>
            </w:pPr>
            <w:r w:rsidRPr="009A57C9">
              <w:rPr>
                <w:color w:val="000000"/>
                <w:sz w:val="20"/>
              </w:rPr>
              <w:t>192,3</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Напитки безалког., тыс. дкл</w:t>
            </w:r>
          </w:p>
        </w:tc>
        <w:tc>
          <w:tcPr>
            <w:tcW w:w="850" w:type="dxa"/>
            <w:hideMark/>
          </w:tcPr>
          <w:p w:rsidR="00B9256A" w:rsidRPr="009A57C9" w:rsidRDefault="00B9256A" w:rsidP="007751F9">
            <w:pPr>
              <w:rPr>
                <w:sz w:val="20"/>
              </w:rPr>
            </w:pPr>
            <w:r w:rsidRPr="009A57C9">
              <w:rPr>
                <w:sz w:val="20"/>
              </w:rPr>
              <w:t>52,7</w:t>
            </w:r>
          </w:p>
        </w:tc>
        <w:tc>
          <w:tcPr>
            <w:tcW w:w="993" w:type="dxa"/>
            <w:hideMark/>
          </w:tcPr>
          <w:p w:rsidR="00B9256A" w:rsidRPr="009A57C9" w:rsidRDefault="00B9256A" w:rsidP="007751F9">
            <w:pPr>
              <w:rPr>
                <w:sz w:val="20"/>
              </w:rPr>
            </w:pPr>
            <w:r w:rsidRPr="009A57C9">
              <w:rPr>
                <w:sz w:val="20"/>
              </w:rPr>
              <w:t>59,6</w:t>
            </w:r>
          </w:p>
        </w:tc>
        <w:tc>
          <w:tcPr>
            <w:tcW w:w="992" w:type="dxa"/>
          </w:tcPr>
          <w:p w:rsidR="00B9256A" w:rsidRPr="009A57C9" w:rsidRDefault="00B9256A" w:rsidP="007751F9">
            <w:pPr>
              <w:jc w:val="right"/>
              <w:rPr>
                <w:color w:val="000000"/>
                <w:sz w:val="20"/>
              </w:rPr>
            </w:pPr>
            <w:r w:rsidRPr="009A57C9">
              <w:rPr>
                <w:color w:val="000000"/>
                <w:sz w:val="20"/>
              </w:rPr>
              <w:t>113,1</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Вода минеральная, тыс. полулитров</w:t>
            </w:r>
          </w:p>
        </w:tc>
        <w:tc>
          <w:tcPr>
            <w:tcW w:w="850" w:type="dxa"/>
            <w:hideMark/>
          </w:tcPr>
          <w:p w:rsidR="00B9256A" w:rsidRPr="009A57C9" w:rsidRDefault="00B9256A" w:rsidP="007751F9">
            <w:pPr>
              <w:rPr>
                <w:sz w:val="20"/>
              </w:rPr>
            </w:pPr>
            <w:r w:rsidRPr="009A57C9">
              <w:rPr>
                <w:sz w:val="20"/>
              </w:rPr>
              <w:t>408,4</w:t>
            </w:r>
          </w:p>
        </w:tc>
        <w:tc>
          <w:tcPr>
            <w:tcW w:w="993" w:type="dxa"/>
            <w:hideMark/>
          </w:tcPr>
          <w:p w:rsidR="00B9256A" w:rsidRPr="009A57C9" w:rsidRDefault="00B9256A" w:rsidP="007751F9">
            <w:pPr>
              <w:rPr>
                <w:sz w:val="20"/>
              </w:rPr>
            </w:pPr>
            <w:r w:rsidRPr="009A57C9">
              <w:rPr>
                <w:sz w:val="20"/>
              </w:rPr>
              <w:t>1 146,7</w:t>
            </w:r>
          </w:p>
        </w:tc>
        <w:tc>
          <w:tcPr>
            <w:tcW w:w="992" w:type="dxa"/>
          </w:tcPr>
          <w:p w:rsidR="00B9256A" w:rsidRPr="009A57C9" w:rsidRDefault="00B9256A" w:rsidP="007751F9">
            <w:pPr>
              <w:jc w:val="right"/>
              <w:rPr>
                <w:color w:val="000000"/>
                <w:sz w:val="20"/>
              </w:rPr>
            </w:pPr>
            <w:r w:rsidRPr="009A57C9">
              <w:rPr>
                <w:color w:val="000000"/>
                <w:sz w:val="20"/>
              </w:rPr>
              <w:t>280,8</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Материалы лакокрас., т</w:t>
            </w:r>
          </w:p>
        </w:tc>
        <w:tc>
          <w:tcPr>
            <w:tcW w:w="850" w:type="dxa"/>
            <w:hideMark/>
          </w:tcPr>
          <w:p w:rsidR="00B9256A" w:rsidRPr="009A57C9" w:rsidRDefault="00B9256A" w:rsidP="007751F9">
            <w:pPr>
              <w:rPr>
                <w:sz w:val="20"/>
              </w:rPr>
            </w:pPr>
            <w:r w:rsidRPr="009A57C9">
              <w:rPr>
                <w:sz w:val="20"/>
              </w:rPr>
              <w:t>102,8</w:t>
            </w:r>
          </w:p>
        </w:tc>
        <w:tc>
          <w:tcPr>
            <w:tcW w:w="993" w:type="dxa"/>
            <w:hideMark/>
          </w:tcPr>
          <w:p w:rsidR="00B9256A" w:rsidRPr="009A57C9" w:rsidRDefault="00B9256A" w:rsidP="007751F9">
            <w:pPr>
              <w:rPr>
                <w:sz w:val="20"/>
              </w:rPr>
            </w:pPr>
            <w:r w:rsidRPr="009A57C9">
              <w:rPr>
                <w:sz w:val="20"/>
              </w:rPr>
              <w:t>67,4</w:t>
            </w:r>
          </w:p>
        </w:tc>
        <w:tc>
          <w:tcPr>
            <w:tcW w:w="992" w:type="dxa"/>
          </w:tcPr>
          <w:p w:rsidR="00B9256A" w:rsidRPr="009A57C9" w:rsidRDefault="00B9256A" w:rsidP="007751F9">
            <w:pPr>
              <w:jc w:val="right"/>
              <w:rPr>
                <w:color w:val="000000"/>
                <w:sz w:val="20"/>
              </w:rPr>
            </w:pPr>
            <w:r w:rsidRPr="009A57C9">
              <w:rPr>
                <w:color w:val="000000"/>
                <w:sz w:val="20"/>
              </w:rPr>
              <w:t>65,6</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 xml:space="preserve">Средства парфюм. и </w:t>
            </w:r>
            <w:r w:rsidRPr="009A57C9">
              <w:rPr>
                <w:sz w:val="20"/>
              </w:rPr>
              <w:lastRenderedPageBreak/>
              <w:t>космет., тыс. руб.</w:t>
            </w:r>
          </w:p>
        </w:tc>
        <w:tc>
          <w:tcPr>
            <w:tcW w:w="850" w:type="dxa"/>
            <w:hideMark/>
          </w:tcPr>
          <w:p w:rsidR="00B9256A" w:rsidRPr="009A57C9" w:rsidRDefault="00B9256A" w:rsidP="007751F9">
            <w:pPr>
              <w:rPr>
                <w:sz w:val="20"/>
              </w:rPr>
            </w:pPr>
            <w:r w:rsidRPr="009A57C9">
              <w:rPr>
                <w:sz w:val="20"/>
              </w:rPr>
              <w:lastRenderedPageBreak/>
              <w:t>6684,5</w:t>
            </w:r>
          </w:p>
        </w:tc>
        <w:tc>
          <w:tcPr>
            <w:tcW w:w="993" w:type="dxa"/>
            <w:hideMark/>
          </w:tcPr>
          <w:p w:rsidR="00B9256A" w:rsidRPr="009A57C9" w:rsidRDefault="00B9256A" w:rsidP="007751F9">
            <w:pPr>
              <w:rPr>
                <w:sz w:val="20"/>
              </w:rPr>
            </w:pPr>
            <w:r w:rsidRPr="009A57C9">
              <w:rPr>
                <w:sz w:val="20"/>
              </w:rPr>
              <w:t>9 207,3</w:t>
            </w:r>
          </w:p>
        </w:tc>
        <w:tc>
          <w:tcPr>
            <w:tcW w:w="992" w:type="dxa"/>
          </w:tcPr>
          <w:p w:rsidR="00B9256A" w:rsidRPr="009A57C9" w:rsidRDefault="00B9256A" w:rsidP="007751F9">
            <w:pPr>
              <w:jc w:val="right"/>
              <w:rPr>
                <w:color w:val="000000"/>
                <w:sz w:val="20"/>
              </w:rPr>
            </w:pPr>
            <w:r w:rsidRPr="009A57C9">
              <w:rPr>
                <w:color w:val="000000"/>
                <w:sz w:val="20"/>
              </w:rPr>
              <w:t>137,7</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lastRenderedPageBreak/>
              <w:t>Сред-ва лекарст., тыс. руб.</w:t>
            </w:r>
          </w:p>
        </w:tc>
        <w:tc>
          <w:tcPr>
            <w:tcW w:w="850" w:type="dxa"/>
            <w:hideMark/>
          </w:tcPr>
          <w:p w:rsidR="00B9256A" w:rsidRPr="009A57C9" w:rsidRDefault="00B9256A" w:rsidP="007751F9">
            <w:pPr>
              <w:rPr>
                <w:sz w:val="20"/>
              </w:rPr>
            </w:pPr>
            <w:r w:rsidRPr="009A57C9">
              <w:rPr>
                <w:sz w:val="20"/>
              </w:rPr>
              <w:t>144</w:t>
            </w:r>
          </w:p>
        </w:tc>
        <w:tc>
          <w:tcPr>
            <w:tcW w:w="993" w:type="dxa"/>
            <w:hideMark/>
          </w:tcPr>
          <w:p w:rsidR="00B9256A" w:rsidRPr="009A57C9" w:rsidRDefault="00B9256A" w:rsidP="007751F9">
            <w:pPr>
              <w:rPr>
                <w:sz w:val="20"/>
              </w:rPr>
            </w:pPr>
            <w:r w:rsidRPr="009A57C9">
              <w:rPr>
                <w:sz w:val="20"/>
              </w:rPr>
              <w:t>164</w:t>
            </w:r>
          </w:p>
        </w:tc>
        <w:tc>
          <w:tcPr>
            <w:tcW w:w="992" w:type="dxa"/>
          </w:tcPr>
          <w:p w:rsidR="00B9256A" w:rsidRPr="009A57C9" w:rsidRDefault="00B9256A" w:rsidP="007751F9">
            <w:pPr>
              <w:jc w:val="right"/>
              <w:rPr>
                <w:color w:val="000000"/>
                <w:sz w:val="20"/>
              </w:rPr>
            </w:pPr>
            <w:r w:rsidRPr="009A57C9">
              <w:rPr>
                <w:color w:val="000000"/>
                <w:sz w:val="20"/>
              </w:rPr>
              <w:t>113,9</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Станки деревообрабатывающие, шт</w:t>
            </w:r>
          </w:p>
        </w:tc>
        <w:tc>
          <w:tcPr>
            <w:tcW w:w="850" w:type="dxa"/>
            <w:hideMark/>
          </w:tcPr>
          <w:p w:rsidR="00B9256A" w:rsidRPr="009A57C9" w:rsidRDefault="00B9256A" w:rsidP="007751F9">
            <w:pPr>
              <w:rPr>
                <w:sz w:val="20"/>
              </w:rPr>
            </w:pPr>
            <w:r w:rsidRPr="009A57C9">
              <w:rPr>
                <w:sz w:val="20"/>
              </w:rPr>
              <w:t>1</w:t>
            </w:r>
          </w:p>
        </w:tc>
        <w:tc>
          <w:tcPr>
            <w:tcW w:w="993" w:type="dxa"/>
            <w:hideMark/>
          </w:tcPr>
          <w:p w:rsidR="00B9256A" w:rsidRPr="009A57C9" w:rsidRDefault="00B9256A" w:rsidP="007751F9">
            <w:pPr>
              <w:rPr>
                <w:sz w:val="20"/>
              </w:rPr>
            </w:pPr>
            <w:r w:rsidRPr="009A57C9">
              <w:rPr>
                <w:sz w:val="20"/>
              </w:rPr>
              <w:t>2</w:t>
            </w:r>
          </w:p>
        </w:tc>
        <w:tc>
          <w:tcPr>
            <w:tcW w:w="992" w:type="dxa"/>
          </w:tcPr>
          <w:p w:rsidR="00B9256A" w:rsidRPr="009A57C9" w:rsidRDefault="00B9256A" w:rsidP="007751F9">
            <w:pPr>
              <w:jc w:val="right"/>
              <w:rPr>
                <w:color w:val="000000"/>
                <w:sz w:val="20"/>
              </w:rPr>
            </w:pPr>
            <w:r w:rsidRPr="009A57C9">
              <w:rPr>
                <w:color w:val="000000"/>
                <w:sz w:val="20"/>
              </w:rPr>
              <w:t>200,0</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r w:rsidR="00B9256A" w:rsidRPr="009A57C9" w:rsidTr="0064304B">
        <w:trPr>
          <w:trHeight w:val="57"/>
        </w:trPr>
        <w:tc>
          <w:tcPr>
            <w:tcW w:w="2672" w:type="dxa"/>
            <w:hideMark/>
          </w:tcPr>
          <w:p w:rsidR="00B9256A" w:rsidRPr="009A57C9" w:rsidRDefault="00B9256A" w:rsidP="007751F9">
            <w:pPr>
              <w:rPr>
                <w:sz w:val="20"/>
              </w:rPr>
            </w:pPr>
            <w:r w:rsidRPr="009A57C9">
              <w:rPr>
                <w:sz w:val="20"/>
              </w:rPr>
              <w:t>Средства моющие, т</w:t>
            </w:r>
          </w:p>
        </w:tc>
        <w:tc>
          <w:tcPr>
            <w:tcW w:w="850" w:type="dxa"/>
            <w:hideMark/>
          </w:tcPr>
          <w:p w:rsidR="00B9256A" w:rsidRPr="009A57C9" w:rsidRDefault="00B9256A" w:rsidP="007751F9">
            <w:pPr>
              <w:rPr>
                <w:sz w:val="20"/>
              </w:rPr>
            </w:pPr>
            <w:r w:rsidRPr="009A57C9">
              <w:rPr>
                <w:sz w:val="20"/>
              </w:rPr>
              <w:t>4</w:t>
            </w:r>
          </w:p>
        </w:tc>
        <w:tc>
          <w:tcPr>
            <w:tcW w:w="993" w:type="dxa"/>
            <w:hideMark/>
          </w:tcPr>
          <w:p w:rsidR="00B9256A" w:rsidRPr="009A57C9" w:rsidRDefault="00B9256A" w:rsidP="007751F9">
            <w:pPr>
              <w:rPr>
                <w:sz w:val="20"/>
              </w:rPr>
            </w:pPr>
            <w:r w:rsidRPr="009A57C9">
              <w:rPr>
                <w:sz w:val="20"/>
              </w:rPr>
              <w:t>4</w:t>
            </w:r>
          </w:p>
        </w:tc>
        <w:tc>
          <w:tcPr>
            <w:tcW w:w="992" w:type="dxa"/>
          </w:tcPr>
          <w:p w:rsidR="00B9256A" w:rsidRPr="009A57C9" w:rsidRDefault="00B9256A" w:rsidP="007751F9">
            <w:pPr>
              <w:jc w:val="right"/>
              <w:rPr>
                <w:color w:val="000000"/>
                <w:sz w:val="20"/>
              </w:rPr>
            </w:pPr>
            <w:r w:rsidRPr="009A57C9">
              <w:rPr>
                <w:color w:val="000000"/>
                <w:sz w:val="20"/>
              </w:rPr>
              <w:t>100,0</w:t>
            </w:r>
          </w:p>
        </w:tc>
        <w:tc>
          <w:tcPr>
            <w:tcW w:w="2126" w:type="dxa"/>
            <w:hideMark/>
          </w:tcPr>
          <w:p w:rsidR="00B9256A" w:rsidRPr="009A57C9" w:rsidRDefault="00B9256A" w:rsidP="007751F9">
            <w:pPr>
              <w:rPr>
                <w:sz w:val="20"/>
              </w:rPr>
            </w:pPr>
          </w:p>
        </w:tc>
        <w:tc>
          <w:tcPr>
            <w:tcW w:w="910" w:type="dxa"/>
            <w:hideMark/>
          </w:tcPr>
          <w:p w:rsidR="00B9256A" w:rsidRPr="009A57C9" w:rsidRDefault="00B9256A" w:rsidP="007751F9">
            <w:pPr>
              <w:rPr>
                <w:sz w:val="20"/>
              </w:rPr>
            </w:pPr>
          </w:p>
        </w:tc>
        <w:tc>
          <w:tcPr>
            <w:tcW w:w="948" w:type="dxa"/>
            <w:hideMark/>
          </w:tcPr>
          <w:p w:rsidR="00B9256A" w:rsidRPr="009A57C9" w:rsidRDefault="00B9256A" w:rsidP="007751F9">
            <w:pPr>
              <w:rPr>
                <w:sz w:val="20"/>
              </w:rPr>
            </w:pPr>
          </w:p>
        </w:tc>
        <w:tc>
          <w:tcPr>
            <w:tcW w:w="849" w:type="dxa"/>
          </w:tcPr>
          <w:p w:rsidR="00B9256A" w:rsidRPr="009A57C9" w:rsidRDefault="00B9256A" w:rsidP="007751F9">
            <w:pPr>
              <w:rPr>
                <w:sz w:val="20"/>
              </w:rPr>
            </w:pPr>
          </w:p>
        </w:tc>
      </w:tr>
    </w:tbl>
    <w:p w:rsidR="005710D9" w:rsidRDefault="005710D9" w:rsidP="007751F9">
      <w:pPr>
        <w:pStyle w:val="af4"/>
        <w:shd w:val="clear" w:color="auto" w:fill="FFFFFF"/>
        <w:spacing w:before="0" w:beforeAutospacing="0" w:after="0" w:afterAutospacing="0"/>
        <w:ind w:firstLine="709"/>
        <w:jc w:val="both"/>
        <w:rPr>
          <w:i/>
          <w:color w:val="000000"/>
          <w:sz w:val="28"/>
          <w:szCs w:val="28"/>
        </w:rPr>
      </w:pP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3214FD">
        <w:rPr>
          <w:i/>
          <w:color w:val="000000"/>
          <w:sz w:val="28"/>
          <w:szCs w:val="28"/>
        </w:rPr>
        <w:t>Алтайские предприятия г. Барнаула – основные поставщики продукции на рынок Республики Алтай</w:t>
      </w:r>
      <w:r w:rsidRPr="004230A9">
        <w:rPr>
          <w:color w:val="000000"/>
          <w:sz w:val="28"/>
          <w:szCs w:val="28"/>
        </w:rPr>
        <w:t>: ООО «Алькор», ЗАО «Союзмука», ООО «Специалист», ТОСП ООО «Компания Пеликан», ТОСП ООО «Дары полей», ОАО «Барнаульский пивоваренный завод», ООО «Стар коммэн», ООО фирма «Малавит», ООО «Ренессанс косметик», АО БМК «Меланжист Алтая», ООО «Завод отделочных материалов Нова», АО «Барнаульский молочный комбинат», ООО «Алтайские колбасы</w:t>
      </w:r>
      <w:r>
        <w:rPr>
          <w:color w:val="000000"/>
          <w:sz w:val="28"/>
          <w:szCs w:val="28"/>
        </w:rPr>
        <w:t xml:space="preserve">», </w:t>
      </w:r>
      <w:r w:rsidRPr="004230A9">
        <w:rPr>
          <w:color w:val="000000"/>
          <w:sz w:val="28"/>
          <w:szCs w:val="28"/>
        </w:rPr>
        <w:t>ООО «Барнаульский пищевик»,  ООО «Кондитерская фирма «Алтай», ООО «Алтайагросоюз», ООО «Сибирское подворье», ООО «Восток», ООО «Бетонстройсервис», ООО «Алтайлестехмаш», ООО</w:t>
      </w:r>
      <w:r>
        <w:rPr>
          <w:color w:val="000000"/>
          <w:sz w:val="28"/>
          <w:szCs w:val="28"/>
        </w:rPr>
        <w:t xml:space="preserve"> «Любава»</w:t>
      </w:r>
      <w:r w:rsidRPr="00B9256A">
        <w:rPr>
          <w:color w:val="000000"/>
          <w:sz w:val="28"/>
          <w:szCs w:val="28"/>
        </w:rPr>
        <w:t xml:space="preserve"> [4]</w:t>
      </w:r>
      <w:r w:rsidRPr="004230A9">
        <w:rPr>
          <w:color w:val="000000"/>
          <w:sz w:val="28"/>
          <w:szCs w:val="28"/>
        </w:rPr>
        <w:t>.</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кондитерским изделиям, </w:t>
      </w:r>
      <w:r w:rsidRPr="00862674">
        <w:rPr>
          <w:color w:val="000000"/>
          <w:sz w:val="28"/>
          <w:szCs w:val="28"/>
        </w:rPr>
        <w:t>парфюмерны</w:t>
      </w:r>
      <w:r>
        <w:rPr>
          <w:color w:val="000000"/>
          <w:sz w:val="28"/>
          <w:szCs w:val="28"/>
        </w:rPr>
        <w:t>м средствам, станкам деревообрабатывающим, муке. Ввоз увеличился по напиткам безалкогольным, мясу птицы.</w:t>
      </w:r>
    </w:p>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4230A9" w:rsidRDefault="00B9256A" w:rsidP="005710D9">
      <w:pPr>
        <w:pStyle w:val="5"/>
      </w:pPr>
      <w:bookmarkStart w:id="63" w:name="_Toc41229654"/>
      <w:bookmarkStart w:id="64" w:name="_Toc41230388"/>
      <w:r w:rsidRPr="004230A9">
        <w:t>3.20</w:t>
      </w:r>
      <w:r w:rsidR="0064304B">
        <w:tab/>
      </w:r>
      <w:r w:rsidRPr="004230A9">
        <w:t xml:space="preserve">Сотрудничество </w:t>
      </w:r>
      <w:r w:rsidR="000A1FBC">
        <w:t>с</w:t>
      </w:r>
      <w:r w:rsidRPr="004230A9">
        <w:t xml:space="preserve"> </w:t>
      </w:r>
      <w:r w:rsidRPr="004E3396">
        <w:t>Республик</w:t>
      </w:r>
      <w:r w:rsidR="000A1FBC">
        <w:t>ой</w:t>
      </w:r>
      <w:r w:rsidRPr="004E3396">
        <w:t xml:space="preserve"> Дагестан</w:t>
      </w:r>
      <w:bookmarkEnd w:id="63"/>
      <w:bookmarkEnd w:id="64"/>
      <w:r w:rsidRPr="004230A9">
        <w:t xml:space="preserve"> </w:t>
      </w:r>
    </w:p>
    <w:p w:rsidR="0064304B" w:rsidRDefault="0064304B"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По итогам 2016 года товарооборот между Алтайским краем и Республикой Дагестан составил 139 546,8 тысяч рублей</w:t>
      </w:r>
      <w:hyperlink r:id="rId54" w:anchor="_ftn1" w:history="1">
        <w:r w:rsidRPr="004230A9">
          <w:rPr>
            <w:rStyle w:val="af3"/>
            <w:color w:val="007CB1"/>
            <w:sz w:val="28"/>
            <w:szCs w:val="28"/>
          </w:rPr>
          <w:t>[22]</w:t>
        </w:r>
      </w:hyperlink>
      <w:r w:rsidRPr="004230A9">
        <w:rPr>
          <w:color w:val="000000"/>
          <w:sz w:val="28"/>
          <w:szCs w:val="28"/>
        </w:rPr>
        <w:t>.</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Торговля осуществляется только в режиме поставок алтайской продукции на рынок Дагестана.</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По данным Алтайкрайстата в 2018 году регион поставлял в Республику Дагестан крупу, муку, растительное масло, безалкогольные напитки и минеральную воду.</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Алтайск</w:t>
      </w:r>
      <w:r>
        <w:rPr>
          <w:color w:val="000000"/>
          <w:sz w:val="28"/>
          <w:szCs w:val="28"/>
        </w:rPr>
        <w:t>ое</w:t>
      </w:r>
      <w:r w:rsidRPr="004230A9">
        <w:rPr>
          <w:color w:val="000000"/>
          <w:sz w:val="28"/>
          <w:szCs w:val="28"/>
        </w:rPr>
        <w:t xml:space="preserve"> предприяти</w:t>
      </w:r>
      <w:r>
        <w:rPr>
          <w:color w:val="000000"/>
          <w:sz w:val="28"/>
          <w:szCs w:val="28"/>
        </w:rPr>
        <w:t>е г.Барнаула</w:t>
      </w:r>
      <w:r w:rsidRPr="004230A9">
        <w:rPr>
          <w:color w:val="000000"/>
          <w:sz w:val="28"/>
          <w:szCs w:val="28"/>
        </w:rPr>
        <w:t xml:space="preserve"> – основн</w:t>
      </w:r>
      <w:r>
        <w:rPr>
          <w:color w:val="000000"/>
          <w:sz w:val="28"/>
          <w:szCs w:val="28"/>
        </w:rPr>
        <w:t>ой</w:t>
      </w:r>
      <w:r w:rsidRPr="004230A9">
        <w:rPr>
          <w:color w:val="000000"/>
          <w:sz w:val="28"/>
          <w:szCs w:val="28"/>
        </w:rPr>
        <w:t xml:space="preserve"> поставщик продукции на рынок Республики Дагестан: ООО «Специалист»</w:t>
      </w:r>
      <w:r>
        <w:rPr>
          <w:color w:val="000000"/>
          <w:sz w:val="28"/>
          <w:szCs w:val="28"/>
        </w:rPr>
        <w:t>.</w:t>
      </w:r>
    </w:p>
    <w:p w:rsidR="0064304B"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 xml:space="preserve">Объемы поставляемой алтайской продукции в Республику Дагестан в 2017-2018 гг. приведены в </w:t>
      </w:r>
      <w:r w:rsidRPr="00385547">
        <w:rPr>
          <w:color w:val="000000"/>
          <w:sz w:val="28"/>
          <w:szCs w:val="28"/>
        </w:rPr>
        <w:t xml:space="preserve">таблице 3.21 </w:t>
      </w:r>
      <w:r w:rsidRPr="00B9256A">
        <w:rPr>
          <w:color w:val="000000"/>
          <w:sz w:val="28"/>
          <w:szCs w:val="28"/>
        </w:rPr>
        <w:t>[</w:t>
      </w:r>
      <w:r w:rsidRPr="00385547">
        <w:rPr>
          <w:color w:val="000000"/>
          <w:sz w:val="28"/>
          <w:szCs w:val="28"/>
        </w:rPr>
        <w:t>22</w:t>
      </w:r>
      <w:r w:rsidRPr="00B9256A">
        <w:rPr>
          <w:color w:val="000000"/>
          <w:sz w:val="28"/>
          <w:szCs w:val="28"/>
        </w:rPr>
        <w:t>]</w:t>
      </w:r>
      <w:r w:rsidRPr="00385547">
        <w:rPr>
          <w:color w:val="000000"/>
          <w:sz w:val="28"/>
          <w:szCs w:val="28"/>
        </w:rPr>
        <w:t>.</w:t>
      </w:r>
    </w:p>
    <w:p w:rsidR="0064304B" w:rsidRDefault="0064304B" w:rsidP="007751F9">
      <w:pPr>
        <w:pStyle w:val="af4"/>
        <w:shd w:val="clear" w:color="auto" w:fill="FFFFFF"/>
        <w:spacing w:before="0" w:beforeAutospacing="0" w:after="0" w:afterAutospacing="0"/>
        <w:ind w:firstLine="709"/>
        <w:jc w:val="both"/>
        <w:rPr>
          <w:sz w:val="28"/>
          <w:szCs w:val="28"/>
        </w:rPr>
      </w:pPr>
    </w:p>
    <w:p w:rsidR="00B9256A" w:rsidRPr="004230A9" w:rsidRDefault="00B9256A" w:rsidP="007751F9">
      <w:pPr>
        <w:pStyle w:val="af4"/>
        <w:shd w:val="clear" w:color="auto" w:fill="FFFFFF"/>
        <w:spacing w:before="0" w:beforeAutospacing="0" w:after="0" w:afterAutospacing="0"/>
        <w:jc w:val="both"/>
        <w:rPr>
          <w:sz w:val="28"/>
          <w:szCs w:val="28"/>
        </w:rPr>
      </w:pPr>
      <w:r w:rsidRPr="004230A9">
        <w:rPr>
          <w:sz w:val="28"/>
          <w:szCs w:val="28"/>
        </w:rPr>
        <w:t xml:space="preserve">Таблица 3.21 </w:t>
      </w:r>
      <w:r w:rsidR="0064304B">
        <w:rPr>
          <w:sz w:val="28"/>
          <w:szCs w:val="28"/>
        </w:rPr>
        <w:t>–</w:t>
      </w:r>
      <w:r w:rsidRPr="004230A9">
        <w:rPr>
          <w:sz w:val="28"/>
          <w:szCs w:val="28"/>
        </w:rPr>
        <w:t xml:space="preserve"> Вывоз товаров из Алтайск</w:t>
      </w:r>
      <w:r>
        <w:rPr>
          <w:sz w:val="28"/>
          <w:szCs w:val="28"/>
        </w:rPr>
        <w:t>ого</w:t>
      </w:r>
      <w:r w:rsidRPr="004230A9">
        <w:rPr>
          <w:sz w:val="28"/>
          <w:szCs w:val="28"/>
        </w:rPr>
        <w:t xml:space="preserve"> кра</w:t>
      </w:r>
      <w:r>
        <w:rPr>
          <w:sz w:val="28"/>
          <w:szCs w:val="28"/>
        </w:rPr>
        <w:t>я</w:t>
      </w:r>
      <w:r w:rsidRPr="004230A9">
        <w:rPr>
          <w:sz w:val="28"/>
          <w:szCs w:val="28"/>
        </w:rPr>
        <w:t xml:space="preserve"> в </w:t>
      </w:r>
      <w:r w:rsidRPr="004230A9">
        <w:rPr>
          <w:color w:val="000000"/>
          <w:sz w:val="28"/>
          <w:szCs w:val="28"/>
        </w:rPr>
        <w:t>Республик</w:t>
      </w:r>
      <w:r>
        <w:rPr>
          <w:color w:val="000000"/>
          <w:sz w:val="28"/>
          <w:szCs w:val="28"/>
        </w:rPr>
        <w:t>у</w:t>
      </w:r>
      <w:r w:rsidRPr="004230A9">
        <w:rPr>
          <w:color w:val="000000"/>
          <w:sz w:val="28"/>
          <w:szCs w:val="28"/>
        </w:rPr>
        <w:t xml:space="preserve"> Дагестан </w:t>
      </w:r>
      <w:r w:rsidRPr="004230A9">
        <w:rPr>
          <w:sz w:val="28"/>
          <w:szCs w:val="28"/>
        </w:rPr>
        <w:t>за 2017-2018гг.</w:t>
      </w:r>
    </w:p>
    <w:tbl>
      <w:tblPr>
        <w:tblStyle w:val="ac"/>
        <w:tblW w:w="5000" w:type="pct"/>
        <w:tblLook w:val="04A0" w:firstRow="1" w:lastRow="0" w:firstColumn="1" w:lastColumn="0" w:noHBand="0" w:noVBand="1"/>
      </w:tblPr>
      <w:tblGrid>
        <w:gridCol w:w="6009"/>
        <w:gridCol w:w="1453"/>
        <w:gridCol w:w="1497"/>
        <w:gridCol w:w="1463"/>
      </w:tblGrid>
      <w:tr w:rsidR="00B9256A" w:rsidRPr="005710D9" w:rsidTr="005710D9">
        <w:tc>
          <w:tcPr>
            <w:tcW w:w="4297" w:type="pct"/>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703" w:type="pct"/>
            <w:vMerge w:val="restart"/>
            <w:shd w:val="clear" w:color="auto" w:fill="D9D9D9" w:themeFill="background1" w:themeFillShade="D9"/>
            <w:vAlign w:val="center"/>
          </w:tcPr>
          <w:p w:rsidR="00B9256A" w:rsidRPr="005710D9" w:rsidRDefault="00B9256A" w:rsidP="005710D9">
            <w:pPr>
              <w:jc w:val="center"/>
              <w:rPr>
                <w:b/>
                <w:sz w:val="20"/>
              </w:rPr>
            </w:pPr>
            <w:r w:rsidRPr="005710D9">
              <w:rPr>
                <w:b/>
                <w:bCs/>
                <w:sz w:val="20"/>
              </w:rPr>
              <w:t>Темп роста, %</w:t>
            </w:r>
          </w:p>
        </w:tc>
      </w:tr>
      <w:tr w:rsidR="00B9256A" w:rsidRPr="005710D9" w:rsidTr="005710D9">
        <w:tc>
          <w:tcPr>
            <w:tcW w:w="2883"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 ед. изм.</w:t>
            </w:r>
          </w:p>
        </w:tc>
        <w:tc>
          <w:tcPr>
            <w:tcW w:w="697"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718"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703" w:type="pct"/>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4E3396" w:rsidTr="005710D9">
        <w:tc>
          <w:tcPr>
            <w:tcW w:w="28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Крупа, т</w:t>
            </w:r>
          </w:p>
        </w:tc>
        <w:tc>
          <w:tcPr>
            <w:tcW w:w="697"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622,2</w:t>
            </w:r>
          </w:p>
        </w:tc>
        <w:tc>
          <w:tcPr>
            <w:tcW w:w="71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818,8</w:t>
            </w:r>
          </w:p>
        </w:tc>
        <w:tc>
          <w:tcPr>
            <w:tcW w:w="703" w:type="pct"/>
          </w:tcPr>
          <w:p w:rsidR="00B9256A" w:rsidRPr="004E3396" w:rsidRDefault="00B9256A" w:rsidP="007751F9">
            <w:pPr>
              <w:jc w:val="center"/>
              <w:rPr>
                <w:color w:val="000000"/>
                <w:sz w:val="20"/>
              </w:rPr>
            </w:pPr>
            <w:r w:rsidRPr="004E3396">
              <w:rPr>
                <w:color w:val="000000"/>
                <w:sz w:val="20"/>
              </w:rPr>
              <w:t>76,0</w:t>
            </w:r>
          </w:p>
        </w:tc>
      </w:tr>
      <w:tr w:rsidR="00B9256A" w:rsidRPr="004E3396" w:rsidTr="005710D9">
        <w:tc>
          <w:tcPr>
            <w:tcW w:w="28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Мука, т</w:t>
            </w:r>
          </w:p>
        </w:tc>
        <w:tc>
          <w:tcPr>
            <w:tcW w:w="697"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2,7</w:t>
            </w:r>
          </w:p>
        </w:tc>
        <w:tc>
          <w:tcPr>
            <w:tcW w:w="71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0,6</w:t>
            </w:r>
          </w:p>
        </w:tc>
        <w:tc>
          <w:tcPr>
            <w:tcW w:w="703" w:type="pct"/>
          </w:tcPr>
          <w:p w:rsidR="00B9256A" w:rsidRPr="004E3396" w:rsidRDefault="00B9256A" w:rsidP="007751F9">
            <w:pPr>
              <w:jc w:val="center"/>
              <w:rPr>
                <w:color w:val="000000"/>
                <w:sz w:val="20"/>
              </w:rPr>
            </w:pPr>
            <w:r w:rsidRPr="004E3396">
              <w:rPr>
                <w:color w:val="000000"/>
                <w:sz w:val="20"/>
              </w:rPr>
              <w:t>450,0</w:t>
            </w:r>
          </w:p>
        </w:tc>
      </w:tr>
      <w:tr w:rsidR="00B9256A" w:rsidRPr="004E3396" w:rsidTr="005710D9">
        <w:tc>
          <w:tcPr>
            <w:tcW w:w="28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Масло растительное, т</w:t>
            </w:r>
          </w:p>
        </w:tc>
        <w:tc>
          <w:tcPr>
            <w:tcW w:w="697"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0,4</w:t>
            </w:r>
          </w:p>
        </w:tc>
        <w:tc>
          <w:tcPr>
            <w:tcW w:w="71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0,5</w:t>
            </w:r>
          </w:p>
        </w:tc>
        <w:tc>
          <w:tcPr>
            <w:tcW w:w="703" w:type="pct"/>
          </w:tcPr>
          <w:p w:rsidR="00B9256A" w:rsidRPr="004E3396" w:rsidRDefault="00B9256A" w:rsidP="007751F9">
            <w:pPr>
              <w:jc w:val="center"/>
              <w:rPr>
                <w:color w:val="000000"/>
                <w:sz w:val="20"/>
              </w:rPr>
            </w:pPr>
            <w:r w:rsidRPr="004E3396">
              <w:rPr>
                <w:color w:val="000000"/>
                <w:sz w:val="20"/>
              </w:rPr>
              <w:t>80,0</w:t>
            </w:r>
          </w:p>
        </w:tc>
      </w:tr>
      <w:tr w:rsidR="00B9256A" w:rsidRPr="004E3396" w:rsidTr="005710D9">
        <w:tc>
          <w:tcPr>
            <w:tcW w:w="28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Безалкогольные напитки, тыс. дкл</w:t>
            </w:r>
          </w:p>
        </w:tc>
        <w:tc>
          <w:tcPr>
            <w:tcW w:w="697"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1</w:t>
            </w:r>
          </w:p>
        </w:tc>
        <w:tc>
          <w:tcPr>
            <w:tcW w:w="71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c>
          <w:tcPr>
            <w:tcW w:w="703" w:type="pct"/>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r>
      <w:tr w:rsidR="00B9256A" w:rsidRPr="004E3396" w:rsidTr="005710D9">
        <w:tc>
          <w:tcPr>
            <w:tcW w:w="28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Минеральная вода, тыс. полулитров</w:t>
            </w:r>
          </w:p>
        </w:tc>
        <w:tc>
          <w:tcPr>
            <w:tcW w:w="697"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2</w:t>
            </w:r>
          </w:p>
        </w:tc>
        <w:tc>
          <w:tcPr>
            <w:tcW w:w="718" w:type="pct"/>
            <w:hideMark/>
          </w:tcPr>
          <w:p w:rsidR="00B9256A" w:rsidRPr="004E3396" w:rsidRDefault="00B9256A" w:rsidP="005710D9">
            <w:pPr>
              <w:pStyle w:val="af4"/>
              <w:spacing w:before="0" w:beforeAutospacing="0" w:after="0" w:afterAutospacing="0"/>
              <w:jc w:val="center"/>
              <w:rPr>
                <w:color w:val="000000"/>
                <w:sz w:val="20"/>
                <w:szCs w:val="20"/>
              </w:rPr>
            </w:pPr>
            <w:r w:rsidRPr="004E3396">
              <w:rPr>
                <w:color w:val="000000"/>
                <w:sz w:val="20"/>
                <w:szCs w:val="20"/>
              </w:rPr>
              <w:t>-</w:t>
            </w:r>
          </w:p>
        </w:tc>
        <w:tc>
          <w:tcPr>
            <w:tcW w:w="703" w:type="pct"/>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4230A9" w:rsidRDefault="00B9256A" w:rsidP="005710D9">
      <w:pPr>
        <w:pStyle w:val="5"/>
      </w:pPr>
      <w:bookmarkStart w:id="65" w:name="_Toc41229655"/>
      <w:bookmarkStart w:id="66" w:name="_Toc41230389"/>
      <w:r w:rsidRPr="004230A9">
        <w:lastRenderedPageBreak/>
        <w:t>3.21</w:t>
      </w:r>
      <w:r w:rsidR="005710D9">
        <w:tab/>
      </w:r>
      <w:r w:rsidRPr="004230A9">
        <w:t xml:space="preserve">Сотрудничество </w:t>
      </w:r>
      <w:r w:rsidR="000A1FBC">
        <w:t>с</w:t>
      </w:r>
      <w:r w:rsidRPr="004230A9">
        <w:t xml:space="preserve"> Республик</w:t>
      </w:r>
      <w:r w:rsidR="000A1FBC">
        <w:t>ой</w:t>
      </w:r>
      <w:r w:rsidRPr="004230A9">
        <w:t xml:space="preserve"> Крым</w:t>
      </w:r>
      <w:bookmarkEnd w:id="65"/>
      <w:bookmarkEnd w:id="66"/>
      <w:r w:rsidRPr="004230A9">
        <w:t xml:space="preserve"> </w:t>
      </w:r>
    </w:p>
    <w:p w:rsidR="005710D9" w:rsidRDefault="005710D9" w:rsidP="005710D9">
      <w:pPr>
        <w:pStyle w:val="af4"/>
        <w:keepNext/>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 общем объеме вывозимой алтайской продукции в Республику Крым преобладают продовольственные товары.</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Ввоз крымской продукции незначителен и представлен 6 позициями – карбонатом динатрия, парфюмерными, косметическими и моющими средствами, рыбой, рыбными продуктами, консервами рыбными и электроводонагревателями.</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 xml:space="preserve">Основные товарные позиции в торговле Алтайского края с Республикой Крым в 2017-2018 гг. приведены в таблице 3.22 </w:t>
      </w:r>
      <w:r w:rsidRPr="00B9256A">
        <w:rPr>
          <w:color w:val="000000"/>
          <w:sz w:val="28"/>
          <w:szCs w:val="28"/>
        </w:rPr>
        <w:t>[</w:t>
      </w:r>
      <w:r w:rsidRPr="004230A9">
        <w:rPr>
          <w:color w:val="000000"/>
          <w:sz w:val="28"/>
          <w:szCs w:val="28"/>
        </w:rPr>
        <w:t>23</w:t>
      </w:r>
      <w:r w:rsidRPr="00B9256A">
        <w:rPr>
          <w:color w:val="000000"/>
          <w:sz w:val="28"/>
          <w:szCs w:val="28"/>
        </w:rPr>
        <w:t>]</w:t>
      </w:r>
      <w:r w:rsidRPr="004230A9">
        <w:rPr>
          <w:color w:val="000000"/>
          <w:sz w:val="28"/>
          <w:szCs w:val="28"/>
        </w:rPr>
        <w:t>.</w:t>
      </w:r>
    </w:p>
    <w:p w:rsidR="005710D9" w:rsidRDefault="005710D9" w:rsidP="005710D9">
      <w:pPr>
        <w:pStyle w:val="af4"/>
        <w:shd w:val="clear" w:color="auto" w:fill="FFFFFF"/>
        <w:spacing w:before="0" w:beforeAutospacing="0" w:after="0" w:afterAutospacing="0"/>
        <w:jc w:val="both"/>
        <w:rPr>
          <w:sz w:val="28"/>
          <w:szCs w:val="28"/>
        </w:rPr>
      </w:pPr>
    </w:p>
    <w:p w:rsidR="00B9256A" w:rsidRPr="004230A9" w:rsidRDefault="00B9256A" w:rsidP="005710D9">
      <w:pPr>
        <w:pStyle w:val="af4"/>
        <w:shd w:val="clear" w:color="auto" w:fill="FFFFFF"/>
        <w:spacing w:before="0" w:beforeAutospacing="0" w:after="0" w:afterAutospacing="0"/>
        <w:jc w:val="both"/>
        <w:rPr>
          <w:sz w:val="28"/>
          <w:szCs w:val="28"/>
        </w:rPr>
      </w:pPr>
      <w:r w:rsidRPr="004230A9">
        <w:rPr>
          <w:sz w:val="28"/>
          <w:szCs w:val="28"/>
        </w:rPr>
        <w:t xml:space="preserve">Таблица 3.22 </w:t>
      </w:r>
      <w:r w:rsidR="005710D9">
        <w:rPr>
          <w:sz w:val="28"/>
          <w:szCs w:val="28"/>
        </w:rPr>
        <w:t>–</w:t>
      </w:r>
      <w:r w:rsidRPr="004230A9">
        <w:rPr>
          <w:sz w:val="28"/>
          <w:szCs w:val="28"/>
        </w:rPr>
        <w:t xml:space="preserve"> Вывоз и ввоз товаров из </w:t>
      </w:r>
      <w:r w:rsidRPr="004230A9">
        <w:rPr>
          <w:color w:val="000000"/>
          <w:sz w:val="28"/>
          <w:szCs w:val="28"/>
        </w:rPr>
        <w:t xml:space="preserve">Республики Крым </w:t>
      </w:r>
      <w:r w:rsidRPr="004230A9">
        <w:rPr>
          <w:sz w:val="28"/>
          <w:szCs w:val="28"/>
        </w:rPr>
        <w:t>в Алтайский край за 2017-2018</w:t>
      </w:r>
      <w:r w:rsidR="005710D9">
        <w:rPr>
          <w:sz w:val="28"/>
          <w:szCs w:val="28"/>
        </w:rPr>
        <w:t xml:space="preserve"> </w:t>
      </w:r>
      <w:r w:rsidRPr="004230A9">
        <w:rPr>
          <w:sz w:val="28"/>
          <w:szCs w:val="28"/>
        </w:rPr>
        <w:t>гг.</w:t>
      </w:r>
    </w:p>
    <w:tbl>
      <w:tblPr>
        <w:tblStyle w:val="ac"/>
        <w:tblW w:w="5000" w:type="pct"/>
        <w:tblLook w:val="04A0" w:firstRow="1" w:lastRow="0" w:firstColumn="1" w:lastColumn="0" w:noHBand="0" w:noVBand="1"/>
      </w:tblPr>
      <w:tblGrid>
        <w:gridCol w:w="2257"/>
        <w:gridCol w:w="986"/>
        <w:gridCol w:w="892"/>
        <w:gridCol w:w="994"/>
        <w:gridCol w:w="2447"/>
        <w:gridCol w:w="1128"/>
        <w:gridCol w:w="859"/>
        <w:gridCol w:w="859"/>
      </w:tblGrid>
      <w:tr w:rsidR="00B9256A" w:rsidRPr="005710D9" w:rsidTr="005710D9">
        <w:tc>
          <w:tcPr>
            <w:tcW w:w="1984" w:type="pct"/>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477" w:type="pct"/>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c>
          <w:tcPr>
            <w:tcW w:w="2127" w:type="pct"/>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c>
          <w:tcPr>
            <w:tcW w:w="412" w:type="pct"/>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c>
          <w:tcPr>
            <w:tcW w:w="1083"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473"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428"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477" w:type="pct"/>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1174"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 ед. изм.</w:t>
            </w:r>
          </w:p>
        </w:tc>
        <w:tc>
          <w:tcPr>
            <w:tcW w:w="541"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412"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412" w:type="pct"/>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4E3396" w:rsidTr="005710D9">
        <w:tc>
          <w:tcPr>
            <w:tcW w:w="10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Крупа, т</w:t>
            </w:r>
          </w:p>
        </w:tc>
        <w:tc>
          <w:tcPr>
            <w:tcW w:w="473"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740,8</w:t>
            </w:r>
          </w:p>
        </w:tc>
        <w:tc>
          <w:tcPr>
            <w:tcW w:w="42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845,5</w:t>
            </w:r>
          </w:p>
        </w:tc>
        <w:tc>
          <w:tcPr>
            <w:tcW w:w="477" w:type="pct"/>
          </w:tcPr>
          <w:p w:rsidR="00B9256A" w:rsidRPr="004E3396" w:rsidRDefault="00B9256A" w:rsidP="007751F9">
            <w:pPr>
              <w:jc w:val="both"/>
              <w:rPr>
                <w:color w:val="000000"/>
                <w:sz w:val="20"/>
              </w:rPr>
            </w:pPr>
            <w:r w:rsidRPr="004E3396">
              <w:rPr>
                <w:color w:val="000000"/>
                <w:sz w:val="20"/>
              </w:rPr>
              <w:t>114,1</w:t>
            </w:r>
          </w:p>
        </w:tc>
        <w:tc>
          <w:tcPr>
            <w:tcW w:w="1174"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Рыба, продукты рыбные, т</w:t>
            </w:r>
          </w:p>
        </w:tc>
        <w:tc>
          <w:tcPr>
            <w:tcW w:w="541"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c>
          <w:tcPr>
            <w:tcW w:w="412"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20,0</w:t>
            </w:r>
          </w:p>
        </w:tc>
        <w:tc>
          <w:tcPr>
            <w:tcW w:w="412" w:type="pct"/>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r>
      <w:tr w:rsidR="00B9256A" w:rsidRPr="004E3396" w:rsidTr="005710D9">
        <w:tc>
          <w:tcPr>
            <w:tcW w:w="10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Мука, т</w:t>
            </w:r>
          </w:p>
        </w:tc>
        <w:tc>
          <w:tcPr>
            <w:tcW w:w="473"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433,8</w:t>
            </w:r>
          </w:p>
        </w:tc>
        <w:tc>
          <w:tcPr>
            <w:tcW w:w="42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75,5</w:t>
            </w:r>
          </w:p>
        </w:tc>
        <w:tc>
          <w:tcPr>
            <w:tcW w:w="477" w:type="pct"/>
          </w:tcPr>
          <w:p w:rsidR="00B9256A" w:rsidRPr="004E3396" w:rsidRDefault="00B9256A" w:rsidP="007751F9">
            <w:pPr>
              <w:jc w:val="both"/>
              <w:rPr>
                <w:color w:val="000000"/>
                <w:sz w:val="20"/>
              </w:rPr>
            </w:pPr>
            <w:r w:rsidRPr="004E3396">
              <w:rPr>
                <w:color w:val="000000"/>
                <w:sz w:val="20"/>
              </w:rPr>
              <w:t>17,4</w:t>
            </w:r>
          </w:p>
        </w:tc>
        <w:tc>
          <w:tcPr>
            <w:tcW w:w="1174"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Консервы рыбные, тыс. усл. банок</w:t>
            </w:r>
          </w:p>
        </w:tc>
        <w:tc>
          <w:tcPr>
            <w:tcW w:w="541"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c>
          <w:tcPr>
            <w:tcW w:w="412"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12,2</w:t>
            </w:r>
          </w:p>
        </w:tc>
        <w:tc>
          <w:tcPr>
            <w:tcW w:w="412" w:type="pct"/>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r>
      <w:tr w:rsidR="00B9256A" w:rsidRPr="004E3396" w:rsidTr="005710D9">
        <w:tc>
          <w:tcPr>
            <w:tcW w:w="10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Кондитерские изделия, т</w:t>
            </w:r>
          </w:p>
        </w:tc>
        <w:tc>
          <w:tcPr>
            <w:tcW w:w="473"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c>
          <w:tcPr>
            <w:tcW w:w="42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2,1</w:t>
            </w:r>
          </w:p>
        </w:tc>
        <w:tc>
          <w:tcPr>
            <w:tcW w:w="477" w:type="pct"/>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w:t>
            </w:r>
          </w:p>
        </w:tc>
        <w:tc>
          <w:tcPr>
            <w:tcW w:w="1174"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Средства парфюм. и косметич., тыс. руб.</w:t>
            </w:r>
          </w:p>
        </w:tc>
        <w:tc>
          <w:tcPr>
            <w:tcW w:w="541"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33,4</w:t>
            </w:r>
          </w:p>
        </w:tc>
        <w:tc>
          <w:tcPr>
            <w:tcW w:w="412"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34,7</w:t>
            </w:r>
          </w:p>
        </w:tc>
        <w:tc>
          <w:tcPr>
            <w:tcW w:w="412" w:type="pct"/>
          </w:tcPr>
          <w:p w:rsidR="00B9256A" w:rsidRPr="004E3396" w:rsidRDefault="00B9256A" w:rsidP="005710D9">
            <w:pPr>
              <w:jc w:val="center"/>
              <w:rPr>
                <w:color w:val="000000"/>
                <w:sz w:val="20"/>
              </w:rPr>
            </w:pPr>
            <w:r w:rsidRPr="004E3396">
              <w:rPr>
                <w:color w:val="000000"/>
                <w:sz w:val="20"/>
              </w:rPr>
              <w:t>103,9</w:t>
            </w:r>
          </w:p>
        </w:tc>
      </w:tr>
      <w:tr w:rsidR="00B9256A" w:rsidRPr="004E3396" w:rsidTr="005710D9">
        <w:tc>
          <w:tcPr>
            <w:tcW w:w="10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Масло растительное, т</w:t>
            </w:r>
          </w:p>
        </w:tc>
        <w:tc>
          <w:tcPr>
            <w:tcW w:w="473"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0,2</w:t>
            </w:r>
          </w:p>
        </w:tc>
        <w:tc>
          <w:tcPr>
            <w:tcW w:w="42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0,7</w:t>
            </w:r>
          </w:p>
        </w:tc>
        <w:tc>
          <w:tcPr>
            <w:tcW w:w="477" w:type="pct"/>
          </w:tcPr>
          <w:p w:rsidR="00B9256A" w:rsidRPr="004E3396" w:rsidRDefault="00B9256A" w:rsidP="007751F9">
            <w:pPr>
              <w:jc w:val="both"/>
              <w:rPr>
                <w:color w:val="000000"/>
                <w:sz w:val="20"/>
              </w:rPr>
            </w:pPr>
            <w:r w:rsidRPr="004E3396">
              <w:rPr>
                <w:color w:val="000000"/>
                <w:sz w:val="20"/>
              </w:rPr>
              <w:t>350,0</w:t>
            </w:r>
          </w:p>
        </w:tc>
        <w:tc>
          <w:tcPr>
            <w:tcW w:w="1174"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Средства моющие, т</w:t>
            </w:r>
          </w:p>
        </w:tc>
        <w:tc>
          <w:tcPr>
            <w:tcW w:w="541"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c>
          <w:tcPr>
            <w:tcW w:w="412"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3,0</w:t>
            </w:r>
          </w:p>
        </w:tc>
        <w:tc>
          <w:tcPr>
            <w:tcW w:w="412" w:type="pct"/>
          </w:tcPr>
          <w:p w:rsidR="00B9256A" w:rsidRPr="004E3396" w:rsidRDefault="00B9256A" w:rsidP="007751F9">
            <w:pPr>
              <w:pStyle w:val="af4"/>
              <w:spacing w:before="0" w:beforeAutospacing="0" w:after="0" w:afterAutospacing="0"/>
              <w:jc w:val="center"/>
              <w:rPr>
                <w:color w:val="000000"/>
                <w:sz w:val="20"/>
                <w:szCs w:val="20"/>
              </w:rPr>
            </w:pPr>
          </w:p>
        </w:tc>
      </w:tr>
      <w:tr w:rsidR="00B9256A" w:rsidRPr="004E3396" w:rsidTr="005710D9">
        <w:tc>
          <w:tcPr>
            <w:tcW w:w="1083"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Средства парфюм. и косметич., тыс. руб.</w:t>
            </w:r>
          </w:p>
        </w:tc>
        <w:tc>
          <w:tcPr>
            <w:tcW w:w="473"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152,6</w:t>
            </w:r>
          </w:p>
        </w:tc>
        <w:tc>
          <w:tcPr>
            <w:tcW w:w="428"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916,0</w:t>
            </w:r>
          </w:p>
        </w:tc>
        <w:tc>
          <w:tcPr>
            <w:tcW w:w="477" w:type="pct"/>
          </w:tcPr>
          <w:p w:rsidR="00B9256A" w:rsidRPr="004E3396" w:rsidRDefault="00B9256A" w:rsidP="007751F9">
            <w:pPr>
              <w:jc w:val="both"/>
              <w:rPr>
                <w:color w:val="000000"/>
                <w:sz w:val="20"/>
              </w:rPr>
            </w:pPr>
            <w:r w:rsidRPr="004E3396">
              <w:rPr>
                <w:color w:val="000000"/>
                <w:sz w:val="20"/>
              </w:rPr>
              <w:t>600,3</w:t>
            </w:r>
          </w:p>
        </w:tc>
        <w:tc>
          <w:tcPr>
            <w:tcW w:w="1174"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Карбонат динатрия, тыс. т</w:t>
            </w:r>
          </w:p>
        </w:tc>
        <w:tc>
          <w:tcPr>
            <w:tcW w:w="541"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3,3</w:t>
            </w:r>
          </w:p>
        </w:tc>
        <w:tc>
          <w:tcPr>
            <w:tcW w:w="412"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0,3</w:t>
            </w:r>
          </w:p>
        </w:tc>
        <w:tc>
          <w:tcPr>
            <w:tcW w:w="412" w:type="pct"/>
          </w:tcPr>
          <w:p w:rsidR="00B9256A" w:rsidRPr="004E3396" w:rsidRDefault="00B9256A" w:rsidP="005710D9">
            <w:pPr>
              <w:jc w:val="center"/>
              <w:rPr>
                <w:color w:val="000000"/>
                <w:sz w:val="20"/>
              </w:rPr>
            </w:pPr>
            <w:r w:rsidRPr="004E3396">
              <w:rPr>
                <w:color w:val="000000"/>
                <w:sz w:val="20"/>
              </w:rPr>
              <w:t>9,1</w:t>
            </w:r>
          </w:p>
        </w:tc>
      </w:tr>
      <w:tr w:rsidR="00B9256A" w:rsidRPr="004E3396" w:rsidTr="005710D9">
        <w:tc>
          <w:tcPr>
            <w:tcW w:w="1083" w:type="pct"/>
            <w:hideMark/>
          </w:tcPr>
          <w:p w:rsidR="00B9256A" w:rsidRPr="004E3396" w:rsidRDefault="00B9256A" w:rsidP="007751F9">
            <w:pPr>
              <w:rPr>
                <w:color w:val="000000"/>
                <w:sz w:val="20"/>
              </w:rPr>
            </w:pPr>
          </w:p>
        </w:tc>
        <w:tc>
          <w:tcPr>
            <w:tcW w:w="473" w:type="pct"/>
            <w:hideMark/>
          </w:tcPr>
          <w:p w:rsidR="00B9256A" w:rsidRPr="004E3396" w:rsidRDefault="00B9256A" w:rsidP="007751F9">
            <w:pPr>
              <w:rPr>
                <w:color w:val="000000"/>
                <w:sz w:val="20"/>
              </w:rPr>
            </w:pPr>
          </w:p>
        </w:tc>
        <w:tc>
          <w:tcPr>
            <w:tcW w:w="428" w:type="pct"/>
            <w:hideMark/>
          </w:tcPr>
          <w:p w:rsidR="00B9256A" w:rsidRPr="004E3396" w:rsidRDefault="00B9256A" w:rsidP="007751F9">
            <w:pPr>
              <w:rPr>
                <w:color w:val="000000"/>
                <w:sz w:val="20"/>
              </w:rPr>
            </w:pPr>
          </w:p>
        </w:tc>
        <w:tc>
          <w:tcPr>
            <w:tcW w:w="477" w:type="pct"/>
          </w:tcPr>
          <w:p w:rsidR="00B9256A" w:rsidRPr="004E3396" w:rsidRDefault="00B9256A" w:rsidP="007751F9">
            <w:pPr>
              <w:pStyle w:val="af4"/>
              <w:spacing w:before="0" w:beforeAutospacing="0" w:after="0" w:afterAutospacing="0"/>
              <w:jc w:val="both"/>
              <w:rPr>
                <w:color w:val="000000"/>
                <w:sz w:val="20"/>
                <w:szCs w:val="20"/>
              </w:rPr>
            </w:pPr>
          </w:p>
        </w:tc>
        <w:tc>
          <w:tcPr>
            <w:tcW w:w="1174" w:type="pct"/>
            <w:hideMark/>
          </w:tcPr>
          <w:p w:rsidR="00B9256A" w:rsidRPr="004E3396" w:rsidRDefault="00B9256A" w:rsidP="007751F9">
            <w:pPr>
              <w:pStyle w:val="af4"/>
              <w:spacing w:before="0" w:beforeAutospacing="0" w:after="0" w:afterAutospacing="0"/>
              <w:jc w:val="both"/>
              <w:rPr>
                <w:color w:val="000000"/>
                <w:sz w:val="20"/>
                <w:szCs w:val="20"/>
              </w:rPr>
            </w:pPr>
            <w:r w:rsidRPr="004E3396">
              <w:rPr>
                <w:color w:val="000000"/>
                <w:sz w:val="20"/>
                <w:szCs w:val="20"/>
              </w:rPr>
              <w:t>Электроводонагреватели, шт</w:t>
            </w:r>
          </w:p>
        </w:tc>
        <w:tc>
          <w:tcPr>
            <w:tcW w:w="541" w:type="pct"/>
            <w:hideMark/>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c>
          <w:tcPr>
            <w:tcW w:w="412" w:type="pct"/>
            <w:hideMark/>
          </w:tcPr>
          <w:p w:rsidR="00B9256A" w:rsidRPr="004E3396" w:rsidRDefault="00B9256A" w:rsidP="005710D9">
            <w:pPr>
              <w:pStyle w:val="af4"/>
              <w:spacing w:before="0" w:beforeAutospacing="0" w:after="0" w:afterAutospacing="0"/>
              <w:jc w:val="center"/>
              <w:rPr>
                <w:color w:val="000000"/>
                <w:sz w:val="20"/>
                <w:szCs w:val="20"/>
              </w:rPr>
            </w:pPr>
            <w:r w:rsidRPr="004E3396">
              <w:rPr>
                <w:color w:val="000000"/>
                <w:sz w:val="20"/>
                <w:szCs w:val="20"/>
              </w:rPr>
              <w:t>11</w:t>
            </w:r>
          </w:p>
        </w:tc>
        <w:tc>
          <w:tcPr>
            <w:tcW w:w="412" w:type="pct"/>
          </w:tcPr>
          <w:p w:rsidR="00B9256A" w:rsidRPr="004E3396" w:rsidRDefault="00B9256A" w:rsidP="007751F9">
            <w:pPr>
              <w:pStyle w:val="af4"/>
              <w:spacing w:before="0" w:beforeAutospacing="0" w:after="0" w:afterAutospacing="0"/>
              <w:jc w:val="center"/>
              <w:rPr>
                <w:color w:val="000000"/>
                <w:sz w:val="20"/>
                <w:szCs w:val="20"/>
              </w:rPr>
            </w:pPr>
            <w:r w:rsidRPr="004E3396">
              <w:rPr>
                <w:color w:val="000000"/>
                <w:sz w:val="20"/>
                <w:szCs w:val="20"/>
              </w:rPr>
              <w:t>-</w:t>
            </w: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4230A9" w:rsidRDefault="00B9256A" w:rsidP="00EF39B2">
      <w:pPr>
        <w:pStyle w:val="5"/>
      </w:pPr>
      <w:bookmarkStart w:id="67" w:name="_Toc41229656"/>
      <w:bookmarkStart w:id="68" w:name="_Toc41230390"/>
      <w:r w:rsidRPr="004230A9">
        <w:t>3.22</w:t>
      </w:r>
      <w:r w:rsidR="00EF39B2">
        <w:tab/>
      </w:r>
      <w:r w:rsidRPr="004230A9">
        <w:t xml:space="preserve">Сотрудничество </w:t>
      </w:r>
      <w:r w:rsidR="000A1FBC">
        <w:t>с</w:t>
      </w:r>
      <w:r w:rsidRPr="004230A9">
        <w:t xml:space="preserve"> Республик</w:t>
      </w:r>
      <w:r w:rsidR="000A1FBC">
        <w:t>ой</w:t>
      </w:r>
      <w:r w:rsidRPr="004230A9">
        <w:t xml:space="preserve"> Саха (Якутия)</w:t>
      </w:r>
      <w:bookmarkEnd w:id="67"/>
      <w:bookmarkEnd w:id="68"/>
    </w:p>
    <w:p w:rsidR="00EF39B2" w:rsidRDefault="00EF39B2" w:rsidP="007751F9">
      <w:pPr>
        <w:pStyle w:val="af4"/>
        <w:shd w:val="clear" w:color="auto" w:fill="FFFFFF"/>
        <w:spacing w:before="0" w:beforeAutospacing="0" w:after="0" w:afterAutospacing="0"/>
        <w:ind w:firstLine="709"/>
        <w:jc w:val="both"/>
        <w:rPr>
          <w:color w:val="000000"/>
          <w:sz w:val="28"/>
          <w:szCs w:val="28"/>
        </w:rPr>
      </w:pP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Товарооборот Алтайского края с Республикой Саха (Якутия) характеризуется отсутствием ввозимой в край якутской продукции (по официальной информации Алтайкрайстата).</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Предприятия региона поставляют на рынок Республики Саха (Якутия) в основном продовольственные товары: муку, макаронные изделия, крупу, растительное масло, полуфабрикаты мясные.</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4230A9">
        <w:rPr>
          <w:color w:val="000000"/>
          <w:sz w:val="28"/>
          <w:szCs w:val="28"/>
        </w:rPr>
        <w:t>Алтайские предприятия</w:t>
      </w:r>
      <w:r>
        <w:rPr>
          <w:color w:val="000000"/>
          <w:sz w:val="28"/>
          <w:szCs w:val="28"/>
        </w:rPr>
        <w:t xml:space="preserve"> г. Барнаула</w:t>
      </w:r>
      <w:r w:rsidRPr="004230A9">
        <w:rPr>
          <w:color w:val="000000"/>
          <w:sz w:val="28"/>
          <w:szCs w:val="28"/>
        </w:rPr>
        <w:t xml:space="preserve"> – основные поставщики в Республику Саха (Якутия): ООО «Ренессанс косметик», АО БМК «Меланжист Алтая», ЗАО «Алтайвитамины», ООО «Алькор», ООО «Восток», ТОСП ООО ТД «Морозко», ООО «Вестэр», ООО «Сибирское подворье», ООО «ТК Агро-индустрия», ООО «Алтайлестехмаш», ООО «Нортек», ООО «Специалист», ТОСП ООО «Квантсервер», ООО «Барнаульская халвичная фабрика», ООО «Продснабалтай», ООО «Агропромышленная компания Злата», ООО «Норд», ООО «Любава»</w:t>
      </w:r>
      <w:r w:rsidRPr="00B9256A">
        <w:rPr>
          <w:color w:val="000000"/>
          <w:sz w:val="28"/>
          <w:szCs w:val="28"/>
        </w:rPr>
        <w:t xml:space="preserve"> [4]</w:t>
      </w:r>
      <w:r>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sz w:val="28"/>
          <w:szCs w:val="28"/>
        </w:rPr>
      </w:pPr>
      <w:r w:rsidRPr="004230A9">
        <w:rPr>
          <w:color w:val="000000"/>
          <w:sz w:val="28"/>
          <w:szCs w:val="28"/>
        </w:rPr>
        <w:t xml:space="preserve">Объемы поставляемой алтайской продукции в Республику Саха (Якутия) в 2017-2018 гг. приведены в таблице 3.23 </w:t>
      </w:r>
      <w:r w:rsidRPr="00B9256A">
        <w:rPr>
          <w:color w:val="000000"/>
          <w:sz w:val="28"/>
          <w:szCs w:val="28"/>
        </w:rPr>
        <w:t>[</w:t>
      </w:r>
      <w:r w:rsidRPr="004230A9">
        <w:rPr>
          <w:color w:val="000000"/>
          <w:sz w:val="28"/>
          <w:szCs w:val="28"/>
        </w:rPr>
        <w:t>24</w:t>
      </w:r>
      <w:r w:rsidRPr="00B9256A">
        <w:rPr>
          <w:color w:val="000000"/>
          <w:sz w:val="28"/>
          <w:szCs w:val="28"/>
        </w:rPr>
        <w:t>]</w:t>
      </w:r>
      <w:r w:rsidRPr="004230A9">
        <w:rPr>
          <w:color w:val="000000"/>
          <w:sz w:val="28"/>
          <w:szCs w:val="28"/>
        </w:rPr>
        <w:t>.</w:t>
      </w:r>
      <w:r w:rsidRPr="004230A9">
        <w:rPr>
          <w:color w:val="000000"/>
          <w:sz w:val="28"/>
          <w:szCs w:val="28"/>
        </w:rPr>
        <w:br/>
      </w:r>
    </w:p>
    <w:p w:rsidR="00B9256A" w:rsidRPr="004230A9" w:rsidRDefault="00B9256A" w:rsidP="005710D9">
      <w:pPr>
        <w:pStyle w:val="af4"/>
        <w:shd w:val="clear" w:color="auto" w:fill="FFFFFF"/>
        <w:spacing w:before="0" w:beforeAutospacing="0" w:after="0" w:afterAutospacing="0"/>
        <w:jc w:val="both"/>
        <w:rPr>
          <w:color w:val="000000"/>
          <w:sz w:val="28"/>
          <w:szCs w:val="28"/>
        </w:rPr>
      </w:pPr>
      <w:r w:rsidRPr="004230A9">
        <w:rPr>
          <w:sz w:val="28"/>
          <w:szCs w:val="28"/>
        </w:rPr>
        <w:t xml:space="preserve">Таблица 3.23 </w:t>
      </w:r>
      <w:r w:rsidR="005710D9">
        <w:rPr>
          <w:sz w:val="28"/>
          <w:szCs w:val="28"/>
        </w:rPr>
        <w:t>–</w:t>
      </w:r>
      <w:r w:rsidRPr="004230A9">
        <w:rPr>
          <w:sz w:val="28"/>
          <w:szCs w:val="28"/>
        </w:rPr>
        <w:t xml:space="preserve"> Вывоз товаров из Алтайск</w:t>
      </w:r>
      <w:r>
        <w:rPr>
          <w:sz w:val="28"/>
          <w:szCs w:val="28"/>
        </w:rPr>
        <w:t>ого</w:t>
      </w:r>
      <w:r w:rsidRPr="004230A9">
        <w:rPr>
          <w:sz w:val="28"/>
          <w:szCs w:val="28"/>
        </w:rPr>
        <w:t xml:space="preserve"> кра</w:t>
      </w:r>
      <w:r>
        <w:rPr>
          <w:sz w:val="28"/>
          <w:szCs w:val="28"/>
        </w:rPr>
        <w:t>я</w:t>
      </w:r>
      <w:r w:rsidRPr="004230A9">
        <w:rPr>
          <w:sz w:val="28"/>
          <w:szCs w:val="28"/>
        </w:rPr>
        <w:t xml:space="preserve"> в</w:t>
      </w:r>
      <w:r w:rsidRPr="004230A9">
        <w:rPr>
          <w:color w:val="000000"/>
          <w:sz w:val="28"/>
          <w:szCs w:val="28"/>
        </w:rPr>
        <w:t xml:space="preserve"> Республик</w:t>
      </w:r>
      <w:r>
        <w:rPr>
          <w:color w:val="000000"/>
          <w:sz w:val="28"/>
          <w:szCs w:val="28"/>
        </w:rPr>
        <w:t>у</w:t>
      </w:r>
      <w:r w:rsidRPr="004230A9">
        <w:rPr>
          <w:color w:val="000000"/>
          <w:sz w:val="28"/>
          <w:szCs w:val="28"/>
        </w:rPr>
        <w:t xml:space="preserve"> Саха (Якутия) </w:t>
      </w:r>
      <w:r w:rsidRPr="004230A9">
        <w:rPr>
          <w:sz w:val="28"/>
          <w:szCs w:val="28"/>
        </w:rPr>
        <w:t>за 2017-2018гг.</w:t>
      </w:r>
    </w:p>
    <w:tbl>
      <w:tblPr>
        <w:tblStyle w:val="ac"/>
        <w:tblW w:w="5000" w:type="pct"/>
        <w:tblLook w:val="04A0" w:firstRow="1" w:lastRow="0" w:firstColumn="1" w:lastColumn="0" w:noHBand="0" w:noVBand="1"/>
      </w:tblPr>
      <w:tblGrid>
        <w:gridCol w:w="7410"/>
        <w:gridCol w:w="1505"/>
        <w:gridCol w:w="1507"/>
      </w:tblGrid>
      <w:tr w:rsidR="00B9256A" w:rsidRPr="005710D9" w:rsidTr="005710D9">
        <w:trPr>
          <w:tblHeader/>
        </w:trPr>
        <w:tc>
          <w:tcPr>
            <w:tcW w:w="5000" w:type="pct"/>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r>
      <w:tr w:rsidR="00B9256A" w:rsidRPr="005710D9" w:rsidTr="005710D9">
        <w:trPr>
          <w:tblHeader/>
        </w:trPr>
        <w:tc>
          <w:tcPr>
            <w:tcW w:w="3555"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 ед. изм.</w:t>
            </w:r>
          </w:p>
        </w:tc>
        <w:tc>
          <w:tcPr>
            <w:tcW w:w="722"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722"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bCs/>
                <w:color w:val="000000"/>
                <w:sz w:val="20"/>
                <w:szCs w:val="20"/>
              </w:rPr>
              <w:lastRenderedPageBreak/>
              <w:t>Мука,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29 113,7</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bCs/>
                <w:color w:val="000000"/>
                <w:sz w:val="20"/>
                <w:szCs w:val="20"/>
              </w:rPr>
              <w:t>19 525,3</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bCs/>
                <w:color w:val="000000"/>
                <w:sz w:val="20"/>
                <w:szCs w:val="20"/>
              </w:rPr>
              <w:t>Комбикорм,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6 604</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bCs/>
                <w:color w:val="000000"/>
                <w:sz w:val="20"/>
                <w:szCs w:val="20"/>
              </w:rPr>
              <w:t>6 165,4</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bCs/>
                <w:color w:val="000000"/>
                <w:sz w:val="20"/>
                <w:szCs w:val="20"/>
              </w:rPr>
              <w:t>Изделия макаронные,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1 046</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bCs/>
                <w:color w:val="000000"/>
                <w:sz w:val="20"/>
                <w:szCs w:val="20"/>
              </w:rPr>
              <w:t>1 334,6</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bCs/>
                <w:color w:val="000000"/>
                <w:sz w:val="20"/>
                <w:szCs w:val="20"/>
              </w:rPr>
              <w:t>Крупа,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2 493,7</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bCs/>
                <w:color w:val="000000"/>
                <w:sz w:val="20"/>
                <w:szCs w:val="20"/>
              </w:rPr>
              <w:t>3 632,1</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Масло растительное,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60</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30,4</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Кондитерские изделия,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27,2</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40,8</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Полуфабрикаты мясные,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15,7</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10,4</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Сыр,</w:t>
            </w:r>
          </w:p>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сырные продукты,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3</w:t>
            </w:r>
          </w:p>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5</w:t>
            </w:r>
          </w:p>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1,2</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Мясо, мясо птицы,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7,1</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2,7</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Средства лекарственные, тыс. руб.</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1 224,0</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109</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Станки деревообрабатывающие, шт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5</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4</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Средства моющие,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37,4</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39,0</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Средства парфюмерные, косметические, тыс. руб.</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1587,1</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1677,4</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Масло сливочное, т</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52,6</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Вода минеральная, тыс. полулитров</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25,0</w:t>
            </w:r>
          </w:p>
        </w:tc>
      </w:tr>
      <w:tr w:rsidR="00B9256A" w:rsidRPr="005710D9" w:rsidTr="005710D9">
        <w:tc>
          <w:tcPr>
            <w:tcW w:w="3555" w:type="pct"/>
            <w:hideMark/>
          </w:tcPr>
          <w:p w:rsidR="00B9256A" w:rsidRPr="005710D9" w:rsidRDefault="00B9256A" w:rsidP="007751F9">
            <w:pPr>
              <w:pStyle w:val="af4"/>
              <w:spacing w:before="0" w:beforeAutospacing="0" w:after="0" w:afterAutospacing="0"/>
              <w:jc w:val="both"/>
              <w:rPr>
                <w:color w:val="000000"/>
                <w:sz w:val="20"/>
                <w:szCs w:val="20"/>
              </w:rPr>
            </w:pPr>
            <w:r w:rsidRPr="005710D9">
              <w:rPr>
                <w:color w:val="000000"/>
                <w:sz w:val="20"/>
                <w:szCs w:val="20"/>
              </w:rPr>
              <w:t>Блоки из бетона, изделия сборные строит., тыс. м³</w:t>
            </w:r>
          </w:p>
        </w:tc>
        <w:tc>
          <w:tcPr>
            <w:tcW w:w="722" w:type="pct"/>
            <w:hideMark/>
          </w:tcPr>
          <w:p w:rsidR="00B9256A" w:rsidRPr="005710D9" w:rsidRDefault="00B9256A" w:rsidP="007751F9">
            <w:pPr>
              <w:pStyle w:val="af4"/>
              <w:spacing w:before="0" w:beforeAutospacing="0" w:after="0" w:afterAutospacing="0"/>
              <w:jc w:val="center"/>
              <w:rPr>
                <w:color w:val="000000"/>
                <w:sz w:val="20"/>
                <w:szCs w:val="20"/>
              </w:rPr>
            </w:pPr>
            <w:r w:rsidRPr="005710D9">
              <w:rPr>
                <w:color w:val="000000"/>
                <w:sz w:val="20"/>
                <w:szCs w:val="20"/>
              </w:rPr>
              <w:t>--</w:t>
            </w:r>
          </w:p>
        </w:tc>
        <w:tc>
          <w:tcPr>
            <w:tcW w:w="722" w:type="pct"/>
            <w:hideMark/>
          </w:tcPr>
          <w:p w:rsidR="00B9256A" w:rsidRPr="005710D9" w:rsidRDefault="00B9256A" w:rsidP="005710D9">
            <w:pPr>
              <w:pStyle w:val="af4"/>
              <w:spacing w:before="0" w:beforeAutospacing="0" w:after="0" w:afterAutospacing="0"/>
              <w:jc w:val="center"/>
              <w:rPr>
                <w:color w:val="000000"/>
                <w:sz w:val="20"/>
                <w:szCs w:val="20"/>
              </w:rPr>
            </w:pPr>
            <w:r w:rsidRPr="005710D9">
              <w:rPr>
                <w:color w:val="000000"/>
                <w:sz w:val="20"/>
                <w:szCs w:val="20"/>
              </w:rPr>
              <w:t>0,1</w:t>
            </w: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2C28CC" w:rsidRDefault="00B9256A" w:rsidP="005710D9">
      <w:pPr>
        <w:pStyle w:val="5"/>
      </w:pPr>
      <w:bookmarkStart w:id="69" w:name="_Toc41229657"/>
      <w:bookmarkStart w:id="70" w:name="_Toc41230391"/>
      <w:r w:rsidRPr="002C28CC">
        <w:t>3.23</w:t>
      </w:r>
      <w:r w:rsidR="005710D9">
        <w:tab/>
      </w:r>
      <w:r w:rsidRPr="002C28CC">
        <w:t xml:space="preserve">Сотрудничество </w:t>
      </w:r>
      <w:r w:rsidR="000A1FBC">
        <w:t>с</w:t>
      </w:r>
      <w:r w:rsidRPr="002C28CC">
        <w:t xml:space="preserve"> Республик</w:t>
      </w:r>
      <w:r w:rsidR="000A1FBC">
        <w:t>ой</w:t>
      </w:r>
      <w:r w:rsidRPr="002C28CC">
        <w:t xml:space="preserve"> </w:t>
      </w:r>
      <w:r w:rsidRPr="002C28CC">
        <w:rPr>
          <w:bCs/>
        </w:rPr>
        <w:t>Татарстан</w:t>
      </w:r>
      <w:bookmarkEnd w:id="69"/>
      <w:bookmarkEnd w:id="70"/>
    </w:p>
    <w:p w:rsidR="005710D9" w:rsidRDefault="005710D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2016 году </w:t>
      </w:r>
      <w:r w:rsidRPr="002C28CC">
        <w:rPr>
          <w:bCs/>
          <w:color w:val="000000"/>
          <w:sz w:val="28"/>
          <w:szCs w:val="28"/>
        </w:rPr>
        <w:t>товарооборот Алтайского края с Республикой Татарстан</w:t>
      </w:r>
      <w:r w:rsidRPr="002C28CC">
        <w:rPr>
          <w:color w:val="000000"/>
          <w:sz w:val="28"/>
          <w:szCs w:val="28"/>
        </w:rPr>
        <w:t> составлял 2,088 млрд. рублей</w:t>
      </w:r>
      <w:hyperlink r:id="rId55" w:anchor="_ftn1" w:history="1">
        <w:r w:rsidRPr="002C28CC">
          <w:rPr>
            <w:rStyle w:val="af3"/>
            <w:color w:val="007CB1"/>
            <w:sz w:val="28"/>
            <w:szCs w:val="28"/>
          </w:rPr>
          <w:t>[25]</w:t>
        </w:r>
      </w:hyperlink>
      <w:r w:rsidRPr="002C28CC">
        <w:rPr>
          <w:color w:val="000000"/>
          <w:sz w:val="28"/>
          <w:szCs w:val="28"/>
        </w:rPr>
        <w:t> (71,7% к уровню 2015 года). При этом доля вывозимой из Алтайского края продукции в Татарстан составляла 47,5% от товарооборота двух регионов, ввозимой в Алтайский край из Татарстана – 52%.</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общем объеме вывозимой алтайской продукции в Татарстан наибольшую долю занимают продовольственные товары. Татарстан стабильно входит в первую десятку субъектов Российской Федерации – основных потребителей алтайской муки (занимает 5-е место).</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 xml:space="preserve">Основные товарные позиции в торговле Алтайского края с Татарстаном в 2017 – 2018 годах приведены в таблице 3.24 </w:t>
      </w:r>
      <w:r w:rsidRPr="00B9256A">
        <w:rPr>
          <w:color w:val="000000"/>
          <w:sz w:val="28"/>
          <w:szCs w:val="28"/>
        </w:rPr>
        <w:t>[</w:t>
      </w:r>
      <w:r w:rsidRPr="002C28CC">
        <w:rPr>
          <w:color w:val="000000"/>
          <w:sz w:val="28"/>
          <w:szCs w:val="28"/>
        </w:rPr>
        <w:t>25</w:t>
      </w:r>
      <w:r w:rsidRPr="00B9256A">
        <w:rPr>
          <w:color w:val="000000"/>
          <w:sz w:val="28"/>
          <w:szCs w:val="28"/>
        </w:rPr>
        <w:t>]</w:t>
      </w:r>
      <w:r w:rsidRPr="002C28CC">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5710D9">
      <w:pPr>
        <w:pStyle w:val="af4"/>
        <w:shd w:val="clear" w:color="auto" w:fill="FFFFFF"/>
        <w:spacing w:before="0" w:beforeAutospacing="0" w:after="0" w:afterAutospacing="0"/>
        <w:jc w:val="both"/>
        <w:rPr>
          <w:color w:val="000000"/>
          <w:sz w:val="28"/>
          <w:szCs w:val="28"/>
        </w:rPr>
      </w:pPr>
      <w:r w:rsidRPr="002C28CC">
        <w:rPr>
          <w:sz w:val="28"/>
          <w:szCs w:val="28"/>
        </w:rPr>
        <w:t xml:space="preserve">Таблица 3.24 </w:t>
      </w:r>
      <w:r w:rsidR="005710D9">
        <w:rPr>
          <w:sz w:val="28"/>
          <w:szCs w:val="28"/>
        </w:rPr>
        <w:t>–</w:t>
      </w:r>
      <w:r w:rsidRPr="002C28CC">
        <w:rPr>
          <w:sz w:val="28"/>
          <w:szCs w:val="28"/>
        </w:rPr>
        <w:t xml:space="preserve"> Вывоз и ввоз товаров из </w:t>
      </w:r>
      <w:r w:rsidRPr="002C28CC">
        <w:rPr>
          <w:color w:val="000000"/>
          <w:sz w:val="28"/>
          <w:szCs w:val="28"/>
        </w:rPr>
        <w:t xml:space="preserve">Республики </w:t>
      </w:r>
      <w:r w:rsidRPr="002C28CC">
        <w:rPr>
          <w:bCs/>
          <w:color w:val="000000"/>
          <w:sz w:val="28"/>
          <w:szCs w:val="28"/>
        </w:rPr>
        <w:t>Татарстан</w:t>
      </w:r>
      <w:r w:rsidRPr="002C28CC">
        <w:rPr>
          <w:color w:val="000000"/>
          <w:sz w:val="28"/>
          <w:szCs w:val="28"/>
        </w:rPr>
        <w:t xml:space="preserve"> </w:t>
      </w:r>
      <w:r w:rsidRPr="002C28CC">
        <w:rPr>
          <w:sz w:val="28"/>
          <w:szCs w:val="28"/>
        </w:rPr>
        <w:t>в Алтайский край за 2017-2018гг.</w:t>
      </w:r>
    </w:p>
    <w:tbl>
      <w:tblPr>
        <w:tblStyle w:val="ac"/>
        <w:tblW w:w="0" w:type="auto"/>
        <w:tblLook w:val="04A0" w:firstRow="1" w:lastRow="0" w:firstColumn="1" w:lastColumn="0" w:noHBand="0" w:noVBand="1"/>
      </w:tblPr>
      <w:tblGrid>
        <w:gridCol w:w="2568"/>
        <w:gridCol w:w="1049"/>
        <w:gridCol w:w="890"/>
        <w:gridCol w:w="770"/>
        <w:gridCol w:w="1921"/>
        <w:gridCol w:w="935"/>
        <w:gridCol w:w="1165"/>
        <w:gridCol w:w="1042"/>
      </w:tblGrid>
      <w:tr w:rsidR="00B9256A" w:rsidRPr="005710D9" w:rsidTr="005710D9">
        <w:trPr>
          <w:tblHeader/>
        </w:trPr>
        <w:tc>
          <w:tcPr>
            <w:tcW w:w="4507" w:type="dxa"/>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770" w:type="dxa"/>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c>
          <w:tcPr>
            <w:tcW w:w="4021" w:type="dxa"/>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c>
          <w:tcPr>
            <w:tcW w:w="1042" w:type="dxa"/>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rPr>
          <w:tblHeader/>
        </w:trPr>
        <w:tc>
          <w:tcPr>
            <w:tcW w:w="2568"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1049"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890"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770" w:type="dxa"/>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1921"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935"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1165" w:type="dxa"/>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1042" w:type="dxa"/>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Мука,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38 212,3</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32418,2</w:t>
            </w:r>
          </w:p>
        </w:tc>
        <w:tc>
          <w:tcPr>
            <w:tcW w:w="770" w:type="dxa"/>
          </w:tcPr>
          <w:p w:rsidR="00B9256A" w:rsidRPr="00654FE2" w:rsidRDefault="00B9256A" w:rsidP="007751F9">
            <w:pPr>
              <w:jc w:val="both"/>
              <w:rPr>
                <w:bCs/>
                <w:color w:val="000000"/>
                <w:sz w:val="20"/>
              </w:rPr>
            </w:pPr>
            <w:r w:rsidRPr="00654FE2">
              <w:rPr>
                <w:bCs/>
                <w:color w:val="000000"/>
                <w:sz w:val="20"/>
              </w:rPr>
              <w:t>117,9</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Грузовые автомобили, шт.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102</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17</w:t>
            </w:r>
          </w:p>
        </w:tc>
        <w:tc>
          <w:tcPr>
            <w:tcW w:w="1042" w:type="dxa"/>
          </w:tcPr>
          <w:p w:rsidR="00B9256A" w:rsidRPr="00654FE2" w:rsidRDefault="00B9256A" w:rsidP="007751F9">
            <w:pPr>
              <w:jc w:val="center"/>
              <w:rPr>
                <w:color w:val="000000"/>
                <w:sz w:val="20"/>
              </w:rPr>
            </w:pPr>
            <w:r w:rsidRPr="00654FE2">
              <w:rPr>
                <w:color w:val="000000"/>
                <w:sz w:val="20"/>
              </w:rPr>
              <w:t>600,0</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Крупы,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3 791,8</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2 844,9</w:t>
            </w:r>
          </w:p>
        </w:tc>
        <w:tc>
          <w:tcPr>
            <w:tcW w:w="770" w:type="dxa"/>
          </w:tcPr>
          <w:p w:rsidR="00B9256A" w:rsidRPr="00654FE2" w:rsidRDefault="00B9256A" w:rsidP="007751F9">
            <w:pPr>
              <w:jc w:val="both"/>
              <w:rPr>
                <w:bCs/>
                <w:color w:val="000000"/>
                <w:sz w:val="20"/>
              </w:rPr>
            </w:pPr>
            <w:r w:rsidRPr="00654FE2">
              <w:rPr>
                <w:bCs/>
                <w:color w:val="000000"/>
                <w:sz w:val="20"/>
              </w:rPr>
              <w:t>133,3</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Автобусы, шт.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6</w:t>
            </w:r>
          </w:p>
        </w:tc>
        <w:tc>
          <w:tcPr>
            <w:tcW w:w="1042" w:type="dxa"/>
          </w:tcPr>
          <w:p w:rsidR="00B9256A" w:rsidRPr="00654FE2" w:rsidRDefault="00B9256A" w:rsidP="007751F9">
            <w:pPr>
              <w:jc w:val="center"/>
              <w:rPr>
                <w:color w:val="000000"/>
                <w:sz w:val="20"/>
              </w:rPr>
            </w:pPr>
            <w:r w:rsidRPr="00654FE2">
              <w:rPr>
                <w:color w:val="000000"/>
                <w:sz w:val="20"/>
              </w:rPr>
              <w:t>83,3</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Макаронные изделия,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1 279</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1 467</w:t>
            </w:r>
          </w:p>
        </w:tc>
        <w:tc>
          <w:tcPr>
            <w:tcW w:w="770" w:type="dxa"/>
          </w:tcPr>
          <w:p w:rsidR="00B9256A" w:rsidRPr="00654FE2" w:rsidRDefault="00B9256A" w:rsidP="007751F9">
            <w:pPr>
              <w:jc w:val="both"/>
              <w:rPr>
                <w:bCs/>
                <w:color w:val="000000"/>
                <w:sz w:val="20"/>
              </w:rPr>
            </w:pPr>
            <w:r w:rsidRPr="00654FE2">
              <w:rPr>
                <w:bCs/>
                <w:color w:val="000000"/>
                <w:sz w:val="20"/>
              </w:rPr>
              <w:t>87,2</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Легковые автомобили, шт.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88</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82</w:t>
            </w:r>
          </w:p>
        </w:tc>
        <w:tc>
          <w:tcPr>
            <w:tcW w:w="1042" w:type="dxa"/>
          </w:tcPr>
          <w:p w:rsidR="00B9256A" w:rsidRPr="00654FE2" w:rsidRDefault="00B9256A" w:rsidP="007751F9">
            <w:pPr>
              <w:jc w:val="center"/>
              <w:rPr>
                <w:color w:val="000000"/>
                <w:sz w:val="20"/>
              </w:rPr>
            </w:pPr>
            <w:r w:rsidRPr="00654FE2">
              <w:rPr>
                <w:color w:val="000000"/>
                <w:sz w:val="20"/>
              </w:rPr>
              <w:t>107,3</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Сливочное масло,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40</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380</w:t>
            </w:r>
          </w:p>
        </w:tc>
        <w:tc>
          <w:tcPr>
            <w:tcW w:w="770" w:type="dxa"/>
          </w:tcPr>
          <w:p w:rsidR="00B9256A" w:rsidRPr="00654FE2" w:rsidRDefault="00B9256A" w:rsidP="007751F9">
            <w:pPr>
              <w:jc w:val="both"/>
              <w:rPr>
                <w:bCs/>
                <w:color w:val="000000"/>
                <w:sz w:val="20"/>
              </w:rPr>
            </w:pPr>
            <w:r w:rsidRPr="00654FE2">
              <w:rPr>
                <w:bCs/>
                <w:color w:val="000000"/>
                <w:sz w:val="20"/>
              </w:rPr>
              <w:t>10,5</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Шины, шт.</w:t>
            </w:r>
          </w:p>
        </w:tc>
        <w:tc>
          <w:tcPr>
            <w:tcW w:w="935"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142 714</w:t>
            </w:r>
          </w:p>
        </w:tc>
        <w:tc>
          <w:tcPr>
            <w:tcW w:w="1165"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77 107</w:t>
            </w:r>
          </w:p>
        </w:tc>
        <w:tc>
          <w:tcPr>
            <w:tcW w:w="1042" w:type="dxa"/>
          </w:tcPr>
          <w:p w:rsidR="00B9256A" w:rsidRPr="00654FE2" w:rsidRDefault="00B9256A" w:rsidP="007751F9">
            <w:pPr>
              <w:jc w:val="center"/>
              <w:rPr>
                <w:color w:val="000000"/>
                <w:sz w:val="20"/>
              </w:rPr>
            </w:pPr>
            <w:r w:rsidRPr="00654FE2">
              <w:rPr>
                <w:color w:val="000000"/>
                <w:sz w:val="20"/>
              </w:rPr>
              <w:t>185,1</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Кондитерские изд-я,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1,6</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770" w:type="dxa"/>
          </w:tcPr>
          <w:p w:rsidR="00B9256A" w:rsidRPr="00654FE2" w:rsidRDefault="00B9256A" w:rsidP="007751F9">
            <w:pPr>
              <w:jc w:val="both"/>
              <w:rPr>
                <w:bCs/>
                <w:color w:val="000000"/>
                <w:sz w:val="20"/>
              </w:rPr>
            </w:pPr>
            <w:r w:rsidRPr="00654FE2">
              <w:rPr>
                <w:bCs/>
                <w:color w:val="000000"/>
                <w:sz w:val="20"/>
              </w:rPr>
              <w:t>-</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Синтетический каучук,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8 916,4</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490</w:t>
            </w:r>
          </w:p>
        </w:tc>
        <w:tc>
          <w:tcPr>
            <w:tcW w:w="1042" w:type="dxa"/>
          </w:tcPr>
          <w:p w:rsidR="00B9256A" w:rsidRPr="00654FE2" w:rsidRDefault="00B9256A" w:rsidP="007751F9">
            <w:pPr>
              <w:jc w:val="center"/>
              <w:rPr>
                <w:color w:val="000000"/>
                <w:sz w:val="20"/>
              </w:rPr>
            </w:pPr>
            <w:r w:rsidRPr="00654FE2">
              <w:rPr>
                <w:color w:val="000000"/>
                <w:sz w:val="20"/>
              </w:rPr>
              <w:t>1819,7</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Масло растительное,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1,5</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0,5</w:t>
            </w:r>
          </w:p>
        </w:tc>
        <w:tc>
          <w:tcPr>
            <w:tcW w:w="770" w:type="dxa"/>
          </w:tcPr>
          <w:p w:rsidR="00B9256A" w:rsidRPr="00654FE2" w:rsidRDefault="00B9256A" w:rsidP="007751F9">
            <w:pPr>
              <w:jc w:val="both"/>
              <w:rPr>
                <w:bCs/>
                <w:color w:val="000000"/>
                <w:sz w:val="20"/>
              </w:rPr>
            </w:pPr>
            <w:r w:rsidRPr="00654FE2">
              <w:rPr>
                <w:bCs/>
                <w:color w:val="000000"/>
                <w:sz w:val="20"/>
              </w:rPr>
              <w:t>300,0</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Дизельное топливо,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1 085</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702</w:t>
            </w:r>
          </w:p>
        </w:tc>
        <w:tc>
          <w:tcPr>
            <w:tcW w:w="1042" w:type="dxa"/>
          </w:tcPr>
          <w:p w:rsidR="00B9256A" w:rsidRPr="00654FE2" w:rsidRDefault="00B9256A" w:rsidP="007751F9">
            <w:pPr>
              <w:jc w:val="center"/>
              <w:rPr>
                <w:color w:val="000000"/>
                <w:sz w:val="20"/>
              </w:rPr>
            </w:pPr>
            <w:r w:rsidRPr="00654FE2">
              <w:rPr>
                <w:color w:val="000000"/>
                <w:sz w:val="20"/>
              </w:rPr>
              <w:t>154,6</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Безалкогольные напитки, тыс. дкл</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11</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w:t>
            </w:r>
          </w:p>
        </w:tc>
        <w:tc>
          <w:tcPr>
            <w:tcW w:w="770" w:type="dxa"/>
          </w:tcPr>
          <w:p w:rsidR="00B9256A" w:rsidRPr="00654FE2" w:rsidRDefault="00B9256A" w:rsidP="007751F9">
            <w:pPr>
              <w:jc w:val="both"/>
              <w:rPr>
                <w:bCs/>
                <w:color w:val="000000"/>
                <w:sz w:val="20"/>
              </w:rPr>
            </w:pPr>
            <w:r w:rsidRPr="00654FE2">
              <w:rPr>
                <w:bCs/>
                <w:color w:val="000000"/>
                <w:sz w:val="20"/>
              </w:rPr>
              <w:t>220,0</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Экскаваторы, шт.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w:t>
            </w:r>
          </w:p>
        </w:tc>
        <w:tc>
          <w:tcPr>
            <w:tcW w:w="1042" w:type="dxa"/>
          </w:tcPr>
          <w:p w:rsidR="00B9256A" w:rsidRPr="00654FE2" w:rsidRDefault="00B9256A" w:rsidP="007751F9">
            <w:pPr>
              <w:jc w:val="center"/>
              <w:rPr>
                <w:color w:val="000000"/>
                <w:sz w:val="20"/>
              </w:rPr>
            </w:pPr>
            <w:r w:rsidRPr="00654FE2">
              <w:rPr>
                <w:color w:val="000000"/>
                <w:sz w:val="20"/>
              </w:rPr>
              <w:t>133,3</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Моющие средства, 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367</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469</w:t>
            </w:r>
          </w:p>
        </w:tc>
        <w:tc>
          <w:tcPr>
            <w:tcW w:w="770" w:type="dxa"/>
          </w:tcPr>
          <w:p w:rsidR="00B9256A" w:rsidRPr="00654FE2" w:rsidRDefault="00B9256A" w:rsidP="007751F9">
            <w:pPr>
              <w:jc w:val="both"/>
              <w:rPr>
                <w:bCs/>
                <w:color w:val="000000"/>
                <w:sz w:val="20"/>
              </w:rPr>
            </w:pPr>
            <w:r w:rsidRPr="00654FE2">
              <w:rPr>
                <w:bCs/>
                <w:color w:val="000000"/>
                <w:sz w:val="20"/>
              </w:rPr>
              <w:t>78,3</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Ткани, тыс. м²</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12921,3</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1042" w:type="dxa"/>
          </w:tcPr>
          <w:p w:rsidR="00B9256A" w:rsidRPr="00654FE2" w:rsidRDefault="00B9256A" w:rsidP="007751F9">
            <w:pPr>
              <w:jc w:val="center"/>
              <w:rPr>
                <w:color w:val="000000"/>
                <w:sz w:val="20"/>
              </w:rPr>
            </w:pPr>
            <w:r w:rsidRPr="00654FE2">
              <w:rPr>
                <w:color w:val="000000"/>
                <w:sz w:val="20"/>
              </w:rPr>
              <w:t>-</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bCs/>
                <w:color w:val="000000"/>
                <w:sz w:val="20"/>
                <w:szCs w:val="20"/>
              </w:rPr>
              <w:t>Парфюм. и космет. ср-ва, тыс. руб.</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bCs/>
                <w:color w:val="000000"/>
                <w:sz w:val="20"/>
                <w:szCs w:val="20"/>
              </w:rPr>
              <w:t>7 161</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5 108,2</w:t>
            </w:r>
          </w:p>
        </w:tc>
        <w:tc>
          <w:tcPr>
            <w:tcW w:w="770" w:type="dxa"/>
          </w:tcPr>
          <w:p w:rsidR="00B9256A" w:rsidRPr="00654FE2" w:rsidRDefault="00B9256A" w:rsidP="007751F9">
            <w:pPr>
              <w:jc w:val="both"/>
              <w:rPr>
                <w:bCs/>
                <w:color w:val="000000"/>
                <w:sz w:val="20"/>
              </w:rPr>
            </w:pPr>
            <w:r w:rsidRPr="00654FE2">
              <w:rPr>
                <w:bCs/>
                <w:color w:val="000000"/>
                <w:sz w:val="20"/>
              </w:rPr>
              <w:t>140,2</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Лекарственные препараты, тыс. руб.</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3 094,3</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1 453,4</w:t>
            </w:r>
          </w:p>
        </w:tc>
        <w:tc>
          <w:tcPr>
            <w:tcW w:w="1042" w:type="dxa"/>
          </w:tcPr>
          <w:p w:rsidR="00B9256A" w:rsidRPr="00654FE2" w:rsidRDefault="00B9256A" w:rsidP="007751F9">
            <w:pPr>
              <w:jc w:val="center"/>
              <w:rPr>
                <w:color w:val="000000"/>
                <w:sz w:val="20"/>
              </w:rPr>
            </w:pPr>
            <w:r w:rsidRPr="00654FE2">
              <w:rPr>
                <w:color w:val="000000"/>
                <w:sz w:val="20"/>
              </w:rPr>
              <w:t>212,9</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lastRenderedPageBreak/>
              <w:t>Деревообрабатыв. станки, шт</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15</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34</w:t>
            </w:r>
          </w:p>
        </w:tc>
        <w:tc>
          <w:tcPr>
            <w:tcW w:w="770" w:type="dxa"/>
          </w:tcPr>
          <w:p w:rsidR="00B9256A" w:rsidRPr="00654FE2" w:rsidRDefault="00B9256A" w:rsidP="007751F9">
            <w:pPr>
              <w:jc w:val="both"/>
              <w:rPr>
                <w:bCs/>
                <w:color w:val="000000"/>
                <w:sz w:val="20"/>
              </w:rPr>
            </w:pPr>
            <w:r w:rsidRPr="00654FE2">
              <w:rPr>
                <w:bCs/>
                <w:color w:val="000000"/>
                <w:sz w:val="20"/>
              </w:rPr>
              <w:t>44,1</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Парфюм. и космет. ср-ва, тыс. руб.</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1 392</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5 108,2</w:t>
            </w:r>
          </w:p>
        </w:tc>
        <w:tc>
          <w:tcPr>
            <w:tcW w:w="1042" w:type="dxa"/>
          </w:tcPr>
          <w:p w:rsidR="00B9256A" w:rsidRPr="00654FE2" w:rsidRDefault="00B9256A" w:rsidP="007751F9">
            <w:pPr>
              <w:jc w:val="center"/>
              <w:rPr>
                <w:color w:val="000000"/>
                <w:sz w:val="20"/>
              </w:rPr>
            </w:pPr>
            <w:r w:rsidRPr="00654FE2">
              <w:rPr>
                <w:color w:val="000000"/>
                <w:sz w:val="20"/>
              </w:rPr>
              <w:t>27,3</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Лекарственные ср-ва, тыс. руб.</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51</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w:t>
            </w:r>
          </w:p>
        </w:tc>
        <w:tc>
          <w:tcPr>
            <w:tcW w:w="770" w:type="dxa"/>
          </w:tcPr>
          <w:p w:rsidR="00B9256A" w:rsidRPr="00654FE2" w:rsidRDefault="00B9256A" w:rsidP="007751F9">
            <w:pPr>
              <w:jc w:val="both"/>
              <w:rPr>
                <w:bCs/>
                <w:color w:val="000000"/>
                <w:sz w:val="20"/>
              </w:rPr>
            </w:pPr>
            <w:r w:rsidRPr="00654FE2">
              <w:rPr>
                <w:bCs/>
                <w:color w:val="000000"/>
                <w:sz w:val="20"/>
              </w:rPr>
              <w:t>2550,0</w:t>
            </w: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Моющие средства,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1 466,8</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2 087,7</w:t>
            </w:r>
          </w:p>
        </w:tc>
        <w:tc>
          <w:tcPr>
            <w:tcW w:w="1042" w:type="dxa"/>
          </w:tcPr>
          <w:p w:rsidR="00B9256A" w:rsidRPr="00654FE2" w:rsidRDefault="00B9256A" w:rsidP="007751F9">
            <w:pPr>
              <w:jc w:val="center"/>
              <w:rPr>
                <w:color w:val="000000"/>
                <w:sz w:val="20"/>
              </w:rPr>
            </w:pPr>
            <w:r w:rsidRPr="00654FE2">
              <w:rPr>
                <w:color w:val="000000"/>
                <w:sz w:val="20"/>
              </w:rPr>
              <w:t>70,3</w:t>
            </w:r>
          </w:p>
        </w:tc>
      </w:tr>
      <w:tr w:rsidR="00B9256A" w:rsidRPr="00654FE2" w:rsidTr="0064304B">
        <w:tc>
          <w:tcPr>
            <w:tcW w:w="2568"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Шины</w:t>
            </w:r>
          </w:p>
        </w:tc>
        <w:tc>
          <w:tcPr>
            <w:tcW w:w="1049"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нет данных</w:t>
            </w:r>
          </w:p>
        </w:tc>
        <w:tc>
          <w:tcPr>
            <w:tcW w:w="890"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нет данных</w:t>
            </w: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Чулочно-носочные изделия, тыс. пар</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w:t>
            </w:r>
          </w:p>
        </w:tc>
        <w:tc>
          <w:tcPr>
            <w:tcW w:w="1042" w:type="dxa"/>
          </w:tcPr>
          <w:p w:rsidR="00B9256A" w:rsidRPr="00654FE2" w:rsidRDefault="00B9256A" w:rsidP="007751F9">
            <w:pPr>
              <w:jc w:val="center"/>
              <w:rPr>
                <w:color w:val="000000"/>
                <w:sz w:val="20"/>
              </w:rPr>
            </w:pPr>
            <w:r w:rsidRPr="00654FE2">
              <w:rPr>
                <w:color w:val="000000"/>
                <w:sz w:val="20"/>
              </w:rPr>
              <w:t>50,0</w:t>
            </w:r>
          </w:p>
        </w:tc>
      </w:tr>
      <w:tr w:rsidR="00B9256A" w:rsidRPr="00654FE2" w:rsidTr="0064304B">
        <w:tc>
          <w:tcPr>
            <w:tcW w:w="2568" w:type="dxa"/>
            <w:hideMark/>
          </w:tcPr>
          <w:p w:rsidR="00B9256A" w:rsidRPr="00654FE2" w:rsidRDefault="00B9256A" w:rsidP="007751F9">
            <w:pPr>
              <w:rPr>
                <w:color w:val="000000"/>
                <w:sz w:val="20"/>
              </w:rPr>
            </w:pPr>
          </w:p>
        </w:tc>
        <w:tc>
          <w:tcPr>
            <w:tcW w:w="1049" w:type="dxa"/>
            <w:hideMark/>
          </w:tcPr>
          <w:p w:rsidR="00B9256A" w:rsidRPr="00654FE2" w:rsidRDefault="00B9256A" w:rsidP="007751F9">
            <w:pPr>
              <w:rPr>
                <w:color w:val="000000"/>
                <w:sz w:val="20"/>
              </w:rPr>
            </w:pPr>
          </w:p>
        </w:tc>
        <w:tc>
          <w:tcPr>
            <w:tcW w:w="890" w:type="dxa"/>
            <w:hideMark/>
          </w:tcPr>
          <w:p w:rsidR="00B9256A" w:rsidRPr="00654FE2" w:rsidRDefault="00B9256A" w:rsidP="007751F9">
            <w:pPr>
              <w:rPr>
                <w:color w:val="000000"/>
                <w:sz w:val="20"/>
              </w:rPr>
            </w:pP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Удобрения,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2 028,4</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1042" w:type="dxa"/>
          </w:tcPr>
          <w:p w:rsidR="00B9256A" w:rsidRPr="00654FE2" w:rsidRDefault="00B9256A" w:rsidP="007751F9">
            <w:pPr>
              <w:jc w:val="center"/>
              <w:rPr>
                <w:color w:val="000000"/>
                <w:sz w:val="20"/>
              </w:rPr>
            </w:pPr>
            <w:r w:rsidRPr="00654FE2">
              <w:rPr>
                <w:color w:val="000000"/>
                <w:sz w:val="20"/>
              </w:rPr>
              <w:t>-</w:t>
            </w:r>
          </w:p>
        </w:tc>
      </w:tr>
      <w:tr w:rsidR="00B9256A" w:rsidRPr="00654FE2" w:rsidTr="0064304B">
        <w:tc>
          <w:tcPr>
            <w:tcW w:w="2568" w:type="dxa"/>
            <w:hideMark/>
          </w:tcPr>
          <w:p w:rsidR="00B9256A" w:rsidRPr="00654FE2" w:rsidRDefault="00B9256A" w:rsidP="007751F9">
            <w:pPr>
              <w:rPr>
                <w:color w:val="000000"/>
                <w:sz w:val="20"/>
              </w:rPr>
            </w:pPr>
          </w:p>
        </w:tc>
        <w:tc>
          <w:tcPr>
            <w:tcW w:w="1049" w:type="dxa"/>
            <w:hideMark/>
          </w:tcPr>
          <w:p w:rsidR="00B9256A" w:rsidRPr="00654FE2" w:rsidRDefault="00B9256A" w:rsidP="007751F9">
            <w:pPr>
              <w:rPr>
                <w:color w:val="000000"/>
                <w:sz w:val="20"/>
              </w:rPr>
            </w:pPr>
          </w:p>
        </w:tc>
        <w:tc>
          <w:tcPr>
            <w:tcW w:w="890" w:type="dxa"/>
            <w:hideMark/>
          </w:tcPr>
          <w:p w:rsidR="00B9256A" w:rsidRPr="00654FE2" w:rsidRDefault="00B9256A" w:rsidP="007751F9">
            <w:pPr>
              <w:rPr>
                <w:color w:val="000000"/>
                <w:sz w:val="20"/>
              </w:rPr>
            </w:pP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Соки, соусы, кетчуп томатные, тыс. усл. банок</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2 071,3</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1 668,6</w:t>
            </w:r>
          </w:p>
        </w:tc>
        <w:tc>
          <w:tcPr>
            <w:tcW w:w="1042" w:type="dxa"/>
          </w:tcPr>
          <w:p w:rsidR="00B9256A" w:rsidRPr="00654FE2" w:rsidRDefault="00B9256A" w:rsidP="007751F9">
            <w:pPr>
              <w:jc w:val="center"/>
              <w:rPr>
                <w:color w:val="000000"/>
                <w:sz w:val="20"/>
              </w:rPr>
            </w:pPr>
            <w:r w:rsidRPr="00654FE2">
              <w:rPr>
                <w:color w:val="000000"/>
                <w:sz w:val="20"/>
              </w:rPr>
              <w:t>124,1</w:t>
            </w:r>
          </w:p>
        </w:tc>
      </w:tr>
      <w:tr w:rsidR="00B9256A" w:rsidRPr="00654FE2" w:rsidTr="0064304B">
        <w:tc>
          <w:tcPr>
            <w:tcW w:w="2568" w:type="dxa"/>
            <w:hideMark/>
          </w:tcPr>
          <w:p w:rsidR="00B9256A" w:rsidRPr="00654FE2" w:rsidRDefault="00B9256A" w:rsidP="007751F9">
            <w:pPr>
              <w:rPr>
                <w:color w:val="000000"/>
                <w:sz w:val="20"/>
              </w:rPr>
            </w:pPr>
          </w:p>
        </w:tc>
        <w:tc>
          <w:tcPr>
            <w:tcW w:w="1049" w:type="dxa"/>
            <w:hideMark/>
          </w:tcPr>
          <w:p w:rsidR="00B9256A" w:rsidRPr="00654FE2" w:rsidRDefault="00B9256A" w:rsidP="007751F9">
            <w:pPr>
              <w:rPr>
                <w:color w:val="000000"/>
                <w:sz w:val="20"/>
              </w:rPr>
            </w:pPr>
          </w:p>
        </w:tc>
        <w:tc>
          <w:tcPr>
            <w:tcW w:w="890" w:type="dxa"/>
            <w:hideMark/>
          </w:tcPr>
          <w:p w:rsidR="00B9256A" w:rsidRPr="00654FE2" w:rsidRDefault="00B9256A" w:rsidP="007751F9">
            <w:pPr>
              <w:rPr>
                <w:color w:val="000000"/>
                <w:sz w:val="20"/>
              </w:rPr>
            </w:pP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Фруктовые консервы, тыс. усл. банок</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49,7</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43,2</w:t>
            </w:r>
          </w:p>
        </w:tc>
        <w:tc>
          <w:tcPr>
            <w:tcW w:w="1042" w:type="dxa"/>
          </w:tcPr>
          <w:p w:rsidR="00B9256A" w:rsidRPr="00654FE2" w:rsidRDefault="00B9256A" w:rsidP="007751F9">
            <w:pPr>
              <w:jc w:val="center"/>
              <w:rPr>
                <w:color w:val="000000"/>
                <w:sz w:val="20"/>
              </w:rPr>
            </w:pPr>
            <w:r w:rsidRPr="00654FE2">
              <w:rPr>
                <w:color w:val="000000"/>
                <w:sz w:val="20"/>
              </w:rPr>
              <w:t>115,0</w:t>
            </w:r>
          </w:p>
        </w:tc>
      </w:tr>
      <w:tr w:rsidR="00B9256A" w:rsidRPr="00654FE2" w:rsidTr="0064304B">
        <w:tc>
          <w:tcPr>
            <w:tcW w:w="2568" w:type="dxa"/>
            <w:hideMark/>
          </w:tcPr>
          <w:p w:rsidR="00B9256A" w:rsidRPr="00654FE2" w:rsidRDefault="00B9256A" w:rsidP="007751F9">
            <w:pPr>
              <w:rPr>
                <w:color w:val="000000"/>
                <w:sz w:val="20"/>
              </w:rPr>
            </w:pPr>
          </w:p>
        </w:tc>
        <w:tc>
          <w:tcPr>
            <w:tcW w:w="1049" w:type="dxa"/>
            <w:hideMark/>
          </w:tcPr>
          <w:p w:rsidR="00B9256A" w:rsidRPr="00654FE2" w:rsidRDefault="00B9256A" w:rsidP="007751F9">
            <w:pPr>
              <w:rPr>
                <w:color w:val="000000"/>
                <w:sz w:val="20"/>
              </w:rPr>
            </w:pPr>
          </w:p>
        </w:tc>
        <w:tc>
          <w:tcPr>
            <w:tcW w:w="890" w:type="dxa"/>
            <w:hideMark/>
          </w:tcPr>
          <w:p w:rsidR="00B9256A" w:rsidRPr="00654FE2" w:rsidRDefault="00B9256A" w:rsidP="007751F9">
            <w:pPr>
              <w:rPr>
                <w:color w:val="000000"/>
                <w:sz w:val="20"/>
              </w:rPr>
            </w:pP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Майонез,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487,6</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408,6</w:t>
            </w:r>
          </w:p>
        </w:tc>
        <w:tc>
          <w:tcPr>
            <w:tcW w:w="1042" w:type="dxa"/>
          </w:tcPr>
          <w:p w:rsidR="00B9256A" w:rsidRPr="00654FE2" w:rsidRDefault="00B9256A" w:rsidP="007751F9">
            <w:pPr>
              <w:jc w:val="center"/>
              <w:rPr>
                <w:color w:val="000000"/>
                <w:sz w:val="20"/>
              </w:rPr>
            </w:pPr>
            <w:r w:rsidRPr="00654FE2">
              <w:rPr>
                <w:color w:val="000000"/>
                <w:sz w:val="20"/>
              </w:rPr>
              <w:t>119,3</w:t>
            </w:r>
          </w:p>
        </w:tc>
      </w:tr>
      <w:tr w:rsidR="00B9256A" w:rsidRPr="00654FE2" w:rsidTr="0064304B">
        <w:tc>
          <w:tcPr>
            <w:tcW w:w="2568" w:type="dxa"/>
            <w:hideMark/>
          </w:tcPr>
          <w:p w:rsidR="00B9256A" w:rsidRPr="00654FE2" w:rsidRDefault="00B9256A" w:rsidP="007751F9">
            <w:pPr>
              <w:rPr>
                <w:color w:val="000000"/>
                <w:sz w:val="20"/>
              </w:rPr>
            </w:pPr>
          </w:p>
        </w:tc>
        <w:tc>
          <w:tcPr>
            <w:tcW w:w="1049" w:type="dxa"/>
            <w:hideMark/>
          </w:tcPr>
          <w:p w:rsidR="00B9256A" w:rsidRPr="00654FE2" w:rsidRDefault="00B9256A" w:rsidP="007751F9">
            <w:pPr>
              <w:rPr>
                <w:color w:val="000000"/>
                <w:sz w:val="20"/>
              </w:rPr>
            </w:pPr>
          </w:p>
        </w:tc>
        <w:tc>
          <w:tcPr>
            <w:tcW w:w="890" w:type="dxa"/>
            <w:hideMark/>
          </w:tcPr>
          <w:p w:rsidR="00B9256A" w:rsidRPr="00654FE2" w:rsidRDefault="00B9256A" w:rsidP="007751F9">
            <w:pPr>
              <w:rPr>
                <w:color w:val="000000"/>
                <w:sz w:val="20"/>
              </w:rPr>
            </w:pP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Кондитерские изделия,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326,5</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281,8</w:t>
            </w:r>
          </w:p>
        </w:tc>
        <w:tc>
          <w:tcPr>
            <w:tcW w:w="1042" w:type="dxa"/>
          </w:tcPr>
          <w:p w:rsidR="00B9256A" w:rsidRPr="00654FE2" w:rsidRDefault="00B9256A" w:rsidP="007751F9">
            <w:pPr>
              <w:jc w:val="center"/>
              <w:rPr>
                <w:color w:val="000000"/>
                <w:sz w:val="20"/>
              </w:rPr>
            </w:pPr>
            <w:r w:rsidRPr="00654FE2">
              <w:rPr>
                <w:color w:val="000000"/>
                <w:sz w:val="20"/>
              </w:rPr>
              <w:t>115,9</w:t>
            </w:r>
          </w:p>
        </w:tc>
      </w:tr>
      <w:tr w:rsidR="00B9256A" w:rsidRPr="00654FE2" w:rsidTr="0064304B">
        <w:tc>
          <w:tcPr>
            <w:tcW w:w="2568" w:type="dxa"/>
            <w:hideMark/>
          </w:tcPr>
          <w:p w:rsidR="00B9256A" w:rsidRPr="00654FE2" w:rsidRDefault="00B9256A" w:rsidP="007751F9">
            <w:pPr>
              <w:rPr>
                <w:color w:val="000000"/>
                <w:sz w:val="20"/>
              </w:rPr>
            </w:pPr>
          </w:p>
        </w:tc>
        <w:tc>
          <w:tcPr>
            <w:tcW w:w="1049" w:type="dxa"/>
            <w:hideMark/>
          </w:tcPr>
          <w:p w:rsidR="00B9256A" w:rsidRPr="00654FE2" w:rsidRDefault="00B9256A" w:rsidP="007751F9">
            <w:pPr>
              <w:rPr>
                <w:color w:val="000000"/>
                <w:sz w:val="20"/>
              </w:rPr>
            </w:pPr>
          </w:p>
        </w:tc>
        <w:tc>
          <w:tcPr>
            <w:tcW w:w="890" w:type="dxa"/>
            <w:hideMark/>
          </w:tcPr>
          <w:p w:rsidR="00B9256A" w:rsidRPr="00654FE2" w:rsidRDefault="00B9256A" w:rsidP="007751F9">
            <w:pPr>
              <w:rPr>
                <w:color w:val="000000"/>
                <w:sz w:val="20"/>
              </w:rPr>
            </w:pPr>
          </w:p>
        </w:tc>
        <w:tc>
          <w:tcPr>
            <w:tcW w:w="770" w:type="dxa"/>
          </w:tcPr>
          <w:p w:rsidR="00B9256A" w:rsidRPr="00654FE2" w:rsidRDefault="00B9256A" w:rsidP="007751F9">
            <w:pPr>
              <w:pStyle w:val="af4"/>
              <w:spacing w:before="0" w:beforeAutospacing="0" w:after="0" w:afterAutospacing="0"/>
              <w:jc w:val="both"/>
              <w:rPr>
                <w:color w:val="000000"/>
                <w:sz w:val="20"/>
                <w:szCs w:val="20"/>
              </w:rPr>
            </w:pPr>
          </w:p>
        </w:tc>
        <w:tc>
          <w:tcPr>
            <w:tcW w:w="1921" w:type="dxa"/>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Растительное масло, т</w:t>
            </w:r>
          </w:p>
        </w:tc>
        <w:tc>
          <w:tcPr>
            <w:tcW w:w="93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213,5</w:t>
            </w:r>
          </w:p>
        </w:tc>
        <w:tc>
          <w:tcPr>
            <w:tcW w:w="1165" w:type="dxa"/>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395</w:t>
            </w:r>
            <w:r w:rsidRPr="00654FE2">
              <w:rPr>
                <w:color w:val="000000"/>
                <w:sz w:val="20"/>
                <w:szCs w:val="20"/>
              </w:rPr>
              <w:br/>
            </w:r>
          </w:p>
        </w:tc>
        <w:tc>
          <w:tcPr>
            <w:tcW w:w="1042" w:type="dxa"/>
          </w:tcPr>
          <w:p w:rsidR="00B9256A" w:rsidRPr="00654FE2" w:rsidRDefault="00B9256A" w:rsidP="007751F9">
            <w:pPr>
              <w:jc w:val="center"/>
              <w:rPr>
                <w:color w:val="000000"/>
                <w:sz w:val="20"/>
              </w:rPr>
            </w:pPr>
            <w:r w:rsidRPr="00654FE2">
              <w:rPr>
                <w:color w:val="000000"/>
                <w:sz w:val="20"/>
              </w:rPr>
              <w:t>54,1</w:t>
            </w:r>
          </w:p>
        </w:tc>
      </w:tr>
    </w:tbl>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654FE2">
        <w:rPr>
          <w:i/>
          <w:color w:val="000000"/>
          <w:sz w:val="28"/>
          <w:szCs w:val="28"/>
          <w:shd w:val="clear" w:color="auto" w:fill="FFFFFF"/>
        </w:rPr>
        <w:t>Сотрудничают с партнерами из Татарстана по поставкам алтайской продукции следующие предприятия Алтайского края г. Барнаула:</w:t>
      </w:r>
      <w:r w:rsidRPr="002C28CC">
        <w:rPr>
          <w:color w:val="000000"/>
          <w:sz w:val="28"/>
          <w:szCs w:val="28"/>
          <w:shd w:val="clear" w:color="auto" w:fill="FFFFFF"/>
        </w:rPr>
        <w:t xml:space="preserve"> ООО «Алтай-Злак</w:t>
      </w:r>
      <w:r w:rsidR="001E6678" w:rsidRPr="002C28CC">
        <w:rPr>
          <w:color w:val="000000"/>
          <w:sz w:val="28"/>
          <w:szCs w:val="28"/>
          <w:shd w:val="clear" w:color="auto" w:fill="FFFFFF"/>
        </w:rPr>
        <w:t>», ООО</w:t>
      </w:r>
      <w:r w:rsidRPr="002C28CC">
        <w:rPr>
          <w:color w:val="000000"/>
          <w:sz w:val="28"/>
          <w:szCs w:val="28"/>
          <w:shd w:val="clear" w:color="auto" w:fill="FFFFFF"/>
        </w:rPr>
        <w:t xml:space="preserve"> «Перспектива», ООО «Барнаульская халвичная фабрика», ООО «Свеча», ООО «Красталин», ООО «Ренессанс Косметик», ООО «Сибирское подворье», АО БМК «Меланжист Алтая», ООО «ТК Агроиндустрия», ООО «Энерго-Сила», ООО «Алтайлестехмаш», ООО «Завод механических прессов», ООО «Нортек», ООО «Специалист», ООО «Пантопроект»</w:t>
      </w:r>
      <w:r>
        <w:rPr>
          <w:color w:val="000000"/>
          <w:sz w:val="28"/>
          <w:szCs w:val="28"/>
          <w:shd w:val="clear" w:color="auto" w:fill="FFFFFF"/>
        </w:rPr>
        <w:t>.</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w:t>
      </w:r>
      <w:r w:rsidRPr="00862674">
        <w:rPr>
          <w:color w:val="000000"/>
          <w:sz w:val="28"/>
          <w:szCs w:val="28"/>
        </w:rPr>
        <w:t>парфюмерны</w:t>
      </w:r>
      <w:r>
        <w:rPr>
          <w:color w:val="000000"/>
          <w:sz w:val="28"/>
          <w:szCs w:val="28"/>
        </w:rPr>
        <w:t>м, косметическим и лекарственным средствам. Ввоз увеличился по экскаваторам, дизельному топливу, шинам, грузовым и легковым автомобилям.</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5710D9">
      <w:pPr>
        <w:pStyle w:val="5"/>
      </w:pPr>
      <w:bookmarkStart w:id="71" w:name="_Toc41229658"/>
      <w:bookmarkStart w:id="72" w:name="_Toc41230392"/>
      <w:r w:rsidRPr="002C28CC">
        <w:t>3.24</w:t>
      </w:r>
      <w:r w:rsidR="005710D9">
        <w:tab/>
      </w:r>
      <w:r w:rsidRPr="002C28CC">
        <w:t xml:space="preserve">Сотрудничество </w:t>
      </w:r>
      <w:r w:rsidR="000A1FBC">
        <w:t>с</w:t>
      </w:r>
      <w:r w:rsidRPr="002C28CC">
        <w:t xml:space="preserve"> Республик</w:t>
      </w:r>
      <w:r w:rsidR="000A1FBC">
        <w:t>ой</w:t>
      </w:r>
      <w:r w:rsidRPr="002C28CC">
        <w:t xml:space="preserve"> Тыва</w:t>
      </w:r>
      <w:bookmarkEnd w:id="71"/>
      <w:bookmarkEnd w:id="72"/>
    </w:p>
    <w:p w:rsidR="005710D9" w:rsidRDefault="005710D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Товарооборот Алтайского края с Республикой Тыва характеризуется отсутствием ввозимой в край тувинской продукции (по официальной информации Алтайкрайстата).</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2016 году из Алтайского края в Республику Тыва осуществлялись поставки продукции на общую сумму 13 594,3 тыс. рублей</w:t>
      </w:r>
      <w:hyperlink r:id="rId56" w:anchor="_ftn1" w:history="1">
        <w:r w:rsidRPr="002C28CC">
          <w:rPr>
            <w:rStyle w:val="af3"/>
            <w:color w:val="007CB1"/>
            <w:sz w:val="28"/>
            <w:szCs w:val="28"/>
          </w:rPr>
          <w:t>[26]</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2018 году ассортимент алтайской продукции, поставляемой в Тыву, был представлен мукомольно-крупяной продукцией, моющими, косметическими и парфюмерными средствами, а также деревообрабатывающими станками.</w:t>
      </w:r>
    </w:p>
    <w:p w:rsidR="00B9256A" w:rsidRPr="00B9256A"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 xml:space="preserve">Объемы поставляемой алтайской продукции в Республику Тыва в 2017-2018 гг. приведены в таблице 3.25 </w:t>
      </w:r>
      <w:r w:rsidRPr="00B9256A">
        <w:rPr>
          <w:color w:val="000000"/>
          <w:sz w:val="28"/>
          <w:szCs w:val="28"/>
        </w:rPr>
        <w:t>[</w:t>
      </w:r>
      <w:r w:rsidRPr="002C28CC">
        <w:rPr>
          <w:color w:val="000000"/>
          <w:sz w:val="28"/>
          <w:szCs w:val="28"/>
        </w:rPr>
        <w:t>26</w:t>
      </w:r>
      <w:r w:rsidRPr="00B9256A">
        <w:rPr>
          <w:color w:val="000000"/>
          <w:sz w:val="28"/>
          <w:szCs w:val="28"/>
        </w:rPr>
        <w:t>]</w:t>
      </w:r>
      <w:r w:rsidRPr="002C28CC">
        <w:rPr>
          <w:color w:val="000000"/>
          <w:sz w:val="28"/>
          <w:szCs w:val="28"/>
        </w:rPr>
        <w:t>.</w:t>
      </w:r>
    </w:p>
    <w:p w:rsidR="005710D9" w:rsidRDefault="005710D9" w:rsidP="005710D9">
      <w:pPr>
        <w:pStyle w:val="af4"/>
        <w:shd w:val="clear" w:color="auto" w:fill="FFFFFF"/>
        <w:spacing w:before="0" w:beforeAutospacing="0" w:after="0" w:afterAutospacing="0"/>
        <w:jc w:val="both"/>
        <w:rPr>
          <w:sz w:val="28"/>
          <w:szCs w:val="28"/>
        </w:rPr>
      </w:pPr>
    </w:p>
    <w:p w:rsidR="00B9256A" w:rsidRPr="002C28CC" w:rsidRDefault="00B9256A" w:rsidP="00967F95">
      <w:pPr>
        <w:pStyle w:val="af4"/>
        <w:keepNext/>
        <w:shd w:val="clear" w:color="auto" w:fill="FFFFFF"/>
        <w:spacing w:before="0" w:beforeAutospacing="0" w:after="0" w:afterAutospacing="0"/>
        <w:jc w:val="both"/>
        <w:rPr>
          <w:color w:val="000000"/>
          <w:sz w:val="28"/>
          <w:szCs w:val="28"/>
        </w:rPr>
      </w:pPr>
      <w:r w:rsidRPr="002C28CC">
        <w:rPr>
          <w:sz w:val="28"/>
          <w:szCs w:val="28"/>
        </w:rPr>
        <w:lastRenderedPageBreak/>
        <w:t xml:space="preserve">Таблица 3.25 </w:t>
      </w:r>
      <w:r w:rsidR="005710D9">
        <w:rPr>
          <w:sz w:val="28"/>
          <w:szCs w:val="28"/>
        </w:rPr>
        <w:t>–</w:t>
      </w:r>
      <w:r w:rsidRPr="002C28CC">
        <w:rPr>
          <w:sz w:val="28"/>
          <w:szCs w:val="28"/>
        </w:rPr>
        <w:t xml:space="preserve"> В</w:t>
      </w:r>
      <w:r w:rsidR="005710D9">
        <w:rPr>
          <w:sz w:val="28"/>
          <w:szCs w:val="28"/>
        </w:rPr>
        <w:t>ы</w:t>
      </w:r>
      <w:r w:rsidRPr="002C28CC">
        <w:rPr>
          <w:sz w:val="28"/>
          <w:szCs w:val="28"/>
        </w:rPr>
        <w:t xml:space="preserve">воз товаров из Алтайского края в </w:t>
      </w:r>
      <w:r w:rsidRPr="002C28CC">
        <w:rPr>
          <w:color w:val="000000"/>
          <w:sz w:val="28"/>
          <w:szCs w:val="28"/>
        </w:rPr>
        <w:t xml:space="preserve">Республику </w:t>
      </w:r>
      <w:r w:rsidRPr="002C28CC">
        <w:rPr>
          <w:bCs/>
          <w:color w:val="000000"/>
          <w:sz w:val="28"/>
          <w:szCs w:val="28"/>
        </w:rPr>
        <w:t>Татарстан</w:t>
      </w:r>
      <w:r w:rsidRPr="002C28CC">
        <w:rPr>
          <w:color w:val="000000"/>
          <w:sz w:val="28"/>
          <w:szCs w:val="28"/>
        </w:rPr>
        <w:t xml:space="preserve"> </w:t>
      </w:r>
      <w:r w:rsidRPr="002C28CC">
        <w:rPr>
          <w:sz w:val="28"/>
          <w:szCs w:val="28"/>
        </w:rPr>
        <w:t>за 2017-2018гг.</w:t>
      </w:r>
    </w:p>
    <w:tbl>
      <w:tblPr>
        <w:tblStyle w:val="ac"/>
        <w:tblW w:w="5000" w:type="pct"/>
        <w:tblLook w:val="04A0" w:firstRow="1" w:lastRow="0" w:firstColumn="1" w:lastColumn="0" w:noHBand="0" w:noVBand="1"/>
      </w:tblPr>
      <w:tblGrid>
        <w:gridCol w:w="7714"/>
        <w:gridCol w:w="1353"/>
        <w:gridCol w:w="1355"/>
      </w:tblGrid>
      <w:tr w:rsidR="00B9256A" w:rsidRPr="00CB5B2A" w:rsidTr="005710D9">
        <w:tc>
          <w:tcPr>
            <w:tcW w:w="5000" w:type="pct"/>
            <w:gridSpan w:val="3"/>
            <w:shd w:val="clear" w:color="auto" w:fill="D9D9D9" w:themeFill="background1" w:themeFillShade="D9"/>
            <w:vAlign w:val="center"/>
            <w:hideMark/>
          </w:tcPr>
          <w:p w:rsidR="00B9256A" w:rsidRPr="00CB5B2A" w:rsidRDefault="00B9256A" w:rsidP="00967F95">
            <w:pPr>
              <w:pStyle w:val="af4"/>
              <w:keepNext/>
              <w:spacing w:before="0" w:beforeAutospacing="0" w:after="0" w:afterAutospacing="0"/>
              <w:jc w:val="center"/>
              <w:rPr>
                <w:color w:val="000000"/>
                <w:sz w:val="20"/>
                <w:szCs w:val="20"/>
              </w:rPr>
            </w:pPr>
            <w:r w:rsidRPr="00CB5B2A">
              <w:rPr>
                <w:b/>
                <w:bCs/>
                <w:color w:val="000000"/>
                <w:sz w:val="20"/>
                <w:szCs w:val="20"/>
              </w:rPr>
              <w:t>Вывоз</w:t>
            </w:r>
          </w:p>
        </w:tc>
      </w:tr>
      <w:tr w:rsidR="00B9256A" w:rsidRPr="00CB5B2A" w:rsidTr="005710D9">
        <w:tc>
          <w:tcPr>
            <w:tcW w:w="3701" w:type="pct"/>
            <w:shd w:val="clear" w:color="auto" w:fill="D9D9D9" w:themeFill="background1" w:themeFillShade="D9"/>
            <w:vAlign w:val="center"/>
            <w:hideMark/>
          </w:tcPr>
          <w:p w:rsidR="00B9256A" w:rsidRPr="00CB5B2A" w:rsidRDefault="00B9256A" w:rsidP="005710D9">
            <w:pPr>
              <w:pStyle w:val="af4"/>
              <w:spacing w:before="0" w:beforeAutospacing="0" w:after="0" w:afterAutospacing="0"/>
              <w:jc w:val="center"/>
              <w:rPr>
                <w:color w:val="000000"/>
                <w:sz w:val="20"/>
                <w:szCs w:val="20"/>
              </w:rPr>
            </w:pPr>
            <w:r w:rsidRPr="00CB5B2A">
              <w:rPr>
                <w:b/>
                <w:bCs/>
                <w:color w:val="000000"/>
                <w:sz w:val="20"/>
                <w:szCs w:val="20"/>
              </w:rPr>
              <w:t>Товарная позиция, ед. изм.</w:t>
            </w:r>
          </w:p>
        </w:tc>
        <w:tc>
          <w:tcPr>
            <w:tcW w:w="649" w:type="pct"/>
            <w:shd w:val="clear" w:color="auto" w:fill="D9D9D9" w:themeFill="background1" w:themeFillShade="D9"/>
            <w:vAlign w:val="center"/>
            <w:hideMark/>
          </w:tcPr>
          <w:p w:rsidR="00B9256A" w:rsidRPr="00CB5B2A" w:rsidRDefault="00B9256A" w:rsidP="005710D9">
            <w:pPr>
              <w:pStyle w:val="af4"/>
              <w:spacing w:before="0" w:beforeAutospacing="0" w:after="0" w:afterAutospacing="0"/>
              <w:jc w:val="center"/>
              <w:rPr>
                <w:color w:val="000000"/>
                <w:sz w:val="20"/>
                <w:szCs w:val="20"/>
              </w:rPr>
            </w:pPr>
            <w:r w:rsidRPr="00CB5B2A">
              <w:rPr>
                <w:b/>
                <w:bCs/>
                <w:color w:val="000000"/>
                <w:sz w:val="20"/>
                <w:szCs w:val="20"/>
              </w:rPr>
              <w:t>2018 г.</w:t>
            </w:r>
          </w:p>
        </w:tc>
        <w:tc>
          <w:tcPr>
            <w:tcW w:w="649" w:type="pct"/>
            <w:shd w:val="clear" w:color="auto" w:fill="D9D9D9" w:themeFill="background1" w:themeFillShade="D9"/>
            <w:vAlign w:val="center"/>
            <w:hideMark/>
          </w:tcPr>
          <w:p w:rsidR="00B9256A" w:rsidRPr="00CB5B2A" w:rsidRDefault="00B9256A" w:rsidP="005710D9">
            <w:pPr>
              <w:pStyle w:val="af4"/>
              <w:spacing w:before="0" w:beforeAutospacing="0" w:after="0" w:afterAutospacing="0"/>
              <w:jc w:val="center"/>
              <w:rPr>
                <w:color w:val="000000"/>
                <w:sz w:val="20"/>
                <w:szCs w:val="20"/>
              </w:rPr>
            </w:pPr>
            <w:r w:rsidRPr="00CB5B2A">
              <w:rPr>
                <w:b/>
                <w:bCs/>
                <w:color w:val="000000"/>
                <w:sz w:val="20"/>
                <w:szCs w:val="20"/>
              </w:rPr>
              <w:t>2017 г.</w:t>
            </w:r>
          </w:p>
        </w:tc>
      </w:tr>
      <w:tr w:rsidR="00B9256A" w:rsidRPr="00CB5B2A" w:rsidTr="005710D9">
        <w:tc>
          <w:tcPr>
            <w:tcW w:w="3701" w:type="pct"/>
            <w:hideMark/>
          </w:tcPr>
          <w:p w:rsidR="00B9256A" w:rsidRPr="00CB5B2A" w:rsidRDefault="00B9256A" w:rsidP="007751F9">
            <w:pPr>
              <w:pStyle w:val="af4"/>
              <w:spacing w:before="0" w:beforeAutospacing="0" w:after="0" w:afterAutospacing="0"/>
              <w:jc w:val="both"/>
              <w:rPr>
                <w:color w:val="000000"/>
                <w:sz w:val="20"/>
                <w:szCs w:val="20"/>
              </w:rPr>
            </w:pPr>
            <w:r w:rsidRPr="00CB5B2A">
              <w:rPr>
                <w:color w:val="000000"/>
                <w:sz w:val="20"/>
                <w:szCs w:val="20"/>
              </w:rPr>
              <w:t>Макаронные изделия, т</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369,7</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w:t>
            </w:r>
          </w:p>
        </w:tc>
      </w:tr>
      <w:tr w:rsidR="00B9256A" w:rsidRPr="00CB5B2A" w:rsidTr="005710D9">
        <w:tc>
          <w:tcPr>
            <w:tcW w:w="3701" w:type="pct"/>
            <w:hideMark/>
          </w:tcPr>
          <w:p w:rsidR="00B9256A" w:rsidRPr="00CB5B2A" w:rsidRDefault="00B9256A" w:rsidP="007751F9">
            <w:pPr>
              <w:pStyle w:val="af4"/>
              <w:spacing w:before="0" w:beforeAutospacing="0" w:after="0" w:afterAutospacing="0"/>
              <w:jc w:val="both"/>
              <w:rPr>
                <w:color w:val="000000"/>
                <w:sz w:val="20"/>
                <w:szCs w:val="20"/>
              </w:rPr>
            </w:pPr>
            <w:r w:rsidRPr="00CB5B2A">
              <w:rPr>
                <w:color w:val="000000"/>
                <w:sz w:val="20"/>
                <w:szCs w:val="20"/>
              </w:rPr>
              <w:t>Мука, т</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152,7</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w:t>
            </w:r>
          </w:p>
        </w:tc>
      </w:tr>
      <w:tr w:rsidR="00B9256A" w:rsidRPr="00CB5B2A" w:rsidTr="005710D9">
        <w:tc>
          <w:tcPr>
            <w:tcW w:w="3701" w:type="pct"/>
            <w:hideMark/>
          </w:tcPr>
          <w:p w:rsidR="00B9256A" w:rsidRPr="00CB5B2A" w:rsidRDefault="00B9256A" w:rsidP="007751F9">
            <w:pPr>
              <w:pStyle w:val="af4"/>
              <w:spacing w:before="0" w:beforeAutospacing="0" w:after="0" w:afterAutospacing="0"/>
              <w:jc w:val="both"/>
              <w:rPr>
                <w:color w:val="000000"/>
                <w:sz w:val="20"/>
                <w:szCs w:val="20"/>
              </w:rPr>
            </w:pPr>
            <w:r w:rsidRPr="00CB5B2A">
              <w:rPr>
                <w:color w:val="000000"/>
                <w:sz w:val="20"/>
                <w:szCs w:val="20"/>
              </w:rPr>
              <w:t>Крупа, т</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13</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w:t>
            </w:r>
          </w:p>
        </w:tc>
      </w:tr>
      <w:tr w:rsidR="00B9256A" w:rsidRPr="00CB5B2A" w:rsidTr="005710D9">
        <w:tc>
          <w:tcPr>
            <w:tcW w:w="3701" w:type="pct"/>
            <w:hideMark/>
          </w:tcPr>
          <w:p w:rsidR="00B9256A" w:rsidRPr="00CB5B2A" w:rsidRDefault="00B9256A" w:rsidP="007751F9">
            <w:pPr>
              <w:pStyle w:val="af4"/>
              <w:spacing w:before="0" w:beforeAutospacing="0" w:after="0" w:afterAutospacing="0"/>
              <w:jc w:val="both"/>
              <w:rPr>
                <w:color w:val="000000"/>
                <w:sz w:val="20"/>
                <w:szCs w:val="20"/>
              </w:rPr>
            </w:pPr>
            <w:r w:rsidRPr="00CB5B2A">
              <w:rPr>
                <w:color w:val="000000"/>
                <w:sz w:val="20"/>
                <w:szCs w:val="20"/>
              </w:rPr>
              <w:t>Моющие средства, т</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0,1</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w:t>
            </w:r>
          </w:p>
        </w:tc>
      </w:tr>
      <w:tr w:rsidR="00B9256A" w:rsidRPr="00CB5B2A" w:rsidTr="005710D9">
        <w:tc>
          <w:tcPr>
            <w:tcW w:w="3701" w:type="pct"/>
            <w:hideMark/>
          </w:tcPr>
          <w:p w:rsidR="00B9256A" w:rsidRPr="00CB5B2A" w:rsidRDefault="00B9256A" w:rsidP="007751F9">
            <w:pPr>
              <w:pStyle w:val="af4"/>
              <w:spacing w:before="0" w:beforeAutospacing="0" w:after="0" w:afterAutospacing="0"/>
              <w:jc w:val="both"/>
              <w:rPr>
                <w:color w:val="000000"/>
                <w:sz w:val="20"/>
                <w:szCs w:val="20"/>
              </w:rPr>
            </w:pPr>
            <w:r w:rsidRPr="00CB5B2A">
              <w:rPr>
                <w:color w:val="000000"/>
                <w:sz w:val="20"/>
                <w:szCs w:val="20"/>
              </w:rPr>
              <w:t>Парфюмерные и косметические средства, тыс. руб.</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4 434</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w:t>
            </w:r>
          </w:p>
        </w:tc>
      </w:tr>
      <w:tr w:rsidR="00B9256A" w:rsidRPr="00CB5B2A" w:rsidTr="005710D9">
        <w:tc>
          <w:tcPr>
            <w:tcW w:w="3701" w:type="pct"/>
            <w:hideMark/>
          </w:tcPr>
          <w:p w:rsidR="00B9256A" w:rsidRPr="00CB5B2A" w:rsidRDefault="00B9256A" w:rsidP="007751F9">
            <w:pPr>
              <w:pStyle w:val="af4"/>
              <w:spacing w:before="0" w:beforeAutospacing="0" w:after="0" w:afterAutospacing="0"/>
              <w:jc w:val="both"/>
              <w:rPr>
                <w:color w:val="000000"/>
                <w:sz w:val="20"/>
                <w:szCs w:val="20"/>
              </w:rPr>
            </w:pPr>
            <w:r w:rsidRPr="00CB5B2A">
              <w:rPr>
                <w:color w:val="000000"/>
                <w:sz w:val="20"/>
                <w:szCs w:val="20"/>
              </w:rPr>
              <w:t>Станки деревообрабатывающие, штук</w:t>
            </w:r>
          </w:p>
        </w:tc>
        <w:tc>
          <w:tcPr>
            <w:tcW w:w="649" w:type="pct"/>
            <w:hideMark/>
          </w:tcPr>
          <w:p w:rsidR="00B9256A" w:rsidRPr="00CB5B2A" w:rsidRDefault="00B9256A" w:rsidP="007751F9">
            <w:pPr>
              <w:pStyle w:val="af4"/>
              <w:spacing w:before="0" w:beforeAutospacing="0" w:after="0" w:afterAutospacing="0"/>
              <w:jc w:val="center"/>
              <w:rPr>
                <w:color w:val="000000"/>
                <w:sz w:val="20"/>
                <w:szCs w:val="20"/>
              </w:rPr>
            </w:pPr>
            <w:r w:rsidRPr="00CB5B2A">
              <w:rPr>
                <w:color w:val="000000"/>
                <w:sz w:val="20"/>
                <w:szCs w:val="20"/>
              </w:rPr>
              <w:t>5</w:t>
            </w:r>
          </w:p>
        </w:tc>
        <w:tc>
          <w:tcPr>
            <w:tcW w:w="649" w:type="pct"/>
            <w:hideMark/>
          </w:tcPr>
          <w:p w:rsidR="00B9256A" w:rsidRPr="00CB5B2A" w:rsidRDefault="00B9256A" w:rsidP="005710D9">
            <w:pPr>
              <w:pStyle w:val="af4"/>
              <w:spacing w:before="0" w:beforeAutospacing="0" w:after="0" w:afterAutospacing="0"/>
              <w:jc w:val="center"/>
              <w:rPr>
                <w:color w:val="000000"/>
                <w:sz w:val="20"/>
                <w:szCs w:val="20"/>
              </w:rPr>
            </w:pPr>
            <w:r w:rsidRPr="00CB5B2A">
              <w:rPr>
                <w:color w:val="000000"/>
                <w:sz w:val="20"/>
                <w:szCs w:val="20"/>
              </w:rPr>
              <w:t>1</w:t>
            </w:r>
          </w:p>
        </w:tc>
      </w:tr>
    </w:tbl>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5710D9">
      <w:pPr>
        <w:pStyle w:val="5"/>
      </w:pPr>
      <w:bookmarkStart w:id="73" w:name="_Toc41229659"/>
      <w:bookmarkStart w:id="74" w:name="_Toc41230393"/>
      <w:r w:rsidRPr="002C28CC">
        <w:t>3.25</w:t>
      </w:r>
      <w:r w:rsidR="005710D9">
        <w:tab/>
      </w:r>
      <w:r w:rsidRPr="002C28CC">
        <w:t xml:space="preserve">Сотрудничество </w:t>
      </w:r>
      <w:r w:rsidR="000A1FBC">
        <w:t xml:space="preserve">с </w:t>
      </w:r>
      <w:r w:rsidRPr="002C28CC">
        <w:t>Ростовской област</w:t>
      </w:r>
      <w:bookmarkEnd w:id="73"/>
      <w:r w:rsidR="000A1FBC">
        <w:t>ью</w:t>
      </w:r>
      <w:bookmarkEnd w:id="74"/>
    </w:p>
    <w:p w:rsidR="005710D9" w:rsidRDefault="005710D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итогам 2016 года товарооборот Алтайского края и Ростовской области составлял 1,6 млрд. рублей</w:t>
      </w:r>
      <w:hyperlink r:id="rId57" w:anchor="_ftn1" w:history="1">
        <w:r w:rsidRPr="002C28CC">
          <w:rPr>
            <w:rStyle w:val="af3"/>
            <w:color w:val="007CB1"/>
            <w:sz w:val="28"/>
            <w:szCs w:val="28"/>
          </w:rPr>
          <w:t>[27]</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Ростовская область является основным поставщиком в Алтайский край зерноуборочных комбайнов. В 2018 году в край было поставлено 174 комбайнов.</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Также ввозились лакокрасочные материалы, ювелирные изделия и продовольственные товары (растительное масло, кондитерские изделия, рыба и продукты рыбной переработки, картофель переработанный и консервированный).</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Ассортимент продукции, вывезенной из края в область 2018 году, представлен крупой, маслом растительным, кондитерскими изделиями; парфюмерными, косметическими и моющими средствами, комбикормом.</w:t>
      </w:r>
    </w:p>
    <w:p w:rsidR="005710D9"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 xml:space="preserve">Основные товарные позиции в торговле Алтайского края с Ростовской областью в 2017 - 2018 годах приведены в таблице 3.26 </w:t>
      </w:r>
      <w:r w:rsidRPr="00B9256A">
        <w:rPr>
          <w:color w:val="000000"/>
          <w:sz w:val="28"/>
          <w:szCs w:val="28"/>
        </w:rPr>
        <w:t>[</w:t>
      </w:r>
      <w:r w:rsidRPr="002C28CC">
        <w:rPr>
          <w:color w:val="000000"/>
          <w:sz w:val="28"/>
          <w:szCs w:val="28"/>
        </w:rPr>
        <w:t>27</w:t>
      </w:r>
      <w:r w:rsidRPr="00B9256A">
        <w:rPr>
          <w:color w:val="000000"/>
          <w:sz w:val="28"/>
          <w:szCs w:val="28"/>
        </w:rPr>
        <w:t>]</w:t>
      </w:r>
      <w:r w:rsidRPr="002C28CC">
        <w:rPr>
          <w:color w:val="000000"/>
          <w:sz w:val="28"/>
          <w:szCs w:val="28"/>
        </w:rPr>
        <w:t>.</w:t>
      </w:r>
    </w:p>
    <w:p w:rsidR="005710D9" w:rsidRDefault="005710D9" w:rsidP="005710D9">
      <w:pPr>
        <w:pStyle w:val="af4"/>
        <w:shd w:val="clear" w:color="auto" w:fill="FFFFFF"/>
        <w:spacing w:before="0" w:beforeAutospacing="0" w:after="0" w:afterAutospacing="0"/>
        <w:jc w:val="both"/>
        <w:rPr>
          <w:sz w:val="28"/>
          <w:szCs w:val="28"/>
        </w:rPr>
      </w:pPr>
    </w:p>
    <w:p w:rsidR="00B9256A" w:rsidRPr="002C28CC" w:rsidRDefault="00B9256A" w:rsidP="005710D9">
      <w:pPr>
        <w:pStyle w:val="af4"/>
        <w:shd w:val="clear" w:color="auto" w:fill="FFFFFF"/>
        <w:spacing w:before="0" w:beforeAutospacing="0" w:after="0" w:afterAutospacing="0"/>
        <w:jc w:val="both"/>
        <w:rPr>
          <w:sz w:val="28"/>
          <w:szCs w:val="28"/>
        </w:rPr>
      </w:pPr>
      <w:r w:rsidRPr="002C28CC">
        <w:rPr>
          <w:sz w:val="28"/>
          <w:szCs w:val="28"/>
        </w:rPr>
        <w:t xml:space="preserve">Таблица 3.26 </w:t>
      </w:r>
      <w:r w:rsidR="005710D9">
        <w:rPr>
          <w:sz w:val="28"/>
          <w:szCs w:val="28"/>
        </w:rPr>
        <w:t>–</w:t>
      </w:r>
      <w:r w:rsidRPr="002C28CC">
        <w:rPr>
          <w:sz w:val="28"/>
          <w:szCs w:val="28"/>
        </w:rPr>
        <w:t xml:space="preserve"> Вывоз и ввоз товаров из </w:t>
      </w:r>
      <w:r w:rsidRPr="002C28CC">
        <w:rPr>
          <w:color w:val="000000"/>
          <w:sz w:val="28"/>
          <w:szCs w:val="28"/>
        </w:rPr>
        <w:t>Ростовской области</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2807"/>
        <w:gridCol w:w="680"/>
        <w:gridCol w:w="680"/>
        <w:gridCol w:w="1026"/>
        <w:gridCol w:w="2571"/>
        <w:gridCol w:w="816"/>
        <w:gridCol w:w="816"/>
        <w:gridCol w:w="1026"/>
      </w:tblGrid>
      <w:tr w:rsidR="00B9256A" w:rsidRPr="005710D9" w:rsidTr="005710D9">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Комбайны зерноуборочные, шт.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174</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165</w:t>
            </w:r>
          </w:p>
        </w:tc>
        <w:tc>
          <w:tcPr>
            <w:tcW w:w="0" w:type="auto"/>
          </w:tcPr>
          <w:p w:rsidR="00B9256A" w:rsidRPr="00654FE2" w:rsidRDefault="00B9256A" w:rsidP="005710D9">
            <w:pPr>
              <w:jc w:val="both"/>
              <w:rPr>
                <w:color w:val="000000"/>
                <w:sz w:val="20"/>
              </w:rPr>
            </w:pPr>
            <w:r w:rsidRPr="00654FE2">
              <w:rPr>
                <w:color w:val="000000"/>
                <w:sz w:val="20"/>
              </w:rPr>
              <w:t>105,5</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Крупа, т</w:t>
            </w:r>
          </w:p>
        </w:tc>
        <w:tc>
          <w:tcPr>
            <w:tcW w:w="0" w:type="auto"/>
            <w:hideMark/>
          </w:tcPr>
          <w:p w:rsidR="00B9256A" w:rsidRPr="00654FE2" w:rsidRDefault="00B9256A" w:rsidP="005710D9">
            <w:pPr>
              <w:pStyle w:val="af4"/>
              <w:spacing w:before="0" w:beforeAutospacing="0" w:after="0" w:afterAutospacing="0"/>
              <w:jc w:val="center"/>
              <w:rPr>
                <w:color w:val="000000"/>
                <w:sz w:val="20"/>
                <w:szCs w:val="20"/>
              </w:rPr>
            </w:pPr>
            <w:r w:rsidRPr="00654FE2">
              <w:rPr>
                <w:color w:val="000000"/>
                <w:sz w:val="20"/>
                <w:szCs w:val="20"/>
              </w:rPr>
              <w:t>3</w:t>
            </w:r>
            <w:r w:rsidR="005710D9">
              <w:rPr>
                <w:color w:val="000000"/>
                <w:sz w:val="20"/>
                <w:szCs w:val="20"/>
              </w:rPr>
              <w:t> </w:t>
            </w:r>
            <w:r w:rsidRPr="00654FE2">
              <w:rPr>
                <w:color w:val="000000"/>
                <w:sz w:val="20"/>
                <w:szCs w:val="20"/>
              </w:rPr>
              <w:t>800,6</w:t>
            </w:r>
          </w:p>
        </w:tc>
        <w:tc>
          <w:tcPr>
            <w:tcW w:w="0" w:type="auto"/>
            <w:hideMark/>
          </w:tcPr>
          <w:p w:rsidR="00B9256A" w:rsidRPr="00654FE2" w:rsidRDefault="00B9256A" w:rsidP="005710D9">
            <w:pPr>
              <w:pStyle w:val="af4"/>
              <w:spacing w:before="0" w:beforeAutospacing="0" w:after="0" w:afterAutospacing="0"/>
              <w:jc w:val="center"/>
              <w:rPr>
                <w:color w:val="000000"/>
                <w:sz w:val="20"/>
                <w:szCs w:val="20"/>
              </w:rPr>
            </w:pPr>
            <w:r w:rsidRPr="00654FE2">
              <w:rPr>
                <w:color w:val="000000"/>
                <w:sz w:val="20"/>
                <w:szCs w:val="20"/>
              </w:rPr>
              <w:t>1</w:t>
            </w:r>
            <w:r w:rsidR="005710D9">
              <w:rPr>
                <w:color w:val="000000"/>
                <w:sz w:val="20"/>
                <w:szCs w:val="20"/>
              </w:rPr>
              <w:t> </w:t>
            </w:r>
            <w:r w:rsidRPr="00654FE2">
              <w:rPr>
                <w:color w:val="000000"/>
                <w:sz w:val="20"/>
                <w:szCs w:val="20"/>
              </w:rPr>
              <w:t>359,5</w:t>
            </w:r>
          </w:p>
        </w:tc>
        <w:tc>
          <w:tcPr>
            <w:tcW w:w="0" w:type="auto"/>
          </w:tcPr>
          <w:p w:rsidR="00B9256A" w:rsidRPr="00654FE2" w:rsidRDefault="00B9256A" w:rsidP="007751F9">
            <w:pPr>
              <w:jc w:val="center"/>
              <w:rPr>
                <w:color w:val="000000"/>
                <w:sz w:val="20"/>
              </w:rPr>
            </w:pPr>
            <w:r w:rsidRPr="00654FE2">
              <w:rPr>
                <w:color w:val="000000"/>
                <w:sz w:val="20"/>
              </w:rPr>
              <w:t>279,6</w:t>
            </w:r>
          </w:p>
          <w:p w:rsidR="00B9256A" w:rsidRPr="00654FE2" w:rsidRDefault="00B9256A" w:rsidP="007751F9">
            <w:pPr>
              <w:pStyle w:val="af4"/>
              <w:spacing w:before="0" w:beforeAutospacing="0" w:after="0" w:afterAutospacing="0"/>
              <w:jc w:val="center"/>
              <w:rPr>
                <w:color w:val="000000"/>
                <w:sz w:val="20"/>
                <w:szCs w:val="20"/>
              </w:rPr>
            </w:pP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Материалы лакокрасочные,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66,1</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Мука,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258</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Ювелирные изделия, тыс. руб.</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18</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Кондитерские</w:t>
            </w:r>
          </w:p>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изделия,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50</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22,2</w:t>
            </w:r>
          </w:p>
        </w:tc>
        <w:tc>
          <w:tcPr>
            <w:tcW w:w="0" w:type="auto"/>
          </w:tcPr>
          <w:p w:rsidR="00B9256A" w:rsidRPr="00654FE2" w:rsidRDefault="00B9256A" w:rsidP="007751F9">
            <w:pPr>
              <w:jc w:val="center"/>
              <w:rPr>
                <w:color w:val="000000"/>
                <w:sz w:val="20"/>
              </w:rPr>
            </w:pPr>
            <w:r w:rsidRPr="00654FE2">
              <w:rPr>
                <w:color w:val="000000"/>
                <w:sz w:val="20"/>
              </w:rPr>
              <w:t>225,2</w:t>
            </w:r>
          </w:p>
          <w:p w:rsidR="00B9256A" w:rsidRPr="00654FE2" w:rsidRDefault="00B9256A" w:rsidP="007751F9">
            <w:pPr>
              <w:pStyle w:val="af4"/>
              <w:spacing w:before="0" w:beforeAutospacing="0" w:after="0" w:afterAutospacing="0"/>
              <w:jc w:val="center"/>
              <w:rPr>
                <w:color w:val="000000"/>
                <w:sz w:val="20"/>
                <w:szCs w:val="20"/>
              </w:rPr>
            </w:pP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Масло растительное,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3 674</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Масло растительное,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0,4</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0,7</w:t>
            </w:r>
          </w:p>
        </w:tc>
        <w:tc>
          <w:tcPr>
            <w:tcW w:w="0" w:type="auto"/>
          </w:tcPr>
          <w:p w:rsidR="00B9256A" w:rsidRPr="00654FE2" w:rsidRDefault="00B9256A" w:rsidP="007751F9">
            <w:pPr>
              <w:jc w:val="center"/>
              <w:rPr>
                <w:color w:val="000000"/>
                <w:sz w:val="20"/>
              </w:rPr>
            </w:pPr>
            <w:r w:rsidRPr="00654FE2">
              <w:rPr>
                <w:color w:val="000000"/>
                <w:sz w:val="20"/>
              </w:rPr>
              <w:t>57,1</w:t>
            </w: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Рыба и продукты рыбные,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50,5</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93,8</w:t>
            </w:r>
          </w:p>
        </w:tc>
        <w:tc>
          <w:tcPr>
            <w:tcW w:w="0" w:type="auto"/>
          </w:tcPr>
          <w:p w:rsidR="00B9256A" w:rsidRPr="00654FE2" w:rsidRDefault="00B9256A" w:rsidP="005710D9">
            <w:pPr>
              <w:jc w:val="both"/>
              <w:rPr>
                <w:color w:val="000000"/>
                <w:sz w:val="20"/>
              </w:rPr>
            </w:pPr>
            <w:r w:rsidRPr="00654FE2">
              <w:rPr>
                <w:color w:val="000000"/>
                <w:sz w:val="20"/>
              </w:rPr>
              <w:t>53,8</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Комбикорм,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3 762</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2 521</w:t>
            </w:r>
          </w:p>
        </w:tc>
        <w:tc>
          <w:tcPr>
            <w:tcW w:w="0" w:type="auto"/>
          </w:tcPr>
          <w:p w:rsidR="00B9256A" w:rsidRPr="00654FE2" w:rsidRDefault="00B9256A" w:rsidP="007751F9">
            <w:pPr>
              <w:jc w:val="center"/>
              <w:rPr>
                <w:color w:val="000000"/>
                <w:sz w:val="20"/>
              </w:rPr>
            </w:pPr>
            <w:r w:rsidRPr="00654FE2">
              <w:rPr>
                <w:color w:val="000000"/>
                <w:sz w:val="20"/>
              </w:rPr>
              <w:t>149,2</w:t>
            </w: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Картофель переработанный и консервированный,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11</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11</w:t>
            </w:r>
          </w:p>
        </w:tc>
        <w:tc>
          <w:tcPr>
            <w:tcW w:w="0" w:type="auto"/>
          </w:tcPr>
          <w:p w:rsidR="00B9256A" w:rsidRPr="00654FE2" w:rsidRDefault="00B9256A" w:rsidP="005710D9">
            <w:pPr>
              <w:jc w:val="both"/>
              <w:rPr>
                <w:color w:val="000000"/>
                <w:sz w:val="20"/>
              </w:rPr>
            </w:pPr>
            <w:r w:rsidRPr="00654FE2">
              <w:rPr>
                <w:color w:val="000000"/>
                <w:sz w:val="20"/>
              </w:rPr>
              <w:t>100,0</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Средства</w:t>
            </w:r>
          </w:p>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моющие,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184</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71</w:t>
            </w:r>
          </w:p>
        </w:tc>
        <w:tc>
          <w:tcPr>
            <w:tcW w:w="0" w:type="auto"/>
          </w:tcPr>
          <w:p w:rsidR="00B9256A" w:rsidRPr="00654FE2" w:rsidRDefault="00B9256A" w:rsidP="007751F9">
            <w:pPr>
              <w:jc w:val="center"/>
              <w:rPr>
                <w:color w:val="000000"/>
                <w:sz w:val="20"/>
              </w:rPr>
            </w:pPr>
            <w:r w:rsidRPr="00654FE2">
              <w:rPr>
                <w:color w:val="000000"/>
                <w:sz w:val="20"/>
              </w:rPr>
              <w:t>259,2</w:t>
            </w:r>
          </w:p>
          <w:p w:rsidR="00B9256A" w:rsidRPr="00654FE2" w:rsidRDefault="00B9256A" w:rsidP="007751F9">
            <w:pPr>
              <w:pStyle w:val="af4"/>
              <w:spacing w:before="0" w:beforeAutospacing="0" w:after="0" w:afterAutospacing="0"/>
              <w:jc w:val="center"/>
              <w:rPr>
                <w:color w:val="000000"/>
                <w:sz w:val="20"/>
                <w:szCs w:val="20"/>
              </w:rPr>
            </w:pP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Кондитерские</w:t>
            </w:r>
          </w:p>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изделия,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23,3</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51,2</w:t>
            </w:r>
          </w:p>
        </w:tc>
        <w:tc>
          <w:tcPr>
            <w:tcW w:w="0" w:type="auto"/>
          </w:tcPr>
          <w:p w:rsidR="00B9256A" w:rsidRPr="00654FE2" w:rsidRDefault="00B9256A" w:rsidP="005710D9">
            <w:pPr>
              <w:jc w:val="both"/>
              <w:rPr>
                <w:color w:val="000000"/>
                <w:sz w:val="20"/>
              </w:rPr>
            </w:pPr>
            <w:r w:rsidRPr="00654FE2">
              <w:rPr>
                <w:color w:val="000000"/>
                <w:sz w:val="20"/>
              </w:rPr>
              <w:t>45,5</w:t>
            </w:r>
          </w:p>
        </w:tc>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Средства парфюмерные и косметические, тыс. руб.</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4 455</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2 917,7</w:t>
            </w:r>
          </w:p>
        </w:tc>
        <w:tc>
          <w:tcPr>
            <w:tcW w:w="0" w:type="auto"/>
          </w:tcPr>
          <w:p w:rsidR="00B9256A" w:rsidRPr="00654FE2" w:rsidRDefault="00B9256A" w:rsidP="007751F9">
            <w:pPr>
              <w:jc w:val="center"/>
              <w:rPr>
                <w:color w:val="000000"/>
                <w:sz w:val="20"/>
              </w:rPr>
            </w:pPr>
            <w:r w:rsidRPr="00654FE2">
              <w:rPr>
                <w:color w:val="000000"/>
                <w:sz w:val="20"/>
              </w:rPr>
              <w:t>152,7</w:t>
            </w:r>
          </w:p>
          <w:p w:rsidR="00B9256A" w:rsidRPr="00654FE2" w:rsidRDefault="00B9256A" w:rsidP="007751F9">
            <w:pPr>
              <w:pStyle w:val="af4"/>
              <w:spacing w:before="0" w:beforeAutospacing="0" w:after="0" w:afterAutospacing="0"/>
              <w:jc w:val="center"/>
              <w:rPr>
                <w:color w:val="000000"/>
                <w:sz w:val="20"/>
                <w:szCs w:val="20"/>
              </w:rPr>
            </w:pPr>
          </w:p>
        </w:tc>
      </w:tr>
      <w:tr w:rsidR="00B9256A" w:rsidRPr="00654FE2" w:rsidTr="005710D9">
        <w:tc>
          <w:tcPr>
            <w:tcW w:w="0" w:type="auto"/>
            <w:hideMark/>
          </w:tcPr>
          <w:p w:rsidR="00B9256A" w:rsidRPr="00654FE2" w:rsidRDefault="00B9256A" w:rsidP="007751F9">
            <w:pPr>
              <w:pStyle w:val="af4"/>
              <w:spacing w:before="0" w:beforeAutospacing="0" w:after="0" w:afterAutospacing="0"/>
              <w:jc w:val="both"/>
              <w:rPr>
                <w:color w:val="000000"/>
                <w:sz w:val="20"/>
                <w:szCs w:val="20"/>
              </w:rPr>
            </w:pPr>
            <w:r w:rsidRPr="00654FE2">
              <w:rPr>
                <w:color w:val="000000"/>
                <w:sz w:val="20"/>
                <w:szCs w:val="20"/>
              </w:rPr>
              <w:t>Комбикорм, т</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980</w:t>
            </w:r>
          </w:p>
        </w:tc>
        <w:tc>
          <w:tcPr>
            <w:tcW w:w="0" w:type="auto"/>
            <w:hideMark/>
          </w:tcPr>
          <w:p w:rsidR="00B9256A" w:rsidRPr="00654FE2" w:rsidRDefault="00B9256A" w:rsidP="007751F9">
            <w:pPr>
              <w:pStyle w:val="af4"/>
              <w:spacing w:before="0" w:beforeAutospacing="0" w:after="0" w:afterAutospacing="0"/>
              <w:jc w:val="center"/>
              <w:rPr>
                <w:color w:val="000000"/>
                <w:sz w:val="20"/>
                <w:szCs w:val="20"/>
              </w:rPr>
            </w:pPr>
            <w:r w:rsidRPr="00654FE2">
              <w:rPr>
                <w:color w:val="000000"/>
                <w:sz w:val="20"/>
                <w:szCs w:val="20"/>
              </w:rPr>
              <w:t>--</w:t>
            </w:r>
          </w:p>
        </w:tc>
        <w:tc>
          <w:tcPr>
            <w:tcW w:w="0" w:type="auto"/>
          </w:tcPr>
          <w:p w:rsidR="00B9256A" w:rsidRPr="00654FE2" w:rsidRDefault="00B9256A" w:rsidP="007751F9">
            <w:pPr>
              <w:rPr>
                <w:color w:val="000000"/>
                <w:sz w:val="20"/>
              </w:rPr>
            </w:pPr>
            <w:r w:rsidRPr="00654FE2">
              <w:rPr>
                <w:color w:val="000000"/>
                <w:sz w:val="20"/>
              </w:rPr>
              <w:t>-</w:t>
            </w:r>
          </w:p>
        </w:tc>
        <w:tc>
          <w:tcPr>
            <w:tcW w:w="0" w:type="auto"/>
            <w:hideMark/>
          </w:tcPr>
          <w:p w:rsidR="00B9256A" w:rsidRPr="00654FE2" w:rsidRDefault="00B9256A" w:rsidP="007751F9">
            <w:pPr>
              <w:rPr>
                <w:color w:val="000000"/>
                <w:sz w:val="20"/>
              </w:rPr>
            </w:pPr>
          </w:p>
        </w:tc>
        <w:tc>
          <w:tcPr>
            <w:tcW w:w="0" w:type="auto"/>
            <w:hideMark/>
          </w:tcPr>
          <w:p w:rsidR="00B9256A" w:rsidRPr="00654FE2" w:rsidRDefault="00B9256A" w:rsidP="007751F9">
            <w:pPr>
              <w:rPr>
                <w:color w:val="000000"/>
                <w:sz w:val="20"/>
              </w:rPr>
            </w:pPr>
          </w:p>
        </w:tc>
        <w:tc>
          <w:tcPr>
            <w:tcW w:w="0" w:type="auto"/>
            <w:hideMark/>
          </w:tcPr>
          <w:p w:rsidR="00B9256A" w:rsidRPr="00654FE2" w:rsidRDefault="00B9256A" w:rsidP="007751F9">
            <w:pPr>
              <w:rPr>
                <w:color w:val="000000"/>
                <w:sz w:val="20"/>
              </w:rPr>
            </w:pPr>
          </w:p>
        </w:tc>
        <w:tc>
          <w:tcPr>
            <w:tcW w:w="0" w:type="auto"/>
          </w:tcPr>
          <w:p w:rsidR="00B9256A" w:rsidRPr="00654FE2" w:rsidRDefault="00B9256A" w:rsidP="007751F9">
            <w:pPr>
              <w:rPr>
                <w:color w:val="000000"/>
                <w:sz w:val="20"/>
              </w:rPr>
            </w:pPr>
          </w:p>
        </w:tc>
      </w:tr>
    </w:tbl>
    <w:p w:rsidR="005710D9" w:rsidRDefault="005710D9" w:rsidP="007751F9">
      <w:pPr>
        <w:ind w:firstLine="709"/>
        <w:jc w:val="both"/>
        <w:rPr>
          <w:i/>
          <w:color w:val="000000"/>
          <w:sz w:val="28"/>
          <w:szCs w:val="28"/>
          <w:shd w:val="clear" w:color="auto" w:fill="FFFFFF"/>
        </w:rPr>
      </w:pPr>
    </w:p>
    <w:p w:rsidR="00B9256A" w:rsidRDefault="00B9256A" w:rsidP="007751F9">
      <w:pPr>
        <w:ind w:firstLine="709"/>
        <w:jc w:val="both"/>
        <w:rPr>
          <w:color w:val="000000"/>
          <w:sz w:val="28"/>
          <w:szCs w:val="28"/>
          <w:shd w:val="clear" w:color="auto" w:fill="FFFFFF"/>
        </w:rPr>
      </w:pPr>
      <w:r w:rsidRPr="00654FE2">
        <w:rPr>
          <w:i/>
          <w:color w:val="000000"/>
          <w:sz w:val="28"/>
          <w:szCs w:val="28"/>
          <w:shd w:val="clear" w:color="auto" w:fill="FFFFFF"/>
        </w:rPr>
        <w:t>Поставляют алтайскую продукцию в Ростовскую область следующие алтайские предприятия г.Барнаула:</w:t>
      </w:r>
      <w:r w:rsidRPr="002C28CC">
        <w:rPr>
          <w:color w:val="000000"/>
          <w:sz w:val="28"/>
          <w:szCs w:val="28"/>
          <w:shd w:val="clear" w:color="auto" w:fill="FFFFFF"/>
        </w:rPr>
        <w:t xml:space="preserve"> ООО «Барнаульская халвичная фабрика», ООО «Агропромышленная компания «Злата», ООО «Фабрика», ООО «Свеча», ООО «Ренессанс косметик», АО БМК «Меланжист Алтая», ООО «Нортек», ООО «Специалист»</w:t>
      </w:r>
      <w:r w:rsidRPr="00B9256A">
        <w:rPr>
          <w:color w:val="000000"/>
          <w:sz w:val="28"/>
          <w:szCs w:val="28"/>
          <w:shd w:val="clear" w:color="auto" w:fill="FFFFFF"/>
        </w:rPr>
        <w:t xml:space="preserve"> [4]</w:t>
      </w:r>
      <w:r>
        <w:rPr>
          <w:color w:val="000000"/>
          <w:sz w:val="28"/>
          <w:szCs w:val="28"/>
          <w:shd w:val="clear" w:color="auto" w:fill="FFFFFF"/>
        </w:rPr>
        <w:t>.</w:t>
      </w:r>
    </w:p>
    <w:p w:rsidR="00B9256A" w:rsidRPr="002C28CC" w:rsidRDefault="00B9256A" w:rsidP="007751F9">
      <w:pPr>
        <w:ind w:firstLine="709"/>
        <w:rPr>
          <w:color w:val="000000"/>
          <w:sz w:val="28"/>
          <w:szCs w:val="28"/>
        </w:rPr>
      </w:pPr>
    </w:p>
    <w:p w:rsidR="00B9256A" w:rsidRPr="002C28CC" w:rsidRDefault="00B9256A" w:rsidP="005710D9">
      <w:pPr>
        <w:pStyle w:val="5"/>
      </w:pPr>
      <w:bookmarkStart w:id="75" w:name="_Toc41229660"/>
      <w:bookmarkStart w:id="76" w:name="_Toc41230394"/>
      <w:r w:rsidRPr="002C28CC">
        <w:lastRenderedPageBreak/>
        <w:t>3.26</w:t>
      </w:r>
      <w:r w:rsidR="005710D9">
        <w:tab/>
      </w:r>
      <w:r w:rsidRPr="002C28CC">
        <w:t xml:space="preserve">Сотрудничество </w:t>
      </w:r>
      <w:r w:rsidR="000A1FBC">
        <w:t xml:space="preserve">с </w:t>
      </w:r>
      <w:r w:rsidRPr="002C28CC">
        <w:t>г. Санкт-Петербург</w:t>
      </w:r>
      <w:bookmarkEnd w:id="75"/>
      <w:bookmarkEnd w:id="76"/>
    </w:p>
    <w:p w:rsidR="005710D9" w:rsidRDefault="005710D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Номенклатура вывозимых в Санкт-Петербург товаров в 2018 году представлена следующими товарами: мукой, крупой, сырными продуктами, другими продуктами питания, парфюмерными, косметическими, лекарственными средствами, деревообрабатывающими станками.</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Ввозилась на территорию Алтайского края из Санкт-Петербурга следующая продукция: легковые автомобили, шины, лифты, лакокрасочные материалы, парфюмерные, косметические и лекарственные средства, продукты питания.</w:t>
      </w:r>
    </w:p>
    <w:p w:rsidR="005710D9" w:rsidRDefault="00B9256A" w:rsidP="007751F9">
      <w:pPr>
        <w:pStyle w:val="af4"/>
        <w:shd w:val="clear" w:color="auto" w:fill="FFFFFF"/>
        <w:spacing w:before="0" w:beforeAutospacing="0" w:after="0" w:afterAutospacing="0"/>
        <w:ind w:firstLine="709"/>
        <w:jc w:val="both"/>
        <w:rPr>
          <w:sz w:val="28"/>
          <w:szCs w:val="28"/>
        </w:rPr>
      </w:pPr>
      <w:r w:rsidRPr="002C28CC">
        <w:rPr>
          <w:color w:val="000000"/>
          <w:sz w:val="28"/>
          <w:szCs w:val="28"/>
        </w:rPr>
        <w:t xml:space="preserve">Основные товарные позиции в торговле Алтайского края с Санкт-Петербургом в 2017-2018 гг. приведены в таблице 3.27 </w:t>
      </w:r>
      <w:r w:rsidRPr="00B9256A">
        <w:rPr>
          <w:color w:val="000000"/>
          <w:sz w:val="28"/>
          <w:szCs w:val="28"/>
        </w:rPr>
        <w:t>[</w:t>
      </w:r>
      <w:r w:rsidRPr="002C28CC">
        <w:rPr>
          <w:color w:val="000000"/>
          <w:sz w:val="28"/>
          <w:szCs w:val="28"/>
        </w:rPr>
        <w:t>28</w:t>
      </w:r>
      <w:r w:rsidRPr="00B9256A">
        <w:rPr>
          <w:color w:val="000000"/>
          <w:sz w:val="28"/>
          <w:szCs w:val="28"/>
        </w:rPr>
        <w:t>]</w:t>
      </w:r>
      <w:r w:rsidRPr="002C28CC">
        <w:rPr>
          <w:color w:val="000000"/>
          <w:sz w:val="28"/>
          <w:szCs w:val="28"/>
        </w:rPr>
        <w:t>.</w:t>
      </w:r>
      <w:r w:rsidRPr="002C28CC">
        <w:rPr>
          <w:color w:val="000000"/>
          <w:sz w:val="28"/>
          <w:szCs w:val="28"/>
        </w:rPr>
        <w:br/>
      </w:r>
    </w:p>
    <w:p w:rsidR="00B9256A" w:rsidRPr="002C28CC" w:rsidRDefault="00B9256A" w:rsidP="005710D9">
      <w:pPr>
        <w:pStyle w:val="af4"/>
        <w:shd w:val="clear" w:color="auto" w:fill="FFFFFF"/>
        <w:spacing w:before="0" w:beforeAutospacing="0" w:after="0" w:afterAutospacing="0"/>
        <w:jc w:val="both"/>
        <w:rPr>
          <w:color w:val="000000"/>
          <w:sz w:val="28"/>
          <w:szCs w:val="28"/>
        </w:rPr>
      </w:pPr>
      <w:r w:rsidRPr="002C28CC">
        <w:rPr>
          <w:sz w:val="28"/>
          <w:szCs w:val="28"/>
        </w:rPr>
        <w:t xml:space="preserve">Таблица 3.27 </w:t>
      </w:r>
      <w:r w:rsidR="005710D9">
        <w:rPr>
          <w:sz w:val="28"/>
          <w:szCs w:val="28"/>
        </w:rPr>
        <w:t>–</w:t>
      </w:r>
      <w:r w:rsidRPr="002C28CC">
        <w:rPr>
          <w:sz w:val="28"/>
          <w:szCs w:val="28"/>
        </w:rPr>
        <w:t xml:space="preserve"> Вывоз и ввоз товаров из </w:t>
      </w:r>
      <w:r w:rsidRPr="002C28CC">
        <w:rPr>
          <w:color w:val="000000"/>
          <w:sz w:val="28"/>
          <w:szCs w:val="28"/>
        </w:rPr>
        <w:t>г. Санкт-Петербург</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1915"/>
        <w:gridCol w:w="866"/>
        <w:gridCol w:w="866"/>
        <w:gridCol w:w="881"/>
        <w:gridCol w:w="2910"/>
        <w:gridCol w:w="966"/>
        <w:gridCol w:w="966"/>
        <w:gridCol w:w="1052"/>
      </w:tblGrid>
      <w:tr w:rsidR="00B9256A" w:rsidRPr="005710D9" w:rsidTr="005710D9">
        <w:trPr>
          <w:tblHeader/>
        </w:trPr>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Вывоз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Темп роста, %</w:t>
            </w:r>
          </w:p>
        </w:tc>
        <w:tc>
          <w:tcPr>
            <w:tcW w:w="0" w:type="auto"/>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Ввоз</w:t>
            </w:r>
          </w:p>
        </w:tc>
        <w:tc>
          <w:tcPr>
            <w:tcW w:w="0" w:type="auto"/>
            <w:vMerge w:val="restart"/>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r w:rsidRPr="005710D9">
              <w:rPr>
                <w:b/>
                <w:bCs/>
                <w:sz w:val="20"/>
                <w:szCs w:val="20"/>
              </w:rPr>
              <w:t>Темп роста, %</w:t>
            </w:r>
          </w:p>
        </w:tc>
      </w:tr>
      <w:tr w:rsidR="00B9256A" w:rsidRPr="005710D9" w:rsidTr="005710D9">
        <w:trPr>
          <w:tblHeader/>
        </w:trPr>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Товарная позиция, 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2017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2018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Товарная позиция, ед. изм.</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2017 г.</w:t>
            </w:r>
          </w:p>
        </w:tc>
        <w:tc>
          <w:tcPr>
            <w:tcW w:w="0" w:type="auto"/>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bCs/>
                <w:color w:val="000000"/>
                <w:sz w:val="20"/>
                <w:szCs w:val="20"/>
              </w:rPr>
            </w:pPr>
            <w:r w:rsidRPr="005710D9">
              <w:rPr>
                <w:b/>
                <w:bCs/>
                <w:color w:val="000000"/>
                <w:sz w:val="20"/>
                <w:szCs w:val="20"/>
              </w:rPr>
              <w:t>2018 г.</w:t>
            </w:r>
          </w:p>
        </w:tc>
        <w:tc>
          <w:tcPr>
            <w:tcW w:w="0" w:type="auto"/>
            <w:vMerge/>
            <w:shd w:val="clear" w:color="auto" w:fill="D9D9D9" w:themeFill="background1" w:themeFillShade="D9"/>
            <w:vAlign w:val="center"/>
          </w:tcPr>
          <w:p w:rsidR="00B9256A" w:rsidRPr="005710D9" w:rsidRDefault="00B9256A" w:rsidP="005710D9">
            <w:pPr>
              <w:pStyle w:val="af4"/>
              <w:spacing w:before="0" w:beforeAutospacing="0" w:after="0" w:afterAutospacing="0"/>
              <w:jc w:val="center"/>
              <w:rPr>
                <w:b/>
                <w:bCs/>
                <w:color w:val="000000"/>
                <w:sz w:val="20"/>
                <w:szCs w:val="20"/>
              </w:rPr>
            </w:pP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Крупа,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11361,3</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25981,7</w:t>
            </w:r>
          </w:p>
        </w:tc>
        <w:tc>
          <w:tcPr>
            <w:tcW w:w="0" w:type="auto"/>
          </w:tcPr>
          <w:p w:rsidR="00B9256A" w:rsidRPr="00884461" w:rsidRDefault="00B9256A" w:rsidP="007751F9">
            <w:pPr>
              <w:jc w:val="both"/>
              <w:rPr>
                <w:color w:val="000000"/>
                <w:sz w:val="20"/>
              </w:rPr>
            </w:pPr>
            <w:r w:rsidRPr="00884461">
              <w:rPr>
                <w:bCs/>
                <w:color w:val="000000"/>
                <w:sz w:val="20"/>
              </w:rPr>
              <w:t>228,7</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Автомобили легковые, шт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272</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330</w:t>
            </w:r>
          </w:p>
        </w:tc>
        <w:tc>
          <w:tcPr>
            <w:tcW w:w="0" w:type="auto"/>
          </w:tcPr>
          <w:p w:rsidR="00B9256A" w:rsidRPr="00884461" w:rsidRDefault="00B9256A" w:rsidP="007751F9">
            <w:pPr>
              <w:jc w:val="center"/>
              <w:rPr>
                <w:color w:val="000000"/>
                <w:sz w:val="20"/>
              </w:rPr>
            </w:pPr>
            <w:r w:rsidRPr="00884461">
              <w:rPr>
                <w:bCs/>
                <w:color w:val="000000"/>
                <w:sz w:val="20"/>
              </w:rPr>
              <w:t>121,3</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Мука,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1 451,3</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2 494</w:t>
            </w:r>
          </w:p>
        </w:tc>
        <w:tc>
          <w:tcPr>
            <w:tcW w:w="0" w:type="auto"/>
          </w:tcPr>
          <w:p w:rsidR="00B9256A" w:rsidRPr="00884461" w:rsidRDefault="00B9256A" w:rsidP="007751F9">
            <w:pPr>
              <w:jc w:val="both"/>
              <w:rPr>
                <w:color w:val="000000"/>
                <w:sz w:val="20"/>
              </w:rPr>
            </w:pPr>
            <w:r w:rsidRPr="00884461">
              <w:rPr>
                <w:bCs/>
                <w:color w:val="000000"/>
                <w:sz w:val="20"/>
              </w:rPr>
              <w:t>171,8</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Шины, покрышки пневматические (для мотоциклов, велосипедов новых), шт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4 757</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18 187</w:t>
            </w:r>
          </w:p>
        </w:tc>
        <w:tc>
          <w:tcPr>
            <w:tcW w:w="0" w:type="auto"/>
          </w:tcPr>
          <w:p w:rsidR="00B9256A" w:rsidRPr="00884461" w:rsidRDefault="00B9256A" w:rsidP="007751F9">
            <w:pPr>
              <w:jc w:val="center"/>
              <w:rPr>
                <w:color w:val="000000"/>
                <w:sz w:val="20"/>
              </w:rPr>
            </w:pPr>
            <w:r w:rsidRPr="00884461">
              <w:rPr>
                <w:bCs/>
                <w:color w:val="000000"/>
                <w:sz w:val="20"/>
              </w:rPr>
              <w:t>382,3</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Продукты сырные,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745,9</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1 750,6</w:t>
            </w:r>
          </w:p>
        </w:tc>
        <w:tc>
          <w:tcPr>
            <w:tcW w:w="0" w:type="auto"/>
          </w:tcPr>
          <w:p w:rsidR="00B9256A" w:rsidRPr="00884461" w:rsidRDefault="00B9256A" w:rsidP="007751F9">
            <w:pPr>
              <w:jc w:val="both"/>
              <w:rPr>
                <w:color w:val="000000"/>
                <w:sz w:val="20"/>
              </w:rPr>
            </w:pPr>
            <w:r w:rsidRPr="00884461">
              <w:rPr>
                <w:color w:val="000000"/>
                <w:sz w:val="20"/>
              </w:rPr>
              <w:t>234,7</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Шины, покрышки пневматические (для груз. автомо-билей, автобусов, троллейбусов, лег-ковых авто, с/х ма-шин), шт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312</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304</w:t>
            </w:r>
          </w:p>
        </w:tc>
        <w:tc>
          <w:tcPr>
            <w:tcW w:w="0" w:type="auto"/>
          </w:tcPr>
          <w:p w:rsidR="00B9256A" w:rsidRPr="00884461" w:rsidRDefault="00B9256A" w:rsidP="007751F9">
            <w:pPr>
              <w:jc w:val="center"/>
              <w:rPr>
                <w:color w:val="000000"/>
                <w:sz w:val="20"/>
              </w:rPr>
            </w:pPr>
            <w:r w:rsidRPr="00884461">
              <w:rPr>
                <w:color w:val="000000"/>
                <w:sz w:val="20"/>
              </w:rPr>
              <w:t>97,4</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Мясо, мясо птица,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265,1</w:t>
            </w:r>
          </w:p>
        </w:tc>
        <w:tc>
          <w:tcPr>
            <w:tcW w:w="0" w:type="auto"/>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Прокат готовый черных металлов,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9,2</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55</w:t>
            </w:r>
          </w:p>
        </w:tc>
        <w:tc>
          <w:tcPr>
            <w:tcW w:w="0" w:type="auto"/>
          </w:tcPr>
          <w:p w:rsidR="00B9256A" w:rsidRPr="00884461" w:rsidRDefault="00B9256A" w:rsidP="007751F9">
            <w:pPr>
              <w:jc w:val="center"/>
              <w:rPr>
                <w:color w:val="000000"/>
                <w:sz w:val="20"/>
              </w:rPr>
            </w:pPr>
            <w:r w:rsidRPr="00884461">
              <w:rPr>
                <w:color w:val="000000"/>
                <w:sz w:val="20"/>
              </w:rPr>
              <w:t>597,8</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Сыры,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210,1</w:t>
            </w:r>
          </w:p>
        </w:tc>
        <w:tc>
          <w:tcPr>
            <w:tcW w:w="0" w:type="auto"/>
          </w:tcPr>
          <w:p w:rsidR="00B9256A" w:rsidRPr="00884461" w:rsidRDefault="00B9256A" w:rsidP="007751F9">
            <w:pPr>
              <w:pStyle w:val="af4"/>
              <w:spacing w:before="0" w:beforeAutospacing="0" w:after="0" w:afterAutospacing="0"/>
              <w:jc w:val="both"/>
              <w:rPr>
                <w:bCs/>
                <w:color w:val="000000"/>
                <w:sz w:val="20"/>
                <w:szCs w:val="20"/>
              </w:rPr>
            </w:pPr>
            <w:r w:rsidRPr="00884461">
              <w:rPr>
                <w:bCs/>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Лифты, шт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19</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25</w:t>
            </w:r>
          </w:p>
        </w:tc>
        <w:tc>
          <w:tcPr>
            <w:tcW w:w="0" w:type="auto"/>
          </w:tcPr>
          <w:p w:rsidR="00B9256A" w:rsidRPr="00884461" w:rsidRDefault="00B9256A" w:rsidP="007751F9">
            <w:pPr>
              <w:jc w:val="center"/>
              <w:rPr>
                <w:color w:val="000000"/>
                <w:sz w:val="20"/>
              </w:rPr>
            </w:pPr>
            <w:r w:rsidRPr="00884461">
              <w:rPr>
                <w:color w:val="000000"/>
                <w:sz w:val="20"/>
              </w:rPr>
              <w:t>131,6</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Кондитерские изделия,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88,3</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59</w:t>
            </w:r>
          </w:p>
        </w:tc>
        <w:tc>
          <w:tcPr>
            <w:tcW w:w="0" w:type="auto"/>
          </w:tcPr>
          <w:p w:rsidR="00B9256A" w:rsidRPr="00884461" w:rsidRDefault="00B9256A" w:rsidP="005710D9">
            <w:pPr>
              <w:jc w:val="both"/>
              <w:rPr>
                <w:bCs/>
                <w:color w:val="000000"/>
                <w:sz w:val="20"/>
              </w:rPr>
            </w:pPr>
            <w:r w:rsidRPr="00884461">
              <w:rPr>
                <w:color w:val="000000"/>
                <w:sz w:val="20"/>
              </w:rPr>
              <w:t>66,8</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Материалы лакокрасочные,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0,4</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1 660,2</w:t>
            </w:r>
          </w:p>
        </w:tc>
        <w:tc>
          <w:tcPr>
            <w:tcW w:w="0" w:type="auto"/>
          </w:tcPr>
          <w:p w:rsidR="00B9256A" w:rsidRPr="00884461" w:rsidRDefault="00B9256A" w:rsidP="007751F9">
            <w:pPr>
              <w:jc w:val="center"/>
              <w:rPr>
                <w:color w:val="000000"/>
                <w:sz w:val="20"/>
              </w:rPr>
            </w:pPr>
            <w:r w:rsidRPr="00884461">
              <w:rPr>
                <w:color w:val="000000"/>
                <w:sz w:val="20"/>
              </w:rPr>
              <w:t>415050,0</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Макаронные изделия,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35,2</w:t>
            </w:r>
          </w:p>
        </w:tc>
        <w:tc>
          <w:tcPr>
            <w:tcW w:w="0" w:type="auto"/>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Средства моющие,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499</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425</w:t>
            </w:r>
          </w:p>
        </w:tc>
        <w:tc>
          <w:tcPr>
            <w:tcW w:w="0" w:type="auto"/>
          </w:tcPr>
          <w:p w:rsidR="00B9256A" w:rsidRPr="00884461" w:rsidRDefault="00B9256A" w:rsidP="007751F9">
            <w:pPr>
              <w:jc w:val="center"/>
              <w:rPr>
                <w:color w:val="000000"/>
                <w:sz w:val="20"/>
              </w:rPr>
            </w:pPr>
            <w:r w:rsidRPr="00884461">
              <w:rPr>
                <w:color w:val="000000"/>
                <w:sz w:val="20"/>
              </w:rPr>
              <w:t>85,2</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Полуфабрикаты мясные,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8,5</w:t>
            </w:r>
          </w:p>
        </w:tc>
        <w:tc>
          <w:tcPr>
            <w:tcW w:w="0" w:type="auto"/>
          </w:tcPr>
          <w:p w:rsidR="00B9256A" w:rsidRPr="00884461" w:rsidRDefault="00B9256A" w:rsidP="007751F9">
            <w:pPr>
              <w:pStyle w:val="af4"/>
              <w:spacing w:before="0" w:beforeAutospacing="0" w:after="0" w:afterAutospacing="0"/>
              <w:jc w:val="both"/>
              <w:rPr>
                <w:bCs/>
                <w:color w:val="000000"/>
                <w:sz w:val="20"/>
                <w:szCs w:val="20"/>
              </w:rPr>
            </w:pPr>
            <w:r w:rsidRPr="00884461">
              <w:rPr>
                <w:bCs/>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парфюм. и косметич., тыс. руб.</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147575,3</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162884,9</w:t>
            </w:r>
          </w:p>
        </w:tc>
        <w:tc>
          <w:tcPr>
            <w:tcW w:w="0" w:type="auto"/>
          </w:tcPr>
          <w:p w:rsidR="00B9256A" w:rsidRPr="00884461" w:rsidRDefault="00B9256A" w:rsidP="007751F9">
            <w:pPr>
              <w:jc w:val="center"/>
              <w:rPr>
                <w:color w:val="000000"/>
                <w:sz w:val="20"/>
              </w:rPr>
            </w:pPr>
            <w:r w:rsidRPr="00884461">
              <w:rPr>
                <w:color w:val="000000"/>
                <w:sz w:val="20"/>
              </w:rPr>
              <w:t>110,4</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Масло растительное,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87,5</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6,7</w:t>
            </w:r>
          </w:p>
        </w:tc>
        <w:tc>
          <w:tcPr>
            <w:tcW w:w="0" w:type="auto"/>
          </w:tcPr>
          <w:p w:rsidR="00B9256A" w:rsidRPr="00884461" w:rsidRDefault="00B9256A" w:rsidP="007751F9">
            <w:pPr>
              <w:jc w:val="both"/>
              <w:rPr>
                <w:color w:val="000000"/>
                <w:sz w:val="20"/>
              </w:rPr>
            </w:pPr>
            <w:r w:rsidRPr="00884461">
              <w:rPr>
                <w:color w:val="000000"/>
                <w:sz w:val="20"/>
              </w:rPr>
              <w:t>7,7</w:t>
            </w:r>
          </w:p>
          <w:p w:rsidR="00B9256A" w:rsidRPr="00884461" w:rsidRDefault="00B9256A" w:rsidP="007751F9">
            <w:pPr>
              <w:pStyle w:val="af4"/>
              <w:spacing w:before="0" w:beforeAutospacing="0" w:after="0" w:afterAutospacing="0"/>
              <w:jc w:val="both"/>
              <w:rPr>
                <w:bCs/>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лекарст., тыс. руб.</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9 838,8</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28 879,8</w:t>
            </w:r>
          </w:p>
        </w:tc>
        <w:tc>
          <w:tcPr>
            <w:tcW w:w="0" w:type="auto"/>
          </w:tcPr>
          <w:p w:rsidR="00B9256A" w:rsidRPr="00884461" w:rsidRDefault="00B9256A" w:rsidP="007751F9">
            <w:pPr>
              <w:jc w:val="center"/>
              <w:rPr>
                <w:color w:val="000000"/>
                <w:sz w:val="20"/>
              </w:rPr>
            </w:pPr>
            <w:r w:rsidRPr="00884461">
              <w:rPr>
                <w:color w:val="000000"/>
                <w:sz w:val="20"/>
              </w:rPr>
              <w:t>293,5</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Безалкогол. напитки, тыс. дкл.</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89,7</w:t>
            </w:r>
          </w:p>
        </w:tc>
        <w:tc>
          <w:tcPr>
            <w:tcW w:w="0" w:type="auto"/>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Пасты чистящие, порошки,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99</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100,7</w:t>
            </w:r>
          </w:p>
        </w:tc>
        <w:tc>
          <w:tcPr>
            <w:tcW w:w="0" w:type="auto"/>
          </w:tcPr>
          <w:p w:rsidR="00B9256A" w:rsidRPr="00884461" w:rsidRDefault="00B9256A" w:rsidP="007751F9">
            <w:pPr>
              <w:jc w:val="center"/>
              <w:rPr>
                <w:color w:val="000000"/>
                <w:sz w:val="20"/>
              </w:rPr>
            </w:pPr>
            <w:r w:rsidRPr="00884461">
              <w:rPr>
                <w:color w:val="000000"/>
                <w:sz w:val="20"/>
              </w:rPr>
              <w:t>101,7</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Минеральн. вода, тыс. полулитров</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332</w:t>
            </w:r>
          </w:p>
        </w:tc>
        <w:tc>
          <w:tcPr>
            <w:tcW w:w="0" w:type="auto"/>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ювелир., тыс. руб.</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709</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826,8</w:t>
            </w:r>
          </w:p>
        </w:tc>
        <w:tc>
          <w:tcPr>
            <w:tcW w:w="0" w:type="auto"/>
          </w:tcPr>
          <w:p w:rsidR="00B9256A" w:rsidRPr="00884461" w:rsidRDefault="00B9256A" w:rsidP="007751F9">
            <w:pPr>
              <w:jc w:val="center"/>
              <w:rPr>
                <w:color w:val="000000"/>
                <w:sz w:val="20"/>
              </w:rPr>
            </w:pPr>
            <w:r w:rsidRPr="00884461">
              <w:rPr>
                <w:color w:val="000000"/>
                <w:sz w:val="20"/>
              </w:rPr>
              <w:t>116,6</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Комбикорм,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312</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20</w:t>
            </w:r>
          </w:p>
        </w:tc>
        <w:tc>
          <w:tcPr>
            <w:tcW w:w="0" w:type="auto"/>
          </w:tcPr>
          <w:p w:rsidR="00B9256A" w:rsidRPr="00884461" w:rsidRDefault="00B9256A" w:rsidP="007751F9">
            <w:pPr>
              <w:jc w:val="both"/>
              <w:rPr>
                <w:color w:val="000000"/>
                <w:sz w:val="20"/>
              </w:rPr>
            </w:pPr>
            <w:r w:rsidRPr="00884461">
              <w:rPr>
                <w:color w:val="000000"/>
                <w:sz w:val="20"/>
              </w:rPr>
              <w:t>6,4</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Каучук синтетич.,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0,2</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0,2</w:t>
            </w:r>
          </w:p>
        </w:tc>
        <w:tc>
          <w:tcPr>
            <w:tcW w:w="0" w:type="auto"/>
          </w:tcPr>
          <w:p w:rsidR="00B9256A" w:rsidRPr="00884461" w:rsidRDefault="00B9256A" w:rsidP="007751F9">
            <w:pPr>
              <w:jc w:val="center"/>
              <w:rPr>
                <w:color w:val="000000"/>
                <w:sz w:val="20"/>
              </w:rPr>
            </w:pPr>
            <w:r w:rsidRPr="00884461">
              <w:rPr>
                <w:color w:val="000000"/>
                <w:sz w:val="20"/>
              </w:rPr>
              <w:t>100,0</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лекарст., тыс. руб.</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40 536</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45 118</w:t>
            </w:r>
          </w:p>
        </w:tc>
        <w:tc>
          <w:tcPr>
            <w:tcW w:w="0" w:type="auto"/>
          </w:tcPr>
          <w:p w:rsidR="00B9256A" w:rsidRPr="00884461" w:rsidRDefault="00B9256A" w:rsidP="007751F9">
            <w:pPr>
              <w:jc w:val="both"/>
              <w:rPr>
                <w:color w:val="000000"/>
                <w:sz w:val="20"/>
              </w:rPr>
            </w:pPr>
            <w:r w:rsidRPr="00884461">
              <w:rPr>
                <w:color w:val="000000"/>
                <w:sz w:val="20"/>
              </w:rPr>
              <w:t>111,3</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Станки металлореж., шт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w:t>
            </w:r>
          </w:p>
        </w:tc>
        <w:tc>
          <w:tcPr>
            <w:tcW w:w="0" w:type="auto"/>
          </w:tcPr>
          <w:p w:rsidR="00B9256A" w:rsidRPr="00884461" w:rsidRDefault="00B9256A" w:rsidP="007751F9">
            <w:pPr>
              <w:jc w:val="center"/>
              <w:rPr>
                <w:color w:val="000000"/>
                <w:sz w:val="20"/>
              </w:rPr>
            </w:pPr>
            <w:r w:rsidRPr="00884461">
              <w:rPr>
                <w:color w:val="000000"/>
                <w:sz w:val="20"/>
              </w:rPr>
              <w:t>100,0</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парфюм. и косметич., тыс. руб.</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40468,1</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56510,9</w:t>
            </w:r>
          </w:p>
        </w:tc>
        <w:tc>
          <w:tcPr>
            <w:tcW w:w="0" w:type="auto"/>
          </w:tcPr>
          <w:p w:rsidR="00B9256A" w:rsidRPr="00884461" w:rsidRDefault="00B9256A" w:rsidP="007751F9">
            <w:pPr>
              <w:jc w:val="both"/>
              <w:rPr>
                <w:color w:val="000000"/>
                <w:sz w:val="20"/>
              </w:rPr>
            </w:pPr>
            <w:r w:rsidRPr="00884461">
              <w:rPr>
                <w:color w:val="000000"/>
                <w:sz w:val="20"/>
              </w:rPr>
              <w:t>139,6</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чулочно-носочные, тыс. пар</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38,5</w:t>
            </w:r>
          </w:p>
        </w:tc>
        <w:tc>
          <w:tcPr>
            <w:tcW w:w="0" w:type="auto"/>
          </w:tcPr>
          <w:p w:rsidR="00B9256A" w:rsidRPr="00884461" w:rsidRDefault="00B9256A" w:rsidP="007751F9">
            <w:pPr>
              <w:jc w:val="center"/>
              <w:rPr>
                <w:color w:val="000000"/>
                <w:sz w:val="20"/>
              </w:rPr>
            </w:pPr>
            <w:r w:rsidRPr="00884461">
              <w:rPr>
                <w:color w:val="000000"/>
                <w:sz w:val="20"/>
              </w:rPr>
              <w:t>-</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Станки деревообра-батывающие, шт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26</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93</w:t>
            </w:r>
          </w:p>
        </w:tc>
        <w:tc>
          <w:tcPr>
            <w:tcW w:w="0" w:type="auto"/>
          </w:tcPr>
          <w:p w:rsidR="00B9256A" w:rsidRPr="00884461" w:rsidRDefault="00B9256A" w:rsidP="007751F9">
            <w:pPr>
              <w:jc w:val="both"/>
              <w:rPr>
                <w:color w:val="000000"/>
                <w:sz w:val="20"/>
              </w:rPr>
            </w:pPr>
            <w:r w:rsidRPr="00884461">
              <w:rPr>
                <w:color w:val="000000"/>
                <w:sz w:val="20"/>
              </w:rPr>
              <w:t>357,7</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Крупа,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1 200</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2 776</w:t>
            </w:r>
          </w:p>
        </w:tc>
        <w:tc>
          <w:tcPr>
            <w:tcW w:w="0" w:type="auto"/>
          </w:tcPr>
          <w:p w:rsidR="00B9256A" w:rsidRPr="00884461" w:rsidRDefault="00B9256A" w:rsidP="007751F9">
            <w:pPr>
              <w:jc w:val="center"/>
              <w:rPr>
                <w:color w:val="000000"/>
                <w:sz w:val="20"/>
              </w:rPr>
            </w:pPr>
            <w:r w:rsidRPr="00884461">
              <w:rPr>
                <w:color w:val="000000"/>
                <w:sz w:val="20"/>
              </w:rPr>
              <w:t>231,3</w:t>
            </w:r>
          </w:p>
        </w:tc>
      </w:tr>
      <w:tr w:rsidR="00B9256A" w:rsidRPr="00884461" w:rsidTr="005710D9">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Средства моющие,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0,2</w:t>
            </w:r>
          </w:p>
        </w:tc>
        <w:tc>
          <w:tcPr>
            <w:tcW w:w="0" w:type="auto"/>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колбас.,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102,3</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106,9</w:t>
            </w:r>
          </w:p>
        </w:tc>
        <w:tc>
          <w:tcPr>
            <w:tcW w:w="0" w:type="auto"/>
          </w:tcPr>
          <w:p w:rsidR="00B9256A" w:rsidRPr="00884461" w:rsidRDefault="00B9256A" w:rsidP="007751F9">
            <w:pPr>
              <w:jc w:val="center"/>
              <w:rPr>
                <w:color w:val="000000"/>
                <w:sz w:val="20"/>
              </w:rPr>
            </w:pPr>
            <w:r w:rsidRPr="00884461">
              <w:rPr>
                <w:color w:val="000000"/>
                <w:sz w:val="20"/>
              </w:rPr>
              <w:t>104,5</w:t>
            </w:r>
          </w:p>
        </w:tc>
      </w:tr>
      <w:tr w:rsidR="00B9256A" w:rsidRPr="00884461" w:rsidTr="005710D9">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tcPr>
          <w:p w:rsidR="00B9256A" w:rsidRPr="00884461" w:rsidRDefault="00B9256A" w:rsidP="007751F9">
            <w:pPr>
              <w:pStyle w:val="af4"/>
              <w:spacing w:before="0" w:beforeAutospacing="0" w:after="0" w:afterAutospacing="0"/>
              <w:jc w:val="both"/>
              <w:rPr>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Рыба, продукты рыб-ные,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38</w:t>
            </w:r>
          </w:p>
        </w:tc>
        <w:tc>
          <w:tcPr>
            <w:tcW w:w="0" w:type="auto"/>
          </w:tcPr>
          <w:p w:rsidR="00B9256A" w:rsidRPr="00884461" w:rsidRDefault="00B9256A" w:rsidP="007751F9">
            <w:pPr>
              <w:jc w:val="center"/>
              <w:rPr>
                <w:color w:val="000000"/>
                <w:sz w:val="20"/>
              </w:rPr>
            </w:pPr>
            <w:r w:rsidRPr="00884461">
              <w:rPr>
                <w:color w:val="000000"/>
                <w:sz w:val="20"/>
              </w:rPr>
              <w:t>-</w:t>
            </w:r>
          </w:p>
        </w:tc>
      </w:tr>
      <w:tr w:rsidR="00B9256A" w:rsidRPr="00884461" w:rsidTr="005710D9">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tcPr>
          <w:p w:rsidR="00B9256A" w:rsidRPr="00884461" w:rsidRDefault="00B9256A" w:rsidP="007751F9">
            <w:pPr>
              <w:pStyle w:val="af4"/>
              <w:spacing w:before="0" w:beforeAutospacing="0" w:after="0" w:afterAutospacing="0"/>
              <w:jc w:val="both"/>
              <w:rPr>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Мясо, мясо птица,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21,0</w:t>
            </w:r>
          </w:p>
        </w:tc>
        <w:tc>
          <w:tcPr>
            <w:tcW w:w="0" w:type="auto"/>
          </w:tcPr>
          <w:p w:rsidR="00B9256A" w:rsidRPr="00884461" w:rsidRDefault="00B9256A" w:rsidP="007751F9">
            <w:pPr>
              <w:jc w:val="center"/>
              <w:rPr>
                <w:color w:val="000000"/>
                <w:sz w:val="20"/>
              </w:rPr>
            </w:pPr>
            <w:r w:rsidRPr="00884461">
              <w:rPr>
                <w:color w:val="000000"/>
                <w:sz w:val="20"/>
              </w:rPr>
              <w:t>-</w:t>
            </w:r>
          </w:p>
        </w:tc>
      </w:tr>
      <w:tr w:rsidR="00B9256A" w:rsidRPr="00884461" w:rsidTr="005710D9">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tcPr>
          <w:p w:rsidR="00B9256A" w:rsidRPr="00884461" w:rsidRDefault="00B9256A" w:rsidP="007751F9">
            <w:pPr>
              <w:pStyle w:val="af4"/>
              <w:spacing w:before="0" w:beforeAutospacing="0" w:after="0" w:afterAutospacing="0"/>
              <w:jc w:val="both"/>
              <w:rPr>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Кондит. изделия, т</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18,1</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14,3</w:t>
            </w:r>
          </w:p>
        </w:tc>
        <w:tc>
          <w:tcPr>
            <w:tcW w:w="0" w:type="auto"/>
          </w:tcPr>
          <w:p w:rsidR="00B9256A" w:rsidRPr="00884461" w:rsidRDefault="00B9256A" w:rsidP="007751F9">
            <w:pPr>
              <w:jc w:val="center"/>
              <w:rPr>
                <w:color w:val="000000"/>
                <w:sz w:val="20"/>
              </w:rPr>
            </w:pPr>
            <w:r w:rsidRPr="00884461">
              <w:rPr>
                <w:color w:val="000000"/>
                <w:sz w:val="20"/>
              </w:rPr>
              <w:t>79,0</w:t>
            </w:r>
          </w:p>
        </w:tc>
      </w:tr>
      <w:tr w:rsidR="00B9256A" w:rsidRPr="00884461" w:rsidTr="005710D9">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tcPr>
          <w:p w:rsidR="00B9256A" w:rsidRPr="00884461" w:rsidRDefault="00B9256A" w:rsidP="007751F9">
            <w:pPr>
              <w:pStyle w:val="af4"/>
              <w:spacing w:before="0" w:beforeAutospacing="0" w:after="0" w:afterAutospacing="0"/>
              <w:jc w:val="both"/>
              <w:rPr>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Пресервы рыбные, тыс. усл. банок</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44,5</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52,9</w:t>
            </w:r>
          </w:p>
        </w:tc>
        <w:tc>
          <w:tcPr>
            <w:tcW w:w="0" w:type="auto"/>
          </w:tcPr>
          <w:p w:rsidR="00B9256A" w:rsidRPr="00884461" w:rsidRDefault="00B9256A" w:rsidP="007751F9">
            <w:pPr>
              <w:jc w:val="center"/>
              <w:rPr>
                <w:color w:val="000000"/>
                <w:sz w:val="20"/>
              </w:rPr>
            </w:pPr>
            <w:r w:rsidRPr="00884461">
              <w:rPr>
                <w:color w:val="000000"/>
                <w:sz w:val="20"/>
              </w:rPr>
              <w:t>118,9</w:t>
            </w:r>
          </w:p>
        </w:tc>
      </w:tr>
      <w:tr w:rsidR="00B9256A" w:rsidRPr="00884461" w:rsidTr="005710D9">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tcPr>
          <w:p w:rsidR="00B9256A" w:rsidRPr="00884461" w:rsidRDefault="00B9256A" w:rsidP="007751F9">
            <w:pPr>
              <w:pStyle w:val="af4"/>
              <w:spacing w:before="0" w:beforeAutospacing="0" w:after="0" w:afterAutospacing="0"/>
              <w:jc w:val="both"/>
              <w:rPr>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Соки, пюре, кетчу-пы, тыс. усл. банок</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15,2</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16,4</w:t>
            </w:r>
          </w:p>
        </w:tc>
        <w:tc>
          <w:tcPr>
            <w:tcW w:w="0" w:type="auto"/>
          </w:tcPr>
          <w:p w:rsidR="00B9256A" w:rsidRPr="00884461" w:rsidRDefault="00B9256A" w:rsidP="007751F9">
            <w:pPr>
              <w:jc w:val="center"/>
              <w:rPr>
                <w:color w:val="000000"/>
                <w:sz w:val="20"/>
              </w:rPr>
            </w:pPr>
            <w:r w:rsidRPr="00884461">
              <w:rPr>
                <w:color w:val="000000"/>
                <w:sz w:val="20"/>
              </w:rPr>
              <w:t>107,9</w:t>
            </w:r>
          </w:p>
        </w:tc>
      </w:tr>
      <w:tr w:rsidR="00B9256A" w:rsidRPr="00884461" w:rsidTr="005710D9">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hideMark/>
          </w:tcPr>
          <w:p w:rsidR="00B9256A" w:rsidRPr="00884461" w:rsidRDefault="00B9256A" w:rsidP="007751F9">
            <w:pPr>
              <w:rPr>
                <w:color w:val="000000"/>
                <w:sz w:val="20"/>
              </w:rPr>
            </w:pPr>
          </w:p>
        </w:tc>
        <w:tc>
          <w:tcPr>
            <w:tcW w:w="0" w:type="auto"/>
          </w:tcPr>
          <w:p w:rsidR="00B9256A" w:rsidRPr="00884461" w:rsidRDefault="00B9256A" w:rsidP="007751F9">
            <w:pPr>
              <w:pStyle w:val="af4"/>
              <w:spacing w:before="0" w:beforeAutospacing="0" w:after="0" w:afterAutospacing="0"/>
              <w:jc w:val="both"/>
              <w:rPr>
                <w:color w:val="000000"/>
                <w:sz w:val="20"/>
                <w:szCs w:val="20"/>
              </w:rPr>
            </w:pPr>
          </w:p>
        </w:tc>
        <w:tc>
          <w:tcPr>
            <w:tcW w:w="0" w:type="auto"/>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Напитки безалког., тыс. дкл</w:t>
            </w:r>
          </w:p>
        </w:tc>
        <w:tc>
          <w:tcPr>
            <w:tcW w:w="0" w:type="auto"/>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1,1</w:t>
            </w:r>
          </w:p>
        </w:tc>
        <w:tc>
          <w:tcPr>
            <w:tcW w:w="0" w:type="auto"/>
            <w:hideMark/>
          </w:tcPr>
          <w:p w:rsidR="00B9256A" w:rsidRPr="00884461" w:rsidRDefault="00B9256A" w:rsidP="005710D9">
            <w:pPr>
              <w:pStyle w:val="af4"/>
              <w:spacing w:before="0" w:beforeAutospacing="0" w:after="0" w:afterAutospacing="0"/>
              <w:jc w:val="center"/>
              <w:rPr>
                <w:color w:val="000000"/>
                <w:sz w:val="20"/>
                <w:szCs w:val="20"/>
              </w:rPr>
            </w:pPr>
            <w:r w:rsidRPr="00884461">
              <w:rPr>
                <w:color w:val="000000"/>
                <w:sz w:val="20"/>
                <w:szCs w:val="20"/>
              </w:rPr>
              <w:t>0,1</w:t>
            </w:r>
          </w:p>
        </w:tc>
        <w:tc>
          <w:tcPr>
            <w:tcW w:w="0" w:type="auto"/>
          </w:tcPr>
          <w:p w:rsidR="00B9256A" w:rsidRPr="00884461" w:rsidRDefault="00B9256A" w:rsidP="007751F9">
            <w:pPr>
              <w:jc w:val="center"/>
              <w:rPr>
                <w:color w:val="000000"/>
                <w:sz w:val="20"/>
              </w:rPr>
            </w:pPr>
            <w:r w:rsidRPr="00884461">
              <w:rPr>
                <w:color w:val="000000"/>
                <w:sz w:val="20"/>
              </w:rPr>
              <w:t>9,1</w:t>
            </w: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D1770A">
        <w:rPr>
          <w:i/>
          <w:color w:val="000000"/>
          <w:sz w:val="28"/>
          <w:szCs w:val="28"/>
          <w:shd w:val="clear" w:color="auto" w:fill="FFFFFF"/>
        </w:rPr>
        <w:t>Алтайские предприятия г.Барнаула</w:t>
      </w:r>
      <w:r w:rsidRPr="002C28CC">
        <w:rPr>
          <w:color w:val="000000"/>
          <w:sz w:val="28"/>
          <w:szCs w:val="28"/>
          <w:shd w:val="clear" w:color="auto" w:fill="FFFFFF"/>
        </w:rPr>
        <w:t>– основные поставщики продукции на рынок г. Санкт-Петербурга: ООО «Кондитерская фирма «Алтай», ООО фирма «Малавит», ООО «Фабрика», ООО «Свеча», ООО «Кристалин», АО БМК «Меланжист Алтая», ООО «Алькор», ООО «Энерго-Сила», ООО «Энерготех», ООО «Нортек», ООО «Специалист</w:t>
      </w:r>
      <w:r>
        <w:rPr>
          <w:color w:val="000000"/>
          <w:sz w:val="28"/>
          <w:szCs w:val="28"/>
          <w:shd w:val="clear" w:color="auto" w:fill="FFFFFF"/>
        </w:rPr>
        <w:t xml:space="preserve">», </w:t>
      </w:r>
      <w:r w:rsidRPr="002C28CC">
        <w:rPr>
          <w:color w:val="000000"/>
          <w:sz w:val="28"/>
          <w:szCs w:val="28"/>
          <w:shd w:val="clear" w:color="auto" w:fill="FFFFFF"/>
        </w:rPr>
        <w:t>ООО «Алтайский крупяной завод», ООО «НПФ «Пчела и человек»</w:t>
      </w:r>
      <w:r w:rsidRPr="00B9256A">
        <w:rPr>
          <w:color w:val="000000"/>
          <w:sz w:val="28"/>
          <w:szCs w:val="28"/>
          <w:shd w:val="clear" w:color="auto" w:fill="FFFFFF"/>
        </w:rPr>
        <w:t xml:space="preserve"> [4]</w:t>
      </w:r>
      <w:r>
        <w:rPr>
          <w:color w:val="000000"/>
          <w:sz w:val="28"/>
          <w:szCs w:val="28"/>
          <w:shd w:val="clear" w:color="auto" w:fill="FFFFFF"/>
        </w:rPr>
        <w:t>.</w:t>
      </w:r>
    </w:p>
    <w:p w:rsidR="00B9256A" w:rsidRPr="004230A9" w:rsidRDefault="00B9256A" w:rsidP="007751F9">
      <w:pPr>
        <w:pStyle w:val="af4"/>
        <w:shd w:val="clear" w:color="auto" w:fill="FFFFFF"/>
        <w:spacing w:before="0" w:beforeAutospacing="0" w:after="0" w:afterAutospacing="0"/>
        <w:ind w:firstLine="709"/>
        <w:jc w:val="both"/>
        <w:rPr>
          <w:color w:val="000000"/>
          <w:sz w:val="28"/>
          <w:szCs w:val="28"/>
        </w:rPr>
      </w:pPr>
      <w:r>
        <w:rPr>
          <w:color w:val="000000"/>
          <w:sz w:val="28"/>
          <w:szCs w:val="28"/>
        </w:rPr>
        <w:t xml:space="preserve">Наибольшие темпы роста вывоза продукции предприятий г.Барнаула были зарегистрированы по </w:t>
      </w:r>
      <w:r w:rsidRPr="00862674">
        <w:rPr>
          <w:color w:val="000000"/>
          <w:sz w:val="28"/>
          <w:szCs w:val="28"/>
        </w:rPr>
        <w:t>парфюмерны</w:t>
      </w:r>
      <w:r>
        <w:rPr>
          <w:color w:val="000000"/>
          <w:sz w:val="28"/>
          <w:szCs w:val="28"/>
        </w:rPr>
        <w:t>м и лекарственным средствам, сырным продуктам, крупе и муке. Ввоз увеличился по моющим</w:t>
      </w:r>
      <w:r w:rsidRPr="00862674">
        <w:rPr>
          <w:color w:val="000000"/>
          <w:sz w:val="28"/>
          <w:szCs w:val="28"/>
        </w:rPr>
        <w:t xml:space="preserve"> средств</w:t>
      </w:r>
      <w:r>
        <w:rPr>
          <w:color w:val="000000"/>
          <w:sz w:val="28"/>
          <w:szCs w:val="28"/>
        </w:rPr>
        <w:t xml:space="preserve">ам, </w:t>
      </w:r>
      <w:r w:rsidRPr="00E7648A">
        <w:rPr>
          <w:color w:val="000000"/>
          <w:sz w:val="28"/>
          <w:szCs w:val="28"/>
        </w:rPr>
        <w:t xml:space="preserve">шинам, </w:t>
      </w:r>
      <w:r w:rsidRPr="00554F15">
        <w:rPr>
          <w:color w:val="000000"/>
          <w:sz w:val="28"/>
          <w:szCs w:val="28"/>
        </w:rPr>
        <w:t>прокату готовому черных металлов,</w:t>
      </w:r>
      <w:r>
        <w:rPr>
          <w:color w:val="000000"/>
          <w:sz w:val="28"/>
          <w:szCs w:val="28"/>
        </w:rPr>
        <w:t xml:space="preserve"> легковым автомобилям, лифтам, крупе, </w:t>
      </w:r>
      <w:r w:rsidRPr="00862674">
        <w:rPr>
          <w:color w:val="000000"/>
          <w:sz w:val="28"/>
          <w:szCs w:val="28"/>
        </w:rPr>
        <w:t>парфюмерны</w:t>
      </w:r>
      <w:r>
        <w:rPr>
          <w:color w:val="000000"/>
          <w:sz w:val="28"/>
          <w:szCs w:val="28"/>
        </w:rPr>
        <w:t>м и лекарственным средствам.</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5710D9">
      <w:pPr>
        <w:pStyle w:val="5"/>
      </w:pPr>
      <w:bookmarkStart w:id="77" w:name="_Toc41229661"/>
      <w:bookmarkStart w:id="78" w:name="_Toc41230395"/>
      <w:r w:rsidRPr="002C28CC">
        <w:t>3.27</w:t>
      </w:r>
      <w:r w:rsidR="005710D9">
        <w:tab/>
      </w:r>
      <w:r w:rsidRPr="002C28CC">
        <w:t xml:space="preserve">Сотрудничество </w:t>
      </w:r>
      <w:r w:rsidR="000A1FBC">
        <w:t>с</w:t>
      </w:r>
      <w:r w:rsidRPr="002C28CC">
        <w:t xml:space="preserve"> Сахалинской област</w:t>
      </w:r>
      <w:bookmarkEnd w:id="77"/>
      <w:r w:rsidR="000A1FBC">
        <w:t>ью</w:t>
      </w:r>
      <w:bookmarkEnd w:id="78"/>
    </w:p>
    <w:p w:rsidR="005710D9" w:rsidRDefault="005710D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2016 году </w:t>
      </w:r>
      <w:r w:rsidRPr="002C28CC">
        <w:rPr>
          <w:bCs/>
          <w:color w:val="000000"/>
          <w:sz w:val="28"/>
          <w:szCs w:val="28"/>
        </w:rPr>
        <w:t>товарооборот между Алтайским краем и Сахалинской областью</w:t>
      </w:r>
      <w:r w:rsidRPr="002C28CC">
        <w:rPr>
          <w:color w:val="000000"/>
          <w:sz w:val="28"/>
          <w:szCs w:val="28"/>
        </w:rPr>
        <w:t> составлял 353 млн. рублей</w:t>
      </w:r>
      <w:hyperlink r:id="rId58" w:anchor="_ftn1" w:history="1">
        <w:r w:rsidRPr="002C28CC">
          <w:rPr>
            <w:rStyle w:val="af3"/>
            <w:color w:val="007CB1"/>
            <w:sz w:val="28"/>
            <w:szCs w:val="28"/>
          </w:rPr>
          <w:t>[29]</w:t>
        </w:r>
      </w:hyperlink>
      <w:r w:rsidRPr="002C28CC">
        <w:rPr>
          <w:color w:val="000000"/>
          <w:sz w:val="28"/>
          <w:szCs w:val="28"/>
        </w:rPr>
        <w:t>. При этом доля вывозимой из Алтайского края продукции в Сахалинскую область составляла 92,8% от товарооборота двух регионов, ввозимой в Алтайский край из Сахалинской области – 7,2%.</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общем объеме вывозимой алтайской продукции в Сахалинскую область преобладают продовольственные товары. Из Сахалинской области в Алтайский край поставляются только рыба и продукты рыбопереработки.</w:t>
      </w:r>
    </w:p>
    <w:p w:rsidR="00B9256A" w:rsidRDefault="00B9256A" w:rsidP="007751F9">
      <w:pPr>
        <w:pStyle w:val="af4"/>
        <w:shd w:val="clear" w:color="auto" w:fill="FFFFFF"/>
        <w:spacing w:before="0" w:beforeAutospacing="0" w:after="0" w:afterAutospacing="0"/>
        <w:ind w:firstLine="709"/>
        <w:jc w:val="both"/>
        <w:rPr>
          <w:sz w:val="28"/>
          <w:szCs w:val="28"/>
        </w:rPr>
      </w:pPr>
      <w:r w:rsidRPr="002C28CC">
        <w:rPr>
          <w:color w:val="000000"/>
          <w:sz w:val="28"/>
          <w:szCs w:val="28"/>
        </w:rPr>
        <w:t xml:space="preserve">Основные товарные позиции в торговле Алтайского края с Сахалинской областью в 2017 – 2018 годах приведены в таблице 3.28 </w:t>
      </w:r>
      <w:r w:rsidRPr="00B9256A">
        <w:rPr>
          <w:color w:val="000000"/>
          <w:sz w:val="28"/>
          <w:szCs w:val="28"/>
        </w:rPr>
        <w:t>[</w:t>
      </w:r>
      <w:r w:rsidRPr="002C28CC">
        <w:rPr>
          <w:color w:val="000000"/>
          <w:sz w:val="28"/>
          <w:szCs w:val="28"/>
        </w:rPr>
        <w:t>29</w:t>
      </w:r>
      <w:r w:rsidRPr="00B9256A">
        <w:rPr>
          <w:color w:val="000000"/>
          <w:sz w:val="28"/>
          <w:szCs w:val="28"/>
        </w:rPr>
        <w:t>]</w:t>
      </w:r>
      <w:r w:rsidRPr="002C28CC">
        <w:rPr>
          <w:color w:val="000000"/>
          <w:sz w:val="28"/>
          <w:szCs w:val="28"/>
        </w:rPr>
        <w:t>.</w:t>
      </w:r>
      <w:r w:rsidRPr="002C28CC">
        <w:rPr>
          <w:color w:val="000000"/>
          <w:sz w:val="28"/>
          <w:szCs w:val="28"/>
        </w:rPr>
        <w:br/>
      </w:r>
    </w:p>
    <w:p w:rsidR="00B9256A" w:rsidRPr="002C28CC" w:rsidRDefault="00B9256A" w:rsidP="007751F9">
      <w:pPr>
        <w:pStyle w:val="af4"/>
        <w:shd w:val="clear" w:color="auto" w:fill="FFFFFF"/>
        <w:spacing w:before="0" w:beforeAutospacing="0" w:after="0" w:afterAutospacing="0"/>
        <w:jc w:val="both"/>
        <w:rPr>
          <w:color w:val="000000"/>
          <w:sz w:val="28"/>
          <w:szCs w:val="28"/>
        </w:rPr>
      </w:pPr>
      <w:r w:rsidRPr="002C28CC">
        <w:rPr>
          <w:sz w:val="28"/>
          <w:szCs w:val="28"/>
        </w:rPr>
        <w:t xml:space="preserve">Таблица 3.28 </w:t>
      </w:r>
      <w:r w:rsidR="00953E76">
        <w:rPr>
          <w:sz w:val="28"/>
          <w:szCs w:val="28"/>
        </w:rPr>
        <w:t>–</w:t>
      </w:r>
      <w:r w:rsidRPr="002C28CC">
        <w:rPr>
          <w:sz w:val="28"/>
          <w:szCs w:val="28"/>
        </w:rPr>
        <w:t xml:space="preserve"> Вывоз и ввоз товаров из </w:t>
      </w:r>
      <w:r w:rsidRPr="002C28CC">
        <w:rPr>
          <w:color w:val="000000"/>
          <w:sz w:val="28"/>
          <w:szCs w:val="28"/>
        </w:rPr>
        <w:t>Сахалинской области</w:t>
      </w:r>
      <w:r w:rsidRPr="002C28CC">
        <w:rPr>
          <w:sz w:val="28"/>
          <w:szCs w:val="28"/>
        </w:rPr>
        <w:t xml:space="preserve"> в Алтайский край за 2017-2018гг.</w:t>
      </w:r>
    </w:p>
    <w:tbl>
      <w:tblPr>
        <w:tblStyle w:val="ac"/>
        <w:tblW w:w="5000" w:type="pct"/>
        <w:tblLook w:val="04A0" w:firstRow="1" w:lastRow="0" w:firstColumn="1" w:lastColumn="0" w:noHBand="0" w:noVBand="1"/>
      </w:tblPr>
      <w:tblGrid>
        <w:gridCol w:w="3312"/>
        <w:gridCol w:w="948"/>
        <w:gridCol w:w="948"/>
        <w:gridCol w:w="3546"/>
        <w:gridCol w:w="834"/>
        <w:gridCol w:w="834"/>
      </w:tblGrid>
      <w:tr w:rsidR="00B9256A" w:rsidRPr="008B3A8B" w:rsidTr="005710D9">
        <w:trPr>
          <w:tblHeader/>
        </w:trPr>
        <w:tc>
          <w:tcPr>
            <w:tcW w:w="2498" w:type="pct"/>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Вывоз</w:t>
            </w:r>
          </w:p>
        </w:tc>
        <w:tc>
          <w:tcPr>
            <w:tcW w:w="2502" w:type="pct"/>
            <w:gridSpan w:val="3"/>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Ввоз</w:t>
            </w:r>
          </w:p>
        </w:tc>
      </w:tr>
      <w:tr w:rsidR="00B9256A" w:rsidRPr="008B3A8B" w:rsidTr="005710D9">
        <w:trPr>
          <w:tblHeader/>
        </w:trPr>
        <w:tc>
          <w:tcPr>
            <w:tcW w:w="1589"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455"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455"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c>
          <w:tcPr>
            <w:tcW w:w="1701"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Товарная позиция,</w:t>
            </w:r>
          </w:p>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ед. изм.</w:t>
            </w:r>
          </w:p>
        </w:tc>
        <w:tc>
          <w:tcPr>
            <w:tcW w:w="400"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2018 г.</w:t>
            </w:r>
          </w:p>
        </w:tc>
        <w:tc>
          <w:tcPr>
            <w:tcW w:w="400" w:type="pct"/>
            <w:shd w:val="clear" w:color="auto" w:fill="D9D9D9" w:themeFill="background1" w:themeFillShade="D9"/>
            <w:vAlign w:val="center"/>
            <w:hideMark/>
          </w:tcPr>
          <w:p w:rsidR="00B9256A" w:rsidRPr="005710D9" w:rsidRDefault="00B9256A" w:rsidP="005710D9">
            <w:pPr>
              <w:pStyle w:val="af4"/>
              <w:spacing w:before="0" w:beforeAutospacing="0" w:after="0" w:afterAutospacing="0"/>
              <w:jc w:val="center"/>
              <w:rPr>
                <w:b/>
                <w:color w:val="000000"/>
                <w:sz w:val="20"/>
                <w:szCs w:val="20"/>
              </w:rPr>
            </w:pPr>
            <w:r w:rsidRPr="005710D9">
              <w:rPr>
                <w:b/>
                <w:bCs/>
                <w:color w:val="000000"/>
                <w:sz w:val="20"/>
                <w:szCs w:val="20"/>
              </w:rPr>
              <w:t>2017 г.</w:t>
            </w: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bCs/>
                <w:color w:val="000000"/>
                <w:sz w:val="20"/>
                <w:szCs w:val="20"/>
              </w:rPr>
              <w:t>Мука,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bCs/>
                <w:color w:val="000000"/>
                <w:sz w:val="20"/>
                <w:szCs w:val="20"/>
              </w:rPr>
              <w:t>10 164,3</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11 445,2</w:t>
            </w:r>
          </w:p>
        </w:tc>
        <w:tc>
          <w:tcPr>
            <w:tcW w:w="1701"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Рыба и продукты рыбопереработки, т</w:t>
            </w:r>
          </w:p>
        </w:tc>
        <w:tc>
          <w:tcPr>
            <w:tcW w:w="400"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140</w:t>
            </w:r>
          </w:p>
        </w:tc>
        <w:tc>
          <w:tcPr>
            <w:tcW w:w="400"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265,1</w:t>
            </w: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bCs/>
                <w:color w:val="000000"/>
                <w:sz w:val="20"/>
                <w:szCs w:val="20"/>
              </w:rPr>
              <w:t>Крупы,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bCs/>
                <w:color w:val="000000"/>
                <w:sz w:val="20"/>
                <w:szCs w:val="20"/>
              </w:rPr>
              <w:t>1 608,7</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503,5</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Макаронные изделия,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128</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698</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Кондитерские изделия,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8,5</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Сыр,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5,1</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Масло растительное,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0,1</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0,4</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Безалкогольные напитки, тыс. дкл.</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24,1</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bCs/>
                <w:color w:val="000000"/>
                <w:sz w:val="20"/>
                <w:szCs w:val="20"/>
              </w:rPr>
              <w:t>Комбикорм,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bCs/>
                <w:color w:val="000000"/>
                <w:sz w:val="20"/>
                <w:szCs w:val="20"/>
              </w:rPr>
              <w:t>6 953,5</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9 972</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Моющие ср-ва,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21,7</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4,8</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Парфюм. и космет. ср-ва, тыс. руб.</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1 005,4</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868,6</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Деревообрабатыв. станки, шт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4</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2</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c>
          <w:tcPr>
            <w:tcW w:w="400" w:type="pct"/>
            <w:hideMark/>
          </w:tcPr>
          <w:p w:rsidR="00B9256A" w:rsidRPr="008B3A8B" w:rsidRDefault="00B9256A" w:rsidP="007751F9">
            <w:pPr>
              <w:rPr>
                <w:color w:val="000000"/>
                <w:sz w:val="20"/>
              </w:rPr>
            </w:pPr>
          </w:p>
        </w:tc>
      </w:tr>
      <w:tr w:rsidR="00B9256A" w:rsidRPr="008B3A8B" w:rsidTr="005710D9">
        <w:tc>
          <w:tcPr>
            <w:tcW w:w="1589" w:type="pct"/>
            <w:hideMark/>
          </w:tcPr>
          <w:p w:rsidR="00B9256A" w:rsidRPr="008B3A8B" w:rsidRDefault="00B9256A" w:rsidP="007751F9">
            <w:pPr>
              <w:pStyle w:val="af4"/>
              <w:spacing w:before="0" w:beforeAutospacing="0" w:after="0" w:afterAutospacing="0"/>
              <w:jc w:val="both"/>
              <w:rPr>
                <w:color w:val="000000"/>
                <w:sz w:val="20"/>
                <w:szCs w:val="20"/>
              </w:rPr>
            </w:pPr>
            <w:r w:rsidRPr="008B3A8B">
              <w:rPr>
                <w:color w:val="000000"/>
                <w:sz w:val="20"/>
                <w:szCs w:val="20"/>
              </w:rPr>
              <w:t>Лакокрасочные материалы, т</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5</w:t>
            </w:r>
          </w:p>
        </w:tc>
        <w:tc>
          <w:tcPr>
            <w:tcW w:w="455" w:type="pct"/>
            <w:hideMark/>
          </w:tcPr>
          <w:p w:rsidR="00B9256A" w:rsidRPr="008B3A8B" w:rsidRDefault="00B9256A" w:rsidP="007751F9">
            <w:pPr>
              <w:pStyle w:val="af4"/>
              <w:spacing w:before="0" w:beforeAutospacing="0" w:after="0" w:afterAutospacing="0"/>
              <w:jc w:val="center"/>
              <w:rPr>
                <w:color w:val="000000"/>
                <w:sz w:val="20"/>
                <w:szCs w:val="20"/>
              </w:rPr>
            </w:pPr>
            <w:r w:rsidRPr="008B3A8B">
              <w:rPr>
                <w:color w:val="000000"/>
                <w:sz w:val="20"/>
                <w:szCs w:val="20"/>
              </w:rPr>
              <w:t>-</w:t>
            </w:r>
          </w:p>
        </w:tc>
        <w:tc>
          <w:tcPr>
            <w:tcW w:w="1701" w:type="pct"/>
            <w:hideMark/>
          </w:tcPr>
          <w:p w:rsidR="00B9256A" w:rsidRPr="008B3A8B" w:rsidRDefault="00B9256A" w:rsidP="007751F9">
            <w:pPr>
              <w:rPr>
                <w:color w:val="000000"/>
                <w:sz w:val="20"/>
              </w:rPr>
            </w:pPr>
          </w:p>
        </w:tc>
        <w:tc>
          <w:tcPr>
            <w:tcW w:w="400" w:type="pct"/>
            <w:hideMark/>
          </w:tcPr>
          <w:p w:rsidR="00B9256A" w:rsidRPr="008B3A8B" w:rsidRDefault="00B9256A" w:rsidP="007751F9">
            <w:pPr>
              <w:jc w:val="both"/>
              <w:rPr>
                <w:color w:val="000000"/>
                <w:sz w:val="20"/>
              </w:rPr>
            </w:pPr>
          </w:p>
        </w:tc>
        <w:tc>
          <w:tcPr>
            <w:tcW w:w="400" w:type="pct"/>
            <w:hideMark/>
          </w:tcPr>
          <w:p w:rsidR="00B9256A" w:rsidRPr="008B3A8B" w:rsidRDefault="00B9256A" w:rsidP="007751F9">
            <w:pPr>
              <w:rPr>
                <w:sz w:val="20"/>
              </w:rPr>
            </w:pPr>
          </w:p>
        </w:tc>
      </w:tr>
    </w:tbl>
    <w:p w:rsidR="00B9256A" w:rsidRDefault="00B9256A" w:rsidP="007751F9">
      <w:pPr>
        <w:pStyle w:val="af4"/>
        <w:shd w:val="clear" w:color="auto" w:fill="FFFFFF"/>
        <w:spacing w:before="0" w:beforeAutospacing="0" w:after="0" w:afterAutospacing="0"/>
        <w:jc w:val="both"/>
        <w:rPr>
          <w:rFonts w:ascii="Arial" w:hAnsi="Arial" w:cs="Arial"/>
          <w:color w:val="000000"/>
          <w:sz w:val="21"/>
          <w:szCs w:val="21"/>
        </w:rPr>
      </w:pPr>
    </w:p>
    <w:p w:rsidR="00B9256A" w:rsidRPr="002C28CC" w:rsidRDefault="00B9256A" w:rsidP="005710D9">
      <w:pPr>
        <w:pStyle w:val="5"/>
      </w:pPr>
      <w:bookmarkStart w:id="79" w:name="_Toc41229662"/>
      <w:bookmarkStart w:id="80" w:name="_Toc41230396"/>
      <w:r w:rsidRPr="002C28CC">
        <w:lastRenderedPageBreak/>
        <w:t>3.28</w:t>
      </w:r>
      <w:r w:rsidR="00953E76">
        <w:tab/>
      </w:r>
      <w:r w:rsidRPr="002C28CC">
        <w:t xml:space="preserve">Сотрудничество </w:t>
      </w:r>
      <w:r w:rsidR="000A1FBC">
        <w:t>с</w:t>
      </w:r>
      <w:r w:rsidRPr="002C28CC">
        <w:t xml:space="preserve"> Свердловской област</w:t>
      </w:r>
      <w:bookmarkEnd w:id="79"/>
      <w:r w:rsidR="000A1FBC">
        <w:t>ью</w:t>
      </w:r>
      <w:bookmarkEnd w:id="80"/>
    </w:p>
    <w:p w:rsidR="00B9256A" w:rsidRDefault="00B9256A"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общем объёме вывозимой алтайской продукции в Свердловскую область преобладает мукомольно-крупяная продукция, масло растительное, сыр, комбикорм, кондитерские изделия, моющие и парфюмерно-косметические средства, деревообрабатывающие станки</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Номенклатура ввозимой в регион свердловской продукции представлена прокатом готового черного металла, цементом, шинами, парфюмерными и косметическими, а также лекарственными средствами, продуктами питания.</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 xml:space="preserve">Основные товарные позиции в торговле Алтайского края со Свердловской областью в 2017-2018 гг. приведены в таблице 3.29 </w:t>
      </w:r>
      <w:r w:rsidRPr="00B9256A">
        <w:rPr>
          <w:color w:val="000000"/>
          <w:sz w:val="28"/>
          <w:szCs w:val="28"/>
        </w:rPr>
        <w:t>[</w:t>
      </w:r>
      <w:r w:rsidRPr="002C28CC">
        <w:rPr>
          <w:color w:val="000000"/>
          <w:sz w:val="28"/>
          <w:szCs w:val="28"/>
        </w:rPr>
        <w:t>30</w:t>
      </w:r>
      <w:r w:rsidRPr="00B9256A">
        <w:rPr>
          <w:color w:val="000000"/>
          <w:sz w:val="28"/>
          <w:szCs w:val="28"/>
        </w:rPr>
        <w:t>]</w:t>
      </w:r>
      <w:r w:rsidRPr="002C28CC">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884461">
        <w:rPr>
          <w:i/>
          <w:color w:val="000000"/>
          <w:sz w:val="28"/>
          <w:szCs w:val="28"/>
          <w:shd w:val="clear" w:color="auto" w:fill="FFFFFF"/>
        </w:rPr>
        <w:t>Алтайские предприятия г. Барнаула – основные поставщики продукции на рынок Свердловской области:</w:t>
      </w:r>
      <w:r w:rsidRPr="002C28CC">
        <w:rPr>
          <w:color w:val="000000"/>
          <w:sz w:val="28"/>
          <w:szCs w:val="28"/>
          <w:shd w:val="clear" w:color="auto" w:fill="FFFFFF"/>
        </w:rPr>
        <w:t xml:space="preserve"> ООО «Алькор», ООО «Свеча», ООО «Энерготех», ООО «Сибирское подворье», ООО «Алтайлестехмаш», ООО «Специалист», ООО</w:t>
      </w:r>
      <w:r w:rsidR="00EF39B2">
        <w:rPr>
          <w:color w:val="000000"/>
          <w:sz w:val="28"/>
          <w:szCs w:val="28"/>
          <w:shd w:val="clear" w:color="auto" w:fill="FFFFFF"/>
        </w:rPr>
        <w:t> </w:t>
      </w:r>
      <w:r w:rsidRPr="002C28CC">
        <w:rPr>
          <w:color w:val="000000"/>
          <w:sz w:val="28"/>
          <w:szCs w:val="28"/>
          <w:shd w:val="clear" w:color="auto" w:fill="FFFFFF"/>
        </w:rPr>
        <w:t>«Ренессанс косметик», ООО «Перспектива», ООО «Алтайдомстроймаш», ООО</w:t>
      </w:r>
      <w:r w:rsidR="00EF39B2">
        <w:rPr>
          <w:color w:val="000000"/>
          <w:sz w:val="28"/>
          <w:szCs w:val="28"/>
          <w:shd w:val="clear" w:color="auto" w:fill="FFFFFF"/>
        </w:rPr>
        <w:t> </w:t>
      </w:r>
      <w:r w:rsidRPr="002C28CC">
        <w:rPr>
          <w:color w:val="000000"/>
          <w:sz w:val="28"/>
          <w:szCs w:val="28"/>
          <w:shd w:val="clear" w:color="auto" w:fill="FFFFFF"/>
        </w:rPr>
        <w:t>«Кондитерская фирма «Алтай», ООО «Стар коммэн», ООО «Нортек», ООО</w:t>
      </w:r>
      <w:r w:rsidR="00EF39B2">
        <w:rPr>
          <w:color w:val="000000"/>
          <w:sz w:val="28"/>
          <w:szCs w:val="28"/>
          <w:shd w:val="clear" w:color="auto" w:fill="FFFFFF"/>
        </w:rPr>
        <w:t> </w:t>
      </w:r>
      <w:r w:rsidRPr="002C28CC">
        <w:rPr>
          <w:color w:val="000000"/>
          <w:sz w:val="28"/>
          <w:szCs w:val="28"/>
          <w:shd w:val="clear" w:color="auto" w:fill="FFFFFF"/>
        </w:rPr>
        <w:t>«Фабрика», ООО «Кристалин», ООО НПФ «Алтайский б</w:t>
      </w:r>
      <w:r>
        <w:rPr>
          <w:color w:val="000000"/>
          <w:sz w:val="28"/>
          <w:szCs w:val="28"/>
          <w:shd w:val="clear" w:color="auto" w:fill="FFFFFF"/>
        </w:rPr>
        <w:t>укет», АО</w:t>
      </w:r>
      <w:r w:rsidR="00EF39B2">
        <w:rPr>
          <w:color w:val="000000"/>
          <w:sz w:val="28"/>
          <w:szCs w:val="28"/>
          <w:shd w:val="clear" w:color="auto" w:fill="FFFFFF"/>
        </w:rPr>
        <w:t> </w:t>
      </w:r>
      <w:r>
        <w:rPr>
          <w:color w:val="000000"/>
          <w:sz w:val="28"/>
          <w:szCs w:val="28"/>
          <w:shd w:val="clear" w:color="auto" w:fill="FFFFFF"/>
        </w:rPr>
        <w:t>БМК</w:t>
      </w:r>
      <w:r w:rsidR="00EF39B2">
        <w:rPr>
          <w:color w:val="000000"/>
          <w:sz w:val="28"/>
          <w:szCs w:val="28"/>
          <w:shd w:val="clear" w:color="auto" w:fill="FFFFFF"/>
        </w:rPr>
        <w:t> </w:t>
      </w:r>
      <w:r>
        <w:rPr>
          <w:color w:val="000000"/>
          <w:sz w:val="28"/>
          <w:szCs w:val="28"/>
          <w:shd w:val="clear" w:color="auto" w:fill="FFFFFF"/>
        </w:rPr>
        <w:t>«Меланжист Алтая»</w:t>
      </w:r>
      <w:r w:rsidRPr="00B9256A">
        <w:rPr>
          <w:color w:val="000000"/>
          <w:sz w:val="28"/>
          <w:szCs w:val="28"/>
          <w:shd w:val="clear" w:color="auto" w:fill="FFFFFF"/>
        </w:rPr>
        <w:t xml:space="preserve"> [4]</w:t>
      </w:r>
      <w:r>
        <w:rPr>
          <w:color w:val="000000"/>
          <w:sz w:val="28"/>
          <w:szCs w:val="28"/>
          <w:shd w:val="clear" w:color="auto" w:fill="FFFFFF"/>
        </w:rPr>
        <w:t>.</w:t>
      </w:r>
      <w:r w:rsidRPr="002C28CC">
        <w:rPr>
          <w:color w:val="000000"/>
          <w:sz w:val="28"/>
          <w:szCs w:val="28"/>
          <w:shd w:val="clear" w:color="auto" w:fill="FFFFFF"/>
        </w:rPr>
        <w:t xml:space="preserve"> </w:t>
      </w:r>
    </w:p>
    <w:p w:rsidR="00B9256A" w:rsidRDefault="00B9256A" w:rsidP="007751F9">
      <w:pPr>
        <w:pStyle w:val="af4"/>
        <w:shd w:val="clear" w:color="auto" w:fill="FFFFFF"/>
        <w:spacing w:before="0" w:beforeAutospacing="0" w:after="0" w:afterAutospacing="0"/>
        <w:ind w:firstLine="709"/>
        <w:jc w:val="both"/>
        <w:rPr>
          <w:sz w:val="28"/>
          <w:szCs w:val="28"/>
        </w:rPr>
      </w:pPr>
    </w:p>
    <w:p w:rsidR="00B9256A" w:rsidRPr="002C28CC" w:rsidRDefault="00B9256A" w:rsidP="005710D9">
      <w:pPr>
        <w:pStyle w:val="af4"/>
        <w:shd w:val="clear" w:color="auto" w:fill="FFFFFF"/>
        <w:spacing w:before="0" w:beforeAutospacing="0" w:after="0" w:afterAutospacing="0"/>
        <w:jc w:val="both"/>
        <w:rPr>
          <w:color w:val="000000"/>
          <w:sz w:val="28"/>
          <w:szCs w:val="28"/>
        </w:rPr>
      </w:pPr>
      <w:r w:rsidRPr="002C28CC">
        <w:rPr>
          <w:sz w:val="28"/>
          <w:szCs w:val="28"/>
        </w:rPr>
        <w:t xml:space="preserve">Таблица 3.29 </w:t>
      </w:r>
      <w:r w:rsidR="005710D9">
        <w:rPr>
          <w:sz w:val="28"/>
          <w:szCs w:val="28"/>
        </w:rPr>
        <w:t>–</w:t>
      </w:r>
      <w:r w:rsidRPr="002C28CC">
        <w:rPr>
          <w:sz w:val="28"/>
          <w:szCs w:val="28"/>
        </w:rPr>
        <w:t xml:space="preserve"> Вывоз и ввоз товаров из </w:t>
      </w:r>
      <w:r w:rsidRPr="002C28CC">
        <w:rPr>
          <w:color w:val="000000"/>
          <w:sz w:val="28"/>
          <w:szCs w:val="28"/>
        </w:rPr>
        <w:t>Свердловской области</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2814"/>
        <w:gridCol w:w="916"/>
        <w:gridCol w:w="998"/>
        <w:gridCol w:w="892"/>
        <w:gridCol w:w="1725"/>
        <w:gridCol w:w="1103"/>
        <w:gridCol w:w="987"/>
        <w:gridCol w:w="977"/>
      </w:tblGrid>
      <w:tr w:rsidR="00B9256A" w:rsidRPr="00EF39B2" w:rsidTr="00967F95">
        <w:trPr>
          <w:tblHeader/>
        </w:trPr>
        <w:tc>
          <w:tcPr>
            <w:tcW w:w="4656" w:type="dxa"/>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Вывоз</w:t>
            </w:r>
          </w:p>
        </w:tc>
        <w:tc>
          <w:tcPr>
            <w:tcW w:w="892" w:type="dxa"/>
            <w:vMerge w:val="restart"/>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r w:rsidRPr="00EF39B2">
              <w:rPr>
                <w:b/>
                <w:bCs/>
                <w:sz w:val="20"/>
                <w:szCs w:val="20"/>
              </w:rPr>
              <w:t>Темп роста, %</w:t>
            </w:r>
          </w:p>
        </w:tc>
        <w:tc>
          <w:tcPr>
            <w:tcW w:w="3815" w:type="dxa"/>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Ввоз</w:t>
            </w:r>
          </w:p>
        </w:tc>
        <w:tc>
          <w:tcPr>
            <w:tcW w:w="977" w:type="dxa"/>
            <w:vMerge w:val="restart"/>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r w:rsidRPr="00EF39B2">
              <w:rPr>
                <w:b/>
                <w:bCs/>
                <w:sz w:val="20"/>
                <w:szCs w:val="20"/>
              </w:rPr>
              <w:t>Темп роста, %</w:t>
            </w:r>
          </w:p>
        </w:tc>
      </w:tr>
      <w:tr w:rsidR="00B9256A" w:rsidRPr="00EF39B2" w:rsidTr="00967F95">
        <w:trPr>
          <w:tblHeader/>
        </w:trPr>
        <w:tc>
          <w:tcPr>
            <w:tcW w:w="2814"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 ед. изм.</w:t>
            </w:r>
          </w:p>
        </w:tc>
        <w:tc>
          <w:tcPr>
            <w:tcW w:w="844"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998"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892" w:type="dxa"/>
            <w:vMerge/>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p>
        </w:tc>
        <w:tc>
          <w:tcPr>
            <w:tcW w:w="1725"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w:t>
            </w:r>
          </w:p>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ед. изм.</w:t>
            </w:r>
          </w:p>
        </w:tc>
        <w:tc>
          <w:tcPr>
            <w:tcW w:w="1103"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987"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977" w:type="dxa"/>
            <w:vMerge/>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Мука, т</w:t>
            </w:r>
          </w:p>
        </w:tc>
        <w:tc>
          <w:tcPr>
            <w:tcW w:w="844" w:type="dxa"/>
            <w:hideMark/>
          </w:tcPr>
          <w:p w:rsidR="00B9256A" w:rsidRPr="00884461" w:rsidRDefault="00B9256A" w:rsidP="005710D9">
            <w:pPr>
              <w:pStyle w:val="af4"/>
              <w:spacing w:before="0" w:beforeAutospacing="0" w:after="0" w:afterAutospacing="0"/>
              <w:jc w:val="center"/>
              <w:rPr>
                <w:color w:val="000000"/>
                <w:sz w:val="20"/>
                <w:szCs w:val="20"/>
              </w:rPr>
            </w:pPr>
            <w:r w:rsidRPr="00884461">
              <w:rPr>
                <w:color w:val="000000"/>
                <w:sz w:val="20"/>
                <w:szCs w:val="20"/>
              </w:rPr>
              <w:t>14</w:t>
            </w:r>
            <w:r w:rsidR="005710D9">
              <w:rPr>
                <w:color w:val="000000"/>
                <w:sz w:val="20"/>
                <w:szCs w:val="20"/>
              </w:rPr>
              <w:t> </w:t>
            </w:r>
            <w:r w:rsidRPr="00884461">
              <w:rPr>
                <w:color w:val="000000"/>
                <w:sz w:val="20"/>
                <w:szCs w:val="20"/>
              </w:rPr>
              <w:t>305,4</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10 252,3</w:t>
            </w:r>
          </w:p>
        </w:tc>
        <w:tc>
          <w:tcPr>
            <w:tcW w:w="892" w:type="dxa"/>
          </w:tcPr>
          <w:p w:rsidR="00B9256A" w:rsidRPr="00884461" w:rsidRDefault="00B9256A" w:rsidP="007751F9">
            <w:pPr>
              <w:jc w:val="both"/>
              <w:rPr>
                <w:color w:val="000000"/>
                <w:sz w:val="20"/>
              </w:rPr>
            </w:pPr>
            <w:r w:rsidRPr="00884461">
              <w:rPr>
                <w:bCs/>
                <w:color w:val="000000"/>
                <w:sz w:val="20"/>
              </w:rPr>
              <w:t>71,7</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Прокат готовый черных металлов,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64 028,9</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7 208,8</w:t>
            </w:r>
          </w:p>
        </w:tc>
        <w:tc>
          <w:tcPr>
            <w:tcW w:w="977" w:type="dxa"/>
          </w:tcPr>
          <w:p w:rsidR="00B9256A" w:rsidRPr="00884461" w:rsidRDefault="00B9256A" w:rsidP="007751F9">
            <w:pPr>
              <w:jc w:val="center"/>
              <w:rPr>
                <w:color w:val="000000"/>
                <w:sz w:val="20"/>
              </w:rPr>
            </w:pPr>
            <w:r w:rsidRPr="00884461">
              <w:rPr>
                <w:bCs/>
                <w:color w:val="000000"/>
                <w:sz w:val="20"/>
              </w:rPr>
              <w:t>11,3</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Изделия макарон.,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4 719,9</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5 828,2</w:t>
            </w:r>
          </w:p>
        </w:tc>
        <w:tc>
          <w:tcPr>
            <w:tcW w:w="892" w:type="dxa"/>
          </w:tcPr>
          <w:p w:rsidR="00B9256A" w:rsidRPr="00884461" w:rsidRDefault="00B9256A" w:rsidP="007751F9">
            <w:pPr>
              <w:jc w:val="both"/>
              <w:rPr>
                <w:color w:val="000000"/>
                <w:sz w:val="20"/>
              </w:rPr>
            </w:pPr>
            <w:r w:rsidRPr="00884461">
              <w:rPr>
                <w:bCs/>
                <w:color w:val="000000"/>
                <w:sz w:val="20"/>
              </w:rPr>
              <w:t>123,5</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Портландцемент,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1 247,2</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45 059,0</w:t>
            </w:r>
          </w:p>
        </w:tc>
        <w:tc>
          <w:tcPr>
            <w:tcW w:w="977" w:type="dxa"/>
          </w:tcPr>
          <w:p w:rsidR="00B9256A" w:rsidRPr="00884461" w:rsidRDefault="00B9256A" w:rsidP="007751F9">
            <w:pPr>
              <w:jc w:val="center"/>
              <w:rPr>
                <w:color w:val="000000"/>
                <w:sz w:val="20"/>
              </w:rPr>
            </w:pPr>
            <w:r w:rsidRPr="00884461">
              <w:rPr>
                <w:bCs/>
                <w:color w:val="000000"/>
                <w:sz w:val="20"/>
              </w:rPr>
              <w:t>3612,8</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Крупа,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4 040,3</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3 077,6</w:t>
            </w:r>
          </w:p>
        </w:tc>
        <w:tc>
          <w:tcPr>
            <w:tcW w:w="892" w:type="dxa"/>
          </w:tcPr>
          <w:p w:rsidR="00B9256A" w:rsidRPr="00884461" w:rsidRDefault="00B9256A" w:rsidP="007751F9">
            <w:pPr>
              <w:jc w:val="both"/>
              <w:rPr>
                <w:color w:val="000000"/>
                <w:sz w:val="20"/>
              </w:rPr>
            </w:pPr>
            <w:r w:rsidRPr="00884461">
              <w:rPr>
                <w:color w:val="000000"/>
                <w:sz w:val="20"/>
              </w:rPr>
              <w:t>76,2</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Шины и покрышки пневматич., шт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148</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196</w:t>
            </w:r>
          </w:p>
        </w:tc>
        <w:tc>
          <w:tcPr>
            <w:tcW w:w="977" w:type="dxa"/>
          </w:tcPr>
          <w:p w:rsidR="00B9256A" w:rsidRPr="00884461" w:rsidRDefault="00B9256A" w:rsidP="007751F9">
            <w:pPr>
              <w:jc w:val="center"/>
              <w:rPr>
                <w:color w:val="000000"/>
                <w:sz w:val="20"/>
              </w:rPr>
            </w:pPr>
            <w:r w:rsidRPr="00884461">
              <w:rPr>
                <w:color w:val="000000"/>
                <w:sz w:val="20"/>
              </w:rPr>
              <w:t>132,4</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Масло растительное,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463,7</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8 692,2</w:t>
            </w:r>
          </w:p>
        </w:tc>
        <w:tc>
          <w:tcPr>
            <w:tcW w:w="892" w:type="dxa"/>
          </w:tcPr>
          <w:p w:rsidR="00B9256A" w:rsidRPr="00884461" w:rsidRDefault="00B9256A" w:rsidP="007751F9">
            <w:pPr>
              <w:jc w:val="both"/>
              <w:rPr>
                <w:color w:val="000000"/>
                <w:sz w:val="20"/>
              </w:rPr>
            </w:pPr>
            <w:r w:rsidRPr="00884461">
              <w:rPr>
                <w:color w:val="000000"/>
                <w:sz w:val="20"/>
              </w:rPr>
              <w:t>1874,5</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парфюм. и косметич., тыс. руб.</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303 378,9</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287 952,7</w:t>
            </w:r>
          </w:p>
        </w:tc>
        <w:tc>
          <w:tcPr>
            <w:tcW w:w="977" w:type="dxa"/>
          </w:tcPr>
          <w:p w:rsidR="00B9256A" w:rsidRPr="00884461" w:rsidRDefault="00B9256A" w:rsidP="007751F9">
            <w:pPr>
              <w:jc w:val="center"/>
              <w:rPr>
                <w:color w:val="000000"/>
                <w:sz w:val="20"/>
              </w:rPr>
            </w:pPr>
            <w:r w:rsidRPr="00884461">
              <w:rPr>
                <w:color w:val="000000"/>
                <w:sz w:val="20"/>
              </w:rPr>
              <w:t>94,9</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Сыр,</w:t>
            </w:r>
          </w:p>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продукты сырн.,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549,7</w:t>
            </w:r>
          </w:p>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185,8</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6,7</w:t>
            </w:r>
          </w:p>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340,1</w:t>
            </w:r>
          </w:p>
        </w:tc>
        <w:tc>
          <w:tcPr>
            <w:tcW w:w="892" w:type="dxa"/>
          </w:tcPr>
          <w:p w:rsidR="00B9256A" w:rsidRDefault="00B9256A" w:rsidP="007751F9">
            <w:pPr>
              <w:pStyle w:val="af4"/>
              <w:spacing w:before="0" w:beforeAutospacing="0" w:after="0" w:afterAutospacing="0"/>
              <w:jc w:val="both"/>
              <w:rPr>
                <w:bCs/>
                <w:color w:val="000000"/>
                <w:sz w:val="20"/>
                <w:szCs w:val="20"/>
              </w:rPr>
            </w:pPr>
            <w:r>
              <w:rPr>
                <w:bCs/>
                <w:color w:val="000000"/>
                <w:sz w:val="20"/>
                <w:szCs w:val="20"/>
              </w:rPr>
              <w:t>1,2</w:t>
            </w:r>
          </w:p>
          <w:p w:rsidR="00B9256A" w:rsidRPr="00884461" w:rsidRDefault="00B9256A" w:rsidP="007751F9">
            <w:pPr>
              <w:pStyle w:val="af4"/>
              <w:spacing w:before="0" w:beforeAutospacing="0" w:after="0" w:afterAutospacing="0"/>
              <w:jc w:val="both"/>
              <w:rPr>
                <w:bCs/>
                <w:color w:val="000000"/>
                <w:sz w:val="20"/>
                <w:szCs w:val="20"/>
              </w:rPr>
            </w:pPr>
            <w:r>
              <w:rPr>
                <w:bCs/>
                <w:color w:val="000000"/>
                <w:sz w:val="20"/>
                <w:szCs w:val="20"/>
              </w:rPr>
              <w:t>183,0</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Кондит. изделия,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290,9</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1 076,2</w:t>
            </w:r>
          </w:p>
        </w:tc>
        <w:tc>
          <w:tcPr>
            <w:tcW w:w="977" w:type="dxa"/>
          </w:tcPr>
          <w:p w:rsidR="00B9256A" w:rsidRPr="00884461" w:rsidRDefault="00B9256A" w:rsidP="00EF39B2">
            <w:pPr>
              <w:jc w:val="center"/>
              <w:rPr>
                <w:bCs/>
                <w:color w:val="000000"/>
                <w:sz w:val="20"/>
              </w:rPr>
            </w:pPr>
            <w:r w:rsidRPr="00884461">
              <w:rPr>
                <w:color w:val="000000"/>
                <w:sz w:val="20"/>
              </w:rPr>
              <w:t>370,0</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Масло сливочное,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330,0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58,8</w:t>
            </w:r>
          </w:p>
        </w:tc>
        <w:tc>
          <w:tcPr>
            <w:tcW w:w="892" w:type="dxa"/>
          </w:tcPr>
          <w:p w:rsidR="00B9256A" w:rsidRPr="00884461" w:rsidRDefault="00B9256A" w:rsidP="007751F9">
            <w:pPr>
              <w:jc w:val="both"/>
              <w:rPr>
                <w:color w:val="000000"/>
                <w:sz w:val="20"/>
              </w:rPr>
            </w:pPr>
            <w:r w:rsidRPr="00884461">
              <w:rPr>
                <w:color w:val="000000"/>
                <w:sz w:val="20"/>
              </w:rPr>
              <w:t>17,8</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Маргарин,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130,1</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238,5</w:t>
            </w:r>
          </w:p>
        </w:tc>
        <w:tc>
          <w:tcPr>
            <w:tcW w:w="977" w:type="dxa"/>
          </w:tcPr>
          <w:p w:rsidR="00B9256A" w:rsidRPr="00884461" w:rsidRDefault="00B9256A" w:rsidP="007751F9">
            <w:pPr>
              <w:jc w:val="center"/>
              <w:rPr>
                <w:color w:val="000000"/>
                <w:sz w:val="20"/>
              </w:rPr>
            </w:pPr>
            <w:r w:rsidRPr="00884461">
              <w:rPr>
                <w:color w:val="000000"/>
                <w:sz w:val="20"/>
              </w:rPr>
              <w:t>183,3</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Комбикорм,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990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1553,0</w:t>
            </w:r>
          </w:p>
        </w:tc>
        <w:tc>
          <w:tcPr>
            <w:tcW w:w="892" w:type="dxa"/>
          </w:tcPr>
          <w:p w:rsidR="00B9256A" w:rsidRPr="00884461" w:rsidRDefault="00B9256A" w:rsidP="007751F9">
            <w:pPr>
              <w:jc w:val="both"/>
              <w:rPr>
                <w:color w:val="000000"/>
                <w:sz w:val="20"/>
              </w:rPr>
            </w:pPr>
            <w:r w:rsidRPr="00884461">
              <w:rPr>
                <w:color w:val="000000"/>
                <w:sz w:val="20"/>
              </w:rPr>
              <w:t>156,9</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Мясо, мясо птицы,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1 007,0</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1 005,4</w:t>
            </w:r>
          </w:p>
        </w:tc>
        <w:tc>
          <w:tcPr>
            <w:tcW w:w="977" w:type="dxa"/>
          </w:tcPr>
          <w:p w:rsidR="00B9256A" w:rsidRPr="00884461" w:rsidRDefault="00B9256A" w:rsidP="007751F9">
            <w:pPr>
              <w:jc w:val="center"/>
              <w:rPr>
                <w:color w:val="000000"/>
                <w:sz w:val="20"/>
              </w:rPr>
            </w:pPr>
            <w:r w:rsidRPr="00884461">
              <w:rPr>
                <w:color w:val="000000"/>
                <w:sz w:val="20"/>
              </w:rPr>
              <w:t>99,8</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мясные кулинарные,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16,3</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20,9</w:t>
            </w:r>
          </w:p>
        </w:tc>
        <w:tc>
          <w:tcPr>
            <w:tcW w:w="892" w:type="dxa"/>
          </w:tcPr>
          <w:p w:rsidR="00B9256A" w:rsidRPr="00884461" w:rsidRDefault="00B9256A" w:rsidP="007751F9">
            <w:pPr>
              <w:jc w:val="both"/>
              <w:rPr>
                <w:color w:val="000000"/>
                <w:sz w:val="20"/>
              </w:rPr>
            </w:pPr>
            <w:r w:rsidRPr="00884461">
              <w:rPr>
                <w:color w:val="000000"/>
                <w:sz w:val="20"/>
              </w:rPr>
              <w:t>128,2</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Сыр,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14,0</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24,0</w:t>
            </w:r>
          </w:p>
        </w:tc>
        <w:tc>
          <w:tcPr>
            <w:tcW w:w="977" w:type="dxa"/>
          </w:tcPr>
          <w:p w:rsidR="00B9256A" w:rsidRPr="00884461" w:rsidRDefault="00B9256A" w:rsidP="007751F9">
            <w:pPr>
              <w:jc w:val="center"/>
              <w:rPr>
                <w:color w:val="000000"/>
                <w:sz w:val="20"/>
              </w:rPr>
            </w:pPr>
            <w:r w:rsidRPr="00884461">
              <w:rPr>
                <w:color w:val="000000"/>
                <w:sz w:val="20"/>
              </w:rPr>
              <w:t>171,4</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Напитки безалког., дкл</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220,0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0,9</w:t>
            </w:r>
          </w:p>
        </w:tc>
        <w:tc>
          <w:tcPr>
            <w:tcW w:w="892" w:type="dxa"/>
          </w:tcPr>
          <w:p w:rsidR="00B9256A" w:rsidRPr="00884461" w:rsidRDefault="00B9256A" w:rsidP="007751F9">
            <w:pPr>
              <w:jc w:val="both"/>
              <w:rPr>
                <w:color w:val="000000"/>
                <w:sz w:val="20"/>
              </w:rPr>
            </w:pPr>
            <w:r w:rsidRPr="00884461">
              <w:rPr>
                <w:color w:val="000000"/>
                <w:sz w:val="20"/>
              </w:rPr>
              <w:t>0,4</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Средства лекарст., тыс. руб.</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4 131,0</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2 083,0</w:t>
            </w:r>
          </w:p>
        </w:tc>
        <w:tc>
          <w:tcPr>
            <w:tcW w:w="977" w:type="dxa"/>
          </w:tcPr>
          <w:p w:rsidR="00B9256A" w:rsidRPr="00884461" w:rsidRDefault="00B9256A" w:rsidP="007751F9">
            <w:pPr>
              <w:jc w:val="center"/>
              <w:rPr>
                <w:color w:val="000000"/>
                <w:sz w:val="20"/>
              </w:rPr>
            </w:pPr>
            <w:r w:rsidRPr="00884461">
              <w:rPr>
                <w:color w:val="000000"/>
                <w:sz w:val="20"/>
              </w:rPr>
              <w:t>50,4</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Кондит. изделия,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132,1</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710,1</w:t>
            </w:r>
          </w:p>
        </w:tc>
        <w:tc>
          <w:tcPr>
            <w:tcW w:w="892" w:type="dxa"/>
          </w:tcPr>
          <w:p w:rsidR="00B9256A" w:rsidRPr="00884461" w:rsidRDefault="00B9256A" w:rsidP="007751F9">
            <w:pPr>
              <w:jc w:val="both"/>
              <w:rPr>
                <w:color w:val="000000"/>
                <w:sz w:val="20"/>
              </w:rPr>
            </w:pPr>
            <w:r w:rsidRPr="00884461">
              <w:rPr>
                <w:color w:val="000000"/>
                <w:sz w:val="20"/>
              </w:rPr>
              <w:t>537,5</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ювелир., тыс. руб.</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313,0</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180,0</w:t>
            </w:r>
          </w:p>
        </w:tc>
        <w:tc>
          <w:tcPr>
            <w:tcW w:w="977" w:type="dxa"/>
          </w:tcPr>
          <w:p w:rsidR="00B9256A" w:rsidRPr="00884461" w:rsidRDefault="00B9256A" w:rsidP="007751F9">
            <w:pPr>
              <w:jc w:val="center"/>
              <w:rPr>
                <w:color w:val="000000"/>
                <w:sz w:val="20"/>
              </w:rPr>
            </w:pPr>
            <w:r w:rsidRPr="00884461">
              <w:rPr>
                <w:color w:val="000000"/>
                <w:sz w:val="20"/>
              </w:rPr>
              <w:t>57,5</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Полуфабр. мясные,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23,6</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17,3</w:t>
            </w:r>
          </w:p>
        </w:tc>
        <w:tc>
          <w:tcPr>
            <w:tcW w:w="892" w:type="dxa"/>
          </w:tcPr>
          <w:p w:rsidR="00B9256A" w:rsidRPr="00884461" w:rsidRDefault="00B9256A" w:rsidP="007751F9">
            <w:pPr>
              <w:jc w:val="both"/>
              <w:rPr>
                <w:color w:val="000000"/>
                <w:sz w:val="20"/>
              </w:rPr>
            </w:pPr>
            <w:r w:rsidRPr="00884461">
              <w:rPr>
                <w:color w:val="000000"/>
                <w:sz w:val="20"/>
              </w:rPr>
              <w:t>73,3</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Машины кузн.-пресс., штук</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w:t>
            </w:r>
          </w:p>
        </w:tc>
        <w:tc>
          <w:tcPr>
            <w:tcW w:w="977" w:type="dxa"/>
          </w:tcPr>
          <w:p w:rsidR="00B9256A" w:rsidRPr="00884461" w:rsidRDefault="00B9256A" w:rsidP="007751F9">
            <w:pPr>
              <w:jc w:val="center"/>
              <w:rPr>
                <w:color w:val="000000"/>
                <w:sz w:val="20"/>
              </w:rPr>
            </w:pPr>
            <w:r w:rsidRPr="00884461">
              <w:rPr>
                <w:color w:val="000000"/>
                <w:sz w:val="20"/>
              </w:rPr>
              <w:t>60,0</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Мясо, мясо птицы,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10,0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19,2</w:t>
            </w:r>
          </w:p>
        </w:tc>
        <w:tc>
          <w:tcPr>
            <w:tcW w:w="892" w:type="dxa"/>
          </w:tcPr>
          <w:p w:rsidR="00B9256A" w:rsidRPr="00884461" w:rsidRDefault="00B9256A" w:rsidP="007751F9">
            <w:pPr>
              <w:jc w:val="both"/>
              <w:rPr>
                <w:color w:val="000000"/>
                <w:sz w:val="20"/>
              </w:rPr>
            </w:pPr>
            <w:r w:rsidRPr="00884461">
              <w:rPr>
                <w:color w:val="000000"/>
                <w:sz w:val="20"/>
              </w:rPr>
              <w:t>192,0</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Полуфабрикаты мясные,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5,6</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7,2</w:t>
            </w:r>
          </w:p>
        </w:tc>
        <w:tc>
          <w:tcPr>
            <w:tcW w:w="977" w:type="dxa"/>
          </w:tcPr>
          <w:p w:rsidR="00B9256A" w:rsidRPr="00884461" w:rsidRDefault="00B9256A" w:rsidP="007751F9">
            <w:pPr>
              <w:jc w:val="center"/>
              <w:rPr>
                <w:color w:val="000000"/>
                <w:sz w:val="20"/>
              </w:rPr>
            </w:pPr>
            <w:r w:rsidRPr="00884461">
              <w:rPr>
                <w:color w:val="000000"/>
                <w:sz w:val="20"/>
              </w:rPr>
              <w:t>128,6</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моющие,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1 052,0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1649,0</w:t>
            </w:r>
          </w:p>
        </w:tc>
        <w:tc>
          <w:tcPr>
            <w:tcW w:w="892" w:type="dxa"/>
          </w:tcPr>
          <w:p w:rsidR="00B9256A" w:rsidRPr="00884461" w:rsidRDefault="00B9256A" w:rsidP="007751F9">
            <w:pPr>
              <w:jc w:val="both"/>
              <w:rPr>
                <w:color w:val="000000"/>
                <w:sz w:val="20"/>
              </w:rPr>
            </w:pPr>
            <w:r w:rsidRPr="00884461">
              <w:rPr>
                <w:color w:val="000000"/>
                <w:sz w:val="20"/>
              </w:rPr>
              <w:t>156,7</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 xml:space="preserve">Материалы </w:t>
            </w:r>
            <w:r w:rsidRPr="00884461">
              <w:rPr>
                <w:color w:val="000000"/>
                <w:sz w:val="20"/>
                <w:szCs w:val="20"/>
              </w:rPr>
              <w:lastRenderedPageBreak/>
              <w:t>лакокрас., 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lastRenderedPageBreak/>
              <w:t>6,1</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49,4</w:t>
            </w:r>
          </w:p>
        </w:tc>
        <w:tc>
          <w:tcPr>
            <w:tcW w:w="977" w:type="dxa"/>
          </w:tcPr>
          <w:p w:rsidR="00B9256A" w:rsidRPr="00884461" w:rsidRDefault="00B9256A" w:rsidP="007751F9">
            <w:pPr>
              <w:jc w:val="center"/>
              <w:rPr>
                <w:color w:val="000000"/>
                <w:sz w:val="20"/>
              </w:rPr>
            </w:pPr>
            <w:r w:rsidRPr="00884461">
              <w:rPr>
                <w:color w:val="000000"/>
                <w:sz w:val="20"/>
              </w:rPr>
              <w:t>809,8</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lastRenderedPageBreak/>
              <w:t>Средства парфюм. и косметические, тыс. руб.</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24413,6</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32830,5</w:t>
            </w:r>
          </w:p>
        </w:tc>
        <w:tc>
          <w:tcPr>
            <w:tcW w:w="892" w:type="dxa"/>
          </w:tcPr>
          <w:p w:rsidR="00B9256A" w:rsidRPr="00884461" w:rsidRDefault="00B9256A" w:rsidP="007751F9">
            <w:pPr>
              <w:jc w:val="both"/>
              <w:rPr>
                <w:color w:val="000000"/>
                <w:sz w:val="20"/>
              </w:rPr>
            </w:pPr>
            <w:r w:rsidRPr="00884461">
              <w:rPr>
                <w:color w:val="000000"/>
                <w:sz w:val="20"/>
              </w:rPr>
              <w:t>134,5</w:t>
            </w:r>
          </w:p>
        </w:tc>
        <w:tc>
          <w:tcPr>
            <w:tcW w:w="1725"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Станки металлореж., шт</w:t>
            </w:r>
          </w:p>
        </w:tc>
        <w:tc>
          <w:tcPr>
            <w:tcW w:w="1103"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98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w:t>
            </w:r>
          </w:p>
        </w:tc>
        <w:tc>
          <w:tcPr>
            <w:tcW w:w="977" w:type="dxa"/>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Средства лекарст., тыс. руб.</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2 018,0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458,0</w:t>
            </w:r>
          </w:p>
        </w:tc>
        <w:tc>
          <w:tcPr>
            <w:tcW w:w="892" w:type="dxa"/>
          </w:tcPr>
          <w:p w:rsidR="00B9256A" w:rsidRPr="00884461" w:rsidRDefault="00B9256A" w:rsidP="007751F9">
            <w:pPr>
              <w:jc w:val="both"/>
              <w:rPr>
                <w:color w:val="000000"/>
                <w:sz w:val="20"/>
              </w:rPr>
            </w:pPr>
            <w:r w:rsidRPr="00884461">
              <w:rPr>
                <w:color w:val="000000"/>
                <w:sz w:val="20"/>
              </w:rPr>
              <w:t>22,7</w:t>
            </w:r>
          </w:p>
        </w:tc>
        <w:tc>
          <w:tcPr>
            <w:tcW w:w="1725" w:type="dxa"/>
            <w:hideMark/>
          </w:tcPr>
          <w:p w:rsidR="00B9256A" w:rsidRPr="00884461" w:rsidRDefault="00B9256A" w:rsidP="007751F9">
            <w:pPr>
              <w:rPr>
                <w:color w:val="000000"/>
                <w:sz w:val="20"/>
              </w:rPr>
            </w:pPr>
          </w:p>
        </w:tc>
        <w:tc>
          <w:tcPr>
            <w:tcW w:w="1103" w:type="dxa"/>
            <w:hideMark/>
          </w:tcPr>
          <w:p w:rsidR="00B9256A" w:rsidRPr="00884461" w:rsidRDefault="00B9256A" w:rsidP="007751F9">
            <w:pPr>
              <w:rPr>
                <w:color w:val="000000"/>
                <w:sz w:val="20"/>
              </w:rPr>
            </w:pPr>
          </w:p>
        </w:tc>
        <w:tc>
          <w:tcPr>
            <w:tcW w:w="987" w:type="dxa"/>
            <w:hideMark/>
          </w:tcPr>
          <w:p w:rsidR="00B9256A" w:rsidRPr="00884461" w:rsidRDefault="00B9256A" w:rsidP="007751F9">
            <w:pPr>
              <w:rPr>
                <w:color w:val="000000"/>
                <w:sz w:val="20"/>
              </w:rPr>
            </w:pPr>
          </w:p>
        </w:tc>
        <w:tc>
          <w:tcPr>
            <w:tcW w:w="977" w:type="dxa"/>
          </w:tcPr>
          <w:p w:rsidR="00B9256A" w:rsidRPr="00884461" w:rsidRDefault="00B9256A" w:rsidP="007751F9">
            <w:pPr>
              <w:rPr>
                <w:color w:val="000000"/>
                <w:sz w:val="20"/>
              </w:rPr>
            </w:pP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Материалы лакокрасочные, 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1 884,0</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320,4</w:t>
            </w:r>
          </w:p>
        </w:tc>
        <w:tc>
          <w:tcPr>
            <w:tcW w:w="892" w:type="dxa"/>
          </w:tcPr>
          <w:p w:rsidR="00B9256A" w:rsidRPr="00884461" w:rsidRDefault="00B9256A" w:rsidP="007751F9">
            <w:pPr>
              <w:jc w:val="both"/>
              <w:rPr>
                <w:color w:val="000000"/>
                <w:sz w:val="20"/>
              </w:rPr>
            </w:pPr>
            <w:r w:rsidRPr="00884461">
              <w:rPr>
                <w:color w:val="000000"/>
                <w:sz w:val="20"/>
              </w:rPr>
              <w:t>17,0</w:t>
            </w:r>
          </w:p>
        </w:tc>
        <w:tc>
          <w:tcPr>
            <w:tcW w:w="1725" w:type="dxa"/>
            <w:hideMark/>
          </w:tcPr>
          <w:p w:rsidR="00B9256A" w:rsidRPr="00884461" w:rsidRDefault="00B9256A" w:rsidP="007751F9">
            <w:pPr>
              <w:rPr>
                <w:color w:val="000000"/>
                <w:sz w:val="20"/>
              </w:rPr>
            </w:pPr>
          </w:p>
        </w:tc>
        <w:tc>
          <w:tcPr>
            <w:tcW w:w="1103" w:type="dxa"/>
            <w:hideMark/>
          </w:tcPr>
          <w:p w:rsidR="00B9256A" w:rsidRPr="00884461" w:rsidRDefault="00B9256A" w:rsidP="007751F9">
            <w:pPr>
              <w:rPr>
                <w:color w:val="000000"/>
                <w:sz w:val="20"/>
              </w:rPr>
            </w:pPr>
          </w:p>
        </w:tc>
        <w:tc>
          <w:tcPr>
            <w:tcW w:w="987" w:type="dxa"/>
            <w:hideMark/>
          </w:tcPr>
          <w:p w:rsidR="00B9256A" w:rsidRPr="00884461" w:rsidRDefault="00B9256A" w:rsidP="007751F9">
            <w:pPr>
              <w:rPr>
                <w:color w:val="000000"/>
                <w:sz w:val="20"/>
              </w:rPr>
            </w:pPr>
          </w:p>
        </w:tc>
        <w:tc>
          <w:tcPr>
            <w:tcW w:w="977" w:type="dxa"/>
          </w:tcPr>
          <w:p w:rsidR="00B9256A" w:rsidRPr="00884461" w:rsidRDefault="00B9256A" w:rsidP="007751F9">
            <w:pPr>
              <w:rPr>
                <w:color w:val="000000"/>
                <w:sz w:val="20"/>
              </w:rPr>
            </w:pPr>
          </w:p>
        </w:tc>
      </w:tr>
      <w:tr w:rsidR="00B9256A" w:rsidRPr="00884461" w:rsidTr="007751F9">
        <w:tc>
          <w:tcPr>
            <w:tcW w:w="2814"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Станки деревообр., шт</w:t>
            </w:r>
          </w:p>
        </w:tc>
        <w:tc>
          <w:tcPr>
            <w:tcW w:w="844"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111</w:t>
            </w:r>
          </w:p>
        </w:tc>
        <w:tc>
          <w:tcPr>
            <w:tcW w:w="998"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139</w:t>
            </w:r>
          </w:p>
        </w:tc>
        <w:tc>
          <w:tcPr>
            <w:tcW w:w="892" w:type="dxa"/>
          </w:tcPr>
          <w:p w:rsidR="00B9256A" w:rsidRPr="00884461" w:rsidRDefault="00B9256A" w:rsidP="007751F9">
            <w:pPr>
              <w:jc w:val="both"/>
              <w:rPr>
                <w:color w:val="000000"/>
                <w:sz w:val="20"/>
              </w:rPr>
            </w:pPr>
            <w:r w:rsidRPr="00884461">
              <w:rPr>
                <w:color w:val="000000"/>
                <w:sz w:val="20"/>
              </w:rPr>
              <w:t>125,2</w:t>
            </w:r>
          </w:p>
        </w:tc>
        <w:tc>
          <w:tcPr>
            <w:tcW w:w="1725" w:type="dxa"/>
            <w:hideMark/>
          </w:tcPr>
          <w:p w:rsidR="00B9256A" w:rsidRPr="00884461" w:rsidRDefault="00B9256A" w:rsidP="007751F9">
            <w:pPr>
              <w:rPr>
                <w:color w:val="000000"/>
                <w:sz w:val="20"/>
              </w:rPr>
            </w:pPr>
          </w:p>
        </w:tc>
        <w:tc>
          <w:tcPr>
            <w:tcW w:w="1103" w:type="dxa"/>
            <w:hideMark/>
          </w:tcPr>
          <w:p w:rsidR="00B9256A" w:rsidRPr="00884461" w:rsidRDefault="00B9256A" w:rsidP="007751F9">
            <w:pPr>
              <w:jc w:val="both"/>
              <w:rPr>
                <w:color w:val="000000"/>
                <w:sz w:val="20"/>
              </w:rPr>
            </w:pPr>
          </w:p>
        </w:tc>
        <w:tc>
          <w:tcPr>
            <w:tcW w:w="987" w:type="dxa"/>
            <w:hideMark/>
          </w:tcPr>
          <w:p w:rsidR="00B9256A" w:rsidRPr="00884461" w:rsidRDefault="00B9256A" w:rsidP="007751F9">
            <w:pPr>
              <w:rPr>
                <w:sz w:val="20"/>
              </w:rPr>
            </w:pPr>
          </w:p>
        </w:tc>
        <w:tc>
          <w:tcPr>
            <w:tcW w:w="977" w:type="dxa"/>
          </w:tcPr>
          <w:p w:rsidR="00B9256A" w:rsidRPr="00884461" w:rsidRDefault="00B9256A" w:rsidP="007751F9">
            <w:pPr>
              <w:rPr>
                <w:sz w:val="20"/>
              </w:rPr>
            </w:pPr>
          </w:p>
        </w:tc>
      </w:tr>
    </w:tbl>
    <w:p w:rsidR="00953E76" w:rsidRDefault="00953E76"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EF39B2">
      <w:pPr>
        <w:pStyle w:val="5"/>
      </w:pPr>
      <w:bookmarkStart w:id="81" w:name="_Toc41229663"/>
      <w:bookmarkStart w:id="82" w:name="_Toc41230397"/>
      <w:r w:rsidRPr="002C28CC">
        <w:t>3.29</w:t>
      </w:r>
      <w:r w:rsidR="00953E76">
        <w:tab/>
      </w:r>
      <w:r w:rsidRPr="002C28CC">
        <w:t xml:space="preserve">Сотрудничество </w:t>
      </w:r>
      <w:r w:rsidR="000A1FBC">
        <w:t xml:space="preserve">с </w:t>
      </w:r>
      <w:r w:rsidRPr="002C28CC">
        <w:t>Томской област</w:t>
      </w:r>
      <w:bookmarkEnd w:id="81"/>
      <w:r w:rsidR="000A1FBC">
        <w:t>ью</w:t>
      </w:r>
      <w:bookmarkEnd w:id="82"/>
    </w:p>
    <w:p w:rsidR="00953E76" w:rsidRDefault="00953E76"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итогам 2016 года товарооборот между Алтайским краем и Томской областью составил 4 951 млн. рублей</w:t>
      </w:r>
      <w:hyperlink r:id="rId59" w:anchor="_ftn1" w:history="1">
        <w:r w:rsidRPr="002C28CC">
          <w:rPr>
            <w:rStyle w:val="af3"/>
            <w:color w:val="007CB1"/>
            <w:sz w:val="28"/>
            <w:szCs w:val="28"/>
          </w:rPr>
          <w:t>[31]</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2018 году в регион ввозилась следующая томская продукция: мясо, мясо птицы, кондитерские и колбасные изделия, полуфабрикаты мясные, консервы фруктовые и овощные, томатный сок, мука, и др.</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Номенклатура вывозимой продукции представлена мукой, водой минеральной, средствами парфюмерными и косметическими, макаронными изделиями, станками деревообрабатывающими, лесоматериалами, лекарственными средствами.</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 xml:space="preserve">Основные товарные позиции в торговле Алтайского края с Томской областью в 2017-2018 гг. приведены в таблице 3.30 </w:t>
      </w:r>
      <w:r w:rsidRPr="00B9256A">
        <w:rPr>
          <w:color w:val="000000"/>
          <w:sz w:val="28"/>
          <w:szCs w:val="28"/>
        </w:rPr>
        <w:t>[</w:t>
      </w:r>
      <w:r w:rsidRPr="002C28CC">
        <w:rPr>
          <w:color w:val="000000"/>
          <w:sz w:val="28"/>
          <w:szCs w:val="28"/>
        </w:rPr>
        <w:t>31</w:t>
      </w:r>
      <w:r w:rsidRPr="00B9256A">
        <w:rPr>
          <w:color w:val="000000"/>
          <w:sz w:val="28"/>
          <w:szCs w:val="28"/>
        </w:rPr>
        <w:t>]</w:t>
      </w:r>
      <w:r w:rsidRPr="002C28CC">
        <w:rPr>
          <w:color w:val="000000"/>
          <w:sz w:val="28"/>
          <w:szCs w:val="28"/>
        </w:rPr>
        <w:t>.</w:t>
      </w:r>
    </w:p>
    <w:p w:rsidR="00953E76" w:rsidRDefault="00953E76" w:rsidP="007751F9">
      <w:pPr>
        <w:pStyle w:val="af4"/>
        <w:shd w:val="clear" w:color="auto" w:fill="FFFFFF"/>
        <w:spacing w:before="0" w:beforeAutospacing="0" w:after="0" w:afterAutospacing="0"/>
        <w:jc w:val="both"/>
        <w:rPr>
          <w:sz w:val="28"/>
          <w:szCs w:val="28"/>
        </w:rPr>
      </w:pPr>
    </w:p>
    <w:p w:rsidR="00B9256A" w:rsidRPr="002C28CC" w:rsidRDefault="00B9256A" w:rsidP="007751F9">
      <w:pPr>
        <w:pStyle w:val="af4"/>
        <w:shd w:val="clear" w:color="auto" w:fill="FFFFFF"/>
        <w:spacing w:before="0" w:beforeAutospacing="0" w:after="0" w:afterAutospacing="0"/>
        <w:jc w:val="both"/>
        <w:rPr>
          <w:color w:val="000000"/>
          <w:sz w:val="28"/>
          <w:szCs w:val="28"/>
        </w:rPr>
      </w:pPr>
      <w:r w:rsidRPr="002C28CC">
        <w:rPr>
          <w:sz w:val="28"/>
          <w:szCs w:val="28"/>
        </w:rPr>
        <w:t xml:space="preserve">Таблица 3.30 </w:t>
      </w:r>
      <w:r w:rsidR="00953E76">
        <w:rPr>
          <w:sz w:val="28"/>
          <w:szCs w:val="28"/>
        </w:rPr>
        <w:t>–</w:t>
      </w:r>
      <w:r w:rsidRPr="002C28CC">
        <w:rPr>
          <w:sz w:val="28"/>
          <w:szCs w:val="28"/>
        </w:rPr>
        <w:t xml:space="preserve"> Вывоз и ввоз товаров из </w:t>
      </w:r>
      <w:r w:rsidRPr="002C28CC">
        <w:rPr>
          <w:color w:val="000000"/>
          <w:sz w:val="28"/>
          <w:szCs w:val="28"/>
        </w:rPr>
        <w:t>Томской области</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2399"/>
        <w:gridCol w:w="840"/>
        <w:gridCol w:w="1040"/>
        <w:gridCol w:w="1370"/>
        <w:gridCol w:w="2268"/>
        <w:gridCol w:w="857"/>
        <w:gridCol w:w="831"/>
        <w:gridCol w:w="765"/>
      </w:tblGrid>
      <w:tr w:rsidR="00B9256A" w:rsidRPr="00EF39B2" w:rsidTr="00EF39B2">
        <w:trPr>
          <w:tblHeader/>
        </w:trPr>
        <w:tc>
          <w:tcPr>
            <w:tcW w:w="4279" w:type="dxa"/>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Вывоз</w:t>
            </w:r>
          </w:p>
        </w:tc>
        <w:tc>
          <w:tcPr>
            <w:tcW w:w="1370" w:type="dxa"/>
            <w:vMerge w:val="restart"/>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r w:rsidRPr="00EF39B2">
              <w:rPr>
                <w:b/>
                <w:bCs/>
                <w:sz w:val="20"/>
                <w:szCs w:val="20"/>
              </w:rPr>
              <w:t>Темп роста, %</w:t>
            </w:r>
          </w:p>
        </w:tc>
        <w:tc>
          <w:tcPr>
            <w:tcW w:w="3956" w:type="dxa"/>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Ввоз</w:t>
            </w:r>
          </w:p>
        </w:tc>
        <w:tc>
          <w:tcPr>
            <w:tcW w:w="736" w:type="dxa"/>
            <w:vMerge w:val="restart"/>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r w:rsidRPr="00EF39B2">
              <w:rPr>
                <w:b/>
                <w:bCs/>
                <w:sz w:val="20"/>
                <w:szCs w:val="20"/>
              </w:rPr>
              <w:t>Темп роста, %</w:t>
            </w:r>
          </w:p>
        </w:tc>
      </w:tr>
      <w:tr w:rsidR="00B9256A" w:rsidRPr="00EF39B2" w:rsidTr="00EF39B2">
        <w:trPr>
          <w:tblHeader/>
        </w:trPr>
        <w:tc>
          <w:tcPr>
            <w:tcW w:w="2399"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w:t>
            </w:r>
          </w:p>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ед. изм.</w:t>
            </w:r>
          </w:p>
        </w:tc>
        <w:tc>
          <w:tcPr>
            <w:tcW w:w="840"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1040"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1370" w:type="dxa"/>
            <w:vMerge/>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p>
        </w:tc>
        <w:tc>
          <w:tcPr>
            <w:tcW w:w="2268"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 ед. изм.</w:t>
            </w:r>
          </w:p>
        </w:tc>
        <w:tc>
          <w:tcPr>
            <w:tcW w:w="857"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831" w:type="dxa"/>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736" w:type="dxa"/>
            <w:vMerge/>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1</w:t>
            </w:r>
          </w:p>
        </w:tc>
        <w:tc>
          <w:tcPr>
            <w:tcW w:w="840" w:type="dxa"/>
            <w:hideMark/>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2</w:t>
            </w:r>
          </w:p>
        </w:tc>
        <w:tc>
          <w:tcPr>
            <w:tcW w:w="1040" w:type="dxa"/>
            <w:hideMark/>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3</w:t>
            </w:r>
          </w:p>
        </w:tc>
        <w:tc>
          <w:tcPr>
            <w:tcW w:w="1370" w:type="dxa"/>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4</w:t>
            </w:r>
          </w:p>
        </w:tc>
        <w:tc>
          <w:tcPr>
            <w:tcW w:w="2268" w:type="dxa"/>
            <w:hideMark/>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5</w:t>
            </w:r>
          </w:p>
        </w:tc>
        <w:tc>
          <w:tcPr>
            <w:tcW w:w="857" w:type="dxa"/>
            <w:hideMark/>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6</w:t>
            </w:r>
          </w:p>
        </w:tc>
        <w:tc>
          <w:tcPr>
            <w:tcW w:w="831" w:type="dxa"/>
            <w:hideMark/>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7</w:t>
            </w:r>
          </w:p>
        </w:tc>
        <w:tc>
          <w:tcPr>
            <w:tcW w:w="736" w:type="dxa"/>
          </w:tcPr>
          <w:p w:rsidR="00B9256A" w:rsidRPr="00884461" w:rsidRDefault="00B9256A" w:rsidP="007751F9">
            <w:pPr>
              <w:pStyle w:val="af4"/>
              <w:spacing w:before="0" w:beforeAutospacing="0" w:after="0" w:afterAutospacing="0"/>
              <w:jc w:val="center"/>
              <w:rPr>
                <w:bCs/>
                <w:color w:val="000000"/>
                <w:sz w:val="20"/>
                <w:szCs w:val="20"/>
              </w:rPr>
            </w:pPr>
            <w:r>
              <w:rPr>
                <w:bCs/>
                <w:color w:val="000000"/>
                <w:sz w:val="20"/>
                <w:szCs w:val="20"/>
              </w:rPr>
              <w:t>8</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Мука,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4 952,1</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15256,9</w:t>
            </w:r>
          </w:p>
        </w:tc>
        <w:tc>
          <w:tcPr>
            <w:tcW w:w="1370" w:type="dxa"/>
          </w:tcPr>
          <w:p w:rsidR="00B9256A" w:rsidRPr="00884461" w:rsidRDefault="00B9256A" w:rsidP="007751F9">
            <w:pPr>
              <w:jc w:val="both"/>
              <w:rPr>
                <w:color w:val="000000"/>
                <w:sz w:val="20"/>
              </w:rPr>
            </w:pPr>
            <w:r w:rsidRPr="00884461">
              <w:rPr>
                <w:bCs/>
                <w:color w:val="000000"/>
                <w:sz w:val="20"/>
              </w:rPr>
              <w:t>32,5</w:t>
            </w:r>
          </w:p>
          <w:p w:rsidR="00B9256A" w:rsidRPr="00884461" w:rsidRDefault="00B9256A" w:rsidP="007751F9">
            <w:pPr>
              <w:pStyle w:val="af4"/>
              <w:spacing w:before="0" w:beforeAutospacing="0" w:after="0" w:afterAutospacing="0"/>
              <w:jc w:val="both"/>
              <w:rPr>
                <w:bCs/>
                <w:color w:val="000000"/>
                <w:sz w:val="20"/>
                <w:szCs w:val="20"/>
              </w:rPr>
            </w:pP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Мясо, мясо птица,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3 421</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1 689,2</w:t>
            </w:r>
          </w:p>
        </w:tc>
        <w:tc>
          <w:tcPr>
            <w:tcW w:w="736" w:type="dxa"/>
          </w:tcPr>
          <w:p w:rsidR="00B9256A" w:rsidRPr="00884461" w:rsidRDefault="00B9256A" w:rsidP="007751F9">
            <w:pPr>
              <w:jc w:val="center"/>
              <w:rPr>
                <w:color w:val="000000"/>
                <w:sz w:val="20"/>
              </w:rPr>
            </w:pPr>
            <w:r w:rsidRPr="00884461">
              <w:rPr>
                <w:color w:val="000000"/>
                <w:sz w:val="20"/>
              </w:rPr>
              <w:t>202,5</w:t>
            </w:r>
          </w:p>
          <w:p w:rsidR="00B9256A" w:rsidRPr="00884461" w:rsidRDefault="00B9256A" w:rsidP="007751F9">
            <w:pPr>
              <w:pStyle w:val="af4"/>
              <w:spacing w:before="0" w:beforeAutospacing="0" w:after="0" w:afterAutospacing="0"/>
              <w:jc w:val="center"/>
              <w:rPr>
                <w:color w:val="000000"/>
                <w:sz w:val="20"/>
                <w:szCs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Сыр</w:t>
            </w:r>
            <w:r w:rsidRPr="00884461">
              <w:rPr>
                <w:color w:val="000000"/>
                <w:sz w:val="20"/>
                <w:szCs w:val="20"/>
              </w:rPr>
              <w:t>,</w:t>
            </w:r>
            <w:r w:rsidRPr="00884461">
              <w:rPr>
                <w:color w:val="000000"/>
                <w:sz w:val="20"/>
                <w:szCs w:val="20"/>
              </w:rPr>
              <w:br/>
              <w:t>продукты сырные, </w:t>
            </w:r>
            <w:r w:rsidRPr="00884461">
              <w:rPr>
                <w:bCs/>
                <w:color w:val="000000"/>
                <w:sz w:val="20"/>
                <w:szCs w:val="20"/>
              </w:rPr>
              <w:t>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3 643</w:t>
            </w:r>
          </w:p>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446,4</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2 502,6</w:t>
            </w:r>
          </w:p>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424,5</w:t>
            </w:r>
          </w:p>
        </w:tc>
        <w:tc>
          <w:tcPr>
            <w:tcW w:w="1370" w:type="dxa"/>
          </w:tcPr>
          <w:p w:rsidR="00EF39B2" w:rsidRDefault="00EF39B2" w:rsidP="007751F9">
            <w:pPr>
              <w:pStyle w:val="af4"/>
              <w:spacing w:before="0" w:beforeAutospacing="0" w:after="0" w:afterAutospacing="0"/>
              <w:jc w:val="both"/>
              <w:rPr>
                <w:bCs/>
                <w:color w:val="000000"/>
                <w:sz w:val="20"/>
              </w:rPr>
            </w:pPr>
            <w:r>
              <w:rPr>
                <w:bCs/>
                <w:color w:val="000000"/>
                <w:sz w:val="20"/>
              </w:rPr>
              <w:t>145,6</w:t>
            </w:r>
          </w:p>
          <w:p w:rsidR="00B9256A" w:rsidRPr="00884461" w:rsidRDefault="00EF39B2" w:rsidP="007751F9">
            <w:pPr>
              <w:pStyle w:val="af4"/>
              <w:spacing w:before="0" w:beforeAutospacing="0" w:after="0" w:afterAutospacing="0"/>
              <w:jc w:val="both"/>
              <w:rPr>
                <w:bCs/>
                <w:color w:val="000000"/>
                <w:sz w:val="20"/>
                <w:szCs w:val="20"/>
              </w:rPr>
            </w:pPr>
            <w:r>
              <w:rPr>
                <w:color w:val="000000"/>
                <w:sz w:val="20"/>
              </w:rPr>
              <w:t>105,2</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Кондитерские изделия,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1 822</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1 450,6</w:t>
            </w:r>
          </w:p>
        </w:tc>
        <w:tc>
          <w:tcPr>
            <w:tcW w:w="736" w:type="dxa"/>
          </w:tcPr>
          <w:p w:rsidR="00B9256A" w:rsidRPr="00884461" w:rsidRDefault="00B9256A" w:rsidP="00EF39B2">
            <w:pPr>
              <w:jc w:val="center"/>
              <w:rPr>
                <w:color w:val="000000"/>
                <w:sz w:val="20"/>
              </w:rPr>
            </w:pPr>
            <w:r w:rsidRPr="00884461">
              <w:rPr>
                <w:color w:val="000000"/>
                <w:sz w:val="20"/>
              </w:rPr>
              <w:t>125,6</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Изделия макаронные,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2 735,2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3 489,3</w:t>
            </w:r>
          </w:p>
        </w:tc>
        <w:tc>
          <w:tcPr>
            <w:tcW w:w="1370" w:type="dxa"/>
          </w:tcPr>
          <w:p w:rsidR="00B9256A" w:rsidRPr="00884461" w:rsidRDefault="00B9256A" w:rsidP="007751F9">
            <w:pPr>
              <w:jc w:val="both"/>
              <w:rPr>
                <w:color w:val="000000"/>
                <w:sz w:val="20"/>
              </w:rPr>
            </w:pPr>
            <w:r w:rsidRPr="00884461">
              <w:rPr>
                <w:color w:val="000000"/>
                <w:sz w:val="20"/>
              </w:rPr>
              <w:t>78,4</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колбасные,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625</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556</w:t>
            </w:r>
          </w:p>
        </w:tc>
        <w:tc>
          <w:tcPr>
            <w:tcW w:w="736" w:type="dxa"/>
          </w:tcPr>
          <w:p w:rsidR="00B9256A" w:rsidRPr="00884461" w:rsidRDefault="00B9256A" w:rsidP="007751F9">
            <w:pPr>
              <w:jc w:val="center"/>
              <w:rPr>
                <w:color w:val="000000"/>
                <w:sz w:val="20"/>
              </w:rPr>
            </w:pPr>
            <w:r w:rsidRPr="00884461">
              <w:rPr>
                <w:color w:val="000000"/>
                <w:sz w:val="20"/>
              </w:rPr>
              <w:t>112,4</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Масло растительное,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2 267,5</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3 605,4</w:t>
            </w:r>
          </w:p>
        </w:tc>
        <w:tc>
          <w:tcPr>
            <w:tcW w:w="1370" w:type="dxa"/>
          </w:tcPr>
          <w:p w:rsidR="00B9256A" w:rsidRPr="00884461" w:rsidRDefault="00B9256A" w:rsidP="007751F9">
            <w:pPr>
              <w:jc w:val="both"/>
              <w:rPr>
                <w:color w:val="000000"/>
                <w:sz w:val="20"/>
              </w:rPr>
            </w:pPr>
            <w:r w:rsidRPr="00884461">
              <w:rPr>
                <w:color w:val="000000"/>
                <w:sz w:val="20"/>
              </w:rPr>
              <w:t>62,9</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Полуфабрикаты мясные,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455</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1 505</w:t>
            </w:r>
          </w:p>
        </w:tc>
        <w:tc>
          <w:tcPr>
            <w:tcW w:w="736" w:type="dxa"/>
          </w:tcPr>
          <w:p w:rsidR="00B9256A" w:rsidRPr="00884461" w:rsidRDefault="00B9256A" w:rsidP="007751F9">
            <w:pPr>
              <w:jc w:val="center"/>
              <w:rPr>
                <w:color w:val="000000"/>
                <w:sz w:val="20"/>
              </w:rPr>
            </w:pPr>
            <w:r w:rsidRPr="00884461">
              <w:rPr>
                <w:color w:val="000000"/>
                <w:sz w:val="20"/>
              </w:rPr>
              <w:t>30,2</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Молоко жид. обработ.,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2 223,9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1 272,6</w:t>
            </w:r>
          </w:p>
        </w:tc>
        <w:tc>
          <w:tcPr>
            <w:tcW w:w="1370" w:type="dxa"/>
          </w:tcPr>
          <w:p w:rsidR="00B9256A" w:rsidRPr="00884461" w:rsidRDefault="00B9256A" w:rsidP="007751F9">
            <w:pPr>
              <w:jc w:val="both"/>
              <w:rPr>
                <w:color w:val="000000"/>
                <w:sz w:val="20"/>
              </w:rPr>
            </w:pPr>
            <w:r w:rsidRPr="00884461">
              <w:rPr>
                <w:color w:val="000000"/>
                <w:sz w:val="20"/>
              </w:rPr>
              <w:t>174,8</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Мука,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410,4</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672,9</w:t>
            </w:r>
          </w:p>
        </w:tc>
        <w:tc>
          <w:tcPr>
            <w:tcW w:w="736" w:type="dxa"/>
          </w:tcPr>
          <w:p w:rsidR="00B9256A" w:rsidRPr="00884461" w:rsidRDefault="00B9256A" w:rsidP="007751F9">
            <w:pPr>
              <w:jc w:val="center"/>
              <w:rPr>
                <w:color w:val="000000"/>
                <w:sz w:val="20"/>
              </w:rPr>
            </w:pPr>
            <w:r w:rsidRPr="00884461">
              <w:rPr>
                <w:color w:val="000000"/>
                <w:sz w:val="20"/>
              </w:rPr>
              <w:t>61,0</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Крупа,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1 230,8</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1 150</w:t>
            </w:r>
          </w:p>
        </w:tc>
        <w:tc>
          <w:tcPr>
            <w:tcW w:w="1370" w:type="dxa"/>
          </w:tcPr>
          <w:p w:rsidR="00B9256A" w:rsidRPr="00884461" w:rsidRDefault="00B9256A" w:rsidP="007751F9">
            <w:pPr>
              <w:jc w:val="both"/>
              <w:rPr>
                <w:color w:val="000000"/>
                <w:sz w:val="20"/>
              </w:rPr>
            </w:pPr>
            <w:r w:rsidRPr="00884461">
              <w:rPr>
                <w:color w:val="000000"/>
                <w:sz w:val="20"/>
              </w:rPr>
              <w:t>107,0</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макаронные,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120</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115</w:t>
            </w:r>
          </w:p>
        </w:tc>
        <w:tc>
          <w:tcPr>
            <w:tcW w:w="736" w:type="dxa"/>
          </w:tcPr>
          <w:p w:rsidR="00B9256A" w:rsidRPr="00884461" w:rsidRDefault="00B9256A" w:rsidP="007751F9">
            <w:pPr>
              <w:jc w:val="center"/>
              <w:rPr>
                <w:color w:val="000000"/>
                <w:sz w:val="20"/>
              </w:rPr>
            </w:pPr>
            <w:r w:rsidRPr="00884461">
              <w:rPr>
                <w:color w:val="000000"/>
                <w:sz w:val="20"/>
              </w:rPr>
              <w:t>104,3</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Кондитерские изделия,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1 102,3</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190</w:t>
            </w:r>
          </w:p>
        </w:tc>
        <w:tc>
          <w:tcPr>
            <w:tcW w:w="1370" w:type="dxa"/>
          </w:tcPr>
          <w:p w:rsidR="00B9256A" w:rsidRPr="00884461" w:rsidRDefault="00B9256A" w:rsidP="007751F9">
            <w:pPr>
              <w:jc w:val="both"/>
              <w:rPr>
                <w:color w:val="000000"/>
                <w:sz w:val="20"/>
              </w:rPr>
            </w:pPr>
            <w:r w:rsidRPr="00884461">
              <w:rPr>
                <w:color w:val="000000"/>
                <w:sz w:val="20"/>
              </w:rPr>
              <w:t>580,2</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Масло растительное, т</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1,6</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3,4</w:t>
            </w:r>
          </w:p>
        </w:tc>
        <w:tc>
          <w:tcPr>
            <w:tcW w:w="736" w:type="dxa"/>
          </w:tcPr>
          <w:p w:rsidR="00B9256A" w:rsidRPr="00884461" w:rsidRDefault="00B9256A" w:rsidP="007751F9">
            <w:pPr>
              <w:jc w:val="center"/>
              <w:rPr>
                <w:color w:val="000000"/>
                <w:sz w:val="20"/>
              </w:rPr>
            </w:pPr>
            <w:r w:rsidRPr="00884461">
              <w:rPr>
                <w:color w:val="000000"/>
                <w:sz w:val="20"/>
              </w:rPr>
              <w:t>47,1</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Масло сливочное,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1 094,9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840,2</w:t>
            </w:r>
          </w:p>
        </w:tc>
        <w:tc>
          <w:tcPr>
            <w:tcW w:w="1370" w:type="dxa"/>
          </w:tcPr>
          <w:p w:rsidR="00B9256A" w:rsidRPr="00884461" w:rsidRDefault="00B9256A" w:rsidP="007751F9">
            <w:pPr>
              <w:jc w:val="both"/>
              <w:rPr>
                <w:color w:val="000000"/>
                <w:sz w:val="20"/>
              </w:rPr>
            </w:pPr>
            <w:r w:rsidRPr="00884461">
              <w:rPr>
                <w:color w:val="000000"/>
                <w:sz w:val="20"/>
              </w:rPr>
              <w:t>130,3</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Консервы фруктовые, тыс. усл. банок</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1 065,1</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1 146,2</w:t>
            </w:r>
          </w:p>
        </w:tc>
        <w:tc>
          <w:tcPr>
            <w:tcW w:w="736" w:type="dxa"/>
          </w:tcPr>
          <w:p w:rsidR="00B9256A" w:rsidRPr="00884461" w:rsidRDefault="00B9256A" w:rsidP="007751F9">
            <w:pPr>
              <w:jc w:val="center"/>
              <w:rPr>
                <w:color w:val="000000"/>
                <w:sz w:val="20"/>
              </w:rPr>
            </w:pPr>
            <w:r w:rsidRPr="00884461">
              <w:rPr>
                <w:color w:val="000000"/>
                <w:sz w:val="20"/>
              </w:rPr>
              <w:t>92,9</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Продукты кисломол. питьевые,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785,2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1 235</w:t>
            </w:r>
          </w:p>
        </w:tc>
        <w:tc>
          <w:tcPr>
            <w:tcW w:w="1370" w:type="dxa"/>
          </w:tcPr>
          <w:p w:rsidR="00B9256A" w:rsidRPr="00884461" w:rsidRDefault="00B9256A" w:rsidP="007751F9">
            <w:pPr>
              <w:jc w:val="both"/>
              <w:rPr>
                <w:color w:val="000000"/>
                <w:sz w:val="20"/>
              </w:rPr>
            </w:pPr>
            <w:r w:rsidRPr="00884461">
              <w:rPr>
                <w:color w:val="000000"/>
                <w:sz w:val="20"/>
              </w:rPr>
              <w:t>63,6</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Овощи консервир., тыс. усл. банок</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172,9</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578,4</w:t>
            </w:r>
          </w:p>
        </w:tc>
        <w:tc>
          <w:tcPr>
            <w:tcW w:w="736" w:type="dxa"/>
          </w:tcPr>
          <w:p w:rsidR="00B9256A" w:rsidRPr="00884461" w:rsidRDefault="00B9256A" w:rsidP="007751F9">
            <w:pPr>
              <w:jc w:val="center"/>
              <w:rPr>
                <w:color w:val="000000"/>
                <w:sz w:val="20"/>
              </w:rPr>
            </w:pPr>
            <w:r w:rsidRPr="00884461">
              <w:rPr>
                <w:color w:val="000000"/>
                <w:sz w:val="20"/>
              </w:rPr>
              <w:t>29,9</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Сметана,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298</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334,5</w:t>
            </w:r>
          </w:p>
        </w:tc>
        <w:tc>
          <w:tcPr>
            <w:tcW w:w="1370" w:type="dxa"/>
          </w:tcPr>
          <w:p w:rsidR="00B9256A" w:rsidRPr="00884461" w:rsidRDefault="00B9256A" w:rsidP="007751F9">
            <w:pPr>
              <w:jc w:val="both"/>
              <w:rPr>
                <w:color w:val="000000"/>
                <w:sz w:val="20"/>
              </w:rPr>
            </w:pPr>
            <w:r w:rsidRPr="00884461">
              <w:rPr>
                <w:color w:val="000000"/>
                <w:sz w:val="20"/>
              </w:rPr>
              <w:t>89,1</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Пресервы рыбные, тыс. усл. банок</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127,8</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588,6</w:t>
            </w:r>
          </w:p>
        </w:tc>
        <w:tc>
          <w:tcPr>
            <w:tcW w:w="736" w:type="dxa"/>
          </w:tcPr>
          <w:p w:rsidR="00B9256A" w:rsidRPr="00884461" w:rsidRDefault="00B9256A" w:rsidP="007751F9">
            <w:pPr>
              <w:jc w:val="center"/>
              <w:rPr>
                <w:color w:val="000000"/>
                <w:sz w:val="20"/>
              </w:rPr>
            </w:pPr>
            <w:r w:rsidRPr="00884461">
              <w:rPr>
                <w:color w:val="000000"/>
                <w:sz w:val="20"/>
              </w:rPr>
              <w:t>21,7</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Изделия колбасные,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96,2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129,3</w:t>
            </w:r>
          </w:p>
        </w:tc>
        <w:tc>
          <w:tcPr>
            <w:tcW w:w="1370" w:type="dxa"/>
          </w:tcPr>
          <w:p w:rsidR="00B9256A" w:rsidRPr="00884461" w:rsidRDefault="00B9256A" w:rsidP="007751F9">
            <w:pPr>
              <w:jc w:val="both"/>
              <w:rPr>
                <w:color w:val="000000"/>
                <w:sz w:val="20"/>
              </w:rPr>
            </w:pPr>
            <w:r w:rsidRPr="00884461">
              <w:rPr>
                <w:color w:val="000000"/>
                <w:sz w:val="20"/>
              </w:rPr>
              <w:t>74,4</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Соки, пюре, кетчуп томат., тыс. усл. банок</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721,5</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626,3</w:t>
            </w:r>
          </w:p>
        </w:tc>
        <w:tc>
          <w:tcPr>
            <w:tcW w:w="736" w:type="dxa"/>
          </w:tcPr>
          <w:p w:rsidR="00B9256A" w:rsidRPr="00884461" w:rsidRDefault="00B9256A" w:rsidP="007751F9">
            <w:pPr>
              <w:jc w:val="center"/>
              <w:rPr>
                <w:color w:val="000000"/>
                <w:sz w:val="20"/>
              </w:rPr>
            </w:pPr>
            <w:r w:rsidRPr="00884461">
              <w:rPr>
                <w:color w:val="000000"/>
                <w:sz w:val="20"/>
              </w:rPr>
              <w:t>115,2</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Творог,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86,5</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174</w:t>
            </w:r>
          </w:p>
        </w:tc>
        <w:tc>
          <w:tcPr>
            <w:tcW w:w="1370" w:type="dxa"/>
          </w:tcPr>
          <w:p w:rsidR="00B9256A" w:rsidRPr="00884461" w:rsidRDefault="00B9256A" w:rsidP="007751F9">
            <w:pPr>
              <w:jc w:val="both"/>
              <w:rPr>
                <w:color w:val="000000"/>
                <w:sz w:val="20"/>
              </w:rPr>
            </w:pPr>
            <w:r w:rsidRPr="00884461">
              <w:rPr>
                <w:color w:val="000000"/>
                <w:sz w:val="20"/>
              </w:rPr>
              <w:t>49,7</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Напитки безалкогол., тыс. дкл</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45,2</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91,9</w:t>
            </w:r>
          </w:p>
        </w:tc>
        <w:tc>
          <w:tcPr>
            <w:tcW w:w="736" w:type="dxa"/>
          </w:tcPr>
          <w:p w:rsidR="00B9256A" w:rsidRPr="00884461" w:rsidRDefault="00B9256A" w:rsidP="007751F9">
            <w:pPr>
              <w:jc w:val="center"/>
              <w:rPr>
                <w:color w:val="000000"/>
                <w:sz w:val="20"/>
              </w:rPr>
            </w:pPr>
            <w:r w:rsidRPr="00884461">
              <w:rPr>
                <w:color w:val="000000"/>
                <w:sz w:val="20"/>
              </w:rPr>
              <w:t>49,2</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Сливки,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32,5</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26</w:t>
            </w:r>
          </w:p>
        </w:tc>
        <w:tc>
          <w:tcPr>
            <w:tcW w:w="1370" w:type="dxa"/>
          </w:tcPr>
          <w:p w:rsidR="00B9256A" w:rsidRPr="00884461" w:rsidRDefault="00B9256A" w:rsidP="007751F9">
            <w:pPr>
              <w:jc w:val="both"/>
              <w:rPr>
                <w:color w:val="000000"/>
                <w:sz w:val="20"/>
              </w:rPr>
            </w:pPr>
            <w:r w:rsidRPr="00884461">
              <w:rPr>
                <w:color w:val="000000"/>
                <w:sz w:val="20"/>
              </w:rPr>
              <w:t>125,0</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Минеральная вода, тыс. полулитров</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122</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51</w:t>
            </w:r>
          </w:p>
        </w:tc>
        <w:tc>
          <w:tcPr>
            <w:tcW w:w="736" w:type="dxa"/>
          </w:tcPr>
          <w:p w:rsidR="00B9256A" w:rsidRPr="00884461" w:rsidRDefault="00B9256A" w:rsidP="007751F9">
            <w:pPr>
              <w:jc w:val="center"/>
              <w:rPr>
                <w:color w:val="000000"/>
                <w:sz w:val="20"/>
              </w:rPr>
            </w:pPr>
            <w:r w:rsidRPr="00884461">
              <w:rPr>
                <w:color w:val="000000"/>
                <w:sz w:val="20"/>
              </w:rPr>
              <w:t>239,2</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Полуфабрикаты мясные,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24,2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32,2</w:t>
            </w:r>
          </w:p>
        </w:tc>
        <w:tc>
          <w:tcPr>
            <w:tcW w:w="1370" w:type="dxa"/>
          </w:tcPr>
          <w:p w:rsidR="00B9256A" w:rsidRPr="00884461" w:rsidRDefault="00B9256A" w:rsidP="007751F9">
            <w:pPr>
              <w:jc w:val="both"/>
              <w:rPr>
                <w:color w:val="000000"/>
                <w:sz w:val="20"/>
              </w:rPr>
            </w:pPr>
            <w:r w:rsidRPr="00884461">
              <w:rPr>
                <w:color w:val="000000"/>
                <w:sz w:val="20"/>
              </w:rPr>
              <w:t>75,2</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Лампы накаливания, тыс. штук</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2 660</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3211,6</w:t>
            </w:r>
          </w:p>
        </w:tc>
        <w:tc>
          <w:tcPr>
            <w:tcW w:w="736" w:type="dxa"/>
          </w:tcPr>
          <w:p w:rsidR="00B9256A" w:rsidRPr="00884461" w:rsidRDefault="00B9256A" w:rsidP="007751F9">
            <w:pPr>
              <w:jc w:val="center"/>
              <w:rPr>
                <w:color w:val="000000"/>
                <w:sz w:val="20"/>
              </w:rPr>
            </w:pPr>
            <w:r w:rsidRPr="00884461">
              <w:rPr>
                <w:color w:val="000000"/>
                <w:sz w:val="20"/>
              </w:rPr>
              <w:t>82,8</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lastRenderedPageBreak/>
              <w:t>Изделия мясные кулинарные,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13,5</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w:t>
            </w:r>
          </w:p>
        </w:tc>
        <w:tc>
          <w:tcPr>
            <w:tcW w:w="1370" w:type="dxa"/>
          </w:tcPr>
          <w:p w:rsidR="00B9256A" w:rsidRPr="00884461" w:rsidRDefault="00B9256A" w:rsidP="007751F9">
            <w:pPr>
              <w:jc w:val="both"/>
              <w:rPr>
                <w:color w:val="000000"/>
                <w:sz w:val="20"/>
              </w:rPr>
            </w:pPr>
            <w:r w:rsidRPr="00884461">
              <w:rPr>
                <w:color w:val="000000"/>
                <w:sz w:val="20"/>
              </w:rPr>
              <w:t>-</w:t>
            </w:r>
          </w:p>
        </w:tc>
        <w:tc>
          <w:tcPr>
            <w:tcW w:w="2268"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Кабели силовые, км</w:t>
            </w:r>
          </w:p>
        </w:tc>
        <w:tc>
          <w:tcPr>
            <w:tcW w:w="857"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1 030,2</w:t>
            </w:r>
          </w:p>
        </w:tc>
        <w:tc>
          <w:tcPr>
            <w:tcW w:w="831"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378,7</w:t>
            </w:r>
          </w:p>
        </w:tc>
        <w:tc>
          <w:tcPr>
            <w:tcW w:w="736" w:type="dxa"/>
          </w:tcPr>
          <w:p w:rsidR="00B9256A" w:rsidRPr="00884461" w:rsidRDefault="00B9256A" w:rsidP="007751F9">
            <w:pPr>
              <w:jc w:val="center"/>
              <w:rPr>
                <w:color w:val="000000"/>
                <w:sz w:val="20"/>
              </w:rPr>
            </w:pPr>
            <w:r w:rsidRPr="00884461">
              <w:rPr>
                <w:color w:val="000000"/>
                <w:sz w:val="20"/>
              </w:rPr>
              <w:t>272,0</w:t>
            </w: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Мясо, мясо птицы,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2,8</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4,6</w:t>
            </w:r>
          </w:p>
        </w:tc>
        <w:tc>
          <w:tcPr>
            <w:tcW w:w="1370" w:type="dxa"/>
          </w:tcPr>
          <w:p w:rsidR="00B9256A" w:rsidRPr="00884461" w:rsidRDefault="00B9256A" w:rsidP="007751F9">
            <w:pPr>
              <w:jc w:val="both"/>
              <w:rPr>
                <w:color w:val="000000"/>
                <w:sz w:val="20"/>
              </w:rPr>
            </w:pPr>
            <w:r w:rsidRPr="00884461">
              <w:rPr>
                <w:color w:val="000000"/>
                <w:sz w:val="20"/>
              </w:rPr>
              <w:t>60,9</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Напитки безалкогол., тыс. дкл</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235,9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249,1</w:t>
            </w:r>
          </w:p>
        </w:tc>
        <w:tc>
          <w:tcPr>
            <w:tcW w:w="1370" w:type="dxa"/>
          </w:tcPr>
          <w:p w:rsidR="00B9256A" w:rsidRPr="00884461" w:rsidRDefault="00B9256A" w:rsidP="007751F9">
            <w:pPr>
              <w:jc w:val="both"/>
              <w:rPr>
                <w:color w:val="000000"/>
                <w:sz w:val="20"/>
              </w:rPr>
            </w:pPr>
            <w:r w:rsidRPr="00884461">
              <w:rPr>
                <w:color w:val="000000"/>
                <w:sz w:val="20"/>
              </w:rPr>
              <w:t>94,7</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Вода минеральная, тыс. полулитров</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3 679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7 044</w:t>
            </w:r>
          </w:p>
        </w:tc>
        <w:tc>
          <w:tcPr>
            <w:tcW w:w="1370" w:type="dxa"/>
          </w:tcPr>
          <w:p w:rsidR="00B9256A" w:rsidRPr="00884461" w:rsidRDefault="00B9256A" w:rsidP="007751F9">
            <w:pPr>
              <w:jc w:val="both"/>
              <w:rPr>
                <w:color w:val="000000"/>
                <w:sz w:val="20"/>
              </w:rPr>
            </w:pPr>
            <w:r w:rsidRPr="00884461">
              <w:rPr>
                <w:color w:val="000000"/>
                <w:sz w:val="20"/>
              </w:rPr>
              <w:t>52,2</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Средства моющие,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152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112,4</w:t>
            </w:r>
          </w:p>
        </w:tc>
        <w:tc>
          <w:tcPr>
            <w:tcW w:w="1370" w:type="dxa"/>
          </w:tcPr>
          <w:p w:rsidR="00B9256A" w:rsidRPr="00884461" w:rsidRDefault="00B9256A" w:rsidP="007751F9">
            <w:pPr>
              <w:jc w:val="both"/>
              <w:rPr>
                <w:color w:val="000000"/>
                <w:sz w:val="20"/>
              </w:rPr>
            </w:pPr>
            <w:r w:rsidRPr="00884461">
              <w:rPr>
                <w:color w:val="000000"/>
                <w:sz w:val="20"/>
              </w:rPr>
              <w:t>135,2</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bCs/>
                <w:color w:val="000000"/>
                <w:sz w:val="20"/>
                <w:szCs w:val="20"/>
              </w:rPr>
              <w:t>Станки деревообрабатывающие., шт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bCs/>
                <w:color w:val="000000"/>
                <w:sz w:val="20"/>
                <w:szCs w:val="20"/>
              </w:rPr>
              <w:t>122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130</w:t>
            </w:r>
          </w:p>
        </w:tc>
        <w:tc>
          <w:tcPr>
            <w:tcW w:w="1370" w:type="dxa"/>
          </w:tcPr>
          <w:p w:rsidR="00B9256A" w:rsidRPr="00884461" w:rsidRDefault="00B9256A" w:rsidP="007751F9">
            <w:pPr>
              <w:jc w:val="both"/>
              <w:rPr>
                <w:color w:val="000000"/>
                <w:sz w:val="20"/>
              </w:rPr>
            </w:pPr>
            <w:r w:rsidRPr="00884461">
              <w:rPr>
                <w:color w:val="000000"/>
                <w:sz w:val="20"/>
              </w:rPr>
              <w:t>93,8</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Средства космет., парфюмерные, тыс. руб.</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4 774,3</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4 906,4</w:t>
            </w:r>
          </w:p>
        </w:tc>
        <w:tc>
          <w:tcPr>
            <w:tcW w:w="1370" w:type="dxa"/>
          </w:tcPr>
          <w:p w:rsidR="00B9256A" w:rsidRPr="00884461" w:rsidRDefault="00B9256A" w:rsidP="007751F9">
            <w:pPr>
              <w:jc w:val="both"/>
              <w:rPr>
                <w:color w:val="000000"/>
                <w:sz w:val="20"/>
              </w:rPr>
            </w:pPr>
            <w:r w:rsidRPr="00884461">
              <w:rPr>
                <w:color w:val="000000"/>
                <w:sz w:val="20"/>
              </w:rPr>
              <w:t>97,3</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Лесоматериалы, м³</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6 049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2488</w:t>
            </w:r>
          </w:p>
        </w:tc>
        <w:tc>
          <w:tcPr>
            <w:tcW w:w="1370" w:type="dxa"/>
          </w:tcPr>
          <w:p w:rsidR="00B9256A" w:rsidRPr="00884461" w:rsidRDefault="00B9256A" w:rsidP="007751F9">
            <w:pPr>
              <w:jc w:val="both"/>
              <w:rPr>
                <w:color w:val="000000"/>
                <w:sz w:val="20"/>
              </w:rPr>
            </w:pPr>
            <w:r w:rsidRPr="00884461">
              <w:rPr>
                <w:color w:val="000000"/>
                <w:sz w:val="20"/>
              </w:rPr>
              <w:t>243,1</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Средства лекарственные, тыс. руб.</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1 669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1 974</w:t>
            </w:r>
          </w:p>
        </w:tc>
        <w:tc>
          <w:tcPr>
            <w:tcW w:w="1370" w:type="dxa"/>
          </w:tcPr>
          <w:p w:rsidR="00B9256A" w:rsidRPr="00884461" w:rsidRDefault="00B9256A" w:rsidP="007751F9">
            <w:pPr>
              <w:jc w:val="both"/>
              <w:rPr>
                <w:color w:val="000000"/>
                <w:sz w:val="20"/>
              </w:rPr>
            </w:pPr>
            <w:r w:rsidRPr="00884461">
              <w:rPr>
                <w:color w:val="000000"/>
                <w:sz w:val="20"/>
              </w:rPr>
              <w:t>84,5</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Комбикорм,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313,9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231</w:t>
            </w:r>
          </w:p>
        </w:tc>
        <w:tc>
          <w:tcPr>
            <w:tcW w:w="1370" w:type="dxa"/>
          </w:tcPr>
          <w:p w:rsidR="00B9256A" w:rsidRPr="00884461" w:rsidRDefault="00B9256A" w:rsidP="007751F9">
            <w:pPr>
              <w:jc w:val="both"/>
              <w:rPr>
                <w:color w:val="000000"/>
                <w:sz w:val="20"/>
              </w:rPr>
            </w:pPr>
            <w:r w:rsidRPr="00884461">
              <w:rPr>
                <w:color w:val="000000"/>
                <w:sz w:val="20"/>
              </w:rPr>
              <w:t>135,9</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Блоки из бетона строит., тыс. м³</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0,2</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0,1</w:t>
            </w:r>
          </w:p>
        </w:tc>
        <w:tc>
          <w:tcPr>
            <w:tcW w:w="1370" w:type="dxa"/>
          </w:tcPr>
          <w:p w:rsidR="00B9256A" w:rsidRPr="00884461" w:rsidRDefault="00B9256A" w:rsidP="007751F9">
            <w:pPr>
              <w:jc w:val="both"/>
              <w:rPr>
                <w:color w:val="000000"/>
                <w:sz w:val="20"/>
              </w:rPr>
            </w:pPr>
            <w:r w:rsidRPr="00884461">
              <w:rPr>
                <w:color w:val="000000"/>
                <w:sz w:val="20"/>
              </w:rPr>
              <w:t>200,0</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rPr>
                <w:color w:val="000000"/>
                <w:sz w:val="20"/>
              </w:rPr>
            </w:pPr>
          </w:p>
        </w:tc>
        <w:tc>
          <w:tcPr>
            <w:tcW w:w="736" w:type="dxa"/>
          </w:tcPr>
          <w:p w:rsidR="00B9256A" w:rsidRPr="00884461" w:rsidRDefault="00B9256A" w:rsidP="007751F9">
            <w:pPr>
              <w:rPr>
                <w:color w:val="000000"/>
                <w:sz w:val="20"/>
              </w:rPr>
            </w:pPr>
          </w:p>
        </w:tc>
      </w:tr>
      <w:tr w:rsidR="00B9256A" w:rsidRPr="00884461" w:rsidTr="007751F9">
        <w:tc>
          <w:tcPr>
            <w:tcW w:w="2399" w:type="dxa"/>
            <w:hideMark/>
          </w:tcPr>
          <w:p w:rsidR="00B9256A" w:rsidRPr="00884461" w:rsidRDefault="00B9256A" w:rsidP="007751F9">
            <w:pPr>
              <w:pStyle w:val="af4"/>
              <w:spacing w:before="0" w:beforeAutospacing="0" w:after="0" w:afterAutospacing="0"/>
              <w:jc w:val="both"/>
              <w:rPr>
                <w:color w:val="000000"/>
                <w:sz w:val="20"/>
                <w:szCs w:val="20"/>
              </w:rPr>
            </w:pPr>
            <w:r w:rsidRPr="00884461">
              <w:rPr>
                <w:color w:val="000000"/>
                <w:sz w:val="20"/>
                <w:szCs w:val="20"/>
              </w:rPr>
              <w:t>Материалы лакокрасочные, т</w:t>
            </w:r>
          </w:p>
        </w:tc>
        <w:tc>
          <w:tcPr>
            <w:tcW w:w="8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31,9</w:t>
            </w:r>
          </w:p>
        </w:tc>
        <w:tc>
          <w:tcPr>
            <w:tcW w:w="1040" w:type="dxa"/>
            <w:hideMark/>
          </w:tcPr>
          <w:p w:rsidR="00B9256A" w:rsidRPr="00884461" w:rsidRDefault="00B9256A" w:rsidP="007751F9">
            <w:pPr>
              <w:pStyle w:val="af4"/>
              <w:spacing w:before="0" w:beforeAutospacing="0" w:after="0" w:afterAutospacing="0"/>
              <w:jc w:val="center"/>
              <w:rPr>
                <w:color w:val="000000"/>
                <w:sz w:val="20"/>
                <w:szCs w:val="20"/>
              </w:rPr>
            </w:pPr>
            <w:r w:rsidRPr="00884461">
              <w:rPr>
                <w:color w:val="000000"/>
                <w:sz w:val="20"/>
                <w:szCs w:val="20"/>
              </w:rPr>
              <w:t>21,2</w:t>
            </w:r>
          </w:p>
        </w:tc>
        <w:tc>
          <w:tcPr>
            <w:tcW w:w="1370" w:type="dxa"/>
          </w:tcPr>
          <w:p w:rsidR="00B9256A" w:rsidRPr="00884461" w:rsidRDefault="00B9256A" w:rsidP="007751F9">
            <w:pPr>
              <w:jc w:val="both"/>
              <w:rPr>
                <w:color w:val="000000"/>
                <w:sz w:val="20"/>
              </w:rPr>
            </w:pPr>
            <w:r w:rsidRPr="00884461">
              <w:rPr>
                <w:color w:val="000000"/>
                <w:sz w:val="20"/>
              </w:rPr>
              <w:t>150,5</w:t>
            </w:r>
          </w:p>
        </w:tc>
        <w:tc>
          <w:tcPr>
            <w:tcW w:w="2268" w:type="dxa"/>
            <w:hideMark/>
          </w:tcPr>
          <w:p w:rsidR="00B9256A" w:rsidRPr="00884461" w:rsidRDefault="00B9256A" w:rsidP="007751F9">
            <w:pPr>
              <w:rPr>
                <w:color w:val="000000"/>
                <w:sz w:val="20"/>
              </w:rPr>
            </w:pPr>
          </w:p>
        </w:tc>
        <w:tc>
          <w:tcPr>
            <w:tcW w:w="857" w:type="dxa"/>
            <w:hideMark/>
          </w:tcPr>
          <w:p w:rsidR="00B9256A" w:rsidRPr="00884461" w:rsidRDefault="00B9256A" w:rsidP="007751F9">
            <w:pPr>
              <w:rPr>
                <w:color w:val="000000"/>
                <w:sz w:val="20"/>
              </w:rPr>
            </w:pPr>
          </w:p>
        </w:tc>
        <w:tc>
          <w:tcPr>
            <w:tcW w:w="831" w:type="dxa"/>
            <w:hideMark/>
          </w:tcPr>
          <w:p w:rsidR="00B9256A" w:rsidRPr="00884461" w:rsidRDefault="00B9256A" w:rsidP="007751F9">
            <w:pPr>
              <w:jc w:val="both"/>
              <w:rPr>
                <w:color w:val="000000"/>
                <w:sz w:val="20"/>
              </w:rPr>
            </w:pPr>
          </w:p>
        </w:tc>
        <w:tc>
          <w:tcPr>
            <w:tcW w:w="736" w:type="dxa"/>
          </w:tcPr>
          <w:p w:rsidR="00B9256A" w:rsidRPr="00884461" w:rsidRDefault="00B9256A" w:rsidP="007751F9">
            <w:pPr>
              <w:jc w:val="both"/>
              <w:rPr>
                <w:color w:val="000000"/>
                <w:sz w:val="20"/>
              </w:rPr>
            </w:pPr>
          </w:p>
        </w:tc>
      </w:tr>
    </w:tbl>
    <w:p w:rsidR="00B9256A" w:rsidRPr="002C28CC" w:rsidRDefault="00B9256A" w:rsidP="007751F9">
      <w:pPr>
        <w:pStyle w:val="af4"/>
        <w:spacing w:before="0" w:beforeAutospacing="0" w:after="0" w:afterAutospacing="0"/>
        <w:ind w:firstLine="709"/>
        <w:jc w:val="both"/>
        <w:rPr>
          <w:sz w:val="28"/>
          <w:szCs w:val="28"/>
        </w:rPr>
      </w:pPr>
    </w:p>
    <w:p w:rsidR="00B9256A" w:rsidRDefault="00B9256A" w:rsidP="007751F9">
      <w:pPr>
        <w:pStyle w:val="af4"/>
        <w:spacing w:before="0" w:beforeAutospacing="0" w:after="0" w:afterAutospacing="0"/>
        <w:ind w:firstLine="709"/>
        <w:jc w:val="both"/>
        <w:rPr>
          <w:sz w:val="28"/>
          <w:szCs w:val="28"/>
        </w:rPr>
      </w:pPr>
      <w:r w:rsidRPr="00884461">
        <w:rPr>
          <w:i/>
          <w:sz w:val="28"/>
          <w:szCs w:val="28"/>
        </w:rPr>
        <w:t>Алтайские предприятия г.Барнаула– основные поставщики продукции на рынок Томской области:</w:t>
      </w:r>
      <w:r>
        <w:rPr>
          <w:sz w:val="28"/>
          <w:szCs w:val="28"/>
        </w:rPr>
        <w:t xml:space="preserve"> </w:t>
      </w:r>
      <w:r w:rsidRPr="002C28CC">
        <w:rPr>
          <w:sz w:val="28"/>
          <w:szCs w:val="28"/>
        </w:rPr>
        <w:t xml:space="preserve"> ТОСП ООО ТД «Морозко», ООО «Барнаульская халвичная фабрика», ООО «Кондитерская фирма «Алтай», ООО «Агропромышленная компания «Злата», ООО «ПродСнабАлтай», ООО «Алтайдомстроймаш», ООО «Фабрика», ООО «Свеча», ООО «Ренессанс Косметик», ООО «Сибирское подворье», АО БМК «Меланжист Алтая», ООО «Хлеб-4», ООО «Завод отделочных материалов «Нова», ООО «Восток», ООО «НПП «Интер-масло», ООО «Алькор», ООО «ТК Агроиндустрия», ООО «Энерго-Сила», ООО «Алтайлестехмаш», ООО «Нортек», АО «Барнаульский молочный комбинат», ООО «Алтайские колбасы», ООО «Специалист, ТОСП ООО «Квантсервер», ООО «Энерготех»</w:t>
      </w:r>
      <w:r w:rsidRPr="00B9256A">
        <w:rPr>
          <w:sz w:val="28"/>
          <w:szCs w:val="28"/>
        </w:rPr>
        <w:t xml:space="preserve"> [4]</w:t>
      </w:r>
      <w:r w:rsidRPr="002C28CC">
        <w:rPr>
          <w:sz w:val="28"/>
          <w:szCs w:val="28"/>
        </w:rPr>
        <w:t>.</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Default="00B9256A" w:rsidP="00EF39B2">
      <w:pPr>
        <w:pStyle w:val="5"/>
        <w:rPr>
          <w:shd w:val="clear" w:color="auto" w:fill="FFFFFF"/>
        </w:rPr>
      </w:pPr>
      <w:bookmarkStart w:id="83" w:name="_Toc41229664"/>
      <w:bookmarkStart w:id="84" w:name="_Toc41230398"/>
      <w:r w:rsidRPr="002C28CC">
        <w:t>3.30</w:t>
      </w:r>
      <w:r w:rsidR="00EF39B2">
        <w:tab/>
      </w:r>
      <w:r w:rsidRPr="002C28CC">
        <w:t xml:space="preserve">Сотрудничество </w:t>
      </w:r>
      <w:r w:rsidR="000A1FBC">
        <w:t>с</w:t>
      </w:r>
      <w:r w:rsidRPr="002C28CC">
        <w:t xml:space="preserve"> Удмуртской Республик</w:t>
      </w:r>
      <w:bookmarkEnd w:id="83"/>
      <w:r w:rsidR="000A1FBC">
        <w:t>ой</w:t>
      </w:r>
      <w:bookmarkEnd w:id="84"/>
    </w:p>
    <w:p w:rsidR="00EF39B2" w:rsidRDefault="00EF39B2"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итогам 2016 года товарооборот между Алтайским краем и Удмуртской Республикой составлял 525803,7 тыс. рублей</w:t>
      </w:r>
      <w:r w:rsidR="00EF39B2">
        <w:rPr>
          <w:color w:val="000000"/>
          <w:sz w:val="28"/>
          <w:szCs w:val="28"/>
        </w:rPr>
        <w:t xml:space="preserve"> </w:t>
      </w:r>
      <w:hyperlink r:id="rId60" w:anchor="_ftn1" w:history="1">
        <w:r w:rsidRPr="002C28CC">
          <w:rPr>
            <w:rStyle w:val="af3"/>
            <w:color w:val="007CB1"/>
            <w:sz w:val="28"/>
            <w:szCs w:val="28"/>
          </w:rPr>
          <w:t>[32]</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Товарооборот двух регионов характеризуется превышением стоимостных показателей ввоза продукции в Алтайский край над вывозом.</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данным Алтайкрайстата в 2018 году удмуртские предприятия ввозили на территорию нашего региона готовый прокат металлов (6 405 тонн), велосипеды, а также продукты питания (сыр, сырные продукты, масло сливочное, сухое молоко, мука).</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Номенклатура поставляемой алтайской продукции в Удмуртскую Республику представлена мукомольно-крупяной продукцией, растительным маслом, кондитерскими изделиями, моющими, парфюмерными и косметическими средствами, комбикормом, деревообрабатывающими станками.</w:t>
      </w:r>
    </w:p>
    <w:p w:rsidR="00EF39B2" w:rsidRDefault="00B9256A" w:rsidP="007751F9">
      <w:pPr>
        <w:pStyle w:val="af4"/>
        <w:shd w:val="clear" w:color="auto" w:fill="FFFFFF"/>
        <w:spacing w:before="0" w:beforeAutospacing="0" w:after="0" w:afterAutospacing="0"/>
        <w:ind w:firstLine="709"/>
        <w:jc w:val="both"/>
        <w:rPr>
          <w:sz w:val="28"/>
          <w:szCs w:val="28"/>
        </w:rPr>
      </w:pPr>
      <w:r w:rsidRPr="002C28CC">
        <w:rPr>
          <w:color w:val="000000"/>
          <w:sz w:val="28"/>
          <w:szCs w:val="28"/>
        </w:rPr>
        <w:lastRenderedPageBreak/>
        <w:t xml:space="preserve">Основные товарные позиции вывоза продукции из Алтайского края в Удмуртскую Республику в 2017-2018 гг. приведены в таблице 3.31 </w:t>
      </w:r>
      <w:r w:rsidRPr="000A1FBC">
        <w:rPr>
          <w:color w:val="000000"/>
          <w:sz w:val="28"/>
          <w:szCs w:val="28"/>
        </w:rPr>
        <w:t>[</w:t>
      </w:r>
      <w:r w:rsidRPr="002C28CC">
        <w:rPr>
          <w:color w:val="000000"/>
          <w:sz w:val="28"/>
          <w:szCs w:val="28"/>
        </w:rPr>
        <w:t>32</w:t>
      </w:r>
      <w:r w:rsidRPr="000A1FBC">
        <w:rPr>
          <w:color w:val="000000"/>
          <w:sz w:val="28"/>
          <w:szCs w:val="28"/>
        </w:rPr>
        <w:t>]</w:t>
      </w:r>
      <w:r w:rsidRPr="002C28CC">
        <w:rPr>
          <w:color w:val="000000"/>
          <w:sz w:val="28"/>
          <w:szCs w:val="28"/>
        </w:rPr>
        <w:t>.</w:t>
      </w:r>
      <w:r w:rsidRPr="002C28CC">
        <w:rPr>
          <w:color w:val="000000"/>
          <w:sz w:val="28"/>
          <w:szCs w:val="28"/>
        </w:rPr>
        <w:br/>
      </w:r>
    </w:p>
    <w:p w:rsidR="00B9256A" w:rsidRPr="002C28CC" w:rsidRDefault="00B9256A" w:rsidP="00EF39B2">
      <w:pPr>
        <w:pStyle w:val="af4"/>
        <w:shd w:val="clear" w:color="auto" w:fill="FFFFFF"/>
        <w:spacing w:before="0" w:beforeAutospacing="0" w:after="0" w:afterAutospacing="0"/>
        <w:jc w:val="both"/>
        <w:rPr>
          <w:sz w:val="28"/>
          <w:szCs w:val="28"/>
        </w:rPr>
      </w:pPr>
      <w:r w:rsidRPr="002C28CC">
        <w:rPr>
          <w:sz w:val="28"/>
          <w:szCs w:val="28"/>
        </w:rPr>
        <w:t xml:space="preserve">Таблица 3.31 </w:t>
      </w:r>
      <w:r w:rsidR="00EF39B2">
        <w:rPr>
          <w:sz w:val="28"/>
          <w:szCs w:val="28"/>
        </w:rPr>
        <w:t>–</w:t>
      </w:r>
      <w:r w:rsidRPr="002C28CC">
        <w:rPr>
          <w:sz w:val="28"/>
          <w:szCs w:val="28"/>
        </w:rPr>
        <w:t xml:space="preserve"> Вывоз и ввоз товаров из </w:t>
      </w:r>
      <w:r w:rsidRPr="002C28CC">
        <w:rPr>
          <w:color w:val="000000"/>
          <w:sz w:val="28"/>
          <w:szCs w:val="28"/>
        </w:rPr>
        <w:t>Удмуртской Республики</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4538"/>
        <w:gridCol w:w="803"/>
        <w:gridCol w:w="806"/>
        <w:gridCol w:w="2668"/>
        <w:gridCol w:w="801"/>
        <w:gridCol w:w="806"/>
      </w:tblGrid>
      <w:tr w:rsidR="00B9256A" w:rsidRPr="00EF39B2" w:rsidTr="00EF39B2">
        <w:trPr>
          <w:tblHeader/>
        </w:trPr>
        <w:tc>
          <w:tcPr>
            <w:tcW w:w="0" w:type="auto"/>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Вывоз</w:t>
            </w:r>
          </w:p>
        </w:tc>
        <w:tc>
          <w:tcPr>
            <w:tcW w:w="0" w:type="auto"/>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Ввоз</w:t>
            </w:r>
          </w:p>
        </w:tc>
      </w:tr>
      <w:tr w:rsidR="00B9256A" w:rsidRPr="00EF39B2" w:rsidTr="00EF39B2">
        <w:trPr>
          <w:tblHeader/>
        </w:trPr>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 ед. изм.</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 ед. изм.</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Мука,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5 421</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5940,7</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Готовый прокат металлов,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6 405</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1765,6</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Крупа,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658,7</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283,6</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Велосипеды, шт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12</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48</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Изделия макаронные,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432</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462</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Станки металлорежущие, шт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3</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Кондитерские изделия,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12,8</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9,0</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Сыр,</w:t>
            </w:r>
          </w:p>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продукты сырные,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145</w:t>
            </w:r>
          </w:p>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625</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w:t>
            </w:r>
          </w:p>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665</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Масло растительное,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3,3</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33</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bCs/>
                <w:color w:val="000000"/>
                <w:sz w:val="20"/>
                <w:szCs w:val="20"/>
              </w:rPr>
              <w:t>Масло сливочное,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bCs/>
                <w:color w:val="000000"/>
                <w:sz w:val="20"/>
                <w:szCs w:val="20"/>
              </w:rPr>
              <w:t>429</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183</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Средства парфюмерные и косметические, тыс. руб.</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5 149</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461,4</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Молоко сухое,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48</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Средства моющие,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29</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19</w:t>
            </w:r>
          </w:p>
        </w:tc>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Мука,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1</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w:t>
            </w: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Станки деревообрабатывающие, шт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8</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5</w:t>
            </w:r>
          </w:p>
        </w:tc>
        <w:tc>
          <w:tcPr>
            <w:tcW w:w="0" w:type="auto"/>
            <w:hideMark/>
          </w:tcPr>
          <w:p w:rsidR="00B9256A" w:rsidRPr="00F06BAD" w:rsidRDefault="00B9256A" w:rsidP="007751F9">
            <w:pPr>
              <w:rPr>
                <w:color w:val="000000"/>
                <w:sz w:val="20"/>
              </w:rPr>
            </w:pPr>
          </w:p>
        </w:tc>
        <w:tc>
          <w:tcPr>
            <w:tcW w:w="0" w:type="auto"/>
            <w:hideMark/>
          </w:tcPr>
          <w:p w:rsidR="00B9256A" w:rsidRPr="00F06BAD" w:rsidRDefault="00B9256A" w:rsidP="007751F9">
            <w:pPr>
              <w:rPr>
                <w:color w:val="000000"/>
                <w:sz w:val="20"/>
              </w:rPr>
            </w:pPr>
          </w:p>
        </w:tc>
        <w:tc>
          <w:tcPr>
            <w:tcW w:w="0" w:type="auto"/>
            <w:hideMark/>
          </w:tcPr>
          <w:p w:rsidR="00B9256A" w:rsidRPr="00F06BAD" w:rsidRDefault="00B9256A" w:rsidP="007751F9">
            <w:pPr>
              <w:rPr>
                <w:color w:val="000000"/>
                <w:sz w:val="20"/>
              </w:rPr>
            </w:pPr>
          </w:p>
        </w:tc>
      </w:tr>
      <w:tr w:rsidR="00B9256A" w:rsidRPr="00F06BAD" w:rsidTr="007751F9">
        <w:tc>
          <w:tcPr>
            <w:tcW w:w="0" w:type="auto"/>
            <w:hideMark/>
          </w:tcPr>
          <w:p w:rsidR="00B9256A" w:rsidRPr="00F06BAD" w:rsidRDefault="00B9256A" w:rsidP="007751F9">
            <w:pPr>
              <w:pStyle w:val="af4"/>
              <w:spacing w:before="0" w:beforeAutospacing="0" w:after="0" w:afterAutospacing="0"/>
              <w:jc w:val="both"/>
              <w:rPr>
                <w:color w:val="000000"/>
                <w:sz w:val="20"/>
                <w:szCs w:val="20"/>
              </w:rPr>
            </w:pPr>
            <w:r w:rsidRPr="00F06BAD">
              <w:rPr>
                <w:color w:val="000000"/>
                <w:sz w:val="20"/>
                <w:szCs w:val="20"/>
              </w:rPr>
              <w:t>Комбикорм, т</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68</w:t>
            </w:r>
          </w:p>
        </w:tc>
        <w:tc>
          <w:tcPr>
            <w:tcW w:w="0" w:type="auto"/>
            <w:hideMark/>
          </w:tcPr>
          <w:p w:rsidR="00B9256A" w:rsidRPr="00F06BAD" w:rsidRDefault="00B9256A" w:rsidP="007751F9">
            <w:pPr>
              <w:pStyle w:val="af4"/>
              <w:spacing w:before="0" w:beforeAutospacing="0" w:after="0" w:afterAutospacing="0"/>
              <w:jc w:val="center"/>
              <w:rPr>
                <w:color w:val="000000"/>
                <w:sz w:val="20"/>
                <w:szCs w:val="20"/>
              </w:rPr>
            </w:pPr>
            <w:r w:rsidRPr="00F06BAD">
              <w:rPr>
                <w:color w:val="000000"/>
                <w:sz w:val="20"/>
                <w:szCs w:val="20"/>
              </w:rPr>
              <w:t>417</w:t>
            </w:r>
          </w:p>
        </w:tc>
        <w:tc>
          <w:tcPr>
            <w:tcW w:w="0" w:type="auto"/>
            <w:hideMark/>
          </w:tcPr>
          <w:p w:rsidR="00B9256A" w:rsidRPr="00F06BAD" w:rsidRDefault="00B9256A" w:rsidP="007751F9">
            <w:pPr>
              <w:rPr>
                <w:color w:val="000000"/>
                <w:sz w:val="20"/>
              </w:rPr>
            </w:pPr>
          </w:p>
        </w:tc>
        <w:tc>
          <w:tcPr>
            <w:tcW w:w="0" w:type="auto"/>
            <w:hideMark/>
          </w:tcPr>
          <w:p w:rsidR="00B9256A" w:rsidRPr="00F06BAD" w:rsidRDefault="00B9256A" w:rsidP="007751F9">
            <w:pPr>
              <w:jc w:val="both"/>
              <w:rPr>
                <w:color w:val="000000"/>
                <w:sz w:val="20"/>
              </w:rPr>
            </w:pPr>
          </w:p>
        </w:tc>
        <w:tc>
          <w:tcPr>
            <w:tcW w:w="0" w:type="auto"/>
            <w:hideMark/>
          </w:tcPr>
          <w:p w:rsidR="00B9256A" w:rsidRPr="00F06BAD" w:rsidRDefault="00B9256A" w:rsidP="007751F9">
            <w:pPr>
              <w:rPr>
                <w:sz w:val="20"/>
              </w:rPr>
            </w:pPr>
          </w:p>
        </w:tc>
      </w:tr>
    </w:tbl>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p>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r w:rsidRPr="002C28CC">
        <w:rPr>
          <w:color w:val="000000"/>
          <w:sz w:val="28"/>
          <w:szCs w:val="28"/>
          <w:shd w:val="clear" w:color="auto" w:fill="FFFFFF"/>
        </w:rPr>
        <w:t xml:space="preserve">Алтайские предприятия </w:t>
      </w:r>
      <w:r>
        <w:rPr>
          <w:color w:val="000000"/>
          <w:sz w:val="28"/>
          <w:szCs w:val="28"/>
          <w:shd w:val="clear" w:color="auto" w:fill="FFFFFF"/>
        </w:rPr>
        <w:t>г.Барнаула</w:t>
      </w:r>
      <w:r w:rsidRPr="002C28CC">
        <w:rPr>
          <w:color w:val="000000"/>
          <w:sz w:val="28"/>
          <w:szCs w:val="28"/>
          <w:shd w:val="clear" w:color="auto" w:fill="FFFFFF"/>
        </w:rPr>
        <w:t>– основные поставщики в Удмуртскую Республику: ООО «Перспектива</w:t>
      </w:r>
      <w:r w:rsidR="001E6678" w:rsidRPr="002C28CC">
        <w:rPr>
          <w:color w:val="000000"/>
          <w:sz w:val="28"/>
          <w:szCs w:val="28"/>
          <w:shd w:val="clear" w:color="auto" w:fill="FFFFFF"/>
        </w:rPr>
        <w:t>», ТОСП</w:t>
      </w:r>
      <w:r w:rsidRPr="002C28CC">
        <w:rPr>
          <w:color w:val="000000"/>
          <w:sz w:val="28"/>
          <w:szCs w:val="28"/>
          <w:shd w:val="clear" w:color="auto" w:fill="FFFFFF"/>
        </w:rPr>
        <w:t xml:space="preserve"> ОАО «Макфа», ООО «Барнаульская халвичная фабрика», ООО «Кондитерская фирма «Алтай», ООО «Свеча», ООО «Ренессанс косметик», АО БМК «Меланжист Алтая», ООО «Восток», ООО «НПП «Интер-Масло», ООО «ТК Агроиндустрия», ООО «Энерго-Сила», ООО</w:t>
      </w:r>
      <w:r>
        <w:rPr>
          <w:color w:val="000000"/>
          <w:sz w:val="28"/>
          <w:szCs w:val="28"/>
          <w:shd w:val="clear" w:color="auto" w:fill="FFFFFF"/>
        </w:rPr>
        <w:t xml:space="preserve"> «Алтайлестехмаш», ООО «Нортек»</w:t>
      </w:r>
      <w:r w:rsidRPr="00B9256A">
        <w:rPr>
          <w:color w:val="000000"/>
          <w:sz w:val="28"/>
          <w:szCs w:val="28"/>
          <w:shd w:val="clear" w:color="auto" w:fill="FFFFFF"/>
        </w:rPr>
        <w:t xml:space="preserve"> [4]</w:t>
      </w:r>
      <w:r>
        <w:rPr>
          <w:color w:val="000000"/>
          <w:sz w:val="28"/>
          <w:szCs w:val="28"/>
          <w:shd w:val="clear" w:color="auto" w:fill="FFFFFF"/>
        </w:rPr>
        <w:t>.</w:t>
      </w:r>
      <w:r w:rsidRPr="002C28CC">
        <w:rPr>
          <w:color w:val="000000"/>
          <w:sz w:val="28"/>
          <w:szCs w:val="28"/>
          <w:shd w:val="clear" w:color="auto" w:fill="FFFFFF"/>
        </w:rPr>
        <w:t xml:space="preserve"> </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EF39B2">
      <w:pPr>
        <w:pStyle w:val="5"/>
      </w:pPr>
      <w:bookmarkStart w:id="85" w:name="_Toc41229665"/>
      <w:bookmarkStart w:id="86" w:name="_Toc41230399"/>
      <w:r w:rsidRPr="002C28CC">
        <w:t>3.31</w:t>
      </w:r>
      <w:r w:rsidR="00EF39B2">
        <w:tab/>
      </w:r>
      <w:r w:rsidRPr="002C28CC">
        <w:t xml:space="preserve">Сотрудничество </w:t>
      </w:r>
      <w:r w:rsidR="000A1FBC">
        <w:t>с</w:t>
      </w:r>
      <w:r w:rsidRPr="002C28CC">
        <w:t xml:space="preserve"> Хабаровск</w:t>
      </w:r>
      <w:r w:rsidR="000A1FBC">
        <w:t>им</w:t>
      </w:r>
      <w:r w:rsidRPr="002C28CC">
        <w:t xml:space="preserve"> кра</w:t>
      </w:r>
      <w:bookmarkEnd w:id="85"/>
      <w:r w:rsidR="000A1FBC">
        <w:t>ем</w:t>
      </w:r>
      <w:bookmarkEnd w:id="86"/>
    </w:p>
    <w:p w:rsidR="00EF39B2" w:rsidRDefault="00EF39B2"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итогам 2016 года товарооборот между Алтайским и Хабаровским краями составил 1 356 млн. рублей</w:t>
      </w:r>
      <w:hyperlink r:id="rId61" w:anchor="_ftn1" w:history="1">
        <w:r w:rsidRPr="002C28CC">
          <w:rPr>
            <w:rStyle w:val="af3"/>
            <w:color w:val="007CB1"/>
            <w:sz w:val="28"/>
            <w:szCs w:val="28"/>
          </w:rPr>
          <w:t>[33]</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2018 году продукция хабаровских производителей, поставляемая в Алтайский край, была представлена только рыбой и рыбными продуктами. Хабаровский край является основным поставщиком в край данной продукции среди регионов России (на него приходится 41%).</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свою очередь, в общем объёме вывозимой в Хабаровский край алтайской продукции преобладают продовольственные товары. По итогам 2018 года Хабаровский край по объему потребления муки алтайского производства занимает 4 место среди регионов России (42 430,2 т), по объему закупаемого комбикорма – 5 место (8 206,2 т).</w:t>
      </w:r>
    </w:p>
    <w:p w:rsidR="00B9256A" w:rsidRDefault="00B9256A" w:rsidP="007751F9">
      <w:pPr>
        <w:pStyle w:val="af4"/>
        <w:shd w:val="clear" w:color="auto" w:fill="FFFFFF"/>
        <w:spacing w:before="0" w:beforeAutospacing="0" w:after="0" w:afterAutospacing="0"/>
        <w:ind w:firstLine="709"/>
        <w:jc w:val="both"/>
        <w:rPr>
          <w:sz w:val="28"/>
          <w:szCs w:val="28"/>
        </w:rPr>
      </w:pPr>
      <w:r w:rsidRPr="002C28CC">
        <w:rPr>
          <w:color w:val="000000"/>
          <w:sz w:val="28"/>
          <w:szCs w:val="28"/>
        </w:rPr>
        <w:t xml:space="preserve">Основные товарные позиции в торговле Алтайского края с Хабаровским краем в 2017-2018 гг. приведены в таблице 3.32 </w:t>
      </w:r>
      <w:r w:rsidRPr="00B9256A">
        <w:rPr>
          <w:color w:val="000000"/>
          <w:sz w:val="28"/>
          <w:szCs w:val="28"/>
        </w:rPr>
        <w:t>[</w:t>
      </w:r>
      <w:r w:rsidRPr="002C28CC">
        <w:rPr>
          <w:color w:val="000000"/>
          <w:sz w:val="28"/>
          <w:szCs w:val="28"/>
        </w:rPr>
        <w:t>33</w:t>
      </w:r>
      <w:r w:rsidRPr="00B9256A">
        <w:rPr>
          <w:color w:val="000000"/>
          <w:sz w:val="28"/>
          <w:szCs w:val="28"/>
        </w:rPr>
        <w:t>]</w:t>
      </w:r>
      <w:r w:rsidRPr="002C28CC">
        <w:rPr>
          <w:color w:val="000000"/>
          <w:sz w:val="28"/>
          <w:szCs w:val="28"/>
        </w:rPr>
        <w:t>.</w:t>
      </w:r>
      <w:r w:rsidRPr="002C28CC">
        <w:rPr>
          <w:color w:val="000000"/>
          <w:sz w:val="28"/>
          <w:szCs w:val="28"/>
        </w:rPr>
        <w:br/>
      </w:r>
    </w:p>
    <w:p w:rsidR="00B9256A" w:rsidRPr="002C28CC" w:rsidRDefault="00B9256A" w:rsidP="00967F95">
      <w:pPr>
        <w:pStyle w:val="af4"/>
        <w:keepNext/>
        <w:shd w:val="clear" w:color="auto" w:fill="FFFFFF"/>
        <w:spacing w:before="0" w:beforeAutospacing="0" w:after="0" w:afterAutospacing="0"/>
        <w:jc w:val="both"/>
        <w:rPr>
          <w:sz w:val="28"/>
          <w:szCs w:val="28"/>
        </w:rPr>
      </w:pPr>
      <w:r w:rsidRPr="002C28CC">
        <w:rPr>
          <w:sz w:val="28"/>
          <w:szCs w:val="28"/>
        </w:rPr>
        <w:lastRenderedPageBreak/>
        <w:t xml:space="preserve">Таблица 3.32 </w:t>
      </w:r>
      <w:r>
        <w:rPr>
          <w:sz w:val="28"/>
          <w:szCs w:val="28"/>
        </w:rPr>
        <w:t>–</w:t>
      </w:r>
      <w:r w:rsidRPr="002C28CC">
        <w:rPr>
          <w:sz w:val="28"/>
          <w:szCs w:val="28"/>
        </w:rPr>
        <w:t xml:space="preserve"> Вывоз и ввоз товаров из </w:t>
      </w:r>
      <w:r w:rsidRPr="002C28CC">
        <w:rPr>
          <w:color w:val="000000"/>
          <w:sz w:val="28"/>
          <w:szCs w:val="28"/>
        </w:rPr>
        <w:t>Хабаровского края</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2985"/>
        <w:gridCol w:w="1101"/>
        <w:gridCol w:w="1137"/>
        <w:gridCol w:w="1134"/>
        <w:gridCol w:w="1212"/>
        <w:gridCol w:w="1114"/>
        <w:gridCol w:w="842"/>
        <w:gridCol w:w="815"/>
      </w:tblGrid>
      <w:tr w:rsidR="00B9256A" w:rsidRPr="00EF39B2" w:rsidTr="00EF39B2">
        <w:trPr>
          <w:tblHeader/>
        </w:trPr>
        <w:tc>
          <w:tcPr>
            <w:tcW w:w="5223" w:type="dxa"/>
            <w:gridSpan w:val="3"/>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Вывоз</w:t>
            </w:r>
          </w:p>
        </w:tc>
        <w:tc>
          <w:tcPr>
            <w:tcW w:w="1134" w:type="dxa"/>
            <w:vMerge w:val="restart"/>
            <w:shd w:val="clear" w:color="auto" w:fill="D9D9D9" w:themeFill="background1" w:themeFillShade="D9"/>
            <w:vAlign w:val="center"/>
          </w:tcPr>
          <w:p w:rsidR="00B9256A" w:rsidRPr="00EF39B2" w:rsidRDefault="00B9256A" w:rsidP="00967F95">
            <w:pPr>
              <w:pStyle w:val="af4"/>
              <w:keepNext/>
              <w:spacing w:before="0" w:beforeAutospacing="0" w:after="0" w:afterAutospacing="0"/>
              <w:jc w:val="center"/>
              <w:rPr>
                <w:b/>
                <w:bCs/>
                <w:color w:val="000000"/>
                <w:sz w:val="20"/>
                <w:szCs w:val="20"/>
              </w:rPr>
            </w:pPr>
            <w:r w:rsidRPr="00EF39B2">
              <w:rPr>
                <w:b/>
                <w:bCs/>
                <w:sz w:val="20"/>
                <w:szCs w:val="20"/>
              </w:rPr>
              <w:t>Темп роста, %</w:t>
            </w:r>
          </w:p>
        </w:tc>
        <w:tc>
          <w:tcPr>
            <w:tcW w:w="3168" w:type="dxa"/>
            <w:gridSpan w:val="3"/>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Ввоз</w:t>
            </w:r>
          </w:p>
        </w:tc>
        <w:tc>
          <w:tcPr>
            <w:tcW w:w="815" w:type="dxa"/>
            <w:vMerge w:val="restart"/>
            <w:shd w:val="clear" w:color="auto" w:fill="D9D9D9" w:themeFill="background1" w:themeFillShade="D9"/>
            <w:vAlign w:val="center"/>
          </w:tcPr>
          <w:p w:rsidR="00B9256A" w:rsidRPr="00EF39B2" w:rsidRDefault="00B9256A" w:rsidP="00967F95">
            <w:pPr>
              <w:pStyle w:val="af4"/>
              <w:keepNext/>
              <w:spacing w:before="0" w:beforeAutospacing="0" w:after="0" w:afterAutospacing="0"/>
              <w:jc w:val="center"/>
              <w:rPr>
                <w:b/>
                <w:bCs/>
                <w:color w:val="000000"/>
                <w:sz w:val="20"/>
                <w:szCs w:val="20"/>
              </w:rPr>
            </w:pPr>
            <w:r w:rsidRPr="00EF39B2">
              <w:rPr>
                <w:b/>
                <w:bCs/>
                <w:sz w:val="20"/>
                <w:szCs w:val="20"/>
              </w:rPr>
              <w:t>Темп роста, %</w:t>
            </w:r>
          </w:p>
        </w:tc>
      </w:tr>
      <w:tr w:rsidR="00B9256A" w:rsidRPr="00EF39B2" w:rsidTr="00EF39B2">
        <w:trPr>
          <w:tblHeader/>
        </w:trPr>
        <w:tc>
          <w:tcPr>
            <w:tcW w:w="2985" w:type="dxa"/>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Товарная позиция,</w:t>
            </w:r>
          </w:p>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ед. изм.</w:t>
            </w:r>
          </w:p>
        </w:tc>
        <w:tc>
          <w:tcPr>
            <w:tcW w:w="1101" w:type="dxa"/>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2018 г.</w:t>
            </w:r>
          </w:p>
        </w:tc>
        <w:tc>
          <w:tcPr>
            <w:tcW w:w="1137" w:type="dxa"/>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2017 г.</w:t>
            </w:r>
          </w:p>
        </w:tc>
        <w:tc>
          <w:tcPr>
            <w:tcW w:w="1134" w:type="dxa"/>
            <w:vMerge/>
            <w:shd w:val="clear" w:color="auto" w:fill="D9D9D9" w:themeFill="background1" w:themeFillShade="D9"/>
            <w:vAlign w:val="center"/>
          </w:tcPr>
          <w:p w:rsidR="00B9256A" w:rsidRPr="00EF39B2" w:rsidRDefault="00B9256A" w:rsidP="00967F95">
            <w:pPr>
              <w:pStyle w:val="af4"/>
              <w:keepNext/>
              <w:spacing w:before="0" w:beforeAutospacing="0" w:after="0" w:afterAutospacing="0"/>
              <w:jc w:val="center"/>
              <w:rPr>
                <w:b/>
                <w:bCs/>
                <w:color w:val="000000"/>
                <w:sz w:val="20"/>
                <w:szCs w:val="20"/>
              </w:rPr>
            </w:pPr>
          </w:p>
        </w:tc>
        <w:tc>
          <w:tcPr>
            <w:tcW w:w="1212" w:type="dxa"/>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Товарная позиция, ед. изм.</w:t>
            </w:r>
          </w:p>
        </w:tc>
        <w:tc>
          <w:tcPr>
            <w:tcW w:w="1114" w:type="dxa"/>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2018 г.</w:t>
            </w:r>
          </w:p>
        </w:tc>
        <w:tc>
          <w:tcPr>
            <w:tcW w:w="842" w:type="dxa"/>
            <w:shd w:val="clear" w:color="auto" w:fill="D9D9D9" w:themeFill="background1" w:themeFillShade="D9"/>
            <w:vAlign w:val="center"/>
            <w:hideMark/>
          </w:tcPr>
          <w:p w:rsidR="00B9256A" w:rsidRPr="00EF39B2" w:rsidRDefault="00B9256A" w:rsidP="00967F95">
            <w:pPr>
              <w:pStyle w:val="af4"/>
              <w:keepNext/>
              <w:spacing w:before="0" w:beforeAutospacing="0" w:after="0" w:afterAutospacing="0"/>
              <w:jc w:val="center"/>
              <w:rPr>
                <w:b/>
                <w:color w:val="000000"/>
                <w:sz w:val="20"/>
                <w:szCs w:val="20"/>
              </w:rPr>
            </w:pPr>
            <w:r w:rsidRPr="00EF39B2">
              <w:rPr>
                <w:b/>
                <w:bCs/>
                <w:color w:val="000000"/>
                <w:sz w:val="20"/>
                <w:szCs w:val="20"/>
              </w:rPr>
              <w:t>2017 г.</w:t>
            </w:r>
          </w:p>
        </w:tc>
        <w:tc>
          <w:tcPr>
            <w:tcW w:w="815" w:type="dxa"/>
            <w:vMerge/>
            <w:shd w:val="clear" w:color="auto" w:fill="D9D9D9" w:themeFill="background1" w:themeFillShade="D9"/>
            <w:vAlign w:val="center"/>
          </w:tcPr>
          <w:p w:rsidR="00B9256A" w:rsidRPr="00EF39B2" w:rsidRDefault="00B9256A" w:rsidP="00967F95">
            <w:pPr>
              <w:pStyle w:val="af4"/>
              <w:keepNext/>
              <w:spacing w:before="0" w:beforeAutospacing="0" w:after="0" w:afterAutospacing="0"/>
              <w:jc w:val="center"/>
              <w:rPr>
                <w:b/>
                <w:bCs/>
                <w:color w:val="000000"/>
                <w:sz w:val="20"/>
                <w:szCs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bCs/>
                <w:color w:val="000000"/>
                <w:sz w:val="20"/>
                <w:szCs w:val="20"/>
              </w:rPr>
              <w:t>Мука,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bCs/>
                <w:color w:val="000000"/>
                <w:sz w:val="20"/>
                <w:szCs w:val="20"/>
              </w:rPr>
              <w:t>42 430,2</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41 463,2</w:t>
            </w:r>
          </w:p>
        </w:tc>
        <w:tc>
          <w:tcPr>
            <w:tcW w:w="1134" w:type="dxa"/>
          </w:tcPr>
          <w:p w:rsidR="00B9256A" w:rsidRPr="00D1770A" w:rsidRDefault="00B9256A" w:rsidP="007751F9">
            <w:pPr>
              <w:jc w:val="both"/>
              <w:rPr>
                <w:color w:val="000000"/>
                <w:sz w:val="20"/>
              </w:rPr>
            </w:pPr>
            <w:r w:rsidRPr="00D1770A">
              <w:rPr>
                <w:color w:val="000000"/>
                <w:sz w:val="20"/>
              </w:rPr>
              <w:t>102,3</w:t>
            </w:r>
          </w:p>
        </w:tc>
        <w:tc>
          <w:tcPr>
            <w:tcW w:w="1212"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Рыба, продукты рыбные, т</w:t>
            </w:r>
          </w:p>
        </w:tc>
        <w:tc>
          <w:tcPr>
            <w:tcW w:w="1114"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1 137,9</w:t>
            </w:r>
          </w:p>
        </w:tc>
        <w:tc>
          <w:tcPr>
            <w:tcW w:w="842"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495</w:t>
            </w:r>
          </w:p>
        </w:tc>
        <w:tc>
          <w:tcPr>
            <w:tcW w:w="815" w:type="dxa"/>
          </w:tcPr>
          <w:p w:rsidR="00B9256A" w:rsidRPr="00D1770A" w:rsidRDefault="00B9256A" w:rsidP="007751F9">
            <w:pPr>
              <w:jc w:val="center"/>
              <w:rPr>
                <w:color w:val="000000"/>
                <w:sz w:val="20"/>
              </w:rPr>
            </w:pPr>
            <w:r w:rsidRPr="00D1770A">
              <w:rPr>
                <w:color w:val="000000"/>
                <w:sz w:val="20"/>
              </w:rPr>
              <w:t>229,9</w:t>
            </w:r>
          </w:p>
          <w:p w:rsidR="00B9256A" w:rsidRPr="00D1770A" w:rsidRDefault="00B9256A" w:rsidP="007751F9">
            <w:pPr>
              <w:pStyle w:val="af4"/>
              <w:spacing w:before="0" w:beforeAutospacing="0" w:after="0" w:afterAutospacing="0"/>
              <w:jc w:val="center"/>
              <w:rPr>
                <w:color w:val="000000"/>
                <w:sz w:val="20"/>
                <w:szCs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bCs/>
                <w:color w:val="000000"/>
                <w:sz w:val="20"/>
                <w:szCs w:val="20"/>
              </w:rPr>
              <w:t>Комбикорм,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bCs/>
                <w:color w:val="000000"/>
                <w:sz w:val="20"/>
                <w:szCs w:val="20"/>
              </w:rPr>
              <w:t>8 206,2</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9 157</w:t>
            </w:r>
          </w:p>
        </w:tc>
        <w:tc>
          <w:tcPr>
            <w:tcW w:w="1134" w:type="dxa"/>
          </w:tcPr>
          <w:p w:rsidR="00B9256A" w:rsidRPr="00D1770A" w:rsidRDefault="00B9256A" w:rsidP="007751F9">
            <w:pPr>
              <w:jc w:val="both"/>
              <w:rPr>
                <w:color w:val="000000"/>
                <w:sz w:val="20"/>
              </w:rPr>
            </w:pPr>
            <w:r w:rsidRPr="00D1770A">
              <w:rPr>
                <w:color w:val="000000"/>
                <w:sz w:val="20"/>
              </w:rPr>
              <w:t>89,6</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bCs/>
                <w:color w:val="000000"/>
                <w:sz w:val="20"/>
                <w:szCs w:val="20"/>
              </w:rPr>
              <w:t>Крупа,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bCs/>
                <w:color w:val="000000"/>
                <w:sz w:val="20"/>
                <w:szCs w:val="20"/>
              </w:rPr>
              <w:t>5 394,4</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3376,7</w:t>
            </w:r>
          </w:p>
        </w:tc>
        <w:tc>
          <w:tcPr>
            <w:tcW w:w="1134" w:type="dxa"/>
          </w:tcPr>
          <w:p w:rsidR="00B9256A" w:rsidRPr="00D1770A" w:rsidRDefault="00B9256A" w:rsidP="007751F9">
            <w:pPr>
              <w:jc w:val="both"/>
              <w:rPr>
                <w:color w:val="000000"/>
                <w:sz w:val="20"/>
              </w:rPr>
            </w:pPr>
            <w:r w:rsidRPr="00D1770A">
              <w:rPr>
                <w:color w:val="000000"/>
                <w:sz w:val="20"/>
              </w:rPr>
              <w:t>159,8</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bCs/>
                <w:color w:val="000000"/>
                <w:sz w:val="20"/>
                <w:szCs w:val="20"/>
              </w:rPr>
              <w:t>Изделия макаронные,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bCs/>
                <w:color w:val="000000"/>
                <w:sz w:val="20"/>
                <w:szCs w:val="20"/>
              </w:rPr>
              <w:t>2 713,9</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2 900,8</w:t>
            </w:r>
          </w:p>
        </w:tc>
        <w:tc>
          <w:tcPr>
            <w:tcW w:w="1134" w:type="dxa"/>
          </w:tcPr>
          <w:p w:rsidR="00B9256A" w:rsidRPr="00D1770A" w:rsidRDefault="00B9256A" w:rsidP="007751F9">
            <w:pPr>
              <w:jc w:val="both"/>
              <w:rPr>
                <w:color w:val="000000"/>
                <w:sz w:val="20"/>
              </w:rPr>
            </w:pPr>
            <w:r w:rsidRPr="00D1770A">
              <w:rPr>
                <w:color w:val="000000"/>
                <w:sz w:val="20"/>
              </w:rPr>
              <w:t>93,6</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bCs/>
                <w:color w:val="000000"/>
                <w:sz w:val="20"/>
                <w:szCs w:val="20"/>
              </w:rPr>
              <w:t>Сыр</w:t>
            </w:r>
            <w:r w:rsidRPr="00D1770A">
              <w:rPr>
                <w:color w:val="000000"/>
                <w:sz w:val="20"/>
                <w:szCs w:val="20"/>
              </w:rPr>
              <w:t>,</w:t>
            </w:r>
            <w:r w:rsidRPr="00D1770A">
              <w:rPr>
                <w:color w:val="000000"/>
                <w:sz w:val="20"/>
                <w:szCs w:val="20"/>
              </w:rPr>
              <w:br/>
              <w:t>продукты сырные,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bCs/>
                <w:color w:val="000000"/>
                <w:sz w:val="20"/>
                <w:szCs w:val="20"/>
              </w:rPr>
              <w:t>521,8</w:t>
            </w:r>
          </w:p>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167,2</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4,7</w:t>
            </w:r>
            <w:r w:rsidRPr="00D1770A">
              <w:rPr>
                <w:color w:val="000000"/>
                <w:sz w:val="20"/>
                <w:szCs w:val="20"/>
              </w:rPr>
              <w:br/>
              <w:t>130,7</w:t>
            </w:r>
          </w:p>
        </w:tc>
        <w:tc>
          <w:tcPr>
            <w:tcW w:w="1134" w:type="dxa"/>
          </w:tcPr>
          <w:p w:rsidR="00B9256A" w:rsidRDefault="00B9256A" w:rsidP="007751F9">
            <w:pPr>
              <w:rPr>
                <w:color w:val="000000"/>
                <w:sz w:val="20"/>
              </w:rPr>
            </w:pPr>
            <w:r>
              <w:rPr>
                <w:color w:val="000000"/>
                <w:sz w:val="20"/>
              </w:rPr>
              <w:t>11102,1</w:t>
            </w:r>
          </w:p>
          <w:p w:rsidR="00B9256A" w:rsidRPr="00D1770A" w:rsidRDefault="00B9256A" w:rsidP="007751F9">
            <w:pPr>
              <w:rPr>
                <w:color w:val="000000"/>
                <w:sz w:val="20"/>
              </w:rPr>
            </w:pPr>
            <w:r>
              <w:rPr>
                <w:color w:val="000000"/>
                <w:sz w:val="20"/>
              </w:rPr>
              <w:t>127,9</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Кондитерские изделия,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181,8</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217,8</w:t>
            </w:r>
          </w:p>
        </w:tc>
        <w:tc>
          <w:tcPr>
            <w:tcW w:w="1134" w:type="dxa"/>
          </w:tcPr>
          <w:p w:rsidR="00B9256A" w:rsidRPr="00D1770A" w:rsidRDefault="00B9256A" w:rsidP="007751F9">
            <w:pPr>
              <w:jc w:val="both"/>
              <w:rPr>
                <w:color w:val="000000"/>
                <w:sz w:val="20"/>
              </w:rPr>
            </w:pPr>
            <w:r w:rsidRPr="00D1770A">
              <w:rPr>
                <w:color w:val="000000"/>
                <w:sz w:val="20"/>
              </w:rPr>
              <w:t>83,5</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Полуфабрикаты мясные,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16,2</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11,2</w:t>
            </w:r>
          </w:p>
        </w:tc>
        <w:tc>
          <w:tcPr>
            <w:tcW w:w="1134" w:type="dxa"/>
          </w:tcPr>
          <w:p w:rsidR="00B9256A" w:rsidRPr="00D1770A" w:rsidRDefault="00B9256A" w:rsidP="007751F9">
            <w:pPr>
              <w:jc w:val="both"/>
              <w:rPr>
                <w:color w:val="000000"/>
                <w:sz w:val="20"/>
              </w:rPr>
            </w:pPr>
            <w:r w:rsidRPr="00D1770A">
              <w:rPr>
                <w:color w:val="000000"/>
                <w:sz w:val="20"/>
              </w:rPr>
              <w:t>144,6</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Масло растительное,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6</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913,9</w:t>
            </w:r>
          </w:p>
        </w:tc>
        <w:tc>
          <w:tcPr>
            <w:tcW w:w="1134" w:type="dxa"/>
          </w:tcPr>
          <w:p w:rsidR="00B9256A" w:rsidRPr="00D1770A" w:rsidRDefault="00B9256A" w:rsidP="007751F9">
            <w:pPr>
              <w:jc w:val="both"/>
              <w:rPr>
                <w:color w:val="000000"/>
                <w:sz w:val="20"/>
              </w:rPr>
            </w:pPr>
            <w:r w:rsidRPr="00D1770A">
              <w:rPr>
                <w:color w:val="000000"/>
                <w:sz w:val="20"/>
              </w:rPr>
              <w:t>0,7</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Мясо, мясо птицы,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2,5</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w:t>
            </w:r>
          </w:p>
        </w:tc>
        <w:tc>
          <w:tcPr>
            <w:tcW w:w="1134" w:type="dxa"/>
          </w:tcPr>
          <w:p w:rsidR="00B9256A" w:rsidRPr="00D1770A" w:rsidRDefault="00B9256A" w:rsidP="007751F9">
            <w:pPr>
              <w:jc w:val="both"/>
              <w:rPr>
                <w:color w:val="000000"/>
                <w:sz w:val="20"/>
              </w:rPr>
            </w:pPr>
            <w:r>
              <w:rPr>
                <w:color w:val="000000"/>
                <w:sz w:val="20"/>
              </w:rPr>
              <w:t>-</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Масло сливочное,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0,9</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0,3</w:t>
            </w:r>
          </w:p>
        </w:tc>
        <w:tc>
          <w:tcPr>
            <w:tcW w:w="1134" w:type="dxa"/>
          </w:tcPr>
          <w:p w:rsidR="00B9256A" w:rsidRPr="00D1770A" w:rsidRDefault="00B9256A" w:rsidP="007751F9">
            <w:pPr>
              <w:jc w:val="both"/>
              <w:rPr>
                <w:color w:val="000000"/>
                <w:sz w:val="20"/>
              </w:rPr>
            </w:pPr>
            <w:r w:rsidRPr="00D1770A">
              <w:rPr>
                <w:color w:val="000000"/>
                <w:sz w:val="20"/>
              </w:rPr>
              <w:t>300,0</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Напитки безалк., тыс. дкл</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0,1</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w:t>
            </w:r>
          </w:p>
        </w:tc>
        <w:tc>
          <w:tcPr>
            <w:tcW w:w="1134" w:type="dxa"/>
          </w:tcPr>
          <w:p w:rsidR="00B9256A" w:rsidRPr="00D1770A" w:rsidRDefault="00B9256A" w:rsidP="007751F9">
            <w:pPr>
              <w:jc w:val="both"/>
              <w:rPr>
                <w:color w:val="000000"/>
                <w:sz w:val="20"/>
              </w:rPr>
            </w:pPr>
            <w:r w:rsidRPr="00D1770A">
              <w:rPr>
                <w:color w:val="000000"/>
                <w:sz w:val="20"/>
              </w:rPr>
              <w:t>-</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bCs/>
                <w:color w:val="000000"/>
                <w:sz w:val="20"/>
                <w:szCs w:val="20"/>
              </w:rPr>
              <w:t>Станки деревообр., штук</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bCs/>
                <w:color w:val="000000"/>
                <w:sz w:val="20"/>
                <w:szCs w:val="20"/>
              </w:rPr>
              <w:t>88</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39</w:t>
            </w:r>
          </w:p>
        </w:tc>
        <w:tc>
          <w:tcPr>
            <w:tcW w:w="1134" w:type="dxa"/>
          </w:tcPr>
          <w:p w:rsidR="00B9256A" w:rsidRPr="00D1770A" w:rsidRDefault="00B9256A" w:rsidP="007751F9">
            <w:pPr>
              <w:jc w:val="both"/>
              <w:rPr>
                <w:color w:val="000000"/>
                <w:sz w:val="20"/>
              </w:rPr>
            </w:pPr>
            <w:r w:rsidRPr="00D1770A">
              <w:rPr>
                <w:color w:val="000000"/>
                <w:sz w:val="20"/>
              </w:rPr>
              <w:t>225,6</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Средства моющие, т</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100,3</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71,2</w:t>
            </w:r>
          </w:p>
        </w:tc>
        <w:tc>
          <w:tcPr>
            <w:tcW w:w="1134" w:type="dxa"/>
          </w:tcPr>
          <w:p w:rsidR="00B9256A" w:rsidRPr="00D1770A" w:rsidRDefault="00B9256A" w:rsidP="007751F9">
            <w:pPr>
              <w:jc w:val="both"/>
              <w:rPr>
                <w:color w:val="000000"/>
                <w:sz w:val="20"/>
              </w:rPr>
            </w:pPr>
            <w:r w:rsidRPr="00D1770A">
              <w:rPr>
                <w:color w:val="000000"/>
                <w:sz w:val="20"/>
              </w:rPr>
              <w:t>140,9</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Средства парфюм. и косметические, тыс. руб.</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6 239</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1501,5</w:t>
            </w:r>
          </w:p>
        </w:tc>
        <w:tc>
          <w:tcPr>
            <w:tcW w:w="1134" w:type="dxa"/>
          </w:tcPr>
          <w:p w:rsidR="00B9256A" w:rsidRPr="00D1770A" w:rsidRDefault="00B9256A" w:rsidP="007751F9">
            <w:pPr>
              <w:jc w:val="both"/>
              <w:rPr>
                <w:color w:val="000000"/>
                <w:sz w:val="20"/>
              </w:rPr>
            </w:pPr>
            <w:r w:rsidRPr="00D1770A">
              <w:rPr>
                <w:color w:val="000000"/>
                <w:sz w:val="20"/>
              </w:rPr>
              <w:t>415,5</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rPr>
                <w:color w:val="000000"/>
                <w:sz w:val="20"/>
              </w:rPr>
            </w:pPr>
          </w:p>
        </w:tc>
        <w:tc>
          <w:tcPr>
            <w:tcW w:w="842" w:type="dxa"/>
            <w:hideMark/>
          </w:tcPr>
          <w:p w:rsidR="00B9256A" w:rsidRPr="00D1770A" w:rsidRDefault="00B9256A" w:rsidP="007751F9">
            <w:pPr>
              <w:rPr>
                <w:color w:val="000000"/>
                <w:sz w:val="20"/>
              </w:rPr>
            </w:pPr>
          </w:p>
        </w:tc>
        <w:tc>
          <w:tcPr>
            <w:tcW w:w="815" w:type="dxa"/>
          </w:tcPr>
          <w:p w:rsidR="00B9256A" w:rsidRPr="00D1770A" w:rsidRDefault="00B9256A" w:rsidP="007751F9">
            <w:pPr>
              <w:rPr>
                <w:color w:val="000000"/>
                <w:sz w:val="20"/>
              </w:rPr>
            </w:pPr>
          </w:p>
        </w:tc>
      </w:tr>
      <w:tr w:rsidR="00B9256A" w:rsidRPr="00D1770A" w:rsidTr="00B9256A">
        <w:tc>
          <w:tcPr>
            <w:tcW w:w="2985" w:type="dxa"/>
            <w:hideMark/>
          </w:tcPr>
          <w:p w:rsidR="00B9256A" w:rsidRPr="00D1770A" w:rsidRDefault="00B9256A" w:rsidP="007751F9">
            <w:pPr>
              <w:pStyle w:val="af4"/>
              <w:spacing w:before="0" w:beforeAutospacing="0" w:after="0" w:afterAutospacing="0"/>
              <w:jc w:val="both"/>
              <w:rPr>
                <w:color w:val="000000"/>
                <w:sz w:val="20"/>
                <w:szCs w:val="20"/>
              </w:rPr>
            </w:pPr>
            <w:r w:rsidRPr="00D1770A">
              <w:rPr>
                <w:color w:val="000000"/>
                <w:sz w:val="20"/>
                <w:szCs w:val="20"/>
              </w:rPr>
              <w:t>Средства лекарственные, тыс. руб.</w:t>
            </w:r>
          </w:p>
        </w:tc>
        <w:tc>
          <w:tcPr>
            <w:tcW w:w="1101"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23 922</w:t>
            </w:r>
          </w:p>
        </w:tc>
        <w:tc>
          <w:tcPr>
            <w:tcW w:w="1137" w:type="dxa"/>
            <w:hideMark/>
          </w:tcPr>
          <w:p w:rsidR="00B9256A" w:rsidRPr="00D1770A" w:rsidRDefault="00B9256A" w:rsidP="007751F9">
            <w:pPr>
              <w:pStyle w:val="af4"/>
              <w:spacing w:before="0" w:beforeAutospacing="0" w:after="0" w:afterAutospacing="0"/>
              <w:jc w:val="center"/>
              <w:rPr>
                <w:color w:val="000000"/>
                <w:sz w:val="20"/>
                <w:szCs w:val="20"/>
              </w:rPr>
            </w:pPr>
            <w:r w:rsidRPr="00D1770A">
              <w:rPr>
                <w:color w:val="000000"/>
                <w:sz w:val="20"/>
                <w:szCs w:val="20"/>
              </w:rPr>
              <w:t>126,0</w:t>
            </w:r>
          </w:p>
        </w:tc>
        <w:tc>
          <w:tcPr>
            <w:tcW w:w="1134" w:type="dxa"/>
          </w:tcPr>
          <w:p w:rsidR="00B9256A" w:rsidRPr="00D1770A" w:rsidRDefault="00B9256A" w:rsidP="007751F9">
            <w:pPr>
              <w:jc w:val="both"/>
              <w:rPr>
                <w:color w:val="000000"/>
                <w:sz w:val="20"/>
              </w:rPr>
            </w:pPr>
            <w:r w:rsidRPr="00D1770A">
              <w:rPr>
                <w:color w:val="000000"/>
                <w:sz w:val="20"/>
              </w:rPr>
              <w:t>18985,7</w:t>
            </w:r>
          </w:p>
        </w:tc>
        <w:tc>
          <w:tcPr>
            <w:tcW w:w="1212" w:type="dxa"/>
            <w:hideMark/>
          </w:tcPr>
          <w:p w:rsidR="00B9256A" w:rsidRPr="00D1770A" w:rsidRDefault="00B9256A" w:rsidP="007751F9">
            <w:pPr>
              <w:rPr>
                <w:color w:val="000000"/>
                <w:sz w:val="20"/>
              </w:rPr>
            </w:pPr>
          </w:p>
        </w:tc>
        <w:tc>
          <w:tcPr>
            <w:tcW w:w="1114" w:type="dxa"/>
            <w:hideMark/>
          </w:tcPr>
          <w:p w:rsidR="00B9256A" w:rsidRPr="00D1770A" w:rsidRDefault="00B9256A" w:rsidP="007751F9">
            <w:pPr>
              <w:jc w:val="both"/>
              <w:rPr>
                <w:color w:val="000000"/>
                <w:sz w:val="20"/>
              </w:rPr>
            </w:pPr>
            <w:r w:rsidRPr="00D1770A">
              <w:rPr>
                <w:color w:val="000000"/>
                <w:sz w:val="20"/>
              </w:rPr>
              <w:br/>
            </w:r>
          </w:p>
        </w:tc>
        <w:tc>
          <w:tcPr>
            <w:tcW w:w="842" w:type="dxa"/>
            <w:hideMark/>
          </w:tcPr>
          <w:p w:rsidR="00B9256A" w:rsidRPr="00D1770A" w:rsidRDefault="00B9256A" w:rsidP="007751F9">
            <w:pPr>
              <w:rPr>
                <w:sz w:val="20"/>
              </w:rPr>
            </w:pPr>
          </w:p>
        </w:tc>
        <w:tc>
          <w:tcPr>
            <w:tcW w:w="815" w:type="dxa"/>
          </w:tcPr>
          <w:p w:rsidR="00B9256A" w:rsidRPr="00D1770A" w:rsidRDefault="00B9256A" w:rsidP="007751F9">
            <w:pPr>
              <w:rPr>
                <w:sz w:val="20"/>
              </w:rPr>
            </w:pPr>
          </w:p>
        </w:tc>
      </w:tr>
    </w:tbl>
    <w:p w:rsidR="007751F9" w:rsidRDefault="007751F9" w:rsidP="007751F9">
      <w:pPr>
        <w:pStyle w:val="af4"/>
        <w:shd w:val="clear" w:color="auto" w:fill="FFFFFF"/>
        <w:spacing w:before="0" w:beforeAutospacing="0" w:after="0" w:afterAutospacing="0"/>
        <w:ind w:firstLine="709"/>
        <w:jc w:val="both"/>
        <w:rPr>
          <w:i/>
          <w:color w:val="000000"/>
          <w:sz w:val="28"/>
          <w:szCs w:val="28"/>
          <w:shd w:val="clear" w:color="auto" w:fill="FFFFFF"/>
        </w:rPr>
      </w:pPr>
    </w:p>
    <w:p w:rsidR="00B9256A" w:rsidRDefault="00B9256A" w:rsidP="007751F9">
      <w:pPr>
        <w:pStyle w:val="af4"/>
        <w:shd w:val="clear" w:color="auto" w:fill="FFFFFF"/>
        <w:spacing w:before="0" w:beforeAutospacing="0" w:after="0" w:afterAutospacing="0"/>
        <w:ind w:firstLine="709"/>
        <w:jc w:val="both"/>
        <w:rPr>
          <w:sz w:val="28"/>
          <w:szCs w:val="28"/>
          <w:shd w:val="clear" w:color="auto" w:fill="FFFFFF"/>
        </w:rPr>
      </w:pPr>
      <w:r w:rsidRPr="00D1770A">
        <w:rPr>
          <w:i/>
          <w:color w:val="000000"/>
          <w:sz w:val="28"/>
          <w:szCs w:val="28"/>
          <w:shd w:val="clear" w:color="auto" w:fill="FFFFFF"/>
        </w:rPr>
        <w:t>Алтайские предприятия г. Барнаула– основные поставщики продукции на рынок Хабаровского края:</w:t>
      </w:r>
      <w:r w:rsidRPr="002C28CC">
        <w:rPr>
          <w:color w:val="000000"/>
          <w:sz w:val="28"/>
          <w:szCs w:val="28"/>
          <w:shd w:val="clear" w:color="auto" w:fill="FFFFFF"/>
        </w:rPr>
        <w:t xml:space="preserve"> ООО «Алтай-Злак», ТОСП ООО ТД «Морозко», ТОСП ОАО «Макфа», ООО «Продвижение», ООО «Барнаульская халвичная фабрика», ООО «Кондитерская фирма «Алтай», ООО «ПродСнабАлтай», ООО «Агропромышленная компания Злата», ООО фирма «Малавит», ООО «Фабрика», ЗАО «Союзмука», ООО НПФ «Алтайский букет», ООО «Ренессанс косметик», ООО «Сибирское подворье», АО БМК «Меланжист Алтая», ООО «Норд»,  ООО «НПФ «Пчела и человек», ООО «НПП «Интер-масло», ООО «Алькор», ООО «ТК Агроиндустрия», ООО «Энерго-сила», ООО «Алтайлестехмаш», ООО «Любава», ООО «Энерготех», ООО «ТД «Киприно», ООО «Нортек», </w:t>
      </w:r>
      <w:r>
        <w:rPr>
          <w:color w:val="000000"/>
          <w:sz w:val="28"/>
          <w:szCs w:val="28"/>
          <w:shd w:val="clear" w:color="auto" w:fill="FFFFFF"/>
        </w:rPr>
        <w:t>ООО «Специалист»</w:t>
      </w:r>
      <w:r w:rsidRPr="00B9256A">
        <w:rPr>
          <w:color w:val="000000"/>
          <w:sz w:val="28"/>
          <w:szCs w:val="28"/>
          <w:shd w:val="clear" w:color="auto" w:fill="FFFFFF"/>
        </w:rPr>
        <w:t xml:space="preserve"> [4]</w:t>
      </w:r>
      <w:r w:rsidRPr="002C28CC">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7751F9">
      <w:pPr>
        <w:pStyle w:val="5"/>
      </w:pPr>
      <w:bookmarkStart w:id="87" w:name="_Toc41229666"/>
      <w:bookmarkStart w:id="88" w:name="_Toc41230400"/>
      <w:r w:rsidRPr="002C28CC">
        <w:t>3.32</w:t>
      </w:r>
      <w:r w:rsidR="007751F9">
        <w:tab/>
      </w:r>
      <w:r w:rsidRPr="002C28CC">
        <w:t xml:space="preserve">Сотрудничество </w:t>
      </w:r>
      <w:r w:rsidR="000A1FBC">
        <w:t>с</w:t>
      </w:r>
      <w:r w:rsidRPr="002C28CC">
        <w:t xml:space="preserve"> Челябинской област</w:t>
      </w:r>
      <w:bookmarkEnd w:id="87"/>
      <w:r w:rsidR="000A1FBC">
        <w:t>ью</w:t>
      </w:r>
      <w:bookmarkEnd w:id="88"/>
    </w:p>
    <w:p w:rsidR="007751F9" w:rsidRDefault="007751F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2016 году товарооборот между Алтайским краем и Челябинской областью составлял 4 361 млн. рублей</w:t>
      </w:r>
      <w:r w:rsidR="007751F9">
        <w:rPr>
          <w:color w:val="000000"/>
          <w:sz w:val="28"/>
          <w:szCs w:val="28"/>
        </w:rPr>
        <w:t xml:space="preserve"> </w:t>
      </w:r>
      <w:hyperlink r:id="rId62" w:anchor="_ftn1" w:history="1">
        <w:r w:rsidRPr="002C28CC">
          <w:rPr>
            <w:rStyle w:val="af3"/>
            <w:color w:val="007CB1"/>
            <w:sz w:val="28"/>
            <w:szCs w:val="28"/>
          </w:rPr>
          <w:t>[34]</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данным Алтайкрайстата в 2018 году алтайские предприятия поставляли в Челябинскую область продовольственные товары (мука, крупа, масло растительное, макаронные, кондитерские изделия, мясо и полуфабрикаты мясные), сельскохозяйственную продукцию (комбикорм), парфюмерные, косметические, лекарственные, моющие средства, материалы станки деревообрабатывающие.</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Из Челябинской области в Алтайский край поставлялись прокат готовый черных металлов, удобрения, лакокрасочные материалы, а также продовольственные товары.</w:t>
      </w:r>
    </w:p>
    <w:p w:rsidR="00B9256A"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lastRenderedPageBreak/>
        <w:t xml:space="preserve">Основные товарные позиции в торговле Алтайского края с Челябинской областью в 2017 – 2018 годах приведены в </w:t>
      </w:r>
      <w:r w:rsidRPr="00D1770A">
        <w:rPr>
          <w:color w:val="000000"/>
          <w:sz w:val="28"/>
          <w:szCs w:val="28"/>
        </w:rPr>
        <w:t xml:space="preserve">таблице 3.33 </w:t>
      </w:r>
      <w:r w:rsidRPr="00B9256A">
        <w:rPr>
          <w:color w:val="000000"/>
          <w:sz w:val="28"/>
          <w:szCs w:val="28"/>
        </w:rPr>
        <w:t>[</w:t>
      </w:r>
      <w:r w:rsidRPr="00D1770A">
        <w:rPr>
          <w:color w:val="000000"/>
          <w:sz w:val="28"/>
          <w:szCs w:val="28"/>
        </w:rPr>
        <w:t>34</w:t>
      </w:r>
      <w:r w:rsidRPr="00B9256A">
        <w:rPr>
          <w:color w:val="000000"/>
          <w:sz w:val="28"/>
          <w:szCs w:val="28"/>
        </w:rPr>
        <w:t>]</w:t>
      </w:r>
      <w:r w:rsidRPr="00D1770A">
        <w:rPr>
          <w:color w:val="000000"/>
          <w:sz w:val="28"/>
          <w:szCs w:val="28"/>
        </w:rPr>
        <w:t>.</w:t>
      </w:r>
    </w:p>
    <w:p w:rsidR="00B9256A" w:rsidRDefault="00B9256A" w:rsidP="007751F9">
      <w:pPr>
        <w:pStyle w:val="af4"/>
        <w:shd w:val="clear" w:color="auto" w:fill="FFFFFF"/>
        <w:spacing w:before="0" w:beforeAutospacing="0" w:after="0" w:afterAutospacing="0"/>
        <w:jc w:val="both"/>
        <w:rPr>
          <w:sz w:val="28"/>
          <w:szCs w:val="28"/>
        </w:rPr>
      </w:pPr>
    </w:p>
    <w:p w:rsidR="00B9256A" w:rsidRPr="002C28CC" w:rsidRDefault="00B9256A" w:rsidP="007751F9">
      <w:pPr>
        <w:pStyle w:val="af4"/>
        <w:shd w:val="clear" w:color="auto" w:fill="FFFFFF"/>
        <w:spacing w:before="0" w:beforeAutospacing="0" w:after="0" w:afterAutospacing="0"/>
        <w:jc w:val="both"/>
        <w:rPr>
          <w:sz w:val="28"/>
          <w:szCs w:val="28"/>
        </w:rPr>
      </w:pPr>
      <w:r w:rsidRPr="002C28CC">
        <w:rPr>
          <w:sz w:val="28"/>
          <w:szCs w:val="28"/>
        </w:rPr>
        <w:t xml:space="preserve">Таблица 3.33 </w:t>
      </w:r>
      <w:r>
        <w:rPr>
          <w:sz w:val="28"/>
          <w:szCs w:val="28"/>
        </w:rPr>
        <w:t>–</w:t>
      </w:r>
      <w:r w:rsidRPr="002C28CC">
        <w:rPr>
          <w:sz w:val="28"/>
          <w:szCs w:val="28"/>
        </w:rPr>
        <w:t xml:space="preserve"> Вывоз и ввоз товаров из </w:t>
      </w:r>
      <w:r w:rsidRPr="002C28CC">
        <w:rPr>
          <w:color w:val="000000"/>
          <w:sz w:val="28"/>
          <w:szCs w:val="28"/>
        </w:rPr>
        <w:t>Челябинской области</w:t>
      </w:r>
      <w:r w:rsidRPr="002C28CC">
        <w:rPr>
          <w:sz w:val="28"/>
          <w:szCs w:val="28"/>
        </w:rPr>
        <w:t xml:space="preserve"> в Алтайский край за 2017-2018гг.</w:t>
      </w:r>
    </w:p>
    <w:tbl>
      <w:tblPr>
        <w:tblStyle w:val="ac"/>
        <w:tblW w:w="0" w:type="auto"/>
        <w:tblLook w:val="04A0" w:firstRow="1" w:lastRow="0" w:firstColumn="1" w:lastColumn="0" w:noHBand="0" w:noVBand="1"/>
      </w:tblPr>
      <w:tblGrid>
        <w:gridCol w:w="2904"/>
        <w:gridCol w:w="700"/>
        <w:gridCol w:w="777"/>
        <w:gridCol w:w="942"/>
        <w:gridCol w:w="2391"/>
        <w:gridCol w:w="966"/>
        <w:gridCol w:w="800"/>
        <w:gridCol w:w="942"/>
      </w:tblGrid>
      <w:tr w:rsidR="00B9256A" w:rsidRPr="00EF39B2" w:rsidTr="00967F95">
        <w:trPr>
          <w:tblHeader/>
        </w:trPr>
        <w:tc>
          <w:tcPr>
            <w:tcW w:w="0" w:type="auto"/>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Вывоз</w:t>
            </w:r>
          </w:p>
        </w:tc>
        <w:tc>
          <w:tcPr>
            <w:tcW w:w="0" w:type="auto"/>
            <w:vMerge w:val="restart"/>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r w:rsidRPr="00EF39B2">
              <w:rPr>
                <w:b/>
                <w:bCs/>
                <w:sz w:val="20"/>
                <w:szCs w:val="20"/>
              </w:rPr>
              <w:t>Темп роста, %</w:t>
            </w:r>
          </w:p>
        </w:tc>
        <w:tc>
          <w:tcPr>
            <w:tcW w:w="0" w:type="auto"/>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Ввоз</w:t>
            </w:r>
          </w:p>
        </w:tc>
        <w:tc>
          <w:tcPr>
            <w:tcW w:w="0" w:type="auto"/>
            <w:vMerge w:val="restart"/>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r w:rsidRPr="00EF39B2">
              <w:rPr>
                <w:b/>
                <w:bCs/>
                <w:sz w:val="20"/>
                <w:szCs w:val="20"/>
              </w:rPr>
              <w:t>Темп роста, %</w:t>
            </w:r>
          </w:p>
        </w:tc>
      </w:tr>
      <w:tr w:rsidR="00B9256A" w:rsidRPr="00EF39B2" w:rsidTr="00967F95">
        <w:trPr>
          <w:tblHeader/>
        </w:trPr>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w:t>
            </w:r>
          </w:p>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ед. изм.</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0" w:type="auto"/>
            <w:vMerge/>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 ед. изм.</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0" w:type="auto"/>
            <w:vMerge/>
            <w:shd w:val="clear" w:color="auto" w:fill="D9D9D9" w:themeFill="background1" w:themeFillShade="D9"/>
            <w:vAlign w:val="center"/>
          </w:tcPr>
          <w:p w:rsidR="00B9256A" w:rsidRPr="00EF39B2" w:rsidRDefault="00B9256A" w:rsidP="00EF39B2">
            <w:pPr>
              <w:pStyle w:val="af4"/>
              <w:spacing w:before="0" w:beforeAutospacing="0" w:after="0" w:afterAutospacing="0"/>
              <w:jc w:val="center"/>
              <w:rPr>
                <w:b/>
                <w:bCs/>
                <w:color w:val="000000"/>
                <w:sz w:val="20"/>
                <w:szCs w:val="20"/>
              </w:rPr>
            </w:pP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bCs/>
                <w:color w:val="000000"/>
                <w:sz w:val="20"/>
                <w:szCs w:val="20"/>
              </w:rPr>
              <w:t>Крупа,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bCs/>
                <w:color w:val="000000"/>
                <w:sz w:val="20"/>
                <w:szCs w:val="20"/>
              </w:rPr>
              <w:t>7 121,3</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5 470</w:t>
            </w:r>
          </w:p>
        </w:tc>
        <w:tc>
          <w:tcPr>
            <w:tcW w:w="0" w:type="auto"/>
          </w:tcPr>
          <w:p w:rsidR="00B9256A" w:rsidRPr="00646A6D" w:rsidRDefault="00B9256A" w:rsidP="007751F9">
            <w:pPr>
              <w:jc w:val="both"/>
              <w:rPr>
                <w:color w:val="000000"/>
                <w:sz w:val="20"/>
              </w:rPr>
            </w:pPr>
            <w:r w:rsidRPr="00646A6D">
              <w:rPr>
                <w:bCs/>
                <w:color w:val="000000"/>
                <w:sz w:val="20"/>
              </w:rPr>
              <w:t>130,2</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bCs/>
                <w:color w:val="000000"/>
                <w:sz w:val="20"/>
                <w:szCs w:val="20"/>
              </w:rPr>
              <w:t>Прокат готовый черных металлов,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bCs/>
                <w:color w:val="000000"/>
                <w:sz w:val="20"/>
                <w:szCs w:val="20"/>
              </w:rPr>
              <w:t>157366,8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97 062,4</w:t>
            </w:r>
          </w:p>
        </w:tc>
        <w:tc>
          <w:tcPr>
            <w:tcW w:w="0" w:type="auto"/>
          </w:tcPr>
          <w:p w:rsidR="00B9256A" w:rsidRPr="00646A6D" w:rsidRDefault="00B9256A" w:rsidP="007751F9">
            <w:pPr>
              <w:jc w:val="center"/>
              <w:rPr>
                <w:color w:val="000000"/>
                <w:sz w:val="20"/>
              </w:rPr>
            </w:pPr>
            <w:r w:rsidRPr="00646A6D">
              <w:rPr>
                <w:color w:val="000000"/>
                <w:sz w:val="20"/>
              </w:rPr>
              <w:t>162,1</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bCs/>
                <w:color w:val="000000"/>
                <w:sz w:val="20"/>
                <w:szCs w:val="20"/>
              </w:rPr>
              <w:t>Мука,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bCs/>
                <w:color w:val="000000"/>
                <w:sz w:val="20"/>
                <w:szCs w:val="20"/>
              </w:rPr>
              <w:t>5 210,8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7 544,7</w:t>
            </w:r>
          </w:p>
        </w:tc>
        <w:tc>
          <w:tcPr>
            <w:tcW w:w="0" w:type="auto"/>
          </w:tcPr>
          <w:p w:rsidR="00B9256A" w:rsidRPr="00646A6D" w:rsidRDefault="00B9256A" w:rsidP="007751F9">
            <w:pPr>
              <w:jc w:val="both"/>
              <w:rPr>
                <w:color w:val="000000"/>
                <w:sz w:val="20"/>
              </w:rPr>
            </w:pPr>
            <w:r w:rsidRPr="00646A6D">
              <w:rPr>
                <w:bCs/>
                <w:color w:val="000000"/>
                <w:sz w:val="20"/>
              </w:rPr>
              <w:t>69,1</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Удобрения,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64,5</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w:t>
            </w:r>
          </w:p>
        </w:tc>
        <w:tc>
          <w:tcPr>
            <w:tcW w:w="0" w:type="auto"/>
          </w:tcPr>
          <w:p w:rsidR="00B9256A" w:rsidRPr="00646A6D" w:rsidRDefault="00B9256A" w:rsidP="007751F9">
            <w:pPr>
              <w:jc w:val="center"/>
              <w:rPr>
                <w:color w:val="000000"/>
                <w:sz w:val="20"/>
              </w:rPr>
            </w:pPr>
            <w:r>
              <w:rPr>
                <w:color w:val="000000"/>
                <w:sz w:val="20"/>
              </w:rPr>
              <w:t>-</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Масло растительное,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13,8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2 470,1</w:t>
            </w:r>
          </w:p>
        </w:tc>
        <w:tc>
          <w:tcPr>
            <w:tcW w:w="0" w:type="auto"/>
          </w:tcPr>
          <w:p w:rsidR="00B9256A" w:rsidRPr="00646A6D" w:rsidRDefault="00B9256A" w:rsidP="007751F9">
            <w:pPr>
              <w:jc w:val="both"/>
              <w:rPr>
                <w:color w:val="000000"/>
                <w:sz w:val="20"/>
              </w:rPr>
            </w:pPr>
            <w:r w:rsidRPr="00646A6D">
              <w:rPr>
                <w:color w:val="000000"/>
                <w:sz w:val="20"/>
              </w:rPr>
              <w:t>0,6</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Материалы лакокрасочные,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274,9</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285,5</w:t>
            </w:r>
          </w:p>
        </w:tc>
        <w:tc>
          <w:tcPr>
            <w:tcW w:w="0" w:type="auto"/>
          </w:tcPr>
          <w:p w:rsidR="00B9256A" w:rsidRPr="00646A6D" w:rsidRDefault="00B9256A" w:rsidP="007751F9">
            <w:pPr>
              <w:jc w:val="center"/>
              <w:rPr>
                <w:color w:val="000000"/>
                <w:sz w:val="20"/>
              </w:rPr>
            </w:pPr>
            <w:r w:rsidRPr="00646A6D">
              <w:rPr>
                <w:color w:val="000000"/>
                <w:sz w:val="20"/>
              </w:rPr>
              <w:t>96,3</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bCs/>
                <w:color w:val="000000"/>
                <w:sz w:val="20"/>
                <w:szCs w:val="20"/>
              </w:rPr>
              <w:t>Изделия макаронные,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bCs/>
                <w:color w:val="000000"/>
                <w:sz w:val="20"/>
                <w:szCs w:val="20"/>
              </w:rPr>
              <w:t>1 854,4</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2 306</w:t>
            </w:r>
          </w:p>
        </w:tc>
        <w:tc>
          <w:tcPr>
            <w:tcW w:w="0" w:type="auto"/>
          </w:tcPr>
          <w:p w:rsidR="00B9256A" w:rsidRPr="00646A6D" w:rsidRDefault="00B9256A" w:rsidP="007751F9">
            <w:pPr>
              <w:jc w:val="both"/>
              <w:rPr>
                <w:color w:val="000000"/>
                <w:sz w:val="20"/>
              </w:rPr>
            </w:pPr>
            <w:r w:rsidRPr="00646A6D">
              <w:rPr>
                <w:color w:val="000000"/>
                <w:sz w:val="20"/>
              </w:rPr>
              <w:t>80,4</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Транспортные средства для коммунального хоз-ва, штук</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w:t>
            </w:r>
          </w:p>
        </w:tc>
        <w:tc>
          <w:tcPr>
            <w:tcW w:w="0" w:type="auto"/>
          </w:tcPr>
          <w:p w:rsidR="00B9256A" w:rsidRPr="00646A6D" w:rsidRDefault="00B9256A" w:rsidP="007751F9">
            <w:pPr>
              <w:jc w:val="center"/>
              <w:rPr>
                <w:color w:val="000000"/>
                <w:sz w:val="20"/>
              </w:rPr>
            </w:pPr>
            <w:r w:rsidRPr="00646A6D">
              <w:rPr>
                <w:color w:val="000000"/>
                <w:sz w:val="20"/>
              </w:rPr>
              <w:t>100,0</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Кондитерские изделия,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75,8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22,9</w:t>
            </w:r>
          </w:p>
        </w:tc>
        <w:tc>
          <w:tcPr>
            <w:tcW w:w="0" w:type="auto"/>
          </w:tcPr>
          <w:p w:rsidR="00B9256A" w:rsidRPr="00646A6D" w:rsidRDefault="00B9256A" w:rsidP="007751F9">
            <w:pPr>
              <w:jc w:val="both"/>
              <w:rPr>
                <w:color w:val="000000"/>
                <w:sz w:val="20"/>
              </w:rPr>
            </w:pPr>
            <w:r w:rsidRPr="00646A6D">
              <w:rPr>
                <w:color w:val="000000"/>
                <w:sz w:val="20"/>
              </w:rPr>
              <w:t>331,0</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Ткани, тыс. м²</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417,8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w:t>
            </w:r>
          </w:p>
        </w:tc>
        <w:tc>
          <w:tcPr>
            <w:tcW w:w="0" w:type="auto"/>
          </w:tcPr>
          <w:p w:rsidR="00B9256A" w:rsidRPr="00646A6D" w:rsidRDefault="00B9256A" w:rsidP="007751F9">
            <w:pPr>
              <w:jc w:val="center"/>
              <w:rPr>
                <w:color w:val="000000"/>
                <w:sz w:val="20"/>
              </w:rPr>
            </w:pPr>
            <w:r w:rsidRPr="00646A6D">
              <w:rPr>
                <w:color w:val="000000"/>
                <w:sz w:val="20"/>
              </w:rPr>
              <w:t>-</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Мясо, мясо птицы,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62,2</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w:t>
            </w:r>
          </w:p>
        </w:tc>
        <w:tc>
          <w:tcPr>
            <w:tcW w:w="0" w:type="auto"/>
          </w:tcPr>
          <w:p w:rsidR="00B9256A" w:rsidRPr="00646A6D" w:rsidRDefault="00B9256A" w:rsidP="007751F9">
            <w:pPr>
              <w:jc w:val="both"/>
              <w:rPr>
                <w:color w:val="000000"/>
                <w:sz w:val="20"/>
              </w:rPr>
            </w:pPr>
            <w:r w:rsidRPr="00646A6D">
              <w:rPr>
                <w:color w:val="000000"/>
                <w:sz w:val="20"/>
              </w:rPr>
              <w:t>-</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Средства лекарственные, тыс. руб.</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2 000,7</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1 800</w:t>
            </w:r>
          </w:p>
        </w:tc>
        <w:tc>
          <w:tcPr>
            <w:tcW w:w="0" w:type="auto"/>
          </w:tcPr>
          <w:p w:rsidR="00B9256A" w:rsidRPr="00646A6D" w:rsidRDefault="00B9256A" w:rsidP="007751F9">
            <w:pPr>
              <w:jc w:val="center"/>
              <w:rPr>
                <w:color w:val="000000"/>
                <w:sz w:val="20"/>
              </w:rPr>
            </w:pPr>
            <w:r w:rsidRPr="00646A6D">
              <w:rPr>
                <w:color w:val="000000"/>
                <w:sz w:val="20"/>
              </w:rPr>
              <w:t>111,2</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Полуфабрикаты мясные,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18,8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45,8</w:t>
            </w:r>
          </w:p>
        </w:tc>
        <w:tc>
          <w:tcPr>
            <w:tcW w:w="0" w:type="auto"/>
          </w:tcPr>
          <w:p w:rsidR="00B9256A" w:rsidRPr="00646A6D" w:rsidRDefault="00B9256A" w:rsidP="007751F9">
            <w:pPr>
              <w:jc w:val="both"/>
              <w:rPr>
                <w:color w:val="000000"/>
                <w:sz w:val="20"/>
              </w:rPr>
            </w:pPr>
            <w:r w:rsidRPr="00646A6D">
              <w:rPr>
                <w:color w:val="000000"/>
                <w:sz w:val="20"/>
              </w:rPr>
              <w:t>41,0</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Изделия ювелирные и их части, тыс. руб.</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w:t>
            </w:r>
          </w:p>
        </w:tc>
        <w:tc>
          <w:tcPr>
            <w:tcW w:w="0" w:type="auto"/>
          </w:tcPr>
          <w:p w:rsidR="00B9256A" w:rsidRPr="00646A6D" w:rsidRDefault="00B9256A" w:rsidP="007751F9">
            <w:pPr>
              <w:jc w:val="center"/>
              <w:rPr>
                <w:color w:val="000000"/>
                <w:sz w:val="20"/>
              </w:rPr>
            </w:pPr>
            <w:r w:rsidRPr="00646A6D">
              <w:rPr>
                <w:color w:val="000000"/>
                <w:sz w:val="20"/>
              </w:rPr>
              <w:t>-</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Безалкогольные напитки, тыс. дкл</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0,8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w:t>
            </w:r>
          </w:p>
        </w:tc>
        <w:tc>
          <w:tcPr>
            <w:tcW w:w="0" w:type="auto"/>
          </w:tcPr>
          <w:p w:rsidR="00B9256A" w:rsidRPr="00646A6D" w:rsidRDefault="00B9256A" w:rsidP="007751F9">
            <w:pPr>
              <w:jc w:val="both"/>
              <w:rPr>
                <w:color w:val="000000"/>
                <w:sz w:val="20"/>
              </w:rPr>
            </w:pPr>
            <w:r w:rsidRPr="00646A6D">
              <w:rPr>
                <w:color w:val="000000"/>
                <w:sz w:val="20"/>
              </w:rPr>
              <w:t>-</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Мясо и мясо птицы,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3 127,5</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2203,7</w:t>
            </w:r>
          </w:p>
        </w:tc>
        <w:tc>
          <w:tcPr>
            <w:tcW w:w="0" w:type="auto"/>
          </w:tcPr>
          <w:p w:rsidR="00B9256A" w:rsidRPr="00646A6D" w:rsidRDefault="00B9256A" w:rsidP="007751F9">
            <w:pPr>
              <w:jc w:val="center"/>
              <w:rPr>
                <w:color w:val="000000"/>
                <w:sz w:val="20"/>
              </w:rPr>
            </w:pPr>
            <w:r w:rsidRPr="00646A6D">
              <w:rPr>
                <w:color w:val="000000"/>
                <w:sz w:val="20"/>
              </w:rPr>
              <w:t>141,9</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Комбикорм,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360</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203,0</w:t>
            </w:r>
          </w:p>
        </w:tc>
        <w:tc>
          <w:tcPr>
            <w:tcW w:w="0" w:type="auto"/>
          </w:tcPr>
          <w:p w:rsidR="00B9256A" w:rsidRPr="00646A6D" w:rsidRDefault="00B9256A" w:rsidP="007751F9">
            <w:pPr>
              <w:jc w:val="both"/>
              <w:rPr>
                <w:color w:val="000000"/>
                <w:sz w:val="20"/>
              </w:rPr>
            </w:pPr>
            <w:r w:rsidRPr="00646A6D">
              <w:rPr>
                <w:color w:val="000000"/>
                <w:sz w:val="20"/>
              </w:rPr>
              <w:t>177,3</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Изделия колбасные,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1 003,8</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2014,4</w:t>
            </w:r>
          </w:p>
        </w:tc>
        <w:tc>
          <w:tcPr>
            <w:tcW w:w="0" w:type="auto"/>
          </w:tcPr>
          <w:p w:rsidR="00B9256A" w:rsidRPr="00646A6D" w:rsidRDefault="00B9256A" w:rsidP="007751F9">
            <w:pPr>
              <w:jc w:val="center"/>
              <w:rPr>
                <w:color w:val="000000"/>
                <w:sz w:val="20"/>
              </w:rPr>
            </w:pPr>
            <w:r w:rsidRPr="00646A6D">
              <w:rPr>
                <w:color w:val="000000"/>
                <w:sz w:val="20"/>
              </w:rPr>
              <w:t>49,8</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Средства моющие,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79</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60,0</w:t>
            </w:r>
          </w:p>
        </w:tc>
        <w:tc>
          <w:tcPr>
            <w:tcW w:w="0" w:type="auto"/>
          </w:tcPr>
          <w:p w:rsidR="00B9256A" w:rsidRPr="00646A6D" w:rsidRDefault="00B9256A" w:rsidP="007751F9">
            <w:pPr>
              <w:jc w:val="both"/>
              <w:rPr>
                <w:color w:val="000000"/>
                <w:sz w:val="20"/>
              </w:rPr>
            </w:pPr>
            <w:r w:rsidRPr="00646A6D">
              <w:rPr>
                <w:color w:val="000000"/>
                <w:sz w:val="20"/>
              </w:rPr>
              <w:t>131,7</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Мука,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957</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1 449</w:t>
            </w:r>
          </w:p>
        </w:tc>
        <w:tc>
          <w:tcPr>
            <w:tcW w:w="0" w:type="auto"/>
          </w:tcPr>
          <w:p w:rsidR="00B9256A" w:rsidRPr="00646A6D" w:rsidRDefault="00B9256A" w:rsidP="007751F9">
            <w:pPr>
              <w:jc w:val="center"/>
              <w:rPr>
                <w:color w:val="000000"/>
                <w:sz w:val="20"/>
              </w:rPr>
            </w:pPr>
            <w:r w:rsidRPr="00646A6D">
              <w:rPr>
                <w:color w:val="000000"/>
                <w:sz w:val="20"/>
              </w:rPr>
              <w:t>66,0</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Средства парфюмерные и косметические, тыс. рублей</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3 240,5</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2693,1</w:t>
            </w:r>
          </w:p>
        </w:tc>
        <w:tc>
          <w:tcPr>
            <w:tcW w:w="0" w:type="auto"/>
          </w:tcPr>
          <w:p w:rsidR="00B9256A" w:rsidRPr="00646A6D" w:rsidRDefault="00B9256A" w:rsidP="007751F9">
            <w:pPr>
              <w:jc w:val="both"/>
              <w:rPr>
                <w:color w:val="000000"/>
                <w:sz w:val="20"/>
              </w:rPr>
            </w:pPr>
            <w:r w:rsidRPr="00646A6D">
              <w:rPr>
                <w:color w:val="000000"/>
                <w:sz w:val="20"/>
              </w:rPr>
              <w:t>120,3</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Полуфабрикаты мясные,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835,6</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720,3</w:t>
            </w:r>
          </w:p>
        </w:tc>
        <w:tc>
          <w:tcPr>
            <w:tcW w:w="0" w:type="auto"/>
          </w:tcPr>
          <w:p w:rsidR="00B9256A" w:rsidRPr="00646A6D" w:rsidRDefault="00B9256A" w:rsidP="007751F9">
            <w:pPr>
              <w:jc w:val="center"/>
              <w:rPr>
                <w:color w:val="000000"/>
                <w:sz w:val="20"/>
              </w:rPr>
            </w:pPr>
            <w:r w:rsidRPr="00646A6D">
              <w:rPr>
                <w:color w:val="000000"/>
                <w:sz w:val="20"/>
              </w:rPr>
              <w:t>116,0</w:t>
            </w:r>
          </w:p>
        </w:tc>
      </w:tr>
      <w:tr w:rsidR="00B9256A" w:rsidRPr="00646A6D" w:rsidTr="00967F95">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Станки деревообрабатывающие, шт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12</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6</w:t>
            </w:r>
          </w:p>
        </w:tc>
        <w:tc>
          <w:tcPr>
            <w:tcW w:w="0" w:type="auto"/>
          </w:tcPr>
          <w:p w:rsidR="00B9256A" w:rsidRPr="00646A6D" w:rsidRDefault="00B9256A" w:rsidP="007751F9">
            <w:pPr>
              <w:jc w:val="both"/>
              <w:rPr>
                <w:color w:val="000000"/>
                <w:sz w:val="20"/>
              </w:rPr>
            </w:pPr>
            <w:r w:rsidRPr="00646A6D">
              <w:rPr>
                <w:color w:val="000000"/>
                <w:sz w:val="20"/>
              </w:rPr>
              <w:t>200,0</w:t>
            </w: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Изделия макаронные,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342</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329</w:t>
            </w:r>
          </w:p>
        </w:tc>
        <w:tc>
          <w:tcPr>
            <w:tcW w:w="0" w:type="auto"/>
          </w:tcPr>
          <w:p w:rsidR="00B9256A" w:rsidRPr="00646A6D" w:rsidRDefault="00B9256A" w:rsidP="007751F9">
            <w:pPr>
              <w:jc w:val="center"/>
              <w:rPr>
                <w:color w:val="000000"/>
                <w:sz w:val="20"/>
              </w:rPr>
            </w:pPr>
            <w:r w:rsidRPr="00646A6D">
              <w:rPr>
                <w:color w:val="000000"/>
                <w:sz w:val="20"/>
              </w:rPr>
              <w:t>104,0</w:t>
            </w:r>
          </w:p>
        </w:tc>
      </w:tr>
      <w:tr w:rsidR="00B9256A" w:rsidRPr="00646A6D" w:rsidTr="00967F95">
        <w:tc>
          <w:tcPr>
            <w:tcW w:w="0" w:type="auto"/>
            <w:hideMark/>
          </w:tcPr>
          <w:p w:rsidR="00B9256A" w:rsidRPr="00646A6D" w:rsidRDefault="00B9256A" w:rsidP="007751F9">
            <w:pPr>
              <w:rPr>
                <w:color w:val="000000"/>
                <w:sz w:val="20"/>
              </w:rPr>
            </w:pPr>
          </w:p>
        </w:tc>
        <w:tc>
          <w:tcPr>
            <w:tcW w:w="0" w:type="auto"/>
            <w:hideMark/>
          </w:tcPr>
          <w:p w:rsidR="00B9256A" w:rsidRPr="00646A6D" w:rsidRDefault="00B9256A" w:rsidP="007751F9">
            <w:pPr>
              <w:rPr>
                <w:color w:val="000000"/>
                <w:sz w:val="20"/>
              </w:rPr>
            </w:pPr>
          </w:p>
        </w:tc>
        <w:tc>
          <w:tcPr>
            <w:tcW w:w="0" w:type="auto"/>
            <w:hideMark/>
          </w:tcPr>
          <w:p w:rsidR="00B9256A" w:rsidRPr="00646A6D" w:rsidRDefault="00B9256A" w:rsidP="007751F9">
            <w:pPr>
              <w:rPr>
                <w:color w:val="000000"/>
                <w:sz w:val="20"/>
              </w:rPr>
            </w:pPr>
          </w:p>
        </w:tc>
        <w:tc>
          <w:tcPr>
            <w:tcW w:w="0" w:type="auto"/>
          </w:tcPr>
          <w:p w:rsidR="00B9256A" w:rsidRPr="00646A6D" w:rsidRDefault="00B9256A" w:rsidP="007751F9">
            <w:pPr>
              <w:pStyle w:val="af4"/>
              <w:spacing w:before="0" w:beforeAutospacing="0" w:after="0" w:afterAutospacing="0"/>
              <w:jc w:val="both"/>
              <w:rPr>
                <w:color w:val="000000"/>
                <w:sz w:val="20"/>
                <w:szCs w:val="20"/>
              </w:rPr>
            </w:pP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Кондитерские изделия,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160,2</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141,1</w:t>
            </w:r>
          </w:p>
        </w:tc>
        <w:tc>
          <w:tcPr>
            <w:tcW w:w="0" w:type="auto"/>
          </w:tcPr>
          <w:p w:rsidR="00B9256A" w:rsidRPr="00646A6D" w:rsidRDefault="00B9256A" w:rsidP="007751F9">
            <w:pPr>
              <w:jc w:val="center"/>
              <w:rPr>
                <w:color w:val="000000"/>
                <w:sz w:val="20"/>
              </w:rPr>
            </w:pPr>
            <w:r w:rsidRPr="00646A6D">
              <w:rPr>
                <w:color w:val="000000"/>
                <w:sz w:val="20"/>
              </w:rPr>
              <w:t>113,5</w:t>
            </w:r>
          </w:p>
        </w:tc>
      </w:tr>
      <w:tr w:rsidR="00B9256A" w:rsidRPr="00646A6D" w:rsidTr="00967F95">
        <w:tc>
          <w:tcPr>
            <w:tcW w:w="0" w:type="auto"/>
            <w:hideMark/>
          </w:tcPr>
          <w:p w:rsidR="00B9256A" w:rsidRPr="00646A6D" w:rsidRDefault="00B9256A" w:rsidP="007751F9">
            <w:pPr>
              <w:rPr>
                <w:color w:val="000000"/>
                <w:sz w:val="20"/>
              </w:rPr>
            </w:pPr>
          </w:p>
        </w:tc>
        <w:tc>
          <w:tcPr>
            <w:tcW w:w="0" w:type="auto"/>
            <w:hideMark/>
          </w:tcPr>
          <w:p w:rsidR="00B9256A" w:rsidRPr="00646A6D" w:rsidRDefault="00B9256A" w:rsidP="007751F9">
            <w:pPr>
              <w:rPr>
                <w:color w:val="000000"/>
                <w:sz w:val="20"/>
              </w:rPr>
            </w:pPr>
          </w:p>
        </w:tc>
        <w:tc>
          <w:tcPr>
            <w:tcW w:w="0" w:type="auto"/>
            <w:hideMark/>
          </w:tcPr>
          <w:p w:rsidR="00B9256A" w:rsidRPr="00646A6D" w:rsidRDefault="00B9256A" w:rsidP="007751F9">
            <w:pPr>
              <w:rPr>
                <w:color w:val="000000"/>
                <w:sz w:val="20"/>
              </w:rPr>
            </w:pPr>
          </w:p>
        </w:tc>
        <w:tc>
          <w:tcPr>
            <w:tcW w:w="0" w:type="auto"/>
          </w:tcPr>
          <w:p w:rsidR="00B9256A" w:rsidRPr="00646A6D" w:rsidRDefault="00B9256A" w:rsidP="007751F9">
            <w:pPr>
              <w:pStyle w:val="af4"/>
              <w:spacing w:before="0" w:beforeAutospacing="0" w:after="0" w:afterAutospacing="0"/>
              <w:jc w:val="both"/>
              <w:rPr>
                <w:color w:val="000000"/>
                <w:sz w:val="20"/>
                <w:szCs w:val="20"/>
              </w:rPr>
            </w:pP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Крупа, т</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132</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126,5</w:t>
            </w:r>
          </w:p>
        </w:tc>
        <w:tc>
          <w:tcPr>
            <w:tcW w:w="0" w:type="auto"/>
          </w:tcPr>
          <w:p w:rsidR="00B9256A" w:rsidRPr="00646A6D" w:rsidRDefault="00B9256A" w:rsidP="007751F9">
            <w:pPr>
              <w:jc w:val="center"/>
              <w:rPr>
                <w:color w:val="000000"/>
                <w:sz w:val="20"/>
              </w:rPr>
            </w:pPr>
            <w:r w:rsidRPr="00646A6D">
              <w:rPr>
                <w:color w:val="000000"/>
                <w:sz w:val="20"/>
              </w:rPr>
              <w:t>104,3</w:t>
            </w:r>
          </w:p>
        </w:tc>
      </w:tr>
      <w:tr w:rsidR="00B9256A" w:rsidRPr="00646A6D" w:rsidTr="00967F95">
        <w:tc>
          <w:tcPr>
            <w:tcW w:w="0" w:type="auto"/>
            <w:hideMark/>
          </w:tcPr>
          <w:p w:rsidR="00B9256A" w:rsidRPr="00646A6D" w:rsidRDefault="00B9256A" w:rsidP="007751F9">
            <w:pPr>
              <w:rPr>
                <w:color w:val="000000"/>
                <w:sz w:val="20"/>
              </w:rPr>
            </w:pPr>
          </w:p>
        </w:tc>
        <w:tc>
          <w:tcPr>
            <w:tcW w:w="0" w:type="auto"/>
            <w:hideMark/>
          </w:tcPr>
          <w:p w:rsidR="00B9256A" w:rsidRPr="00646A6D" w:rsidRDefault="00B9256A" w:rsidP="007751F9">
            <w:pPr>
              <w:rPr>
                <w:color w:val="000000"/>
                <w:sz w:val="20"/>
              </w:rPr>
            </w:pPr>
          </w:p>
        </w:tc>
        <w:tc>
          <w:tcPr>
            <w:tcW w:w="0" w:type="auto"/>
            <w:hideMark/>
          </w:tcPr>
          <w:p w:rsidR="00B9256A" w:rsidRPr="00646A6D" w:rsidRDefault="00B9256A" w:rsidP="007751F9">
            <w:pPr>
              <w:rPr>
                <w:color w:val="000000"/>
                <w:sz w:val="20"/>
              </w:rPr>
            </w:pPr>
          </w:p>
        </w:tc>
        <w:tc>
          <w:tcPr>
            <w:tcW w:w="0" w:type="auto"/>
          </w:tcPr>
          <w:p w:rsidR="00B9256A" w:rsidRPr="00646A6D" w:rsidRDefault="00B9256A" w:rsidP="007751F9">
            <w:pPr>
              <w:pStyle w:val="af4"/>
              <w:spacing w:before="0" w:beforeAutospacing="0" w:after="0" w:afterAutospacing="0"/>
              <w:jc w:val="both"/>
              <w:rPr>
                <w:color w:val="000000"/>
                <w:sz w:val="20"/>
                <w:szCs w:val="20"/>
              </w:rPr>
            </w:pPr>
          </w:p>
        </w:tc>
        <w:tc>
          <w:tcPr>
            <w:tcW w:w="0" w:type="auto"/>
            <w:hideMark/>
          </w:tcPr>
          <w:p w:rsidR="00B9256A" w:rsidRPr="00646A6D" w:rsidRDefault="00B9256A" w:rsidP="007751F9">
            <w:pPr>
              <w:pStyle w:val="af4"/>
              <w:spacing w:before="0" w:beforeAutospacing="0" w:after="0" w:afterAutospacing="0"/>
              <w:jc w:val="both"/>
              <w:rPr>
                <w:color w:val="000000"/>
                <w:sz w:val="20"/>
                <w:szCs w:val="20"/>
              </w:rPr>
            </w:pPr>
            <w:r w:rsidRPr="00646A6D">
              <w:rPr>
                <w:color w:val="000000"/>
                <w:sz w:val="20"/>
                <w:szCs w:val="20"/>
              </w:rPr>
              <w:t>Безалкогольные напитки, тыс. дкл</w:t>
            </w:r>
          </w:p>
        </w:tc>
        <w:tc>
          <w:tcPr>
            <w:tcW w:w="0" w:type="auto"/>
            <w:hideMark/>
          </w:tcPr>
          <w:p w:rsidR="00B9256A" w:rsidRPr="00646A6D" w:rsidRDefault="00B9256A" w:rsidP="007751F9">
            <w:pPr>
              <w:pStyle w:val="af4"/>
              <w:spacing w:before="0" w:beforeAutospacing="0" w:after="0" w:afterAutospacing="0"/>
              <w:jc w:val="center"/>
              <w:rPr>
                <w:color w:val="000000"/>
                <w:sz w:val="20"/>
                <w:szCs w:val="20"/>
              </w:rPr>
            </w:pPr>
            <w:r w:rsidRPr="00646A6D">
              <w:rPr>
                <w:color w:val="000000"/>
                <w:sz w:val="20"/>
                <w:szCs w:val="20"/>
              </w:rPr>
              <w:t>28</w:t>
            </w:r>
          </w:p>
        </w:tc>
        <w:tc>
          <w:tcPr>
            <w:tcW w:w="0" w:type="auto"/>
            <w:hideMark/>
          </w:tcPr>
          <w:p w:rsidR="00B9256A" w:rsidRPr="00646A6D" w:rsidRDefault="00B9256A" w:rsidP="00EF39B2">
            <w:pPr>
              <w:pStyle w:val="af4"/>
              <w:spacing w:before="0" w:beforeAutospacing="0" w:after="0" w:afterAutospacing="0"/>
              <w:jc w:val="center"/>
              <w:rPr>
                <w:color w:val="000000"/>
                <w:sz w:val="20"/>
                <w:szCs w:val="20"/>
              </w:rPr>
            </w:pPr>
            <w:r w:rsidRPr="00646A6D">
              <w:rPr>
                <w:color w:val="000000"/>
                <w:sz w:val="20"/>
                <w:szCs w:val="20"/>
              </w:rPr>
              <w:t>1,0</w:t>
            </w:r>
          </w:p>
        </w:tc>
        <w:tc>
          <w:tcPr>
            <w:tcW w:w="0" w:type="auto"/>
          </w:tcPr>
          <w:p w:rsidR="00B9256A" w:rsidRPr="00646A6D" w:rsidRDefault="00B9256A" w:rsidP="007751F9">
            <w:pPr>
              <w:jc w:val="center"/>
              <w:rPr>
                <w:color w:val="000000"/>
                <w:sz w:val="20"/>
              </w:rPr>
            </w:pPr>
            <w:r w:rsidRPr="00646A6D">
              <w:rPr>
                <w:color w:val="000000"/>
                <w:sz w:val="20"/>
              </w:rPr>
              <w:t>2800,0</w:t>
            </w:r>
          </w:p>
        </w:tc>
      </w:tr>
    </w:tbl>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p>
    <w:p w:rsidR="00B9256A" w:rsidRDefault="007751F9" w:rsidP="007751F9">
      <w:pPr>
        <w:pStyle w:val="af4"/>
        <w:shd w:val="clear" w:color="auto" w:fill="FFFFFF"/>
        <w:spacing w:before="0" w:beforeAutospacing="0" w:after="0" w:afterAutospacing="0"/>
        <w:ind w:firstLine="709"/>
        <w:jc w:val="both"/>
        <w:rPr>
          <w:sz w:val="28"/>
          <w:szCs w:val="28"/>
          <w:shd w:val="clear" w:color="auto" w:fill="FFFFFF"/>
        </w:rPr>
      </w:pPr>
      <w:r>
        <w:rPr>
          <w:i/>
          <w:color w:val="000000"/>
          <w:sz w:val="28"/>
          <w:szCs w:val="28"/>
          <w:shd w:val="clear" w:color="auto" w:fill="FFFFFF"/>
        </w:rPr>
        <w:t>П</w:t>
      </w:r>
      <w:r w:rsidR="00B9256A" w:rsidRPr="00646A6D">
        <w:rPr>
          <w:i/>
          <w:color w:val="000000"/>
          <w:sz w:val="28"/>
          <w:szCs w:val="28"/>
          <w:shd w:val="clear" w:color="auto" w:fill="FFFFFF"/>
        </w:rPr>
        <w:t>редприятия г Барнаула</w:t>
      </w:r>
      <w:r>
        <w:rPr>
          <w:i/>
          <w:color w:val="000000"/>
          <w:sz w:val="28"/>
          <w:szCs w:val="28"/>
          <w:shd w:val="clear" w:color="auto" w:fill="FFFFFF"/>
        </w:rPr>
        <w:t xml:space="preserve"> </w:t>
      </w:r>
      <w:r w:rsidR="00B9256A" w:rsidRPr="00646A6D">
        <w:rPr>
          <w:i/>
          <w:color w:val="000000"/>
          <w:sz w:val="28"/>
          <w:szCs w:val="28"/>
          <w:shd w:val="clear" w:color="auto" w:fill="FFFFFF"/>
        </w:rPr>
        <w:t>– основные поставщики продукции на рынок Челябинской области:</w:t>
      </w:r>
      <w:r w:rsidR="00B9256A" w:rsidRPr="002C28CC">
        <w:rPr>
          <w:color w:val="000000"/>
          <w:sz w:val="28"/>
          <w:szCs w:val="28"/>
          <w:shd w:val="clear" w:color="auto" w:fill="FFFFFF"/>
        </w:rPr>
        <w:t xml:space="preserve"> ООО ПК «Си</w:t>
      </w:r>
      <w:r>
        <w:rPr>
          <w:color w:val="000000"/>
          <w:sz w:val="28"/>
          <w:szCs w:val="28"/>
          <w:shd w:val="clear" w:color="auto" w:fill="FFFFFF"/>
        </w:rPr>
        <w:t>биряк», ТОСП ООО ТД «Морозко», О</w:t>
      </w:r>
      <w:r w:rsidR="00B9256A" w:rsidRPr="002C28CC">
        <w:rPr>
          <w:color w:val="000000"/>
          <w:sz w:val="28"/>
          <w:szCs w:val="28"/>
          <w:shd w:val="clear" w:color="auto" w:fill="FFFFFF"/>
        </w:rPr>
        <w:t>ОО</w:t>
      </w:r>
      <w:r>
        <w:rPr>
          <w:color w:val="000000"/>
          <w:sz w:val="28"/>
          <w:szCs w:val="28"/>
          <w:shd w:val="clear" w:color="auto" w:fill="FFFFFF"/>
        </w:rPr>
        <w:t> </w:t>
      </w:r>
      <w:r w:rsidR="00B9256A" w:rsidRPr="002C28CC">
        <w:rPr>
          <w:color w:val="000000"/>
          <w:sz w:val="28"/>
          <w:szCs w:val="28"/>
          <w:shd w:val="clear" w:color="auto" w:fill="FFFFFF"/>
        </w:rPr>
        <w:t>«Перспектива», ООО «Барнаульская халвичная фабрика», ООО «Кондитерская фирма «Алтай», ООО «Агропромышленная компания «Злата», ООО фирма «Малавит», ООО «Ренессанс косметик», АО БМК «Меланжист Алтая», ООО</w:t>
      </w:r>
      <w:r>
        <w:rPr>
          <w:color w:val="000000"/>
          <w:sz w:val="28"/>
          <w:szCs w:val="28"/>
          <w:shd w:val="clear" w:color="auto" w:fill="FFFFFF"/>
        </w:rPr>
        <w:t> </w:t>
      </w:r>
      <w:r w:rsidR="00B9256A" w:rsidRPr="002C28CC">
        <w:rPr>
          <w:color w:val="000000"/>
          <w:sz w:val="28"/>
          <w:szCs w:val="28"/>
          <w:shd w:val="clear" w:color="auto" w:fill="FFFFFF"/>
        </w:rPr>
        <w:t xml:space="preserve">«Алтайлестехмаш», ООО «Нортек», ООО «Свеча», </w:t>
      </w:r>
      <w:r w:rsidR="00B9256A">
        <w:rPr>
          <w:color w:val="000000"/>
          <w:sz w:val="28"/>
          <w:szCs w:val="28"/>
          <w:shd w:val="clear" w:color="auto" w:fill="FFFFFF"/>
        </w:rPr>
        <w:t>ООО «Специалист»</w:t>
      </w:r>
      <w:r w:rsidR="00B9256A" w:rsidRPr="00D2608D">
        <w:rPr>
          <w:color w:val="000000"/>
          <w:sz w:val="28"/>
          <w:szCs w:val="28"/>
        </w:rPr>
        <w:t xml:space="preserve"> </w:t>
      </w:r>
      <w:r w:rsidR="00B9256A" w:rsidRPr="00B9256A">
        <w:rPr>
          <w:color w:val="000000"/>
          <w:sz w:val="28"/>
          <w:szCs w:val="28"/>
        </w:rPr>
        <w:t>[4]</w:t>
      </w:r>
      <w:r w:rsidR="00B9256A" w:rsidRPr="002C28CC">
        <w:rPr>
          <w:color w:val="000000"/>
          <w:sz w:val="28"/>
          <w:szCs w:val="28"/>
          <w:shd w:val="clear" w:color="auto" w:fill="FFFFFF"/>
        </w:rPr>
        <w:t>.</w:t>
      </w:r>
    </w:p>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7751F9">
      <w:pPr>
        <w:pStyle w:val="5"/>
      </w:pPr>
      <w:bookmarkStart w:id="89" w:name="_Toc41229667"/>
      <w:bookmarkStart w:id="90" w:name="_Toc41230401"/>
      <w:r w:rsidRPr="002C28CC">
        <w:t>3.33</w:t>
      </w:r>
      <w:r w:rsidR="007751F9">
        <w:tab/>
      </w:r>
      <w:r w:rsidRPr="002C28CC">
        <w:t xml:space="preserve">Сотрудничество </w:t>
      </w:r>
      <w:r w:rsidR="000A1FBC">
        <w:t>с</w:t>
      </w:r>
      <w:r w:rsidRPr="002C28CC">
        <w:t xml:space="preserve"> Чувашской Республик</w:t>
      </w:r>
      <w:bookmarkEnd w:id="89"/>
      <w:r w:rsidR="000A1FBC">
        <w:t>ой</w:t>
      </w:r>
      <w:bookmarkEnd w:id="90"/>
    </w:p>
    <w:p w:rsidR="007751F9" w:rsidRDefault="007751F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итогам 2016 года товарооборот между Алтайским краем и Чувашской Республикой составил 206 248,1 тыс. рублей</w:t>
      </w:r>
      <w:r w:rsidR="007751F9">
        <w:rPr>
          <w:color w:val="000000"/>
          <w:sz w:val="28"/>
          <w:szCs w:val="28"/>
        </w:rPr>
        <w:t xml:space="preserve"> </w:t>
      </w:r>
      <w:hyperlink r:id="rId63" w:anchor="_ftn1" w:history="1">
        <w:r w:rsidRPr="002C28CC">
          <w:rPr>
            <w:rStyle w:val="af3"/>
            <w:color w:val="007CB1"/>
            <w:sz w:val="28"/>
            <w:szCs w:val="28"/>
          </w:rPr>
          <w:t>[</w:t>
        </w:r>
        <w:r>
          <w:rPr>
            <w:rStyle w:val="af3"/>
            <w:color w:val="007CB1"/>
            <w:sz w:val="28"/>
            <w:szCs w:val="28"/>
          </w:rPr>
          <w:t>35</w:t>
        </w:r>
        <w:r w:rsidRPr="002C28CC">
          <w:rPr>
            <w:rStyle w:val="af3"/>
            <w:color w:val="007CB1"/>
            <w:sz w:val="28"/>
            <w:szCs w:val="28"/>
          </w:rPr>
          <w:t>]</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2018 году в регион поставлялась следующая чувашская продукция: кондитерские изделия, мясо, мясо и мясо птицы, материалы лакокрасочные, санитарно-технические изделия из керамики, силовой кабель.</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Из Алтайского края в Чувашскую Республику вывозились мука, макаронные изделия, крупы, кондитерские изделия, моющие, парфюмерные и косметические средства, комбикорм, деревообрабатывающие станки.</w:t>
      </w:r>
    </w:p>
    <w:p w:rsidR="00B9256A" w:rsidRPr="00B9256A"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lastRenderedPageBreak/>
        <w:t>Сотрудничают с партнерами из Чувашской Республики следующие предприятия Алтайского края</w:t>
      </w:r>
      <w:r w:rsidRPr="00B9256A">
        <w:rPr>
          <w:color w:val="000000"/>
          <w:sz w:val="28"/>
          <w:szCs w:val="28"/>
        </w:rPr>
        <w:t xml:space="preserve"> [4]</w:t>
      </w:r>
      <w:r w:rsidRPr="002C28CC">
        <w:rPr>
          <w:color w:val="000000"/>
          <w:sz w:val="28"/>
          <w:szCs w:val="28"/>
        </w:rPr>
        <w:t>: АО «Алтайская крупа», ЗАО «Табунский элеватор», ТОСП ОАО «Макфа», ООО «ПО «Усть-Калманский элеватор», ЗАО «Алейскзернопродукт» им. С.Н. Старовойтова, ООО «Барнаульская халвичная фабрика», ООО «Ренессанс косметик», ООО «Энерго-Сила», ООО «Алтайлестехмаш», ООО «ПКФ «Две линии», ОАО «Алтай-Кокс», АО «Мельник»</w:t>
      </w:r>
      <w:r w:rsidRPr="00B9256A">
        <w:rPr>
          <w:color w:val="000000"/>
          <w:sz w:val="28"/>
          <w:szCs w:val="28"/>
        </w:rPr>
        <w:t>/</w:t>
      </w:r>
    </w:p>
    <w:p w:rsidR="007751F9" w:rsidRDefault="00B9256A" w:rsidP="007751F9">
      <w:pPr>
        <w:pStyle w:val="af4"/>
        <w:shd w:val="clear" w:color="auto" w:fill="FFFFFF"/>
        <w:spacing w:before="0" w:beforeAutospacing="0" w:after="0" w:afterAutospacing="0"/>
        <w:ind w:firstLine="709"/>
        <w:jc w:val="both"/>
        <w:rPr>
          <w:sz w:val="28"/>
          <w:szCs w:val="28"/>
        </w:rPr>
      </w:pPr>
      <w:r w:rsidRPr="002C28CC">
        <w:rPr>
          <w:color w:val="000000"/>
          <w:sz w:val="28"/>
          <w:szCs w:val="28"/>
        </w:rPr>
        <w:t xml:space="preserve">Основные товарные позиции в торговле Алтайского края с Чувашской Республикой в 2017 – 2018 годах приведены в таблице 3.34 </w:t>
      </w:r>
      <w:r w:rsidRPr="00B9256A">
        <w:rPr>
          <w:color w:val="000000"/>
          <w:sz w:val="28"/>
          <w:szCs w:val="28"/>
        </w:rPr>
        <w:t>[</w:t>
      </w:r>
      <w:r w:rsidRPr="002C28CC">
        <w:rPr>
          <w:color w:val="000000"/>
          <w:sz w:val="28"/>
          <w:szCs w:val="28"/>
        </w:rPr>
        <w:t>35</w:t>
      </w:r>
      <w:r w:rsidRPr="00B9256A">
        <w:rPr>
          <w:color w:val="000000"/>
          <w:sz w:val="28"/>
          <w:szCs w:val="28"/>
        </w:rPr>
        <w:t>]</w:t>
      </w:r>
      <w:r w:rsidRPr="002C28CC">
        <w:rPr>
          <w:color w:val="000000"/>
          <w:sz w:val="28"/>
          <w:szCs w:val="28"/>
        </w:rPr>
        <w:t>.</w:t>
      </w:r>
      <w:r w:rsidRPr="002C28CC">
        <w:rPr>
          <w:color w:val="000000"/>
          <w:sz w:val="28"/>
          <w:szCs w:val="28"/>
        </w:rPr>
        <w:br/>
      </w:r>
    </w:p>
    <w:p w:rsidR="00B9256A" w:rsidRPr="002C28CC" w:rsidRDefault="00B9256A" w:rsidP="007751F9">
      <w:pPr>
        <w:pStyle w:val="af4"/>
        <w:shd w:val="clear" w:color="auto" w:fill="FFFFFF"/>
        <w:spacing w:before="0" w:beforeAutospacing="0" w:after="0" w:afterAutospacing="0"/>
        <w:jc w:val="both"/>
        <w:rPr>
          <w:sz w:val="28"/>
          <w:szCs w:val="28"/>
        </w:rPr>
      </w:pPr>
      <w:r w:rsidRPr="002C28CC">
        <w:rPr>
          <w:sz w:val="28"/>
          <w:szCs w:val="28"/>
        </w:rPr>
        <w:t xml:space="preserve">Таблица 3.34 </w:t>
      </w:r>
      <w:r w:rsidR="007751F9">
        <w:rPr>
          <w:sz w:val="28"/>
          <w:szCs w:val="28"/>
        </w:rPr>
        <w:t>–</w:t>
      </w:r>
      <w:r w:rsidRPr="002C28CC">
        <w:rPr>
          <w:sz w:val="28"/>
          <w:szCs w:val="28"/>
        </w:rPr>
        <w:t xml:space="preserve"> Вывоз и ввоз товаров из </w:t>
      </w:r>
      <w:r w:rsidRPr="002C28CC">
        <w:rPr>
          <w:color w:val="000000"/>
          <w:sz w:val="28"/>
          <w:szCs w:val="28"/>
        </w:rPr>
        <w:t xml:space="preserve">Чувашской Республики </w:t>
      </w:r>
      <w:r w:rsidRPr="002C28CC">
        <w:rPr>
          <w:sz w:val="28"/>
          <w:szCs w:val="28"/>
        </w:rPr>
        <w:t>в Алтайский край за 2017-2018гг.</w:t>
      </w:r>
    </w:p>
    <w:tbl>
      <w:tblPr>
        <w:tblStyle w:val="ac"/>
        <w:tblW w:w="0" w:type="auto"/>
        <w:tblLook w:val="04A0" w:firstRow="1" w:lastRow="0" w:firstColumn="1" w:lastColumn="0" w:noHBand="0" w:noVBand="1"/>
      </w:tblPr>
      <w:tblGrid>
        <w:gridCol w:w="3850"/>
        <w:gridCol w:w="760"/>
        <w:gridCol w:w="816"/>
        <w:gridCol w:w="3476"/>
        <w:gridCol w:w="760"/>
        <w:gridCol w:w="760"/>
      </w:tblGrid>
      <w:tr w:rsidR="00B9256A" w:rsidRPr="00EF39B2" w:rsidTr="00EF39B2">
        <w:tc>
          <w:tcPr>
            <w:tcW w:w="0" w:type="auto"/>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Вывоз</w:t>
            </w:r>
          </w:p>
        </w:tc>
        <w:tc>
          <w:tcPr>
            <w:tcW w:w="0" w:type="auto"/>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Ввоз</w:t>
            </w:r>
          </w:p>
        </w:tc>
      </w:tr>
      <w:tr w:rsidR="00B9256A" w:rsidRPr="00EF39B2" w:rsidTr="00EF39B2">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w:t>
            </w:r>
            <w:r w:rsidR="007751F9" w:rsidRPr="00EF39B2">
              <w:rPr>
                <w:b/>
                <w:bCs/>
                <w:color w:val="000000"/>
                <w:sz w:val="20"/>
                <w:szCs w:val="20"/>
              </w:rPr>
              <w:t xml:space="preserve"> </w:t>
            </w:r>
            <w:r w:rsidRPr="00EF39B2">
              <w:rPr>
                <w:b/>
                <w:bCs/>
                <w:color w:val="000000"/>
                <w:sz w:val="20"/>
                <w:szCs w:val="20"/>
              </w:rPr>
              <w:t>ед. изм.</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Товарная позиция,</w:t>
            </w:r>
            <w:r w:rsidR="007751F9" w:rsidRPr="00EF39B2">
              <w:rPr>
                <w:b/>
                <w:bCs/>
                <w:color w:val="000000"/>
                <w:sz w:val="20"/>
                <w:szCs w:val="20"/>
              </w:rPr>
              <w:t xml:space="preserve"> </w:t>
            </w:r>
            <w:r w:rsidRPr="00EF39B2">
              <w:rPr>
                <w:b/>
                <w:bCs/>
                <w:color w:val="000000"/>
                <w:sz w:val="20"/>
                <w:szCs w:val="20"/>
              </w:rPr>
              <w:t>ед. изм.</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2018 г.</w:t>
            </w:r>
          </w:p>
        </w:tc>
        <w:tc>
          <w:tcPr>
            <w:tcW w:w="0" w:type="auto"/>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bCs/>
                <w:color w:val="000000"/>
                <w:sz w:val="20"/>
                <w:szCs w:val="20"/>
              </w:rPr>
              <w:t>2017 г.</w:t>
            </w: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bCs/>
                <w:color w:val="000000"/>
                <w:sz w:val="20"/>
                <w:szCs w:val="20"/>
              </w:rPr>
              <w:t>Мука,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bCs/>
                <w:color w:val="000000"/>
                <w:sz w:val="20"/>
                <w:szCs w:val="20"/>
              </w:rPr>
              <w:t>4 161</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0,1</w:t>
            </w:r>
          </w:p>
        </w:tc>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bCs/>
                <w:color w:val="000000"/>
                <w:sz w:val="20"/>
                <w:szCs w:val="20"/>
              </w:rPr>
              <w:t>Санитарно-технические изделия из керамики, шт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bCs/>
                <w:color w:val="000000"/>
                <w:sz w:val="20"/>
                <w:szCs w:val="20"/>
              </w:rPr>
              <w:t>6 506</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w:t>
            </w: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bCs/>
                <w:color w:val="000000"/>
                <w:sz w:val="20"/>
                <w:szCs w:val="20"/>
              </w:rPr>
              <w:t>Макаронные изделия,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bCs/>
                <w:color w:val="000000"/>
                <w:sz w:val="20"/>
                <w:szCs w:val="20"/>
              </w:rPr>
              <w:t>1247</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1234</w:t>
            </w:r>
          </w:p>
        </w:tc>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Кондитерские изделия,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215,9</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168,1</w:t>
            </w: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Крупа,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685,4</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954,5</w:t>
            </w:r>
          </w:p>
        </w:tc>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Мясо, мясо птицы,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60,1</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w:t>
            </w: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Кондитерские изделия,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2</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w:t>
            </w:r>
          </w:p>
        </w:tc>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Материалы лакокрасочные,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11,5</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6,7</w:t>
            </w: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Средства моющие,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6,2</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0,3</w:t>
            </w:r>
          </w:p>
        </w:tc>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Силовой кабель, км</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w:t>
            </w: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Средства парфюмерные и косметические, тыс. руб.</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178</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2</w:t>
            </w:r>
            <w:r w:rsidR="007751F9">
              <w:rPr>
                <w:color w:val="000000"/>
                <w:sz w:val="20"/>
                <w:szCs w:val="20"/>
              </w:rPr>
              <w:t> </w:t>
            </w:r>
            <w:r w:rsidRPr="00C2268E">
              <w:rPr>
                <w:color w:val="000000"/>
                <w:sz w:val="20"/>
                <w:szCs w:val="20"/>
              </w:rPr>
              <w:t>066,4</w:t>
            </w:r>
          </w:p>
        </w:tc>
        <w:tc>
          <w:tcPr>
            <w:tcW w:w="0" w:type="auto"/>
            <w:hideMark/>
          </w:tcPr>
          <w:p w:rsidR="00B9256A" w:rsidRPr="00C2268E" w:rsidRDefault="00B9256A" w:rsidP="007751F9">
            <w:pPr>
              <w:rPr>
                <w:color w:val="000000"/>
                <w:sz w:val="20"/>
              </w:rPr>
            </w:pPr>
          </w:p>
        </w:tc>
        <w:tc>
          <w:tcPr>
            <w:tcW w:w="0" w:type="auto"/>
            <w:hideMark/>
          </w:tcPr>
          <w:p w:rsidR="00B9256A" w:rsidRPr="00C2268E" w:rsidRDefault="00B9256A" w:rsidP="007751F9">
            <w:pPr>
              <w:rPr>
                <w:color w:val="000000"/>
                <w:sz w:val="20"/>
              </w:rPr>
            </w:pPr>
          </w:p>
        </w:tc>
        <w:tc>
          <w:tcPr>
            <w:tcW w:w="0" w:type="auto"/>
            <w:hideMark/>
          </w:tcPr>
          <w:p w:rsidR="00B9256A" w:rsidRPr="00C2268E" w:rsidRDefault="00B9256A" w:rsidP="007751F9">
            <w:pPr>
              <w:rPr>
                <w:color w:val="000000"/>
                <w:sz w:val="20"/>
              </w:rPr>
            </w:pP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Комбикорм, т</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16</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23</w:t>
            </w:r>
          </w:p>
        </w:tc>
        <w:tc>
          <w:tcPr>
            <w:tcW w:w="0" w:type="auto"/>
            <w:hideMark/>
          </w:tcPr>
          <w:p w:rsidR="00B9256A" w:rsidRPr="00C2268E" w:rsidRDefault="00B9256A" w:rsidP="007751F9">
            <w:pPr>
              <w:rPr>
                <w:color w:val="000000"/>
                <w:sz w:val="20"/>
              </w:rPr>
            </w:pPr>
          </w:p>
        </w:tc>
        <w:tc>
          <w:tcPr>
            <w:tcW w:w="0" w:type="auto"/>
            <w:hideMark/>
          </w:tcPr>
          <w:p w:rsidR="00B9256A" w:rsidRPr="00C2268E" w:rsidRDefault="00B9256A" w:rsidP="007751F9">
            <w:pPr>
              <w:rPr>
                <w:color w:val="000000"/>
                <w:sz w:val="20"/>
              </w:rPr>
            </w:pPr>
          </w:p>
        </w:tc>
        <w:tc>
          <w:tcPr>
            <w:tcW w:w="0" w:type="auto"/>
            <w:hideMark/>
          </w:tcPr>
          <w:p w:rsidR="00B9256A" w:rsidRPr="00C2268E" w:rsidRDefault="00B9256A" w:rsidP="007751F9">
            <w:pPr>
              <w:rPr>
                <w:color w:val="000000"/>
                <w:sz w:val="20"/>
              </w:rPr>
            </w:pPr>
          </w:p>
        </w:tc>
      </w:tr>
      <w:tr w:rsidR="00B9256A" w:rsidRPr="00C2268E" w:rsidTr="00EF39B2">
        <w:tc>
          <w:tcPr>
            <w:tcW w:w="0" w:type="auto"/>
            <w:hideMark/>
          </w:tcPr>
          <w:p w:rsidR="00B9256A" w:rsidRPr="00C2268E" w:rsidRDefault="00B9256A" w:rsidP="007751F9">
            <w:pPr>
              <w:pStyle w:val="af4"/>
              <w:spacing w:before="0" w:beforeAutospacing="0" w:after="0" w:afterAutospacing="0"/>
              <w:jc w:val="both"/>
              <w:rPr>
                <w:color w:val="000000"/>
                <w:sz w:val="20"/>
                <w:szCs w:val="20"/>
              </w:rPr>
            </w:pPr>
            <w:r w:rsidRPr="00C2268E">
              <w:rPr>
                <w:color w:val="000000"/>
                <w:sz w:val="20"/>
                <w:szCs w:val="20"/>
              </w:rPr>
              <w:t>Станки деревообрабатывающие, штук</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1</w:t>
            </w:r>
          </w:p>
        </w:tc>
        <w:tc>
          <w:tcPr>
            <w:tcW w:w="0" w:type="auto"/>
            <w:hideMark/>
          </w:tcPr>
          <w:p w:rsidR="00B9256A" w:rsidRPr="00C2268E" w:rsidRDefault="00B9256A" w:rsidP="007751F9">
            <w:pPr>
              <w:pStyle w:val="af4"/>
              <w:spacing w:before="0" w:beforeAutospacing="0" w:after="0" w:afterAutospacing="0"/>
              <w:jc w:val="center"/>
              <w:rPr>
                <w:color w:val="000000"/>
                <w:sz w:val="20"/>
                <w:szCs w:val="20"/>
              </w:rPr>
            </w:pPr>
            <w:r w:rsidRPr="00C2268E">
              <w:rPr>
                <w:color w:val="000000"/>
                <w:sz w:val="20"/>
                <w:szCs w:val="20"/>
              </w:rPr>
              <w:t>--</w:t>
            </w:r>
          </w:p>
        </w:tc>
        <w:tc>
          <w:tcPr>
            <w:tcW w:w="0" w:type="auto"/>
            <w:hideMark/>
          </w:tcPr>
          <w:p w:rsidR="00B9256A" w:rsidRPr="00C2268E" w:rsidRDefault="00B9256A" w:rsidP="007751F9">
            <w:pPr>
              <w:rPr>
                <w:color w:val="000000"/>
                <w:sz w:val="20"/>
              </w:rPr>
            </w:pPr>
          </w:p>
        </w:tc>
        <w:tc>
          <w:tcPr>
            <w:tcW w:w="0" w:type="auto"/>
            <w:hideMark/>
          </w:tcPr>
          <w:p w:rsidR="00B9256A" w:rsidRPr="00C2268E" w:rsidRDefault="00B9256A" w:rsidP="007751F9">
            <w:pPr>
              <w:jc w:val="both"/>
              <w:rPr>
                <w:color w:val="000000"/>
                <w:sz w:val="20"/>
              </w:rPr>
            </w:pPr>
          </w:p>
        </w:tc>
        <w:tc>
          <w:tcPr>
            <w:tcW w:w="0" w:type="auto"/>
            <w:hideMark/>
          </w:tcPr>
          <w:p w:rsidR="00B9256A" w:rsidRPr="00C2268E" w:rsidRDefault="00B9256A" w:rsidP="007751F9">
            <w:pPr>
              <w:rPr>
                <w:sz w:val="20"/>
              </w:rPr>
            </w:pPr>
          </w:p>
        </w:tc>
      </w:tr>
    </w:tbl>
    <w:p w:rsidR="00B9256A" w:rsidRDefault="00B9256A" w:rsidP="007751F9">
      <w:pPr>
        <w:pStyle w:val="af4"/>
        <w:shd w:val="clear" w:color="auto" w:fill="FFFFFF"/>
        <w:spacing w:before="0" w:beforeAutospacing="0" w:after="0" w:afterAutospacing="0"/>
        <w:ind w:firstLine="709"/>
        <w:jc w:val="both"/>
        <w:rPr>
          <w:b/>
          <w:color w:val="000000"/>
          <w:sz w:val="28"/>
          <w:szCs w:val="28"/>
        </w:rPr>
      </w:pPr>
    </w:p>
    <w:p w:rsidR="00B9256A" w:rsidRPr="002C28CC" w:rsidRDefault="00B9256A" w:rsidP="007751F9">
      <w:pPr>
        <w:pStyle w:val="5"/>
        <w:ind w:left="1418" w:hanging="709"/>
      </w:pPr>
      <w:bookmarkStart w:id="91" w:name="_Toc41229668"/>
      <w:bookmarkStart w:id="92" w:name="_Toc41230402"/>
      <w:r w:rsidRPr="002C28CC">
        <w:t>3.34</w:t>
      </w:r>
      <w:r w:rsidR="007751F9">
        <w:tab/>
      </w:r>
      <w:r w:rsidRPr="002C28CC">
        <w:t xml:space="preserve">Сотрудничество </w:t>
      </w:r>
      <w:r w:rsidR="000A1FBC">
        <w:t>с</w:t>
      </w:r>
      <w:r w:rsidRPr="002C28CC">
        <w:t xml:space="preserve"> Ямало-Ненецк</w:t>
      </w:r>
      <w:r w:rsidR="000A1FBC">
        <w:t>им</w:t>
      </w:r>
      <w:r w:rsidRPr="002C28CC">
        <w:t xml:space="preserve"> автономн</w:t>
      </w:r>
      <w:r w:rsidR="000A1FBC">
        <w:t>ым</w:t>
      </w:r>
      <w:r w:rsidRPr="002C28CC">
        <w:t xml:space="preserve"> округ</w:t>
      </w:r>
      <w:bookmarkEnd w:id="91"/>
      <w:r w:rsidR="000A1FBC">
        <w:t>ом</w:t>
      </w:r>
      <w:bookmarkEnd w:id="92"/>
    </w:p>
    <w:p w:rsidR="007751F9" w:rsidRDefault="007751F9" w:rsidP="007751F9">
      <w:pPr>
        <w:pStyle w:val="af4"/>
        <w:shd w:val="clear" w:color="auto" w:fill="FFFFFF"/>
        <w:spacing w:before="0" w:beforeAutospacing="0" w:after="0" w:afterAutospacing="0"/>
        <w:ind w:firstLine="709"/>
        <w:jc w:val="both"/>
        <w:rPr>
          <w:color w:val="000000"/>
          <w:sz w:val="28"/>
          <w:szCs w:val="28"/>
        </w:rPr>
      </w:pP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По итогам 2016 года товарооборот между Алтайским краем и Ямало-Ненецким автономным округом составил 878 039,1 тыс. рублей</w:t>
      </w:r>
      <w:r w:rsidR="007751F9">
        <w:rPr>
          <w:color w:val="000000"/>
          <w:sz w:val="28"/>
          <w:szCs w:val="28"/>
        </w:rPr>
        <w:t xml:space="preserve"> </w:t>
      </w:r>
      <w:hyperlink r:id="rId64" w:anchor="_ftn1" w:history="1">
        <w:r w:rsidRPr="002C28CC">
          <w:rPr>
            <w:rStyle w:val="af3"/>
            <w:color w:val="007CB1"/>
            <w:sz w:val="28"/>
            <w:szCs w:val="28"/>
          </w:rPr>
          <w:t>[36]</w:t>
        </w:r>
      </w:hyperlink>
      <w:r w:rsidRPr="002C28CC">
        <w:rPr>
          <w:color w:val="000000"/>
          <w:sz w:val="28"/>
          <w:szCs w:val="28"/>
        </w:rPr>
        <w:t>.</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В 2018 году алтайские производители поставляли на рынок Ямала муку, крупу, кондитерские изделия, средства парфюмерные и косметические.</w:t>
      </w:r>
    </w:p>
    <w:p w:rsidR="00B9256A" w:rsidRPr="002C28CC"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Из Ямало-Ненецкого автономного округа в край поставлялся только один вид продукции – автомобильный бензин (400 тонн).</w:t>
      </w:r>
    </w:p>
    <w:p w:rsidR="007751F9" w:rsidRDefault="00B9256A" w:rsidP="007751F9">
      <w:pPr>
        <w:pStyle w:val="af4"/>
        <w:shd w:val="clear" w:color="auto" w:fill="FFFFFF"/>
        <w:spacing w:before="0" w:beforeAutospacing="0" w:after="0" w:afterAutospacing="0"/>
        <w:ind w:firstLine="709"/>
        <w:jc w:val="both"/>
        <w:rPr>
          <w:color w:val="000000"/>
          <w:sz w:val="28"/>
          <w:szCs w:val="28"/>
        </w:rPr>
      </w:pPr>
      <w:r w:rsidRPr="002C28CC">
        <w:rPr>
          <w:color w:val="000000"/>
          <w:sz w:val="28"/>
          <w:szCs w:val="28"/>
        </w:rPr>
        <w:t xml:space="preserve">Основные товарные позиции в торговле Алтайского края с Ямало-Ненецким автономным округом в 2017 - 2018 годах приведены в таблице 3.35 </w:t>
      </w:r>
      <w:r w:rsidRPr="00B9256A">
        <w:rPr>
          <w:color w:val="000000"/>
          <w:sz w:val="28"/>
          <w:szCs w:val="28"/>
        </w:rPr>
        <w:t>[</w:t>
      </w:r>
      <w:r w:rsidRPr="002C28CC">
        <w:rPr>
          <w:color w:val="000000"/>
          <w:sz w:val="28"/>
          <w:szCs w:val="28"/>
        </w:rPr>
        <w:t>36</w:t>
      </w:r>
      <w:r w:rsidRPr="00B9256A">
        <w:rPr>
          <w:color w:val="000000"/>
          <w:sz w:val="28"/>
          <w:szCs w:val="28"/>
        </w:rPr>
        <w:t>]</w:t>
      </w:r>
      <w:r w:rsidRPr="002C28CC">
        <w:rPr>
          <w:color w:val="000000"/>
          <w:sz w:val="28"/>
          <w:szCs w:val="28"/>
        </w:rPr>
        <w:t>.</w:t>
      </w:r>
    </w:p>
    <w:p w:rsidR="00B9256A" w:rsidRDefault="00B9256A" w:rsidP="007751F9">
      <w:pPr>
        <w:pStyle w:val="af4"/>
        <w:shd w:val="clear" w:color="auto" w:fill="FFFFFF"/>
        <w:spacing w:before="0" w:beforeAutospacing="0" w:after="0" w:afterAutospacing="0"/>
        <w:ind w:firstLine="709"/>
        <w:jc w:val="both"/>
        <w:rPr>
          <w:sz w:val="28"/>
          <w:szCs w:val="28"/>
        </w:rPr>
      </w:pPr>
    </w:p>
    <w:p w:rsidR="00B9256A" w:rsidRPr="002C28CC" w:rsidRDefault="00B9256A" w:rsidP="007751F9">
      <w:pPr>
        <w:pStyle w:val="af4"/>
        <w:shd w:val="clear" w:color="auto" w:fill="FFFFFF"/>
        <w:spacing w:before="0" w:beforeAutospacing="0" w:after="0" w:afterAutospacing="0"/>
        <w:jc w:val="both"/>
        <w:rPr>
          <w:sz w:val="28"/>
          <w:szCs w:val="28"/>
        </w:rPr>
      </w:pPr>
      <w:r w:rsidRPr="002C28CC">
        <w:rPr>
          <w:sz w:val="28"/>
          <w:szCs w:val="28"/>
        </w:rPr>
        <w:t xml:space="preserve">Таблица 3.35 </w:t>
      </w:r>
      <w:r>
        <w:rPr>
          <w:sz w:val="28"/>
          <w:szCs w:val="28"/>
        </w:rPr>
        <w:t>–</w:t>
      </w:r>
      <w:r w:rsidRPr="002C28CC">
        <w:rPr>
          <w:sz w:val="28"/>
          <w:szCs w:val="28"/>
        </w:rPr>
        <w:t xml:space="preserve"> Вывоз и ввоз товаров из </w:t>
      </w:r>
      <w:r w:rsidRPr="002C28CC">
        <w:rPr>
          <w:color w:val="000000"/>
          <w:sz w:val="28"/>
          <w:szCs w:val="28"/>
        </w:rPr>
        <w:t>Ямало-Ненецкого автономного округа</w:t>
      </w:r>
      <w:r w:rsidRPr="002C28CC">
        <w:rPr>
          <w:sz w:val="28"/>
          <w:szCs w:val="28"/>
        </w:rPr>
        <w:t xml:space="preserve"> в Алтайский край за 2017-2018гг.</w:t>
      </w:r>
    </w:p>
    <w:tbl>
      <w:tblPr>
        <w:tblStyle w:val="ac"/>
        <w:tblW w:w="5000" w:type="pct"/>
        <w:tblLook w:val="04A0" w:firstRow="1" w:lastRow="0" w:firstColumn="1" w:lastColumn="0" w:noHBand="0" w:noVBand="1"/>
      </w:tblPr>
      <w:tblGrid>
        <w:gridCol w:w="3944"/>
        <w:gridCol w:w="915"/>
        <w:gridCol w:w="1140"/>
        <w:gridCol w:w="2703"/>
        <w:gridCol w:w="859"/>
        <w:gridCol w:w="861"/>
      </w:tblGrid>
      <w:tr w:rsidR="00B9256A" w:rsidRPr="00EF39B2" w:rsidTr="00EF39B2">
        <w:trPr>
          <w:trHeight w:val="20"/>
        </w:trPr>
        <w:tc>
          <w:tcPr>
            <w:tcW w:w="2878" w:type="pct"/>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Вывоз</w:t>
            </w:r>
          </w:p>
        </w:tc>
        <w:tc>
          <w:tcPr>
            <w:tcW w:w="2122" w:type="pct"/>
            <w:gridSpan w:val="3"/>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Ввоз</w:t>
            </w:r>
          </w:p>
        </w:tc>
      </w:tr>
      <w:tr w:rsidR="00B9256A" w:rsidRPr="00EF39B2" w:rsidTr="00EF39B2">
        <w:trPr>
          <w:trHeight w:val="20"/>
        </w:trPr>
        <w:tc>
          <w:tcPr>
            <w:tcW w:w="1892" w:type="pct"/>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Товарная позиция,</w:t>
            </w:r>
            <w:r w:rsidR="007751F9" w:rsidRPr="00EF39B2">
              <w:rPr>
                <w:b/>
                <w:color w:val="000000"/>
                <w:sz w:val="20"/>
                <w:szCs w:val="20"/>
              </w:rPr>
              <w:t xml:space="preserve"> </w:t>
            </w:r>
            <w:r w:rsidRPr="00EF39B2">
              <w:rPr>
                <w:b/>
                <w:color w:val="000000"/>
                <w:sz w:val="20"/>
                <w:szCs w:val="20"/>
              </w:rPr>
              <w:t>ед. изм.</w:t>
            </w:r>
          </w:p>
        </w:tc>
        <w:tc>
          <w:tcPr>
            <w:tcW w:w="439" w:type="pct"/>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2018 г.</w:t>
            </w:r>
          </w:p>
        </w:tc>
        <w:tc>
          <w:tcPr>
            <w:tcW w:w="547" w:type="pct"/>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2017 г.</w:t>
            </w:r>
          </w:p>
        </w:tc>
        <w:tc>
          <w:tcPr>
            <w:tcW w:w="1297" w:type="pct"/>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Товарная позиция, ед. изм.</w:t>
            </w:r>
          </w:p>
        </w:tc>
        <w:tc>
          <w:tcPr>
            <w:tcW w:w="412" w:type="pct"/>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2018 г.</w:t>
            </w:r>
          </w:p>
        </w:tc>
        <w:tc>
          <w:tcPr>
            <w:tcW w:w="412" w:type="pct"/>
            <w:shd w:val="clear" w:color="auto" w:fill="D9D9D9" w:themeFill="background1" w:themeFillShade="D9"/>
            <w:vAlign w:val="center"/>
            <w:hideMark/>
          </w:tcPr>
          <w:p w:rsidR="00B9256A" w:rsidRPr="00EF39B2" w:rsidRDefault="00B9256A" w:rsidP="00EF39B2">
            <w:pPr>
              <w:pStyle w:val="af4"/>
              <w:spacing w:before="0" w:beforeAutospacing="0" w:after="0" w:afterAutospacing="0"/>
              <w:jc w:val="center"/>
              <w:rPr>
                <w:b/>
                <w:color w:val="000000"/>
                <w:sz w:val="20"/>
                <w:szCs w:val="20"/>
              </w:rPr>
            </w:pPr>
            <w:r w:rsidRPr="00EF39B2">
              <w:rPr>
                <w:b/>
                <w:color w:val="000000"/>
                <w:sz w:val="20"/>
                <w:szCs w:val="20"/>
              </w:rPr>
              <w:t>2017 г.</w:t>
            </w:r>
          </w:p>
        </w:tc>
      </w:tr>
      <w:tr w:rsidR="00B9256A" w:rsidRPr="00B81C78" w:rsidTr="007751F9">
        <w:trPr>
          <w:trHeight w:val="20"/>
        </w:trPr>
        <w:tc>
          <w:tcPr>
            <w:tcW w:w="1892"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Мука, т</w:t>
            </w:r>
          </w:p>
        </w:tc>
        <w:tc>
          <w:tcPr>
            <w:tcW w:w="439"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1 417,5</w:t>
            </w:r>
          </w:p>
        </w:tc>
        <w:tc>
          <w:tcPr>
            <w:tcW w:w="547"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1 123</w:t>
            </w:r>
          </w:p>
        </w:tc>
        <w:tc>
          <w:tcPr>
            <w:tcW w:w="1297"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Бензин, т</w:t>
            </w:r>
          </w:p>
        </w:tc>
        <w:tc>
          <w:tcPr>
            <w:tcW w:w="412"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400</w:t>
            </w:r>
          </w:p>
        </w:tc>
        <w:tc>
          <w:tcPr>
            <w:tcW w:w="412"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1 039</w:t>
            </w:r>
          </w:p>
        </w:tc>
      </w:tr>
      <w:tr w:rsidR="00B9256A" w:rsidRPr="00B81C78" w:rsidTr="007751F9">
        <w:trPr>
          <w:trHeight w:val="20"/>
        </w:trPr>
        <w:tc>
          <w:tcPr>
            <w:tcW w:w="1892"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Крупа, т</w:t>
            </w:r>
          </w:p>
        </w:tc>
        <w:tc>
          <w:tcPr>
            <w:tcW w:w="439"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268,9</w:t>
            </w:r>
          </w:p>
        </w:tc>
        <w:tc>
          <w:tcPr>
            <w:tcW w:w="547"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15,0</w:t>
            </w:r>
          </w:p>
        </w:tc>
        <w:tc>
          <w:tcPr>
            <w:tcW w:w="1297" w:type="pct"/>
            <w:hideMark/>
          </w:tcPr>
          <w:p w:rsidR="00B9256A" w:rsidRPr="00B81C78" w:rsidRDefault="00B9256A" w:rsidP="007751F9">
            <w:pPr>
              <w:rPr>
                <w:color w:val="000000"/>
                <w:sz w:val="20"/>
              </w:rPr>
            </w:pPr>
          </w:p>
        </w:tc>
        <w:tc>
          <w:tcPr>
            <w:tcW w:w="412" w:type="pct"/>
            <w:hideMark/>
          </w:tcPr>
          <w:p w:rsidR="00B9256A" w:rsidRPr="00B81C78" w:rsidRDefault="00B9256A" w:rsidP="007751F9">
            <w:pPr>
              <w:rPr>
                <w:color w:val="000000"/>
                <w:sz w:val="20"/>
              </w:rPr>
            </w:pPr>
          </w:p>
        </w:tc>
        <w:tc>
          <w:tcPr>
            <w:tcW w:w="412" w:type="pct"/>
            <w:hideMark/>
          </w:tcPr>
          <w:p w:rsidR="00B9256A" w:rsidRPr="00B81C78" w:rsidRDefault="00B9256A" w:rsidP="007751F9">
            <w:pPr>
              <w:rPr>
                <w:color w:val="000000"/>
                <w:sz w:val="20"/>
              </w:rPr>
            </w:pPr>
          </w:p>
        </w:tc>
      </w:tr>
      <w:tr w:rsidR="00B9256A" w:rsidRPr="00B81C78" w:rsidTr="007751F9">
        <w:trPr>
          <w:trHeight w:val="20"/>
        </w:trPr>
        <w:tc>
          <w:tcPr>
            <w:tcW w:w="1892"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Кондитерские изделия, т</w:t>
            </w:r>
          </w:p>
        </w:tc>
        <w:tc>
          <w:tcPr>
            <w:tcW w:w="439"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5,7</w:t>
            </w:r>
          </w:p>
        </w:tc>
        <w:tc>
          <w:tcPr>
            <w:tcW w:w="547"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w:t>
            </w:r>
          </w:p>
        </w:tc>
        <w:tc>
          <w:tcPr>
            <w:tcW w:w="1297" w:type="pct"/>
            <w:hideMark/>
          </w:tcPr>
          <w:p w:rsidR="00B9256A" w:rsidRPr="00B81C78" w:rsidRDefault="00B9256A" w:rsidP="007751F9">
            <w:pPr>
              <w:rPr>
                <w:color w:val="000000"/>
                <w:sz w:val="20"/>
              </w:rPr>
            </w:pPr>
          </w:p>
        </w:tc>
        <w:tc>
          <w:tcPr>
            <w:tcW w:w="412" w:type="pct"/>
            <w:hideMark/>
          </w:tcPr>
          <w:p w:rsidR="00B9256A" w:rsidRPr="00B81C78" w:rsidRDefault="00B9256A" w:rsidP="007751F9">
            <w:pPr>
              <w:rPr>
                <w:color w:val="000000"/>
                <w:sz w:val="20"/>
              </w:rPr>
            </w:pPr>
          </w:p>
        </w:tc>
        <w:tc>
          <w:tcPr>
            <w:tcW w:w="412" w:type="pct"/>
            <w:hideMark/>
          </w:tcPr>
          <w:p w:rsidR="00B9256A" w:rsidRPr="00B81C78" w:rsidRDefault="00B9256A" w:rsidP="007751F9">
            <w:pPr>
              <w:rPr>
                <w:color w:val="000000"/>
                <w:sz w:val="20"/>
              </w:rPr>
            </w:pPr>
          </w:p>
        </w:tc>
      </w:tr>
      <w:tr w:rsidR="00B9256A" w:rsidRPr="00B81C78" w:rsidTr="007751F9">
        <w:trPr>
          <w:trHeight w:val="20"/>
        </w:trPr>
        <w:tc>
          <w:tcPr>
            <w:tcW w:w="1892"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Средства парфюм. и косметические, тыс. руб.</w:t>
            </w:r>
          </w:p>
        </w:tc>
        <w:tc>
          <w:tcPr>
            <w:tcW w:w="439"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75,8</w:t>
            </w:r>
          </w:p>
        </w:tc>
        <w:tc>
          <w:tcPr>
            <w:tcW w:w="547" w:type="pct"/>
            <w:hideMark/>
          </w:tcPr>
          <w:p w:rsidR="00B9256A" w:rsidRPr="00B81C78" w:rsidRDefault="00B9256A" w:rsidP="007751F9">
            <w:pPr>
              <w:pStyle w:val="af4"/>
              <w:spacing w:before="0" w:beforeAutospacing="0" w:after="0" w:afterAutospacing="0"/>
              <w:jc w:val="both"/>
              <w:rPr>
                <w:color w:val="000000"/>
                <w:sz w:val="20"/>
                <w:szCs w:val="20"/>
              </w:rPr>
            </w:pPr>
            <w:r w:rsidRPr="00B81C78">
              <w:rPr>
                <w:color w:val="000000"/>
                <w:sz w:val="20"/>
                <w:szCs w:val="20"/>
              </w:rPr>
              <w:t>191,0</w:t>
            </w:r>
          </w:p>
        </w:tc>
        <w:tc>
          <w:tcPr>
            <w:tcW w:w="1297" w:type="pct"/>
            <w:hideMark/>
          </w:tcPr>
          <w:p w:rsidR="00B9256A" w:rsidRPr="00B81C78" w:rsidRDefault="00B9256A" w:rsidP="007751F9">
            <w:pPr>
              <w:rPr>
                <w:color w:val="000000"/>
                <w:sz w:val="20"/>
              </w:rPr>
            </w:pPr>
          </w:p>
        </w:tc>
        <w:tc>
          <w:tcPr>
            <w:tcW w:w="412" w:type="pct"/>
            <w:hideMark/>
          </w:tcPr>
          <w:p w:rsidR="00B9256A" w:rsidRPr="00B81C78" w:rsidRDefault="00B9256A" w:rsidP="007751F9">
            <w:pPr>
              <w:jc w:val="both"/>
              <w:rPr>
                <w:color w:val="000000"/>
                <w:sz w:val="20"/>
              </w:rPr>
            </w:pPr>
          </w:p>
        </w:tc>
        <w:tc>
          <w:tcPr>
            <w:tcW w:w="412" w:type="pct"/>
            <w:hideMark/>
          </w:tcPr>
          <w:p w:rsidR="00B9256A" w:rsidRPr="00B81C78" w:rsidRDefault="00B9256A" w:rsidP="007751F9">
            <w:pPr>
              <w:rPr>
                <w:sz w:val="20"/>
              </w:rPr>
            </w:pPr>
          </w:p>
        </w:tc>
      </w:tr>
    </w:tbl>
    <w:p w:rsidR="00B9256A" w:rsidRDefault="00B9256A" w:rsidP="007751F9">
      <w:pPr>
        <w:pStyle w:val="af4"/>
        <w:shd w:val="clear" w:color="auto" w:fill="FFFFFF"/>
        <w:spacing w:before="0" w:beforeAutospacing="0" w:after="0" w:afterAutospacing="0"/>
        <w:ind w:firstLine="709"/>
        <w:jc w:val="both"/>
        <w:rPr>
          <w:color w:val="000000"/>
          <w:sz w:val="28"/>
          <w:szCs w:val="28"/>
          <w:shd w:val="clear" w:color="auto" w:fill="FFFFFF"/>
        </w:rPr>
      </w:pPr>
    </w:p>
    <w:p w:rsidR="00165945" w:rsidRDefault="00B9256A" w:rsidP="007751F9">
      <w:pPr>
        <w:pStyle w:val="af4"/>
        <w:shd w:val="clear" w:color="auto" w:fill="FFFFFF"/>
        <w:spacing w:before="0" w:beforeAutospacing="0" w:after="0" w:afterAutospacing="0"/>
        <w:ind w:firstLine="709"/>
        <w:jc w:val="both"/>
        <w:rPr>
          <w:sz w:val="28"/>
          <w:szCs w:val="28"/>
        </w:rPr>
      </w:pPr>
      <w:r w:rsidRPr="002C28CC">
        <w:rPr>
          <w:color w:val="000000"/>
          <w:sz w:val="28"/>
          <w:szCs w:val="28"/>
          <w:shd w:val="clear" w:color="auto" w:fill="FFFFFF"/>
        </w:rPr>
        <w:t xml:space="preserve">Сотрудничают с партнерами из Ямало-Ненецкого автономного округа следующие предприятия </w:t>
      </w:r>
      <w:r>
        <w:rPr>
          <w:color w:val="000000"/>
          <w:sz w:val="28"/>
          <w:szCs w:val="28"/>
          <w:shd w:val="clear" w:color="auto" w:fill="FFFFFF"/>
        </w:rPr>
        <w:t>г.</w:t>
      </w:r>
      <w:r w:rsidR="007751F9">
        <w:rPr>
          <w:color w:val="000000"/>
          <w:sz w:val="28"/>
          <w:szCs w:val="28"/>
          <w:shd w:val="clear" w:color="auto" w:fill="FFFFFF"/>
        </w:rPr>
        <w:t xml:space="preserve"> Барнаула</w:t>
      </w:r>
      <w:r w:rsidRPr="002C28CC">
        <w:rPr>
          <w:color w:val="000000"/>
          <w:sz w:val="28"/>
          <w:szCs w:val="28"/>
          <w:shd w:val="clear" w:color="auto" w:fill="FFFFFF"/>
        </w:rPr>
        <w:t>: ООО «Специалист»</w:t>
      </w:r>
      <w:r>
        <w:rPr>
          <w:color w:val="000000"/>
          <w:sz w:val="28"/>
          <w:szCs w:val="28"/>
          <w:shd w:val="clear" w:color="auto" w:fill="FFFFFF"/>
        </w:rPr>
        <w:t>.</w:t>
      </w:r>
    </w:p>
    <w:p w:rsidR="00165945" w:rsidRDefault="00165945" w:rsidP="007751F9">
      <w:pPr>
        <w:rPr>
          <w:sz w:val="28"/>
          <w:szCs w:val="28"/>
        </w:rPr>
      </w:pPr>
      <w:r>
        <w:rPr>
          <w:sz w:val="28"/>
          <w:szCs w:val="28"/>
        </w:rPr>
        <w:br w:type="page"/>
      </w:r>
    </w:p>
    <w:p w:rsidR="00EF39B2" w:rsidRPr="00EF39B2" w:rsidRDefault="00EF39B2" w:rsidP="00EF39B2">
      <w:pPr>
        <w:pBdr>
          <w:between w:val="single" w:sz="4" w:space="1" w:color="auto"/>
        </w:pBdr>
        <w:ind w:left="1418" w:hanging="709"/>
        <w:jc w:val="both"/>
        <w:rPr>
          <w:rStyle w:val="50"/>
        </w:rPr>
      </w:pPr>
      <w:r w:rsidRPr="00CF413E">
        <w:rPr>
          <w:b/>
          <w:color w:val="000000"/>
          <w:sz w:val="28"/>
          <w:szCs w:val="28"/>
        </w:rPr>
        <w:lastRenderedPageBreak/>
        <w:t>4</w:t>
      </w:r>
      <w:r>
        <w:rPr>
          <w:b/>
          <w:color w:val="000000"/>
          <w:sz w:val="28"/>
          <w:szCs w:val="28"/>
        </w:rPr>
        <w:tab/>
      </w:r>
      <w:r w:rsidRPr="00EF39B2">
        <w:rPr>
          <w:rStyle w:val="50"/>
        </w:rPr>
        <w:t>Анализ структуры и динамики объемов производства в г. Барнаула по основным группам продукции, тенденции производства по основным группам продукции в г. Барнауле</w:t>
      </w:r>
      <w:r w:rsidR="00967F95">
        <w:rPr>
          <w:rStyle w:val="aa"/>
          <w:b/>
          <w:sz w:val="28"/>
        </w:rPr>
        <w:footnoteReference w:id="4"/>
      </w:r>
      <w:r w:rsidR="00967F95">
        <w:rPr>
          <w:rStyle w:val="aa"/>
          <w:b/>
          <w:sz w:val="28"/>
        </w:rPr>
        <w:footnoteReference w:id="5"/>
      </w:r>
    </w:p>
    <w:p w:rsidR="00EF39B2" w:rsidRDefault="00EF39B2" w:rsidP="00EF39B2">
      <w:pPr>
        <w:ind w:firstLine="709"/>
        <w:jc w:val="both"/>
        <w:rPr>
          <w:color w:val="000000"/>
          <w:sz w:val="28"/>
          <w:szCs w:val="28"/>
        </w:rPr>
      </w:pPr>
    </w:p>
    <w:p w:rsidR="00EF39B2" w:rsidRPr="00CF413E" w:rsidRDefault="00EF39B2" w:rsidP="00EF39B2">
      <w:pPr>
        <w:ind w:firstLine="709"/>
        <w:jc w:val="both"/>
        <w:rPr>
          <w:color w:val="000000"/>
          <w:sz w:val="28"/>
          <w:szCs w:val="28"/>
        </w:rPr>
      </w:pPr>
      <w:r w:rsidRPr="00CF413E">
        <w:rPr>
          <w:color w:val="000000"/>
          <w:sz w:val="28"/>
          <w:szCs w:val="28"/>
        </w:rPr>
        <w:t>Цель анализа: на основе анализа структуры и динамики объемов производства по основным группам продукции определить перспективные тенденции производства по группам продукции г. Барнаула.</w:t>
      </w:r>
    </w:p>
    <w:p w:rsidR="00EF39B2" w:rsidRPr="00CF413E" w:rsidRDefault="00EF39B2" w:rsidP="00EF39B2">
      <w:pPr>
        <w:ind w:firstLine="709"/>
        <w:jc w:val="both"/>
        <w:rPr>
          <w:color w:val="000000"/>
          <w:sz w:val="28"/>
          <w:szCs w:val="28"/>
        </w:rPr>
      </w:pPr>
      <w:r w:rsidRPr="00CF413E">
        <w:rPr>
          <w:color w:val="000000"/>
          <w:sz w:val="28"/>
          <w:szCs w:val="28"/>
        </w:rPr>
        <w:t xml:space="preserve">Задачи: </w:t>
      </w:r>
    </w:p>
    <w:p w:rsidR="00EF39B2" w:rsidRPr="00CF413E" w:rsidRDefault="00EF39B2" w:rsidP="00EF39B2">
      <w:pPr>
        <w:ind w:firstLine="709"/>
        <w:jc w:val="both"/>
        <w:rPr>
          <w:color w:val="000000"/>
          <w:sz w:val="28"/>
          <w:szCs w:val="28"/>
        </w:rPr>
      </w:pPr>
      <w:r w:rsidRPr="00CF413E">
        <w:rPr>
          <w:color w:val="000000"/>
          <w:sz w:val="28"/>
          <w:szCs w:val="28"/>
        </w:rPr>
        <w:t>-</w:t>
      </w:r>
      <w:r>
        <w:rPr>
          <w:color w:val="000000"/>
          <w:sz w:val="28"/>
          <w:szCs w:val="28"/>
        </w:rPr>
        <w:tab/>
      </w:r>
      <w:r w:rsidRPr="00CF413E">
        <w:rPr>
          <w:color w:val="000000"/>
          <w:sz w:val="28"/>
          <w:szCs w:val="28"/>
        </w:rPr>
        <w:t>структурировать объемы производства по основным группам продукции за анализируемый период в г. Барнауле;</w:t>
      </w:r>
    </w:p>
    <w:p w:rsidR="00EF39B2" w:rsidRPr="00CF413E" w:rsidRDefault="00EF39B2" w:rsidP="00EF39B2">
      <w:pPr>
        <w:ind w:firstLine="709"/>
        <w:jc w:val="both"/>
        <w:rPr>
          <w:color w:val="000000"/>
          <w:sz w:val="28"/>
          <w:szCs w:val="28"/>
        </w:rPr>
      </w:pPr>
      <w:r w:rsidRPr="00CF413E">
        <w:rPr>
          <w:color w:val="000000"/>
          <w:sz w:val="28"/>
          <w:szCs w:val="28"/>
        </w:rPr>
        <w:t>-</w:t>
      </w:r>
      <w:r>
        <w:rPr>
          <w:color w:val="000000"/>
          <w:sz w:val="28"/>
          <w:szCs w:val="28"/>
        </w:rPr>
        <w:tab/>
      </w:r>
      <w:r w:rsidRPr="00CF413E">
        <w:rPr>
          <w:color w:val="000000"/>
          <w:sz w:val="28"/>
          <w:szCs w:val="28"/>
        </w:rPr>
        <w:t>рассмотреть динамические изменения объемов производства по основным группам продукции за анализируемый период в г. Барнауле;</w:t>
      </w:r>
    </w:p>
    <w:p w:rsidR="00EF39B2" w:rsidRPr="00CF413E" w:rsidRDefault="00EF39B2" w:rsidP="00EF39B2">
      <w:pPr>
        <w:ind w:firstLine="709"/>
        <w:jc w:val="both"/>
        <w:rPr>
          <w:color w:val="000000"/>
          <w:sz w:val="28"/>
          <w:szCs w:val="28"/>
        </w:rPr>
      </w:pPr>
      <w:r w:rsidRPr="00CF413E">
        <w:rPr>
          <w:color w:val="000000"/>
          <w:sz w:val="28"/>
          <w:szCs w:val="28"/>
        </w:rPr>
        <w:t>-</w:t>
      </w:r>
      <w:r>
        <w:rPr>
          <w:color w:val="000000"/>
          <w:sz w:val="28"/>
          <w:szCs w:val="28"/>
        </w:rPr>
        <w:tab/>
      </w:r>
      <w:r w:rsidRPr="00CF413E">
        <w:rPr>
          <w:color w:val="000000"/>
          <w:sz w:val="28"/>
          <w:szCs w:val="28"/>
        </w:rPr>
        <w:t>выявить наиболее перспективные группы промышленной продукции в г. Барнауле;</w:t>
      </w:r>
    </w:p>
    <w:p w:rsidR="00EF39B2" w:rsidRPr="00CF413E" w:rsidRDefault="00EF39B2" w:rsidP="00EF39B2">
      <w:pPr>
        <w:pBdr>
          <w:between w:val="single" w:sz="4" w:space="1" w:color="auto"/>
        </w:pBdr>
        <w:ind w:firstLine="709"/>
        <w:jc w:val="both"/>
        <w:rPr>
          <w:color w:val="000000"/>
          <w:sz w:val="28"/>
          <w:szCs w:val="28"/>
        </w:rPr>
      </w:pPr>
      <w:r w:rsidRPr="00CF413E">
        <w:rPr>
          <w:color w:val="000000"/>
          <w:sz w:val="28"/>
          <w:szCs w:val="28"/>
        </w:rPr>
        <w:t>-</w:t>
      </w:r>
      <w:r>
        <w:rPr>
          <w:color w:val="000000"/>
          <w:sz w:val="28"/>
          <w:szCs w:val="28"/>
        </w:rPr>
        <w:tab/>
      </w:r>
      <w:r w:rsidRPr="00CF413E">
        <w:rPr>
          <w:color w:val="000000"/>
          <w:sz w:val="28"/>
          <w:szCs w:val="28"/>
        </w:rPr>
        <w:t>определить тенденции производства по основным группам продукции в г. Барнауле.</w:t>
      </w:r>
    </w:p>
    <w:p w:rsidR="00EF39B2" w:rsidRDefault="00EF39B2" w:rsidP="00EF39B2">
      <w:pPr>
        <w:pStyle w:val="af8"/>
        <w:spacing w:before="0"/>
        <w:ind w:firstLine="709"/>
        <w:jc w:val="both"/>
        <w:rPr>
          <w:rFonts w:ascii="Times New Roman" w:hAnsi="Times New Roman" w:cs="Times New Roman"/>
          <w:sz w:val="28"/>
          <w:szCs w:val="28"/>
        </w:rPr>
      </w:pPr>
    </w:p>
    <w:p w:rsidR="00EF39B2" w:rsidRPr="00CF413E" w:rsidRDefault="00EF39B2" w:rsidP="00EF39B2">
      <w:pPr>
        <w:pStyle w:val="5"/>
        <w:ind w:left="1418" w:hanging="709"/>
      </w:pPr>
      <w:bookmarkStart w:id="93" w:name="_Toc41229669"/>
      <w:bookmarkStart w:id="94" w:name="_Toc41230403"/>
      <w:r w:rsidRPr="00CF413E">
        <w:t>4.1</w:t>
      </w:r>
      <w:r>
        <w:tab/>
      </w:r>
      <w:r w:rsidRPr="00CF413E">
        <w:t>Анализ структуры и динамики объемов производства в г. Барнаул</w:t>
      </w:r>
      <w:r w:rsidR="003468D7">
        <w:t>е</w:t>
      </w:r>
      <w:r w:rsidRPr="00CF413E">
        <w:t xml:space="preserve"> по основным группам продукции</w:t>
      </w:r>
      <w:bookmarkEnd w:id="93"/>
      <w:bookmarkEnd w:id="94"/>
    </w:p>
    <w:p w:rsidR="00EF39B2" w:rsidRPr="006332DF" w:rsidRDefault="00EF39B2" w:rsidP="00EF39B2">
      <w:pPr>
        <w:ind w:firstLine="709"/>
        <w:jc w:val="both"/>
        <w:rPr>
          <w:color w:val="000000"/>
          <w:sz w:val="28"/>
          <w:szCs w:val="28"/>
        </w:rPr>
      </w:pPr>
    </w:p>
    <w:p w:rsidR="00EF39B2" w:rsidRPr="006332DF" w:rsidRDefault="00EF39B2" w:rsidP="00EF39B2">
      <w:pPr>
        <w:ind w:firstLine="709"/>
        <w:jc w:val="both"/>
        <w:rPr>
          <w:color w:val="000000"/>
          <w:sz w:val="28"/>
          <w:szCs w:val="28"/>
        </w:rPr>
      </w:pPr>
      <w:r w:rsidRPr="006332DF">
        <w:rPr>
          <w:color w:val="000000"/>
          <w:sz w:val="28"/>
          <w:szCs w:val="28"/>
        </w:rPr>
        <w:t>В качестве анализируемого материала использовались статистические данные в соответствии с материалами «Краткие итоги работы крупных и средних предприятий г. Барнаула в сфере производства промышленной продукции.</w:t>
      </w:r>
      <w:bookmarkStart w:id="95" w:name="_ftnref1"/>
      <w:bookmarkEnd w:id="95"/>
      <w:r w:rsidRPr="006332DF">
        <w:rPr>
          <w:color w:val="000000"/>
          <w:sz w:val="28"/>
          <w:szCs w:val="28"/>
        </w:rPr>
        <w:t xml:space="preserve"> Январь-декабрь 2016, 2017».</w:t>
      </w:r>
    </w:p>
    <w:p w:rsidR="00EF39B2" w:rsidRDefault="00EF39B2" w:rsidP="00EF39B2">
      <w:pPr>
        <w:jc w:val="both"/>
        <w:rPr>
          <w:color w:val="000000"/>
          <w:sz w:val="28"/>
          <w:szCs w:val="28"/>
        </w:rPr>
      </w:pPr>
    </w:p>
    <w:p w:rsidR="00EF39B2" w:rsidRPr="006332DF" w:rsidRDefault="00EF39B2" w:rsidP="00EF39B2">
      <w:pPr>
        <w:jc w:val="both"/>
        <w:rPr>
          <w:color w:val="000000"/>
          <w:sz w:val="28"/>
          <w:szCs w:val="28"/>
        </w:rPr>
      </w:pPr>
      <w:r w:rsidRPr="006332DF">
        <w:rPr>
          <w:color w:val="000000"/>
          <w:sz w:val="28"/>
          <w:szCs w:val="28"/>
        </w:rPr>
        <w:t>Таблица 4.1</w:t>
      </w:r>
      <w:r>
        <w:rPr>
          <w:color w:val="000000"/>
          <w:sz w:val="28"/>
          <w:szCs w:val="28"/>
        </w:rPr>
        <w:t xml:space="preserve"> – </w:t>
      </w:r>
      <w:r w:rsidRPr="006332DF">
        <w:rPr>
          <w:color w:val="000000"/>
          <w:sz w:val="28"/>
          <w:szCs w:val="28"/>
        </w:rPr>
        <w:t>Производство промышленной продукции 2016 – 2017 гг (в действующих ценах)</w:t>
      </w:r>
    </w:p>
    <w:tbl>
      <w:tblPr>
        <w:tblStyle w:val="ac"/>
        <w:tblW w:w="0" w:type="auto"/>
        <w:tblLook w:val="04A0" w:firstRow="1" w:lastRow="0" w:firstColumn="1" w:lastColumn="0" w:noHBand="0" w:noVBand="1"/>
      </w:tblPr>
      <w:tblGrid>
        <w:gridCol w:w="5260"/>
        <w:gridCol w:w="968"/>
        <w:gridCol w:w="1362"/>
        <w:gridCol w:w="1335"/>
        <w:gridCol w:w="1497"/>
      </w:tblGrid>
      <w:tr w:rsidR="00EF39B2" w:rsidRPr="00EF39B2" w:rsidTr="00EF39B2">
        <w:trPr>
          <w:trHeight w:val="387"/>
          <w:tblHeader/>
        </w:trPr>
        <w:tc>
          <w:tcPr>
            <w:tcW w:w="0" w:type="auto"/>
            <w:shd w:val="clear" w:color="auto" w:fill="D9D9D9" w:themeFill="background1" w:themeFillShade="D9"/>
            <w:vAlign w:val="center"/>
          </w:tcPr>
          <w:p w:rsidR="00EF39B2" w:rsidRPr="00EF39B2" w:rsidRDefault="00EF39B2" w:rsidP="00EF39B2">
            <w:pPr>
              <w:pBdr>
                <w:between w:val="single" w:sz="4" w:space="1" w:color="auto"/>
              </w:pBdr>
              <w:jc w:val="center"/>
              <w:rPr>
                <w:b/>
                <w:noProof/>
                <w:sz w:val="20"/>
              </w:rPr>
            </w:pPr>
          </w:p>
        </w:tc>
        <w:tc>
          <w:tcPr>
            <w:tcW w:w="0" w:type="auto"/>
            <w:shd w:val="clear" w:color="auto" w:fill="D9D9D9" w:themeFill="background1" w:themeFillShade="D9"/>
            <w:vAlign w:val="center"/>
            <w:hideMark/>
          </w:tcPr>
          <w:p w:rsidR="00EF39B2" w:rsidRPr="00EF39B2" w:rsidRDefault="00EF39B2" w:rsidP="00EF39B2">
            <w:pPr>
              <w:pBdr>
                <w:between w:val="single" w:sz="4" w:space="1" w:color="auto"/>
              </w:pBdr>
              <w:jc w:val="center"/>
              <w:rPr>
                <w:b/>
                <w:sz w:val="20"/>
              </w:rPr>
            </w:pPr>
            <w:r w:rsidRPr="00EF39B2">
              <w:rPr>
                <w:b/>
                <w:sz w:val="20"/>
              </w:rPr>
              <w:t>Январь-</w:t>
            </w:r>
            <w:r w:rsidRPr="00EF39B2">
              <w:rPr>
                <w:b/>
                <w:sz w:val="20"/>
              </w:rPr>
              <w:br/>
              <w:t>декабрь</w:t>
            </w:r>
            <w:r w:rsidRPr="00EF39B2">
              <w:rPr>
                <w:b/>
                <w:sz w:val="20"/>
              </w:rPr>
              <w:br/>
              <w:t>2016</w:t>
            </w:r>
          </w:p>
        </w:tc>
        <w:tc>
          <w:tcPr>
            <w:tcW w:w="0" w:type="auto"/>
            <w:shd w:val="clear" w:color="auto" w:fill="D9D9D9" w:themeFill="background1" w:themeFillShade="D9"/>
            <w:vAlign w:val="center"/>
            <w:hideMark/>
          </w:tcPr>
          <w:p w:rsidR="00EF39B2" w:rsidRPr="00EF39B2" w:rsidRDefault="00EF39B2" w:rsidP="00EF39B2">
            <w:pPr>
              <w:pBdr>
                <w:between w:val="single" w:sz="4" w:space="1" w:color="auto"/>
              </w:pBdr>
              <w:jc w:val="center"/>
              <w:rPr>
                <w:b/>
                <w:sz w:val="20"/>
              </w:rPr>
            </w:pPr>
            <w:r w:rsidRPr="00EF39B2">
              <w:rPr>
                <w:b/>
                <w:sz w:val="20"/>
              </w:rPr>
              <w:t>В % к</w:t>
            </w:r>
            <w:r w:rsidRPr="00EF39B2">
              <w:rPr>
                <w:b/>
                <w:sz w:val="20"/>
              </w:rPr>
              <w:br/>
              <w:t>соответст-вующему периоду</w:t>
            </w:r>
            <w:r w:rsidRPr="00EF39B2">
              <w:rPr>
                <w:b/>
                <w:sz w:val="20"/>
              </w:rPr>
              <w:br/>
              <w:t>2015</w:t>
            </w:r>
          </w:p>
        </w:tc>
        <w:tc>
          <w:tcPr>
            <w:tcW w:w="0" w:type="auto"/>
            <w:shd w:val="clear" w:color="auto" w:fill="D9D9D9" w:themeFill="background1" w:themeFillShade="D9"/>
            <w:vAlign w:val="center"/>
          </w:tcPr>
          <w:p w:rsidR="00EF39B2" w:rsidRPr="00EF39B2" w:rsidRDefault="00EF39B2" w:rsidP="00EF39B2">
            <w:pPr>
              <w:pBdr>
                <w:between w:val="single" w:sz="4" w:space="1" w:color="auto"/>
              </w:pBdr>
              <w:jc w:val="center"/>
              <w:rPr>
                <w:b/>
                <w:sz w:val="20"/>
              </w:rPr>
            </w:pPr>
            <w:r w:rsidRPr="00EF39B2">
              <w:rPr>
                <w:b/>
                <w:sz w:val="20"/>
              </w:rPr>
              <w:t>С начала отчетного периода</w:t>
            </w:r>
          </w:p>
        </w:tc>
        <w:tc>
          <w:tcPr>
            <w:tcW w:w="0" w:type="auto"/>
            <w:shd w:val="clear" w:color="auto" w:fill="D9D9D9" w:themeFill="background1" w:themeFillShade="D9"/>
            <w:vAlign w:val="center"/>
          </w:tcPr>
          <w:p w:rsidR="00EF39B2" w:rsidRPr="00EF39B2" w:rsidRDefault="00EF39B2" w:rsidP="00EF39B2">
            <w:pPr>
              <w:pBdr>
                <w:between w:val="single" w:sz="4" w:space="1" w:color="auto"/>
              </w:pBdr>
              <w:jc w:val="center"/>
              <w:rPr>
                <w:b/>
                <w:sz w:val="20"/>
              </w:rPr>
            </w:pPr>
            <w:r w:rsidRPr="00EF39B2">
              <w:rPr>
                <w:b/>
                <w:sz w:val="20"/>
              </w:rPr>
              <w:t>В % к соответст-вующему периоду 2016</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Производство пищевых продуктов, включая напитки, и табака</w:t>
            </w:r>
          </w:p>
          <w:p w:rsidR="00EF39B2" w:rsidRPr="00EF39B2" w:rsidRDefault="00EF39B2" w:rsidP="009F2D56">
            <w:pPr>
              <w:pBdr>
                <w:between w:val="single" w:sz="4" w:space="1" w:color="auto"/>
              </w:pBdr>
              <w:ind w:left="284"/>
              <w:rPr>
                <w:rFonts w:eastAsia="Arial Unicode MS"/>
                <w:sz w:val="20"/>
              </w:rPr>
            </w:pPr>
            <w:r w:rsidRPr="00EF39B2">
              <w:rPr>
                <w:sz w:val="20"/>
              </w:rPr>
              <w:t>изделия колбасные, т</w:t>
            </w:r>
          </w:p>
        </w:tc>
        <w:tc>
          <w:tcPr>
            <w:tcW w:w="0" w:type="auto"/>
            <w:vAlign w:val="bottom"/>
            <w:hideMark/>
          </w:tcPr>
          <w:p w:rsidR="00EF39B2" w:rsidRPr="00EF39B2" w:rsidRDefault="00EF39B2" w:rsidP="009F2D56">
            <w:pPr>
              <w:pBdr>
                <w:between w:val="single" w:sz="4" w:space="1" w:color="auto"/>
              </w:pBdr>
              <w:ind w:right="113"/>
              <w:jc w:val="right"/>
              <w:rPr>
                <w:sz w:val="20"/>
              </w:rPr>
            </w:pPr>
            <w:r w:rsidRPr="00EF39B2">
              <w:rPr>
                <w:sz w:val="20"/>
              </w:rPr>
              <w:t>8788</w:t>
            </w:r>
          </w:p>
        </w:tc>
        <w:tc>
          <w:tcPr>
            <w:tcW w:w="0" w:type="auto"/>
            <w:vAlign w:val="bottom"/>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101,8</w:t>
            </w:r>
          </w:p>
        </w:tc>
        <w:tc>
          <w:tcPr>
            <w:tcW w:w="0" w:type="auto"/>
            <w:vAlign w:val="bottom"/>
          </w:tcPr>
          <w:p w:rsidR="00EF39B2" w:rsidRPr="00EF39B2" w:rsidRDefault="00EF39B2" w:rsidP="009F2D56">
            <w:pPr>
              <w:pBdr>
                <w:between w:val="single" w:sz="4" w:space="1" w:color="auto"/>
              </w:pBdr>
              <w:ind w:right="170"/>
              <w:jc w:val="right"/>
              <w:rPr>
                <w:color w:val="000000"/>
                <w:sz w:val="20"/>
              </w:rPr>
            </w:pPr>
            <w:r w:rsidRPr="00EF39B2">
              <w:rPr>
                <w:color w:val="000000"/>
                <w:sz w:val="20"/>
              </w:rPr>
              <w:t>8083</w:t>
            </w:r>
          </w:p>
        </w:tc>
        <w:tc>
          <w:tcPr>
            <w:tcW w:w="0" w:type="auto"/>
            <w:vAlign w:val="bottom"/>
          </w:tcPr>
          <w:p w:rsidR="00EF39B2" w:rsidRPr="00EF39B2" w:rsidRDefault="00EF39B2" w:rsidP="009F2D56">
            <w:pPr>
              <w:pBdr>
                <w:between w:val="single" w:sz="4" w:space="1" w:color="auto"/>
              </w:pBdr>
              <w:ind w:right="170"/>
              <w:jc w:val="right"/>
              <w:rPr>
                <w:color w:val="000000"/>
                <w:sz w:val="20"/>
              </w:rPr>
            </w:pPr>
            <w:r w:rsidRPr="00EF39B2">
              <w:rPr>
                <w:color w:val="000000"/>
                <w:sz w:val="20"/>
              </w:rPr>
              <w:t>91,9</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полуфабрикаты мясные (мясосодержащие) охлажденные, подмороженные и замороженные,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12037</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95,2</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10391</w:t>
            </w:r>
          </w:p>
        </w:tc>
        <w:tc>
          <w:tcPr>
            <w:tcW w:w="0" w:type="auto"/>
          </w:tcPr>
          <w:p w:rsidR="00EF39B2" w:rsidRPr="00EF39B2" w:rsidRDefault="00EF39B2" w:rsidP="009F2D56">
            <w:pPr>
              <w:pBdr>
                <w:between w:val="single" w:sz="4" w:space="1" w:color="auto"/>
              </w:pBdr>
              <w:ind w:right="170"/>
              <w:jc w:val="right"/>
              <w:rPr>
                <w:sz w:val="20"/>
              </w:rPr>
            </w:pPr>
            <w:r w:rsidRPr="00EF39B2">
              <w:rPr>
                <w:sz w:val="20"/>
              </w:rPr>
              <w:t>86,3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рыба и продукты рыбные переработанные и консервированные,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7585</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88,5</w:t>
            </w:r>
          </w:p>
        </w:tc>
        <w:tc>
          <w:tcPr>
            <w:tcW w:w="0" w:type="auto"/>
          </w:tcPr>
          <w:p w:rsidR="00EF39B2" w:rsidRPr="00EF39B2" w:rsidRDefault="00EF39B2" w:rsidP="009F2D56">
            <w:pPr>
              <w:pBdr>
                <w:between w:val="single" w:sz="4" w:space="1" w:color="auto"/>
              </w:pBdr>
              <w:ind w:right="170"/>
              <w:jc w:val="right"/>
              <w:rPr>
                <w:sz w:val="20"/>
              </w:rPr>
            </w:pPr>
            <w:r w:rsidRPr="00EF39B2">
              <w:rPr>
                <w:sz w:val="20"/>
              </w:rPr>
              <w:t>5927</w:t>
            </w:r>
          </w:p>
        </w:tc>
        <w:tc>
          <w:tcPr>
            <w:tcW w:w="0" w:type="auto"/>
          </w:tcPr>
          <w:p w:rsidR="00EF39B2" w:rsidRPr="00EF39B2" w:rsidRDefault="00EF39B2" w:rsidP="009F2D56">
            <w:pPr>
              <w:pBdr>
                <w:between w:val="single" w:sz="4" w:space="1" w:color="auto"/>
              </w:pBdr>
              <w:ind w:right="170"/>
              <w:jc w:val="right"/>
              <w:rPr>
                <w:sz w:val="20"/>
              </w:rPr>
            </w:pPr>
            <w:r w:rsidRPr="00EF39B2">
              <w:rPr>
                <w:sz w:val="20"/>
              </w:rPr>
              <w:t>92.5</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плодоовощные консервы, туб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39968</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в 1,9 р.</w:t>
            </w:r>
          </w:p>
        </w:tc>
        <w:tc>
          <w:tcPr>
            <w:tcW w:w="0" w:type="auto"/>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масла растительные нерафинированные,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75646</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101,4</w:t>
            </w:r>
          </w:p>
        </w:tc>
        <w:tc>
          <w:tcPr>
            <w:tcW w:w="0" w:type="auto"/>
          </w:tcPr>
          <w:p w:rsidR="00EF39B2" w:rsidRPr="00EF39B2" w:rsidRDefault="00EF39B2" w:rsidP="009F2D56">
            <w:pPr>
              <w:pBdr>
                <w:between w:val="single" w:sz="4" w:space="1" w:color="auto"/>
              </w:pBdr>
              <w:ind w:right="170"/>
              <w:jc w:val="right"/>
              <w:rPr>
                <w:sz w:val="20"/>
              </w:rPr>
            </w:pPr>
            <w:r w:rsidRPr="00EF39B2">
              <w:rPr>
                <w:sz w:val="20"/>
              </w:rPr>
              <w:t>87339</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115.3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масла растительные рафинированные,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r w:rsidRPr="00EF39B2">
              <w:rPr>
                <w:rStyle w:val="aa"/>
                <w:sz w:val="20"/>
              </w:rPr>
              <w:footnoteReference w:id="6"/>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102,5</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r w:rsidRPr="00EF39B2">
              <w:rPr>
                <w:sz w:val="20"/>
              </w:rPr>
              <w:t xml:space="preserve"> </w:t>
            </w:r>
            <w:r w:rsidRPr="00EF39B2">
              <w:rPr>
                <w:rStyle w:val="aa"/>
                <w:sz w:val="20"/>
              </w:rPr>
              <w:footnoteReference w:id="7"/>
            </w:r>
          </w:p>
        </w:tc>
        <w:tc>
          <w:tcPr>
            <w:tcW w:w="0" w:type="auto"/>
          </w:tcPr>
          <w:p w:rsidR="00EF39B2" w:rsidRPr="00EF39B2" w:rsidRDefault="00EF39B2" w:rsidP="009F2D56">
            <w:pPr>
              <w:pBdr>
                <w:between w:val="single" w:sz="4" w:space="1" w:color="auto"/>
              </w:pBdr>
              <w:ind w:right="170"/>
              <w:jc w:val="right"/>
              <w:rPr>
                <w:sz w:val="20"/>
              </w:rPr>
            </w:pPr>
            <w:r w:rsidRPr="00EF39B2">
              <w:rPr>
                <w:sz w:val="20"/>
              </w:rPr>
              <w:t>143.8</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lastRenderedPageBreak/>
              <w:t>цельномолочная продукция (в пересчете на молоко), 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84876</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97,6</w:t>
            </w:r>
          </w:p>
        </w:tc>
        <w:tc>
          <w:tcPr>
            <w:tcW w:w="0" w:type="auto"/>
            <w:vAlign w:val="bottom"/>
          </w:tcPr>
          <w:p w:rsidR="00EF39B2" w:rsidRPr="00EF39B2" w:rsidRDefault="00EF39B2" w:rsidP="009F2D56">
            <w:pPr>
              <w:pBdr>
                <w:between w:val="single" w:sz="4" w:space="1" w:color="auto"/>
              </w:pBdr>
              <w:ind w:right="170"/>
              <w:jc w:val="center"/>
              <w:rPr>
                <w:sz w:val="20"/>
              </w:rPr>
            </w:pPr>
          </w:p>
        </w:tc>
        <w:tc>
          <w:tcPr>
            <w:tcW w:w="0" w:type="auto"/>
            <w:vAlign w:val="bottom"/>
          </w:tcPr>
          <w:p w:rsidR="00EF39B2" w:rsidRPr="00EF39B2" w:rsidRDefault="00EF39B2" w:rsidP="009F2D56">
            <w:pPr>
              <w:pBdr>
                <w:between w:val="single" w:sz="4" w:space="1" w:color="auto"/>
              </w:pBdr>
              <w:ind w:right="170"/>
              <w:jc w:val="center"/>
              <w:rPr>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включая молоко для детского питания, т</w:t>
            </w:r>
          </w:p>
        </w:tc>
        <w:tc>
          <w:tcPr>
            <w:tcW w:w="0" w:type="auto"/>
            <w:vAlign w:val="bottom"/>
            <w:hideMark/>
          </w:tcPr>
          <w:p w:rsidR="00EF39B2" w:rsidRPr="00EF39B2" w:rsidRDefault="00EF39B2" w:rsidP="009F2D56">
            <w:pPr>
              <w:pBdr>
                <w:between w:val="single" w:sz="4" w:space="1" w:color="auto"/>
              </w:pBdr>
              <w:ind w:right="113"/>
              <w:jc w:val="center"/>
              <w:rPr>
                <w:sz w:val="20"/>
              </w:rPr>
            </w:pPr>
          </w:p>
        </w:tc>
        <w:tc>
          <w:tcPr>
            <w:tcW w:w="0" w:type="auto"/>
            <w:vAlign w:val="bottom"/>
            <w:hideMark/>
          </w:tcPr>
          <w:p w:rsidR="00EF39B2" w:rsidRPr="00EF39B2" w:rsidRDefault="00EF39B2" w:rsidP="009F2D56">
            <w:pPr>
              <w:pBdr>
                <w:between w:val="single" w:sz="4" w:space="1" w:color="auto"/>
              </w:pBdr>
              <w:ind w:right="113"/>
              <w:jc w:val="center"/>
              <w:rPr>
                <w:sz w:val="20"/>
              </w:rPr>
            </w:pP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rPr>
              <w:t>82455</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rPr>
              <w:t>99.1</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масло сливочное,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4567</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145,1</w:t>
            </w:r>
          </w:p>
        </w:tc>
        <w:tc>
          <w:tcPr>
            <w:tcW w:w="0" w:type="auto"/>
          </w:tcPr>
          <w:p w:rsidR="00EF39B2" w:rsidRPr="00EF39B2" w:rsidRDefault="00EF39B2" w:rsidP="009F2D56">
            <w:pPr>
              <w:pBdr>
                <w:between w:val="single" w:sz="4" w:space="1" w:color="auto"/>
              </w:pBdr>
              <w:ind w:right="170"/>
              <w:jc w:val="right"/>
              <w:rPr>
                <w:sz w:val="20"/>
              </w:rPr>
            </w:pPr>
            <w:r w:rsidRPr="00EF39B2">
              <w:rPr>
                <w:sz w:val="20"/>
              </w:rPr>
              <w:t>6258</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139.2</w:t>
            </w:r>
          </w:p>
        </w:tc>
      </w:tr>
      <w:tr w:rsidR="00EF39B2" w:rsidRPr="00EF39B2" w:rsidTr="00EF39B2">
        <w:trPr>
          <w:trHeight w:val="173"/>
        </w:trPr>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сыры и продукты сырные,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18975</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96,3</w:t>
            </w:r>
          </w:p>
        </w:tc>
        <w:tc>
          <w:tcPr>
            <w:tcW w:w="0" w:type="auto"/>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rPr>
            </w:pPr>
          </w:p>
        </w:tc>
      </w:tr>
      <w:tr w:rsidR="00EF39B2" w:rsidRPr="00EF39B2" w:rsidTr="00EF39B2">
        <w:trPr>
          <w:trHeight w:val="173"/>
        </w:trPr>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и творог, 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20493</w:t>
            </w:r>
          </w:p>
        </w:tc>
        <w:tc>
          <w:tcPr>
            <w:tcW w:w="0" w:type="auto"/>
          </w:tcPr>
          <w:p w:rsidR="00EF39B2" w:rsidRPr="00EF39B2" w:rsidRDefault="00EF39B2" w:rsidP="009F2D56">
            <w:pPr>
              <w:pBdr>
                <w:between w:val="single" w:sz="4" w:space="1" w:color="auto"/>
              </w:pBdr>
              <w:ind w:right="170"/>
              <w:jc w:val="right"/>
              <w:rPr>
                <w:sz w:val="20"/>
              </w:rPr>
            </w:pPr>
            <w:r w:rsidRPr="00EF39B2">
              <w:rPr>
                <w:sz w:val="20"/>
              </w:rPr>
              <w:t>96.3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сыворотка,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105,0</w:t>
            </w:r>
          </w:p>
        </w:tc>
        <w:tc>
          <w:tcPr>
            <w:tcW w:w="0" w:type="auto"/>
          </w:tcPr>
          <w:p w:rsidR="00EF39B2" w:rsidRPr="00EF39B2" w:rsidRDefault="00EF39B2" w:rsidP="009F2D56">
            <w:pPr>
              <w:pBdr>
                <w:between w:val="single" w:sz="4" w:space="1" w:color="auto"/>
              </w:pBdr>
              <w:ind w:right="170"/>
              <w:jc w:val="right"/>
              <w:rPr>
                <w:sz w:val="20"/>
                <w:lang w:val="en-US"/>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126.2</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мороженое и десерты замороженные прочие,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99,5</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98.0</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мука из зерновых и зернобобовых культур,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49403</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57,3</w:t>
            </w:r>
          </w:p>
        </w:tc>
        <w:tc>
          <w:tcPr>
            <w:tcW w:w="0" w:type="auto"/>
          </w:tcPr>
          <w:p w:rsidR="00EF39B2" w:rsidRPr="00EF39B2" w:rsidRDefault="00EF39B2" w:rsidP="009F2D56">
            <w:pPr>
              <w:pBdr>
                <w:between w:val="single" w:sz="4" w:space="1" w:color="auto"/>
              </w:pBdr>
              <w:ind w:right="170"/>
              <w:jc w:val="right"/>
              <w:rPr>
                <w:sz w:val="20"/>
              </w:rPr>
            </w:pPr>
            <w:r w:rsidRPr="00EF39B2">
              <w:rPr>
                <w:sz w:val="20"/>
              </w:rPr>
              <w:t>44398</w:t>
            </w:r>
          </w:p>
        </w:tc>
        <w:tc>
          <w:tcPr>
            <w:tcW w:w="0" w:type="auto"/>
          </w:tcPr>
          <w:p w:rsidR="00EF39B2" w:rsidRPr="00EF39B2" w:rsidRDefault="00EF39B2" w:rsidP="009F2D56">
            <w:pPr>
              <w:pBdr>
                <w:between w:val="single" w:sz="4" w:space="1" w:color="auto"/>
              </w:pBdr>
              <w:ind w:right="170"/>
              <w:jc w:val="right"/>
              <w:rPr>
                <w:sz w:val="20"/>
              </w:rPr>
            </w:pPr>
            <w:r w:rsidRPr="00EF39B2">
              <w:rPr>
                <w:sz w:val="20"/>
              </w:rPr>
              <w:t>87.2</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крупа,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28588</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82,6</w:t>
            </w:r>
          </w:p>
        </w:tc>
        <w:tc>
          <w:tcPr>
            <w:tcW w:w="0" w:type="auto"/>
          </w:tcPr>
          <w:p w:rsidR="00EF39B2" w:rsidRPr="00EF39B2" w:rsidRDefault="00EF39B2" w:rsidP="009F2D56">
            <w:pPr>
              <w:pBdr>
                <w:between w:val="single" w:sz="4" w:space="1" w:color="auto"/>
              </w:pBdr>
              <w:ind w:right="170"/>
              <w:jc w:val="right"/>
              <w:rPr>
                <w:sz w:val="20"/>
              </w:rPr>
            </w:pPr>
            <w:r w:rsidRPr="00EF39B2">
              <w:rPr>
                <w:sz w:val="20"/>
              </w:rPr>
              <w:t>24043</w:t>
            </w:r>
          </w:p>
        </w:tc>
        <w:tc>
          <w:tcPr>
            <w:tcW w:w="0" w:type="auto"/>
          </w:tcPr>
          <w:p w:rsidR="00EF39B2" w:rsidRPr="00EF39B2" w:rsidRDefault="00EF39B2" w:rsidP="009F2D56">
            <w:pPr>
              <w:pBdr>
                <w:between w:val="single" w:sz="4" w:space="1" w:color="auto"/>
              </w:pBdr>
              <w:ind w:right="170"/>
              <w:jc w:val="right"/>
              <w:rPr>
                <w:sz w:val="20"/>
              </w:rPr>
            </w:pPr>
            <w:r w:rsidRPr="00EF39B2">
              <w:rPr>
                <w:sz w:val="20"/>
              </w:rPr>
              <w:t>84,1</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культуры зерновые для завтрака и прочие продукты из зерновых культур,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1391</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136,3</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149.5</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корма растительные,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18087</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137,2</w:t>
            </w:r>
          </w:p>
        </w:tc>
        <w:tc>
          <w:tcPr>
            <w:tcW w:w="0" w:type="auto"/>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корма готовые для сельскохозяйственных животных (кроме муки и гранул из люцерны), 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32311</w:t>
            </w:r>
          </w:p>
        </w:tc>
        <w:tc>
          <w:tcPr>
            <w:tcW w:w="0" w:type="auto"/>
          </w:tcPr>
          <w:p w:rsidR="00EF39B2" w:rsidRPr="00EF39B2" w:rsidRDefault="00EF39B2" w:rsidP="009F2D56">
            <w:pPr>
              <w:pBdr>
                <w:between w:val="single" w:sz="4" w:space="1" w:color="auto"/>
              </w:pBdr>
              <w:ind w:right="170"/>
              <w:jc w:val="right"/>
              <w:rPr>
                <w:sz w:val="20"/>
              </w:rPr>
            </w:pPr>
            <w:r w:rsidRPr="00EF39B2">
              <w:rPr>
                <w:sz w:val="20"/>
              </w:rPr>
              <w:t>74.3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кондитерские изделия,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18604</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97,3</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22001</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118,2</w:t>
            </w:r>
          </w:p>
        </w:tc>
      </w:tr>
      <w:tr w:rsidR="00EF39B2" w:rsidRPr="00EF39B2" w:rsidTr="00EF39B2">
        <w:tc>
          <w:tcPr>
            <w:tcW w:w="0" w:type="auto"/>
            <w:hideMark/>
          </w:tcPr>
          <w:p w:rsidR="00EF39B2" w:rsidRPr="00EF39B2" w:rsidRDefault="00EF39B2" w:rsidP="009F2D56">
            <w:pPr>
              <w:pBdr>
                <w:between w:val="single" w:sz="4" w:space="1" w:color="auto"/>
              </w:pBdr>
              <w:ind w:right="170" w:firstLine="274"/>
              <w:rPr>
                <w:sz w:val="20"/>
              </w:rPr>
            </w:pPr>
            <w:r w:rsidRPr="00EF39B2">
              <w:rPr>
                <w:color w:val="000000"/>
                <w:sz w:val="20"/>
              </w:rPr>
              <w:t>майонезы, т</w:t>
            </w:r>
          </w:p>
        </w:tc>
        <w:tc>
          <w:tcPr>
            <w:tcW w:w="0" w:type="auto"/>
            <w:hideMark/>
          </w:tcPr>
          <w:p w:rsidR="00EF39B2" w:rsidRPr="00EF39B2" w:rsidRDefault="00EF39B2" w:rsidP="009F2D56">
            <w:pPr>
              <w:pBdr>
                <w:between w:val="single" w:sz="4" w:space="1" w:color="auto"/>
              </w:pBdr>
              <w:ind w:right="170"/>
              <w:jc w:val="right"/>
              <w:rPr>
                <w:sz w:val="20"/>
                <w:lang w:val="en-US"/>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lang w:val="en-US"/>
              </w:rPr>
            </w:pPr>
            <w:r w:rsidRPr="00EF39B2">
              <w:rPr>
                <w:sz w:val="20"/>
              </w:rPr>
              <w:t>102.8</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хлеб и хлебобулочные изделия,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27993</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95,4</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27165</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98.5</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макаронные изделия,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86,9</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21635</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104.3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добавки пищевые комплексные,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1291</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132,8</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814</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89.4</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пиво, кроме отходов пивоварения, тыс. дкл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10169</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102,5</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9358</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92.0</w:t>
            </w:r>
          </w:p>
        </w:tc>
      </w:tr>
      <w:tr w:rsidR="00EF39B2" w:rsidRPr="00EF39B2" w:rsidTr="00EF39B2">
        <w:trPr>
          <w:trHeight w:val="463"/>
        </w:trPr>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воды минеральные, тыс. полулитров</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110946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94,5</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123427</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111.7</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напитки безалкогольные, тыс. дал</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1443</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107,9</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1856</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103.9</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нектары и другие напитки фруктовые, тыс. условных банок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95,1</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7416</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89.6</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Текстильное и швейное производство</w:t>
            </w:r>
          </w:p>
          <w:p w:rsidR="00EF39B2" w:rsidRPr="00EF39B2" w:rsidRDefault="00EF39B2" w:rsidP="009F2D56">
            <w:pPr>
              <w:pBdr>
                <w:between w:val="single" w:sz="4" w:space="1" w:color="auto"/>
              </w:pBdr>
              <w:ind w:left="284"/>
              <w:rPr>
                <w:rFonts w:eastAsia="Arial Unicode MS"/>
                <w:sz w:val="20"/>
              </w:rPr>
            </w:pPr>
            <w:r w:rsidRPr="00EF39B2">
              <w:rPr>
                <w:sz w:val="20"/>
              </w:rPr>
              <w:t>ткани хлопчатобумажные готовые с массовой долей хлопка не менее 85%, тыс. пог. м</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98,1</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67561</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115.2</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ткани хлопчатобумажные готовые с массовой долей хлопка менее 85%, смешанного со льном, полиэфирными волокнами, другими натуральными и химическими волокнами, тыс. пог. м</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114,5</w:t>
            </w:r>
          </w:p>
        </w:tc>
        <w:tc>
          <w:tcPr>
            <w:tcW w:w="0" w:type="auto"/>
          </w:tcPr>
          <w:p w:rsidR="00EF39B2" w:rsidRPr="00EF39B2" w:rsidRDefault="00EF39B2" w:rsidP="009F2D56">
            <w:pPr>
              <w:pBdr>
                <w:between w:val="single" w:sz="4" w:space="1" w:color="auto"/>
              </w:pBdr>
              <w:ind w:right="170"/>
              <w:jc w:val="right"/>
              <w:rPr>
                <w:sz w:val="20"/>
              </w:rPr>
            </w:pPr>
            <w:r w:rsidRPr="00EF39B2">
              <w:rPr>
                <w:sz w:val="20"/>
              </w:rPr>
              <w:t>х</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118.8</w:t>
            </w:r>
          </w:p>
        </w:tc>
      </w:tr>
      <w:tr w:rsidR="00EF39B2" w:rsidRPr="00EF39B2" w:rsidTr="00EF39B2">
        <w:tc>
          <w:tcPr>
            <w:tcW w:w="0" w:type="auto"/>
            <w:hideMark/>
          </w:tcPr>
          <w:p w:rsidR="00EF39B2" w:rsidRPr="00EF39B2" w:rsidRDefault="00EF39B2" w:rsidP="009F2D56">
            <w:pPr>
              <w:pBdr>
                <w:between w:val="single" w:sz="4" w:space="1" w:color="auto"/>
              </w:pBdr>
              <w:ind w:right="170" w:firstLine="274"/>
              <w:rPr>
                <w:color w:val="000000"/>
                <w:sz w:val="20"/>
              </w:rPr>
            </w:pPr>
            <w:r w:rsidRPr="00EF39B2">
              <w:rPr>
                <w:color w:val="000000"/>
                <w:sz w:val="20"/>
              </w:rPr>
              <w:t>белье постельное, тыс. шт</w:t>
            </w:r>
          </w:p>
        </w:tc>
        <w:tc>
          <w:tcPr>
            <w:tcW w:w="0" w:type="auto"/>
            <w:hideMark/>
          </w:tcPr>
          <w:p w:rsidR="00EF39B2" w:rsidRPr="00EF39B2" w:rsidRDefault="00EF39B2" w:rsidP="009F2D56">
            <w:pPr>
              <w:pBdr>
                <w:between w:val="single" w:sz="4" w:space="1" w:color="auto"/>
              </w:pBdr>
              <w:ind w:right="170"/>
              <w:jc w:val="right"/>
              <w:rPr>
                <w:color w:val="000000"/>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59.0</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40.2</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спецодежда, тыс.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346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84,6</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8262</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23,4 раза</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костюмы и комплекты мужские или для мальчиков из текстильных материалов, кроме трикотажных или вязаных, тыс. шт.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в 89.1 р.</w:t>
            </w:r>
          </w:p>
        </w:tc>
      </w:tr>
      <w:tr w:rsidR="00EF39B2" w:rsidRPr="00EF39B2" w:rsidTr="00EF39B2">
        <w:tc>
          <w:tcPr>
            <w:tcW w:w="0" w:type="auto"/>
            <w:hideMark/>
          </w:tcPr>
          <w:p w:rsidR="00EF39B2" w:rsidRPr="00EF39B2" w:rsidRDefault="00EF39B2" w:rsidP="009F2D56">
            <w:pPr>
              <w:pBdr>
                <w:between w:val="single" w:sz="4" w:space="1" w:color="auto"/>
              </w:pBdr>
              <w:ind w:left="284"/>
              <w:rPr>
                <w:sz w:val="20"/>
              </w:rPr>
            </w:pPr>
            <w:r w:rsidRPr="00EF39B2">
              <w:rPr>
                <w:bCs/>
                <w:sz w:val="20"/>
              </w:rPr>
              <w:t>рукавицы защитные, перчатки и аналогичные изделия, из текстильных материалов, кроме трикотажных, не включенные в другие группировки, тыс. пар</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47,6</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92.8</w:t>
            </w:r>
          </w:p>
        </w:tc>
      </w:tr>
      <w:tr w:rsidR="00EF39B2" w:rsidRPr="00EF39B2" w:rsidTr="00EF39B2">
        <w:trPr>
          <w:trHeight w:val="377"/>
        </w:trPr>
        <w:tc>
          <w:tcPr>
            <w:tcW w:w="0" w:type="auto"/>
            <w:hideMark/>
          </w:tcPr>
          <w:p w:rsidR="00EF39B2" w:rsidRPr="00EF39B2" w:rsidRDefault="00EF39B2" w:rsidP="009F2D56">
            <w:pPr>
              <w:pBdr>
                <w:between w:val="single" w:sz="4" w:space="1" w:color="auto"/>
              </w:pBdr>
              <w:rPr>
                <w:b/>
                <w:sz w:val="20"/>
              </w:rPr>
            </w:pPr>
            <w:r w:rsidRPr="00EF39B2">
              <w:rPr>
                <w:b/>
                <w:sz w:val="20"/>
              </w:rPr>
              <w:t>Производство кожи, изделий из кожи и производство обуви</w:t>
            </w:r>
          </w:p>
          <w:p w:rsidR="00EF39B2" w:rsidRPr="00EF39B2" w:rsidRDefault="00EF39B2" w:rsidP="009F2D56">
            <w:pPr>
              <w:pBdr>
                <w:between w:val="single" w:sz="4" w:space="1" w:color="auto"/>
              </w:pBdr>
              <w:ind w:left="284"/>
              <w:rPr>
                <w:rFonts w:eastAsia="Arial Unicode MS"/>
                <w:sz w:val="20"/>
              </w:rPr>
            </w:pPr>
            <w:r w:rsidRPr="00EF39B2">
              <w:rPr>
                <w:sz w:val="20"/>
              </w:rPr>
              <w:t>обувь - всего, тыс. пар</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235</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140,1</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356</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145.4</w:t>
            </w:r>
          </w:p>
        </w:tc>
      </w:tr>
      <w:tr w:rsidR="00EF39B2" w:rsidRPr="00EF39B2" w:rsidTr="00EF39B2">
        <w:trPr>
          <w:trHeight w:val="377"/>
        </w:trPr>
        <w:tc>
          <w:tcPr>
            <w:tcW w:w="0" w:type="auto"/>
            <w:hideMark/>
          </w:tcPr>
          <w:p w:rsidR="00EF39B2" w:rsidRPr="00EF39B2" w:rsidRDefault="00EF39B2" w:rsidP="009F2D56">
            <w:pPr>
              <w:pBdr>
                <w:between w:val="single" w:sz="4" w:space="1" w:color="auto"/>
              </w:pBdr>
              <w:ind w:left="274"/>
              <w:rPr>
                <w:b/>
                <w:sz w:val="20"/>
              </w:rPr>
            </w:pPr>
            <w:r w:rsidRPr="00EF39B2">
              <w:rPr>
                <w:bCs/>
                <w:sz w:val="20"/>
              </w:rPr>
              <w:t>чемоданы, сумки дамские и аналогичные изделия из натуральной кожи,листов пластмассы, текстильных материалов, вулканизированных волокон или картона; наборы дорожные, используевые для личной гигиены, шитья или для чистки одежды или обуви, тыс.шт.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1.3</w:t>
            </w:r>
          </w:p>
        </w:tc>
        <w:tc>
          <w:tcPr>
            <w:tcW w:w="0" w:type="auto"/>
          </w:tcPr>
          <w:p w:rsidR="00EF39B2" w:rsidRPr="00EF39B2" w:rsidRDefault="00EF39B2" w:rsidP="009F2D56">
            <w:pPr>
              <w:pBdr>
                <w:between w:val="single" w:sz="4" w:space="1" w:color="auto"/>
              </w:pBdr>
              <w:ind w:right="170"/>
              <w:jc w:val="right"/>
              <w:rPr>
                <w:sz w:val="20"/>
              </w:rPr>
            </w:pPr>
            <w:r w:rsidRPr="00EF39B2">
              <w:rPr>
                <w:sz w:val="20"/>
              </w:rPr>
              <w:t>в 5.5 р.</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Обработка древесины и производство изделий из дерева</w:t>
            </w:r>
          </w:p>
          <w:p w:rsidR="00EF39B2" w:rsidRPr="00EF39B2" w:rsidRDefault="00EF39B2" w:rsidP="009F2D56">
            <w:pPr>
              <w:pBdr>
                <w:between w:val="single" w:sz="4" w:space="1" w:color="auto"/>
              </w:pBdr>
              <w:ind w:left="284"/>
              <w:rPr>
                <w:rFonts w:eastAsia="Arial Unicode MS"/>
                <w:sz w:val="20"/>
              </w:rPr>
            </w:pPr>
            <w:r w:rsidRPr="00EF39B2">
              <w:rPr>
                <w:sz w:val="20"/>
              </w:rPr>
              <w:t>пиломатериалы (кроме шпал железнодорожных и трамвайных деревянных непропитанных), тыс. м</w:t>
            </w:r>
            <w:r w:rsidRPr="00EF39B2">
              <w:rPr>
                <w:sz w:val="20"/>
                <w:vertAlign w:val="superscript"/>
              </w:rPr>
              <w:t>3</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117</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112,9</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95,7</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81.6</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lastRenderedPageBreak/>
              <w:t>шпалы деревянные железнодорожные или трамвайные пропитанные, тыс. м</w:t>
            </w:r>
            <w:r w:rsidRPr="00EF39B2">
              <w:rPr>
                <w:sz w:val="20"/>
                <w:vertAlign w:val="superscript"/>
              </w:rPr>
              <w:t xml:space="preserve">3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11,0</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Целлюлозно-бумажное производство; издательская и полиграфическая деятельность</w:t>
            </w:r>
          </w:p>
          <w:p w:rsidR="00EF39B2" w:rsidRPr="00EF39B2" w:rsidRDefault="00EF39B2" w:rsidP="009F2D56">
            <w:pPr>
              <w:pBdr>
                <w:between w:val="single" w:sz="4" w:space="1" w:color="auto"/>
              </w:pBdr>
              <w:ind w:left="284"/>
              <w:rPr>
                <w:rFonts w:eastAsia="Arial Unicode MS"/>
                <w:sz w:val="20"/>
              </w:rPr>
            </w:pPr>
            <w:r w:rsidRPr="00EF39B2">
              <w:rPr>
                <w:sz w:val="20"/>
              </w:rPr>
              <w:t>ярлыки и этикетки из бумаги или картона, млн шт.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30,5</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56,1</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lang w:val="en-US"/>
              </w:rPr>
              <w:t>x</w:t>
            </w:r>
          </w:p>
        </w:tc>
        <w:tc>
          <w:tcPr>
            <w:tcW w:w="0" w:type="auto"/>
            <w:vAlign w:val="bottom"/>
          </w:tcPr>
          <w:p w:rsidR="00EF39B2" w:rsidRPr="00EF39B2" w:rsidRDefault="00EF39B2" w:rsidP="009F2D56">
            <w:pPr>
              <w:pBdr>
                <w:between w:val="single" w:sz="4" w:space="1" w:color="auto"/>
              </w:pBdr>
              <w:ind w:right="170"/>
              <w:jc w:val="center"/>
              <w:rPr>
                <w:sz w:val="20"/>
                <w:lang w:val="en-US"/>
              </w:rPr>
            </w:pPr>
            <w:r w:rsidRPr="00EF39B2">
              <w:rPr>
                <w:sz w:val="20"/>
              </w:rPr>
              <w:t>108.7</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книги, брошюры, листовки печатные и аналогичные материалы печатные в виде отдельных листов (листов-оттисков), млн шт. </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3,2</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37,1</w:t>
            </w:r>
          </w:p>
        </w:tc>
        <w:tc>
          <w:tcPr>
            <w:tcW w:w="0" w:type="auto"/>
            <w:vAlign w:val="bottom"/>
          </w:tcPr>
          <w:p w:rsidR="00EF39B2" w:rsidRPr="00EF39B2" w:rsidRDefault="00EF39B2" w:rsidP="009F2D56">
            <w:pPr>
              <w:pBdr>
                <w:between w:val="single" w:sz="4" w:space="1" w:color="auto"/>
              </w:pBdr>
              <w:ind w:right="170"/>
              <w:jc w:val="center"/>
              <w:rPr>
                <w:color w:val="000000"/>
                <w:sz w:val="20"/>
              </w:rPr>
            </w:pPr>
          </w:p>
        </w:tc>
        <w:tc>
          <w:tcPr>
            <w:tcW w:w="0" w:type="auto"/>
            <w:vAlign w:val="bottom"/>
          </w:tcPr>
          <w:p w:rsidR="00EF39B2" w:rsidRPr="00EF39B2" w:rsidRDefault="00EF39B2" w:rsidP="009F2D56">
            <w:pPr>
              <w:pBdr>
                <w:between w:val="single" w:sz="4" w:space="1" w:color="auto"/>
              </w:pBdr>
              <w:ind w:right="170"/>
              <w:jc w:val="center"/>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84"/>
              <w:rPr>
                <w:sz w:val="20"/>
              </w:rPr>
            </w:pPr>
            <w:r w:rsidRPr="00EF39B2">
              <w:rPr>
                <w:sz w:val="20"/>
              </w:rPr>
              <w:t>газеты (экземпляров, тираж условный /в 4-х полосном исчислении формата А2/), млн шт.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70,4</w:t>
            </w:r>
          </w:p>
        </w:tc>
        <w:tc>
          <w:tcPr>
            <w:tcW w:w="0" w:type="auto"/>
            <w:vAlign w:val="bottom"/>
          </w:tcPr>
          <w:p w:rsidR="00EF39B2" w:rsidRPr="00EF39B2" w:rsidRDefault="00EF39B2" w:rsidP="009F2D56">
            <w:pPr>
              <w:pBdr>
                <w:between w:val="single" w:sz="4" w:space="1" w:color="auto"/>
              </w:pBdr>
              <w:ind w:right="113"/>
              <w:jc w:val="center"/>
              <w:rPr>
                <w:color w:val="000000"/>
                <w:sz w:val="20"/>
              </w:rPr>
            </w:pPr>
          </w:p>
        </w:tc>
        <w:tc>
          <w:tcPr>
            <w:tcW w:w="0" w:type="auto"/>
            <w:vAlign w:val="bottom"/>
          </w:tcPr>
          <w:p w:rsidR="00EF39B2" w:rsidRPr="00EF39B2" w:rsidRDefault="00EF39B2" w:rsidP="009F2D56">
            <w:pPr>
              <w:pBdr>
                <w:between w:val="single" w:sz="4" w:space="1" w:color="auto"/>
              </w:pBdr>
              <w:ind w:right="113"/>
              <w:jc w:val="center"/>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журналы (листов-оттисков), млн шт. </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105,9</w:t>
            </w:r>
          </w:p>
        </w:tc>
        <w:tc>
          <w:tcPr>
            <w:tcW w:w="0" w:type="auto"/>
            <w:vAlign w:val="bottom"/>
          </w:tcPr>
          <w:p w:rsidR="00EF39B2" w:rsidRPr="00EF39B2" w:rsidRDefault="00EF39B2" w:rsidP="009F2D56">
            <w:pPr>
              <w:pBdr>
                <w:between w:val="single" w:sz="4" w:space="1" w:color="auto"/>
              </w:pBdr>
              <w:ind w:right="113"/>
              <w:jc w:val="center"/>
              <w:rPr>
                <w:color w:val="000000"/>
                <w:sz w:val="20"/>
              </w:rPr>
            </w:pPr>
          </w:p>
        </w:tc>
        <w:tc>
          <w:tcPr>
            <w:tcW w:w="0" w:type="auto"/>
            <w:vAlign w:val="bottom"/>
          </w:tcPr>
          <w:p w:rsidR="00EF39B2" w:rsidRPr="00EF39B2" w:rsidRDefault="00EF39B2" w:rsidP="009F2D56">
            <w:pPr>
              <w:pBdr>
                <w:between w:val="single" w:sz="4" w:space="1" w:color="auto"/>
              </w:pBdr>
              <w:ind w:right="113"/>
              <w:jc w:val="center"/>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color w:val="000000"/>
                <w:sz w:val="20"/>
              </w:rPr>
              <w:t>принадлежности канцелярские бумажные, тыс.руб.</w:t>
            </w:r>
          </w:p>
        </w:tc>
        <w:tc>
          <w:tcPr>
            <w:tcW w:w="0" w:type="auto"/>
            <w:vAlign w:val="bottom"/>
            <w:hideMark/>
          </w:tcPr>
          <w:p w:rsidR="00EF39B2" w:rsidRPr="00EF39B2" w:rsidRDefault="00EF39B2" w:rsidP="009F2D56">
            <w:pPr>
              <w:pBdr>
                <w:between w:val="single" w:sz="4" w:space="1" w:color="auto"/>
              </w:pBdr>
              <w:ind w:right="113"/>
              <w:jc w:val="center"/>
              <w:rPr>
                <w:sz w:val="20"/>
              </w:rPr>
            </w:pP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26892</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83.9</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color w:val="000000"/>
                <w:sz w:val="20"/>
              </w:rPr>
            </w:pPr>
            <w:r w:rsidRPr="00EF39B2">
              <w:rPr>
                <w:color w:val="000000"/>
                <w:sz w:val="20"/>
              </w:rPr>
              <w:t>услуги полиграфические и услуги, связанные с печатанием, тыс.руб.</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243689</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108.8</w:t>
            </w:r>
          </w:p>
        </w:tc>
      </w:tr>
      <w:tr w:rsidR="00EF39B2" w:rsidRPr="00EF39B2" w:rsidTr="00EF39B2">
        <w:tc>
          <w:tcPr>
            <w:tcW w:w="0" w:type="auto"/>
            <w:hideMark/>
          </w:tcPr>
          <w:p w:rsidR="00EF39B2" w:rsidRPr="00EF39B2" w:rsidRDefault="00EF39B2" w:rsidP="009F2D56">
            <w:pPr>
              <w:pBdr>
                <w:between w:val="single" w:sz="4" w:space="1" w:color="auto"/>
              </w:pBdr>
              <w:ind w:left="284"/>
              <w:rPr>
                <w:sz w:val="20"/>
              </w:rPr>
            </w:pPr>
            <w:r w:rsidRPr="00EF39B2">
              <w:rPr>
                <w:b/>
                <w:bCs/>
                <w:color w:val="000000"/>
                <w:sz w:val="20"/>
              </w:rPr>
              <w:t>Производство химических веществ и химических продуктов</w:t>
            </w:r>
            <w:r w:rsidRPr="00EF39B2">
              <w:rPr>
                <w:sz w:val="20"/>
              </w:rPr>
              <w:t xml:space="preserve"> </w:t>
            </w:r>
          </w:p>
          <w:p w:rsidR="00EF39B2" w:rsidRPr="00EF39B2" w:rsidRDefault="00EF39B2" w:rsidP="009F2D56">
            <w:pPr>
              <w:pBdr>
                <w:between w:val="single" w:sz="4" w:space="1" w:color="auto"/>
              </w:pBdr>
              <w:ind w:left="284"/>
              <w:rPr>
                <w:rFonts w:eastAsia="Arial Unicode MS"/>
                <w:sz w:val="20"/>
              </w:rPr>
            </w:pPr>
            <w:r w:rsidRPr="00EF39B2">
              <w:rPr>
                <w:sz w:val="20"/>
              </w:rPr>
              <w:t>кислород, тыс. м</w:t>
            </w:r>
            <w:r w:rsidRPr="00EF39B2">
              <w:rPr>
                <w:sz w:val="20"/>
                <w:vertAlign w:val="superscript"/>
              </w:rPr>
              <w:t>3</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119,0</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материалы лакокрасочные на основе полимеров,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3681</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77,6</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100.3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средства моющие,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11326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107,8</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11450</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101,5.</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средства для ухода за кожей, макияжа или защитные средства для кожи (включая солнцезащитные и для загара), не включенные в другие группировки, тыс. шт.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1379</w:t>
            </w:r>
          </w:p>
        </w:tc>
        <w:tc>
          <w:tcPr>
            <w:tcW w:w="0" w:type="auto"/>
          </w:tcPr>
          <w:p w:rsidR="00EF39B2" w:rsidRPr="00EF39B2" w:rsidRDefault="00EF39B2" w:rsidP="009F2D56">
            <w:pPr>
              <w:pBdr>
                <w:between w:val="single" w:sz="4" w:space="1" w:color="auto"/>
              </w:pBdr>
              <w:ind w:right="170"/>
              <w:jc w:val="right"/>
              <w:rPr>
                <w:sz w:val="20"/>
              </w:rPr>
            </w:pPr>
            <w:r w:rsidRPr="00EF39B2">
              <w:rPr>
                <w:sz w:val="20"/>
              </w:rPr>
              <w:t>86.6</w:t>
            </w:r>
          </w:p>
        </w:tc>
      </w:tr>
      <w:tr w:rsidR="00EF39B2" w:rsidRPr="00EF39B2" w:rsidTr="00EF39B2">
        <w:tc>
          <w:tcPr>
            <w:tcW w:w="0" w:type="auto"/>
            <w:hideMark/>
          </w:tcPr>
          <w:p w:rsidR="00EF39B2" w:rsidRPr="00EF39B2" w:rsidRDefault="00EF39B2" w:rsidP="009F2D56">
            <w:pPr>
              <w:pBdr>
                <w:between w:val="single" w:sz="4" w:space="1" w:color="auto"/>
              </w:pBdr>
              <w:ind w:left="113" w:right="113" w:firstLine="161"/>
              <w:rPr>
                <w:sz w:val="20"/>
              </w:rPr>
            </w:pPr>
            <w:r w:rsidRPr="00EF39B2">
              <w:rPr>
                <w:sz w:val="20"/>
              </w:rPr>
              <w:t>волокна химические, т</w:t>
            </w:r>
          </w:p>
        </w:tc>
        <w:tc>
          <w:tcPr>
            <w:tcW w:w="0" w:type="auto"/>
            <w:hideMark/>
          </w:tcPr>
          <w:p w:rsidR="00EF39B2" w:rsidRPr="00EF39B2" w:rsidRDefault="00EF39B2" w:rsidP="009F2D56">
            <w:pPr>
              <w:pBdr>
                <w:between w:val="single" w:sz="4" w:space="1" w:color="auto"/>
              </w:pBdr>
              <w:ind w:right="170"/>
              <w:jc w:val="right"/>
              <w:rPr>
                <w:sz w:val="20"/>
              </w:rPr>
            </w:pPr>
          </w:p>
        </w:tc>
        <w:tc>
          <w:tcPr>
            <w:tcW w:w="0" w:type="auto"/>
            <w:hideMark/>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1609</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118.8</w:t>
            </w:r>
          </w:p>
        </w:tc>
      </w:tr>
      <w:tr w:rsidR="00EF39B2" w:rsidRPr="00EF39B2" w:rsidTr="00EF39B2">
        <w:tc>
          <w:tcPr>
            <w:tcW w:w="0" w:type="auto"/>
            <w:hideMark/>
          </w:tcPr>
          <w:p w:rsidR="00EF39B2" w:rsidRPr="00EF39B2" w:rsidRDefault="00EF39B2" w:rsidP="009F2D56">
            <w:pPr>
              <w:pBdr>
                <w:between w:val="single" w:sz="4" w:space="1" w:color="auto"/>
              </w:pBdr>
              <w:ind w:right="113"/>
              <w:rPr>
                <w:b/>
                <w:bCs/>
                <w:sz w:val="20"/>
              </w:rPr>
            </w:pPr>
            <w:r w:rsidRPr="00EF39B2">
              <w:rPr>
                <w:b/>
                <w:bCs/>
                <w:sz w:val="20"/>
              </w:rPr>
              <w:t>Производство лекарственных средств и материалов, применяемых в медицинских целях</w:t>
            </w:r>
          </w:p>
        </w:tc>
        <w:tc>
          <w:tcPr>
            <w:tcW w:w="0" w:type="auto"/>
            <w:hideMark/>
          </w:tcPr>
          <w:p w:rsidR="00EF39B2" w:rsidRPr="00EF39B2" w:rsidRDefault="00EF39B2" w:rsidP="009F2D56">
            <w:pPr>
              <w:pBdr>
                <w:between w:val="single" w:sz="4" w:space="1" w:color="auto"/>
              </w:pBdr>
              <w:ind w:right="170"/>
              <w:jc w:val="right"/>
              <w:rPr>
                <w:sz w:val="20"/>
              </w:rPr>
            </w:pPr>
          </w:p>
        </w:tc>
        <w:tc>
          <w:tcPr>
            <w:tcW w:w="0" w:type="auto"/>
            <w:hideMark/>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b/>
                <w:bCs/>
                <w:color w:val="A6A6A6"/>
                <w:sz w:val="20"/>
              </w:rPr>
            </w:pPr>
            <w:r w:rsidRPr="00EF39B2">
              <w:rPr>
                <w:b/>
                <w:bCs/>
                <w:color w:val="A6A6A6"/>
                <w:sz w:val="20"/>
              </w:rPr>
              <w:t> </w:t>
            </w:r>
          </w:p>
        </w:tc>
        <w:tc>
          <w:tcPr>
            <w:tcW w:w="0" w:type="auto"/>
          </w:tcPr>
          <w:p w:rsidR="00EF39B2" w:rsidRPr="00EF39B2" w:rsidRDefault="00EF39B2" w:rsidP="009F2D56">
            <w:pPr>
              <w:pBdr>
                <w:between w:val="single" w:sz="4" w:space="1" w:color="auto"/>
              </w:pBdr>
              <w:ind w:right="170"/>
              <w:jc w:val="right"/>
              <w:rPr>
                <w:b/>
                <w:bCs/>
                <w:color w:val="A6A6A6"/>
                <w:sz w:val="20"/>
              </w:rPr>
            </w:pPr>
            <w:r w:rsidRPr="00EF39B2">
              <w:rPr>
                <w:b/>
                <w:bCs/>
                <w:color w:val="A6A6A6"/>
                <w:sz w:val="20"/>
              </w:rPr>
              <w:t> </w:t>
            </w:r>
          </w:p>
        </w:tc>
      </w:tr>
      <w:tr w:rsidR="00EF39B2" w:rsidRPr="00EF39B2" w:rsidTr="00EF39B2">
        <w:tc>
          <w:tcPr>
            <w:tcW w:w="0" w:type="auto"/>
            <w:hideMark/>
          </w:tcPr>
          <w:p w:rsidR="00EF39B2" w:rsidRPr="00EF39B2" w:rsidRDefault="00EF39B2" w:rsidP="009F2D56">
            <w:pPr>
              <w:pBdr>
                <w:between w:val="single" w:sz="4" w:space="1" w:color="auto"/>
              </w:pBdr>
              <w:ind w:left="113" w:right="113"/>
              <w:rPr>
                <w:sz w:val="20"/>
              </w:rPr>
            </w:pPr>
            <w:r w:rsidRPr="00EF39B2">
              <w:rPr>
                <w:sz w:val="20"/>
              </w:rPr>
              <w:t>препараты лекарственные, тыс.руб.</w:t>
            </w:r>
          </w:p>
        </w:tc>
        <w:tc>
          <w:tcPr>
            <w:tcW w:w="0" w:type="auto"/>
            <w:hideMark/>
          </w:tcPr>
          <w:p w:rsidR="00EF39B2" w:rsidRPr="00EF39B2" w:rsidRDefault="00EF39B2" w:rsidP="009F2D56">
            <w:pPr>
              <w:pBdr>
                <w:between w:val="single" w:sz="4" w:space="1" w:color="auto"/>
              </w:pBdr>
              <w:ind w:right="170"/>
              <w:jc w:val="right"/>
              <w:rPr>
                <w:sz w:val="20"/>
              </w:rPr>
            </w:pPr>
          </w:p>
        </w:tc>
        <w:tc>
          <w:tcPr>
            <w:tcW w:w="0" w:type="auto"/>
            <w:hideMark/>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68.5</w:t>
            </w:r>
          </w:p>
        </w:tc>
      </w:tr>
      <w:tr w:rsidR="00EF39B2" w:rsidRPr="00EF39B2" w:rsidTr="00EF39B2">
        <w:tc>
          <w:tcPr>
            <w:tcW w:w="0" w:type="auto"/>
            <w:hideMark/>
          </w:tcPr>
          <w:p w:rsidR="00EF39B2" w:rsidRPr="00EF39B2" w:rsidRDefault="00EF39B2" w:rsidP="009F2D56">
            <w:pPr>
              <w:pBdr>
                <w:between w:val="single" w:sz="4" w:space="1" w:color="auto"/>
              </w:pBdr>
              <w:ind w:left="113" w:right="113"/>
              <w:rPr>
                <w:sz w:val="20"/>
              </w:rPr>
            </w:pPr>
            <w:r w:rsidRPr="00EF39B2">
              <w:rPr>
                <w:sz w:val="20"/>
              </w:rPr>
              <w:t>реагенты диагностические и прочие фармацевтические препараты, тыс. уп.</w:t>
            </w:r>
          </w:p>
        </w:tc>
        <w:tc>
          <w:tcPr>
            <w:tcW w:w="0" w:type="auto"/>
            <w:hideMark/>
          </w:tcPr>
          <w:p w:rsidR="00EF39B2" w:rsidRPr="00EF39B2" w:rsidRDefault="00EF39B2" w:rsidP="009F2D56">
            <w:pPr>
              <w:pBdr>
                <w:between w:val="single" w:sz="4" w:space="1" w:color="auto"/>
              </w:pBdr>
              <w:ind w:right="170"/>
              <w:jc w:val="right"/>
              <w:rPr>
                <w:sz w:val="20"/>
              </w:rPr>
            </w:pPr>
          </w:p>
        </w:tc>
        <w:tc>
          <w:tcPr>
            <w:tcW w:w="0" w:type="auto"/>
            <w:hideMark/>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lang w:val="en-US"/>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115.1</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Производство резиновых и пластмассовых изделий</w:t>
            </w:r>
          </w:p>
          <w:p w:rsidR="00EF39B2" w:rsidRPr="00EF39B2" w:rsidRDefault="00EF39B2" w:rsidP="009F2D56">
            <w:pPr>
              <w:pBdr>
                <w:between w:val="single" w:sz="4" w:space="1" w:color="auto"/>
              </w:pBdr>
              <w:ind w:left="284"/>
              <w:rPr>
                <w:rFonts w:eastAsia="Arial Unicode MS"/>
                <w:sz w:val="20"/>
              </w:rPr>
            </w:pPr>
            <w:r w:rsidRPr="00EF39B2">
              <w:rPr>
                <w:sz w:val="20"/>
              </w:rPr>
              <w:t>шины, покрышки и камеры резиновые новые, тыс. шт.</w:t>
            </w:r>
          </w:p>
        </w:tc>
        <w:tc>
          <w:tcPr>
            <w:tcW w:w="0" w:type="auto"/>
            <w:vAlign w:val="bottom"/>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90,9</w:t>
            </w:r>
          </w:p>
        </w:tc>
        <w:tc>
          <w:tcPr>
            <w:tcW w:w="0" w:type="auto"/>
            <w:vAlign w:val="bottom"/>
          </w:tcPr>
          <w:p w:rsidR="00EF39B2" w:rsidRPr="00EF39B2" w:rsidRDefault="00EF39B2" w:rsidP="009F2D56">
            <w:pPr>
              <w:pBdr>
                <w:between w:val="single" w:sz="4" w:space="1" w:color="auto"/>
              </w:pBdr>
              <w:ind w:right="170"/>
              <w:jc w:val="right"/>
              <w:rPr>
                <w:color w:val="000000"/>
                <w:sz w:val="20"/>
              </w:rPr>
            </w:pPr>
            <w:r w:rsidRPr="00EF39B2">
              <w:rPr>
                <w:color w:val="000000"/>
                <w:sz w:val="20"/>
              </w:rPr>
              <w:t>5661</w:t>
            </w:r>
          </w:p>
        </w:tc>
        <w:tc>
          <w:tcPr>
            <w:tcW w:w="0" w:type="auto"/>
            <w:vAlign w:val="bottom"/>
          </w:tcPr>
          <w:p w:rsidR="00EF39B2" w:rsidRPr="00EF39B2" w:rsidRDefault="00EF39B2" w:rsidP="009F2D56">
            <w:pPr>
              <w:pBdr>
                <w:between w:val="single" w:sz="4" w:space="1" w:color="auto"/>
              </w:pBdr>
              <w:ind w:right="170"/>
              <w:jc w:val="right"/>
              <w:rPr>
                <w:color w:val="000000"/>
                <w:sz w:val="20"/>
              </w:rPr>
            </w:pPr>
            <w:r w:rsidRPr="00EF39B2">
              <w:rPr>
                <w:color w:val="000000"/>
                <w:sz w:val="20"/>
              </w:rPr>
              <w:t>111.6</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шины, покрышки пневматические для легковых автомобилей новые, тыс. шт.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93,7</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шины, покрышки для грузовых автомобилей, автобусов и троллейбусов, тыс. шт.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89,5</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шины, покрышки авиационные, тыс.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134,2</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шины, покрышки пневматические для сельскохозяйственных машин, шины, покрышки новые прочие, тыс.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147,6</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камеры и шины резиновые сплошные или полупневматические, протекторы взаимозаменяемые и ленты ободные, тыс.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84,6</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изделия из резины прочие, не включенные в другие группировки,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2063</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74,2</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74" w:right="113"/>
              <w:rPr>
                <w:color w:val="000000"/>
                <w:sz w:val="20"/>
              </w:rPr>
            </w:pPr>
            <w:r w:rsidRPr="00EF39B2">
              <w:rPr>
                <w:color w:val="000000"/>
                <w:sz w:val="20"/>
              </w:rPr>
              <w:t>трубы, трубки и шланги и их фитинги пластмассовые, т</w:t>
            </w:r>
          </w:p>
        </w:tc>
        <w:tc>
          <w:tcPr>
            <w:tcW w:w="0" w:type="auto"/>
            <w:hideMark/>
          </w:tcPr>
          <w:p w:rsidR="00EF39B2" w:rsidRPr="00EF39B2" w:rsidRDefault="00EF39B2" w:rsidP="009F2D56">
            <w:pPr>
              <w:pBdr>
                <w:between w:val="single" w:sz="4" w:space="1" w:color="auto"/>
              </w:pBdr>
              <w:ind w:right="170"/>
              <w:jc w:val="right"/>
              <w:rPr>
                <w:color w:val="000000"/>
                <w:sz w:val="20"/>
              </w:rPr>
            </w:pPr>
          </w:p>
        </w:tc>
        <w:tc>
          <w:tcPr>
            <w:tcW w:w="0" w:type="auto"/>
            <w:hideMark/>
          </w:tcPr>
          <w:p w:rsidR="00EF39B2" w:rsidRPr="00EF39B2" w:rsidRDefault="00EF39B2" w:rsidP="009F2D56">
            <w:pPr>
              <w:pBdr>
                <w:between w:val="single" w:sz="4" w:space="1" w:color="auto"/>
              </w:pBdr>
              <w:ind w:right="170"/>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3700</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86.8</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мешки и сумки, включая конические, из полимеров этилена, тыс. шт.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894414</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77,2</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909825</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101.6</w:t>
            </w:r>
          </w:p>
        </w:tc>
      </w:tr>
      <w:tr w:rsidR="00EF39B2" w:rsidRPr="00EF39B2" w:rsidTr="00EF39B2">
        <w:tc>
          <w:tcPr>
            <w:tcW w:w="0" w:type="auto"/>
            <w:hideMark/>
          </w:tcPr>
          <w:p w:rsidR="00EF39B2" w:rsidRPr="00EF39B2" w:rsidRDefault="00EF39B2" w:rsidP="009F2D56">
            <w:pPr>
              <w:pBdr>
                <w:between w:val="single" w:sz="4" w:space="1" w:color="auto"/>
              </w:pBdr>
              <w:ind w:left="274" w:right="113"/>
              <w:rPr>
                <w:color w:val="000000"/>
                <w:sz w:val="20"/>
              </w:rPr>
            </w:pPr>
            <w:r w:rsidRPr="00EF39B2">
              <w:rPr>
                <w:color w:val="000000"/>
                <w:sz w:val="20"/>
              </w:rPr>
              <w:t>блоки дверные пластмассовые и пороги для них, м</w:t>
            </w:r>
            <w:r w:rsidRPr="00EF39B2">
              <w:rPr>
                <w:color w:val="000000"/>
                <w:sz w:val="20"/>
                <w:vertAlign w:val="superscript"/>
              </w:rPr>
              <w:t>2</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14318</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104.7</w:t>
            </w:r>
          </w:p>
        </w:tc>
      </w:tr>
      <w:tr w:rsidR="00EF39B2" w:rsidRPr="00EF39B2" w:rsidTr="00EF39B2">
        <w:tc>
          <w:tcPr>
            <w:tcW w:w="0" w:type="auto"/>
            <w:hideMark/>
          </w:tcPr>
          <w:p w:rsidR="00EF39B2" w:rsidRPr="00EF39B2" w:rsidRDefault="00EF39B2" w:rsidP="009F2D56">
            <w:pPr>
              <w:pBdr>
                <w:between w:val="single" w:sz="4" w:space="1" w:color="auto"/>
              </w:pBdr>
              <w:ind w:left="274" w:right="113"/>
              <w:rPr>
                <w:color w:val="000000"/>
                <w:sz w:val="20"/>
              </w:rPr>
            </w:pPr>
            <w:r w:rsidRPr="00EF39B2">
              <w:rPr>
                <w:color w:val="000000"/>
                <w:sz w:val="20"/>
              </w:rPr>
              <w:t>блоки оконные пластмассовые, м</w:t>
            </w:r>
            <w:r w:rsidRPr="00EF39B2">
              <w:rPr>
                <w:color w:val="000000"/>
                <w:sz w:val="20"/>
                <w:vertAlign w:val="superscript"/>
              </w:rPr>
              <w:t>2</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421584</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94.0</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посуда столовая и кухонная, предметы домашнего обихода и предметы туалета полимерные прочие, тыс.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230442</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84,6</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178999</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60.1</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фурнитура для мебели, транспортных средств и аналогичные изделия полимерные, 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772</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в 1,8 р.</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754</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97.7</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bCs/>
                <w:color w:val="000000"/>
                <w:sz w:val="20"/>
              </w:rPr>
              <w:t>Производство прочей неметаллической минеральной продукции</w:t>
            </w:r>
          </w:p>
          <w:p w:rsidR="00EF39B2" w:rsidRPr="00EF39B2" w:rsidRDefault="00EF39B2" w:rsidP="009F2D56">
            <w:pPr>
              <w:pBdr>
                <w:between w:val="single" w:sz="4" w:space="1" w:color="auto"/>
              </w:pBdr>
              <w:ind w:left="284"/>
              <w:rPr>
                <w:rFonts w:eastAsia="Arial Unicode MS"/>
                <w:sz w:val="20"/>
              </w:rPr>
            </w:pPr>
            <w:r w:rsidRPr="00EF39B2">
              <w:rPr>
                <w:sz w:val="20"/>
              </w:rPr>
              <w:lastRenderedPageBreak/>
              <w:t>кирпич строительный (включая камни) из цемента, бетона или искусственного камня, млн условных кирпичей</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lastRenderedPageBreak/>
              <w:t>71,0</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68,3</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rPr>
              <w:t>73.0</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rPr>
              <w:t>103.6</w:t>
            </w:r>
          </w:p>
        </w:tc>
      </w:tr>
      <w:tr w:rsidR="00EF39B2" w:rsidRPr="00EF39B2" w:rsidTr="00EF39B2">
        <w:tc>
          <w:tcPr>
            <w:tcW w:w="0" w:type="auto"/>
            <w:hideMark/>
          </w:tcPr>
          <w:p w:rsidR="00EF39B2" w:rsidRPr="00EF39B2" w:rsidRDefault="00EF39B2" w:rsidP="009F2D56">
            <w:pPr>
              <w:pBdr>
                <w:between w:val="single" w:sz="4" w:space="1" w:color="auto"/>
              </w:pBdr>
              <w:ind w:firstLine="274"/>
              <w:rPr>
                <w:b/>
                <w:bCs/>
                <w:color w:val="000000"/>
                <w:sz w:val="20"/>
              </w:rPr>
            </w:pPr>
            <w:r w:rsidRPr="00EF39B2">
              <w:rPr>
                <w:bCs/>
                <w:sz w:val="20"/>
              </w:rPr>
              <w:lastRenderedPageBreak/>
              <w:t>стеклопакеты, тыс.кв.м</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388</w:t>
            </w:r>
          </w:p>
        </w:tc>
        <w:tc>
          <w:tcPr>
            <w:tcW w:w="0" w:type="auto"/>
          </w:tcPr>
          <w:p w:rsidR="00EF39B2" w:rsidRPr="00EF39B2" w:rsidRDefault="00EF39B2" w:rsidP="009F2D56">
            <w:pPr>
              <w:pBdr>
                <w:between w:val="single" w:sz="4" w:space="1" w:color="auto"/>
              </w:pBdr>
              <w:ind w:right="170"/>
              <w:jc w:val="right"/>
              <w:rPr>
                <w:sz w:val="20"/>
              </w:rPr>
            </w:pPr>
            <w:r w:rsidRPr="00EF39B2">
              <w:rPr>
                <w:sz w:val="20"/>
              </w:rPr>
              <w:t>78.8</w:t>
            </w:r>
          </w:p>
        </w:tc>
      </w:tr>
      <w:tr w:rsidR="00EF39B2" w:rsidRPr="00EF39B2" w:rsidTr="00EF39B2">
        <w:tc>
          <w:tcPr>
            <w:tcW w:w="0" w:type="auto"/>
            <w:hideMark/>
          </w:tcPr>
          <w:p w:rsidR="00EF39B2" w:rsidRPr="00EF39B2" w:rsidRDefault="00EF39B2" w:rsidP="009F2D56">
            <w:pPr>
              <w:pBdr>
                <w:between w:val="single" w:sz="4" w:space="1" w:color="auto"/>
              </w:pBdr>
              <w:ind w:left="284"/>
              <w:rPr>
                <w:sz w:val="20"/>
              </w:rPr>
            </w:pPr>
            <w:r w:rsidRPr="00EF39B2">
              <w:rPr>
                <w:sz w:val="20"/>
              </w:rPr>
              <w:t xml:space="preserve">блоки стеновые мелкие из ячеистого бетона, млн условных кирпичей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7,2</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17,3</w:t>
            </w:r>
          </w:p>
        </w:tc>
        <w:tc>
          <w:tcPr>
            <w:tcW w:w="0" w:type="auto"/>
            <w:vMerge w:val="restart"/>
          </w:tcPr>
          <w:p w:rsidR="00EF39B2" w:rsidRPr="00EF39B2" w:rsidRDefault="00EF39B2" w:rsidP="009F2D56">
            <w:pPr>
              <w:pBdr>
                <w:between w:val="single" w:sz="4" w:space="1" w:color="auto"/>
              </w:pBdr>
              <w:ind w:right="170"/>
              <w:jc w:val="right"/>
              <w:rPr>
                <w:sz w:val="20"/>
              </w:rPr>
            </w:pPr>
            <w:r w:rsidRPr="00EF39B2">
              <w:rPr>
                <w:sz w:val="20"/>
              </w:rPr>
              <w:t>198</w:t>
            </w:r>
          </w:p>
        </w:tc>
        <w:tc>
          <w:tcPr>
            <w:tcW w:w="0" w:type="auto"/>
            <w:vMerge w:val="restart"/>
          </w:tcPr>
          <w:p w:rsidR="00EF39B2" w:rsidRPr="00EF39B2" w:rsidRDefault="00EF39B2" w:rsidP="009F2D56">
            <w:pPr>
              <w:pBdr>
                <w:between w:val="single" w:sz="4" w:space="1" w:color="auto"/>
              </w:pBdr>
              <w:ind w:right="170"/>
              <w:jc w:val="right"/>
              <w:rPr>
                <w:sz w:val="20"/>
              </w:rPr>
            </w:pPr>
            <w:r w:rsidRPr="00EF39B2">
              <w:rPr>
                <w:sz w:val="20"/>
              </w:rPr>
              <w:t>95.4</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vertAlign w:val="superscript"/>
              </w:rPr>
            </w:pPr>
            <w:r w:rsidRPr="00EF39B2">
              <w:rPr>
                <w:sz w:val="20"/>
              </w:rPr>
              <w:t xml:space="preserve">блоки стеновые крупные (включая бетонные блоки стен подвалов) из бетона, млн условных кирпичей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5,2</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69,2</w:t>
            </w:r>
          </w:p>
        </w:tc>
        <w:tc>
          <w:tcPr>
            <w:tcW w:w="0" w:type="auto"/>
            <w:vMerge/>
          </w:tcPr>
          <w:p w:rsidR="00EF39B2" w:rsidRPr="00EF39B2" w:rsidRDefault="00EF39B2" w:rsidP="009F2D56">
            <w:pPr>
              <w:pBdr>
                <w:between w:val="single" w:sz="4" w:space="1" w:color="auto"/>
              </w:pBdr>
              <w:ind w:right="113"/>
              <w:jc w:val="right"/>
              <w:rPr>
                <w:color w:val="000000"/>
                <w:sz w:val="20"/>
              </w:rPr>
            </w:pPr>
          </w:p>
        </w:tc>
        <w:tc>
          <w:tcPr>
            <w:tcW w:w="0" w:type="auto"/>
            <w:vMerge/>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конструкции и детали сборные железобетонные, тыс. м</w:t>
            </w:r>
            <w:r w:rsidRPr="00EF39B2">
              <w:rPr>
                <w:sz w:val="20"/>
                <w:vertAlign w:val="superscript"/>
              </w:rPr>
              <w:t xml:space="preserve">3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196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81,7</w:t>
            </w:r>
          </w:p>
        </w:tc>
        <w:tc>
          <w:tcPr>
            <w:tcW w:w="0" w:type="auto"/>
            <w:vMerge/>
          </w:tcPr>
          <w:p w:rsidR="00EF39B2" w:rsidRPr="00EF39B2" w:rsidRDefault="00EF39B2" w:rsidP="009F2D56">
            <w:pPr>
              <w:pBdr>
                <w:between w:val="single" w:sz="4" w:space="1" w:color="auto"/>
              </w:pBdr>
              <w:ind w:right="113"/>
              <w:jc w:val="right"/>
              <w:rPr>
                <w:color w:val="000000"/>
                <w:sz w:val="20"/>
              </w:rPr>
            </w:pPr>
          </w:p>
        </w:tc>
        <w:tc>
          <w:tcPr>
            <w:tcW w:w="0" w:type="auto"/>
            <w:vMerge/>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vertAlign w:val="superscript"/>
              </w:rPr>
            </w:pPr>
            <w:r w:rsidRPr="00EF39B2">
              <w:rPr>
                <w:sz w:val="20"/>
              </w:rPr>
              <w:t>плиты, панели и настилы перекрытий и покрытий железобетонные, тыс. м</w:t>
            </w:r>
            <w:r w:rsidRPr="00EF39B2">
              <w:rPr>
                <w:sz w:val="20"/>
                <w:vertAlign w:val="superscript"/>
              </w:rPr>
              <w:t xml:space="preserve">3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107</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78,7</w:t>
            </w:r>
          </w:p>
        </w:tc>
        <w:tc>
          <w:tcPr>
            <w:tcW w:w="0" w:type="auto"/>
            <w:vMerge/>
          </w:tcPr>
          <w:p w:rsidR="00EF39B2" w:rsidRPr="00EF39B2" w:rsidRDefault="00EF39B2" w:rsidP="009F2D56">
            <w:pPr>
              <w:pBdr>
                <w:between w:val="single" w:sz="4" w:space="1" w:color="auto"/>
              </w:pBdr>
              <w:ind w:right="113"/>
              <w:jc w:val="right"/>
              <w:rPr>
                <w:color w:val="000000"/>
                <w:sz w:val="20"/>
              </w:rPr>
            </w:pPr>
          </w:p>
        </w:tc>
        <w:tc>
          <w:tcPr>
            <w:tcW w:w="0" w:type="auto"/>
            <w:vMerge/>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бетон, готовый для заливки (товарный бетон), тыс. м</w:t>
            </w:r>
            <w:r w:rsidRPr="00EF39B2">
              <w:rPr>
                <w:sz w:val="20"/>
                <w:vertAlign w:val="superscript"/>
              </w:rPr>
              <w:t xml:space="preserve">3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99,4</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66,1</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112</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114.3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раствор строительный (товарный выпуск), тыс. м</w:t>
            </w:r>
            <w:r w:rsidRPr="00EF39B2">
              <w:rPr>
                <w:sz w:val="20"/>
                <w:vertAlign w:val="superscript"/>
              </w:rPr>
              <w:t xml:space="preserve">3 </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22,1</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70,8</w:t>
            </w: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смеси асфальтобетонные дорожные, аэродромные и асфальтобетон горячие, 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rPr>
              <w:t>260771</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138.6</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Металлургическое производство и производство готовых металлических изделий</w:t>
            </w:r>
          </w:p>
          <w:p w:rsidR="00EF39B2" w:rsidRPr="00EF39B2" w:rsidRDefault="00EF39B2" w:rsidP="009F2D56">
            <w:pPr>
              <w:pBdr>
                <w:between w:val="single" w:sz="4" w:space="1" w:color="auto"/>
              </w:pBdr>
              <w:ind w:left="284"/>
              <w:rPr>
                <w:rFonts w:eastAsia="Arial Unicode MS"/>
                <w:sz w:val="20"/>
              </w:rPr>
            </w:pPr>
            <w:r w:rsidRPr="00EF39B2">
              <w:rPr>
                <w:sz w:val="20"/>
              </w:rPr>
              <w:t>котлы водогрейные центрального отопления, тыс. кВт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647</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146,3</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995</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129.3</w:t>
            </w:r>
          </w:p>
        </w:tc>
      </w:tr>
      <w:tr w:rsidR="00EF39B2" w:rsidRPr="00EF39B2" w:rsidTr="00EF39B2">
        <w:tc>
          <w:tcPr>
            <w:tcW w:w="0" w:type="auto"/>
            <w:hideMark/>
          </w:tcPr>
          <w:p w:rsidR="00EF39B2" w:rsidRPr="00EF39B2" w:rsidRDefault="00EF39B2" w:rsidP="009F2D56">
            <w:pPr>
              <w:pBdr>
                <w:between w:val="single" w:sz="4" w:space="1" w:color="auto"/>
              </w:pBdr>
              <w:ind w:left="274"/>
              <w:rPr>
                <w:b/>
                <w:sz w:val="20"/>
              </w:rPr>
            </w:pPr>
            <w:r w:rsidRPr="00EF39B2">
              <w:rPr>
                <w:sz w:val="20"/>
              </w:rPr>
              <w:t>прокат готовый, 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97.5</w:t>
            </w:r>
          </w:p>
        </w:tc>
      </w:tr>
      <w:tr w:rsidR="00EF39B2" w:rsidRPr="00EF39B2" w:rsidTr="00EF39B2">
        <w:tc>
          <w:tcPr>
            <w:tcW w:w="0" w:type="auto"/>
            <w:hideMark/>
          </w:tcPr>
          <w:p w:rsidR="00EF39B2" w:rsidRPr="00EF39B2" w:rsidRDefault="00EF39B2" w:rsidP="009F2D56">
            <w:pPr>
              <w:pBdr>
                <w:between w:val="single" w:sz="4" w:space="1" w:color="auto"/>
              </w:pBdr>
              <w:ind w:left="274"/>
              <w:rPr>
                <w:sz w:val="20"/>
              </w:rPr>
            </w:pPr>
            <w:r w:rsidRPr="00EF39B2">
              <w:rPr>
                <w:sz w:val="20"/>
              </w:rPr>
              <w:t>сталь нелегированная в слитках или в прочих первичных формах и полуфабрикаты из нелегированной стали, 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78.7</w:t>
            </w:r>
          </w:p>
        </w:tc>
      </w:tr>
      <w:tr w:rsidR="00EF39B2" w:rsidRPr="00EF39B2" w:rsidTr="00EF39B2">
        <w:tc>
          <w:tcPr>
            <w:tcW w:w="0" w:type="auto"/>
            <w:hideMark/>
          </w:tcPr>
          <w:p w:rsidR="00EF39B2" w:rsidRPr="00EF39B2" w:rsidRDefault="00EF39B2" w:rsidP="009F2D56">
            <w:pPr>
              <w:pBdr>
                <w:between w:val="single" w:sz="4" w:space="1" w:color="auto"/>
              </w:pBdr>
              <w:ind w:left="274" w:right="170"/>
              <w:rPr>
                <w:color w:val="000000"/>
                <w:sz w:val="20"/>
              </w:rPr>
            </w:pPr>
            <w:r w:rsidRPr="00EF39B2">
              <w:rPr>
                <w:color w:val="000000"/>
                <w:sz w:val="20"/>
              </w:rPr>
              <w:t>инструмент ручной прочий, тыс. шт</w:t>
            </w:r>
          </w:p>
        </w:tc>
        <w:tc>
          <w:tcPr>
            <w:tcW w:w="0" w:type="auto"/>
            <w:hideMark/>
          </w:tcPr>
          <w:p w:rsidR="00EF39B2" w:rsidRPr="00EF39B2" w:rsidRDefault="00EF39B2" w:rsidP="009F2D56">
            <w:pPr>
              <w:pBdr>
                <w:between w:val="single" w:sz="4" w:space="1" w:color="auto"/>
              </w:pBdr>
              <w:ind w:right="170"/>
              <w:jc w:val="right"/>
              <w:rPr>
                <w:color w:val="000000"/>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272</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105.4</w:t>
            </w:r>
          </w:p>
        </w:tc>
      </w:tr>
      <w:tr w:rsidR="00EF39B2" w:rsidRPr="00EF39B2" w:rsidTr="00EF39B2">
        <w:tc>
          <w:tcPr>
            <w:tcW w:w="0" w:type="auto"/>
            <w:hideMark/>
          </w:tcPr>
          <w:p w:rsidR="00EF39B2" w:rsidRPr="00EF39B2" w:rsidRDefault="00EF39B2" w:rsidP="009F2D56">
            <w:pPr>
              <w:pBdr>
                <w:between w:val="single" w:sz="4" w:space="1" w:color="auto"/>
              </w:pBdr>
              <w:ind w:left="274" w:right="170"/>
              <w:rPr>
                <w:color w:val="000000"/>
                <w:sz w:val="20"/>
              </w:rPr>
            </w:pPr>
            <w:r w:rsidRPr="00EF39B2">
              <w:rPr>
                <w:color w:val="000000"/>
                <w:sz w:val="20"/>
              </w:rPr>
              <w:t>ткань металлическая, решетки, сетки и ограждения из проволоки из черных металлов или меди, т</w:t>
            </w:r>
          </w:p>
        </w:tc>
        <w:tc>
          <w:tcPr>
            <w:tcW w:w="0" w:type="auto"/>
            <w:hideMark/>
          </w:tcPr>
          <w:p w:rsidR="00EF39B2" w:rsidRPr="00EF39B2" w:rsidRDefault="00EF39B2" w:rsidP="009F2D56">
            <w:pPr>
              <w:pBdr>
                <w:between w:val="single" w:sz="4" w:space="1" w:color="auto"/>
              </w:pBdr>
              <w:ind w:right="170"/>
              <w:jc w:val="right"/>
              <w:rPr>
                <w:color w:val="000000"/>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 xml:space="preserve">3258 </w:t>
            </w:r>
          </w:p>
        </w:tc>
        <w:tc>
          <w:tcPr>
            <w:tcW w:w="0" w:type="auto"/>
          </w:tcPr>
          <w:p w:rsidR="00EF39B2" w:rsidRPr="00EF39B2" w:rsidRDefault="00EF39B2" w:rsidP="009F2D56">
            <w:pPr>
              <w:pBdr>
                <w:between w:val="single" w:sz="4" w:space="1" w:color="auto"/>
              </w:pBdr>
              <w:ind w:right="170"/>
              <w:jc w:val="right"/>
              <w:rPr>
                <w:sz w:val="20"/>
              </w:rPr>
            </w:pPr>
            <w:r w:rsidRPr="00EF39B2">
              <w:rPr>
                <w:sz w:val="20"/>
              </w:rPr>
              <w:t>в 5.4 р.</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Производство машин и оборудования</w:t>
            </w:r>
          </w:p>
          <w:p w:rsidR="00EF39B2" w:rsidRPr="00EF39B2" w:rsidRDefault="00EF39B2" w:rsidP="009F2D56">
            <w:pPr>
              <w:pBdr>
                <w:between w:val="single" w:sz="4" w:space="1" w:color="auto"/>
              </w:pBdr>
              <w:ind w:left="284"/>
              <w:rPr>
                <w:rFonts w:eastAsia="Arial Unicode MS"/>
                <w:sz w:val="20"/>
              </w:rPr>
            </w:pPr>
            <w:r w:rsidRPr="00EF39B2">
              <w:rPr>
                <w:sz w:val="20"/>
              </w:rPr>
              <w:t>двигатели внутреннего сгорания поршневые с воспламенением от сжатия, шт.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17,0</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100,0</w:t>
            </w:r>
          </w:p>
        </w:tc>
        <w:tc>
          <w:tcPr>
            <w:tcW w:w="0" w:type="auto"/>
            <w:vAlign w:val="bottom"/>
          </w:tcPr>
          <w:p w:rsidR="00EF39B2" w:rsidRPr="00EF39B2" w:rsidRDefault="00EF39B2" w:rsidP="009F2D56">
            <w:pPr>
              <w:pBdr>
                <w:between w:val="single" w:sz="4" w:space="1" w:color="auto"/>
              </w:pBdr>
              <w:ind w:right="113"/>
              <w:jc w:val="center"/>
              <w:rPr>
                <w:sz w:val="20"/>
              </w:rPr>
            </w:pPr>
          </w:p>
        </w:tc>
        <w:tc>
          <w:tcPr>
            <w:tcW w:w="0" w:type="auto"/>
            <w:vAlign w:val="bottom"/>
          </w:tcPr>
          <w:p w:rsidR="00EF39B2" w:rsidRPr="00EF39B2" w:rsidRDefault="00EF39B2" w:rsidP="009F2D56">
            <w:pPr>
              <w:pBdr>
                <w:between w:val="single" w:sz="4" w:space="1" w:color="auto"/>
              </w:pBdr>
              <w:ind w:right="113"/>
              <w:jc w:val="center"/>
              <w:rPr>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краны, вентили, клапаны и арматура аналогичная для трубопроводов, котлов, цистерн, баков и аналогичных емкостей, тыс. шт. </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485</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в 1,6 р.</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524</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107.3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тали и подъемники, не включенные в другие группировки, шт.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115,1</w:t>
            </w:r>
          </w:p>
        </w:tc>
        <w:tc>
          <w:tcPr>
            <w:tcW w:w="0" w:type="auto"/>
            <w:vAlign w:val="bottom"/>
          </w:tcPr>
          <w:p w:rsidR="00EF39B2" w:rsidRPr="00EF39B2" w:rsidRDefault="00EF39B2" w:rsidP="009F2D56">
            <w:pPr>
              <w:pBdr>
                <w:between w:val="single" w:sz="4" w:space="1" w:color="auto"/>
              </w:pBdr>
              <w:ind w:right="113"/>
              <w:jc w:val="center"/>
              <w:rPr>
                <w:sz w:val="20"/>
              </w:rPr>
            </w:pPr>
          </w:p>
        </w:tc>
        <w:tc>
          <w:tcPr>
            <w:tcW w:w="0" w:type="auto"/>
            <w:vAlign w:val="bottom"/>
          </w:tcPr>
          <w:p w:rsidR="00EF39B2" w:rsidRPr="00EF39B2" w:rsidRDefault="00EF39B2" w:rsidP="009F2D56">
            <w:pPr>
              <w:pBdr>
                <w:between w:val="single" w:sz="4" w:space="1" w:color="auto"/>
              </w:pBdr>
              <w:ind w:right="113"/>
              <w:jc w:val="center"/>
              <w:rPr>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краны мостовые электрические, шт. </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118,8</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lang w:val="en-US"/>
              </w:rPr>
              <w:t>x</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92.5</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станки деревообрабатывающие, шт.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1968</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131,4</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2001</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103.6</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 xml:space="preserve">электромясорубки, шт. </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109,9</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lang w:val="en-US"/>
              </w:rPr>
              <w:t>x</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132.0</w:t>
            </w:r>
          </w:p>
        </w:tc>
      </w:tr>
      <w:tr w:rsidR="00EF39B2" w:rsidRPr="00EF39B2" w:rsidTr="00EF39B2">
        <w:tc>
          <w:tcPr>
            <w:tcW w:w="0" w:type="auto"/>
            <w:hideMark/>
          </w:tcPr>
          <w:p w:rsidR="00EF39B2" w:rsidRPr="00EF39B2" w:rsidRDefault="00EF39B2" w:rsidP="009F2D56">
            <w:pPr>
              <w:pBdr>
                <w:between w:val="single" w:sz="4" w:space="1" w:color="auto"/>
              </w:pBdr>
              <w:ind w:left="274" w:right="113"/>
              <w:rPr>
                <w:sz w:val="20"/>
              </w:rPr>
            </w:pPr>
            <w:r w:rsidRPr="00EF39B2">
              <w:rPr>
                <w:sz w:val="20"/>
              </w:rPr>
              <w:t>автопогрузчики с вилочным захватом, прочие погрузчики; тягачи, используемые на платформах железнодорожных станций, шт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w:t>
            </w:r>
          </w:p>
        </w:tc>
      </w:tr>
      <w:tr w:rsidR="00EF39B2" w:rsidRPr="00EF39B2" w:rsidTr="00EF39B2">
        <w:tc>
          <w:tcPr>
            <w:tcW w:w="0" w:type="auto"/>
            <w:hideMark/>
          </w:tcPr>
          <w:p w:rsidR="00EF39B2" w:rsidRPr="00EF39B2" w:rsidRDefault="00EF39B2" w:rsidP="009F2D56">
            <w:pPr>
              <w:pBdr>
                <w:between w:val="single" w:sz="4" w:space="1" w:color="auto"/>
              </w:pBdr>
              <w:ind w:left="274" w:right="113"/>
              <w:rPr>
                <w:sz w:val="20"/>
              </w:rPr>
            </w:pPr>
            <w:r w:rsidRPr="00EF39B2">
              <w:rPr>
                <w:sz w:val="20"/>
              </w:rP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 тыс.руб.</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в 1.8 р.</w:t>
            </w:r>
          </w:p>
        </w:tc>
      </w:tr>
      <w:tr w:rsidR="00EF39B2" w:rsidRPr="00EF39B2" w:rsidTr="00EF39B2">
        <w:tc>
          <w:tcPr>
            <w:tcW w:w="0" w:type="auto"/>
            <w:hideMark/>
          </w:tcPr>
          <w:p w:rsidR="00EF39B2" w:rsidRPr="00EF39B2" w:rsidRDefault="00EF39B2" w:rsidP="009F2D56">
            <w:pPr>
              <w:pBdr>
                <w:between w:val="single" w:sz="4" w:space="1" w:color="auto"/>
              </w:pBdr>
              <w:ind w:left="274" w:right="113"/>
              <w:rPr>
                <w:sz w:val="20"/>
              </w:rPr>
            </w:pPr>
            <w:r w:rsidRPr="00EF39B2">
              <w:rPr>
                <w:sz w:val="20"/>
              </w:rPr>
              <w:t>тракторы для сельского хозяйства прочие, шт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216</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75.5</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Производство электрооборудования, электронного и оптического оборудования</w:t>
            </w:r>
          </w:p>
          <w:p w:rsidR="00EF39B2" w:rsidRPr="00EF39B2" w:rsidRDefault="00EF39B2" w:rsidP="009F2D56">
            <w:pPr>
              <w:pBdr>
                <w:between w:val="single" w:sz="4" w:space="1" w:color="auto"/>
              </w:pBdr>
              <w:ind w:left="284"/>
              <w:rPr>
                <w:rFonts w:eastAsia="Arial Unicode MS"/>
                <w:sz w:val="20"/>
              </w:rPr>
            </w:pPr>
            <w:r w:rsidRPr="00EF39B2">
              <w:rPr>
                <w:sz w:val="20"/>
              </w:rPr>
              <w:t>установки генераторные с дизельными двигателями (двигателями внутреннего сгорания с воспламенением от сжатия), мегаватт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35,4</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87,6</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27.4</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rPr>
              <w:t>64.3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трансформаторы электрические, тыс. кВА</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98,9</w:t>
            </w: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102.1</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конструкции и детали конструкций из черных металлов, тыс.т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74" w:right="113"/>
              <w:rPr>
                <w:b/>
                <w:sz w:val="20"/>
              </w:rPr>
            </w:pPr>
            <w:r w:rsidRPr="00EF39B2">
              <w:rPr>
                <w:b/>
                <w:sz w:val="20"/>
              </w:rPr>
              <w:t>Производство компьютеров, электронных и оптических изделий</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p>
        </w:tc>
        <w:tc>
          <w:tcPr>
            <w:tcW w:w="0" w:type="auto"/>
          </w:tcPr>
          <w:p w:rsidR="00EF39B2" w:rsidRPr="00EF39B2" w:rsidRDefault="00EF39B2" w:rsidP="009F2D56">
            <w:pPr>
              <w:pBdr>
                <w:between w:val="single" w:sz="4" w:space="1" w:color="auto"/>
              </w:pBdr>
              <w:ind w:right="170"/>
              <w:jc w:val="right"/>
              <w:rPr>
                <w:sz w:val="20"/>
              </w:rPr>
            </w:pPr>
          </w:p>
        </w:tc>
      </w:tr>
      <w:tr w:rsidR="00EF39B2" w:rsidRPr="00EF39B2" w:rsidTr="00EF39B2">
        <w:tc>
          <w:tcPr>
            <w:tcW w:w="0" w:type="auto"/>
            <w:hideMark/>
          </w:tcPr>
          <w:p w:rsidR="00EF39B2" w:rsidRPr="00EF39B2" w:rsidRDefault="00EF39B2" w:rsidP="009F2D56">
            <w:pPr>
              <w:pBdr>
                <w:between w:val="single" w:sz="4" w:space="1" w:color="auto"/>
              </w:pBdr>
              <w:ind w:left="274"/>
              <w:rPr>
                <w:sz w:val="20"/>
              </w:rPr>
            </w:pPr>
            <w:r w:rsidRPr="00EF39B2">
              <w:rPr>
                <w:sz w:val="20"/>
              </w:rPr>
              <w:t xml:space="preserve">приборы для контроля прочих физических величин, </w:t>
            </w:r>
            <w:r w:rsidRPr="00EF39B2">
              <w:rPr>
                <w:sz w:val="20"/>
              </w:rPr>
              <w:br/>
              <w:t>тыс.руб.</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16.5</w:t>
            </w:r>
          </w:p>
        </w:tc>
      </w:tr>
      <w:tr w:rsidR="00EF39B2" w:rsidRPr="00EF39B2" w:rsidTr="00EF39B2">
        <w:tc>
          <w:tcPr>
            <w:tcW w:w="0" w:type="auto"/>
            <w:hideMark/>
          </w:tcPr>
          <w:p w:rsidR="00EF39B2" w:rsidRPr="00EF39B2" w:rsidRDefault="00EF39B2" w:rsidP="009F2D56">
            <w:pPr>
              <w:pBdr>
                <w:between w:val="single" w:sz="4" w:space="1" w:color="auto"/>
              </w:pBdr>
              <w:ind w:left="274" w:right="113"/>
              <w:rPr>
                <w:sz w:val="20"/>
              </w:rPr>
            </w:pPr>
            <w:r w:rsidRPr="00EF39B2">
              <w:rPr>
                <w:sz w:val="20"/>
              </w:rPr>
              <w:lastRenderedPageBreak/>
              <w:t xml:space="preserve">оборудование и приборы для облучения, реабилитации, электрическое диагностическое и терапевтическое, применяемые в медицинских целях, тыс. руб. </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в 2.1 р.</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Производство транспортных средств и оборудования</w:t>
            </w:r>
          </w:p>
          <w:p w:rsidR="00EF39B2" w:rsidRPr="00EF39B2" w:rsidRDefault="00EF39B2" w:rsidP="009F2D56">
            <w:pPr>
              <w:pBdr>
                <w:between w:val="single" w:sz="4" w:space="1" w:color="auto"/>
              </w:pBdr>
              <w:ind w:left="284"/>
              <w:rPr>
                <w:rFonts w:eastAsia="Arial Unicode MS"/>
                <w:sz w:val="20"/>
              </w:rPr>
            </w:pPr>
            <w:r w:rsidRPr="00EF39B2">
              <w:rPr>
                <w:sz w:val="20"/>
              </w:rPr>
              <w:t>двигатели внутреннего сгорания для автотранспортных средств и мотоциклов,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61,8</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lang w:val="en-US"/>
              </w:rPr>
              <w:t>x</w:t>
            </w:r>
          </w:p>
        </w:tc>
        <w:tc>
          <w:tcPr>
            <w:tcW w:w="0" w:type="auto"/>
            <w:vAlign w:val="bottom"/>
          </w:tcPr>
          <w:p w:rsidR="00EF39B2" w:rsidRPr="00EF39B2" w:rsidRDefault="00EF39B2" w:rsidP="009F2D56">
            <w:pPr>
              <w:pBdr>
                <w:between w:val="single" w:sz="4" w:space="1" w:color="auto"/>
              </w:pBdr>
              <w:ind w:right="170"/>
              <w:jc w:val="center"/>
              <w:rPr>
                <w:sz w:val="20"/>
              </w:rPr>
            </w:pPr>
            <w:r w:rsidRPr="00EF39B2">
              <w:rPr>
                <w:sz w:val="20"/>
              </w:rPr>
              <w:t>80.3</w:t>
            </w:r>
          </w:p>
        </w:tc>
      </w:tr>
      <w:tr w:rsidR="00EF39B2" w:rsidRPr="00EF39B2" w:rsidTr="00EF39B2">
        <w:tc>
          <w:tcPr>
            <w:tcW w:w="0" w:type="auto"/>
            <w:hideMark/>
          </w:tcPr>
          <w:p w:rsidR="00EF39B2" w:rsidRPr="00EF39B2" w:rsidRDefault="00EF39B2" w:rsidP="009F2D56">
            <w:pPr>
              <w:pBdr>
                <w:between w:val="single" w:sz="4" w:space="1" w:color="auto"/>
              </w:pBdr>
              <w:ind w:left="274"/>
              <w:rPr>
                <w:b/>
                <w:sz w:val="20"/>
              </w:rPr>
            </w:pPr>
            <w:r w:rsidRPr="00EF39B2">
              <w:rPr>
                <w:sz w:val="20"/>
              </w:rPr>
              <w:t>комплектующие и принадлежности для автотранспортных средств прочие, тыс.руб.</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109.8</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вагоны грузовые магистральные,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69,0</w:t>
            </w:r>
          </w:p>
        </w:tc>
        <w:tc>
          <w:tcPr>
            <w:tcW w:w="0" w:type="auto"/>
          </w:tcPr>
          <w:p w:rsidR="00EF39B2" w:rsidRPr="00EF39B2" w:rsidRDefault="00EF39B2" w:rsidP="009F2D56">
            <w:pPr>
              <w:pBdr>
                <w:between w:val="single" w:sz="4" w:space="1" w:color="auto"/>
              </w:pBdr>
              <w:ind w:right="170"/>
              <w:jc w:val="right"/>
              <w:rPr>
                <w:sz w:val="20"/>
              </w:rPr>
            </w:pPr>
            <w:r w:rsidRPr="00EF39B2">
              <w:rPr>
                <w:sz w:val="20"/>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в 2.4 р.</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суда прогулочные и спортивные, шт</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sz w:val="20"/>
              </w:rPr>
            </w:pPr>
            <w:r w:rsidRPr="00EF39B2">
              <w:rPr>
                <w:sz w:val="20"/>
                <w:lang w:val="en-US"/>
              </w:rPr>
              <w:t>x</w:t>
            </w:r>
          </w:p>
        </w:tc>
        <w:tc>
          <w:tcPr>
            <w:tcW w:w="0" w:type="auto"/>
          </w:tcPr>
          <w:p w:rsidR="00EF39B2" w:rsidRPr="00EF39B2" w:rsidRDefault="00EF39B2" w:rsidP="009F2D56">
            <w:pPr>
              <w:pBdr>
                <w:between w:val="single" w:sz="4" w:space="1" w:color="auto"/>
              </w:pBdr>
              <w:ind w:right="170"/>
              <w:jc w:val="right"/>
              <w:rPr>
                <w:sz w:val="20"/>
              </w:rPr>
            </w:pPr>
            <w:r w:rsidRPr="00EF39B2">
              <w:rPr>
                <w:sz w:val="20"/>
              </w:rPr>
              <w:t>68.5</w:t>
            </w:r>
          </w:p>
        </w:tc>
      </w:tr>
      <w:tr w:rsidR="00EF39B2" w:rsidRPr="00EF39B2" w:rsidTr="00EF39B2">
        <w:tc>
          <w:tcPr>
            <w:tcW w:w="0" w:type="auto"/>
            <w:hideMark/>
          </w:tcPr>
          <w:p w:rsidR="00EF39B2" w:rsidRPr="00EF39B2" w:rsidRDefault="00EF39B2" w:rsidP="009F2D56">
            <w:pPr>
              <w:pBdr>
                <w:between w:val="single" w:sz="4" w:space="1" w:color="auto"/>
              </w:pBdr>
              <w:rPr>
                <w:b/>
                <w:sz w:val="20"/>
              </w:rPr>
            </w:pPr>
            <w:r w:rsidRPr="00EF39B2">
              <w:rPr>
                <w:b/>
                <w:sz w:val="20"/>
              </w:rPr>
              <w:t>Прочие производства</w:t>
            </w:r>
          </w:p>
          <w:p w:rsidR="00EF39B2" w:rsidRPr="00EF39B2" w:rsidRDefault="00EF39B2" w:rsidP="009F2D56">
            <w:pPr>
              <w:pBdr>
                <w:between w:val="single" w:sz="4" w:space="1" w:color="auto"/>
              </w:pBdr>
              <w:ind w:left="284"/>
              <w:rPr>
                <w:rFonts w:eastAsia="Arial Unicode MS"/>
                <w:sz w:val="20"/>
              </w:rPr>
            </w:pPr>
            <w:r w:rsidRPr="00EF39B2">
              <w:rPr>
                <w:sz w:val="20"/>
              </w:rPr>
              <w:t>кресла, шт.</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1688</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74,8</w:t>
            </w:r>
          </w:p>
        </w:tc>
        <w:tc>
          <w:tcPr>
            <w:tcW w:w="0" w:type="auto"/>
            <w:vMerge w:val="restart"/>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504055</w:t>
            </w:r>
          </w:p>
        </w:tc>
        <w:tc>
          <w:tcPr>
            <w:tcW w:w="0" w:type="auto"/>
            <w:vMerge w:val="restart"/>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106.7</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диваны, кушетки, софы, тахты,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3156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73,1</w:t>
            </w:r>
          </w:p>
        </w:tc>
        <w:tc>
          <w:tcPr>
            <w:tcW w:w="0" w:type="auto"/>
            <w:vMerge/>
          </w:tcPr>
          <w:p w:rsidR="00EF39B2" w:rsidRPr="00EF39B2" w:rsidRDefault="00EF39B2" w:rsidP="009F2D56">
            <w:pPr>
              <w:pBdr>
                <w:between w:val="single" w:sz="4" w:space="1" w:color="auto"/>
              </w:pBdr>
              <w:ind w:right="113"/>
              <w:jc w:val="right"/>
              <w:rPr>
                <w:color w:val="000000"/>
                <w:sz w:val="20"/>
              </w:rPr>
            </w:pPr>
          </w:p>
        </w:tc>
        <w:tc>
          <w:tcPr>
            <w:tcW w:w="0" w:type="auto"/>
            <w:vMerge/>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столы кухонные, для столовой и гостиной,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14622</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68,1</w:t>
            </w:r>
          </w:p>
        </w:tc>
        <w:tc>
          <w:tcPr>
            <w:tcW w:w="0" w:type="auto"/>
            <w:vMerge w:val="restart"/>
          </w:tcPr>
          <w:p w:rsidR="00EF39B2" w:rsidRPr="00EF39B2" w:rsidRDefault="00EF39B2" w:rsidP="009F2D56">
            <w:pPr>
              <w:pBdr>
                <w:between w:val="single" w:sz="4" w:space="1" w:color="auto"/>
              </w:pBdr>
              <w:ind w:right="170"/>
              <w:jc w:val="right"/>
              <w:rPr>
                <w:color w:val="000000"/>
                <w:sz w:val="20"/>
              </w:rPr>
            </w:pPr>
            <w:r w:rsidRPr="00EF39B2">
              <w:rPr>
                <w:color w:val="000000"/>
                <w:sz w:val="20"/>
              </w:rPr>
              <w:t>84261</w:t>
            </w:r>
          </w:p>
        </w:tc>
        <w:tc>
          <w:tcPr>
            <w:tcW w:w="0" w:type="auto"/>
            <w:vMerge w:val="restart"/>
          </w:tcPr>
          <w:p w:rsidR="00EF39B2" w:rsidRPr="00EF39B2" w:rsidRDefault="00EF39B2" w:rsidP="009F2D56">
            <w:pPr>
              <w:pBdr>
                <w:between w:val="single" w:sz="4" w:space="1" w:color="auto"/>
              </w:pBdr>
              <w:ind w:right="170"/>
              <w:jc w:val="right"/>
              <w:rPr>
                <w:color w:val="000000"/>
                <w:sz w:val="20"/>
              </w:rPr>
            </w:pPr>
            <w:r w:rsidRPr="00EF39B2">
              <w:rPr>
                <w:color w:val="000000"/>
                <w:sz w:val="20"/>
              </w:rPr>
              <w:t>69.4</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rPr>
            </w:pPr>
            <w:r w:rsidRPr="00EF39B2">
              <w:rPr>
                <w:sz w:val="20"/>
              </w:rPr>
              <w:t>шкафы кухонные, для спальни, столовой и гостиной,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12726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67,8</w:t>
            </w:r>
          </w:p>
        </w:tc>
        <w:tc>
          <w:tcPr>
            <w:tcW w:w="0" w:type="auto"/>
            <w:vMerge/>
          </w:tcPr>
          <w:p w:rsidR="00EF39B2" w:rsidRPr="00EF39B2" w:rsidRDefault="00EF39B2" w:rsidP="009F2D56">
            <w:pPr>
              <w:pBdr>
                <w:between w:val="single" w:sz="4" w:space="1" w:color="auto"/>
              </w:pBdr>
              <w:ind w:right="113"/>
              <w:jc w:val="right"/>
              <w:rPr>
                <w:color w:val="000000"/>
                <w:sz w:val="20"/>
              </w:rPr>
            </w:pPr>
          </w:p>
        </w:tc>
        <w:tc>
          <w:tcPr>
            <w:tcW w:w="0" w:type="auto"/>
            <w:vMerge/>
          </w:tcPr>
          <w:p w:rsidR="00EF39B2" w:rsidRPr="00EF39B2" w:rsidRDefault="00EF39B2" w:rsidP="009F2D56">
            <w:pPr>
              <w:pBdr>
                <w:between w:val="single" w:sz="4" w:space="1" w:color="auto"/>
              </w:pBdr>
              <w:ind w:right="113"/>
              <w:jc w:val="right"/>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84"/>
              <w:rPr>
                <w:bCs/>
                <w:sz w:val="20"/>
              </w:rPr>
            </w:pPr>
            <w:r w:rsidRPr="00EF39B2">
              <w:rPr>
                <w:bCs/>
                <w:sz w:val="20"/>
              </w:rPr>
              <w:t>изделия ювелирные с бриллиантами,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37,4</w:t>
            </w:r>
          </w:p>
        </w:tc>
        <w:tc>
          <w:tcPr>
            <w:tcW w:w="0" w:type="auto"/>
            <w:vMerge w:val="restart"/>
          </w:tcPr>
          <w:p w:rsidR="00EF39B2" w:rsidRPr="00EF39B2" w:rsidRDefault="00EF39B2" w:rsidP="009F2D56">
            <w:pPr>
              <w:pBdr>
                <w:between w:val="single" w:sz="4" w:space="1" w:color="auto"/>
              </w:pBdr>
              <w:ind w:right="170"/>
              <w:jc w:val="right"/>
              <w:rPr>
                <w:color w:val="000000"/>
                <w:sz w:val="20"/>
              </w:rPr>
            </w:pPr>
            <w:r w:rsidRPr="00EF39B2">
              <w:rPr>
                <w:bCs/>
                <w:color w:val="000000"/>
                <w:sz w:val="20"/>
              </w:rPr>
              <w:t>23921</w:t>
            </w:r>
          </w:p>
        </w:tc>
        <w:tc>
          <w:tcPr>
            <w:tcW w:w="0" w:type="auto"/>
            <w:vMerge w:val="restart"/>
          </w:tcPr>
          <w:p w:rsidR="00EF39B2" w:rsidRPr="00EF39B2" w:rsidRDefault="00EF39B2" w:rsidP="009F2D56">
            <w:pPr>
              <w:pBdr>
                <w:between w:val="single" w:sz="4" w:space="1" w:color="auto"/>
              </w:pBdr>
              <w:ind w:right="170"/>
              <w:jc w:val="right"/>
              <w:rPr>
                <w:color w:val="000000"/>
                <w:sz w:val="20"/>
              </w:rPr>
            </w:pPr>
            <w:r w:rsidRPr="00EF39B2">
              <w:rPr>
                <w:bCs/>
                <w:color w:val="000000"/>
                <w:sz w:val="20"/>
              </w:rPr>
              <w:t>65.0</w:t>
            </w:r>
          </w:p>
        </w:tc>
      </w:tr>
      <w:tr w:rsidR="00EF39B2" w:rsidRPr="00EF39B2" w:rsidTr="00EF39B2">
        <w:tc>
          <w:tcPr>
            <w:tcW w:w="0" w:type="auto"/>
            <w:hideMark/>
          </w:tcPr>
          <w:p w:rsidR="00EF39B2" w:rsidRPr="00EF39B2" w:rsidRDefault="00EF39B2" w:rsidP="009F2D56">
            <w:pPr>
              <w:pBdr>
                <w:between w:val="single" w:sz="4" w:space="1" w:color="auto"/>
              </w:pBdr>
              <w:ind w:left="284"/>
              <w:rPr>
                <w:bCs/>
                <w:sz w:val="20"/>
              </w:rPr>
            </w:pPr>
            <w:r w:rsidRPr="00EF39B2">
              <w:rPr>
                <w:bCs/>
                <w:sz w:val="20"/>
              </w:rPr>
              <w:t>изделия ювелирные с камнем (с камнем корундом и полудрагоценными камнями),</w:t>
            </w:r>
            <w:r w:rsidRPr="00EF39B2">
              <w:rPr>
                <w:sz w:val="20"/>
              </w:rPr>
              <w:t xml:space="preserve">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71,6</w:t>
            </w:r>
          </w:p>
        </w:tc>
        <w:tc>
          <w:tcPr>
            <w:tcW w:w="0" w:type="auto"/>
            <w:vMerge/>
          </w:tcPr>
          <w:p w:rsidR="00EF39B2" w:rsidRPr="00EF39B2" w:rsidRDefault="00EF39B2" w:rsidP="009F2D56">
            <w:pPr>
              <w:pBdr>
                <w:between w:val="single" w:sz="4" w:space="1" w:color="auto"/>
              </w:pBdr>
              <w:ind w:right="170"/>
              <w:jc w:val="right"/>
              <w:rPr>
                <w:color w:val="000000"/>
                <w:sz w:val="20"/>
              </w:rPr>
            </w:pPr>
          </w:p>
        </w:tc>
        <w:tc>
          <w:tcPr>
            <w:tcW w:w="0" w:type="auto"/>
            <w:vMerge/>
          </w:tcPr>
          <w:p w:rsidR="00EF39B2" w:rsidRPr="00EF39B2" w:rsidRDefault="00EF39B2" w:rsidP="009F2D56">
            <w:pPr>
              <w:pBdr>
                <w:between w:val="single" w:sz="4" w:space="1" w:color="auto"/>
              </w:pBdr>
              <w:ind w:right="170"/>
              <w:jc w:val="right"/>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84"/>
              <w:rPr>
                <w:bCs/>
                <w:sz w:val="20"/>
              </w:rPr>
            </w:pPr>
            <w:r w:rsidRPr="00EF39B2">
              <w:rPr>
                <w:bCs/>
                <w:sz w:val="20"/>
              </w:rPr>
              <w:t xml:space="preserve">изделия ювелирные без камня, </w:t>
            </w:r>
            <w:r w:rsidRPr="00EF39B2">
              <w:rPr>
                <w:sz w:val="20"/>
              </w:rPr>
              <w:t>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32,6</w:t>
            </w:r>
          </w:p>
        </w:tc>
        <w:tc>
          <w:tcPr>
            <w:tcW w:w="0" w:type="auto"/>
            <w:vMerge/>
          </w:tcPr>
          <w:p w:rsidR="00EF39B2" w:rsidRPr="00EF39B2" w:rsidRDefault="00EF39B2" w:rsidP="009F2D56">
            <w:pPr>
              <w:pBdr>
                <w:between w:val="single" w:sz="4" w:space="1" w:color="auto"/>
              </w:pBdr>
              <w:ind w:right="170"/>
              <w:jc w:val="right"/>
              <w:rPr>
                <w:color w:val="000000"/>
                <w:sz w:val="20"/>
              </w:rPr>
            </w:pPr>
          </w:p>
        </w:tc>
        <w:tc>
          <w:tcPr>
            <w:tcW w:w="0" w:type="auto"/>
            <w:vMerge/>
          </w:tcPr>
          <w:p w:rsidR="00EF39B2" w:rsidRPr="00EF39B2" w:rsidRDefault="00EF39B2" w:rsidP="009F2D56">
            <w:pPr>
              <w:pBdr>
                <w:between w:val="single" w:sz="4" w:space="1" w:color="auto"/>
              </w:pBdr>
              <w:ind w:right="170"/>
              <w:jc w:val="right"/>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84"/>
              <w:rPr>
                <w:bCs/>
                <w:sz w:val="20"/>
              </w:rPr>
            </w:pPr>
            <w:r w:rsidRPr="00EF39B2">
              <w:rPr>
                <w:bCs/>
                <w:sz w:val="20"/>
              </w:rPr>
              <w:t>кольца обручальные, 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61,2</w:t>
            </w:r>
          </w:p>
        </w:tc>
        <w:tc>
          <w:tcPr>
            <w:tcW w:w="0" w:type="auto"/>
            <w:vMerge/>
          </w:tcPr>
          <w:p w:rsidR="00EF39B2" w:rsidRPr="00EF39B2" w:rsidRDefault="00EF39B2" w:rsidP="009F2D56">
            <w:pPr>
              <w:pBdr>
                <w:between w:val="single" w:sz="4" w:space="1" w:color="auto"/>
              </w:pBdr>
              <w:ind w:right="170"/>
              <w:jc w:val="right"/>
              <w:rPr>
                <w:color w:val="000000"/>
                <w:sz w:val="20"/>
              </w:rPr>
            </w:pPr>
          </w:p>
        </w:tc>
        <w:tc>
          <w:tcPr>
            <w:tcW w:w="0" w:type="auto"/>
            <w:vMerge/>
          </w:tcPr>
          <w:p w:rsidR="00EF39B2" w:rsidRPr="00EF39B2" w:rsidRDefault="00EF39B2" w:rsidP="009F2D56">
            <w:pPr>
              <w:pBdr>
                <w:between w:val="single" w:sz="4" w:space="1" w:color="auto"/>
              </w:pBdr>
              <w:ind w:right="170"/>
              <w:jc w:val="right"/>
              <w:rPr>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84"/>
              <w:rPr>
                <w:bCs/>
                <w:sz w:val="20"/>
              </w:rPr>
            </w:pPr>
            <w:r w:rsidRPr="00EF39B2">
              <w:rPr>
                <w:bCs/>
                <w:sz w:val="20"/>
              </w:rPr>
              <w:t xml:space="preserve">цепи из золота и серебра, </w:t>
            </w:r>
            <w:r w:rsidRPr="00EF39B2">
              <w:rPr>
                <w:sz w:val="20"/>
              </w:rPr>
              <w:t>шт</w:t>
            </w:r>
          </w:p>
        </w:tc>
        <w:tc>
          <w:tcPr>
            <w:tcW w:w="0" w:type="auto"/>
            <w:hideMark/>
          </w:tcPr>
          <w:p w:rsidR="00EF39B2" w:rsidRPr="00EF39B2" w:rsidRDefault="00EF39B2" w:rsidP="009F2D56">
            <w:pPr>
              <w:pBdr>
                <w:between w:val="single" w:sz="4" w:space="1" w:color="auto"/>
              </w:pBdr>
              <w:ind w:right="113"/>
              <w:jc w:val="right"/>
              <w:rPr>
                <w:sz w:val="20"/>
              </w:rPr>
            </w:pPr>
            <w:r w:rsidRPr="00EF39B2">
              <w:rPr>
                <w:sz w:val="20"/>
              </w:rPr>
              <w:t>…</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43,9</w:t>
            </w:r>
          </w:p>
        </w:tc>
        <w:tc>
          <w:tcPr>
            <w:tcW w:w="0" w:type="auto"/>
            <w:vMerge/>
          </w:tcPr>
          <w:p w:rsidR="00EF39B2" w:rsidRPr="00EF39B2" w:rsidRDefault="00EF39B2" w:rsidP="009F2D56">
            <w:pPr>
              <w:pBdr>
                <w:between w:val="single" w:sz="4" w:space="1" w:color="auto"/>
              </w:pBdr>
              <w:ind w:right="170"/>
              <w:jc w:val="right"/>
              <w:rPr>
                <w:bCs/>
                <w:color w:val="000000"/>
                <w:sz w:val="20"/>
              </w:rPr>
            </w:pPr>
          </w:p>
        </w:tc>
        <w:tc>
          <w:tcPr>
            <w:tcW w:w="0" w:type="auto"/>
            <w:vMerge/>
          </w:tcPr>
          <w:p w:rsidR="00EF39B2" w:rsidRPr="00EF39B2" w:rsidRDefault="00EF39B2" w:rsidP="009F2D56">
            <w:pPr>
              <w:pBdr>
                <w:between w:val="single" w:sz="4" w:space="1" w:color="auto"/>
              </w:pBdr>
              <w:ind w:right="170"/>
              <w:jc w:val="right"/>
              <w:rPr>
                <w:bCs/>
                <w:color w:val="000000"/>
                <w:sz w:val="20"/>
              </w:rPr>
            </w:pPr>
          </w:p>
        </w:tc>
      </w:tr>
      <w:tr w:rsidR="00EF39B2" w:rsidRPr="00EF39B2" w:rsidTr="00EF39B2">
        <w:tc>
          <w:tcPr>
            <w:tcW w:w="0" w:type="auto"/>
            <w:hideMark/>
          </w:tcPr>
          <w:p w:rsidR="00EF39B2" w:rsidRPr="00EF39B2" w:rsidRDefault="00EF39B2" w:rsidP="009F2D56">
            <w:pPr>
              <w:pBdr>
                <w:between w:val="single" w:sz="4" w:space="1" w:color="auto"/>
              </w:pBdr>
              <w:ind w:left="284"/>
              <w:rPr>
                <w:bCs/>
                <w:sz w:val="20"/>
              </w:rPr>
            </w:pPr>
            <w:r w:rsidRPr="00EF39B2">
              <w:rPr>
                <w:color w:val="000000"/>
                <w:sz w:val="20"/>
              </w:rPr>
              <w:t>инструменты и оборудование медицинские, тыс.руб.</w:t>
            </w:r>
          </w:p>
        </w:tc>
        <w:tc>
          <w:tcPr>
            <w:tcW w:w="0" w:type="auto"/>
            <w:hideMark/>
          </w:tcPr>
          <w:p w:rsidR="00EF39B2" w:rsidRPr="00EF39B2" w:rsidRDefault="00EF39B2" w:rsidP="009F2D56">
            <w:pPr>
              <w:pBdr>
                <w:between w:val="single" w:sz="4" w:space="1" w:color="auto"/>
              </w:pBdr>
              <w:ind w:right="113"/>
              <w:jc w:val="right"/>
              <w:rPr>
                <w:sz w:val="20"/>
              </w:rPr>
            </w:pPr>
          </w:p>
        </w:tc>
        <w:tc>
          <w:tcPr>
            <w:tcW w:w="0" w:type="auto"/>
            <w:hideMark/>
          </w:tcPr>
          <w:p w:rsidR="00EF39B2" w:rsidRPr="00EF39B2" w:rsidRDefault="00EF39B2" w:rsidP="009F2D56">
            <w:pPr>
              <w:pBdr>
                <w:between w:val="single" w:sz="4" w:space="1" w:color="auto"/>
              </w:pBdr>
              <w:ind w:right="113"/>
              <w:jc w:val="right"/>
              <w:rPr>
                <w:color w:val="000000"/>
                <w:sz w:val="20"/>
              </w:rPr>
            </w:pP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118324</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102.9</w:t>
            </w:r>
          </w:p>
        </w:tc>
      </w:tr>
      <w:tr w:rsidR="00EF39B2" w:rsidRPr="00EF39B2" w:rsidTr="00EF39B2">
        <w:trPr>
          <w:trHeight w:val="56"/>
        </w:trPr>
        <w:tc>
          <w:tcPr>
            <w:tcW w:w="0" w:type="auto"/>
            <w:hideMark/>
          </w:tcPr>
          <w:p w:rsidR="00EF39B2" w:rsidRPr="00EF39B2" w:rsidRDefault="00EF39B2" w:rsidP="009F2D56">
            <w:pPr>
              <w:pBdr>
                <w:between w:val="single" w:sz="4" w:space="1" w:color="auto"/>
              </w:pBdr>
              <w:rPr>
                <w:b/>
                <w:sz w:val="20"/>
              </w:rPr>
            </w:pPr>
            <w:r w:rsidRPr="00EF39B2">
              <w:rPr>
                <w:b/>
                <w:sz w:val="20"/>
              </w:rPr>
              <w:t>Производство и распределение электроэнергии, газа и воды</w:t>
            </w:r>
          </w:p>
          <w:p w:rsidR="00EF39B2" w:rsidRPr="00EF39B2" w:rsidRDefault="00EF39B2" w:rsidP="009F2D56">
            <w:pPr>
              <w:pBdr>
                <w:between w:val="single" w:sz="4" w:space="1" w:color="auto"/>
              </w:pBdr>
              <w:ind w:left="284"/>
              <w:rPr>
                <w:rFonts w:eastAsia="Arial Unicode MS"/>
                <w:sz w:val="20"/>
              </w:rPr>
            </w:pPr>
            <w:r w:rsidRPr="00EF39B2">
              <w:rPr>
                <w:sz w:val="20"/>
              </w:rPr>
              <w:t>электроэнергия, млн кВт-ч</w:t>
            </w:r>
          </w:p>
        </w:tc>
        <w:tc>
          <w:tcPr>
            <w:tcW w:w="0" w:type="auto"/>
            <w:vAlign w:val="bottom"/>
            <w:hideMark/>
          </w:tcPr>
          <w:p w:rsidR="00EF39B2" w:rsidRPr="00EF39B2" w:rsidRDefault="00EF39B2" w:rsidP="009F2D56">
            <w:pPr>
              <w:pBdr>
                <w:between w:val="single" w:sz="4" w:space="1" w:color="auto"/>
              </w:pBdr>
              <w:ind w:right="113"/>
              <w:jc w:val="center"/>
              <w:rPr>
                <w:sz w:val="20"/>
              </w:rPr>
            </w:pPr>
            <w:r w:rsidRPr="00EF39B2">
              <w:rPr>
                <w:sz w:val="20"/>
              </w:rPr>
              <w:t>3847</w:t>
            </w:r>
          </w:p>
        </w:tc>
        <w:tc>
          <w:tcPr>
            <w:tcW w:w="0" w:type="auto"/>
            <w:vAlign w:val="bottom"/>
            <w:hideMark/>
          </w:tcPr>
          <w:p w:rsidR="00EF39B2" w:rsidRPr="00EF39B2" w:rsidRDefault="00EF39B2" w:rsidP="009F2D56">
            <w:pPr>
              <w:pBdr>
                <w:between w:val="single" w:sz="4" w:space="1" w:color="auto"/>
              </w:pBdr>
              <w:ind w:right="113"/>
              <w:jc w:val="center"/>
              <w:rPr>
                <w:color w:val="000000"/>
                <w:sz w:val="20"/>
              </w:rPr>
            </w:pPr>
            <w:r w:rsidRPr="00EF39B2">
              <w:rPr>
                <w:color w:val="000000"/>
                <w:sz w:val="20"/>
              </w:rPr>
              <w:t>108,9</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3736</w:t>
            </w:r>
          </w:p>
        </w:tc>
        <w:tc>
          <w:tcPr>
            <w:tcW w:w="0" w:type="auto"/>
            <w:vAlign w:val="bottom"/>
          </w:tcPr>
          <w:p w:rsidR="00EF39B2" w:rsidRPr="00EF39B2" w:rsidRDefault="00EF39B2" w:rsidP="009F2D56">
            <w:pPr>
              <w:pBdr>
                <w:between w:val="single" w:sz="4" w:space="1" w:color="auto"/>
              </w:pBdr>
              <w:ind w:right="170"/>
              <w:jc w:val="center"/>
              <w:rPr>
                <w:color w:val="000000"/>
                <w:sz w:val="20"/>
              </w:rPr>
            </w:pPr>
            <w:r w:rsidRPr="00EF39B2">
              <w:rPr>
                <w:color w:val="000000"/>
                <w:sz w:val="20"/>
              </w:rPr>
              <w:t>97.3</w:t>
            </w:r>
          </w:p>
        </w:tc>
      </w:tr>
      <w:tr w:rsidR="00EF39B2" w:rsidRPr="00EF39B2" w:rsidTr="00EF39B2">
        <w:tc>
          <w:tcPr>
            <w:tcW w:w="0" w:type="auto"/>
            <w:hideMark/>
          </w:tcPr>
          <w:p w:rsidR="00EF39B2" w:rsidRPr="00EF39B2" w:rsidRDefault="00EF39B2" w:rsidP="009F2D56">
            <w:pPr>
              <w:widowControl w:val="0"/>
              <w:pBdr>
                <w:between w:val="single" w:sz="4" w:space="1" w:color="auto"/>
              </w:pBdr>
              <w:tabs>
                <w:tab w:val="left" w:pos="5725"/>
              </w:tabs>
              <w:autoSpaceDE w:val="0"/>
              <w:autoSpaceDN w:val="0"/>
              <w:adjustRightInd w:val="0"/>
              <w:ind w:left="284"/>
              <w:rPr>
                <w:sz w:val="20"/>
                <w:lang w:val="en-US"/>
              </w:rPr>
            </w:pPr>
            <w:r w:rsidRPr="00EF39B2">
              <w:rPr>
                <w:sz w:val="20"/>
              </w:rPr>
              <w:t xml:space="preserve">тепловая энергия, тыс. Гкал </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6936</w:t>
            </w:r>
          </w:p>
        </w:tc>
        <w:tc>
          <w:tcPr>
            <w:tcW w:w="0" w:type="auto"/>
            <w:hideMark/>
          </w:tcPr>
          <w:p w:rsidR="00EF39B2" w:rsidRPr="00EF39B2" w:rsidRDefault="00EF39B2" w:rsidP="009F2D56">
            <w:pPr>
              <w:pBdr>
                <w:between w:val="single" w:sz="4" w:space="1" w:color="auto"/>
              </w:pBdr>
              <w:ind w:right="113"/>
              <w:jc w:val="right"/>
              <w:rPr>
                <w:color w:val="000000"/>
                <w:sz w:val="20"/>
              </w:rPr>
            </w:pPr>
            <w:r w:rsidRPr="00EF39B2">
              <w:rPr>
                <w:color w:val="000000"/>
                <w:sz w:val="20"/>
              </w:rPr>
              <w:t>100,3</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6756</w:t>
            </w:r>
          </w:p>
        </w:tc>
        <w:tc>
          <w:tcPr>
            <w:tcW w:w="0" w:type="auto"/>
          </w:tcPr>
          <w:p w:rsidR="00EF39B2" w:rsidRPr="00EF39B2" w:rsidRDefault="00EF39B2" w:rsidP="009F2D56">
            <w:pPr>
              <w:pBdr>
                <w:between w:val="single" w:sz="4" w:space="1" w:color="auto"/>
              </w:pBdr>
              <w:ind w:right="170"/>
              <w:jc w:val="right"/>
              <w:rPr>
                <w:color w:val="000000"/>
                <w:sz w:val="20"/>
              </w:rPr>
            </w:pPr>
            <w:r w:rsidRPr="00EF39B2">
              <w:rPr>
                <w:color w:val="000000"/>
                <w:sz w:val="20"/>
              </w:rPr>
              <w:t>97.3</w:t>
            </w:r>
          </w:p>
        </w:tc>
      </w:tr>
    </w:tbl>
    <w:p w:rsidR="00EF39B2" w:rsidRPr="00CF413E" w:rsidRDefault="00EF39B2" w:rsidP="00EF39B2">
      <w:pPr>
        <w:ind w:left="-182" w:right="-197"/>
        <w:rPr>
          <w:sz w:val="28"/>
          <w:szCs w:val="28"/>
        </w:rPr>
      </w:pPr>
    </w:p>
    <w:p w:rsidR="00EF39B2" w:rsidRPr="00EF39B2" w:rsidRDefault="00EF39B2" w:rsidP="00EF39B2">
      <w:pPr>
        <w:ind w:firstLine="709"/>
        <w:jc w:val="both"/>
        <w:rPr>
          <w:sz w:val="28"/>
          <w:szCs w:val="28"/>
        </w:rPr>
      </w:pPr>
      <w:r w:rsidRPr="00EF39B2">
        <w:rPr>
          <w:color w:val="000000"/>
          <w:sz w:val="28"/>
          <w:szCs w:val="28"/>
        </w:rPr>
        <w:t xml:space="preserve">С января 2017г. официальная статистическая информация разрабатывается на основе новых версий классификаторов: Общероссийского классификатора видов экономической деятельности – ОКВЭД2 и Общероссийского классификатора продукции по видам экономической деятельности – ОКПД2. Таким образом, возможны некоторые несоответствия в </w:t>
      </w:r>
      <w:r w:rsidR="001E6678" w:rsidRPr="00EF39B2">
        <w:rPr>
          <w:color w:val="000000"/>
          <w:sz w:val="28"/>
          <w:szCs w:val="28"/>
        </w:rPr>
        <w:t>значениях</w:t>
      </w:r>
      <w:r w:rsidRPr="00EF39B2">
        <w:rPr>
          <w:color w:val="000000"/>
          <w:sz w:val="28"/>
          <w:szCs w:val="28"/>
        </w:rPr>
        <w:t xml:space="preserve"> показателей по группам.</w:t>
      </w:r>
    </w:p>
    <w:p w:rsidR="00EF39B2" w:rsidRPr="00EF39B2" w:rsidRDefault="00EF39B2" w:rsidP="00EF39B2">
      <w:pPr>
        <w:ind w:firstLine="709"/>
        <w:jc w:val="both"/>
        <w:rPr>
          <w:sz w:val="28"/>
          <w:szCs w:val="28"/>
        </w:rPr>
      </w:pPr>
      <w:r w:rsidRPr="00EF39B2">
        <w:rPr>
          <w:sz w:val="28"/>
          <w:szCs w:val="28"/>
        </w:rPr>
        <w:t xml:space="preserve">Выводы: </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color w:val="000000"/>
          <w:sz w:val="28"/>
          <w:szCs w:val="28"/>
        </w:rPr>
      </w:pPr>
      <w:r w:rsidRPr="00EF39B2">
        <w:rPr>
          <w:rFonts w:ascii="Times New Roman" w:hAnsi="Times New Roman" w:cs="Times New Roman"/>
          <w:sz w:val="28"/>
          <w:szCs w:val="28"/>
        </w:rPr>
        <w:t xml:space="preserve">По группе «Производство пищевых продуктов». Анализируя полученные данные, необходимо обратить внимание на </w:t>
      </w:r>
      <w:r w:rsidR="001E6678" w:rsidRPr="00EF39B2">
        <w:rPr>
          <w:rFonts w:ascii="Times New Roman" w:hAnsi="Times New Roman" w:cs="Times New Roman"/>
          <w:sz w:val="28"/>
          <w:szCs w:val="28"/>
        </w:rPr>
        <w:t>уменьшение в натуральном</w:t>
      </w:r>
      <w:r w:rsidRPr="00EF39B2">
        <w:rPr>
          <w:rFonts w:ascii="Times New Roman" w:hAnsi="Times New Roman" w:cs="Times New Roman"/>
          <w:sz w:val="28"/>
          <w:szCs w:val="28"/>
        </w:rPr>
        <w:t xml:space="preserve"> выражении, производства колбасной, мясосодержащей и рыбной продукции, что возможно связано со снижением потребления, снижение также наблюдается производство цельномолочной продукции в пересчете на молоко, хотя и не значительно. В целом по всей </w:t>
      </w:r>
      <w:r w:rsidR="001E6678" w:rsidRPr="00EF39B2">
        <w:rPr>
          <w:rFonts w:ascii="Times New Roman" w:hAnsi="Times New Roman" w:cs="Times New Roman"/>
          <w:sz w:val="28"/>
          <w:szCs w:val="28"/>
        </w:rPr>
        <w:t>группе наблюдается</w:t>
      </w:r>
      <w:r w:rsidRPr="00EF39B2">
        <w:rPr>
          <w:rFonts w:ascii="Times New Roman" w:hAnsi="Times New Roman" w:cs="Times New Roman"/>
          <w:sz w:val="28"/>
          <w:szCs w:val="28"/>
        </w:rPr>
        <w:t xml:space="preserve"> снижение производства в </w:t>
      </w:r>
      <w:r w:rsidR="001E6678" w:rsidRPr="00EF39B2">
        <w:rPr>
          <w:rFonts w:ascii="Times New Roman" w:hAnsi="Times New Roman" w:cs="Times New Roman"/>
          <w:sz w:val="28"/>
          <w:szCs w:val="28"/>
        </w:rPr>
        <w:t>разной мере</w:t>
      </w:r>
      <w:r w:rsidRPr="00EF39B2">
        <w:rPr>
          <w:rFonts w:ascii="Times New Roman" w:hAnsi="Times New Roman" w:cs="Times New Roman"/>
          <w:sz w:val="28"/>
          <w:szCs w:val="28"/>
        </w:rPr>
        <w:t xml:space="preserve"> в пределах 0,5;14%. Исключение составляют «Масла растительные нерафинированные» и «Масло сливочное», здесь рост наблюдается от15 до 39% соответственно. </w:t>
      </w:r>
    </w:p>
    <w:p w:rsidR="00EF39B2" w:rsidRPr="00EF39B2" w:rsidRDefault="00EF39B2" w:rsidP="00EF39B2">
      <w:pPr>
        <w:pStyle w:val="af7"/>
        <w:numPr>
          <w:ilvl w:val="0"/>
          <w:numId w:val="4"/>
        </w:numPr>
        <w:pBdr>
          <w:between w:val="single" w:sz="4" w:space="1" w:color="auto"/>
        </w:pBd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color w:val="000000"/>
          <w:sz w:val="28"/>
          <w:szCs w:val="28"/>
        </w:rPr>
        <w:t>Группа</w:t>
      </w:r>
      <w:r w:rsidRPr="00EF39B2">
        <w:rPr>
          <w:rFonts w:ascii="Times New Roman" w:hAnsi="Times New Roman" w:cs="Times New Roman"/>
          <w:sz w:val="28"/>
          <w:szCs w:val="28"/>
        </w:rPr>
        <w:t xml:space="preserve"> Текстильное и швейное производство. В этом секторе экономике наблюдается оживление. Увеличилось производство тканей указанных видов 15- 18%, резко возросли объемы производства спецодежды в 23,4 раза, «костюмы и комплекты мужские или для мальчиков из текстильных материалов, кроме </w:t>
      </w:r>
      <w:r w:rsidRPr="00EF39B2">
        <w:rPr>
          <w:rFonts w:ascii="Times New Roman" w:hAnsi="Times New Roman" w:cs="Times New Roman"/>
          <w:sz w:val="28"/>
          <w:szCs w:val="28"/>
        </w:rPr>
        <w:lastRenderedPageBreak/>
        <w:t xml:space="preserve">трикотажных или вязаных» возросли в 89 раз, очевидно произошел ввод новых производственных мощностей в этой области. </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Производство кожи, изделий из кожи и производство обуви. Эта группа также отмечает не только рост производства, но и ввод новой производимой продукции</w:t>
      </w:r>
      <w:r w:rsidRPr="00EF39B2">
        <w:rPr>
          <w:rFonts w:ascii="Times New Roman" w:hAnsi="Times New Roman" w:cs="Times New Roman"/>
          <w:bCs/>
          <w:sz w:val="28"/>
          <w:szCs w:val="28"/>
        </w:rPr>
        <w:t xml:space="preserve"> «чемоданы, сумки дамские», рост рынка в этой области в 2017 году составил 5,5</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Обработка древесины и производство изделий из дерева.  В этой группе намечен спад по всем видам продукции</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color w:val="000000"/>
          <w:sz w:val="28"/>
          <w:szCs w:val="28"/>
        </w:rPr>
      </w:pPr>
      <w:r w:rsidRPr="00EF39B2">
        <w:rPr>
          <w:rFonts w:ascii="Times New Roman" w:hAnsi="Times New Roman" w:cs="Times New Roman"/>
          <w:sz w:val="28"/>
          <w:szCs w:val="28"/>
        </w:rPr>
        <w:t>Целлюлозно-бумажное производство; издательская и полиграфическая деятельность</w:t>
      </w:r>
      <w:r w:rsidRPr="00EF39B2">
        <w:rPr>
          <w:rFonts w:ascii="Times New Roman" w:hAnsi="Times New Roman" w:cs="Times New Roman"/>
          <w:color w:val="000000"/>
          <w:sz w:val="28"/>
          <w:szCs w:val="28"/>
        </w:rPr>
        <w:t xml:space="preserve">. В целом по группе происходит перераспределение производства, в основном наблюдается рост полиграфических </w:t>
      </w:r>
      <w:r w:rsidR="001E6678" w:rsidRPr="00EF39B2">
        <w:rPr>
          <w:rFonts w:ascii="Times New Roman" w:hAnsi="Times New Roman" w:cs="Times New Roman"/>
          <w:color w:val="000000"/>
          <w:sz w:val="28"/>
          <w:szCs w:val="28"/>
        </w:rPr>
        <w:t>услуг и</w:t>
      </w:r>
      <w:r w:rsidRPr="00EF39B2">
        <w:rPr>
          <w:rFonts w:ascii="Times New Roman" w:hAnsi="Times New Roman" w:cs="Times New Roman"/>
          <w:color w:val="000000"/>
          <w:sz w:val="28"/>
          <w:szCs w:val="28"/>
        </w:rPr>
        <w:t xml:space="preserve"> производство этикеток и ярлыков на 8% по видам продукции и услуг</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color w:val="000000"/>
          <w:sz w:val="28"/>
          <w:szCs w:val="28"/>
        </w:rPr>
      </w:pPr>
      <w:r w:rsidRPr="00EF39B2">
        <w:rPr>
          <w:rFonts w:ascii="Times New Roman" w:hAnsi="Times New Roman" w:cs="Times New Roman"/>
          <w:color w:val="000000"/>
          <w:sz w:val="28"/>
          <w:szCs w:val="28"/>
        </w:rPr>
        <w:t>Производство химических веществ и химических продуктов. В данной группе также происходит перераспределение производств, снизилось производство косметических средств, на 13,4%, но увеличилось производство химических волокон почти на 19 %.</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color w:val="000000"/>
          <w:sz w:val="28"/>
          <w:szCs w:val="28"/>
        </w:rPr>
      </w:pPr>
      <w:r w:rsidRPr="00EF39B2">
        <w:rPr>
          <w:rFonts w:ascii="Times New Roman" w:hAnsi="Times New Roman" w:cs="Times New Roman"/>
          <w:color w:val="000000"/>
          <w:sz w:val="28"/>
          <w:szCs w:val="28"/>
        </w:rPr>
        <w:t>Производство лекарственных средств и материалов, применяемых в медицинских целях. Данную группу невозможно оценить в динамике, в связи с отсутствием данных на анализируемый период</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color w:val="000000"/>
          <w:sz w:val="28"/>
          <w:szCs w:val="28"/>
        </w:rPr>
      </w:pPr>
      <w:r w:rsidRPr="00EF39B2">
        <w:rPr>
          <w:rFonts w:ascii="Times New Roman" w:hAnsi="Times New Roman" w:cs="Times New Roman"/>
          <w:color w:val="000000"/>
          <w:sz w:val="28"/>
          <w:szCs w:val="28"/>
        </w:rPr>
        <w:t>Производство резиновых и пластмассовых изделий.  Как показывают данные этой группы, пра5ктически прекратилось производство шин различных видов, за исключением «шины, покрышки и камеры резиновые новые», их производство увеличилось на 11%. Снизилось производство по группе, особенно «посуда столовая и кухонная, предметы домашнего обихода и предметы туалета полимерные прочие» на 40% и незначительно увеличилось производство «блоки дверные пластмассовые и пороги для них» на 4%.</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color w:val="000000"/>
          <w:sz w:val="28"/>
          <w:szCs w:val="28"/>
        </w:rPr>
        <w:t>Производство</w:t>
      </w:r>
      <w:r w:rsidRPr="00EF39B2">
        <w:rPr>
          <w:rFonts w:ascii="Times New Roman" w:hAnsi="Times New Roman" w:cs="Times New Roman"/>
          <w:bCs/>
          <w:color w:val="000000"/>
          <w:sz w:val="28"/>
          <w:szCs w:val="28"/>
        </w:rPr>
        <w:t xml:space="preserve"> прочей неметаллической минеральной продукции.  Производство по данной группе имеет рост только по видам продукции связанной со строительной отраслью, рост на 3-14%. Значительно возросло производство</w:t>
      </w:r>
      <w:r w:rsidRPr="00EF39B2">
        <w:rPr>
          <w:rFonts w:ascii="Times New Roman" w:hAnsi="Times New Roman" w:cs="Times New Roman"/>
          <w:sz w:val="28"/>
          <w:szCs w:val="28"/>
        </w:rPr>
        <w:t xml:space="preserve"> «смеси асфальтобетонные дорожные, аэродромные и асфальтобетон горячие» почти на 39%.</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Металлургическое производство и производство готовых металлических изделий.  В данной группе наблюдается замедление роста по виду «котлы водогрейные центрального отопления» 29% в 2017 году против 46 % в 2016 году. Появились новые производства по виду «</w:t>
      </w:r>
      <w:r w:rsidRPr="00EF39B2">
        <w:rPr>
          <w:rFonts w:ascii="Times New Roman" w:hAnsi="Times New Roman" w:cs="Times New Roman"/>
          <w:color w:val="000000"/>
          <w:sz w:val="28"/>
          <w:szCs w:val="28"/>
        </w:rPr>
        <w:t>ткань металлическая, решетки, сетки и ограждения из проволоки из черных металлов или меди</w:t>
      </w:r>
      <w:r w:rsidRPr="00EF39B2">
        <w:rPr>
          <w:rFonts w:ascii="Times New Roman" w:hAnsi="Times New Roman" w:cs="Times New Roman"/>
          <w:sz w:val="28"/>
          <w:szCs w:val="28"/>
        </w:rPr>
        <w:t>» рост составил 5,4 раза. Необходимо более подробно исследовать производство продукции в данной группе.</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 xml:space="preserve">Производство машин и оборудования. В </w:t>
      </w:r>
      <w:r w:rsidR="001E6678" w:rsidRPr="00EF39B2">
        <w:rPr>
          <w:rFonts w:ascii="Times New Roman" w:hAnsi="Times New Roman" w:cs="Times New Roman"/>
          <w:sz w:val="28"/>
          <w:szCs w:val="28"/>
        </w:rPr>
        <w:t>группе изменился</w:t>
      </w:r>
      <w:r w:rsidRPr="00EF39B2">
        <w:rPr>
          <w:rFonts w:ascii="Times New Roman" w:hAnsi="Times New Roman" w:cs="Times New Roman"/>
          <w:sz w:val="28"/>
          <w:szCs w:val="28"/>
        </w:rPr>
        <w:t xml:space="preserve"> рост по комплектующим для трубопроводов котлов и т.д. с 1,6 раза в 2016 году до 7% а 2017, очевидно прекратился рост производственных </w:t>
      </w:r>
      <w:r w:rsidR="001E6678" w:rsidRPr="00EF39B2">
        <w:rPr>
          <w:rFonts w:ascii="Times New Roman" w:hAnsi="Times New Roman" w:cs="Times New Roman"/>
          <w:sz w:val="28"/>
          <w:szCs w:val="28"/>
        </w:rPr>
        <w:t>мощностей</w:t>
      </w:r>
      <w:r w:rsidRPr="00EF39B2">
        <w:rPr>
          <w:rFonts w:ascii="Times New Roman" w:hAnsi="Times New Roman" w:cs="Times New Roman"/>
          <w:sz w:val="28"/>
          <w:szCs w:val="28"/>
        </w:rPr>
        <w:t xml:space="preserve"> по данным видам, в соответствии с рыночным спросом. Продолжается интенсивный рост производства электромясорубок 32% в 2017 году против роста 10% в 2016 году. «Оборудование и инструменты неэлектрические для пайки мягким и твердым припоем или сварки, и их части; машины и аппараты для газотермического напыления» в 2017 году имеют рост 1,8 раз</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lastRenderedPageBreak/>
        <w:t xml:space="preserve">Производство электрооборудования, электронного и оптического оборудования. «установки генераторные с дизельными </w:t>
      </w:r>
      <w:r w:rsidR="001E6678" w:rsidRPr="00EF39B2">
        <w:rPr>
          <w:rFonts w:ascii="Times New Roman" w:hAnsi="Times New Roman" w:cs="Times New Roman"/>
          <w:sz w:val="28"/>
          <w:szCs w:val="28"/>
        </w:rPr>
        <w:t>двигателями» постепенно</w:t>
      </w:r>
      <w:r w:rsidRPr="00EF39B2">
        <w:rPr>
          <w:rFonts w:ascii="Times New Roman" w:hAnsi="Times New Roman" w:cs="Times New Roman"/>
          <w:sz w:val="28"/>
          <w:szCs w:val="28"/>
        </w:rPr>
        <w:t xml:space="preserve"> снижают рост производства с 87,6% в 2016 году до 64,3% в 2017., но продолжают, хоть и незначительно рост «трансформаторы электрические» -4%.</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Производство компьютеров, электронных и оптических изделий. Данную группу можно назвать новой растущей группой, на основании имеющихся данных, Рост наблюдается по всем видам производимой продукции в несколько раз.</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Производство транспортных средств и оборудования. В группе максимальный рост наблюдается по виду «вагоны грузовые магистральные», в 2017 году 2,4 раза, «двигатели внутреннего сгорания для автотранспортных средств и мотоциклов» снижают производство, хотя меньшими темпами относительно 2016 года.</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Прочие производства.  Снижаются темпы производства кухонной мебели и ювелирных изделий. Наметился рост в 2017 году -  7% против 2016 года, диванной мебели и на 3 % в 2017 году «инструменты и оборудование медицинские».</w:t>
      </w:r>
    </w:p>
    <w:p w:rsidR="00EF39B2" w:rsidRPr="00EF39B2" w:rsidRDefault="00EF39B2" w:rsidP="00EF39B2">
      <w:pPr>
        <w:pStyle w:val="af7"/>
        <w:numPr>
          <w:ilvl w:val="0"/>
          <w:numId w:val="4"/>
        </w:numPr>
        <w:spacing w:after="0" w:line="240" w:lineRule="auto"/>
        <w:ind w:left="0" w:firstLine="709"/>
        <w:jc w:val="both"/>
        <w:rPr>
          <w:rFonts w:ascii="Times New Roman" w:hAnsi="Times New Roman" w:cs="Times New Roman"/>
          <w:sz w:val="28"/>
          <w:szCs w:val="28"/>
        </w:rPr>
      </w:pPr>
      <w:r w:rsidRPr="00EF39B2">
        <w:rPr>
          <w:rFonts w:ascii="Times New Roman" w:hAnsi="Times New Roman" w:cs="Times New Roman"/>
          <w:sz w:val="28"/>
          <w:szCs w:val="28"/>
        </w:rPr>
        <w:t>Производство и распределение электроэнергии, газа и воды.  В группе замедлился рост производства по всем видам в 2017 году относительно 2017 года</w:t>
      </w:r>
    </w:p>
    <w:p w:rsidR="00EF39B2" w:rsidRPr="00EF39B2" w:rsidRDefault="00EF39B2" w:rsidP="00A92B9B">
      <w:pPr>
        <w:pStyle w:val="af7"/>
        <w:spacing w:after="0" w:line="240" w:lineRule="auto"/>
        <w:ind w:left="709"/>
        <w:jc w:val="both"/>
        <w:rPr>
          <w:rFonts w:ascii="Times New Roman" w:hAnsi="Times New Roman" w:cs="Times New Roman"/>
          <w:sz w:val="28"/>
          <w:szCs w:val="28"/>
        </w:rPr>
      </w:pPr>
      <w:r w:rsidRPr="00EF39B2">
        <w:rPr>
          <w:rFonts w:ascii="Times New Roman" w:hAnsi="Times New Roman" w:cs="Times New Roman"/>
          <w:sz w:val="28"/>
          <w:szCs w:val="28"/>
        </w:rPr>
        <w:t xml:space="preserve">В общем анализ показал наибольший рост по группам: </w:t>
      </w:r>
    </w:p>
    <w:p w:rsidR="00EF39B2" w:rsidRPr="00A92B9B" w:rsidRDefault="00EF39B2" w:rsidP="00A92B9B">
      <w:pPr>
        <w:ind w:firstLine="709"/>
        <w:jc w:val="both"/>
        <w:rPr>
          <w:sz w:val="28"/>
          <w:szCs w:val="28"/>
        </w:rPr>
      </w:pPr>
      <w:r w:rsidRPr="00A92B9B">
        <w:rPr>
          <w:sz w:val="28"/>
          <w:szCs w:val="28"/>
        </w:rPr>
        <w:t>1.</w:t>
      </w:r>
      <w:r w:rsidR="00A92B9B">
        <w:rPr>
          <w:sz w:val="28"/>
          <w:szCs w:val="28"/>
        </w:rPr>
        <w:tab/>
      </w:r>
      <w:r w:rsidRPr="00A92B9B">
        <w:rPr>
          <w:sz w:val="28"/>
          <w:szCs w:val="28"/>
        </w:rPr>
        <w:t xml:space="preserve">Текстильное и швейное </w:t>
      </w:r>
      <w:r w:rsidR="001E6678" w:rsidRPr="00A92B9B">
        <w:rPr>
          <w:sz w:val="28"/>
          <w:szCs w:val="28"/>
        </w:rPr>
        <w:t>производство. Увеличилось</w:t>
      </w:r>
      <w:r w:rsidRPr="00A92B9B">
        <w:rPr>
          <w:sz w:val="28"/>
          <w:szCs w:val="28"/>
        </w:rPr>
        <w:t xml:space="preserve"> производство тканей указанных видов 15- 18%, резко возросли объемы производства спецодежды в 23,4 раза, «костюмы и комплекты мужские или для мальчиков из текстильных материалов, кроме трикотажных или вязаных» возросли в 89 раз</w:t>
      </w:r>
    </w:p>
    <w:p w:rsidR="00EF39B2" w:rsidRPr="00A92B9B" w:rsidRDefault="00EF39B2" w:rsidP="00A92B9B">
      <w:pPr>
        <w:ind w:firstLine="709"/>
        <w:jc w:val="both"/>
        <w:rPr>
          <w:sz w:val="28"/>
          <w:szCs w:val="28"/>
        </w:rPr>
      </w:pPr>
      <w:r w:rsidRPr="00A92B9B">
        <w:rPr>
          <w:sz w:val="28"/>
          <w:szCs w:val="28"/>
        </w:rPr>
        <w:t>2.</w:t>
      </w:r>
      <w:r w:rsidR="00A92B9B">
        <w:rPr>
          <w:sz w:val="28"/>
          <w:szCs w:val="28"/>
        </w:rPr>
        <w:tab/>
      </w:r>
      <w:r w:rsidRPr="00A92B9B">
        <w:rPr>
          <w:sz w:val="28"/>
          <w:szCs w:val="28"/>
        </w:rPr>
        <w:t>Производство кожи, изделий из кожи и производство обуви. рост производства, производимой продукции «чемоданы, сумки дамские», рост рынка в этой области в 2017 году составил 5,5 раз.</w:t>
      </w:r>
    </w:p>
    <w:p w:rsidR="00EF39B2" w:rsidRPr="00A92B9B" w:rsidRDefault="00EF39B2" w:rsidP="00A92B9B">
      <w:pPr>
        <w:ind w:firstLine="709"/>
        <w:jc w:val="both"/>
        <w:rPr>
          <w:sz w:val="28"/>
          <w:szCs w:val="28"/>
        </w:rPr>
      </w:pPr>
      <w:r w:rsidRPr="00A92B9B">
        <w:rPr>
          <w:sz w:val="28"/>
          <w:szCs w:val="28"/>
        </w:rPr>
        <w:t>3.</w:t>
      </w:r>
      <w:r w:rsidR="00A92B9B">
        <w:rPr>
          <w:sz w:val="28"/>
          <w:szCs w:val="28"/>
        </w:rPr>
        <w:tab/>
      </w:r>
      <w:r w:rsidRPr="00A92B9B">
        <w:rPr>
          <w:sz w:val="28"/>
          <w:szCs w:val="28"/>
        </w:rPr>
        <w:t>Металлургическое производство и производство готовых металлических изделий. По виду «котлы водогрейные центрального отопления» 29% в 2017 году против 46 % в 2016 году. Появились новые производства по виду «ткань металлическая, решетки, сетки и ограждения из проволоки из черных металлов или меди» рост составил 5,4 раза</w:t>
      </w:r>
    </w:p>
    <w:p w:rsidR="00EF39B2" w:rsidRPr="00A92B9B" w:rsidRDefault="00EF39B2" w:rsidP="00A92B9B">
      <w:pPr>
        <w:ind w:firstLine="709"/>
        <w:jc w:val="both"/>
        <w:rPr>
          <w:sz w:val="28"/>
          <w:szCs w:val="28"/>
        </w:rPr>
      </w:pPr>
      <w:r w:rsidRPr="00A92B9B">
        <w:rPr>
          <w:sz w:val="28"/>
          <w:szCs w:val="28"/>
        </w:rPr>
        <w:t>4.</w:t>
      </w:r>
      <w:r w:rsidR="00A92B9B">
        <w:rPr>
          <w:sz w:val="28"/>
          <w:szCs w:val="28"/>
        </w:rPr>
        <w:tab/>
      </w:r>
      <w:r w:rsidRPr="00A92B9B">
        <w:rPr>
          <w:sz w:val="28"/>
          <w:szCs w:val="28"/>
        </w:rPr>
        <w:t xml:space="preserve">Производство машин и оборудования. Рост по комплектующим для трубопроводов котлов и т.д. с 1,6 раза в 2016 году до 7% а 2017, очевидно прекратился рост производственных </w:t>
      </w:r>
      <w:r w:rsidR="001E6678" w:rsidRPr="00A92B9B">
        <w:rPr>
          <w:sz w:val="28"/>
          <w:szCs w:val="28"/>
        </w:rPr>
        <w:t>мощностей</w:t>
      </w:r>
      <w:r w:rsidRPr="00A92B9B">
        <w:rPr>
          <w:sz w:val="28"/>
          <w:szCs w:val="28"/>
        </w:rPr>
        <w:t xml:space="preserve"> по данным видам, в соответствии с рыночным спросом. Продолжается интенсивный рост производства электромясорубок 32% в 2017 году</w:t>
      </w:r>
    </w:p>
    <w:p w:rsidR="00EF39B2" w:rsidRPr="00A92B9B" w:rsidRDefault="00EF39B2" w:rsidP="00A92B9B">
      <w:pPr>
        <w:ind w:firstLine="709"/>
        <w:jc w:val="both"/>
        <w:rPr>
          <w:sz w:val="28"/>
          <w:szCs w:val="28"/>
        </w:rPr>
      </w:pPr>
      <w:r w:rsidRPr="00A92B9B">
        <w:rPr>
          <w:sz w:val="28"/>
          <w:szCs w:val="28"/>
        </w:rPr>
        <w:t>5.</w:t>
      </w:r>
      <w:r w:rsidR="00A92B9B">
        <w:rPr>
          <w:sz w:val="28"/>
          <w:szCs w:val="28"/>
        </w:rPr>
        <w:tab/>
      </w:r>
      <w:r w:rsidRPr="00A92B9B">
        <w:rPr>
          <w:sz w:val="28"/>
          <w:szCs w:val="28"/>
        </w:rPr>
        <w:t>Производство компьютеров, электронных и оптических изделий. Данную группу можно назвать новой растущей группой, на основании имеющихся данных, Рост наблюдается по всем видам производимой продукции в несколько раз.</w:t>
      </w:r>
    </w:p>
    <w:p w:rsidR="00EF39B2" w:rsidRPr="00A92B9B" w:rsidRDefault="00EF39B2" w:rsidP="00A92B9B">
      <w:pPr>
        <w:ind w:firstLine="709"/>
        <w:jc w:val="both"/>
        <w:rPr>
          <w:sz w:val="28"/>
          <w:szCs w:val="28"/>
        </w:rPr>
      </w:pPr>
      <w:r w:rsidRPr="00A92B9B">
        <w:rPr>
          <w:sz w:val="28"/>
          <w:szCs w:val="28"/>
        </w:rPr>
        <w:t>6.</w:t>
      </w:r>
      <w:r w:rsidR="00A92B9B">
        <w:rPr>
          <w:sz w:val="28"/>
          <w:szCs w:val="28"/>
        </w:rPr>
        <w:tab/>
      </w:r>
      <w:r w:rsidRPr="00A92B9B">
        <w:rPr>
          <w:sz w:val="28"/>
          <w:szCs w:val="28"/>
        </w:rPr>
        <w:t>Производство транспортных средств и оборудования. В группе максимальный рост наблюдается по виду «вагоны грузовые магистральные», в 2017 году 2,4 раза</w:t>
      </w:r>
      <w:r w:rsidR="00A92B9B">
        <w:rPr>
          <w:sz w:val="28"/>
          <w:szCs w:val="28"/>
        </w:rPr>
        <w:t>.</w:t>
      </w:r>
    </w:p>
    <w:p w:rsidR="00EF39B2" w:rsidRPr="00EF39B2" w:rsidRDefault="00EF39B2" w:rsidP="00A92B9B">
      <w:pPr>
        <w:ind w:firstLine="709"/>
        <w:jc w:val="both"/>
        <w:rPr>
          <w:color w:val="000000"/>
          <w:sz w:val="28"/>
          <w:szCs w:val="28"/>
        </w:rPr>
      </w:pPr>
      <w:r w:rsidRPr="00EF39B2">
        <w:rPr>
          <w:color w:val="000000"/>
          <w:sz w:val="28"/>
          <w:szCs w:val="28"/>
        </w:rPr>
        <w:t>Таким образом, данные группы можно выделить как перспективные.</w:t>
      </w:r>
    </w:p>
    <w:p w:rsidR="00EF39B2" w:rsidRPr="00EF39B2" w:rsidRDefault="00EF39B2" w:rsidP="00EF39B2">
      <w:pPr>
        <w:ind w:firstLine="709"/>
        <w:rPr>
          <w:b/>
          <w:color w:val="000000"/>
          <w:sz w:val="28"/>
          <w:szCs w:val="28"/>
        </w:rPr>
      </w:pPr>
      <w:r w:rsidRPr="00EF39B2">
        <w:rPr>
          <w:b/>
          <w:color w:val="000000"/>
          <w:sz w:val="28"/>
          <w:szCs w:val="28"/>
        </w:rPr>
        <w:t>4.1.2</w:t>
      </w:r>
      <w:r w:rsidR="00A92B9B">
        <w:rPr>
          <w:b/>
          <w:color w:val="000000"/>
          <w:sz w:val="28"/>
          <w:szCs w:val="28"/>
        </w:rPr>
        <w:tab/>
      </w:r>
      <w:r w:rsidRPr="00EF39B2">
        <w:rPr>
          <w:b/>
          <w:color w:val="000000"/>
          <w:sz w:val="28"/>
          <w:szCs w:val="28"/>
        </w:rPr>
        <w:t>Структура объемов производства по основным группам продукци</w:t>
      </w:r>
      <w:r w:rsidR="00A92B9B">
        <w:rPr>
          <w:b/>
          <w:color w:val="000000"/>
          <w:sz w:val="28"/>
          <w:szCs w:val="28"/>
        </w:rPr>
        <w:t>и за 2016-2017 гг в г. Барнауле</w:t>
      </w:r>
    </w:p>
    <w:p w:rsidR="00EF39B2" w:rsidRPr="00EF39B2" w:rsidRDefault="00EF39B2" w:rsidP="00EF39B2">
      <w:pPr>
        <w:ind w:firstLine="709"/>
        <w:rPr>
          <w:color w:val="000000"/>
          <w:sz w:val="28"/>
          <w:szCs w:val="28"/>
        </w:rPr>
      </w:pPr>
    </w:p>
    <w:p w:rsidR="00EF39B2" w:rsidRPr="00A92B9B" w:rsidRDefault="00EF39B2" w:rsidP="00A92B9B">
      <w:pPr>
        <w:keepNext/>
        <w:rPr>
          <w:color w:val="000000"/>
          <w:sz w:val="28"/>
          <w:szCs w:val="28"/>
        </w:rPr>
      </w:pPr>
      <w:r w:rsidRPr="00A92B9B">
        <w:rPr>
          <w:color w:val="000000"/>
          <w:sz w:val="28"/>
          <w:szCs w:val="28"/>
        </w:rPr>
        <w:t xml:space="preserve">Таблица 4.2 – Структура объемов </w:t>
      </w:r>
      <w:r w:rsidR="00A92B9B">
        <w:rPr>
          <w:color w:val="000000"/>
          <w:sz w:val="28"/>
          <w:szCs w:val="28"/>
        </w:rPr>
        <w:t>обрабатывающего производства</w:t>
      </w:r>
    </w:p>
    <w:tbl>
      <w:tblPr>
        <w:tblStyle w:val="ac"/>
        <w:tblW w:w="5000" w:type="pct"/>
        <w:tblLook w:val="04A0" w:firstRow="1" w:lastRow="0" w:firstColumn="1" w:lastColumn="0" w:noHBand="0" w:noVBand="1"/>
      </w:tblPr>
      <w:tblGrid>
        <w:gridCol w:w="5290"/>
        <w:gridCol w:w="1493"/>
        <w:gridCol w:w="1035"/>
        <w:gridCol w:w="1528"/>
        <w:gridCol w:w="1076"/>
      </w:tblGrid>
      <w:tr w:rsidR="00EF39B2" w:rsidRPr="00A92B9B" w:rsidTr="00A92B9B">
        <w:trPr>
          <w:tblHeader/>
        </w:trPr>
        <w:tc>
          <w:tcPr>
            <w:tcW w:w="2544" w:type="pct"/>
            <w:vMerge w:val="restart"/>
            <w:shd w:val="clear" w:color="auto" w:fill="D9D9D9" w:themeFill="background1" w:themeFillShade="D9"/>
            <w:vAlign w:val="center"/>
          </w:tcPr>
          <w:p w:rsidR="00EF39B2" w:rsidRPr="00A92B9B" w:rsidRDefault="00EF39B2" w:rsidP="00A92B9B">
            <w:pPr>
              <w:keepNext/>
              <w:jc w:val="center"/>
              <w:rPr>
                <w:b/>
                <w:sz w:val="20"/>
              </w:rPr>
            </w:pPr>
            <w:r w:rsidRPr="00A92B9B">
              <w:rPr>
                <w:b/>
                <w:sz w:val="20"/>
              </w:rPr>
              <w:t>Наименование основных групп  продукции</w:t>
            </w:r>
          </w:p>
        </w:tc>
        <w:tc>
          <w:tcPr>
            <w:tcW w:w="1195" w:type="pct"/>
            <w:gridSpan w:val="2"/>
            <w:shd w:val="clear" w:color="auto" w:fill="D9D9D9" w:themeFill="background1" w:themeFillShade="D9"/>
            <w:vAlign w:val="center"/>
          </w:tcPr>
          <w:p w:rsidR="00EF39B2" w:rsidRPr="00A92B9B" w:rsidRDefault="00EF39B2" w:rsidP="00A92B9B">
            <w:pPr>
              <w:keepNext/>
              <w:jc w:val="center"/>
              <w:rPr>
                <w:b/>
                <w:sz w:val="20"/>
              </w:rPr>
            </w:pPr>
            <w:r w:rsidRPr="00A92B9B">
              <w:rPr>
                <w:b/>
                <w:sz w:val="20"/>
              </w:rPr>
              <w:t>2016</w:t>
            </w:r>
          </w:p>
        </w:tc>
        <w:tc>
          <w:tcPr>
            <w:tcW w:w="1261" w:type="pct"/>
            <w:gridSpan w:val="2"/>
            <w:shd w:val="clear" w:color="auto" w:fill="D9D9D9" w:themeFill="background1" w:themeFillShade="D9"/>
            <w:vAlign w:val="center"/>
          </w:tcPr>
          <w:p w:rsidR="00EF39B2" w:rsidRPr="00A92B9B" w:rsidRDefault="00EF39B2" w:rsidP="00A92B9B">
            <w:pPr>
              <w:keepNext/>
              <w:jc w:val="center"/>
              <w:rPr>
                <w:b/>
                <w:sz w:val="20"/>
              </w:rPr>
            </w:pPr>
            <w:r w:rsidRPr="00A92B9B">
              <w:rPr>
                <w:b/>
                <w:sz w:val="20"/>
              </w:rPr>
              <w:t>2017</w:t>
            </w:r>
          </w:p>
        </w:tc>
      </w:tr>
      <w:tr w:rsidR="00EF39B2" w:rsidRPr="00A92B9B" w:rsidTr="00A92B9B">
        <w:trPr>
          <w:tblHeader/>
        </w:trPr>
        <w:tc>
          <w:tcPr>
            <w:tcW w:w="2544" w:type="pct"/>
            <w:vMerge/>
            <w:shd w:val="clear" w:color="auto" w:fill="D9D9D9" w:themeFill="background1" w:themeFillShade="D9"/>
            <w:vAlign w:val="center"/>
          </w:tcPr>
          <w:p w:rsidR="00EF39B2" w:rsidRPr="00A92B9B" w:rsidRDefault="00EF39B2" w:rsidP="00A92B9B">
            <w:pPr>
              <w:jc w:val="center"/>
              <w:rPr>
                <w:b/>
                <w:sz w:val="20"/>
              </w:rPr>
            </w:pPr>
          </w:p>
        </w:tc>
        <w:tc>
          <w:tcPr>
            <w:tcW w:w="692" w:type="pct"/>
            <w:shd w:val="clear" w:color="auto" w:fill="D9D9D9" w:themeFill="background1" w:themeFillShade="D9"/>
            <w:vAlign w:val="center"/>
          </w:tcPr>
          <w:p w:rsidR="00EF39B2" w:rsidRPr="00A92B9B" w:rsidRDefault="00EF39B2" w:rsidP="00A92B9B">
            <w:pPr>
              <w:jc w:val="center"/>
              <w:rPr>
                <w:b/>
                <w:sz w:val="20"/>
              </w:rPr>
            </w:pPr>
            <w:r w:rsidRPr="00A92B9B">
              <w:rPr>
                <w:b/>
                <w:sz w:val="20"/>
              </w:rPr>
              <w:t>Объемы производства, млн рублей</w:t>
            </w:r>
          </w:p>
        </w:tc>
        <w:tc>
          <w:tcPr>
            <w:tcW w:w="503" w:type="pct"/>
            <w:shd w:val="clear" w:color="auto" w:fill="D9D9D9" w:themeFill="background1" w:themeFillShade="D9"/>
            <w:vAlign w:val="center"/>
          </w:tcPr>
          <w:p w:rsidR="00EF39B2" w:rsidRPr="00A92B9B" w:rsidRDefault="00EF39B2" w:rsidP="00A92B9B">
            <w:pPr>
              <w:jc w:val="center"/>
              <w:rPr>
                <w:b/>
                <w:sz w:val="20"/>
              </w:rPr>
            </w:pPr>
            <w:r w:rsidRPr="00A92B9B">
              <w:rPr>
                <w:b/>
                <w:sz w:val="20"/>
              </w:rPr>
              <w:t>%</w:t>
            </w:r>
          </w:p>
        </w:tc>
        <w:tc>
          <w:tcPr>
            <w:tcW w:w="739" w:type="pct"/>
            <w:shd w:val="clear" w:color="auto" w:fill="D9D9D9" w:themeFill="background1" w:themeFillShade="D9"/>
            <w:vAlign w:val="center"/>
          </w:tcPr>
          <w:p w:rsidR="00EF39B2" w:rsidRPr="00A92B9B" w:rsidRDefault="00EF39B2" w:rsidP="00A92B9B">
            <w:pPr>
              <w:jc w:val="center"/>
              <w:rPr>
                <w:b/>
                <w:sz w:val="20"/>
              </w:rPr>
            </w:pPr>
            <w:r w:rsidRPr="00A92B9B">
              <w:rPr>
                <w:b/>
                <w:sz w:val="20"/>
              </w:rPr>
              <w:t>Объемы производств</w:t>
            </w:r>
          </w:p>
          <w:p w:rsidR="00EF39B2" w:rsidRPr="00A92B9B" w:rsidRDefault="00EF39B2" w:rsidP="00A92B9B">
            <w:pPr>
              <w:jc w:val="center"/>
              <w:rPr>
                <w:b/>
                <w:sz w:val="20"/>
              </w:rPr>
            </w:pPr>
            <w:r w:rsidRPr="00A92B9B">
              <w:rPr>
                <w:b/>
                <w:sz w:val="20"/>
              </w:rPr>
              <w:t>а, млн рублей</w:t>
            </w:r>
          </w:p>
        </w:tc>
        <w:tc>
          <w:tcPr>
            <w:tcW w:w="522" w:type="pct"/>
            <w:shd w:val="clear" w:color="auto" w:fill="D9D9D9" w:themeFill="background1" w:themeFillShade="D9"/>
            <w:vAlign w:val="center"/>
          </w:tcPr>
          <w:p w:rsidR="00EF39B2" w:rsidRPr="00A92B9B" w:rsidRDefault="00EF39B2" w:rsidP="00A92B9B">
            <w:pPr>
              <w:jc w:val="center"/>
              <w:rPr>
                <w:b/>
                <w:sz w:val="20"/>
              </w:rPr>
            </w:pPr>
            <w:r w:rsidRPr="00A92B9B">
              <w:rPr>
                <w:b/>
                <w:sz w:val="20"/>
              </w:rPr>
              <w:t>%</w:t>
            </w:r>
          </w:p>
        </w:tc>
      </w:tr>
      <w:tr w:rsidR="00EF39B2" w:rsidRPr="00A92B9B" w:rsidTr="00A92B9B">
        <w:tc>
          <w:tcPr>
            <w:tcW w:w="2544" w:type="pct"/>
          </w:tcPr>
          <w:p w:rsidR="00EF39B2" w:rsidRPr="00A92B9B" w:rsidRDefault="00EF39B2" w:rsidP="009F2D56">
            <w:pPr>
              <w:rPr>
                <w:sz w:val="20"/>
              </w:rPr>
            </w:pPr>
            <w:r w:rsidRPr="00A92B9B">
              <w:rPr>
                <w:b/>
                <w:bCs/>
                <w:sz w:val="20"/>
              </w:rPr>
              <w:t xml:space="preserve">Обрабатывающие производства </w:t>
            </w:r>
          </w:p>
        </w:tc>
        <w:tc>
          <w:tcPr>
            <w:tcW w:w="692" w:type="pct"/>
            <w:vAlign w:val="bottom"/>
          </w:tcPr>
          <w:p w:rsidR="00EF39B2" w:rsidRPr="00A92B9B" w:rsidRDefault="00EF39B2" w:rsidP="009F2D56">
            <w:pPr>
              <w:ind w:right="170"/>
              <w:jc w:val="right"/>
              <w:rPr>
                <w:sz w:val="20"/>
              </w:rPr>
            </w:pPr>
            <w:r w:rsidRPr="00A92B9B">
              <w:rPr>
                <w:b/>
                <w:sz w:val="20"/>
              </w:rPr>
              <w:t>35811,9</w:t>
            </w:r>
          </w:p>
        </w:tc>
        <w:tc>
          <w:tcPr>
            <w:tcW w:w="503" w:type="pct"/>
            <w:vAlign w:val="bottom"/>
          </w:tcPr>
          <w:p w:rsidR="00EF39B2" w:rsidRPr="00A92B9B" w:rsidRDefault="00EF39B2" w:rsidP="009F2D56">
            <w:pPr>
              <w:ind w:right="-197"/>
              <w:jc w:val="center"/>
              <w:rPr>
                <w:sz w:val="20"/>
              </w:rPr>
            </w:pPr>
            <w:r w:rsidRPr="00A92B9B">
              <w:rPr>
                <w:sz w:val="20"/>
              </w:rPr>
              <w:t>100</w:t>
            </w:r>
          </w:p>
        </w:tc>
        <w:tc>
          <w:tcPr>
            <w:tcW w:w="739" w:type="pct"/>
            <w:vAlign w:val="bottom"/>
          </w:tcPr>
          <w:p w:rsidR="00EF39B2" w:rsidRPr="00A92B9B" w:rsidRDefault="00EF39B2" w:rsidP="009F2D56">
            <w:pPr>
              <w:ind w:right="170"/>
              <w:jc w:val="right"/>
              <w:rPr>
                <w:sz w:val="20"/>
              </w:rPr>
            </w:pPr>
            <w:r w:rsidRPr="00A92B9B">
              <w:rPr>
                <w:b/>
                <w:bCs/>
                <w:color w:val="000000"/>
                <w:sz w:val="20"/>
              </w:rPr>
              <w:t>57998.9</w:t>
            </w:r>
          </w:p>
        </w:tc>
        <w:tc>
          <w:tcPr>
            <w:tcW w:w="522" w:type="pct"/>
            <w:vAlign w:val="bottom"/>
          </w:tcPr>
          <w:p w:rsidR="00EF39B2" w:rsidRPr="00A92B9B" w:rsidRDefault="00EF39B2" w:rsidP="009F2D56">
            <w:pPr>
              <w:ind w:right="-197"/>
              <w:jc w:val="center"/>
              <w:rPr>
                <w:sz w:val="20"/>
              </w:rPr>
            </w:pPr>
            <w:r w:rsidRPr="00A92B9B">
              <w:rPr>
                <w:sz w:val="20"/>
              </w:rPr>
              <w:t>100</w:t>
            </w:r>
          </w:p>
        </w:tc>
      </w:tr>
      <w:tr w:rsidR="00EF39B2" w:rsidRPr="00A92B9B" w:rsidTr="00A92B9B">
        <w:tc>
          <w:tcPr>
            <w:tcW w:w="2544" w:type="pct"/>
            <w:vAlign w:val="bottom"/>
          </w:tcPr>
          <w:p w:rsidR="00EF39B2" w:rsidRPr="00A92B9B" w:rsidRDefault="00EF39B2" w:rsidP="009F2D56">
            <w:pPr>
              <w:pStyle w:val="af4"/>
              <w:spacing w:before="0" w:beforeAutospacing="0" w:after="0" w:afterAutospacing="0"/>
              <w:ind w:right="113"/>
              <w:rPr>
                <w:sz w:val="20"/>
                <w:szCs w:val="20"/>
              </w:rPr>
            </w:pPr>
            <w:r w:rsidRPr="00A92B9B">
              <w:rPr>
                <w:sz w:val="20"/>
                <w:szCs w:val="20"/>
              </w:rPr>
              <w:t>из них:</w:t>
            </w:r>
          </w:p>
        </w:tc>
        <w:tc>
          <w:tcPr>
            <w:tcW w:w="692" w:type="pct"/>
            <w:vAlign w:val="bottom"/>
          </w:tcPr>
          <w:p w:rsidR="00EF39B2" w:rsidRPr="00A92B9B" w:rsidRDefault="00EF39B2" w:rsidP="009F2D56">
            <w:pPr>
              <w:autoSpaceDE w:val="0"/>
              <w:autoSpaceDN w:val="0"/>
              <w:ind w:right="170"/>
              <w:jc w:val="right"/>
              <w:rPr>
                <w:sz w:val="20"/>
              </w:rPr>
            </w:pP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autoSpaceDE w:val="0"/>
              <w:autoSpaceDN w:val="0"/>
              <w:ind w:right="170"/>
              <w:jc w:val="right"/>
              <w:rPr>
                <w:sz w:val="20"/>
              </w:rPr>
            </w:pPr>
            <w:r w:rsidRPr="00A92B9B">
              <w:rPr>
                <w:i/>
                <w:iCs/>
                <w:color w:val="B2A1C7"/>
                <w:sz w:val="20"/>
              </w:rPr>
              <w:t> </w:t>
            </w:r>
          </w:p>
        </w:tc>
        <w:tc>
          <w:tcPr>
            <w:tcW w:w="522" w:type="pct"/>
            <w:vAlign w:val="bottom"/>
          </w:tcPr>
          <w:p w:rsidR="00EF39B2" w:rsidRPr="00A92B9B" w:rsidRDefault="00EF39B2" w:rsidP="009F2D56">
            <w:pPr>
              <w:ind w:right="-197"/>
              <w:jc w:val="center"/>
              <w:rPr>
                <w:sz w:val="20"/>
              </w:rPr>
            </w:pP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пищевых продуктов</w:t>
            </w:r>
          </w:p>
        </w:tc>
        <w:tc>
          <w:tcPr>
            <w:tcW w:w="692" w:type="pct"/>
            <w:vAlign w:val="bottom"/>
          </w:tcPr>
          <w:p w:rsidR="00EF39B2" w:rsidRPr="00A92B9B" w:rsidRDefault="00EF39B2" w:rsidP="009F2D56">
            <w:pPr>
              <w:ind w:right="170"/>
              <w:jc w:val="right"/>
              <w:rPr>
                <w:sz w:val="20"/>
              </w:rPr>
            </w:pPr>
            <w:r w:rsidRPr="00A92B9B">
              <w:rPr>
                <w:sz w:val="20"/>
              </w:rPr>
              <w:t>11154,3</w:t>
            </w:r>
          </w:p>
        </w:tc>
        <w:tc>
          <w:tcPr>
            <w:tcW w:w="503" w:type="pct"/>
            <w:vAlign w:val="bottom"/>
          </w:tcPr>
          <w:p w:rsidR="00EF39B2" w:rsidRPr="00A92B9B" w:rsidRDefault="00EF39B2" w:rsidP="009F2D56">
            <w:pPr>
              <w:ind w:right="-197"/>
              <w:jc w:val="center"/>
              <w:rPr>
                <w:sz w:val="20"/>
              </w:rPr>
            </w:pPr>
            <w:r w:rsidRPr="00A92B9B">
              <w:rPr>
                <w:sz w:val="20"/>
              </w:rPr>
              <w:t>31</w:t>
            </w:r>
          </w:p>
        </w:tc>
        <w:tc>
          <w:tcPr>
            <w:tcW w:w="739" w:type="pct"/>
            <w:vAlign w:val="bottom"/>
          </w:tcPr>
          <w:p w:rsidR="00EF39B2" w:rsidRPr="00A92B9B" w:rsidRDefault="00EF39B2" w:rsidP="009F2D56">
            <w:pPr>
              <w:ind w:right="170"/>
              <w:jc w:val="right"/>
              <w:rPr>
                <w:sz w:val="20"/>
              </w:rPr>
            </w:pPr>
            <w:r w:rsidRPr="00A92B9B">
              <w:rPr>
                <w:color w:val="000000"/>
                <w:sz w:val="20"/>
              </w:rPr>
              <w:t>20624.8</w:t>
            </w:r>
          </w:p>
        </w:tc>
        <w:tc>
          <w:tcPr>
            <w:tcW w:w="522" w:type="pct"/>
            <w:vAlign w:val="bottom"/>
          </w:tcPr>
          <w:p w:rsidR="00EF39B2" w:rsidRPr="00A92B9B" w:rsidRDefault="00EF39B2" w:rsidP="009F2D56">
            <w:pPr>
              <w:ind w:right="-197"/>
              <w:jc w:val="center"/>
              <w:rPr>
                <w:sz w:val="20"/>
              </w:rPr>
            </w:pPr>
            <w:r w:rsidRPr="00A92B9B">
              <w:rPr>
                <w:sz w:val="20"/>
              </w:rPr>
              <w:t>36</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напитков</w:t>
            </w:r>
          </w:p>
        </w:tc>
        <w:tc>
          <w:tcPr>
            <w:tcW w:w="692" w:type="pct"/>
            <w:vAlign w:val="bottom"/>
          </w:tcPr>
          <w:p w:rsidR="00EF39B2" w:rsidRPr="00A92B9B" w:rsidRDefault="00EF39B2" w:rsidP="009F2D56">
            <w:pPr>
              <w:ind w:right="170"/>
              <w:jc w:val="right"/>
              <w:rPr>
                <w:sz w:val="20"/>
              </w:rPr>
            </w:pPr>
            <w:r w:rsidRPr="00A92B9B">
              <w:rPr>
                <w:sz w:val="20"/>
              </w:rPr>
              <w:t>5371,6</w:t>
            </w:r>
          </w:p>
        </w:tc>
        <w:tc>
          <w:tcPr>
            <w:tcW w:w="503" w:type="pct"/>
            <w:vAlign w:val="bottom"/>
          </w:tcPr>
          <w:p w:rsidR="00EF39B2" w:rsidRPr="00A92B9B" w:rsidRDefault="00EF39B2" w:rsidP="009F2D56">
            <w:pPr>
              <w:ind w:right="-197"/>
              <w:jc w:val="center"/>
              <w:rPr>
                <w:sz w:val="20"/>
              </w:rPr>
            </w:pPr>
            <w:r w:rsidRPr="00A92B9B">
              <w:rPr>
                <w:sz w:val="20"/>
              </w:rPr>
              <w:t>6</w:t>
            </w:r>
          </w:p>
        </w:tc>
        <w:tc>
          <w:tcPr>
            <w:tcW w:w="739" w:type="pct"/>
            <w:vAlign w:val="bottom"/>
          </w:tcPr>
          <w:p w:rsidR="00EF39B2" w:rsidRPr="00A92B9B" w:rsidRDefault="00EF39B2" w:rsidP="009F2D56">
            <w:pPr>
              <w:ind w:right="170"/>
              <w:jc w:val="right"/>
              <w:rPr>
                <w:sz w:val="20"/>
              </w:rPr>
            </w:pPr>
            <w:r w:rsidRPr="00A92B9B">
              <w:rPr>
                <w:color w:val="000000"/>
                <w:sz w:val="20"/>
              </w:rPr>
              <w:t>2699.1</w:t>
            </w:r>
          </w:p>
        </w:tc>
        <w:tc>
          <w:tcPr>
            <w:tcW w:w="522" w:type="pct"/>
            <w:vAlign w:val="bottom"/>
          </w:tcPr>
          <w:p w:rsidR="00EF39B2" w:rsidRPr="00A92B9B" w:rsidRDefault="00EF39B2" w:rsidP="009F2D56">
            <w:pPr>
              <w:ind w:right="-197"/>
              <w:jc w:val="center"/>
              <w:rPr>
                <w:sz w:val="20"/>
              </w:rPr>
            </w:pPr>
            <w:r w:rsidRPr="00A92B9B">
              <w:rPr>
                <w:sz w:val="20"/>
              </w:rPr>
              <w:t>4,6</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текстильных изделий</w:t>
            </w:r>
          </w:p>
        </w:tc>
        <w:tc>
          <w:tcPr>
            <w:tcW w:w="692" w:type="pct"/>
            <w:vAlign w:val="bottom"/>
          </w:tcPr>
          <w:p w:rsidR="00EF39B2" w:rsidRPr="00A92B9B" w:rsidRDefault="00EF39B2" w:rsidP="009F2D56">
            <w:pPr>
              <w:ind w:right="170"/>
              <w:jc w:val="right"/>
              <w:rPr>
                <w:sz w:val="20"/>
              </w:rPr>
            </w:pPr>
            <w:r w:rsidRPr="00A92B9B">
              <w:rPr>
                <w:sz w:val="20"/>
              </w:rPr>
              <w:t>471</w:t>
            </w:r>
          </w:p>
        </w:tc>
        <w:tc>
          <w:tcPr>
            <w:tcW w:w="503" w:type="pct"/>
            <w:vAlign w:val="bottom"/>
          </w:tcPr>
          <w:p w:rsidR="00EF39B2" w:rsidRPr="00A92B9B" w:rsidRDefault="00EF39B2" w:rsidP="009F2D56">
            <w:pPr>
              <w:ind w:right="-197"/>
              <w:jc w:val="center"/>
              <w:rPr>
                <w:sz w:val="20"/>
              </w:rPr>
            </w:pPr>
            <w:r w:rsidRPr="00A92B9B">
              <w:rPr>
                <w:sz w:val="20"/>
              </w:rPr>
              <w:t>1,2</w:t>
            </w:r>
          </w:p>
        </w:tc>
        <w:tc>
          <w:tcPr>
            <w:tcW w:w="739" w:type="pct"/>
            <w:vAlign w:val="bottom"/>
          </w:tcPr>
          <w:p w:rsidR="00EF39B2" w:rsidRPr="00A92B9B" w:rsidRDefault="00EF39B2" w:rsidP="009F2D56">
            <w:pPr>
              <w:ind w:right="170"/>
              <w:jc w:val="right"/>
              <w:rPr>
                <w:sz w:val="20"/>
              </w:rPr>
            </w:pPr>
            <w:r w:rsidRPr="00A92B9B">
              <w:rPr>
                <w:color w:val="000000"/>
                <w:sz w:val="20"/>
              </w:rPr>
              <w:t>1953.7</w:t>
            </w:r>
          </w:p>
        </w:tc>
        <w:tc>
          <w:tcPr>
            <w:tcW w:w="522" w:type="pct"/>
            <w:vAlign w:val="bottom"/>
          </w:tcPr>
          <w:p w:rsidR="00EF39B2" w:rsidRPr="00A92B9B" w:rsidRDefault="00EF39B2" w:rsidP="009F2D56">
            <w:pPr>
              <w:ind w:right="-197"/>
              <w:jc w:val="center"/>
              <w:rPr>
                <w:sz w:val="20"/>
              </w:rPr>
            </w:pPr>
            <w:r w:rsidRPr="00A92B9B">
              <w:rPr>
                <w:sz w:val="20"/>
              </w:rPr>
              <w:t>3,4</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одежды</w:t>
            </w:r>
          </w:p>
        </w:tc>
        <w:tc>
          <w:tcPr>
            <w:tcW w:w="692" w:type="pct"/>
            <w:vAlign w:val="bottom"/>
          </w:tcPr>
          <w:p w:rsidR="00EF39B2" w:rsidRPr="00A92B9B" w:rsidRDefault="00EF39B2" w:rsidP="009F2D56">
            <w:pPr>
              <w:ind w:right="170"/>
              <w:jc w:val="right"/>
              <w:rPr>
                <w:sz w:val="20"/>
              </w:rPr>
            </w:pP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ind w:right="170"/>
              <w:jc w:val="right"/>
              <w:rPr>
                <w:sz w:val="20"/>
              </w:rPr>
            </w:pPr>
            <w:r w:rsidRPr="00A92B9B">
              <w:rPr>
                <w:color w:val="000000"/>
                <w:sz w:val="20"/>
              </w:rPr>
              <w:t>343.9</w:t>
            </w:r>
          </w:p>
        </w:tc>
        <w:tc>
          <w:tcPr>
            <w:tcW w:w="522" w:type="pct"/>
            <w:vAlign w:val="bottom"/>
          </w:tcPr>
          <w:p w:rsidR="00EF39B2" w:rsidRPr="00A92B9B" w:rsidRDefault="00EF39B2" w:rsidP="009F2D56">
            <w:pPr>
              <w:jc w:val="center"/>
              <w:rPr>
                <w:sz w:val="20"/>
              </w:rPr>
            </w:pPr>
            <w:r w:rsidRPr="00A92B9B">
              <w:rPr>
                <w:sz w:val="20"/>
              </w:rPr>
              <w:t>0,5</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кожи и изделий из кожи</w:t>
            </w:r>
          </w:p>
        </w:tc>
        <w:tc>
          <w:tcPr>
            <w:tcW w:w="692" w:type="pct"/>
            <w:vAlign w:val="bottom"/>
          </w:tcPr>
          <w:p w:rsidR="00EF39B2" w:rsidRPr="00A92B9B" w:rsidRDefault="00EF39B2" w:rsidP="009F2D56">
            <w:pPr>
              <w:ind w:right="170"/>
              <w:jc w:val="right"/>
              <w:rPr>
                <w:sz w:val="20"/>
              </w:rPr>
            </w:pP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ind w:right="170"/>
              <w:jc w:val="right"/>
              <w:rPr>
                <w:sz w:val="20"/>
              </w:rPr>
            </w:pPr>
            <w:r w:rsidRPr="00A92B9B">
              <w:rPr>
                <w:sz w:val="20"/>
              </w:rPr>
              <w:t>x</w:t>
            </w:r>
            <w:bookmarkStart w:id="96" w:name="_ftnref3"/>
            <w:bookmarkEnd w:id="96"/>
            <w:r w:rsidRPr="00A92B9B">
              <w:rPr>
                <w:sz w:val="20"/>
              </w:rPr>
              <w:fldChar w:fldCharType="begin"/>
            </w:r>
            <w:r w:rsidRPr="00A92B9B">
              <w:rPr>
                <w:sz w:val="20"/>
              </w:rPr>
              <w:instrText xml:space="preserve"> HYPERLINK "" \l "_ftn3" \o "" </w:instrText>
            </w:r>
            <w:r w:rsidRPr="00A92B9B">
              <w:rPr>
                <w:sz w:val="20"/>
              </w:rPr>
              <w:fldChar w:fldCharType="separate"/>
            </w:r>
            <w:r w:rsidRPr="00A92B9B">
              <w:rPr>
                <w:rStyle w:val="aa"/>
                <w:color w:val="0000FF"/>
                <w:sz w:val="20"/>
                <w:u w:val="single"/>
              </w:rPr>
              <w:t>[3]</w:t>
            </w:r>
            <w:r w:rsidRPr="00A92B9B">
              <w:rPr>
                <w:sz w:val="20"/>
              </w:rPr>
              <w:fldChar w:fldCharType="end"/>
            </w:r>
          </w:p>
        </w:tc>
        <w:tc>
          <w:tcPr>
            <w:tcW w:w="522" w:type="pct"/>
            <w:vAlign w:val="bottom"/>
          </w:tcPr>
          <w:p w:rsidR="00EF39B2" w:rsidRPr="00A92B9B" w:rsidRDefault="00EF39B2" w:rsidP="009F2D56">
            <w:pPr>
              <w:ind w:right="-197"/>
              <w:jc w:val="center"/>
              <w:rPr>
                <w:sz w:val="20"/>
              </w:rPr>
            </w:pP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692" w:type="pct"/>
            <w:vAlign w:val="bottom"/>
          </w:tcPr>
          <w:p w:rsidR="00EF39B2" w:rsidRPr="00A92B9B" w:rsidRDefault="00EF39B2" w:rsidP="009F2D56">
            <w:pPr>
              <w:ind w:right="170"/>
              <w:jc w:val="right"/>
              <w:rPr>
                <w:sz w:val="20"/>
              </w:rPr>
            </w:pPr>
            <w:r w:rsidRPr="00A92B9B">
              <w:rPr>
                <w:sz w:val="20"/>
              </w:rPr>
              <w:t>288</w:t>
            </w:r>
          </w:p>
        </w:tc>
        <w:tc>
          <w:tcPr>
            <w:tcW w:w="503" w:type="pct"/>
            <w:vAlign w:val="bottom"/>
          </w:tcPr>
          <w:p w:rsidR="00EF39B2" w:rsidRPr="00A92B9B" w:rsidRDefault="00EF39B2" w:rsidP="009F2D56">
            <w:pPr>
              <w:ind w:right="-197"/>
              <w:jc w:val="center"/>
              <w:rPr>
                <w:sz w:val="20"/>
              </w:rPr>
            </w:pPr>
            <w:r w:rsidRPr="00A92B9B">
              <w:rPr>
                <w:sz w:val="20"/>
              </w:rPr>
              <w:t>0,8</w:t>
            </w:r>
          </w:p>
        </w:tc>
        <w:tc>
          <w:tcPr>
            <w:tcW w:w="739" w:type="pct"/>
            <w:vAlign w:val="bottom"/>
          </w:tcPr>
          <w:p w:rsidR="00EF39B2" w:rsidRPr="00A92B9B" w:rsidRDefault="00EF39B2" w:rsidP="009F2D56">
            <w:pPr>
              <w:ind w:right="170"/>
              <w:jc w:val="right"/>
              <w:rPr>
                <w:sz w:val="20"/>
              </w:rPr>
            </w:pPr>
          </w:p>
        </w:tc>
        <w:tc>
          <w:tcPr>
            <w:tcW w:w="522" w:type="pct"/>
            <w:vAlign w:val="bottom"/>
          </w:tcPr>
          <w:p w:rsidR="00EF39B2" w:rsidRPr="00A92B9B" w:rsidRDefault="00EF39B2" w:rsidP="009F2D56">
            <w:pPr>
              <w:ind w:right="-197"/>
              <w:jc w:val="center"/>
              <w:rPr>
                <w:sz w:val="20"/>
              </w:rPr>
            </w:pPr>
          </w:p>
        </w:tc>
      </w:tr>
      <w:tr w:rsidR="00EF39B2" w:rsidRPr="00A92B9B" w:rsidTr="00A92B9B">
        <w:tc>
          <w:tcPr>
            <w:tcW w:w="2544" w:type="pct"/>
            <w:vAlign w:val="bottom"/>
          </w:tcPr>
          <w:p w:rsidR="00EF39B2" w:rsidRPr="00A92B9B" w:rsidRDefault="00EF39B2" w:rsidP="009F2D56">
            <w:pPr>
              <w:ind w:left="227" w:right="113"/>
              <w:rPr>
                <w:sz w:val="20"/>
              </w:rPr>
            </w:pPr>
            <w:r w:rsidRPr="00A92B9B">
              <w:rPr>
                <w:sz w:val="20"/>
              </w:rPr>
              <w:t>производство бумаги и бумажных изделий</w:t>
            </w:r>
          </w:p>
        </w:tc>
        <w:tc>
          <w:tcPr>
            <w:tcW w:w="692" w:type="pct"/>
            <w:vAlign w:val="bottom"/>
          </w:tcPr>
          <w:p w:rsidR="00EF39B2" w:rsidRPr="00A92B9B" w:rsidRDefault="00EF39B2" w:rsidP="009F2D56">
            <w:pPr>
              <w:ind w:right="170"/>
              <w:jc w:val="right"/>
              <w:rPr>
                <w:sz w:val="20"/>
              </w:rPr>
            </w:pP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ind w:right="170"/>
              <w:jc w:val="right"/>
              <w:rPr>
                <w:sz w:val="20"/>
              </w:rPr>
            </w:pPr>
            <w:r w:rsidRPr="00A92B9B">
              <w:rPr>
                <w:sz w:val="20"/>
              </w:rPr>
              <w:t>x</w:t>
            </w:r>
          </w:p>
        </w:tc>
        <w:tc>
          <w:tcPr>
            <w:tcW w:w="522" w:type="pct"/>
            <w:vAlign w:val="bottom"/>
          </w:tcPr>
          <w:p w:rsidR="00EF39B2" w:rsidRPr="00A92B9B" w:rsidRDefault="00EF39B2" w:rsidP="009F2D56">
            <w:pPr>
              <w:ind w:right="-197"/>
              <w:jc w:val="center"/>
              <w:rPr>
                <w:sz w:val="20"/>
              </w:rPr>
            </w:pP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деятельность полиграфическая и копирование носителей информации</w:t>
            </w:r>
          </w:p>
        </w:tc>
        <w:tc>
          <w:tcPr>
            <w:tcW w:w="692" w:type="pct"/>
            <w:vAlign w:val="bottom"/>
          </w:tcPr>
          <w:p w:rsidR="00EF39B2" w:rsidRPr="00A92B9B" w:rsidRDefault="00EF39B2" w:rsidP="009F2D56">
            <w:pPr>
              <w:ind w:right="170"/>
              <w:jc w:val="right"/>
              <w:rPr>
                <w:sz w:val="20"/>
              </w:rPr>
            </w:pPr>
            <w:r w:rsidRPr="00A92B9B">
              <w:rPr>
                <w:sz w:val="20"/>
              </w:rPr>
              <w:t>1662</w:t>
            </w:r>
          </w:p>
        </w:tc>
        <w:tc>
          <w:tcPr>
            <w:tcW w:w="503" w:type="pct"/>
            <w:vAlign w:val="bottom"/>
          </w:tcPr>
          <w:p w:rsidR="00EF39B2" w:rsidRPr="00A92B9B" w:rsidRDefault="00EF39B2" w:rsidP="009F2D56">
            <w:pPr>
              <w:ind w:right="-197"/>
              <w:jc w:val="center"/>
              <w:rPr>
                <w:sz w:val="20"/>
              </w:rPr>
            </w:pPr>
            <w:r w:rsidRPr="00A92B9B">
              <w:rPr>
                <w:sz w:val="20"/>
              </w:rPr>
              <w:t>4,5</w:t>
            </w:r>
          </w:p>
        </w:tc>
        <w:tc>
          <w:tcPr>
            <w:tcW w:w="739" w:type="pct"/>
            <w:vAlign w:val="bottom"/>
          </w:tcPr>
          <w:p w:rsidR="00EF39B2" w:rsidRPr="00A92B9B" w:rsidRDefault="00EF39B2" w:rsidP="009F2D56">
            <w:pPr>
              <w:ind w:right="170"/>
              <w:jc w:val="right"/>
              <w:rPr>
                <w:sz w:val="20"/>
              </w:rPr>
            </w:pPr>
            <w:r w:rsidRPr="00A92B9B">
              <w:rPr>
                <w:color w:val="000000"/>
                <w:sz w:val="20"/>
              </w:rPr>
              <w:t>572</w:t>
            </w:r>
          </w:p>
        </w:tc>
        <w:tc>
          <w:tcPr>
            <w:tcW w:w="522" w:type="pct"/>
            <w:vAlign w:val="bottom"/>
          </w:tcPr>
          <w:p w:rsidR="00EF39B2" w:rsidRPr="00A92B9B" w:rsidRDefault="00EF39B2" w:rsidP="009F2D56">
            <w:pPr>
              <w:ind w:right="-197"/>
              <w:jc w:val="center"/>
              <w:rPr>
                <w:sz w:val="20"/>
              </w:rPr>
            </w:pPr>
            <w:r w:rsidRPr="00A92B9B">
              <w:rPr>
                <w:sz w:val="20"/>
              </w:rPr>
              <w:t>1</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химических веществ и химических продуктов</w:t>
            </w:r>
          </w:p>
        </w:tc>
        <w:tc>
          <w:tcPr>
            <w:tcW w:w="692" w:type="pct"/>
            <w:vAlign w:val="bottom"/>
          </w:tcPr>
          <w:p w:rsidR="00EF39B2" w:rsidRPr="00A92B9B" w:rsidRDefault="00EF39B2" w:rsidP="009F2D56">
            <w:pPr>
              <w:ind w:right="170"/>
              <w:jc w:val="right"/>
              <w:rPr>
                <w:sz w:val="20"/>
              </w:rPr>
            </w:pPr>
            <w:r w:rsidRPr="00A92B9B">
              <w:rPr>
                <w:sz w:val="20"/>
              </w:rPr>
              <w:t>1340</w:t>
            </w:r>
          </w:p>
        </w:tc>
        <w:tc>
          <w:tcPr>
            <w:tcW w:w="503" w:type="pct"/>
            <w:vAlign w:val="bottom"/>
          </w:tcPr>
          <w:p w:rsidR="00EF39B2" w:rsidRPr="00A92B9B" w:rsidRDefault="00EF39B2" w:rsidP="009F2D56">
            <w:pPr>
              <w:ind w:right="-197"/>
              <w:jc w:val="center"/>
              <w:rPr>
                <w:sz w:val="20"/>
              </w:rPr>
            </w:pPr>
            <w:r w:rsidRPr="00A92B9B">
              <w:rPr>
                <w:sz w:val="20"/>
              </w:rPr>
              <w:t>3,5</w:t>
            </w:r>
          </w:p>
        </w:tc>
        <w:tc>
          <w:tcPr>
            <w:tcW w:w="739" w:type="pct"/>
            <w:vAlign w:val="bottom"/>
          </w:tcPr>
          <w:p w:rsidR="00EF39B2" w:rsidRPr="00A92B9B" w:rsidRDefault="00EF39B2" w:rsidP="009F2D56">
            <w:pPr>
              <w:ind w:right="170"/>
              <w:jc w:val="right"/>
              <w:rPr>
                <w:sz w:val="20"/>
              </w:rPr>
            </w:pPr>
            <w:r w:rsidRPr="00A92B9B">
              <w:rPr>
                <w:color w:val="000000"/>
                <w:sz w:val="20"/>
              </w:rPr>
              <w:t>979.5</w:t>
            </w:r>
          </w:p>
        </w:tc>
        <w:tc>
          <w:tcPr>
            <w:tcW w:w="522" w:type="pct"/>
            <w:vAlign w:val="bottom"/>
          </w:tcPr>
          <w:p w:rsidR="00EF39B2" w:rsidRPr="00A92B9B" w:rsidRDefault="00EF39B2" w:rsidP="009F2D56">
            <w:pPr>
              <w:ind w:right="-197"/>
              <w:jc w:val="center"/>
              <w:rPr>
                <w:sz w:val="20"/>
              </w:rPr>
            </w:pPr>
            <w:r w:rsidRPr="00A92B9B">
              <w:rPr>
                <w:sz w:val="20"/>
              </w:rPr>
              <w:t>1,6</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лекарственных средств и материалов, применяемых в медицинских целях</w:t>
            </w:r>
          </w:p>
        </w:tc>
        <w:tc>
          <w:tcPr>
            <w:tcW w:w="692" w:type="pct"/>
            <w:vAlign w:val="bottom"/>
          </w:tcPr>
          <w:p w:rsidR="00EF39B2" w:rsidRPr="00A92B9B" w:rsidRDefault="00EF39B2" w:rsidP="009F2D56">
            <w:pPr>
              <w:ind w:right="170"/>
              <w:jc w:val="right"/>
              <w:rPr>
                <w:sz w:val="20"/>
              </w:rPr>
            </w:pP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ind w:right="170"/>
              <w:jc w:val="right"/>
              <w:rPr>
                <w:sz w:val="20"/>
              </w:rPr>
            </w:pPr>
            <w:r w:rsidRPr="00A92B9B">
              <w:rPr>
                <w:sz w:val="20"/>
              </w:rPr>
              <w:t>x</w:t>
            </w:r>
          </w:p>
        </w:tc>
        <w:tc>
          <w:tcPr>
            <w:tcW w:w="522" w:type="pct"/>
            <w:vAlign w:val="bottom"/>
          </w:tcPr>
          <w:p w:rsidR="00EF39B2" w:rsidRPr="00A92B9B" w:rsidRDefault="00EF39B2" w:rsidP="009F2D56">
            <w:pPr>
              <w:ind w:right="-197"/>
              <w:jc w:val="center"/>
              <w:rPr>
                <w:sz w:val="20"/>
              </w:rPr>
            </w:pPr>
          </w:p>
        </w:tc>
      </w:tr>
      <w:tr w:rsidR="00EF39B2" w:rsidRPr="00A92B9B" w:rsidTr="00A92B9B">
        <w:tc>
          <w:tcPr>
            <w:tcW w:w="2544" w:type="pct"/>
            <w:vAlign w:val="bottom"/>
          </w:tcPr>
          <w:p w:rsidR="00EF39B2" w:rsidRPr="00A92B9B" w:rsidRDefault="00EF39B2" w:rsidP="009F2D56">
            <w:pPr>
              <w:ind w:left="227" w:right="113"/>
              <w:rPr>
                <w:sz w:val="20"/>
              </w:rPr>
            </w:pPr>
            <w:r w:rsidRPr="00A92B9B">
              <w:rPr>
                <w:sz w:val="20"/>
              </w:rPr>
              <w:t>производство резиновых и пластмассовых изделий</w:t>
            </w:r>
          </w:p>
        </w:tc>
        <w:tc>
          <w:tcPr>
            <w:tcW w:w="692" w:type="pct"/>
            <w:vAlign w:val="bottom"/>
          </w:tcPr>
          <w:p w:rsidR="00EF39B2" w:rsidRPr="00A92B9B" w:rsidRDefault="00EF39B2" w:rsidP="009F2D56">
            <w:pPr>
              <w:ind w:right="170"/>
              <w:jc w:val="right"/>
              <w:rPr>
                <w:sz w:val="20"/>
              </w:rPr>
            </w:pPr>
            <w:r w:rsidRPr="00A92B9B">
              <w:rPr>
                <w:sz w:val="20"/>
              </w:rPr>
              <w:t>4716</w:t>
            </w:r>
          </w:p>
        </w:tc>
        <w:tc>
          <w:tcPr>
            <w:tcW w:w="503" w:type="pct"/>
            <w:vAlign w:val="bottom"/>
          </w:tcPr>
          <w:p w:rsidR="00EF39B2" w:rsidRPr="00A92B9B" w:rsidRDefault="00EF39B2" w:rsidP="009F2D56">
            <w:pPr>
              <w:ind w:right="-197"/>
              <w:jc w:val="center"/>
              <w:rPr>
                <w:sz w:val="20"/>
              </w:rPr>
            </w:pPr>
            <w:r w:rsidRPr="00A92B9B">
              <w:rPr>
                <w:sz w:val="20"/>
              </w:rPr>
              <w:t>13</w:t>
            </w:r>
          </w:p>
        </w:tc>
        <w:tc>
          <w:tcPr>
            <w:tcW w:w="739" w:type="pct"/>
            <w:vAlign w:val="bottom"/>
          </w:tcPr>
          <w:p w:rsidR="00EF39B2" w:rsidRPr="00A92B9B" w:rsidRDefault="00EF39B2" w:rsidP="009F2D56">
            <w:pPr>
              <w:ind w:right="170"/>
              <w:jc w:val="right"/>
              <w:rPr>
                <w:sz w:val="20"/>
              </w:rPr>
            </w:pPr>
            <w:r w:rsidRPr="00A92B9B">
              <w:rPr>
                <w:color w:val="000000"/>
                <w:sz w:val="20"/>
              </w:rPr>
              <w:t>7175.7</w:t>
            </w:r>
          </w:p>
        </w:tc>
        <w:tc>
          <w:tcPr>
            <w:tcW w:w="522" w:type="pct"/>
            <w:vAlign w:val="bottom"/>
          </w:tcPr>
          <w:p w:rsidR="00EF39B2" w:rsidRPr="00A92B9B" w:rsidRDefault="00EF39B2" w:rsidP="009F2D56">
            <w:pPr>
              <w:ind w:right="-197"/>
              <w:jc w:val="center"/>
              <w:rPr>
                <w:sz w:val="20"/>
              </w:rPr>
            </w:pPr>
            <w:r w:rsidRPr="00A92B9B">
              <w:rPr>
                <w:sz w:val="20"/>
              </w:rPr>
              <w:t>12,3</w:t>
            </w:r>
          </w:p>
        </w:tc>
      </w:tr>
      <w:tr w:rsidR="00EF39B2" w:rsidRPr="00A92B9B" w:rsidTr="00A92B9B">
        <w:tc>
          <w:tcPr>
            <w:tcW w:w="2544" w:type="pct"/>
            <w:vAlign w:val="bottom"/>
          </w:tcPr>
          <w:p w:rsidR="00EF39B2" w:rsidRPr="00A92B9B" w:rsidRDefault="00EF39B2" w:rsidP="009F2D56">
            <w:pPr>
              <w:ind w:left="227" w:right="113"/>
              <w:rPr>
                <w:sz w:val="20"/>
              </w:rPr>
            </w:pPr>
            <w:r w:rsidRPr="00A92B9B">
              <w:rPr>
                <w:sz w:val="20"/>
              </w:rPr>
              <w:t>производство прочей неметаллической минеральной продукции</w:t>
            </w:r>
          </w:p>
        </w:tc>
        <w:tc>
          <w:tcPr>
            <w:tcW w:w="692" w:type="pct"/>
            <w:vAlign w:val="bottom"/>
          </w:tcPr>
          <w:p w:rsidR="00EF39B2" w:rsidRPr="00A92B9B" w:rsidRDefault="00EF39B2" w:rsidP="009F2D56">
            <w:pPr>
              <w:ind w:right="170"/>
              <w:jc w:val="right"/>
              <w:rPr>
                <w:sz w:val="20"/>
              </w:rPr>
            </w:pPr>
            <w:r w:rsidRPr="00A92B9B">
              <w:rPr>
                <w:sz w:val="20"/>
              </w:rPr>
              <w:t>1197</w:t>
            </w:r>
          </w:p>
        </w:tc>
        <w:tc>
          <w:tcPr>
            <w:tcW w:w="503" w:type="pct"/>
            <w:vAlign w:val="bottom"/>
          </w:tcPr>
          <w:p w:rsidR="00EF39B2" w:rsidRPr="00A92B9B" w:rsidRDefault="00EF39B2" w:rsidP="009F2D56">
            <w:pPr>
              <w:ind w:right="-197"/>
              <w:jc w:val="center"/>
              <w:rPr>
                <w:sz w:val="20"/>
              </w:rPr>
            </w:pPr>
            <w:r w:rsidRPr="00A92B9B">
              <w:rPr>
                <w:sz w:val="20"/>
              </w:rPr>
              <w:t>3,3</w:t>
            </w:r>
          </w:p>
        </w:tc>
        <w:tc>
          <w:tcPr>
            <w:tcW w:w="739" w:type="pct"/>
            <w:vAlign w:val="bottom"/>
          </w:tcPr>
          <w:p w:rsidR="00EF39B2" w:rsidRPr="00A92B9B" w:rsidRDefault="00EF39B2" w:rsidP="009F2D56">
            <w:pPr>
              <w:ind w:right="170"/>
              <w:jc w:val="right"/>
              <w:rPr>
                <w:sz w:val="20"/>
              </w:rPr>
            </w:pPr>
            <w:r w:rsidRPr="00A92B9B">
              <w:rPr>
                <w:color w:val="000000"/>
                <w:sz w:val="20"/>
              </w:rPr>
              <w:t>3454.3</w:t>
            </w:r>
          </w:p>
        </w:tc>
        <w:tc>
          <w:tcPr>
            <w:tcW w:w="522" w:type="pct"/>
            <w:vAlign w:val="bottom"/>
          </w:tcPr>
          <w:p w:rsidR="00EF39B2" w:rsidRPr="00A92B9B" w:rsidRDefault="00EF39B2" w:rsidP="009F2D56">
            <w:pPr>
              <w:ind w:right="-197"/>
              <w:jc w:val="center"/>
              <w:rPr>
                <w:sz w:val="20"/>
              </w:rPr>
            </w:pPr>
            <w:r w:rsidRPr="00A92B9B">
              <w:rPr>
                <w:sz w:val="20"/>
              </w:rPr>
              <w:t>6</w:t>
            </w:r>
          </w:p>
        </w:tc>
      </w:tr>
      <w:tr w:rsidR="00EF39B2" w:rsidRPr="00A92B9B" w:rsidTr="00A92B9B">
        <w:tc>
          <w:tcPr>
            <w:tcW w:w="2544" w:type="pct"/>
            <w:vAlign w:val="bottom"/>
          </w:tcPr>
          <w:p w:rsidR="00EF39B2" w:rsidRPr="00A92B9B" w:rsidRDefault="00EF39B2" w:rsidP="009F2D56">
            <w:pPr>
              <w:ind w:left="227" w:right="113"/>
              <w:rPr>
                <w:sz w:val="20"/>
              </w:rPr>
            </w:pPr>
            <w:r w:rsidRPr="00A92B9B">
              <w:rPr>
                <w:sz w:val="20"/>
              </w:rPr>
              <w:t>производство металлургическое</w:t>
            </w:r>
          </w:p>
        </w:tc>
        <w:tc>
          <w:tcPr>
            <w:tcW w:w="692" w:type="pct"/>
            <w:vMerge w:val="restart"/>
            <w:vAlign w:val="bottom"/>
          </w:tcPr>
          <w:p w:rsidR="00EF39B2" w:rsidRPr="00A92B9B" w:rsidRDefault="00EF39B2" w:rsidP="009F2D56">
            <w:pPr>
              <w:ind w:right="170"/>
              <w:jc w:val="right"/>
              <w:rPr>
                <w:sz w:val="20"/>
              </w:rPr>
            </w:pPr>
            <w:r w:rsidRPr="00A92B9B">
              <w:rPr>
                <w:sz w:val="20"/>
              </w:rPr>
              <w:t>5096</w:t>
            </w: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ind w:right="170"/>
              <w:jc w:val="right"/>
              <w:rPr>
                <w:sz w:val="20"/>
              </w:rPr>
            </w:pPr>
            <w:r w:rsidRPr="00A92B9B">
              <w:rPr>
                <w:color w:val="000000"/>
                <w:sz w:val="20"/>
              </w:rPr>
              <w:t>510.1</w:t>
            </w:r>
          </w:p>
        </w:tc>
        <w:tc>
          <w:tcPr>
            <w:tcW w:w="522" w:type="pct"/>
            <w:vAlign w:val="bottom"/>
          </w:tcPr>
          <w:p w:rsidR="00EF39B2" w:rsidRPr="00A92B9B" w:rsidRDefault="00EF39B2" w:rsidP="009F2D56">
            <w:pPr>
              <w:ind w:right="-197"/>
              <w:jc w:val="center"/>
              <w:rPr>
                <w:sz w:val="20"/>
              </w:rPr>
            </w:pPr>
            <w:r w:rsidRPr="00A92B9B">
              <w:rPr>
                <w:sz w:val="20"/>
              </w:rPr>
              <w:t>0,8</w:t>
            </w:r>
          </w:p>
        </w:tc>
      </w:tr>
      <w:tr w:rsidR="00EF39B2" w:rsidRPr="00A92B9B" w:rsidTr="00A92B9B">
        <w:tc>
          <w:tcPr>
            <w:tcW w:w="2544" w:type="pct"/>
            <w:vAlign w:val="bottom"/>
          </w:tcPr>
          <w:p w:rsidR="00EF39B2" w:rsidRPr="00A92B9B" w:rsidRDefault="00EF39B2" w:rsidP="009F2D56">
            <w:pPr>
              <w:ind w:left="227" w:right="113"/>
              <w:rPr>
                <w:sz w:val="20"/>
              </w:rPr>
            </w:pPr>
            <w:r w:rsidRPr="00A92B9B">
              <w:rPr>
                <w:sz w:val="20"/>
              </w:rPr>
              <w:t>производство готовых металлических изделий, кроме машин и оборудования</w:t>
            </w:r>
          </w:p>
        </w:tc>
        <w:tc>
          <w:tcPr>
            <w:tcW w:w="692" w:type="pct"/>
            <w:vMerge/>
            <w:vAlign w:val="bottom"/>
          </w:tcPr>
          <w:p w:rsidR="00EF39B2" w:rsidRPr="00A92B9B" w:rsidRDefault="00EF39B2" w:rsidP="009F2D56">
            <w:pPr>
              <w:ind w:right="170"/>
              <w:jc w:val="right"/>
              <w:rPr>
                <w:sz w:val="20"/>
              </w:rPr>
            </w:pPr>
          </w:p>
        </w:tc>
        <w:tc>
          <w:tcPr>
            <w:tcW w:w="503" w:type="pct"/>
            <w:vAlign w:val="bottom"/>
          </w:tcPr>
          <w:p w:rsidR="00EF39B2" w:rsidRPr="00A92B9B" w:rsidRDefault="00EF39B2" w:rsidP="009F2D56">
            <w:pPr>
              <w:ind w:right="-197"/>
              <w:jc w:val="center"/>
              <w:rPr>
                <w:sz w:val="20"/>
              </w:rPr>
            </w:pPr>
            <w:r w:rsidRPr="00A92B9B">
              <w:rPr>
                <w:sz w:val="20"/>
              </w:rPr>
              <w:t>13,5</w:t>
            </w:r>
          </w:p>
        </w:tc>
        <w:tc>
          <w:tcPr>
            <w:tcW w:w="739" w:type="pct"/>
            <w:vAlign w:val="bottom"/>
          </w:tcPr>
          <w:p w:rsidR="00EF39B2" w:rsidRPr="00A92B9B" w:rsidRDefault="00EF39B2" w:rsidP="009F2D56">
            <w:pPr>
              <w:ind w:right="170"/>
              <w:jc w:val="right"/>
              <w:rPr>
                <w:sz w:val="20"/>
              </w:rPr>
            </w:pPr>
            <w:r w:rsidRPr="00A92B9B">
              <w:rPr>
                <w:color w:val="000000"/>
                <w:sz w:val="20"/>
              </w:rPr>
              <w:t>4767.9</w:t>
            </w:r>
          </w:p>
        </w:tc>
        <w:tc>
          <w:tcPr>
            <w:tcW w:w="522" w:type="pct"/>
            <w:vAlign w:val="bottom"/>
          </w:tcPr>
          <w:p w:rsidR="00EF39B2" w:rsidRPr="00A92B9B" w:rsidRDefault="00EF39B2" w:rsidP="009F2D56">
            <w:pPr>
              <w:ind w:right="-197"/>
              <w:jc w:val="center"/>
              <w:rPr>
                <w:sz w:val="20"/>
              </w:rPr>
            </w:pPr>
            <w:r w:rsidRPr="00A92B9B">
              <w:rPr>
                <w:sz w:val="20"/>
              </w:rPr>
              <w:t>8,2</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компьютеров, электронных и оптических изделий</w:t>
            </w:r>
          </w:p>
        </w:tc>
        <w:tc>
          <w:tcPr>
            <w:tcW w:w="692" w:type="pct"/>
            <w:vAlign w:val="bottom"/>
          </w:tcPr>
          <w:p w:rsidR="00EF39B2" w:rsidRPr="00A92B9B" w:rsidRDefault="00EF39B2" w:rsidP="009F2D56">
            <w:pPr>
              <w:ind w:right="170"/>
              <w:jc w:val="right"/>
              <w:rPr>
                <w:sz w:val="20"/>
              </w:rPr>
            </w:pPr>
            <w:r w:rsidRPr="00A92B9B">
              <w:rPr>
                <w:sz w:val="20"/>
              </w:rPr>
              <w:t>1100</w:t>
            </w:r>
          </w:p>
        </w:tc>
        <w:tc>
          <w:tcPr>
            <w:tcW w:w="503" w:type="pct"/>
            <w:vAlign w:val="bottom"/>
          </w:tcPr>
          <w:p w:rsidR="00EF39B2" w:rsidRPr="00A92B9B" w:rsidRDefault="00EF39B2" w:rsidP="009F2D56">
            <w:pPr>
              <w:ind w:right="-197"/>
              <w:jc w:val="center"/>
              <w:rPr>
                <w:sz w:val="20"/>
              </w:rPr>
            </w:pPr>
            <w:r w:rsidRPr="00A92B9B">
              <w:rPr>
                <w:sz w:val="20"/>
              </w:rPr>
              <w:t>3,5</w:t>
            </w:r>
          </w:p>
        </w:tc>
        <w:tc>
          <w:tcPr>
            <w:tcW w:w="739" w:type="pct"/>
            <w:vAlign w:val="bottom"/>
          </w:tcPr>
          <w:p w:rsidR="00EF39B2" w:rsidRPr="00A92B9B" w:rsidRDefault="00EF39B2" w:rsidP="009F2D56">
            <w:pPr>
              <w:ind w:right="170"/>
              <w:jc w:val="right"/>
              <w:rPr>
                <w:sz w:val="20"/>
              </w:rPr>
            </w:pPr>
            <w:r w:rsidRPr="00A92B9B">
              <w:rPr>
                <w:color w:val="000000"/>
                <w:sz w:val="20"/>
              </w:rPr>
              <w:t>1830.7</w:t>
            </w:r>
          </w:p>
        </w:tc>
        <w:tc>
          <w:tcPr>
            <w:tcW w:w="522" w:type="pct"/>
            <w:vAlign w:val="bottom"/>
          </w:tcPr>
          <w:p w:rsidR="00EF39B2" w:rsidRPr="00A92B9B" w:rsidRDefault="00EF39B2" w:rsidP="009F2D56">
            <w:pPr>
              <w:ind w:right="-197"/>
              <w:jc w:val="center"/>
              <w:rPr>
                <w:sz w:val="20"/>
              </w:rPr>
            </w:pPr>
            <w:r w:rsidRPr="00A92B9B">
              <w:rPr>
                <w:sz w:val="20"/>
              </w:rPr>
              <w:t>3,2</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электрического оборудования</w:t>
            </w:r>
          </w:p>
        </w:tc>
        <w:tc>
          <w:tcPr>
            <w:tcW w:w="692" w:type="pct"/>
            <w:vAlign w:val="bottom"/>
          </w:tcPr>
          <w:p w:rsidR="00EF39B2" w:rsidRPr="00A92B9B" w:rsidRDefault="00EF39B2" w:rsidP="009F2D56">
            <w:pPr>
              <w:ind w:right="170"/>
              <w:jc w:val="right"/>
              <w:rPr>
                <w:sz w:val="20"/>
              </w:rPr>
            </w:pPr>
            <w:r w:rsidRPr="00A92B9B">
              <w:rPr>
                <w:sz w:val="20"/>
              </w:rPr>
              <w:t>899</w:t>
            </w:r>
          </w:p>
        </w:tc>
        <w:tc>
          <w:tcPr>
            <w:tcW w:w="503" w:type="pct"/>
            <w:vAlign w:val="bottom"/>
          </w:tcPr>
          <w:p w:rsidR="00EF39B2" w:rsidRPr="00A92B9B" w:rsidRDefault="00EF39B2" w:rsidP="009F2D56">
            <w:pPr>
              <w:ind w:right="-197"/>
              <w:jc w:val="center"/>
              <w:rPr>
                <w:sz w:val="20"/>
              </w:rPr>
            </w:pPr>
            <w:r w:rsidRPr="00A92B9B">
              <w:rPr>
                <w:sz w:val="20"/>
              </w:rPr>
              <w:t>2,5</w:t>
            </w:r>
          </w:p>
        </w:tc>
        <w:tc>
          <w:tcPr>
            <w:tcW w:w="739" w:type="pct"/>
            <w:vAlign w:val="bottom"/>
          </w:tcPr>
          <w:p w:rsidR="00EF39B2" w:rsidRPr="00A92B9B" w:rsidRDefault="00EF39B2" w:rsidP="009F2D56">
            <w:pPr>
              <w:ind w:right="170"/>
              <w:jc w:val="right"/>
              <w:rPr>
                <w:sz w:val="20"/>
              </w:rPr>
            </w:pPr>
            <w:r w:rsidRPr="00A92B9B">
              <w:rPr>
                <w:color w:val="000000"/>
                <w:sz w:val="20"/>
              </w:rPr>
              <w:t>2468.0</w:t>
            </w:r>
          </w:p>
        </w:tc>
        <w:tc>
          <w:tcPr>
            <w:tcW w:w="522" w:type="pct"/>
            <w:vAlign w:val="bottom"/>
          </w:tcPr>
          <w:p w:rsidR="00EF39B2" w:rsidRPr="00A92B9B" w:rsidRDefault="00EF39B2" w:rsidP="009F2D56">
            <w:pPr>
              <w:ind w:right="-197"/>
              <w:jc w:val="center"/>
              <w:rPr>
                <w:sz w:val="20"/>
              </w:rPr>
            </w:pPr>
            <w:r w:rsidRPr="00A92B9B">
              <w:rPr>
                <w:sz w:val="20"/>
              </w:rPr>
              <w:t>4,2</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машин и оборудования, не включенных в другие группировки</w:t>
            </w:r>
          </w:p>
        </w:tc>
        <w:tc>
          <w:tcPr>
            <w:tcW w:w="692" w:type="pct"/>
            <w:vAlign w:val="bottom"/>
          </w:tcPr>
          <w:p w:rsidR="00EF39B2" w:rsidRPr="00A92B9B" w:rsidRDefault="00EF39B2" w:rsidP="009F2D56">
            <w:pPr>
              <w:ind w:right="170"/>
              <w:jc w:val="right"/>
              <w:rPr>
                <w:sz w:val="20"/>
              </w:rPr>
            </w:pPr>
            <w:r w:rsidRPr="00A92B9B">
              <w:rPr>
                <w:sz w:val="20"/>
              </w:rPr>
              <w:t>1083.1</w:t>
            </w:r>
          </w:p>
        </w:tc>
        <w:tc>
          <w:tcPr>
            <w:tcW w:w="503" w:type="pct"/>
            <w:vAlign w:val="bottom"/>
          </w:tcPr>
          <w:p w:rsidR="00EF39B2" w:rsidRPr="00A92B9B" w:rsidRDefault="00EF39B2" w:rsidP="009F2D56">
            <w:pPr>
              <w:ind w:right="-197"/>
              <w:jc w:val="center"/>
              <w:rPr>
                <w:sz w:val="20"/>
              </w:rPr>
            </w:pPr>
            <w:r w:rsidRPr="00A92B9B">
              <w:rPr>
                <w:sz w:val="20"/>
              </w:rPr>
              <w:t>3,0</w:t>
            </w:r>
          </w:p>
        </w:tc>
        <w:tc>
          <w:tcPr>
            <w:tcW w:w="739" w:type="pct"/>
            <w:vAlign w:val="bottom"/>
          </w:tcPr>
          <w:p w:rsidR="00EF39B2" w:rsidRPr="00A92B9B" w:rsidRDefault="00EF39B2" w:rsidP="009F2D56">
            <w:pPr>
              <w:ind w:right="170"/>
              <w:jc w:val="right"/>
              <w:rPr>
                <w:sz w:val="20"/>
              </w:rPr>
            </w:pPr>
            <w:r w:rsidRPr="00A92B9B">
              <w:rPr>
                <w:color w:val="000000"/>
                <w:sz w:val="20"/>
              </w:rPr>
              <w:t>3554.6</w:t>
            </w:r>
          </w:p>
        </w:tc>
        <w:tc>
          <w:tcPr>
            <w:tcW w:w="522" w:type="pct"/>
            <w:vAlign w:val="bottom"/>
          </w:tcPr>
          <w:p w:rsidR="00EF39B2" w:rsidRPr="00A92B9B" w:rsidRDefault="00EF39B2" w:rsidP="009F2D56">
            <w:pPr>
              <w:ind w:right="-197"/>
              <w:jc w:val="center"/>
              <w:rPr>
                <w:sz w:val="20"/>
              </w:rPr>
            </w:pPr>
            <w:r w:rsidRPr="00A92B9B">
              <w:rPr>
                <w:sz w:val="20"/>
              </w:rPr>
              <w:t>6</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автотранспортных средств, прицепов и полуприцепов</w:t>
            </w:r>
          </w:p>
        </w:tc>
        <w:tc>
          <w:tcPr>
            <w:tcW w:w="692" w:type="pct"/>
            <w:vAlign w:val="bottom"/>
          </w:tcPr>
          <w:p w:rsidR="00EF39B2" w:rsidRPr="00A92B9B" w:rsidRDefault="00EF39B2" w:rsidP="009F2D56">
            <w:pPr>
              <w:ind w:right="170"/>
              <w:jc w:val="right"/>
              <w:rPr>
                <w:sz w:val="20"/>
              </w:rPr>
            </w:pPr>
            <w:r w:rsidRPr="00A92B9B">
              <w:rPr>
                <w:sz w:val="20"/>
              </w:rPr>
              <w:t>3234</w:t>
            </w:r>
          </w:p>
        </w:tc>
        <w:tc>
          <w:tcPr>
            <w:tcW w:w="503" w:type="pct"/>
            <w:vAlign w:val="bottom"/>
          </w:tcPr>
          <w:p w:rsidR="00EF39B2" w:rsidRPr="00A92B9B" w:rsidRDefault="00EF39B2" w:rsidP="009F2D56">
            <w:pPr>
              <w:ind w:right="-197"/>
              <w:jc w:val="center"/>
              <w:rPr>
                <w:sz w:val="20"/>
              </w:rPr>
            </w:pPr>
            <w:r w:rsidRPr="00A92B9B">
              <w:rPr>
                <w:sz w:val="20"/>
              </w:rPr>
              <w:t>9</w:t>
            </w:r>
          </w:p>
        </w:tc>
        <w:tc>
          <w:tcPr>
            <w:tcW w:w="739" w:type="pct"/>
            <w:vAlign w:val="bottom"/>
          </w:tcPr>
          <w:p w:rsidR="00EF39B2" w:rsidRPr="00A92B9B" w:rsidRDefault="00EF39B2" w:rsidP="009F2D56">
            <w:pPr>
              <w:ind w:right="170"/>
              <w:jc w:val="right"/>
              <w:rPr>
                <w:sz w:val="20"/>
              </w:rPr>
            </w:pPr>
            <w:r w:rsidRPr="00A92B9B">
              <w:rPr>
                <w:color w:val="000000"/>
                <w:sz w:val="20"/>
              </w:rPr>
              <w:t>3022.6</w:t>
            </w:r>
          </w:p>
        </w:tc>
        <w:tc>
          <w:tcPr>
            <w:tcW w:w="522" w:type="pct"/>
            <w:vAlign w:val="bottom"/>
          </w:tcPr>
          <w:p w:rsidR="00EF39B2" w:rsidRPr="00A92B9B" w:rsidRDefault="00EF39B2" w:rsidP="009F2D56">
            <w:pPr>
              <w:ind w:right="-197"/>
              <w:jc w:val="center"/>
              <w:rPr>
                <w:sz w:val="20"/>
              </w:rPr>
            </w:pPr>
            <w:r w:rsidRPr="00A92B9B">
              <w:rPr>
                <w:sz w:val="20"/>
              </w:rPr>
              <w:t>5,2</w:t>
            </w:r>
          </w:p>
        </w:tc>
      </w:tr>
      <w:tr w:rsidR="00EF39B2" w:rsidRPr="00A92B9B" w:rsidTr="00A92B9B">
        <w:tc>
          <w:tcPr>
            <w:tcW w:w="2544" w:type="pct"/>
            <w:vAlign w:val="bottom"/>
          </w:tcPr>
          <w:p w:rsidR="00EF39B2" w:rsidRPr="00A92B9B" w:rsidRDefault="00EF39B2" w:rsidP="009F2D56">
            <w:pPr>
              <w:ind w:left="227" w:right="113"/>
              <w:rPr>
                <w:sz w:val="20"/>
              </w:rPr>
            </w:pPr>
          </w:p>
        </w:tc>
        <w:tc>
          <w:tcPr>
            <w:tcW w:w="692" w:type="pct"/>
            <w:vAlign w:val="bottom"/>
          </w:tcPr>
          <w:p w:rsidR="00EF39B2" w:rsidRPr="00A92B9B" w:rsidRDefault="00EF39B2" w:rsidP="009F2D56">
            <w:pPr>
              <w:ind w:right="170"/>
              <w:jc w:val="right"/>
              <w:rPr>
                <w:sz w:val="20"/>
              </w:rPr>
            </w:pPr>
            <w:r w:rsidRPr="00A92B9B">
              <w:rPr>
                <w:sz w:val="20"/>
              </w:rPr>
              <w:t>1146</w:t>
            </w:r>
          </w:p>
        </w:tc>
        <w:tc>
          <w:tcPr>
            <w:tcW w:w="503" w:type="pct"/>
            <w:vAlign w:val="bottom"/>
          </w:tcPr>
          <w:p w:rsidR="00EF39B2" w:rsidRPr="00A92B9B" w:rsidRDefault="00EF39B2" w:rsidP="009F2D56">
            <w:pPr>
              <w:ind w:right="-197"/>
              <w:jc w:val="center"/>
              <w:rPr>
                <w:sz w:val="20"/>
              </w:rPr>
            </w:pPr>
            <w:r w:rsidRPr="00A92B9B">
              <w:rPr>
                <w:sz w:val="20"/>
              </w:rPr>
              <w:t>3,2</w:t>
            </w:r>
          </w:p>
        </w:tc>
        <w:tc>
          <w:tcPr>
            <w:tcW w:w="739" w:type="pct"/>
            <w:vAlign w:val="bottom"/>
          </w:tcPr>
          <w:p w:rsidR="00EF39B2" w:rsidRPr="00A92B9B" w:rsidRDefault="00EF39B2" w:rsidP="009F2D56">
            <w:pPr>
              <w:ind w:right="170"/>
              <w:jc w:val="right"/>
              <w:rPr>
                <w:sz w:val="20"/>
              </w:rPr>
            </w:pPr>
            <w:r w:rsidRPr="00A92B9B">
              <w:rPr>
                <w:color w:val="000000"/>
                <w:sz w:val="20"/>
              </w:rPr>
              <w:t>2225.2</w:t>
            </w:r>
          </w:p>
        </w:tc>
        <w:tc>
          <w:tcPr>
            <w:tcW w:w="522" w:type="pct"/>
            <w:vAlign w:val="bottom"/>
          </w:tcPr>
          <w:p w:rsidR="00EF39B2" w:rsidRPr="00A92B9B" w:rsidRDefault="00EF39B2" w:rsidP="009F2D56">
            <w:pPr>
              <w:ind w:right="-197"/>
              <w:jc w:val="center"/>
              <w:rPr>
                <w:sz w:val="20"/>
              </w:rPr>
            </w:pPr>
            <w:r w:rsidRPr="00A92B9B">
              <w:rPr>
                <w:sz w:val="20"/>
              </w:rPr>
              <w:t>3,8</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производство прочих готовых изделий</w:t>
            </w:r>
          </w:p>
        </w:tc>
        <w:tc>
          <w:tcPr>
            <w:tcW w:w="692" w:type="pct"/>
            <w:vAlign w:val="bottom"/>
          </w:tcPr>
          <w:p w:rsidR="00EF39B2" w:rsidRPr="00A92B9B" w:rsidRDefault="00EF39B2" w:rsidP="009F2D56">
            <w:pPr>
              <w:ind w:right="170"/>
              <w:jc w:val="right"/>
              <w:rPr>
                <w:sz w:val="20"/>
              </w:rPr>
            </w:pPr>
            <w:r w:rsidRPr="00A92B9B">
              <w:rPr>
                <w:sz w:val="20"/>
              </w:rPr>
              <w:t>698</w:t>
            </w:r>
          </w:p>
        </w:tc>
        <w:tc>
          <w:tcPr>
            <w:tcW w:w="503" w:type="pct"/>
            <w:vAlign w:val="bottom"/>
          </w:tcPr>
          <w:p w:rsidR="00EF39B2" w:rsidRPr="00A92B9B" w:rsidRDefault="00EF39B2" w:rsidP="009F2D56">
            <w:pPr>
              <w:ind w:right="-197"/>
              <w:jc w:val="center"/>
              <w:rPr>
                <w:sz w:val="20"/>
              </w:rPr>
            </w:pPr>
            <w:r w:rsidRPr="00A92B9B">
              <w:rPr>
                <w:sz w:val="20"/>
              </w:rPr>
              <w:t>2</w:t>
            </w:r>
          </w:p>
        </w:tc>
        <w:tc>
          <w:tcPr>
            <w:tcW w:w="739" w:type="pct"/>
            <w:vAlign w:val="bottom"/>
          </w:tcPr>
          <w:p w:rsidR="00EF39B2" w:rsidRPr="00A92B9B" w:rsidRDefault="00EF39B2" w:rsidP="009F2D56">
            <w:pPr>
              <w:ind w:right="170"/>
              <w:jc w:val="right"/>
              <w:rPr>
                <w:sz w:val="20"/>
              </w:rPr>
            </w:pPr>
            <w:r w:rsidRPr="00A92B9B">
              <w:rPr>
                <w:color w:val="000000"/>
                <w:sz w:val="20"/>
              </w:rPr>
              <w:t>231.1</w:t>
            </w:r>
          </w:p>
        </w:tc>
        <w:tc>
          <w:tcPr>
            <w:tcW w:w="522" w:type="pct"/>
            <w:vAlign w:val="bottom"/>
          </w:tcPr>
          <w:p w:rsidR="00EF39B2" w:rsidRPr="00A92B9B" w:rsidRDefault="00EF39B2" w:rsidP="009F2D56">
            <w:pPr>
              <w:ind w:right="-197"/>
              <w:jc w:val="center"/>
              <w:rPr>
                <w:sz w:val="20"/>
              </w:rPr>
            </w:pPr>
            <w:r w:rsidRPr="00A92B9B">
              <w:rPr>
                <w:sz w:val="20"/>
              </w:rPr>
              <w:t>0,4</w:t>
            </w:r>
          </w:p>
        </w:tc>
      </w:tr>
      <w:tr w:rsidR="00EF39B2" w:rsidRPr="00A92B9B" w:rsidTr="00A92B9B">
        <w:tc>
          <w:tcPr>
            <w:tcW w:w="2544" w:type="pct"/>
            <w:vAlign w:val="bottom"/>
          </w:tcPr>
          <w:p w:rsidR="00EF39B2" w:rsidRPr="00A92B9B" w:rsidRDefault="00EF39B2" w:rsidP="009F2D56">
            <w:pPr>
              <w:ind w:left="227" w:right="113"/>
              <w:rPr>
                <w:sz w:val="20"/>
              </w:rPr>
            </w:pPr>
            <w:r w:rsidRPr="00A92B9B">
              <w:rPr>
                <w:color w:val="000000"/>
                <w:sz w:val="20"/>
              </w:rPr>
              <w:t>ремонт и монтаж машин и оборудования</w:t>
            </w:r>
          </w:p>
        </w:tc>
        <w:tc>
          <w:tcPr>
            <w:tcW w:w="692" w:type="pct"/>
            <w:vAlign w:val="bottom"/>
          </w:tcPr>
          <w:p w:rsidR="00EF39B2" w:rsidRPr="00A92B9B" w:rsidRDefault="00EF39B2" w:rsidP="009F2D56">
            <w:pPr>
              <w:ind w:right="170"/>
              <w:jc w:val="right"/>
              <w:rPr>
                <w:sz w:val="20"/>
              </w:rPr>
            </w:pPr>
          </w:p>
        </w:tc>
        <w:tc>
          <w:tcPr>
            <w:tcW w:w="503" w:type="pct"/>
            <w:vAlign w:val="bottom"/>
          </w:tcPr>
          <w:p w:rsidR="00EF39B2" w:rsidRPr="00A92B9B" w:rsidRDefault="00EF39B2" w:rsidP="009F2D56">
            <w:pPr>
              <w:ind w:right="-197"/>
              <w:jc w:val="center"/>
              <w:rPr>
                <w:sz w:val="20"/>
              </w:rPr>
            </w:pPr>
          </w:p>
        </w:tc>
        <w:tc>
          <w:tcPr>
            <w:tcW w:w="739" w:type="pct"/>
            <w:vAlign w:val="bottom"/>
          </w:tcPr>
          <w:p w:rsidR="00EF39B2" w:rsidRPr="00A92B9B" w:rsidRDefault="00EF39B2" w:rsidP="009F2D56">
            <w:pPr>
              <w:ind w:right="170"/>
              <w:jc w:val="right"/>
              <w:rPr>
                <w:sz w:val="20"/>
              </w:rPr>
            </w:pPr>
            <w:r w:rsidRPr="00A92B9B">
              <w:rPr>
                <w:color w:val="000000"/>
                <w:sz w:val="20"/>
              </w:rPr>
              <w:t>373.2</w:t>
            </w:r>
          </w:p>
        </w:tc>
        <w:tc>
          <w:tcPr>
            <w:tcW w:w="522" w:type="pct"/>
            <w:vAlign w:val="bottom"/>
          </w:tcPr>
          <w:p w:rsidR="00EF39B2" w:rsidRPr="00A92B9B" w:rsidRDefault="00EF39B2" w:rsidP="009F2D56">
            <w:pPr>
              <w:ind w:right="-197"/>
              <w:jc w:val="center"/>
              <w:rPr>
                <w:sz w:val="20"/>
              </w:rPr>
            </w:pPr>
            <w:r w:rsidRPr="00A92B9B">
              <w:rPr>
                <w:sz w:val="20"/>
              </w:rPr>
              <w:t>0,6</w:t>
            </w:r>
          </w:p>
        </w:tc>
      </w:tr>
    </w:tbl>
    <w:p w:rsidR="00A92B9B" w:rsidRPr="00A92B9B" w:rsidRDefault="00A92B9B" w:rsidP="00A92B9B">
      <w:pPr>
        <w:ind w:firstLine="851"/>
        <w:jc w:val="both"/>
        <w:rPr>
          <w:sz w:val="28"/>
          <w:szCs w:val="28"/>
        </w:rPr>
      </w:pPr>
    </w:p>
    <w:p w:rsidR="00EF39B2" w:rsidRPr="00A92B9B" w:rsidRDefault="00EF39B2" w:rsidP="00A92B9B">
      <w:pPr>
        <w:ind w:firstLine="851"/>
        <w:jc w:val="both"/>
        <w:rPr>
          <w:sz w:val="28"/>
          <w:szCs w:val="28"/>
        </w:rPr>
      </w:pPr>
      <w:r w:rsidRPr="00A92B9B">
        <w:rPr>
          <w:sz w:val="28"/>
          <w:szCs w:val="28"/>
        </w:rPr>
        <w:t>По данным таблицы можно отметить, что наибольший доход приносит производство пищевых продуктов, несмотря на сниже</w:t>
      </w:r>
      <w:r w:rsidR="00A92B9B">
        <w:rPr>
          <w:sz w:val="28"/>
          <w:szCs w:val="28"/>
        </w:rPr>
        <w:t>ние темпов производства – 36%</w:t>
      </w:r>
      <w:r w:rsidRPr="00A92B9B">
        <w:rPr>
          <w:sz w:val="28"/>
          <w:szCs w:val="28"/>
        </w:rPr>
        <w:t xml:space="preserve">. 12 % составляет «производство резиновых и пластмассовых изделий», хотя намечено снижение дохода в этих отраслях. По увеличению доли </w:t>
      </w:r>
      <w:r w:rsidR="001E6678" w:rsidRPr="00A92B9B">
        <w:rPr>
          <w:sz w:val="28"/>
          <w:szCs w:val="28"/>
        </w:rPr>
        <w:t>производства,</w:t>
      </w:r>
      <w:r w:rsidRPr="00A92B9B">
        <w:rPr>
          <w:sz w:val="28"/>
          <w:szCs w:val="28"/>
        </w:rPr>
        <w:t xml:space="preserve"> а общем валовом доходе увеличили </w:t>
      </w:r>
      <w:r w:rsidR="001E6678" w:rsidRPr="00A92B9B">
        <w:rPr>
          <w:sz w:val="28"/>
          <w:szCs w:val="28"/>
        </w:rPr>
        <w:t>также:</w:t>
      </w:r>
      <w:r w:rsidRPr="00A92B9B">
        <w:rPr>
          <w:sz w:val="28"/>
          <w:szCs w:val="28"/>
        </w:rPr>
        <w:t xml:space="preserve"> </w:t>
      </w:r>
      <w:r w:rsidRPr="00A92B9B">
        <w:rPr>
          <w:color w:val="000000"/>
          <w:sz w:val="28"/>
          <w:szCs w:val="28"/>
        </w:rPr>
        <w:t xml:space="preserve">производство текстильных изделий; </w:t>
      </w:r>
      <w:r w:rsidRPr="00A92B9B">
        <w:rPr>
          <w:sz w:val="28"/>
          <w:szCs w:val="28"/>
        </w:rPr>
        <w:t xml:space="preserve">производство прочей неметаллической минеральной продукции; </w:t>
      </w:r>
      <w:r w:rsidRPr="00A92B9B">
        <w:rPr>
          <w:color w:val="000000"/>
          <w:sz w:val="28"/>
          <w:szCs w:val="28"/>
        </w:rPr>
        <w:t xml:space="preserve">производство электрического оборудования; производство машин и оборудования, не включенных в другие </w:t>
      </w:r>
      <w:r w:rsidR="001E6678" w:rsidRPr="00A92B9B">
        <w:rPr>
          <w:color w:val="000000"/>
          <w:sz w:val="28"/>
          <w:szCs w:val="28"/>
        </w:rPr>
        <w:t>группировки; производство</w:t>
      </w:r>
      <w:r w:rsidRPr="00A92B9B">
        <w:rPr>
          <w:color w:val="000000"/>
          <w:sz w:val="28"/>
          <w:szCs w:val="28"/>
        </w:rPr>
        <w:t xml:space="preserve"> прочих транспортных средств и оборудования</w:t>
      </w:r>
    </w:p>
    <w:p w:rsidR="00EF39B2" w:rsidRPr="00A92B9B" w:rsidRDefault="00EF39B2" w:rsidP="00A92B9B">
      <w:pPr>
        <w:ind w:firstLine="851"/>
        <w:jc w:val="both"/>
        <w:rPr>
          <w:sz w:val="28"/>
          <w:szCs w:val="28"/>
        </w:rPr>
      </w:pPr>
      <w:r w:rsidRPr="00A92B9B">
        <w:rPr>
          <w:sz w:val="28"/>
          <w:szCs w:val="28"/>
        </w:rPr>
        <w:t>Вывод.</w:t>
      </w:r>
      <w:r w:rsidR="00A92B9B" w:rsidRPr="00A92B9B">
        <w:rPr>
          <w:sz w:val="28"/>
          <w:szCs w:val="28"/>
        </w:rPr>
        <w:t xml:space="preserve"> </w:t>
      </w:r>
      <w:r w:rsidRPr="00A92B9B">
        <w:rPr>
          <w:sz w:val="28"/>
          <w:szCs w:val="28"/>
        </w:rPr>
        <w:t>На основе проведенного анализа в натуральном и стоимостном выражении можно отметить постоянный рост в следующих группах продукции:</w:t>
      </w:r>
    </w:p>
    <w:p w:rsidR="00EF39B2" w:rsidRPr="00A92B9B" w:rsidRDefault="00EF39B2" w:rsidP="00A92B9B">
      <w:pPr>
        <w:pStyle w:val="af7"/>
        <w:numPr>
          <w:ilvl w:val="0"/>
          <w:numId w:val="5"/>
        </w:numPr>
        <w:spacing w:after="0" w:line="240" w:lineRule="auto"/>
        <w:ind w:left="0" w:firstLine="709"/>
        <w:jc w:val="both"/>
        <w:rPr>
          <w:rFonts w:ascii="Times New Roman" w:hAnsi="Times New Roman" w:cs="Times New Roman"/>
          <w:sz w:val="28"/>
          <w:szCs w:val="28"/>
        </w:rPr>
      </w:pPr>
      <w:r w:rsidRPr="00A92B9B">
        <w:rPr>
          <w:rFonts w:ascii="Times New Roman" w:hAnsi="Times New Roman" w:cs="Times New Roman"/>
          <w:sz w:val="28"/>
          <w:szCs w:val="28"/>
        </w:rPr>
        <w:t>Текстильное и швейное производство;</w:t>
      </w:r>
    </w:p>
    <w:p w:rsidR="00EF39B2" w:rsidRPr="00A92B9B" w:rsidRDefault="00EF39B2" w:rsidP="00A92B9B">
      <w:pPr>
        <w:pStyle w:val="af7"/>
        <w:numPr>
          <w:ilvl w:val="0"/>
          <w:numId w:val="5"/>
        </w:numPr>
        <w:spacing w:after="0" w:line="240" w:lineRule="auto"/>
        <w:ind w:left="0" w:firstLine="709"/>
        <w:jc w:val="both"/>
        <w:rPr>
          <w:rFonts w:ascii="Times New Roman" w:hAnsi="Times New Roman" w:cs="Times New Roman"/>
          <w:sz w:val="28"/>
          <w:szCs w:val="28"/>
        </w:rPr>
      </w:pPr>
      <w:r w:rsidRPr="00A92B9B">
        <w:rPr>
          <w:rFonts w:ascii="Times New Roman" w:hAnsi="Times New Roman" w:cs="Times New Roman"/>
          <w:sz w:val="28"/>
          <w:szCs w:val="28"/>
        </w:rPr>
        <w:t>Производство прочей неметаллической минеральной продукции;</w:t>
      </w:r>
    </w:p>
    <w:p w:rsidR="00EF39B2" w:rsidRPr="00A92B9B" w:rsidRDefault="00EF39B2" w:rsidP="00A92B9B">
      <w:pPr>
        <w:pStyle w:val="af7"/>
        <w:numPr>
          <w:ilvl w:val="0"/>
          <w:numId w:val="5"/>
        </w:numPr>
        <w:spacing w:after="0" w:line="240" w:lineRule="auto"/>
        <w:ind w:left="0" w:firstLine="709"/>
        <w:jc w:val="both"/>
        <w:rPr>
          <w:rFonts w:ascii="Times New Roman" w:hAnsi="Times New Roman" w:cs="Times New Roman"/>
          <w:color w:val="000000"/>
          <w:sz w:val="28"/>
          <w:szCs w:val="28"/>
        </w:rPr>
      </w:pPr>
      <w:r w:rsidRPr="00A92B9B">
        <w:rPr>
          <w:rFonts w:ascii="Times New Roman" w:hAnsi="Times New Roman" w:cs="Times New Roman"/>
          <w:color w:val="000000"/>
          <w:sz w:val="28"/>
          <w:szCs w:val="28"/>
        </w:rPr>
        <w:t>Производство машин и оборудования, не включенных в другие группировки;</w:t>
      </w:r>
    </w:p>
    <w:p w:rsidR="00EF39B2" w:rsidRPr="00A92B9B" w:rsidRDefault="00EF39B2" w:rsidP="00A92B9B">
      <w:pPr>
        <w:pStyle w:val="af7"/>
        <w:numPr>
          <w:ilvl w:val="0"/>
          <w:numId w:val="5"/>
        </w:numPr>
        <w:spacing w:after="0" w:line="240" w:lineRule="auto"/>
        <w:ind w:left="0" w:firstLine="709"/>
        <w:jc w:val="both"/>
        <w:rPr>
          <w:rFonts w:ascii="Arial" w:hAnsi="Arial" w:cs="Arial"/>
        </w:rPr>
      </w:pPr>
      <w:r w:rsidRPr="00A92B9B">
        <w:rPr>
          <w:rFonts w:ascii="Times New Roman" w:hAnsi="Times New Roman" w:cs="Times New Roman"/>
          <w:sz w:val="28"/>
          <w:szCs w:val="28"/>
        </w:rPr>
        <w:lastRenderedPageBreak/>
        <w:t>Производство транспортных средств и оборудования.</w:t>
      </w:r>
    </w:p>
    <w:p w:rsidR="00A92B9B" w:rsidRPr="00A92B9B" w:rsidRDefault="00A92B9B" w:rsidP="00A92B9B">
      <w:pPr>
        <w:pStyle w:val="af7"/>
        <w:spacing w:after="0" w:line="240" w:lineRule="auto"/>
        <w:ind w:left="709"/>
        <w:jc w:val="both"/>
        <w:rPr>
          <w:rFonts w:ascii="Arial" w:hAnsi="Arial" w:cs="Arial"/>
        </w:rPr>
      </w:pPr>
    </w:p>
    <w:p w:rsidR="00EF39B2" w:rsidRPr="00034DCD" w:rsidRDefault="00EF39B2" w:rsidP="00A92B9B">
      <w:pPr>
        <w:pStyle w:val="5"/>
        <w:ind w:left="1418" w:hanging="709"/>
      </w:pPr>
      <w:bookmarkStart w:id="97" w:name="_Toc41229670"/>
      <w:bookmarkStart w:id="98" w:name="_Toc41230404"/>
      <w:r>
        <w:t>4</w:t>
      </w:r>
      <w:r w:rsidRPr="00034DCD">
        <w:t>.</w:t>
      </w:r>
      <w:r>
        <w:t>2</w:t>
      </w:r>
      <w:r w:rsidR="00A92B9B">
        <w:tab/>
      </w:r>
      <w:r w:rsidRPr="00034DCD">
        <w:t>Анализ структуры и динамики объ</w:t>
      </w:r>
      <w:r>
        <w:t>емов производства по районам г. </w:t>
      </w:r>
      <w:r w:rsidRPr="00034DCD">
        <w:t>Барнаула</w:t>
      </w:r>
      <w:bookmarkEnd w:id="97"/>
      <w:bookmarkEnd w:id="98"/>
    </w:p>
    <w:p w:rsidR="00EF39B2" w:rsidRDefault="00EF39B2" w:rsidP="00A92B9B">
      <w:pPr>
        <w:keepNext/>
        <w:ind w:firstLine="709"/>
        <w:jc w:val="both"/>
        <w:rPr>
          <w:sz w:val="28"/>
          <w:szCs w:val="28"/>
        </w:rPr>
      </w:pPr>
    </w:p>
    <w:p w:rsidR="00EF39B2" w:rsidRPr="00DF7DB4" w:rsidRDefault="00A92B9B" w:rsidP="00EF39B2">
      <w:pPr>
        <w:ind w:firstLine="709"/>
        <w:jc w:val="both"/>
        <w:rPr>
          <w:b/>
          <w:sz w:val="28"/>
          <w:szCs w:val="28"/>
        </w:rPr>
      </w:pPr>
      <w:r>
        <w:rPr>
          <w:b/>
          <w:sz w:val="28"/>
          <w:szCs w:val="28"/>
        </w:rPr>
        <w:t>4.2</w:t>
      </w:r>
      <w:r w:rsidR="00EF39B2">
        <w:rPr>
          <w:b/>
          <w:sz w:val="28"/>
          <w:szCs w:val="28"/>
        </w:rPr>
        <w:t>.1</w:t>
      </w:r>
      <w:r>
        <w:rPr>
          <w:b/>
          <w:sz w:val="28"/>
          <w:szCs w:val="28"/>
        </w:rPr>
        <w:tab/>
      </w:r>
      <w:r w:rsidR="00EF39B2">
        <w:rPr>
          <w:b/>
          <w:sz w:val="28"/>
          <w:szCs w:val="28"/>
        </w:rPr>
        <w:t>Железнодорожный район г. Барнаула (ЖРБ)</w:t>
      </w:r>
    </w:p>
    <w:p w:rsidR="00EF39B2" w:rsidRDefault="00EF39B2" w:rsidP="00EF39B2">
      <w:pPr>
        <w:ind w:firstLine="709"/>
        <w:jc w:val="both"/>
        <w:rPr>
          <w:sz w:val="28"/>
          <w:szCs w:val="28"/>
        </w:rPr>
      </w:pPr>
      <w:r>
        <w:rPr>
          <w:sz w:val="28"/>
          <w:szCs w:val="28"/>
        </w:rPr>
        <w:t xml:space="preserve">В целом по железнодорожному району в период с 2016 по 2017 год наблюдается значительный спад в сфере экономической активности. Он составил -16,54% или - 3449802 тыс. руб. Основной вклад в это падение внесли торговля оптовая и розничная и ремонт автомобилей/мотоциклов - 79,27% (-3738977 тыс. руб.), а также строительство - 17,27% (-631402 тыс. руб.). Это можно увидеть на накопительном графике рис. 1, где пустая область показывает общий дисбаланс экономики ЖРБ (-16,54%, смотреть </w:t>
      </w:r>
      <w:r w:rsidR="001E6678">
        <w:rPr>
          <w:sz w:val="28"/>
          <w:szCs w:val="28"/>
        </w:rPr>
        <w:t>снизу-вверх</w:t>
      </w:r>
      <w:r>
        <w:rPr>
          <w:sz w:val="28"/>
          <w:szCs w:val="28"/>
        </w:rPr>
        <w:t xml:space="preserve"> значения на графике, сверху вниз соответствующие им виды деятельности в легенде). Динамика экономической активности по видам деятельности и вклад каждого вида деятельности в общий отрицательный прирост показаны на рис. </w:t>
      </w:r>
      <w:r w:rsidR="00A92B9B">
        <w:rPr>
          <w:sz w:val="28"/>
          <w:szCs w:val="28"/>
        </w:rPr>
        <w:t>4.1</w:t>
      </w:r>
      <w:r>
        <w:rPr>
          <w:sz w:val="28"/>
          <w:szCs w:val="28"/>
        </w:rPr>
        <w:t>.</w:t>
      </w:r>
    </w:p>
    <w:p w:rsidR="00A92B9B" w:rsidRDefault="00A92B9B" w:rsidP="00EF39B2">
      <w:pPr>
        <w:ind w:firstLine="709"/>
        <w:jc w:val="both"/>
        <w:rPr>
          <w:sz w:val="28"/>
          <w:szCs w:val="28"/>
        </w:rPr>
      </w:pPr>
    </w:p>
    <w:p w:rsidR="00EF39B2" w:rsidRDefault="00EF39B2" w:rsidP="00A92B9B">
      <w:pPr>
        <w:jc w:val="center"/>
        <w:rPr>
          <w:sz w:val="28"/>
          <w:szCs w:val="28"/>
        </w:rPr>
      </w:pPr>
      <w:r>
        <w:rPr>
          <w:noProof/>
          <w:sz w:val="28"/>
          <w:szCs w:val="28"/>
        </w:rPr>
        <w:drawing>
          <wp:inline distT="0" distB="0" distL="0" distR="0">
            <wp:extent cx="6115050" cy="3619500"/>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srcRect/>
                    <a:stretch>
                      <a:fillRect/>
                    </a:stretch>
                  </pic:blipFill>
                  <pic:spPr bwMode="auto">
                    <a:xfrm>
                      <a:off x="0" y="0"/>
                      <a:ext cx="6115050" cy="3619500"/>
                    </a:xfrm>
                    <a:prstGeom prst="rect">
                      <a:avLst/>
                    </a:prstGeom>
                    <a:noFill/>
                    <a:ln w="9525">
                      <a:noFill/>
                      <a:miter lim="800000"/>
                      <a:headEnd/>
                      <a:tailEnd/>
                    </a:ln>
                  </pic:spPr>
                </pic:pic>
              </a:graphicData>
            </a:graphic>
          </wp:inline>
        </w:drawing>
      </w:r>
    </w:p>
    <w:p w:rsidR="00EF39B2" w:rsidRDefault="00EF39B2" w:rsidP="00A92B9B">
      <w:pPr>
        <w:jc w:val="center"/>
        <w:rPr>
          <w:sz w:val="28"/>
          <w:szCs w:val="28"/>
        </w:rPr>
      </w:pPr>
      <w:r>
        <w:rPr>
          <w:sz w:val="28"/>
          <w:szCs w:val="28"/>
        </w:rPr>
        <w:t>Рисунок 4.1 – Структура прироста по видам деятельности и общий прирост (снижение) экономической активности в Железнодорожном районе г. Барнаула, %</w:t>
      </w:r>
    </w:p>
    <w:p w:rsidR="00EF39B2" w:rsidRDefault="00EF39B2" w:rsidP="00EF39B2">
      <w:pPr>
        <w:ind w:firstLine="709"/>
        <w:jc w:val="both"/>
        <w:rPr>
          <w:sz w:val="28"/>
          <w:szCs w:val="28"/>
        </w:rPr>
      </w:pPr>
    </w:p>
    <w:p w:rsidR="00EF39B2" w:rsidRDefault="00EF39B2" w:rsidP="00EF39B2">
      <w:pPr>
        <w:ind w:firstLine="709"/>
        <w:jc w:val="both"/>
        <w:rPr>
          <w:sz w:val="28"/>
          <w:szCs w:val="28"/>
        </w:rPr>
      </w:pPr>
      <w:r>
        <w:rPr>
          <w:sz w:val="28"/>
          <w:szCs w:val="28"/>
        </w:rPr>
        <w:t>Как следует из рис. 1 и 2 несмотря на общий отрицательный прирост, в структуре прироста наблюдаются и положительные элементы. Наибольший положительный экономический вклад в общий прирост</w:t>
      </w:r>
      <w:r w:rsidRPr="00E328BE">
        <w:rPr>
          <w:sz w:val="28"/>
          <w:szCs w:val="28"/>
        </w:rPr>
        <w:t xml:space="preserve"> 2017 </w:t>
      </w:r>
      <w:r>
        <w:rPr>
          <w:sz w:val="28"/>
          <w:szCs w:val="28"/>
        </w:rPr>
        <w:t xml:space="preserve">года внесли такие виды деятельности, как образование 15,36% (125009 тыс. руб.), транспортировка и хранение 10,6% (135378 тыс. руб.), деятельность в области информации и связи 10,38 % (42949 тыс. руб.), деятельность профессиональная, научная, техническая 9,06% (80390 тыс. руб.), обрабатывающие производства 8,52% (312864 тыс. руб.). В </w:t>
      </w:r>
      <w:r>
        <w:rPr>
          <w:sz w:val="28"/>
          <w:szCs w:val="28"/>
        </w:rPr>
        <w:lastRenderedPageBreak/>
        <w:t xml:space="preserve">целом из 16 видов экономический деятельности Железнодорожного района 12 показали положительный прирост в 2017 году по сравнению с 2016 годом, но этого оказалось </w:t>
      </w:r>
      <w:r w:rsidR="001E6678">
        <w:rPr>
          <w:sz w:val="28"/>
          <w:szCs w:val="28"/>
        </w:rPr>
        <w:t>недостаточно</w:t>
      </w:r>
      <w:r>
        <w:rPr>
          <w:sz w:val="28"/>
          <w:szCs w:val="28"/>
        </w:rPr>
        <w:t xml:space="preserve"> для общей положительной динамики.</w:t>
      </w:r>
    </w:p>
    <w:p w:rsidR="00EF39B2" w:rsidRDefault="00EF39B2" w:rsidP="00A92B9B">
      <w:pPr>
        <w:jc w:val="center"/>
        <w:rPr>
          <w:sz w:val="28"/>
          <w:szCs w:val="28"/>
        </w:rPr>
      </w:pPr>
      <w:r w:rsidRPr="00797809">
        <w:rPr>
          <w:noProof/>
          <w:sz w:val="28"/>
          <w:szCs w:val="28"/>
        </w:rPr>
        <w:drawing>
          <wp:inline distT="0" distB="0" distL="0" distR="0">
            <wp:extent cx="4124325" cy="4781550"/>
            <wp:effectExtent l="0" t="0" r="0" b="0"/>
            <wp:docPr id="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F39B2" w:rsidRDefault="00EF39B2" w:rsidP="00A92B9B">
      <w:pPr>
        <w:jc w:val="center"/>
        <w:rPr>
          <w:sz w:val="28"/>
          <w:szCs w:val="28"/>
        </w:rPr>
      </w:pPr>
      <w:r>
        <w:rPr>
          <w:sz w:val="28"/>
          <w:szCs w:val="28"/>
        </w:rPr>
        <w:t>Рисунок 4.2 – Прирост валовой добавленной стоимости по видам экономической деятельности по Железнодорожному району г. Барнаула, %</w:t>
      </w:r>
    </w:p>
    <w:p w:rsidR="00EF39B2" w:rsidRDefault="00EF39B2" w:rsidP="00EF39B2">
      <w:pPr>
        <w:ind w:firstLine="709"/>
        <w:jc w:val="both"/>
        <w:rPr>
          <w:sz w:val="28"/>
          <w:szCs w:val="28"/>
        </w:rPr>
      </w:pPr>
    </w:p>
    <w:p w:rsidR="00EF39B2" w:rsidRPr="00E328BE" w:rsidRDefault="00EF39B2" w:rsidP="00EF39B2">
      <w:pPr>
        <w:ind w:firstLine="709"/>
        <w:jc w:val="both"/>
        <w:rPr>
          <w:sz w:val="28"/>
          <w:szCs w:val="28"/>
        </w:rPr>
      </w:pPr>
      <w:r>
        <w:rPr>
          <w:sz w:val="28"/>
          <w:szCs w:val="28"/>
        </w:rPr>
        <w:t xml:space="preserve">В структуре экономической активности по ЖРБ в 2017 году по сравнению с 2016 </w:t>
      </w:r>
      <w:r w:rsidR="001E6678">
        <w:rPr>
          <w:sz w:val="28"/>
          <w:szCs w:val="28"/>
        </w:rPr>
        <w:t>годом также</w:t>
      </w:r>
      <w:r>
        <w:rPr>
          <w:sz w:val="28"/>
          <w:szCs w:val="28"/>
        </w:rPr>
        <w:t xml:space="preserve"> произошли следующие изменения: доля образования </w:t>
      </w:r>
      <w:r w:rsidRPr="00C62723">
        <w:rPr>
          <w:i/>
          <w:sz w:val="28"/>
          <w:szCs w:val="28"/>
        </w:rPr>
        <w:t>выросла</w:t>
      </w:r>
      <w:r>
        <w:rPr>
          <w:sz w:val="28"/>
          <w:szCs w:val="28"/>
        </w:rPr>
        <w:t xml:space="preserve"> на 38,2% в 2017 г. по сравнению с 2016 г., доля транспорта и хранения </w:t>
      </w:r>
      <w:r w:rsidRPr="00C62723">
        <w:rPr>
          <w:i/>
          <w:sz w:val="28"/>
          <w:szCs w:val="28"/>
        </w:rPr>
        <w:t>увеличилась</w:t>
      </w:r>
      <w:r>
        <w:rPr>
          <w:sz w:val="28"/>
          <w:szCs w:val="28"/>
        </w:rPr>
        <w:t xml:space="preserve"> на 32,5 %, доля деятельности в области информации и связи показала </w:t>
      </w:r>
      <w:r w:rsidRPr="00C62723">
        <w:rPr>
          <w:i/>
          <w:sz w:val="28"/>
          <w:szCs w:val="28"/>
        </w:rPr>
        <w:t>рост</w:t>
      </w:r>
      <w:r>
        <w:rPr>
          <w:sz w:val="28"/>
          <w:szCs w:val="28"/>
        </w:rPr>
        <w:t xml:space="preserve"> 32,3 %, доля деятельности профессиональной, научной и технической </w:t>
      </w:r>
      <w:r w:rsidRPr="00C62723">
        <w:rPr>
          <w:i/>
          <w:sz w:val="28"/>
          <w:szCs w:val="28"/>
        </w:rPr>
        <w:t>возросла</w:t>
      </w:r>
      <w:r>
        <w:rPr>
          <w:sz w:val="28"/>
          <w:szCs w:val="28"/>
        </w:rPr>
        <w:t xml:space="preserve"> на 30,8%. </w:t>
      </w:r>
      <w:r w:rsidRPr="00C62723">
        <w:rPr>
          <w:i/>
          <w:sz w:val="28"/>
          <w:szCs w:val="28"/>
        </w:rPr>
        <w:t>Снижение</w:t>
      </w:r>
      <w:r>
        <w:rPr>
          <w:sz w:val="28"/>
          <w:szCs w:val="28"/>
        </w:rPr>
        <w:t xml:space="preserve"> </w:t>
      </w:r>
      <w:r w:rsidR="001E6678">
        <w:rPr>
          <w:sz w:val="28"/>
          <w:szCs w:val="28"/>
        </w:rPr>
        <w:t>долей,</w:t>
      </w:r>
      <w:r>
        <w:rPr>
          <w:sz w:val="28"/>
          <w:szCs w:val="28"/>
        </w:rPr>
        <w:t xml:space="preserve"> меняющих структуру экономики района в 2017 г. по сравнению с 2016 г. наблюдалось в уже упомянутых видах деятельности – это торговля оптовая и розничная, ремонт транспортных средств на 75,15% и строительство на 0,8% (практически сохранилась доля, при снижении темповых показателей).</w:t>
      </w:r>
    </w:p>
    <w:p w:rsidR="00EF39B2" w:rsidRPr="006C619B" w:rsidRDefault="00EF39B2" w:rsidP="00EF39B2">
      <w:pPr>
        <w:ind w:firstLine="709"/>
        <w:jc w:val="both"/>
        <w:rPr>
          <w:b/>
          <w:sz w:val="28"/>
          <w:szCs w:val="28"/>
        </w:rPr>
      </w:pPr>
      <w:r>
        <w:rPr>
          <w:b/>
          <w:sz w:val="28"/>
          <w:szCs w:val="28"/>
        </w:rPr>
        <w:t>4.2.</w:t>
      </w:r>
      <w:r w:rsidRPr="006C619B">
        <w:rPr>
          <w:b/>
          <w:sz w:val="28"/>
          <w:szCs w:val="28"/>
        </w:rPr>
        <w:t>2</w:t>
      </w:r>
      <w:r w:rsidR="00A92B9B">
        <w:rPr>
          <w:b/>
          <w:sz w:val="28"/>
          <w:szCs w:val="28"/>
        </w:rPr>
        <w:tab/>
      </w:r>
      <w:r w:rsidRPr="006C619B">
        <w:rPr>
          <w:b/>
          <w:sz w:val="28"/>
          <w:szCs w:val="28"/>
        </w:rPr>
        <w:t>Индустриальный район г. Барнаула (ИРБ)</w:t>
      </w:r>
    </w:p>
    <w:p w:rsidR="00EF39B2" w:rsidRDefault="00EF39B2" w:rsidP="00EF39B2">
      <w:pPr>
        <w:ind w:firstLine="709"/>
        <w:jc w:val="both"/>
        <w:rPr>
          <w:sz w:val="28"/>
          <w:szCs w:val="28"/>
        </w:rPr>
      </w:pPr>
      <w:r>
        <w:rPr>
          <w:sz w:val="28"/>
          <w:szCs w:val="28"/>
        </w:rPr>
        <w:t xml:space="preserve">В целом по Индустриальному району г. Барнаула наблюдается положительный рост экономической активности в 2017 г. по сравнению с 2016 г., при этом прирост составил 3,68%. Основной </w:t>
      </w:r>
      <w:r w:rsidRPr="00BB57EA">
        <w:rPr>
          <w:i/>
          <w:sz w:val="28"/>
          <w:szCs w:val="28"/>
        </w:rPr>
        <w:t>положительный</w:t>
      </w:r>
      <w:r>
        <w:rPr>
          <w:sz w:val="28"/>
          <w:szCs w:val="28"/>
        </w:rPr>
        <w:t xml:space="preserve"> вклад в этот прирост внесли такие виды деятельности, как транспортировка и хранение 30,23% (880175 тыс. руб.), деятельность профессиональная, научная, техническая 15,3%, </w:t>
      </w:r>
      <w:r>
        <w:rPr>
          <w:sz w:val="28"/>
          <w:szCs w:val="28"/>
        </w:rPr>
        <w:lastRenderedPageBreak/>
        <w:t xml:space="preserve">деятельность в области информации и связи 13,3%, деятельность гостиниц и предприятий общественного питания 12,5% и образование 7,91% (17517 тыс. руб.) (см. рис. </w:t>
      </w:r>
      <w:r w:rsidR="00A92B9B">
        <w:rPr>
          <w:sz w:val="28"/>
          <w:szCs w:val="28"/>
        </w:rPr>
        <w:t>4.</w:t>
      </w:r>
      <w:r>
        <w:rPr>
          <w:sz w:val="28"/>
          <w:szCs w:val="28"/>
        </w:rPr>
        <w:t xml:space="preserve">3, </w:t>
      </w:r>
      <w:r w:rsidR="00A92B9B">
        <w:rPr>
          <w:sz w:val="28"/>
          <w:szCs w:val="28"/>
        </w:rPr>
        <w:t>4.</w:t>
      </w:r>
      <w:r>
        <w:rPr>
          <w:sz w:val="28"/>
          <w:szCs w:val="28"/>
        </w:rPr>
        <w:t>4).</w:t>
      </w:r>
    </w:p>
    <w:p w:rsidR="00EF39B2" w:rsidRDefault="00EF39B2" w:rsidP="00EF39B2">
      <w:pPr>
        <w:jc w:val="both"/>
        <w:rPr>
          <w:sz w:val="28"/>
          <w:szCs w:val="28"/>
        </w:rPr>
      </w:pPr>
      <w:r>
        <w:rPr>
          <w:noProof/>
          <w:sz w:val="28"/>
          <w:szCs w:val="28"/>
        </w:rPr>
        <w:drawing>
          <wp:inline distT="0" distB="0" distL="0" distR="0">
            <wp:extent cx="6115050" cy="3876675"/>
            <wp:effectExtent l="19050" t="0" r="0" b="0"/>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cstate="print"/>
                    <a:srcRect/>
                    <a:stretch>
                      <a:fillRect/>
                    </a:stretch>
                  </pic:blipFill>
                  <pic:spPr bwMode="auto">
                    <a:xfrm>
                      <a:off x="0" y="0"/>
                      <a:ext cx="6115050" cy="3876675"/>
                    </a:xfrm>
                    <a:prstGeom prst="rect">
                      <a:avLst/>
                    </a:prstGeom>
                    <a:noFill/>
                    <a:ln w="9525">
                      <a:noFill/>
                      <a:miter lim="800000"/>
                      <a:headEnd/>
                      <a:tailEnd/>
                    </a:ln>
                  </pic:spPr>
                </pic:pic>
              </a:graphicData>
            </a:graphic>
          </wp:inline>
        </w:drawing>
      </w:r>
    </w:p>
    <w:p w:rsidR="00EF39B2" w:rsidRDefault="00EF39B2" w:rsidP="00EF39B2">
      <w:pPr>
        <w:jc w:val="both"/>
        <w:rPr>
          <w:sz w:val="28"/>
          <w:szCs w:val="28"/>
        </w:rPr>
      </w:pPr>
      <w:r>
        <w:rPr>
          <w:sz w:val="28"/>
          <w:szCs w:val="28"/>
        </w:rPr>
        <w:t xml:space="preserve">Рисунок 4.3 – Декомпозиция общего прироста экономической активности по видам деятельности Индустриального района </w:t>
      </w:r>
      <w:r w:rsidR="001E6678">
        <w:rPr>
          <w:sz w:val="28"/>
          <w:szCs w:val="28"/>
        </w:rPr>
        <w:t>г. Барнаула</w:t>
      </w:r>
      <w:r>
        <w:rPr>
          <w:sz w:val="28"/>
          <w:szCs w:val="28"/>
        </w:rPr>
        <w:t>, %</w:t>
      </w:r>
    </w:p>
    <w:p w:rsidR="00EF39B2" w:rsidRDefault="00EF39B2" w:rsidP="00EF39B2">
      <w:pPr>
        <w:ind w:firstLine="709"/>
        <w:jc w:val="both"/>
        <w:rPr>
          <w:sz w:val="28"/>
          <w:szCs w:val="28"/>
        </w:rPr>
      </w:pPr>
    </w:p>
    <w:p w:rsidR="00EF39B2" w:rsidRDefault="00EF39B2" w:rsidP="00EF39B2">
      <w:pPr>
        <w:ind w:firstLine="709"/>
        <w:jc w:val="both"/>
        <w:rPr>
          <w:sz w:val="28"/>
          <w:szCs w:val="28"/>
        </w:rPr>
      </w:pPr>
      <w:r w:rsidRPr="007F7337">
        <w:rPr>
          <w:i/>
          <w:sz w:val="28"/>
          <w:szCs w:val="28"/>
        </w:rPr>
        <w:t>Отрицательный</w:t>
      </w:r>
      <w:r>
        <w:rPr>
          <w:sz w:val="28"/>
          <w:szCs w:val="28"/>
        </w:rPr>
        <w:t xml:space="preserve"> вклад в общий прирост экономической активности по Индустриальному району в 2017 г. внесли такие виды деятельности, как деятельность по операциям с недвижимым имуществом -10,16% (-61617 тыс. руб.), обрабатывающие производства -2% (-264885 тыс. руб.) и сельское, лесное хозяйство, рыболовство и охота -0,5%.</w:t>
      </w:r>
    </w:p>
    <w:p w:rsidR="00EF39B2" w:rsidRDefault="00EF39B2" w:rsidP="00EF39B2">
      <w:pPr>
        <w:ind w:firstLine="709"/>
        <w:jc w:val="both"/>
        <w:rPr>
          <w:sz w:val="28"/>
          <w:szCs w:val="28"/>
        </w:rPr>
      </w:pPr>
      <w:r>
        <w:rPr>
          <w:sz w:val="28"/>
          <w:szCs w:val="28"/>
        </w:rPr>
        <w:t xml:space="preserve">В структуре видов деятельности </w:t>
      </w:r>
      <w:r w:rsidRPr="00B115C6">
        <w:rPr>
          <w:i/>
          <w:sz w:val="28"/>
          <w:szCs w:val="28"/>
        </w:rPr>
        <w:t>увеличили</w:t>
      </w:r>
      <w:r>
        <w:rPr>
          <w:sz w:val="28"/>
          <w:szCs w:val="28"/>
        </w:rPr>
        <w:t xml:space="preserve"> свои доли в 2017 году по сравнению с 2016 годом транспортировка и хранение на 25,6%, образование на 4,8% и прочие. </w:t>
      </w:r>
      <w:r w:rsidRPr="00B51396">
        <w:rPr>
          <w:i/>
          <w:sz w:val="28"/>
          <w:szCs w:val="28"/>
        </w:rPr>
        <w:t>Уменьшение</w:t>
      </w:r>
      <w:r>
        <w:rPr>
          <w:sz w:val="28"/>
          <w:szCs w:val="28"/>
        </w:rPr>
        <w:t xml:space="preserve"> долей произошло в деятельности по операциям с недвижимым имуществом на 13,2% (или 0,3 п.п.), в обрабатывающих производствах на 5,5% (2,73 п.п.) и др.</w:t>
      </w:r>
    </w:p>
    <w:p w:rsidR="00EF39B2" w:rsidRDefault="00EF39B2" w:rsidP="00EF39B2">
      <w:pPr>
        <w:jc w:val="center"/>
        <w:rPr>
          <w:sz w:val="28"/>
          <w:szCs w:val="28"/>
        </w:rPr>
      </w:pPr>
      <w:r w:rsidRPr="00B51396">
        <w:rPr>
          <w:noProof/>
          <w:sz w:val="28"/>
          <w:szCs w:val="28"/>
        </w:rPr>
        <w:lastRenderedPageBreak/>
        <w:drawing>
          <wp:inline distT="0" distB="0" distL="0" distR="0">
            <wp:extent cx="5057775" cy="5334000"/>
            <wp:effectExtent l="0" t="0" r="0" b="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EF39B2" w:rsidRDefault="00EF39B2" w:rsidP="00EF39B2">
      <w:pPr>
        <w:jc w:val="center"/>
        <w:rPr>
          <w:sz w:val="28"/>
          <w:szCs w:val="28"/>
        </w:rPr>
      </w:pPr>
      <w:r>
        <w:rPr>
          <w:sz w:val="28"/>
          <w:szCs w:val="28"/>
        </w:rPr>
        <w:t xml:space="preserve">Рисунок 4.4 – Прирост валовой добавленной стоимости по видам экономической деятельности по Индустриальному району </w:t>
      </w:r>
      <w:r w:rsidR="001E6678">
        <w:rPr>
          <w:sz w:val="28"/>
          <w:szCs w:val="28"/>
        </w:rPr>
        <w:t>г. Барнаула</w:t>
      </w:r>
      <w:r>
        <w:rPr>
          <w:sz w:val="28"/>
          <w:szCs w:val="28"/>
        </w:rPr>
        <w:t>, %</w:t>
      </w:r>
    </w:p>
    <w:p w:rsidR="00EF39B2" w:rsidRDefault="00EF39B2" w:rsidP="00EF39B2">
      <w:pPr>
        <w:ind w:firstLine="709"/>
        <w:jc w:val="both"/>
        <w:rPr>
          <w:sz w:val="28"/>
          <w:szCs w:val="28"/>
        </w:rPr>
      </w:pPr>
    </w:p>
    <w:p w:rsidR="00EF39B2" w:rsidRDefault="00EF39B2" w:rsidP="00EF39B2">
      <w:pPr>
        <w:ind w:firstLine="709"/>
        <w:jc w:val="both"/>
        <w:rPr>
          <w:sz w:val="28"/>
          <w:szCs w:val="28"/>
        </w:rPr>
      </w:pPr>
      <w:r>
        <w:rPr>
          <w:sz w:val="28"/>
          <w:szCs w:val="28"/>
        </w:rPr>
        <w:t>Из 15 видов экономической деятельности в Индустриальном районе г.</w:t>
      </w:r>
      <w:r w:rsidR="00A92B9B">
        <w:rPr>
          <w:sz w:val="28"/>
          <w:szCs w:val="28"/>
        </w:rPr>
        <w:t> </w:t>
      </w:r>
      <w:r>
        <w:rPr>
          <w:sz w:val="28"/>
          <w:szCs w:val="28"/>
        </w:rPr>
        <w:t xml:space="preserve">Барнаула 11 показали положительный прирост валовой добавленной стоимости и 3 </w:t>
      </w:r>
      <w:r w:rsidR="00A92B9B">
        <w:rPr>
          <w:sz w:val="28"/>
          <w:szCs w:val="28"/>
        </w:rPr>
        <w:t xml:space="preserve">– </w:t>
      </w:r>
      <w:r>
        <w:rPr>
          <w:sz w:val="28"/>
          <w:szCs w:val="28"/>
        </w:rPr>
        <w:t>отрицательный прирост, один вид деятельности остался на прежнем уровне.</w:t>
      </w:r>
    </w:p>
    <w:p w:rsidR="00EF39B2" w:rsidRPr="00516347" w:rsidRDefault="00EF39B2" w:rsidP="00EF39B2">
      <w:pPr>
        <w:ind w:firstLine="709"/>
        <w:jc w:val="both"/>
        <w:rPr>
          <w:b/>
          <w:sz w:val="28"/>
          <w:szCs w:val="28"/>
        </w:rPr>
      </w:pPr>
      <w:r>
        <w:rPr>
          <w:b/>
          <w:sz w:val="28"/>
          <w:szCs w:val="28"/>
        </w:rPr>
        <w:t>4.2</w:t>
      </w:r>
      <w:r w:rsidRPr="00516347">
        <w:rPr>
          <w:b/>
          <w:sz w:val="28"/>
          <w:szCs w:val="28"/>
        </w:rPr>
        <w:t>.3</w:t>
      </w:r>
      <w:r w:rsidR="00A92B9B">
        <w:rPr>
          <w:b/>
          <w:sz w:val="28"/>
          <w:szCs w:val="28"/>
        </w:rPr>
        <w:tab/>
      </w:r>
      <w:r w:rsidRPr="00516347">
        <w:rPr>
          <w:b/>
          <w:sz w:val="28"/>
          <w:szCs w:val="28"/>
        </w:rPr>
        <w:t>Ленинский район г. Барнаула (ЛРБ)</w:t>
      </w:r>
    </w:p>
    <w:p w:rsidR="00EF39B2" w:rsidRDefault="00EF39B2" w:rsidP="00EF39B2">
      <w:pPr>
        <w:ind w:firstLine="709"/>
        <w:jc w:val="both"/>
        <w:rPr>
          <w:sz w:val="28"/>
          <w:szCs w:val="28"/>
        </w:rPr>
      </w:pPr>
      <w:r>
        <w:rPr>
          <w:sz w:val="28"/>
          <w:szCs w:val="28"/>
        </w:rPr>
        <w:t xml:space="preserve">По итогам 2017 г. Ленинский район г. Барнаула (ЛРБ) показал самый низкий рост экономической активности. Общий темп отрицательного прироста составил -23,48% в сравнении с 2016 г. Как видно из рис. 5, 6 </w:t>
      </w:r>
      <w:r w:rsidRPr="002C0E3E">
        <w:rPr>
          <w:i/>
          <w:sz w:val="28"/>
          <w:szCs w:val="28"/>
        </w:rPr>
        <w:t>положительный</w:t>
      </w:r>
      <w:r>
        <w:rPr>
          <w:sz w:val="28"/>
          <w:szCs w:val="28"/>
        </w:rPr>
        <w:t xml:space="preserve"> вклад в общий отрицательный эффект внесли такие виды экономической деятельности, как деятельность в области здравоохранения и социальных услуг 30,38% (656701 тыс. руб.), строительство 27,2% и операции с недвижимым имуществом 7,5% (17279 тыс. руб.), водоснабжение и отведение 6,4% и прочие.</w:t>
      </w:r>
    </w:p>
    <w:p w:rsidR="00EF39B2" w:rsidRDefault="00EF39B2" w:rsidP="00EF39B2">
      <w:pPr>
        <w:jc w:val="center"/>
        <w:rPr>
          <w:sz w:val="28"/>
          <w:szCs w:val="28"/>
        </w:rPr>
      </w:pPr>
      <w:r>
        <w:rPr>
          <w:noProof/>
          <w:sz w:val="28"/>
          <w:szCs w:val="28"/>
        </w:rPr>
        <w:lastRenderedPageBreak/>
        <w:drawing>
          <wp:inline distT="0" distB="0" distL="0" distR="0">
            <wp:extent cx="6124575" cy="3457575"/>
            <wp:effectExtent l="19050" t="0" r="9525"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srcRect/>
                    <a:stretch>
                      <a:fillRect/>
                    </a:stretch>
                  </pic:blipFill>
                  <pic:spPr bwMode="auto">
                    <a:xfrm>
                      <a:off x="0" y="0"/>
                      <a:ext cx="6124575" cy="3457575"/>
                    </a:xfrm>
                    <a:prstGeom prst="rect">
                      <a:avLst/>
                    </a:prstGeom>
                    <a:noFill/>
                    <a:ln w="9525">
                      <a:noFill/>
                      <a:miter lim="800000"/>
                      <a:headEnd/>
                      <a:tailEnd/>
                    </a:ln>
                  </pic:spPr>
                </pic:pic>
              </a:graphicData>
            </a:graphic>
          </wp:inline>
        </w:drawing>
      </w:r>
    </w:p>
    <w:p w:rsidR="00EF39B2" w:rsidRDefault="00EF39B2" w:rsidP="00EF39B2">
      <w:pPr>
        <w:jc w:val="center"/>
        <w:rPr>
          <w:sz w:val="28"/>
          <w:szCs w:val="28"/>
        </w:rPr>
      </w:pPr>
      <w:r>
        <w:rPr>
          <w:sz w:val="28"/>
          <w:szCs w:val="28"/>
        </w:rPr>
        <w:t xml:space="preserve">Рисунок </w:t>
      </w:r>
      <w:r w:rsidR="00A92B9B">
        <w:rPr>
          <w:sz w:val="28"/>
          <w:szCs w:val="28"/>
        </w:rPr>
        <w:t>4.</w:t>
      </w:r>
      <w:r>
        <w:rPr>
          <w:sz w:val="28"/>
          <w:szCs w:val="28"/>
        </w:rPr>
        <w:t xml:space="preserve">5 – Декомпозиция общего прироста экономической активности по видам деятельности Ленинского района </w:t>
      </w:r>
      <w:r w:rsidR="001E6678">
        <w:rPr>
          <w:sz w:val="28"/>
          <w:szCs w:val="28"/>
        </w:rPr>
        <w:t>г. Барнаула</w:t>
      </w:r>
      <w:r>
        <w:rPr>
          <w:sz w:val="28"/>
          <w:szCs w:val="28"/>
        </w:rPr>
        <w:t>, %</w:t>
      </w:r>
    </w:p>
    <w:p w:rsidR="00EF39B2" w:rsidRDefault="00EF39B2" w:rsidP="00EF39B2">
      <w:pPr>
        <w:jc w:val="center"/>
        <w:rPr>
          <w:sz w:val="28"/>
          <w:szCs w:val="28"/>
        </w:rPr>
      </w:pPr>
      <w:r w:rsidRPr="008F7B6E">
        <w:rPr>
          <w:noProof/>
          <w:sz w:val="28"/>
          <w:szCs w:val="28"/>
        </w:rPr>
        <w:drawing>
          <wp:inline distT="0" distB="0" distL="0" distR="0">
            <wp:extent cx="3505200" cy="4391025"/>
            <wp:effectExtent l="0" t="0" r="0" b="0"/>
            <wp:docPr id="3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EF39B2" w:rsidRDefault="00EF39B2" w:rsidP="00EF39B2">
      <w:pPr>
        <w:jc w:val="center"/>
        <w:rPr>
          <w:sz w:val="28"/>
          <w:szCs w:val="28"/>
        </w:rPr>
      </w:pPr>
      <w:r>
        <w:rPr>
          <w:sz w:val="28"/>
          <w:szCs w:val="28"/>
        </w:rPr>
        <w:t xml:space="preserve">Рисунок 4.6 – Прирост валовой добавленной стоимости по видам экономической деятельности по Ленинскому району </w:t>
      </w:r>
      <w:r w:rsidR="001E6678">
        <w:rPr>
          <w:sz w:val="28"/>
          <w:szCs w:val="28"/>
        </w:rPr>
        <w:t>г. Барнаула</w:t>
      </w:r>
      <w:r>
        <w:rPr>
          <w:sz w:val="28"/>
          <w:szCs w:val="28"/>
        </w:rPr>
        <w:t>, %</w:t>
      </w:r>
    </w:p>
    <w:p w:rsidR="00EF39B2" w:rsidRDefault="00EF39B2" w:rsidP="00EF39B2">
      <w:pPr>
        <w:ind w:firstLine="709"/>
        <w:jc w:val="both"/>
        <w:rPr>
          <w:sz w:val="28"/>
          <w:szCs w:val="28"/>
        </w:rPr>
      </w:pPr>
    </w:p>
    <w:p w:rsidR="00EF39B2" w:rsidRDefault="00EF39B2" w:rsidP="00EF39B2">
      <w:pPr>
        <w:ind w:firstLine="709"/>
        <w:jc w:val="both"/>
        <w:rPr>
          <w:sz w:val="28"/>
          <w:szCs w:val="28"/>
        </w:rPr>
      </w:pPr>
      <w:r>
        <w:rPr>
          <w:sz w:val="28"/>
          <w:szCs w:val="28"/>
        </w:rPr>
        <w:lastRenderedPageBreak/>
        <w:t xml:space="preserve">Значительный </w:t>
      </w:r>
      <w:r w:rsidRPr="009D7482">
        <w:rPr>
          <w:i/>
          <w:sz w:val="28"/>
          <w:szCs w:val="28"/>
        </w:rPr>
        <w:t>отрицательный</w:t>
      </w:r>
      <w:r>
        <w:rPr>
          <w:sz w:val="28"/>
          <w:szCs w:val="28"/>
        </w:rPr>
        <w:t xml:space="preserve"> вклад в общий темп прироста по району внесли: обрабатывающие производства -33,26% (-5180289 тыс. руб.), обеспечение электроэнергией, газом, паром -7,1% и деятельность в области культуры и спорта -5,28% (-400 тыс. руб.).</w:t>
      </w:r>
    </w:p>
    <w:p w:rsidR="00EF39B2" w:rsidRDefault="00EF39B2" w:rsidP="00EF39B2">
      <w:pPr>
        <w:ind w:firstLine="709"/>
        <w:jc w:val="both"/>
        <w:rPr>
          <w:sz w:val="28"/>
          <w:szCs w:val="28"/>
        </w:rPr>
      </w:pPr>
      <w:r>
        <w:rPr>
          <w:sz w:val="28"/>
          <w:szCs w:val="28"/>
        </w:rPr>
        <w:t xml:space="preserve">Изменения в структуре валовой добавленной стоимости по видам деятельности в Ленинском районе г. Барнаула произошло тождественно проведенной декомпозиции общего прироста. </w:t>
      </w:r>
      <w:r w:rsidRPr="00070993">
        <w:rPr>
          <w:i/>
          <w:sz w:val="28"/>
          <w:szCs w:val="28"/>
        </w:rPr>
        <w:t>Увеличение</w:t>
      </w:r>
      <w:r>
        <w:rPr>
          <w:sz w:val="28"/>
          <w:szCs w:val="28"/>
        </w:rPr>
        <w:t xml:space="preserve"> долей в 2017 г. наблюдалось по деятельности в области здравоохранения и социальных услуг на 70,3%, деятельность по операциям с недвижимостью на 40,5% и образование 38,2%. </w:t>
      </w:r>
      <w:r w:rsidRPr="00070993">
        <w:rPr>
          <w:i/>
          <w:sz w:val="28"/>
          <w:szCs w:val="28"/>
        </w:rPr>
        <w:t>Снижение</w:t>
      </w:r>
      <w:r>
        <w:rPr>
          <w:sz w:val="28"/>
          <w:szCs w:val="28"/>
        </w:rPr>
        <w:t xml:space="preserve"> долей выпуска наблюдалось в обрабатывающих производствах на 12,8% или 10,5 п.п., в области культуры и спорта наблюдалось снижение темпов роста при увеличении доли добавленной стоимости на 2,4% в основном за счет общего снижения выпуска в районе.</w:t>
      </w:r>
    </w:p>
    <w:p w:rsidR="00EF39B2" w:rsidRDefault="00EF39B2" w:rsidP="00EF39B2">
      <w:pPr>
        <w:ind w:firstLine="709"/>
        <w:jc w:val="both"/>
        <w:rPr>
          <w:sz w:val="28"/>
          <w:szCs w:val="28"/>
        </w:rPr>
      </w:pPr>
      <w:r>
        <w:rPr>
          <w:sz w:val="28"/>
          <w:szCs w:val="28"/>
        </w:rPr>
        <w:t>Из 13 видов экономической деятельности присутствующих в Ленинском районе 9 оказали положительный эффект на рост добавленной стоимости и четыре отрицательный эффект.</w:t>
      </w:r>
    </w:p>
    <w:p w:rsidR="00EF39B2" w:rsidRPr="00516347" w:rsidRDefault="00EF39B2" w:rsidP="00EF39B2">
      <w:pPr>
        <w:ind w:firstLine="709"/>
        <w:jc w:val="both"/>
        <w:rPr>
          <w:b/>
          <w:sz w:val="28"/>
          <w:szCs w:val="28"/>
        </w:rPr>
      </w:pPr>
      <w:r>
        <w:rPr>
          <w:b/>
          <w:sz w:val="28"/>
          <w:szCs w:val="28"/>
        </w:rPr>
        <w:t>4.2</w:t>
      </w:r>
      <w:r w:rsidRPr="00516347">
        <w:rPr>
          <w:b/>
          <w:sz w:val="28"/>
          <w:szCs w:val="28"/>
        </w:rPr>
        <w:t>.</w:t>
      </w:r>
      <w:r>
        <w:rPr>
          <w:b/>
          <w:sz w:val="28"/>
          <w:szCs w:val="28"/>
        </w:rPr>
        <w:t>4</w:t>
      </w:r>
      <w:r w:rsidR="00A92B9B">
        <w:rPr>
          <w:b/>
          <w:sz w:val="28"/>
          <w:szCs w:val="28"/>
        </w:rPr>
        <w:tab/>
      </w:r>
      <w:r>
        <w:rPr>
          <w:b/>
          <w:sz w:val="28"/>
          <w:szCs w:val="28"/>
        </w:rPr>
        <w:t>Октябрьский район г. Барнаула (О</w:t>
      </w:r>
      <w:r w:rsidRPr="00516347">
        <w:rPr>
          <w:b/>
          <w:sz w:val="28"/>
          <w:szCs w:val="28"/>
        </w:rPr>
        <w:t>РБ)</w:t>
      </w:r>
    </w:p>
    <w:p w:rsidR="00EF39B2" w:rsidRDefault="00EF39B2" w:rsidP="00EF39B2">
      <w:pPr>
        <w:ind w:firstLine="709"/>
        <w:jc w:val="both"/>
        <w:rPr>
          <w:sz w:val="28"/>
          <w:szCs w:val="28"/>
        </w:rPr>
      </w:pPr>
      <w:r>
        <w:rPr>
          <w:sz w:val="28"/>
          <w:szCs w:val="28"/>
        </w:rPr>
        <w:t xml:space="preserve">Общая экономическая ситуация по Октябрьскому району г. Барнаула по результатам 2017 года оказалась немногим выше нуля 0,17%. Как видно из рис. 7, 8 </w:t>
      </w:r>
      <w:r w:rsidRPr="00C72DD1">
        <w:rPr>
          <w:i/>
          <w:sz w:val="28"/>
          <w:szCs w:val="28"/>
        </w:rPr>
        <w:t>положительный</w:t>
      </w:r>
      <w:r>
        <w:rPr>
          <w:sz w:val="28"/>
          <w:szCs w:val="28"/>
        </w:rPr>
        <w:t xml:space="preserve"> вклад в общий прирост внесли такие виды деятельности, как деятельность гостиниц и предприятий общественного питания 940%, прочие виды услуг 160%, обеспечение электроэнергией, газом и паром 9,09% (1059538 тыс. руб.), водоснабжение и водоотведение 7,1%. Из 17 видов экономической деятельности всего 8, т.е. менее половины показали прирост добавленной стоимости, а 9 испытали спад производства. Наибольший вклад в </w:t>
      </w:r>
      <w:r w:rsidRPr="00C72DD1">
        <w:rPr>
          <w:i/>
          <w:sz w:val="28"/>
          <w:szCs w:val="28"/>
        </w:rPr>
        <w:t>падение</w:t>
      </w:r>
      <w:r>
        <w:rPr>
          <w:sz w:val="28"/>
          <w:szCs w:val="28"/>
        </w:rPr>
        <w:t xml:space="preserve"> внесли: государственное управление о обеспечение безопасности совместно с соцобеспечением -40,88% (-4886 тыс. руб.), строительство -37,7% (-442425 тыс. руб.), торговля оптовая и розничная -32,79% (-253419 тыс. руб.), сельское, лесное хозяйство, рыболовство и охота -29%, деятельность административная -22,9% (-168254 тыс. руб.) и др.</w:t>
      </w:r>
    </w:p>
    <w:p w:rsidR="00EF39B2" w:rsidRPr="00560FC7" w:rsidRDefault="00EF39B2" w:rsidP="00EF39B2">
      <w:pPr>
        <w:ind w:firstLine="709"/>
        <w:jc w:val="both"/>
        <w:rPr>
          <w:sz w:val="28"/>
          <w:szCs w:val="28"/>
        </w:rPr>
      </w:pPr>
      <w:r>
        <w:rPr>
          <w:sz w:val="28"/>
          <w:szCs w:val="28"/>
        </w:rPr>
        <w:t xml:space="preserve">В структуре видов деятельности </w:t>
      </w:r>
      <w:r w:rsidRPr="00BA7D0B">
        <w:rPr>
          <w:i/>
          <w:sz w:val="28"/>
          <w:szCs w:val="28"/>
        </w:rPr>
        <w:t>сократили</w:t>
      </w:r>
      <w:r>
        <w:rPr>
          <w:sz w:val="28"/>
          <w:szCs w:val="28"/>
        </w:rPr>
        <w:t xml:space="preserve"> свои доли те же виды деятельности что и внесли отрицательный вклад в общий прирост экономической активности, сокращение долей произошло пропорционально (т.е. государственное управление и безопасность ⁓ 41%, строительство ⁓ 38%, торговля оптовая и розничная 32,9%, деятельность административная 23,03%) потому, что общий средний прирост близок к нулю (0,17%). </w:t>
      </w:r>
      <w:r w:rsidRPr="00620AEE">
        <w:rPr>
          <w:i/>
          <w:sz w:val="28"/>
          <w:szCs w:val="28"/>
        </w:rPr>
        <w:t>Рост</w:t>
      </w:r>
      <w:r>
        <w:rPr>
          <w:sz w:val="28"/>
          <w:szCs w:val="28"/>
        </w:rPr>
        <w:t xml:space="preserve"> долей можно наблюдать в обеспечении электроэнергией, газом и паром 8,9%, деятельность в области культуры и спорта 6,66%, образование 5,8% и прочие виды деятельности.</w:t>
      </w:r>
    </w:p>
    <w:p w:rsidR="00EF39B2" w:rsidRDefault="00EF39B2" w:rsidP="00EF39B2">
      <w:pPr>
        <w:jc w:val="center"/>
        <w:rPr>
          <w:sz w:val="28"/>
          <w:szCs w:val="28"/>
        </w:rPr>
      </w:pPr>
      <w:r>
        <w:rPr>
          <w:noProof/>
          <w:sz w:val="28"/>
          <w:szCs w:val="28"/>
        </w:rPr>
        <w:lastRenderedPageBreak/>
        <w:drawing>
          <wp:inline distT="0" distB="0" distL="0" distR="0">
            <wp:extent cx="5643459" cy="3437060"/>
            <wp:effectExtent l="19050" t="0" r="0" b="0"/>
            <wp:docPr id="3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srcRect/>
                    <a:stretch>
                      <a:fillRect/>
                    </a:stretch>
                  </pic:blipFill>
                  <pic:spPr bwMode="auto">
                    <a:xfrm>
                      <a:off x="0" y="0"/>
                      <a:ext cx="5645740" cy="3438449"/>
                    </a:xfrm>
                    <a:prstGeom prst="rect">
                      <a:avLst/>
                    </a:prstGeom>
                    <a:noFill/>
                    <a:ln w="9525">
                      <a:noFill/>
                      <a:miter lim="800000"/>
                      <a:headEnd/>
                      <a:tailEnd/>
                    </a:ln>
                  </pic:spPr>
                </pic:pic>
              </a:graphicData>
            </a:graphic>
          </wp:inline>
        </w:drawing>
      </w:r>
    </w:p>
    <w:p w:rsidR="00EF39B2" w:rsidRDefault="00EF39B2" w:rsidP="00EF39B2">
      <w:pPr>
        <w:jc w:val="center"/>
        <w:rPr>
          <w:sz w:val="28"/>
          <w:szCs w:val="28"/>
        </w:rPr>
      </w:pPr>
      <w:r>
        <w:rPr>
          <w:sz w:val="28"/>
          <w:szCs w:val="28"/>
        </w:rPr>
        <w:t>Рисунок 4.7 – Декомпозиция общего прироста экономической активности по видам деятельности Октябрьского района г. Барнаула, %</w:t>
      </w:r>
    </w:p>
    <w:p w:rsidR="00EF39B2" w:rsidRDefault="00EF39B2" w:rsidP="00EF39B2">
      <w:pPr>
        <w:jc w:val="center"/>
        <w:rPr>
          <w:sz w:val="28"/>
          <w:szCs w:val="28"/>
        </w:rPr>
      </w:pPr>
      <w:r w:rsidRPr="00B87EBC">
        <w:rPr>
          <w:noProof/>
          <w:sz w:val="28"/>
          <w:szCs w:val="28"/>
        </w:rPr>
        <w:drawing>
          <wp:inline distT="0" distB="0" distL="0" distR="0">
            <wp:extent cx="4143375" cy="4410075"/>
            <wp:effectExtent l="19050" t="0" r="0" b="0"/>
            <wp:docPr id="3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EF39B2" w:rsidRDefault="00EF39B2" w:rsidP="00EF39B2">
      <w:pPr>
        <w:jc w:val="center"/>
        <w:rPr>
          <w:sz w:val="28"/>
          <w:szCs w:val="28"/>
        </w:rPr>
      </w:pPr>
      <w:r>
        <w:rPr>
          <w:sz w:val="28"/>
          <w:szCs w:val="28"/>
        </w:rPr>
        <w:t xml:space="preserve">Рисунок 4.8 – Прирост валовой добавленной стоимости по видам экономической деятельности по Октябрьскому району </w:t>
      </w:r>
      <w:r w:rsidR="001E6678">
        <w:rPr>
          <w:sz w:val="28"/>
          <w:szCs w:val="28"/>
        </w:rPr>
        <w:t>г. Барнаула</w:t>
      </w:r>
      <w:r>
        <w:rPr>
          <w:sz w:val="28"/>
          <w:szCs w:val="28"/>
        </w:rPr>
        <w:t>, %</w:t>
      </w:r>
    </w:p>
    <w:p w:rsidR="00EF39B2" w:rsidRDefault="00EF39B2" w:rsidP="00EF39B2">
      <w:pPr>
        <w:ind w:firstLine="709"/>
        <w:jc w:val="both"/>
        <w:rPr>
          <w:b/>
          <w:sz w:val="28"/>
          <w:szCs w:val="28"/>
        </w:rPr>
      </w:pPr>
    </w:p>
    <w:p w:rsidR="00EF39B2" w:rsidRPr="00516347" w:rsidRDefault="00EF39B2" w:rsidP="00A92B9B">
      <w:pPr>
        <w:keepNext/>
        <w:ind w:firstLine="709"/>
        <w:jc w:val="both"/>
        <w:rPr>
          <w:b/>
          <w:sz w:val="28"/>
          <w:szCs w:val="28"/>
        </w:rPr>
      </w:pPr>
      <w:r>
        <w:rPr>
          <w:b/>
          <w:sz w:val="28"/>
          <w:szCs w:val="28"/>
        </w:rPr>
        <w:lastRenderedPageBreak/>
        <w:t>4.2</w:t>
      </w:r>
      <w:r w:rsidRPr="00516347">
        <w:rPr>
          <w:b/>
          <w:sz w:val="28"/>
          <w:szCs w:val="28"/>
        </w:rPr>
        <w:t>.</w:t>
      </w:r>
      <w:r>
        <w:rPr>
          <w:b/>
          <w:sz w:val="28"/>
          <w:szCs w:val="28"/>
        </w:rPr>
        <w:t>5</w:t>
      </w:r>
      <w:r>
        <w:rPr>
          <w:b/>
          <w:sz w:val="28"/>
          <w:szCs w:val="28"/>
        </w:rPr>
        <w:tab/>
        <w:t>Центральный район г. Барнаула (Ц</w:t>
      </w:r>
      <w:r w:rsidRPr="00516347">
        <w:rPr>
          <w:b/>
          <w:sz w:val="28"/>
          <w:szCs w:val="28"/>
        </w:rPr>
        <w:t>РБ)</w:t>
      </w:r>
    </w:p>
    <w:p w:rsidR="00EF39B2" w:rsidRDefault="00EF39B2" w:rsidP="00EF39B2">
      <w:pPr>
        <w:ind w:firstLine="709"/>
        <w:jc w:val="both"/>
        <w:rPr>
          <w:sz w:val="28"/>
          <w:szCs w:val="28"/>
        </w:rPr>
      </w:pPr>
      <w:r>
        <w:rPr>
          <w:sz w:val="28"/>
          <w:szCs w:val="28"/>
        </w:rPr>
        <w:t xml:space="preserve">Общая экономическая ситуация в Центральном районе г. Барнаула по сравнению с остальными районами города оказалась наилучшей по результатам 2017 года по сравнению с 2016 годам. Общий экономический прирост валовой добавленной стоимости по всем видам экономической деятельности составил 7,73% (2392155 тыс. руб.). Как видно из рисунков 9, 10 основной вклад в </w:t>
      </w:r>
      <w:r w:rsidRPr="00EA4B4A">
        <w:rPr>
          <w:i/>
          <w:sz w:val="28"/>
          <w:szCs w:val="28"/>
        </w:rPr>
        <w:t>прирост</w:t>
      </w:r>
      <w:r>
        <w:rPr>
          <w:sz w:val="28"/>
          <w:szCs w:val="28"/>
        </w:rPr>
        <w:t xml:space="preserve"> экономической активности внесли водоснабжение и водоотведение 46,7%, деятельность административная 37,1%, образование 20,64% (127029 тыс. руб.), сельское и лесное хозяйство, рыболовство и охота 16,1% (36051 тыс. руб.), деятельность по операциям с недвижимостью 12,96% (32845 тыс. руб.), здравоохранение и социальные услуга 9,61% (602067 тыс. руб.) и др.</w:t>
      </w:r>
    </w:p>
    <w:p w:rsidR="00EF39B2" w:rsidRDefault="00EF39B2" w:rsidP="00EF39B2">
      <w:pPr>
        <w:ind w:firstLine="709"/>
        <w:jc w:val="both"/>
        <w:rPr>
          <w:sz w:val="28"/>
          <w:szCs w:val="28"/>
        </w:rPr>
      </w:pPr>
    </w:p>
    <w:p w:rsidR="00EF39B2" w:rsidRDefault="00EF39B2" w:rsidP="00EF39B2">
      <w:pPr>
        <w:jc w:val="center"/>
        <w:rPr>
          <w:sz w:val="28"/>
          <w:szCs w:val="28"/>
        </w:rPr>
      </w:pPr>
      <w:r>
        <w:rPr>
          <w:noProof/>
          <w:sz w:val="28"/>
          <w:szCs w:val="28"/>
        </w:rPr>
        <w:drawing>
          <wp:inline distT="0" distB="0" distL="0" distR="0">
            <wp:extent cx="5648325" cy="3752850"/>
            <wp:effectExtent l="19050" t="0" r="9525" b="0"/>
            <wp:docPr id="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cstate="print"/>
                    <a:srcRect/>
                    <a:stretch>
                      <a:fillRect/>
                    </a:stretch>
                  </pic:blipFill>
                  <pic:spPr bwMode="auto">
                    <a:xfrm>
                      <a:off x="0" y="0"/>
                      <a:ext cx="5652836" cy="3755847"/>
                    </a:xfrm>
                    <a:prstGeom prst="rect">
                      <a:avLst/>
                    </a:prstGeom>
                    <a:noFill/>
                    <a:ln w="9525">
                      <a:noFill/>
                      <a:miter lim="800000"/>
                      <a:headEnd/>
                      <a:tailEnd/>
                    </a:ln>
                  </pic:spPr>
                </pic:pic>
              </a:graphicData>
            </a:graphic>
          </wp:inline>
        </w:drawing>
      </w:r>
    </w:p>
    <w:p w:rsidR="00EF39B2" w:rsidRDefault="00EF39B2" w:rsidP="00EF39B2">
      <w:pPr>
        <w:jc w:val="center"/>
        <w:rPr>
          <w:sz w:val="28"/>
          <w:szCs w:val="28"/>
        </w:rPr>
      </w:pPr>
      <w:r>
        <w:rPr>
          <w:sz w:val="28"/>
          <w:szCs w:val="28"/>
        </w:rPr>
        <w:t>Рисунок 4.9 – Декомпозиция общего прироста экономической активности по видам деятельности Центрального района г. Барнаула, %</w:t>
      </w:r>
    </w:p>
    <w:p w:rsidR="00EF39B2" w:rsidRDefault="00EF39B2" w:rsidP="00EF39B2">
      <w:pPr>
        <w:ind w:firstLine="709"/>
        <w:jc w:val="both"/>
        <w:rPr>
          <w:sz w:val="28"/>
          <w:szCs w:val="28"/>
        </w:rPr>
      </w:pPr>
    </w:p>
    <w:p w:rsidR="00EF39B2" w:rsidRDefault="00EF39B2" w:rsidP="00EF39B2">
      <w:pPr>
        <w:ind w:firstLine="709"/>
        <w:jc w:val="both"/>
        <w:rPr>
          <w:sz w:val="28"/>
          <w:szCs w:val="28"/>
        </w:rPr>
      </w:pPr>
      <w:r w:rsidRPr="009A626C">
        <w:rPr>
          <w:i/>
          <w:sz w:val="28"/>
          <w:szCs w:val="28"/>
        </w:rPr>
        <w:t>Отрицательный</w:t>
      </w:r>
      <w:r>
        <w:rPr>
          <w:sz w:val="28"/>
          <w:szCs w:val="28"/>
        </w:rPr>
        <w:t xml:space="preserve"> вклад внесли такие виды деятельности, как торговля оптовая и розничная -38,37% (-181083 тыс. руб.), государственное управление и обеспечение безопасности -28,66% (-95105 тыс. руб.), транспортировка и хранение -11,73% (62199 тыс. руб.), прочие виды услуг -4,17% (-1609 тыс. руб.) и обеспечение электроэнергией -0,1%.</w:t>
      </w:r>
    </w:p>
    <w:p w:rsidR="00EF39B2" w:rsidRPr="00C25B71" w:rsidRDefault="00EF39B2" w:rsidP="00EF39B2">
      <w:pPr>
        <w:ind w:firstLine="709"/>
        <w:jc w:val="both"/>
        <w:rPr>
          <w:sz w:val="28"/>
          <w:szCs w:val="28"/>
        </w:rPr>
      </w:pPr>
      <w:r>
        <w:rPr>
          <w:sz w:val="28"/>
          <w:szCs w:val="28"/>
        </w:rPr>
        <w:t xml:space="preserve">В структуре экономической деятельности района произошли следующие изменения, </w:t>
      </w:r>
      <w:r w:rsidRPr="00C25B71">
        <w:rPr>
          <w:i/>
          <w:sz w:val="28"/>
          <w:szCs w:val="28"/>
        </w:rPr>
        <w:t>рост</w:t>
      </w:r>
      <w:r>
        <w:rPr>
          <w:sz w:val="28"/>
          <w:szCs w:val="28"/>
        </w:rPr>
        <w:t xml:space="preserve"> долей производства наблюдается в образовании на 12%, сельском, лесном хозяйстве, охоте и рыболовстве на 7,8%, деятельности по операциям с недвижимостью на 4,9%. </w:t>
      </w:r>
      <w:r w:rsidRPr="00C25B71">
        <w:rPr>
          <w:i/>
          <w:sz w:val="28"/>
          <w:szCs w:val="28"/>
        </w:rPr>
        <w:t>Понизили</w:t>
      </w:r>
      <w:r>
        <w:rPr>
          <w:sz w:val="28"/>
          <w:szCs w:val="28"/>
        </w:rPr>
        <w:t xml:space="preserve"> свои доли в выручке торговля оптовая и розничная на 42,8%, государственное управление на 33,8%, транспортировка и хранение на 18,1%, предоставление прочих видов услуг на 11%.</w:t>
      </w:r>
    </w:p>
    <w:p w:rsidR="00EF39B2" w:rsidRDefault="00EF39B2" w:rsidP="00EF39B2">
      <w:pPr>
        <w:jc w:val="center"/>
        <w:rPr>
          <w:sz w:val="28"/>
          <w:szCs w:val="28"/>
        </w:rPr>
      </w:pPr>
      <w:r w:rsidRPr="007A0CB4">
        <w:rPr>
          <w:noProof/>
          <w:sz w:val="28"/>
          <w:szCs w:val="28"/>
        </w:rPr>
        <w:lastRenderedPageBreak/>
        <w:drawing>
          <wp:inline distT="0" distB="0" distL="0" distR="0">
            <wp:extent cx="3886200" cy="5248276"/>
            <wp:effectExtent l="0" t="0" r="0" b="0"/>
            <wp:docPr id="3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EF39B2" w:rsidRDefault="00EF39B2" w:rsidP="00EF39B2">
      <w:pPr>
        <w:jc w:val="center"/>
        <w:rPr>
          <w:sz w:val="28"/>
          <w:szCs w:val="28"/>
        </w:rPr>
      </w:pPr>
      <w:r>
        <w:rPr>
          <w:sz w:val="28"/>
          <w:szCs w:val="28"/>
        </w:rPr>
        <w:t xml:space="preserve">Рисунок 4.10 – Прирост валовой добавленной стоимости по видам экономической деятельности по Центральному району </w:t>
      </w:r>
      <w:r w:rsidR="001E6678">
        <w:rPr>
          <w:sz w:val="28"/>
          <w:szCs w:val="28"/>
        </w:rPr>
        <w:t>г. Барнаула</w:t>
      </w:r>
      <w:r>
        <w:rPr>
          <w:sz w:val="28"/>
          <w:szCs w:val="28"/>
        </w:rPr>
        <w:t>, %</w:t>
      </w:r>
    </w:p>
    <w:p w:rsidR="00EF39B2" w:rsidRDefault="00EF39B2" w:rsidP="00EF39B2">
      <w:pPr>
        <w:ind w:firstLine="709"/>
        <w:jc w:val="both"/>
        <w:rPr>
          <w:sz w:val="28"/>
          <w:szCs w:val="28"/>
        </w:rPr>
      </w:pPr>
    </w:p>
    <w:p w:rsidR="00EF39B2" w:rsidRPr="00A92B9B" w:rsidRDefault="00EF39B2" w:rsidP="00EF39B2">
      <w:pPr>
        <w:ind w:firstLine="709"/>
        <w:jc w:val="both"/>
        <w:rPr>
          <w:sz w:val="28"/>
          <w:szCs w:val="28"/>
        </w:rPr>
      </w:pPr>
      <w:r>
        <w:rPr>
          <w:sz w:val="28"/>
          <w:szCs w:val="28"/>
        </w:rPr>
        <w:t>Из 16 видов экономической деятельности Центрального района г. Барнаула 5</w:t>
      </w:r>
      <w:r w:rsidR="00A92B9B">
        <w:rPr>
          <w:sz w:val="28"/>
          <w:szCs w:val="28"/>
        </w:rPr>
        <w:t> </w:t>
      </w:r>
      <w:r>
        <w:rPr>
          <w:sz w:val="28"/>
          <w:szCs w:val="28"/>
        </w:rPr>
        <w:t xml:space="preserve">видов показали падение добавленной стоимости и 11 видов деятельности показали ее </w:t>
      </w:r>
      <w:r w:rsidRPr="00A92B9B">
        <w:rPr>
          <w:sz w:val="28"/>
          <w:szCs w:val="28"/>
        </w:rPr>
        <w:t>рост в 2017 году.</w:t>
      </w:r>
    </w:p>
    <w:p w:rsidR="00EF39B2" w:rsidRDefault="00EF39B2" w:rsidP="00EF39B2">
      <w:pPr>
        <w:ind w:firstLine="709"/>
        <w:jc w:val="both"/>
        <w:rPr>
          <w:sz w:val="28"/>
          <w:szCs w:val="28"/>
        </w:rPr>
      </w:pPr>
      <w:r w:rsidRPr="00A92B9B">
        <w:rPr>
          <w:sz w:val="28"/>
          <w:szCs w:val="28"/>
        </w:rPr>
        <w:t>Выводы:</w:t>
      </w:r>
      <w:r>
        <w:rPr>
          <w:sz w:val="28"/>
          <w:szCs w:val="28"/>
        </w:rPr>
        <w:t xml:space="preserve"> наибольший спад экономической деятельности в 2017 году наблюдался в Ленинском районе г. Барнаула (-23,48%), подобные отрицательные тенденции показал и Железнодорожный район (-16,54%), практически нейтральный прирост был в Октябрьском районе (0,17%), и положительный прирост добавленной стоимости продемонстрировали Центральный район (7,73%) и Индустриальный район (3,68%). Наибольший рост продемонстрировали в Железнодорожном районе образование, в Индустриальном районе транспортировка и хранение, в Ленинском районе деятельность в области здравоохранения и строительство, в Октябрьском районе деятельность гостиниц и предприятий общественного питания, и в Центральном районе водоснабжение и водоотведение и административная деятельность.</w:t>
      </w:r>
    </w:p>
    <w:p w:rsidR="00EF39B2" w:rsidRDefault="00EF39B2">
      <w:pPr>
        <w:spacing w:after="200" w:line="276" w:lineRule="auto"/>
        <w:rPr>
          <w:sz w:val="28"/>
          <w:szCs w:val="28"/>
        </w:rPr>
      </w:pPr>
      <w:r>
        <w:rPr>
          <w:sz w:val="28"/>
          <w:szCs w:val="28"/>
        </w:rPr>
        <w:br w:type="page"/>
      </w:r>
    </w:p>
    <w:p w:rsidR="00165945" w:rsidRPr="000A1FBC" w:rsidRDefault="00165945" w:rsidP="000A1FBC">
      <w:pPr>
        <w:pStyle w:val="5"/>
        <w:ind w:firstLine="0"/>
        <w:jc w:val="center"/>
      </w:pPr>
      <w:bookmarkStart w:id="99" w:name="_Toc41229671"/>
      <w:bookmarkStart w:id="100" w:name="_Toc41230405"/>
      <w:r w:rsidRPr="000A1FBC">
        <w:lastRenderedPageBreak/>
        <w:t>Заключение</w:t>
      </w:r>
      <w:bookmarkEnd w:id="99"/>
      <w:bookmarkEnd w:id="100"/>
    </w:p>
    <w:p w:rsidR="00165945" w:rsidRDefault="00165945" w:rsidP="003D2FC2">
      <w:pPr>
        <w:ind w:firstLine="709"/>
        <w:jc w:val="both"/>
        <w:rPr>
          <w:sz w:val="28"/>
          <w:szCs w:val="28"/>
        </w:rPr>
      </w:pPr>
    </w:p>
    <w:p w:rsidR="00165945" w:rsidRPr="00C42D79" w:rsidRDefault="00165945" w:rsidP="00165945">
      <w:pPr>
        <w:pStyle w:val="a3"/>
        <w:spacing w:after="0"/>
        <w:ind w:left="0" w:firstLine="720"/>
        <w:jc w:val="both"/>
        <w:rPr>
          <w:sz w:val="28"/>
          <w:szCs w:val="28"/>
        </w:rPr>
      </w:pPr>
      <w:r w:rsidRPr="00C42D79">
        <w:rPr>
          <w:sz w:val="28"/>
          <w:szCs w:val="28"/>
        </w:rPr>
        <w:t>Внешнеторговый оборот</w:t>
      </w:r>
      <w:r>
        <w:rPr>
          <w:sz w:val="28"/>
          <w:szCs w:val="28"/>
        </w:rPr>
        <w:t xml:space="preserve"> г. Барнаула</w:t>
      </w:r>
      <w:r w:rsidRPr="00C42D79">
        <w:rPr>
          <w:sz w:val="28"/>
          <w:szCs w:val="28"/>
        </w:rPr>
        <w:t xml:space="preserve"> имеет положительную динамику в рассматриваемом периоде как в стоимостных (тыс. долл. США), так и в натуральных показателях (тонн).</w:t>
      </w:r>
      <w:r>
        <w:rPr>
          <w:sz w:val="28"/>
          <w:szCs w:val="28"/>
        </w:rPr>
        <w:t xml:space="preserve"> </w:t>
      </w:r>
      <w:r w:rsidRPr="00C42D79">
        <w:rPr>
          <w:sz w:val="28"/>
          <w:szCs w:val="28"/>
        </w:rPr>
        <w:t xml:space="preserve">Стоимостные объемы экспорта в 2018 году снизились относительно 2017 года на 4,3%. </w:t>
      </w:r>
      <w:r w:rsidRPr="00C42D79">
        <w:rPr>
          <w:iCs/>
          <w:sz w:val="28"/>
          <w:szCs w:val="28"/>
        </w:rPr>
        <w:t xml:space="preserve">Физический объем поставок товаров в экспорте увеличился на 33%, а в </w:t>
      </w:r>
      <w:r w:rsidR="001E6678" w:rsidRPr="00C42D79">
        <w:rPr>
          <w:iCs/>
          <w:sz w:val="28"/>
          <w:szCs w:val="28"/>
        </w:rPr>
        <w:t>импорте на</w:t>
      </w:r>
      <w:r w:rsidRPr="00C42D79">
        <w:rPr>
          <w:iCs/>
          <w:sz w:val="28"/>
          <w:szCs w:val="28"/>
        </w:rPr>
        <w:t xml:space="preserve"> 9,9%.</w:t>
      </w:r>
      <w:r w:rsidRPr="00C42D79">
        <w:rPr>
          <w:sz w:val="28"/>
          <w:szCs w:val="28"/>
        </w:rPr>
        <w:t xml:space="preserve"> В 2018 году выросли на 27% физические объемы экспорта продовольственных товаров и сельскохозяйственного сырья, в 27 раз </w:t>
      </w:r>
      <w:r w:rsidR="001E6678" w:rsidRPr="00C42D79">
        <w:rPr>
          <w:sz w:val="28"/>
          <w:szCs w:val="28"/>
        </w:rPr>
        <w:t>объемы минерального</w:t>
      </w:r>
      <w:r w:rsidRPr="00C42D79">
        <w:rPr>
          <w:sz w:val="28"/>
          <w:szCs w:val="28"/>
        </w:rPr>
        <w:t xml:space="preserve"> сырья, в 1,8 раза – машин, оборудования, транспортных средств.</w:t>
      </w:r>
    </w:p>
    <w:p w:rsidR="00165945" w:rsidRPr="00C42D79" w:rsidRDefault="00165945" w:rsidP="00165945">
      <w:pPr>
        <w:tabs>
          <w:tab w:val="left" w:pos="1620"/>
        </w:tabs>
        <w:ind w:firstLine="709"/>
        <w:jc w:val="both"/>
        <w:rPr>
          <w:sz w:val="28"/>
          <w:szCs w:val="28"/>
        </w:rPr>
      </w:pPr>
      <w:r w:rsidRPr="00C42D79">
        <w:rPr>
          <w:sz w:val="28"/>
          <w:szCs w:val="28"/>
        </w:rPr>
        <w:t xml:space="preserve">В динамике прослеживается увеличение доли экспорта по таким товарным группам как «Древесина и целлюлозно-бумажные </w:t>
      </w:r>
      <w:r w:rsidR="001E6678" w:rsidRPr="00C42D79">
        <w:rPr>
          <w:sz w:val="28"/>
          <w:szCs w:val="28"/>
        </w:rPr>
        <w:t>изделия» (</w:t>
      </w:r>
      <w:r w:rsidRPr="00C42D79">
        <w:rPr>
          <w:sz w:val="28"/>
          <w:szCs w:val="28"/>
        </w:rPr>
        <w:t>13,9% и 20,8 %, в 2017 и 2018 году, соответственно, «Металлы и изделия из них» (</w:t>
      </w:r>
      <w:r w:rsidR="001E6678" w:rsidRPr="00C42D79">
        <w:rPr>
          <w:sz w:val="28"/>
          <w:szCs w:val="28"/>
        </w:rPr>
        <w:t>в 7</w:t>
      </w:r>
      <w:r w:rsidRPr="00C42D79">
        <w:rPr>
          <w:sz w:val="28"/>
          <w:szCs w:val="28"/>
        </w:rPr>
        <w:t xml:space="preserve">,8 раза), «Минеральное сырье» (в 62 раза). </w:t>
      </w:r>
      <w:r w:rsidR="001E6678" w:rsidRPr="00C42D79">
        <w:rPr>
          <w:sz w:val="28"/>
          <w:szCs w:val="28"/>
        </w:rPr>
        <w:t>Снизились экспортные</w:t>
      </w:r>
      <w:r w:rsidRPr="00C42D79">
        <w:rPr>
          <w:sz w:val="28"/>
          <w:szCs w:val="28"/>
        </w:rPr>
        <w:t xml:space="preserve"> поставки «Других товаров» на 12% в 2018 году относительно 2017 года.</w:t>
      </w:r>
    </w:p>
    <w:p w:rsidR="00165945" w:rsidRPr="00C42D79" w:rsidRDefault="001E6678" w:rsidP="00165945">
      <w:pPr>
        <w:tabs>
          <w:tab w:val="left" w:pos="1620"/>
        </w:tabs>
        <w:ind w:firstLine="709"/>
        <w:jc w:val="both"/>
        <w:rPr>
          <w:sz w:val="28"/>
          <w:szCs w:val="28"/>
        </w:rPr>
      </w:pPr>
      <w:r w:rsidRPr="00C42D79">
        <w:rPr>
          <w:sz w:val="28"/>
          <w:szCs w:val="28"/>
        </w:rPr>
        <w:t>Рост стоимостного</w:t>
      </w:r>
      <w:r w:rsidR="00165945" w:rsidRPr="00C42D79">
        <w:rPr>
          <w:sz w:val="28"/>
          <w:szCs w:val="28"/>
        </w:rPr>
        <w:t xml:space="preserve"> объема импорта составил 126,2</w:t>
      </w:r>
      <w:r w:rsidRPr="00C42D79">
        <w:rPr>
          <w:sz w:val="28"/>
          <w:szCs w:val="28"/>
        </w:rPr>
        <w:t>% и</w:t>
      </w:r>
      <w:r w:rsidR="00165945" w:rsidRPr="00C42D79">
        <w:rPr>
          <w:sz w:val="28"/>
          <w:szCs w:val="28"/>
        </w:rPr>
        <w:t xml:space="preserve"> 109,9% в 2017 году и 2018 году, соответственно. В динамике прослеживается увеличение импорта продовольственных товаров и сельскохозяйственного сырья на 91</w:t>
      </w:r>
      <w:r w:rsidRPr="00C42D79">
        <w:rPr>
          <w:sz w:val="28"/>
          <w:szCs w:val="28"/>
        </w:rPr>
        <w:t>% и 2</w:t>
      </w:r>
      <w:r w:rsidR="00165945" w:rsidRPr="00C42D79">
        <w:rPr>
          <w:sz w:val="28"/>
          <w:szCs w:val="28"/>
        </w:rPr>
        <w:t xml:space="preserve"> </w:t>
      </w:r>
      <w:r w:rsidRPr="00C42D79">
        <w:rPr>
          <w:sz w:val="28"/>
          <w:szCs w:val="28"/>
        </w:rPr>
        <w:t>% в</w:t>
      </w:r>
      <w:r w:rsidR="00165945" w:rsidRPr="00C42D79">
        <w:rPr>
          <w:sz w:val="28"/>
          <w:szCs w:val="28"/>
        </w:rPr>
        <w:t xml:space="preserve"> 2017</w:t>
      </w:r>
      <w:r w:rsidR="00165945">
        <w:rPr>
          <w:sz w:val="28"/>
          <w:szCs w:val="28"/>
        </w:rPr>
        <w:t xml:space="preserve"> и 2018 году, соответственно), </w:t>
      </w:r>
      <w:r w:rsidR="00165945" w:rsidRPr="00C42D79">
        <w:rPr>
          <w:sz w:val="28"/>
          <w:szCs w:val="28"/>
        </w:rPr>
        <w:t xml:space="preserve">машин, оборудования и транспортных средств на 37,8% </w:t>
      </w:r>
      <w:r w:rsidRPr="00C42D79">
        <w:rPr>
          <w:sz w:val="28"/>
          <w:szCs w:val="28"/>
        </w:rPr>
        <w:t>и 13% в</w:t>
      </w:r>
      <w:r w:rsidR="00165945" w:rsidRPr="00C42D79">
        <w:rPr>
          <w:sz w:val="28"/>
          <w:szCs w:val="28"/>
        </w:rPr>
        <w:t xml:space="preserve"> 2017 и 2018 году, соответственно.</w:t>
      </w:r>
    </w:p>
    <w:p w:rsidR="00165945" w:rsidRPr="00C42D79" w:rsidRDefault="00165945" w:rsidP="00165945">
      <w:pPr>
        <w:ind w:firstLine="709"/>
        <w:jc w:val="both"/>
        <w:rPr>
          <w:color w:val="000000"/>
          <w:sz w:val="28"/>
          <w:szCs w:val="28"/>
        </w:rPr>
      </w:pPr>
      <w:r w:rsidRPr="00C42D79">
        <w:rPr>
          <w:sz w:val="28"/>
          <w:szCs w:val="28"/>
        </w:rPr>
        <w:t>В 2018 году выросли физические объемы объема импорта по группе «</w:t>
      </w:r>
      <w:r w:rsidRPr="00C42D79">
        <w:rPr>
          <w:color w:val="000000"/>
          <w:sz w:val="28"/>
          <w:szCs w:val="28"/>
        </w:rPr>
        <w:t>Продукция химической и связанных с ней отраслей промышленности» на 65,4%; в 3,4 раза вы</w:t>
      </w:r>
      <w:r>
        <w:rPr>
          <w:color w:val="000000"/>
          <w:sz w:val="28"/>
          <w:szCs w:val="28"/>
        </w:rPr>
        <w:t xml:space="preserve">рос вывоз продукции по группе </w:t>
      </w:r>
      <w:r w:rsidRPr="00C42D79">
        <w:rPr>
          <w:color w:val="000000"/>
          <w:sz w:val="28"/>
          <w:szCs w:val="28"/>
        </w:rPr>
        <w:t xml:space="preserve">«Древесина и целлюлозно-бумажные изделия». Снизился импорт машин, оборудования и транспортных </w:t>
      </w:r>
      <w:r w:rsidR="001E6678" w:rsidRPr="00C42D79">
        <w:rPr>
          <w:color w:val="000000"/>
          <w:sz w:val="28"/>
          <w:szCs w:val="28"/>
        </w:rPr>
        <w:t>средств на</w:t>
      </w:r>
      <w:r w:rsidRPr="00C42D79">
        <w:rPr>
          <w:color w:val="000000"/>
          <w:sz w:val="28"/>
          <w:szCs w:val="28"/>
        </w:rPr>
        <w:t xml:space="preserve"> 8,3% и других товаров на 33,3%. </w:t>
      </w:r>
    </w:p>
    <w:p w:rsidR="00165945" w:rsidRDefault="00165945" w:rsidP="00165945">
      <w:pPr>
        <w:ind w:firstLine="709"/>
        <w:jc w:val="both"/>
        <w:rPr>
          <w:sz w:val="28"/>
          <w:szCs w:val="28"/>
        </w:rPr>
      </w:pPr>
      <w:r w:rsidRPr="00C42D79">
        <w:rPr>
          <w:sz w:val="28"/>
          <w:szCs w:val="28"/>
        </w:rPr>
        <w:t>В числе ведущих стран – торговых партнеров региона Китай, Узбекистан, Индон</w:t>
      </w:r>
      <w:r>
        <w:rPr>
          <w:sz w:val="28"/>
          <w:szCs w:val="28"/>
        </w:rPr>
        <w:t xml:space="preserve">езия, Германия, США, Монголия, </w:t>
      </w:r>
      <w:r w:rsidRPr="00C42D79">
        <w:rPr>
          <w:sz w:val="28"/>
          <w:szCs w:val="28"/>
        </w:rPr>
        <w:t>Казахстан</w:t>
      </w:r>
      <w:r>
        <w:rPr>
          <w:sz w:val="28"/>
          <w:szCs w:val="28"/>
        </w:rPr>
        <w:t>.</w:t>
      </w:r>
    </w:p>
    <w:p w:rsidR="00165945" w:rsidRDefault="00165945" w:rsidP="00165945">
      <w:pPr>
        <w:ind w:firstLine="709"/>
        <w:jc w:val="both"/>
        <w:rPr>
          <w:sz w:val="28"/>
          <w:szCs w:val="28"/>
        </w:rPr>
      </w:pPr>
      <w:r>
        <w:rPr>
          <w:sz w:val="28"/>
          <w:szCs w:val="28"/>
        </w:rPr>
        <w:t xml:space="preserve">Основу экономического потенциала импорта должен составлять потенциал импортозамещения характеризующий детерминированные тенденции в рамках сложившихся циклических колебаний экономики (и прогнозируемых шоков), вариативная часть потенциала импорта (ВПИ) может быть достигнута при наилучшем стечении обстоятельств национальной экономической конъюнктуры, что в реалиях пандемии </w:t>
      </w:r>
      <w:r>
        <w:rPr>
          <w:sz w:val="28"/>
          <w:szCs w:val="28"/>
          <w:lang w:val="en-US"/>
        </w:rPr>
        <w:t>COVID</w:t>
      </w:r>
      <w:r>
        <w:rPr>
          <w:sz w:val="28"/>
          <w:szCs w:val="28"/>
        </w:rPr>
        <w:t>19 практически невозможно и более того делает оценки даже детерминированного потенциала импорта (ДПИ) несколько завышенными по крайней мере на ближайшие 1-2 года. Вместе с тем, государственное стимулирование отраслей экономики и госинвестиции являются одним из ключевых кейнсианских рецептов преодоления кризиса вызванного пандемией. Связи с этим, данный отчет можно рассматривать, как рекомендацию по наиболее перспективным направлениям поддержки и развития малого и среднего бизнеса (МСБ) в г. Барнауле.</w:t>
      </w:r>
    </w:p>
    <w:p w:rsidR="00165945" w:rsidRDefault="00165945" w:rsidP="00165945">
      <w:pPr>
        <w:ind w:firstLine="709"/>
        <w:jc w:val="both"/>
        <w:rPr>
          <w:sz w:val="28"/>
          <w:szCs w:val="28"/>
        </w:rPr>
      </w:pPr>
      <w:r>
        <w:rPr>
          <w:sz w:val="28"/>
          <w:szCs w:val="28"/>
        </w:rPr>
        <w:t xml:space="preserve">Основу экономического потенциала экспорта должен составлять детерминированный потенциал экспорта характеризующий стабильные явления в процессах внешнего спроса. Согласно </w:t>
      </w:r>
      <w:r w:rsidR="001E6678">
        <w:rPr>
          <w:sz w:val="28"/>
          <w:szCs w:val="28"/>
        </w:rPr>
        <w:t>целям исследования,</w:t>
      </w:r>
      <w:r>
        <w:rPr>
          <w:sz w:val="28"/>
          <w:szCs w:val="28"/>
        </w:rPr>
        <w:t xml:space="preserve"> из рассмотрения были исключены такие разделы, как </w:t>
      </w:r>
      <w:r w:rsidR="00163828">
        <w:rPr>
          <w:sz w:val="28"/>
          <w:szCs w:val="28"/>
        </w:rPr>
        <w:t>«</w:t>
      </w:r>
      <w:r>
        <w:rPr>
          <w:sz w:val="28"/>
          <w:szCs w:val="28"/>
        </w:rPr>
        <w:t>Минеральные продукты</w:t>
      </w:r>
      <w:r w:rsidR="00163828">
        <w:rPr>
          <w:sz w:val="28"/>
          <w:szCs w:val="28"/>
        </w:rPr>
        <w:t>»</w:t>
      </w:r>
      <w:r>
        <w:rPr>
          <w:sz w:val="28"/>
          <w:szCs w:val="28"/>
        </w:rPr>
        <w:t xml:space="preserve">, </w:t>
      </w:r>
      <w:r w:rsidR="00163828">
        <w:rPr>
          <w:sz w:val="28"/>
          <w:szCs w:val="28"/>
        </w:rPr>
        <w:t>«</w:t>
      </w:r>
      <w:r>
        <w:rPr>
          <w:sz w:val="28"/>
          <w:szCs w:val="28"/>
        </w:rPr>
        <w:t>Машины, оборудование и транспортные средства</w:t>
      </w:r>
      <w:r w:rsidR="00163828">
        <w:rPr>
          <w:sz w:val="28"/>
          <w:szCs w:val="28"/>
        </w:rPr>
        <w:t>»</w:t>
      </w:r>
      <w:r>
        <w:rPr>
          <w:sz w:val="28"/>
          <w:szCs w:val="28"/>
        </w:rPr>
        <w:t xml:space="preserve">, а также существенно сокращены разделы: </w:t>
      </w:r>
      <w:r w:rsidR="00163828">
        <w:rPr>
          <w:sz w:val="28"/>
          <w:szCs w:val="28"/>
        </w:rPr>
        <w:t>«</w:t>
      </w:r>
      <w:r>
        <w:rPr>
          <w:sz w:val="28"/>
          <w:szCs w:val="28"/>
        </w:rPr>
        <w:t xml:space="preserve">Металлы и </w:t>
      </w:r>
      <w:r>
        <w:rPr>
          <w:sz w:val="28"/>
          <w:szCs w:val="28"/>
        </w:rPr>
        <w:lastRenderedPageBreak/>
        <w:t>изделия из них</w:t>
      </w:r>
      <w:r w:rsidR="00163828">
        <w:rPr>
          <w:sz w:val="28"/>
          <w:szCs w:val="28"/>
        </w:rPr>
        <w:t>»</w:t>
      </w:r>
      <w:r>
        <w:rPr>
          <w:sz w:val="28"/>
          <w:szCs w:val="28"/>
        </w:rPr>
        <w:t xml:space="preserve">, </w:t>
      </w:r>
      <w:r w:rsidR="00163828">
        <w:rPr>
          <w:sz w:val="28"/>
          <w:szCs w:val="28"/>
        </w:rPr>
        <w:t>«</w:t>
      </w:r>
      <w:r>
        <w:rPr>
          <w:sz w:val="28"/>
          <w:szCs w:val="28"/>
        </w:rPr>
        <w:t>Древесина и целлюлозно-бумажные изделия</w:t>
      </w:r>
      <w:r w:rsidR="00163828">
        <w:rPr>
          <w:sz w:val="28"/>
          <w:szCs w:val="28"/>
        </w:rPr>
        <w:t>»</w:t>
      </w:r>
      <w:r>
        <w:rPr>
          <w:sz w:val="28"/>
          <w:szCs w:val="28"/>
        </w:rPr>
        <w:t xml:space="preserve">. В итоге основу потенциала экспорта (почти 100%) составили группы </w:t>
      </w:r>
      <w:r w:rsidR="00163828">
        <w:rPr>
          <w:sz w:val="28"/>
          <w:szCs w:val="28"/>
        </w:rPr>
        <w:t>«</w:t>
      </w:r>
      <w:r>
        <w:rPr>
          <w:sz w:val="28"/>
          <w:szCs w:val="28"/>
        </w:rPr>
        <w:t>Продовольственные товары и сельскохозяйственное сырье</w:t>
      </w:r>
      <w:r w:rsidR="00163828">
        <w:rPr>
          <w:sz w:val="28"/>
          <w:szCs w:val="28"/>
        </w:rPr>
        <w:t>»</w:t>
      </w:r>
      <w:r>
        <w:rPr>
          <w:sz w:val="28"/>
          <w:szCs w:val="28"/>
        </w:rPr>
        <w:t xml:space="preserve">, </w:t>
      </w:r>
      <w:r w:rsidR="00163828">
        <w:rPr>
          <w:sz w:val="28"/>
          <w:szCs w:val="28"/>
        </w:rPr>
        <w:t>«</w:t>
      </w:r>
      <w:r>
        <w:rPr>
          <w:sz w:val="28"/>
          <w:szCs w:val="28"/>
        </w:rPr>
        <w:t>Продукция химических производств</w:t>
      </w:r>
      <w:r w:rsidR="00163828">
        <w:rPr>
          <w:sz w:val="28"/>
          <w:szCs w:val="28"/>
        </w:rPr>
        <w:t>»</w:t>
      </w:r>
      <w:r>
        <w:rPr>
          <w:sz w:val="28"/>
          <w:szCs w:val="28"/>
        </w:rPr>
        <w:t xml:space="preserve"> и </w:t>
      </w:r>
      <w:r w:rsidR="00163828">
        <w:rPr>
          <w:sz w:val="28"/>
          <w:szCs w:val="28"/>
        </w:rPr>
        <w:t>«</w:t>
      </w:r>
      <w:r>
        <w:rPr>
          <w:sz w:val="28"/>
          <w:szCs w:val="28"/>
        </w:rPr>
        <w:t>Другие группы товаров</w:t>
      </w:r>
      <w:r w:rsidR="00163828">
        <w:rPr>
          <w:sz w:val="28"/>
          <w:szCs w:val="28"/>
        </w:rPr>
        <w:t>»</w:t>
      </w:r>
      <w:r>
        <w:rPr>
          <w:sz w:val="28"/>
          <w:szCs w:val="28"/>
        </w:rPr>
        <w:t xml:space="preserve">. По мнению </w:t>
      </w:r>
      <w:r w:rsidR="001E6678">
        <w:rPr>
          <w:sz w:val="28"/>
          <w:szCs w:val="28"/>
        </w:rPr>
        <w:t>Российского экспортного центра,</w:t>
      </w:r>
      <w:r>
        <w:rPr>
          <w:sz w:val="28"/>
          <w:szCs w:val="28"/>
        </w:rPr>
        <w:t xml:space="preserve"> (РЭЦ: </w:t>
      </w:r>
      <w:r w:rsidRPr="00C95EFC">
        <w:rPr>
          <w:sz w:val="28"/>
          <w:szCs w:val="28"/>
        </w:rPr>
        <w:t>www.exportcenter.ru</w:t>
      </w:r>
      <w:r>
        <w:rPr>
          <w:sz w:val="28"/>
          <w:szCs w:val="28"/>
        </w:rPr>
        <w:t>) структура внешнего спроса на российскую продукцию существенно изменилась в связи с пандемией коронавируса. При этом следует обратить внимание на рост спроса следующих видов экономической деятельности, производств: полимерной упаковки, моющих средств и ПАВ, упаковочной бумаги, тары, картона, санитарно-гигиенической бумаги и медицинской мебели. Повешение внешнего спроса также ожидается в фармацевтической, парфюмерной и косметической сферах. В том числе, растет спрос в агропромышленном комплексе, на зерновые, корма, маслосемена и растительные масла. А со стороны Китая повысился спрос на мясные продукты из РФ. Легкая промышленность также испытывает подъем по таким товарам, как маски, халаты, бахилы, медкостюмы. Возможности использования потенциала экспорта и импорта в ключевой мере зависят от действий государства, как макрорегулятора экономики. В свою очередь это накладывает определенные обязательства на всю вертикаль власти, в том числе ее региональную и муниципальную компоненты. Именно от слаженных и продуманных действий аппарата госуправления зависит</w:t>
      </w:r>
      <w:r w:rsidR="00372276">
        <w:rPr>
          <w:sz w:val="28"/>
          <w:szCs w:val="28"/>
        </w:rPr>
        <w:t xml:space="preserve"> степень (глубина) использования потенциала импорта и экспорта, а в итоге</w:t>
      </w:r>
      <w:r>
        <w:rPr>
          <w:sz w:val="28"/>
          <w:szCs w:val="28"/>
        </w:rPr>
        <w:t xml:space="preserve"> </w:t>
      </w:r>
      <w:r w:rsidR="00372276">
        <w:rPr>
          <w:sz w:val="28"/>
          <w:szCs w:val="28"/>
        </w:rPr>
        <w:t xml:space="preserve">продолжительность </w:t>
      </w:r>
      <w:r w:rsidR="001E6678">
        <w:rPr>
          <w:sz w:val="28"/>
          <w:szCs w:val="28"/>
        </w:rPr>
        <w:t>кризиса,</w:t>
      </w:r>
      <w:r w:rsidR="00372276">
        <w:rPr>
          <w:sz w:val="28"/>
          <w:szCs w:val="28"/>
        </w:rPr>
        <w:t xml:space="preserve"> вызванного пандемией.</w:t>
      </w:r>
    </w:p>
    <w:p w:rsidR="00165945" w:rsidRPr="009F2D56" w:rsidRDefault="009F2D56" w:rsidP="003D2FC2">
      <w:pPr>
        <w:ind w:firstLine="709"/>
        <w:jc w:val="both"/>
        <w:rPr>
          <w:sz w:val="28"/>
          <w:szCs w:val="28"/>
        </w:rPr>
      </w:pPr>
      <w:r>
        <w:rPr>
          <w:color w:val="000000"/>
          <w:sz w:val="28"/>
          <w:szCs w:val="28"/>
          <w:shd w:val="clear" w:color="auto" w:fill="FFFFFF"/>
        </w:rPr>
        <w:t xml:space="preserve">Наибольшую долю в структуре оборота малых предприятий г.Барнаула занимает оптовая </w:t>
      </w:r>
      <w:r w:rsidRPr="008D2A48">
        <w:rPr>
          <w:color w:val="231F20"/>
          <w:sz w:val="28"/>
          <w:szCs w:val="28"/>
        </w:rPr>
        <w:t>и розничная торговля; ремонт автотранспортных средств, мотоциклов, бытовых изделий и предметов личного пользования</w:t>
      </w:r>
      <w:r>
        <w:rPr>
          <w:color w:val="231F20"/>
          <w:sz w:val="28"/>
          <w:szCs w:val="28"/>
        </w:rPr>
        <w:t xml:space="preserve">, остальные виды деятельности составляют от 2 до 6%. Результаты анкетирования малых и средних предприятий г.Барнаула показали, что основная доля сырья и материалов закупается у местных поставщиков. Анализ сотрудничества предприятий Алтайского края (г.Барнаула) с другими регионами России за 2017-2018гг. выявил главных торговых партнеров: Кемеровскую, Омскую, Новосибирскую, Томскую область, Красноярский край, города Мосву и Санкт-Петербург, Республики Алтай и Татарстан. </w:t>
      </w:r>
      <w:r>
        <w:rPr>
          <w:color w:val="000000"/>
          <w:sz w:val="28"/>
          <w:szCs w:val="28"/>
        </w:rPr>
        <w:t>В</w:t>
      </w:r>
      <w:r w:rsidRPr="008D2A48">
        <w:rPr>
          <w:color w:val="000000"/>
          <w:sz w:val="28"/>
          <w:szCs w:val="28"/>
        </w:rPr>
        <w:t xml:space="preserve">возились </w:t>
      </w:r>
      <w:r>
        <w:rPr>
          <w:color w:val="000000"/>
          <w:sz w:val="28"/>
          <w:szCs w:val="28"/>
        </w:rPr>
        <w:t xml:space="preserve">преимущественно </w:t>
      </w:r>
      <w:r w:rsidRPr="008D2A48">
        <w:rPr>
          <w:color w:val="000000"/>
          <w:sz w:val="28"/>
          <w:szCs w:val="28"/>
        </w:rPr>
        <w:t>продовольственные товары: изделия колбасные, масло сливочное, молоко, мясо, мясо птицы и др.; горюче-смазочные материалы: дизельное топливо, бензин, мазут топочный, битумы нефтяные; строительные материалы: портландцемент, прокат готовый черных металлов, листы асбестоцементные волнистые, блоки и изделия сборные строительные и др. продукция.</w:t>
      </w:r>
      <w:r>
        <w:rPr>
          <w:color w:val="000000"/>
          <w:sz w:val="28"/>
          <w:szCs w:val="28"/>
        </w:rPr>
        <w:t xml:space="preserve"> Вывозились следующие </w:t>
      </w:r>
      <w:r w:rsidRPr="002C28CC">
        <w:rPr>
          <w:color w:val="000000"/>
          <w:sz w:val="28"/>
          <w:szCs w:val="28"/>
        </w:rPr>
        <w:t>товары</w:t>
      </w:r>
      <w:r>
        <w:rPr>
          <w:color w:val="000000"/>
          <w:sz w:val="28"/>
          <w:szCs w:val="28"/>
        </w:rPr>
        <w:t>:</w:t>
      </w:r>
      <w:r w:rsidRPr="002C28CC">
        <w:rPr>
          <w:color w:val="000000"/>
          <w:sz w:val="28"/>
          <w:szCs w:val="28"/>
        </w:rPr>
        <w:t xml:space="preserve"> мука, крупа, масло растительное, макаронные, кондитерские изделия, мясо и полуфабрикаты мясные, сельскохозяйственн</w:t>
      </w:r>
      <w:r>
        <w:rPr>
          <w:color w:val="000000"/>
          <w:sz w:val="28"/>
          <w:szCs w:val="28"/>
        </w:rPr>
        <w:t>ая</w:t>
      </w:r>
      <w:r w:rsidRPr="002C28CC">
        <w:rPr>
          <w:color w:val="000000"/>
          <w:sz w:val="28"/>
          <w:szCs w:val="28"/>
        </w:rPr>
        <w:t xml:space="preserve"> продукци</w:t>
      </w:r>
      <w:r>
        <w:rPr>
          <w:color w:val="000000"/>
          <w:sz w:val="28"/>
          <w:szCs w:val="28"/>
        </w:rPr>
        <w:t>я</w:t>
      </w:r>
      <w:r w:rsidRPr="002C28CC">
        <w:rPr>
          <w:color w:val="000000"/>
          <w:sz w:val="28"/>
          <w:szCs w:val="28"/>
        </w:rPr>
        <w:t xml:space="preserve"> (комбикорм), парфюмерные, косметические, лекарственные, моющие средства, станки деревообрабатывающие.</w:t>
      </w:r>
      <w:r>
        <w:rPr>
          <w:color w:val="000000"/>
          <w:sz w:val="28"/>
          <w:szCs w:val="28"/>
        </w:rPr>
        <w:t xml:space="preserve"> </w:t>
      </w:r>
      <w:r w:rsidRPr="004941B5">
        <w:rPr>
          <w:color w:val="000000"/>
          <w:sz w:val="28"/>
          <w:szCs w:val="28"/>
        </w:rPr>
        <w:t>Основные предприятия</w:t>
      </w:r>
      <w:r>
        <w:rPr>
          <w:color w:val="000000"/>
          <w:sz w:val="28"/>
          <w:szCs w:val="28"/>
        </w:rPr>
        <w:t xml:space="preserve"> г. Барнаула</w:t>
      </w:r>
      <w:r w:rsidRPr="004941B5">
        <w:rPr>
          <w:color w:val="000000"/>
          <w:sz w:val="28"/>
          <w:szCs w:val="28"/>
        </w:rPr>
        <w:t>, осуществлющие экспортно-импортную деятельность в другие регионы России:</w:t>
      </w:r>
      <w:r w:rsidRPr="004941B5">
        <w:rPr>
          <w:color w:val="000000"/>
          <w:sz w:val="28"/>
          <w:szCs w:val="28"/>
          <w:shd w:val="clear" w:color="auto" w:fill="FFFFFF"/>
        </w:rPr>
        <w:t xml:space="preserve"> ОАО «Барнаульский пивоваренный завод», ООО</w:t>
      </w:r>
      <w:r>
        <w:rPr>
          <w:color w:val="000000"/>
          <w:sz w:val="28"/>
          <w:szCs w:val="28"/>
          <w:shd w:val="clear" w:color="auto" w:fill="FFFFFF"/>
        </w:rPr>
        <w:t> </w:t>
      </w:r>
      <w:r w:rsidRPr="004941B5">
        <w:rPr>
          <w:color w:val="000000"/>
          <w:sz w:val="28"/>
          <w:szCs w:val="28"/>
          <w:shd w:val="clear" w:color="auto" w:fill="FFFFFF"/>
        </w:rPr>
        <w:t>«Барнаульская халвичная фабрика», ООО «Кондитерская фирма «Алтай», ООО «ПродснабАлтай», ООО «Агропромышленная компания «ЗЛАТА», ЗАО</w:t>
      </w:r>
      <w:r>
        <w:rPr>
          <w:color w:val="000000"/>
          <w:sz w:val="28"/>
          <w:szCs w:val="28"/>
          <w:shd w:val="clear" w:color="auto" w:fill="FFFFFF"/>
        </w:rPr>
        <w:t> </w:t>
      </w:r>
      <w:r w:rsidRPr="004941B5">
        <w:rPr>
          <w:color w:val="000000"/>
          <w:sz w:val="28"/>
          <w:szCs w:val="28"/>
          <w:shd w:val="clear" w:color="auto" w:fill="FFFFFF"/>
        </w:rPr>
        <w:t xml:space="preserve">«Союзмука», ООО НПФ «Алтайский букет», ООО «Ренессанс Косметик», ООО «Сибирское подворье», АО БМК «Меланжист Алтая», ООО «Завод </w:t>
      </w:r>
      <w:r w:rsidRPr="004941B5">
        <w:rPr>
          <w:color w:val="000000"/>
          <w:sz w:val="28"/>
          <w:szCs w:val="28"/>
          <w:shd w:val="clear" w:color="auto" w:fill="FFFFFF"/>
        </w:rPr>
        <w:lastRenderedPageBreak/>
        <w:t xml:space="preserve">отделочных материалов «НОВА», ООО «Восток», ООО «Алфит плюс», ООО «ТК Агроиндустрия», ООО «Алтайлестехмаш», ООО «Энерго-Сила», ООО «Любава», </w:t>
      </w:r>
      <w:r w:rsidRPr="009F2D56">
        <w:rPr>
          <w:color w:val="000000"/>
          <w:sz w:val="28"/>
          <w:szCs w:val="28"/>
          <w:shd w:val="clear" w:color="auto" w:fill="FFFFFF"/>
        </w:rPr>
        <w:t>ООО «</w:t>
      </w:r>
      <w:r w:rsidRPr="009F2D56">
        <w:rPr>
          <w:sz w:val="28"/>
          <w:szCs w:val="28"/>
        </w:rPr>
        <w:t>Энерготех», ООО «Специалист», ООО «Алтайский крупяной завод».</w:t>
      </w:r>
    </w:p>
    <w:p w:rsidR="009F2D56" w:rsidRPr="009F2D56" w:rsidRDefault="009F2D56" w:rsidP="009F2D56">
      <w:pPr>
        <w:ind w:firstLine="709"/>
        <w:jc w:val="both"/>
        <w:rPr>
          <w:sz w:val="28"/>
          <w:szCs w:val="28"/>
        </w:rPr>
      </w:pPr>
      <w:r w:rsidRPr="009F2D56">
        <w:rPr>
          <w:sz w:val="28"/>
          <w:szCs w:val="28"/>
        </w:rPr>
        <w:t xml:space="preserve">На основе проведенного анализа </w:t>
      </w:r>
      <w:r w:rsidRPr="009F2D56">
        <w:rPr>
          <w:color w:val="000000"/>
          <w:sz w:val="28"/>
          <w:szCs w:val="28"/>
        </w:rPr>
        <w:t xml:space="preserve">структуры и динамики объемов производства в г. Барнаула </w:t>
      </w:r>
      <w:r w:rsidRPr="009F2D56">
        <w:rPr>
          <w:sz w:val="28"/>
          <w:szCs w:val="28"/>
        </w:rPr>
        <w:t>в натуральном и стоимостном выражении можно отметить постоянный рост в следующих группах продукции:</w:t>
      </w:r>
    </w:p>
    <w:p w:rsidR="009F2D56" w:rsidRPr="009F2D56" w:rsidRDefault="009F2D56" w:rsidP="009F2D56">
      <w:pPr>
        <w:ind w:firstLine="709"/>
        <w:jc w:val="both"/>
        <w:rPr>
          <w:sz w:val="28"/>
          <w:szCs w:val="28"/>
        </w:rPr>
      </w:pPr>
      <w:r w:rsidRPr="009F2D56">
        <w:rPr>
          <w:sz w:val="28"/>
          <w:szCs w:val="28"/>
        </w:rPr>
        <w:t>-</w:t>
      </w:r>
      <w:r>
        <w:rPr>
          <w:sz w:val="28"/>
          <w:szCs w:val="28"/>
        </w:rPr>
        <w:tab/>
      </w:r>
      <w:r w:rsidRPr="009F2D56">
        <w:rPr>
          <w:sz w:val="28"/>
          <w:szCs w:val="28"/>
        </w:rPr>
        <w:t>Текстильное и швейное производство</w:t>
      </w:r>
      <w:r>
        <w:rPr>
          <w:sz w:val="28"/>
          <w:szCs w:val="28"/>
        </w:rPr>
        <w:t xml:space="preserve"> </w:t>
      </w:r>
      <w:r w:rsidRPr="009F2D56">
        <w:rPr>
          <w:sz w:val="28"/>
          <w:szCs w:val="28"/>
        </w:rPr>
        <w:t>(объемы производства спецодежды в 23,4 раза, «костюмы и комплекты мужские или для мальчиков из текстильных материалов, кроме трикотажных или вязаных» возросли в 89 раз)</w:t>
      </w:r>
      <w:r w:rsidR="00735FED" w:rsidRPr="009F2D56">
        <w:rPr>
          <w:sz w:val="28"/>
          <w:szCs w:val="28"/>
        </w:rPr>
        <w:t>;</w:t>
      </w:r>
    </w:p>
    <w:p w:rsidR="009F2D56" w:rsidRPr="009F2D56" w:rsidRDefault="009F2D56" w:rsidP="009F2D56">
      <w:pPr>
        <w:ind w:firstLine="709"/>
        <w:jc w:val="both"/>
        <w:rPr>
          <w:sz w:val="28"/>
          <w:szCs w:val="28"/>
        </w:rPr>
      </w:pPr>
      <w:r w:rsidRPr="009F2D56">
        <w:rPr>
          <w:sz w:val="28"/>
          <w:szCs w:val="28"/>
        </w:rPr>
        <w:t>-</w:t>
      </w:r>
      <w:r>
        <w:rPr>
          <w:sz w:val="28"/>
          <w:szCs w:val="28"/>
        </w:rPr>
        <w:tab/>
      </w:r>
      <w:r w:rsidRPr="009F2D56">
        <w:rPr>
          <w:sz w:val="28"/>
          <w:szCs w:val="28"/>
        </w:rPr>
        <w:t>Производство прочей неметаллической минеральной продукции (производство «смеси асфальтобетонные дорожные, аэродромные и асфальтобетон горячие» почти на 39%.);</w:t>
      </w:r>
    </w:p>
    <w:p w:rsidR="009F2D56" w:rsidRPr="009F2D56" w:rsidRDefault="009F2D56" w:rsidP="009F2D56">
      <w:pPr>
        <w:ind w:firstLine="709"/>
        <w:jc w:val="both"/>
        <w:rPr>
          <w:sz w:val="28"/>
          <w:szCs w:val="28"/>
        </w:rPr>
      </w:pPr>
      <w:r w:rsidRPr="009F2D56">
        <w:rPr>
          <w:sz w:val="28"/>
          <w:szCs w:val="28"/>
        </w:rPr>
        <w:t>-</w:t>
      </w:r>
      <w:r>
        <w:rPr>
          <w:sz w:val="28"/>
          <w:szCs w:val="28"/>
        </w:rPr>
        <w:tab/>
      </w:r>
      <w:r w:rsidRPr="009F2D56">
        <w:rPr>
          <w:sz w:val="28"/>
          <w:szCs w:val="28"/>
        </w:rPr>
        <w:t>Производство машин и оборудования, не включенных в другие группировки (интенсивный рост производства электромясорубок 32% .«Оборудование и инструменты неэлектрические</w:t>
      </w:r>
      <w:r w:rsidRPr="00E511C0">
        <w:rPr>
          <w:sz w:val="28"/>
          <w:szCs w:val="28"/>
        </w:rPr>
        <w:t xml:space="preserve"> для пайки мягким и твердым припоем или сварки, и их части; машины и аппараты для газотермического напыления» в 2017 году имеют рост 1,8 раз</w:t>
      </w:r>
      <w:r w:rsidRPr="009F2D56">
        <w:rPr>
          <w:sz w:val="28"/>
          <w:szCs w:val="28"/>
        </w:rPr>
        <w:t>);</w:t>
      </w:r>
    </w:p>
    <w:p w:rsidR="009F2D56" w:rsidRPr="00E511C0" w:rsidRDefault="009F2D56" w:rsidP="009F2D56">
      <w:pPr>
        <w:ind w:firstLine="709"/>
        <w:jc w:val="both"/>
        <w:rPr>
          <w:sz w:val="28"/>
          <w:szCs w:val="28"/>
        </w:rPr>
      </w:pPr>
      <w:r w:rsidRPr="009F2D56">
        <w:rPr>
          <w:sz w:val="28"/>
          <w:szCs w:val="28"/>
        </w:rPr>
        <w:t>-</w:t>
      </w:r>
      <w:r>
        <w:rPr>
          <w:sz w:val="28"/>
          <w:szCs w:val="28"/>
        </w:rPr>
        <w:tab/>
      </w:r>
      <w:r w:rsidRPr="00FF7E1B">
        <w:rPr>
          <w:sz w:val="28"/>
          <w:szCs w:val="28"/>
        </w:rPr>
        <w:t>Производство кожи, изделий из кожи и производство обуви.</w:t>
      </w:r>
      <w:r w:rsidRPr="009F2D56">
        <w:rPr>
          <w:sz w:val="28"/>
          <w:szCs w:val="28"/>
        </w:rPr>
        <w:t xml:space="preserve"> </w:t>
      </w:r>
      <w:r>
        <w:rPr>
          <w:sz w:val="28"/>
          <w:szCs w:val="28"/>
        </w:rPr>
        <w:t>Н</w:t>
      </w:r>
      <w:r w:rsidRPr="00E511C0">
        <w:rPr>
          <w:sz w:val="28"/>
          <w:szCs w:val="28"/>
        </w:rPr>
        <w:t>ов</w:t>
      </w:r>
      <w:r>
        <w:rPr>
          <w:sz w:val="28"/>
          <w:szCs w:val="28"/>
        </w:rPr>
        <w:t xml:space="preserve">ая </w:t>
      </w:r>
      <w:r w:rsidRPr="00E511C0">
        <w:rPr>
          <w:sz w:val="28"/>
          <w:szCs w:val="28"/>
        </w:rPr>
        <w:t>производим</w:t>
      </w:r>
      <w:r>
        <w:rPr>
          <w:sz w:val="28"/>
          <w:szCs w:val="28"/>
        </w:rPr>
        <w:t>ая</w:t>
      </w:r>
      <w:r w:rsidRPr="00E511C0">
        <w:rPr>
          <w:sz w:val="28"/>
          <w:szCs w:val="28"/>
        </w:rPr>
        <w:t xml:space="preserve"> продукци</w:t>
      </w:r>
      <w:r>
        <w:rPr>
          <w:sz w:val="28"/>
          <w:szCs w:val="28"/>
        </w:rPr>
        <w:t>я</w:t>
      </w:r>
      <w:r w:rsidRPr="009F2D56">
        <w:rPr>
          <w:sz w:val="28"/>
          <w:szCs w:val="28"/>
        </w:rPr>
        <w:t xml:space="preserve"> «чемоданы, сумки дамские», рост рынка в этой области в 2017 году составил 5,5</w:t>
      </w:r>
      <w:r>
        <w:rPr>
          <w:sz w:val="28"/>
          <w:szCs w:val="28"/>
        </w:rPr>
        <w:t>;</w:t>
      </w:r>
    </w:p>
    <w:p w:rsidR="009F2D56" w:rsidRPr="0061127F" w:rsidRDefault="009F2D56" w:rsidP="009F2D56">
      <w:pPr>
        <w:ind w:firstLine="709"/>
        <w:jc w:val="both"/>
        <w:rPr>
          <w:sz w:val="28"/>
          <w:szCs w:val="28"/>
        </w:rPr>
      </w:pPr>
      <w:r w:rsidRPr="0061127F">
        <w:rPr>
          <w:sz w:val="28"/>
          <w:szCs w:val="28"/>
        </w:rPr>
        <w:t>-</w:t>
      </w:r>
      <w:r>
        <w:rPr>
          <w:sz w:val="28"/>
          <w:szCs w:val="28"/>
        </w:rPr>
        <w:tab/>
      </w:r>
      <w:r w:rsidRPr="0061127F">
        <w:rPr>
          <w:sz w:val="28"/>
          <w:szCs w:val="28"/>
        </w:rPr>
        <w:t>Производство транспортных средств и оборудования</w:t>
      </w:r>
      <w:r>
        <w:rPr>
          <w:sz w:val="28"/>
          <w:szCs w:val="28"/>
        </w:rPr>
        <w:t xml:space="preserve"> (</w:t>
      </w:r>
      <w:r w:rsidRPr="00CF413E">
        <w:rPr>
          <w:sz w:val="28"/>
          <w:szCs w:val="28"/>
        </w:rPr>
        <w:t>«вагоны грузовые магистральные», в 2017 году 2,4 раза</w:t>
      </w:r>
      <w:r>
        <w:rPr>
          <w:sz w:val="28"/>
          <w:szCs w:val="28"/>
        </w:rPr>
        <w:t>)</w:t>
      </w:r>
      <w:r w:rsidRPr="0061127F">
        <w:rPr>
          <w:sz w:val="28"/>
          <w:szCs w:val="28"/>
        </w:rPr>
        <w:t>.</w:t>
      </w:r>
    </w:p>
    <w:p w:rsidR="009F2D56" w:rsidRDefault="009F2D56" w:rsidP="009F2D56">
      <w:pPr>
        <w:ind w:firstLine="709"/>
        <w:jc w:val="both"/>
        <w:rPr>
          <w:sz w:val="28"/>
          <w:szCs w:val="28"/>
        </w:rPr>
      </w:pPr>
      <w:r>
        <w:rPr>
          <w:sz w:val="28"/>
          <w:szCs w:val="28"/>
        </w:rPr>
        <w:t>Наибольший рост по производству услуг продемонстрировали в Железнодорожном районе образование, в Индустриальном районе транспортировка и хранение, в Ленинском районе деятельность в области здравоохранения и строительство, в Октябрьском районе деятельность гостиниц и предприятий общественного питания, и в Центральном районе водоснабжение и водоотведение и административная деятельность.</w:t>
      </w:r>
    </w:p>
    <w:p w:rsidR="009F2D56" w:rsidRDefault="009F2D56" w:rsidP="009F2D56">
      <w:pPr>
        <w:ind w:firstLine="709"/>
        <w:jc w:val="both"/>
        <w:rPr>
          <w:sz w:val="28"/>
          <w:szCs w:val="28"/>
        </w:rPr>
      </w:pPr>
      <w:r>
        <w:rPr>
          <w:sz w:val="28"/>
          <w:szCs w:val="28"/>
        </w:rPr>
        <w:t>В целом по г. Барнаулу имеют положительный рост такие виды деятельности, как:</w:t>
      </w:r>
    </w:p>
    <w:p w:rsidR="009F2D56" w:rsidRDefault="009F2D56" w:rsidP="009F2D56">
      <w:pPr>
        <w:ind w:firstLine="709"/>
        <w:jc w:val="both"/>
        <w:rPr>
          <w:sz w:val="28"/>
          <w:szCs w:val="28"/>
        </w:rPr>
      </w:pPr>
      <w:r>
        <w:rPr>
          <w:sz w:val="28"/>
          <w:szCs w:val="28"/>
        </w:rPr>
        <w:t>-</w:t>
      </w:r>
      <w:r w:rsidR="00735FED">
        <w:rPr>
          <w:sz w:val="28"/>
          <w:szCs w:val="28"/>
        </w:rPr>
        <w:tab/>
      </w:r>
      <w:r>
        <w:rPr>
          <w:sz w:val="28"/>
          <w:szCs w:val="28"/>
        </w:rPr>
        <w:t>образование</w:t>
      </w:r>
      <w:r w:rsidR="00735FED">
        <w:rPr>
          <w:sz w:val="28"/>
          <w:szCs w:val="28"/>
        </w:rPr>
        <w:t xml:space="preserve"> </w:t>
      </w:r>
      <w:r>
        <w:rPr>
          <w:sz w:val="28"/>
          <w:szCs w:val="28"/>
        </w:rPr>
        <w:t>(11%);</w:t>
      </w:r>
    </w:p>
    <w:p w:rsidR="009F2D56" w:rsidRDefault="009F2D56" w:rsidP="009F2D56">
      <w:pPr>
        <w:ind w:firstLine="709"/>
        <w:jc w:val="both"/>
        <w:rPr>
          <w:sz w:val="28"/>
          <w:szCs w:val="28"/>
        </w:rPr>
      </w:pPr>
      <w:r>
        <w:rPr>
          <w:sz w:val="28"/>
          <w:szCs w:val="28"/>
        </w:rPr>
        <w:t>-</w:t>
      </w:r>
      <w:r w:rsidR="00735FED">
        <w:rPr>
          <w:sz w:val="28"/>
          <w:szCs w:val="28"/>
        </w:rPr>
        <w:tab/>
      </w:r>
      <w:r>
        <w:rPr>
          <w:sz w:val="28"/>
          <w:szCs w:val="28"/>
        </w:rPr>
        <w:t>транспортировка и хранение</w:t>
      </w:r>
      <w:r w:rsidR="00735FED">
        <w:rPr>
          <w:sz w:val="28"/>
          <w:szCs w:val="28"/>
        </w:rPr>
        <w:t xml:space="preserve"> </w:t>
      </w:r>
      <w:r>
        <w:rPr>
          <w:sz w:val="28"/>
          <w:szCs w:val="28"/>
        </w:rPr>
        <w:t>(6,8%);</w:t>
      </w:r>
    </w:p>
    <w:p w:rsidR="009F2D56" w:rsidRDefault="009F2D56" w:rsidP="009F2D56">
      <w:pPr>
        <w:ind w:firstLine="709"/>
        <w:jc w:val="both"/>
        <w:rPr>
          <w:sz w:val="28"/>
          <w:szCs w:val="28"/>
        </w:rPr>
      </w:pPr>
      <w:r>
        <w:rPr>
          <w:sz w:val="28"/>
          <w:szCs w:val="28"/>
        </w:rPr>
        <w:t>-</w:t>
      </w:r>
      <w:r w:rsidR="00735FED">
        <w:rPr>
          <w:sz w:val="28"/>
          <w:szCs w:val="28"/>
        </w:rPr>
        <w:tab/>
      </w:r>
      <w:r>
        <w:rPr>
          <w:sz w:val="28"/>
          <w:szCs w:val="28"/>
        </w:rPr>
        <w:t>деятельность в области информации и связи</w:t>
      </w:r>
      <w:r w:rsidR="00735FED">
        <w:rPr>
          <w:sz w:val="28"/>
          <w:szCs w:val="28"/>
        </w:rPr>
        <w:t xml:space="preserve"> </w:t>
      </w:r>
      <w:r>
        <w:rPr>
          <w:sz w:val="28"/>
          <w:szCs w:val="28"/>
        </w:rPr>
        <w:t>(5,6%);</w:t>
      </w:r>
    </w:p>
    <w:p w:rsidR="009F2D56" w:rsidRDefault="009F2D56" w:rsidP="009F2D56">
      <w:pPr>
        <w:ind w:firstLine="709"/>
        <w:jc w:val="both"/>
        <w:rPr>
          <w:sz w:val="28"/>
          <w:szCs w:val="28"/>
        </w:rPr>
      </w:pPr>
      <w:r>
        <w:rPr>
          <w:sz w:val="28"/>
          <w:szCs w:val="28"/>
        </w:rPr>
        <w:t>-</w:t>
      </w:r>
      <w:r w:rsidR="00735FED">
        <w:rPr>
          <w:sz w:val="28"/>
          <w:szCs w:val="28"/>
        </w:rPr>
        <w:tab/>
      </w:r>
      <w:r>
        <w:rPr>
          <w:sz w:val="28"/>
          <w:szCs w:val="28"/>
        </w:rPr>
        <w:t>деятельность профессиональная, научная, техническая</w:t>
      </w:r>
      <w:r w:rsidR="00735FED">
        <w:rPr>
          <w:sz w:val="28"/>
          <w:szCs w:val="28"/>
        </w:rPr>
        <w:t xml:space="preserve"> </w:t>
      </w:r>
      <w:r>
        <w:rPr>
          <w:sz w:val="28"/>
          <w:szCs w:val="28"/>
        </w:rPr>
        <w:t>(5,1%);</w:t>
      </w:r>
    </w:p>
    <w:p w:rsidR="009F2D56" w:rsidRDefault="009F2D56" w:rsidP="009F2D56">
      <w:pPr>
        <w:ind w:firstLine="709"/>
        <w:jc w:val="both"/>
        <w:rPr>
          <w:sz w:val="28"/>
          <w:szCs w:val="28"/>
        </w:rPr>
      </w:pPr>
      <w:r>
        <w:rPr>
          <w:sz w:val="28"/>
          <w:szCs w:val="28"/>
        </w:rPr>
        <w:t>-</w:t>
      </w:r>
      <w:r w:rsidR="00735FED">
        <w:rPr>
          <w:sz w:val="28"/>
          <w:szCs w:val="28"/>
        </w:rPr>
        <w:tab/>
      </w:r>
      <w:r>
        <w:rPr>
          <w:sz w:val="28"/>
          <w:szCs w:val="28"/>
        </w:rPr>
        <w:t>деятельность гостиниц и предприятий общественного питания</w:t>
      </w:r>
      <w:r w:rsidR="00735FED">
        <w:rPr>
          <w:sz w:val="28"/>
          <w:szCs w:val="28"/>
        </w:rPr>
        <w:t xml:space="preserve"> </w:t>
      </w:r>
      <w:r>
        <w:rPr>
          <w:sz w:val="28"/>
          <w:szCs w:val="28"/>
        </w:rPr>
        <w:t>(3,4 раза);</w:t>
      </w:r>
    </w:p>
    <w:p w:rsidR="009F2D56" w:rsidRDefault="009F2D56" w:rsidP="009F2D56">
      <w:pPr>
        <w:ind w:firstLine="709"/>
        <w:jc w:val="both"/>
        <w:rPr>
          <w:sz w:val="28"/>
          <w:szCs w:val="28"/>
        </w:rPr>
      </w:pPr>
      <w:r>
        <w:rPr>
          <w:sz w:val="28"/>
          <w:szCs w:val="28"/>
        </w:rPr>
        <w:t>-</w:t>
      </w:r>
      <w:r w:rsidR="00735FED">
        <w:rPr>
          <w:sz w:val="28"/>
          <w:szCs w:val="28"/>
        </w:rPr>
        <w:tab/>
      </w:r>
      <w:r>
        <w:rPr>
          <w:sz w:val="28"/>
          <w:szCs w:val="28"/>
        </w:rPr>
        <w:t>здравоохранение и социальные услуга</w:t>
      </w:r>
      <w:r w:rsidR="00735FED">
        <w:rPr>
          <w:sz w:val="28"/>
          <w:szCs w:val="28"/>
        </w:rPr>
        <w:t xml:space="preserve"> </w:t>
      </w:r>
      <w:r>
        <w:rPr>
          <w:sz w:val="28"/>
          <w:szCs w:val="28"/>
        </w:rPr>
        <w:t>(9,2%)</w:t>
      </w:r>
      <w:r w:rsidR="00735FED">
        <w:rPr>
          <w:sz w:val="28"/>
          <w:szCs w:val="28"/>
        </w:rPr>
        <w:t>.</w:t>
      </w:r>
    </w:p>
    <w:p w:rsidR="00165945" w:rsidRDefault="00165945" w:rsidP="003D2FC2">
      <w:pPr>
        <w:ind w:firstLine="709"/>
        <w:jc w:val="both"/>
        <w:rPr>
          <w:sz w:val="28"/>
          <w:szCs w:val="28"/>
        </w:rPr>
      </w:pPr>
    </w:p>
    <w:p w:rsidR="003D2FC2" w:rsidRDefault="003D2FC2" w:rsidP="003D2FC2">
      <w:pPr>
        <w:ind w:firstLine="709"/>
        <w:jc w:val="both"/>
        <w:rPr>
          <w:sz w:val="28"/>
          <w:szCs w:val="28"/>
        </w:rPr>
      </w:pPr>
      <w:r>
        <w:rPr>
          <w:sz w:val="28"/>
          <w:szCs w:val="28"/>
        </w:rPr>
        <w:br w:type="page"/>
      </w:r>
    </w:p>
    <w:p w:rsidR="003D2FC2" w:rsidRPr="00867B11" w:rsidRDefault="003D2FC2" w:rsidP="000A1FBC">
      <w:pPr>
        <w:pStyle w:val="5"/>
        <w:ind w:firstLine="0"/>
        <w:jc w:val="center"/>
      </w:pPr>
      <w:bookmarkStart w:id="101" w:name="_Toc41230406"/>
      <w:r w:rsidRPr="00867B11">
        <w:lastRenderedPageBreak/>
        <w:t>Приложение А</w:t>
      </w:r>
      <w:r w:rsidR="000A1FBC">
        <w:br/>
      </w:r>
      <w:r w:rsidRPr="00867B11">
        <w:t>Модели оценки экономического потенциала импорта</w:t>
      </w:r>
      <w:r>
        <w:t xml:space="preserve"> г. Барнаула</w:t>
      </w:r>
      <w:bookmarkEnd w:id="101"/>
    </w:p>
    <w:p w:rsidR="003D2FC2" w:rsidRDefault="003D2FC2" w:rsidP="003D2FC2">
      <w:pPr>
        <w:rPr>
          <w:sz w:val="28"/>
          <w:szCs w:val="28"/>
        </w:rPr>
      </w:pPr>
    </w:p>
    <w:p w:rsidR="003D2FC2" w:rsidRDefault="003D2FC2" w:rsidP="003D2FC2">
      <w:pPr>
        <w:widowControl w:val="0"/>
        <w:autoSpaceDE w:val="0"/>
        <w:autoSpaceDN w:val="0"/>
        <w:adjustRightInd w:val="0"/>
        <w:jc w:val="center"/>
        <w:rPr>
          <w:b/>
          <w:szCs w:val="24"/>
        </w:rPr>
      </w:pPr>
      <w:r>
        <w:rPr>
          <w:b/>
          <w:szCs w:val="24"/>
        </w:rPr>
        <w:t xml:space="preserve">А.1 </w:t>
      </w:r>
      <w:r w:rsidRPr="00370C2E">
        <w:rPr>
          <w:b/>
          <w:szCs w:val="24"/>
        </w:rPr>
        <w:t>Модель 1:</w:t>
      </w:r>
      <w:r w:rsidRPr="00590197">
        <w:rPr>
          <w:b/>
          <w:szCs w:val="24"/>
        </w:rPr>
        <w:t xml:space="preserve"> С поправкой на гетер</w:t>
      </w:r>
      <w:r>
        <w:rPr>
          <w:b/>
          <w:szCs w:val="24"/>
        </w:rPr>
        <w:t>оскедастичность, без временного тренда (исходная)</w:t>
      </w:r>
    </w:p>
    <w:p w:rsidR="003D2FC2" w:rsidRDefault="003D2FC2" w:rsidP="003D2FC2">
      <w:pPr>
        <w:widowControl w:val="0"/>
        <w:autoSpaceDE w:val="0"/>
        <w:autoSpaceDN w:val="0"/>
        <w:adjustRightInd w:val="0"/>
        <w:jc w:val="center"/>
        <w:rPr>
          <w:b/>
          <w:szCs w:val="24"/>
        </w:rPr>
      </w:pPr>
    </w:p>
    <w:p w:rsidR="003D2FC2" w:rsidRPr="00590197" w:rsidRDefault="003D2FC2" w:rsidP="003D2FC2">
      <w:pPr>
        <w:widowControl w:val="0"/>
        <w:autoSpaceDE w:val="0"/>
        <w:autoSpaceDN w:val="0"/>
        <w:adjustRightInd w:val="0"/>
        <w:jc w:val="both"/>
        <w:rPr>
          <w:b/>
          <w:szCs w:val="24"/>
        </w:rPr>
      </w:pPr>
      <w:r>
        <w:rPr>
          <w:b/>
          <w:szCs w:val="24"/>
        </w:rPr>
        <w:t>И</w:t>
      </w:r>
      <w:r w:rsidRPr="00590197">
        <w:rPr>
          <w:b/>
          <w:szCs w:val="24"/>
        </w:rPr>
        <w:t>спользовано наблюдений - 909</w:t>
      </w:r>
    </w:p>
    <w:p w:rsidR="003D2FC2" w:rsidRDefault="003D2FC2" w:rsidP="003D2FC2">
      <w:pPr>
        <w:widowControl w:val="0"/>
        <w:autoSpaceDE w:val="0"/>
        <w:autoSpaceDN w:val="0"/>
        <w:adjustRightInd w:val="0"/>
        <w:jc w:val="both"/>
        <w:rPr>
          <w:b/>
          <w:szCs w:val="24"/>
        </w:rPr>
      </w:pPr>
      <w:r w:rsidRPr="00590197">
        <w:rPr>
          <w:b/>
          <w:szCs w:val="24"/>
        </w:rPr>
        <w:t>Зависимая переменная: IMB</w:t>
      </w:r>
    </w:p>
    <w:p w:rsidR="003D2FC2" w:rsidRPr="00590197" w:rsidRDefault="003D2FC2" w:rsidP="003D2FC2">
      <w:pPr>
        <w:widowControl w:val="0"/>
        <w:autoSpaceDE w:val="0"/>
        <w:autoSpaceDN w:val="0"/>
        <w:adjustRightInd w:val="0"/>
        <w:jc w:val="center"/>
        <w:rPr>
          <w:b/>
          <w:szCs w:val="24"/>
        </w:rPr>
      </w:pPr>
    </w:p>
    <w:p w:rsidR="003D2FC2" w:rsidRPr="00370C2E" w:rsidRDefault="003D2FC2" w:rsidP="003D2FC2">
      <w:pPr>
        <w:widowControl w:val="0"/>
        <w:autoSpaceDE w:val="0"/>
        <w:autoSpaceDN w:val="0"/>
        <w:adjustRightInd w:val="0"/>
        <w:jc w:val="both"/>
        <w:rPr>
          <w:b/>
          <w:szCs w:val="24"/>
        </w:rPr>
      </w:pPr>
      <w:r w:rsidRPr="00886CEB">
        <w:rPr>
          <w:szCs w:val="24"/>
        </w:rPr>
        <w:t xml:space="preserve">Пропущены из-за совершенной коллинеарности: </w:t>
      </w:r>
      <w:r w:rsidRPr="00886CEB">
        <w:rPr>
          <w:b/>
          <w:szCs w:val="24"/>
          <w:lang w:val="en-US"/>
        </w:rPr>
        <w:t>du</w:t>
      </w:r>
      <w:r w:rsidRPr="00370C2E">
        <w:rPr>
          <w:b/>
          <w:szCs w:val="24"/>
        </w:rPr>
        <w:t>_303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19"/>
        <w:gridCol w:w="1636"/>
        <w:gridCol w:w="1542"/>
        <w:gridCol w:w="1719"/>
        <w:gridCol w:w="1400"/>
        <w:gridCol w:w="1346"/>
      </w:tblGrid>
      <w:tr w:rsidR="003D2FC2" w:rsidTr="00B9256A">
        <w:trPr>
          <w:trHeight w:val="262"/>
          <w:jc w:val="center"/>
        </w:trPr>
        <w:tc>
          <w:tcPr>
            <w:tcW w:w="1719" w:type="dxa"/>
            <w:shd w:val="clear" w:color="auto" w:fill="D9D9D9" w:themeFill="background1" w:themeFillShade="D9"/>
          </w:tcPr>
          <w:p w:rsidR="003D2FC2" w:rsidRPr="00370C2E" w:rsidRDefault="003D2FC2" w:rsidP="00B9256A">
            <w:pPr>
              <w:widowControl w:val="0"/>
              <w:autoSpaceDE w:val="0"/>
              <w:autoSpaceDN w:val="0"/>
              <w:adjustRightInd w:val="0"/>
              <w:jc w:val="center"/>
              <w:rPr>
                <w:szCs w:val="24"/>
              </w:rPr>
            </w:pPr>
            <w:r w:rsidRPr="00370C2E">
              <w:rPr>
                <w:i/>
                <w:iCs/>
                <w:szCs w:val="24"/>
              </w:rPr>
              <w:t xml:space="preserve"> </w:t>
            </w:r>
            <w:r>
              <w:rPr>
                <w:i/>
                <w:iCs/>
                <w:szCs w:val="24"/>
              </w:rPr>
              <w:t>Переменная</w:t>
            </w:r>
          </w:p>
        </w:tc>
        <w:tc>
          <w:tcPr>
            <w:tcW w:w="1636" w:type="dxa"/>
            <w:shd w:val="clear" w:color="auto" w:fill="D9D9D9" w:themeFill="background1" w:themeFillShade="D9"/>
          </w:tcPr>
          <w:p w:rsidR="003D2FC2" w:rsidRDefault="003D2FC2" w:rsidP="00B9256A">
            <w:pPr>
              <w:widowControl w:val="0"/>
              <w:autoSpaceDE w:val="0"/>
              <w:autoSpaceDN w:val="0"/>
              <w:adjustRightInd w:val="0"/>
              <w:jc w:val="center"/>
              <w:rPr>
                <w:szCs w:val="24"/>
              </w:rPr>
            </w:pPr>
            <w:r>
              <w:rPr>
                <w:i/>
                <w:iCs/>
                <w:szCs w:val="24"/>
              </w:rPr>
              <w:t>Коэффициент</w:t>
            </w:r>
          </w:p>
        </w:tc>
        <w:tc>
          <w:tcPr>
            <w:tcW w:w="1542" w:type="dxa"/>
            <w:shd w:val="clear" w:color="auto" w:fill="D9D9D9" w:themeFill="background1" w:themeFillShade="D9"/>
          </w:tcPr>
          <w:p w:rsidR="003D2FC2" w:rsidRDefault="003D2FC2" w:rsidP="00B9256A">
            <w:pPr>
              <w:widowControl w:val="0"/>
              <w:autoSpaceDE w:val="0"/>
              <w:autoSpaceDN w:val="0"/>
              <w:adjustRightInd w:val="0"/>
              <w:jc w:val="center"/>
              <w:rPr>
                <w:szCs w:val="24"/>
              </w:rPr>
            </w:pPr>
            <w:r>
              <w:rPr>
                <w:i/>
                <w:iCs/>
                <w:szCs w:val="24"/>
              </w:rPr>
              <w:t>Ст. ошибка</w:t>
            </w:r>
          </w:p>
        </w:tc>
        <w:tc>
          <w:tcPr>
            <w:tcW w:w="1719" w:type="dxa"/>
            <w:shd w:val="clear" w:color="auto" w:fill="D9D9D9" w:themeFill="background1" w:themeFillShade="D9"/>
          </w:tcPr>
          <w:p w:rsidR="003D2FC2" w:rsidRDefault="003D2FC2" w:rsidP="00B9256A">
            <w:pPr>
              <w:widowControl w:val="0"/>
              <w:autoSpaceDE w:val="0"/>
              <w:autoSpaceDN w:val="0"/>
              <w:adjustRightInd w:val="0"/>
              <w:jc w:val="center"/>
              <w:rPr>
                <w:szCs w:val="24"/>
              </w:rPr>
            </w:pPr>
            <w:r>
              <w:rPr>
                <w:i/>
                <w:iCs/>
                <w:szCs w:val="24"/>
              </w:rPr>
              <w:t>t-статистика</w:t>
            </w:r>
          </w:p>
        </w:tc>
        <w:tc>
          <w:tcPr>
            <w:tcW w:w="1400" w:type="dxa"/>
            <w:shd w:val="clear" w:color="auto" w:fill="D9D9D9" w:themeFill="background1" w:themeFillShade="D9"/>
          </w:tcPr>
          <w:p w:rsidR="003D2FC2" w:rsidRDefault="003D2FC2" w:rsidP="00B9256A">
            <w:pPr>
              <w:widowControl w:val="0"/>
              <w:autoSpaceDE w:val="0"/>
              <w:autoSpaceDN w:val="0"/>
              <w:adjustRightInd w:val="0"/>
              <w:jc w:val="center"/>
              <w:rPr>
                <w:szCs w:val="24"/>
              </w:rPr>
            </w:pPr>
            <w:r>
              <w:rPr>
                <w:i/>
                <w:iCs/>
                <w:szCs w:val="24"/>
              </w:rPr>
              <w:t>P-значение</w:t>
            </w:r>
          </w:p>
        </w:tc>
        <w:tc>
          <w:tcPr>
            <w:tcW w:w="1346" w:type="dxa"/>
            <w:shd w:val="clear" w:color="auto" w:fill="D9D9D9" w:themeFill="background1" w:themeFillShade="D9"/>
          </w:tcPr>
          <w:p w:rsidR="003D2FC2" w:rsidRPr="00F11CDD" w:rsidRDefault="003D2FC2" w:rsidP="00B9256A">
            <w:pPr>
              <w:widowControl w:val="0"/>
              <w:autoSpaceDE w:val="0"/>
              <w:autoSpaceDN w:val="0"/>
              <w:adjustRightInd w:val="0"/>
              <w:rPr>
                <w:i/>
                <w:szCs w:val="24"/>
              </w:rPr>
            </w:pPr>
            <w:r w:rsidRPr="00F11CDD">
              <w:rPr>
                <w:i/>
                <w:szCs w:val="24"/>
              </w:rPr>
              <w:t>Значимость</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const</w:t>
            </w:r>
          </w:p>
        </w:tc>
        <w:tc>
          <w:tcPr>
            <w:tcW w:w="1636" w:type="dxa"/>
          </w:tcPr>
          <w:p w:rsidR="003D2FC2" w:rsidRDefault="003D2FC2" w:rsidP="00B9256A">
            <w:pPr>
              <w:widowControl w:val="0"/>
              <w:autoSpaceDE w:val="0"/>
              <w:autoSpaceDN w:val="0"/>
              <w:adjustRightInd w:val="0"/>
              <w:jc w:val="center"/>
              <w:rPr>
                <w:szCs w:val="24"/>
              </w:rPr>
            </w:pPr>
            <w:r>
              <w:rPr>
                <w:szCs w:val="24"/>
              </w:rPr>
              <w:t>−214,544</w:t>
            </w:r>
          </w:p>
        </w:tc>
        <w:tc>
          <w:tcPr>
            <w:tcW w:w="1542" w:type="dxa"/>
          </w:tcPr>
          <w:p w:rsidR="003D2FC2" w:rsidRDefault="003D2FC2" w:rsidP="00B9256A">
            <w:pPr>
              <w:widowControl w:val="0"/>
              <w:autoSpaceDE w:val="0"/>
              <w:autoSpaceDN w:val="0"/>
              <w:adjustRightInd w:val="0"/>
              <w:jc w:val="center"/>
              <w:rPr>
                <w:szCs w:val="24"/>
              </w:rPr>
            </w:pPr>
            <w:r>
              <w:rPr>
                <w:szCs w:val="24"/>
              </w:rPr>
              <w:t>27,6079</w:t>
            </w:r>
          </w:p>
        </w:tc>
        <w:tc>
          <w:tcPr>
            <w:tcW w:w="1719" w:type="dxa"/>
          </w:tcPr>
          <w:p w:rsidR="003D2FC2" w:rsidRDefault="003D2FC2" w:rsidP="00B9256A">
            <w:pPr>
              <w:widowControl w:val="0"/>
              <w:autoSpaceDE w:val="0"/>
              <w:autoSpaceDN w:val="0"/>
              <w:adjustRightInd w:val="0"/>
              <w:jc w:val="center"/>
              <w:rPr>
                <w:szCs w:val="24"/>
              </w:rPr>
            </w:pPr>
            <w:r>
              <w:rPr>
                <w:szCs w:val="24"/>
              </w:rPr>
              <w:t>−7,771</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IMA</w:t>
            </w:r>
          </w:p>
        </w:tc>
        <w:tc>
          <w:tcPr>
            <w:tcW w:w="1636" w:type="dxa"/>
          </w:tcPr>
          <w:p w:rsidR="003D2FC2" w:rsidRDefault="003D2FC2" w:rsidP="00B9256A">
            <w:pPr>
              <w:widowControl w:val="0"/>
              <w:autoSpaceDE w:val="0"/>
              <w:autoSpaceDN w:val="0"/>
              <w:adjustRightInd w:val="0"/>
              <w:jc w:val="center"/>
              <w:rPr>
                <w:szCs w:val="24"/>
              </w:rPr>
            </w:pPr>
            <w:r>
              <w:rPr>
                <w:szCs w:val="24"/>
              </w:rPr>
              <w:t>0,00879173</w:t>
            </w:r>
          </w:p>
        </w:tc>
        <w:tc>
          <w:tcPr>
            <w:tcW w:w="1542" w:type="dxa"/>
          </w:tcPr>
          <w:p w:rsidR="003D2FC2" w:rsidRDefault="003D2FC2" w:rsidP="00B9256A">
            <w:pPr>
              <w:widowControl w:val="0"/>
              <w:autoSpaceDE w:val="0"/>
              <w:autoSpaceDN w:val="0"/>
              <w:adjustRightInd w:val="0"/>
              <w:jc w:val="center"/>
              <w:rPr>
                <w:szCs w:val="24"/>
              </w:rPr>
            </w:pPr>
            <w:r>
              <w:rPr>
                <w:szCs w:val="24"/>
              </w:rPr>
              <w:t>0,00265971</w:t>
            </w:r>
          </w:p>
        </w:tc>
        <w:tc>
          <w:tcPr>
            <w:tcW w:w="1719" w:type="dxa"/>
          </w:tcPr>
          <w:p w:rsidR="003D2FC2" w:rsidRDefault="003D2FC2" w:rsidP="00B9256A">
            <w:pPr>
              <w:widowControl w:val="0"/>
              <w:autoSpaceDE w:val="0"/>
              <w:autoSpaceDN w:val="0"/>
              <w:adjustRightInd w:val="0"/>
              <w:jc w:val="center"/>
              <w:rPr>
                <w:szCs w:val="24"/>
              </w:rPr>
            </w:pPr>
            <w:r>
              <w:rPr>
                <w:szCs w:val="24"/>
              </w:rPr>
              <w:t>3,306</w:t>
            </w:r>
          </w:p>
        </w:tc>
        <w:tc>
          <w:tcPr>
            <w:tcW w:w="1400" w:type="dxa"/>
          </w:tcPr>
          <w:p w:rsidR="003D2FC2" w:rsidRDefault="003D2FC2" w:rsidP="00B9256A">
            <w:pPr>
              <w:widowControl w:val="0"/>
              <w:autoSpaceDE w:val="0"/>
              <w:autoSpaceDN w:val="0"/>
              <w:adjustRightInd w:val="0"/>
              <w:jc w:val="center"/>
              <w:rPr>
                <w:szCs w:val="24"/>
              </w:rPr>
            </w:pPr>
            <w:r>
              <w:rPr>
                <w:szCs w:val="24"/>
              </w:rPr>
              <w:t>0,0010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IMR</w:t>
            </w:r>
          </w:p>
        </w:tc>
        <w:tc>
          <w:tcPr>
            <w:tcW w:w="1636" w:type="dxa"/>
          </w:tcPr>
          <w:p w:rsidR="003D2FC2" w:rsidRDefault="003D2FC2" w:rsidP="00B9256A">
            <w:pPr>
              <w:widowControl w:val="0"/>
              <w:autoSpaceDE w:val="0"/>
              <w:autoSpaceDN w:val="0"/>
              <w:adjustRightInd w:val="0"/>
              <w:jc w:val="center"/>
              <w:rPr>
                <w:szCs w:val="24"/>
              </w:rPr>
            </w:pPr>
            <w:r>
              <w:rPr>
                <w:szCs w:val="24"/>
              </w:rPr>
              <w:t>2,04108e-05</w:t>
            </w:r>
          </w:p>
        </w:tc>
        <w:tc>
          <w:tcPr>
            <w:tcW w:w="1542" w:type="dxa"/>
          </w:tcPr>
          <w:p w:rsidR="003D2FC2" w:rsidRDefault="003D2FC2" w:rsidP="00B9256A">
            <w:pPr>
              <w:widowControl w:val="0"/>
              <w:autoSpaceDE w:val="0"/>
              <w:autoSpaceDN w:val="0"/>
              <w:adjustRightInd w:val="0"/>
              <w:jc w:val="center"/>
              <w:rPr>
                <w:szCs w:val="24"/>
              </w:rPr>
            </w:pPr>
            <w:r>
              <w:rPr>
                <w:szCs w:val="24"/>
              </w:rPr>
              <w:t>1,77781e-05</w:t>
            </w:r>
          </w:p>
        </w:tc>
        <w:tc>
          <w:tcPr>
            <w:tcW w:w="1719" w:type="dxa"/>
          </w:tcPr>
          <w:p w:rsidR="003D2FC2" w:rsidRDefault="003D2FC2" w:rsidP="00B9256A">
            <w:pPr>
              <w:widowControl w:val="0"/>
              <w:autoSpaceDE w:val="0"/>
              <w:autoSpaceDN w:val="0"/>
              <w:adjustRightInd w:val="0"/>
              <w:jc w:val="center"/>
              <w:rPr>
                <w:szCs w:val="24"/>
              </w:rPr>
            </w:pPr>
            <w:r>
              <w:rPr>
                <w:szCs w:val="24"/>
              </w:rPr>
              <w:t>1,148</w:t>
            </w:r>
          </w:p>
        </w:tc>
        <w:tc>
          <w:tcPr>
            <w:tcW w:w="1400" w:type="dxa"/>
          </w:tcPr>
          <w:p w:rsidR="003D2FC2" w:rsidRDefault="003D2FC2" w:rsidP="00B9256A">
            <w:pPr>
              <w:widowControl w:val="0"/>
              <w:autoSpaceDE w:val="0"/>
              <w:autoSpaceDN w:val="0"/>
              <w:adjustRightInd w:val="0"/>
              <w:jc w:val="center"/>
              <w:rPr>
                <w:szCs w:val="24"/>
              </w:rPr>
            </w:pPr>
            <w:r>
              <w:rPr>
                <w:szCs w:val="24"/>
              </w:rPr>
              <w:t>0,2514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GDA</w:t>
            </w:r>
          </w:p>
        </w:tc>
        <w:tc>
          <w:tcPr>
            <w:tcW w:w="1636" w:type="dxa"/>
          </w:tcPr>
          <w:p w:rsidR="003D2FC2" w:rsidRDefault="003D2FC2" w:rsidP="00B9256A">
            <w:pPr>
              <w:widowControl w:val="0"/>
              <w:autoSpaceDE w:val="0"/>
              <w:autoSpaceDN w:val="0"/>
              <w:adjustRightInd w:val="0"/>
              <w:jc w:val="center"/>
              <w:rPr>
                <w:szCs w:val="24"/>
              </w:rPr>
            </w:pPr>
            <w:r>
              <w:rPr>
                <w:szCs w:val="24"/>
              </w:rPr>
              <w:t>6,43373e-06</w:t>
            </w:r>
          </w:p>
        </w:tc>
        <w:tc>
          <w:tcPr>
            <w:tcW w:w="1542" w:type="dxa"/>
          </w:tcPr>
          <w:p w:rsidR="003D2FC2" w:rsidRDefault="003D2FC2" w:rsidP="00B9256A">
            <w:pPr>
              <w:widowControl w:val="0"/>
              <w:autoSpaceDE w:val="0"/>
              <w:autoSpaceDN w:val="0"/>
              <w:adjustRightInd w:val="0"/>
              <w:jc w:val="center"/>
              <w:rPr>
                <w:szCs w:val="24"/>
              </w:rPr>
            </w:pPr>
            <w:r>
              <w:rPr>
                <w:szCs w:val="24"/>
              </w:rPr>
              <w:t>7,23874e-06</w:t>
            </w:r>
          </w:p>
        </w:tc>
        <w:tc>
          <w:tcPr>
            <w:tcW w:w="1719" w:type="dxa"/>
          </w:tcPr>
          <w:p w:rsidR="003D2FC2" w:rsidRDefault="003D2FC2" w:rsidP="00B9256A">
            <w:pPr>
              <w:widowControl w:val="0"/>
              <w:autoSpaceDE w:val="0"/>
              <w:autoSpaceDN w:val="0"/>
              <w:adjustRightInd w:val="0"/>
              <w:jc w:val="center"/>
              <w:rPr>
                <w:szCs w:val="24"/>
              </w:rPr>
            </w:pPr>
            <w:r>
              <w:rPr>
                <w:szCs w:val="24"/>
              </w:rPr>
              <w:t>0,8888</w:t>
            </w:r>
          </w:p>
        </w:tc>
        <w:tc>
          <w:tcPr>
            <w:tcW w:w="1400" w:type="dxa"/>
          </w:tcPr>
          <w:p w:rsidR="003D2FC2" w:rsidRDefault="003D2FC2" w:rsidP="00B9256A">
            <w:pPr>
              <w:widowControl w:val="0"/>
              <w:autoSpaceDE w:val="0"/>
              <w:autoSpaceDN w:val="0"/>
              <w:adjustRightInd w:val="0"/>
              <w:jc w:val="center"/>
              <w:rPr>
                <w:szCs w:val="24"/>
              </w:rPr>
            </w:pPr>
            <w:r>
              <w:rPr>
                <w:szCs w:val="24"/>
              </w:rPr>
              <w:t>0,3745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GDR</w:t>
            </w:r>
          </w:p>
        </w:tc>
        <w:tc>
          <w:tcPr>
            <w:tcW w:w="1636" w:type="dxa"/>
          </w:tcPr>
          <w:p w:rsidR="003D2FC2" w:rsidRDefault="003D2FC2" w:rsidP="00B9256A">
            <w:pPr>
              <w:widowControl w:val="0"/>
              <w:autoSpaceDE w:val="0"/>
              <w:autoSpaceDN w:val="0"/>
              <w:adjustRightInd w:val="0"/>
              <w:jc w:val="center"/>
              <w:rPr>
                <w:szCs w:val="24"/>
              </w:rPr>
            </w:pPr>
            <w:r>
              <w:rPr>
                <w:szCs w:val="24"/>
              </w:rPr>
              <w:t>1,09578e-07</w:t>
            </w:r>
          </w:p>
        </w:tc>
        <w:tc>
          <w:tcPr>
            <w:tcW w:w="1542" w:type="dxa"/>
          </w:tcPr>
          <w:p w:rsidR="003D2FC2" w:rsidRDefault="003D2FC2" w:rsidP="00B9256A">
            <w:pPr>
              <w:widowControl w:val="0"/>
              <w:autoSpaceDE w:val="0"/>
              <w:autoSpaceDN w:val="0"/>
              <w:adjustRightInd w:val="0"/>
              <w:jc w:val="center"/>
              <w:rPr>
                <w:szCs w:val="24"/>
              </w:rPr>
            </w:pPr>
            <w:r>
              <w:rPr>
                <w:szCs w:val="24"/>
              </w:rPr>
              <w:t>2,78765e-08</w:t>
            </w:r>
          </w:p>
        </w:tc>
        <w:tc>
          <w:tcPr>
            <w:tcW w:w="1719" w:type="dxa"/>
          </w:tcPr>
          <w:p w:rsidR="003D2FC2" w:rsidRDefault="003D2FC2" w:rsidP="00B9256A">
            <w:pPr>
              <w:widowControl w:val="0"/>
              <w:autoSpaceDE w:val="0"/>
              <w:autoSpaceDN w:val="0"/>
              <w:adjustRightInd w:val="0"/>
              <w:jc w:val="center"/>
              <w:rPr>
                <w:szCs w:val="24"/>
              </w:rPr>
            </w:pPr>
            <w:r>
              <w:rPr>
                <w:szCs w:val="24"/>
              </w:rPr>
              <w:t>3,931</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w:t>
            </w:r>
          </w:p>
        </w:tc>
        <w:tc>
          <w:tcPr>
            <w:tcW w:w="1636" w:type="dxa"/>
          </w:tcPr>
          <w:p w:rsidR="003D2FC2" w:rsidRDefault="003D2FC2" w:rsidP="00B9256A">
            <w:pPr>
              <w:widowControl w:val="0"/>
              <w:autoSpaceDE w:val="0"/>
              <w:autoSpaceDN w:val="0"/>
              <w:adjustRightInd w:val="0"/>
              <w:jc w:val="center"/>
              <w:rPr>
                <w:szCs w:val="24"/>
              </w:rPr>
            </w:pPr>
            <w:r>
              <w:rPr>
                <w:szCs w:val="24"/>
              </w:rPr>
              <w:t>36,3864</w:t>
            </w:r>
          </w:p>
        </w:tc>
        <w:tc>
          <w:tcPr>
            <w:tcW w:w="1542" w:type="dxa"/>
          </w:tcPr>
          <w:p w:rsidR="003D2FC2" w:rsidRDefault="003D2FC2" w:rsidP="00B9256A">
            <w:pPr>
              <w:widowControl w:val="0"/>
              <w:autoSpaceDE w:val="0"/>
              <w:autoSpaceDN w:val="0"/>
              <w:adjustRightInd w:val="0"/>
              <w:jc w:val="center"/>
              <w:rPr>
                <w:szCs w:val="24"/>
              </w:rPr>
            </w:pPr>
            <w:r>
              <w:rPr>
                <w:szCs w:val="24"/>
              </w:rPr>
              <w:t>53,0220</w:t>
            </w:r>
          </w:p>
        </w:tc>
        <w:tc>
          <w:tcPr>
            <w:tcW w:w="1719" w:type="dxa"/>
          </w:tcPr>
          <w:p w:rsidR="003D2FC2" w:rsidRDefault="003D2FC2" w:rsidP="00B9256A">
            <w:pPr>
              <w:widowControl w:val="0"/>
              <w:autoSpaceDE w:val="0"/>
              <w:autoSpaceDN w:val="0"/>
              <w:adjustRightInd w:val="0"/>
              <w:jc w:val="center"/>
              <w:rPr>
                <w:szCs w:val="24"/>
              </w:rPr>
            </w:pPr>
            <w:r>
              <w:rPr>
                <w:szCs w:val="24"/>
              </w:rPr>
              <w:t>0,6863</w:t>
            </w:r>
          </w:p>
        </w:tc>
        <w:tc>
          <w:tcPr>
            <w:tcW w:w="1400" w:type="dxa"/>
          </w:tcPr>
          <w:p w:rsidR="003D2FC2" w:rsidRDefault="003D2FC2" w:rsidP="00B9256A">
            <w:pPr>
              <w:widowControl w:val="0"/>
              <w:autoSpaceDE w:val="0"/>
              <w:autoSpaceDN w:val="0"/>
              <w:adjustRightInd w:val="0"/>
              <w:jc w:val="center"/>
              <w:rPr>
                <w:szCs w:val="24"/>
              </w:rPr>
            </w:pPr>
            <w:r>
              <w:rPr>
                <w:szCs w:val="24"/>
              </w:rPr>
              <w:t>0,4928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w:t>
            </w:r>
          </w:p>
        </w:tc>
        <w:tc>
          <w:tcPr>
            <w:tcW w:w="1636" w:type="dxa"/>
          </w:tcPr>
          <w:p w:rsidR="003D2FC2" w:rsidRDefault="003D2FC2" w:rsidP="00B9256A">
            <w:pPr>
              <w:widowControl w:val="0"/>
              <w:autoSpaceDE w:val="0"/>
              <w:autoSpaceDN w:val="0"/>
              <w:adjustRightInd w:val="0"/>
              <w:jc w:val="center"/>
              <w:rPr>
                <w:szCs w:val="24"/>
              </w:rPr>
            </w:pPr>
            <w:r>
              <w:rPr>
                <w:szCs w:val="24"/>
              </w:rPr>
              <w:t>6,66839</w:t>
            </w:r>
          </w:p>
        </w:tc>
        <w:tc>
          <w:tcPr>
            <w:tcW w:w="1542" w:type="dxa"/>
          </w:tcPr>
          <w:p w:rsidR="003D2FC2" w:rsidRDefault="003D2FC2" w:rsidP="00B9256A">
            <w:pPr>
              <w:widowControl w:val="0"/>
              <w:autoSpaceDE w:val="0"/>
              <w:autoSpaceDN w:val="0"/>
              <w:adjustRightInd w:val="0"/>
              <w:jc w:val="center"/>
              <w:rPr>
                <w:szCs w:val="24"/>
              </w:rPr>
            </w:pPr>
            <w:r>
              <w:rPr>
                <w:szCs w:val="24"/>
              </w:rPr>
              <w:t>28,6662</w:t>
            </w:r>
          </w:p>
        </w:tc>
        <w:tc>
          <w:tcPr>
            <w:tcW w:w="1719" w:type="dxa"/>
          </w:tcPr>
          <w:p w:rsidR="003D2FC2" w:rsidRDefault="003D2FC2" w:rsidP="00B9256A">
            <w:pPr>
              <w:widowControl w:val="0"/>
              <w:autoSpaceDE w:val="0"/>
              <w:autoSpaceDN w:val="0"/>
              <w:adjustRightInd w:val="0"/>
              <w:jc w:val="center"/>
              <w:rPr>
                <w:szCs w:val="24"/>
              </w:rPr>
            </w:pPr>
            <w:r>
              <w:rPr>
                <w:szCs w:val="24"/>
              </w:rPr>
              <w:t>0,2326</w:t>
            </w:r>
          </w:p>
        </w:tc>
        <w:tc>
          <w:tcPr>
            <w:tcW w:w="1400" w:type="dxa"/>
          </w:tcPr>
          <w:p w:rsidR="003D2FC2" w:rsidRDefault="003D2FC2" w:rsidP="00B9256A">
            <w:pPr>
              <w:widowControl w:val="0"/>
              <w:autoSpaceDE w:val="0"/>
              <w:autoSpaceDN w:val="0"/>
              <w:adjustRightInd w:val="0"/>
              <w:jc w:val="center"/>
              <w:rPr>
                <w:szCs w:val="24"/>
              </w:rPr>
            </w:pPr>
            <w:r>
              <w:rPr>
                <w:szCs w:val="24"/>
              </w:rPr>
              <w:t>0,8161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w:t>
            </w:r>
          </w:p>
        </w:tc>
        <w:tc>
          <w:tcPr>
            <w:tcW w:w="1636" w:type="dxa"/>
          </w:tcPr>
          <w:p w:rsidR="003D2FC2" w:rsidRDefault="003D2FC2" w:rsidP="00B9256A">
            <w:pPr>
              <w:widowControl w:val="0"/>
              <w:autoSpaceDE w:val="0"/>
              <w:autoSpaceDN w:val="0"/>
              <w:adjustRightInd w:val="0"/>
              <w:jc w:val="center"/>
              <w:rPr>
                <w:szCs w:val="24"/>
              </w:rPr>
            </w:pPr>
            <w:r>
              <w:rPr>
                <w:szCs w:val="24"/>
              </w:rPr>
              <w:t>110,436</w:t>
            </w:r>
          </w:p>
        </w:tc>
        <w:tc>
          <w:tcPr>
            <w:tcW w:w="1542" w:type="dxa"/>
          </w:tcPr>
          <w:p w:rsidR="003D2FC2" w:rsidRDefault="003D2FC2" w:rsidP="00B9256A">
            <w:pPr>
              <w:widowControl w:val="0"/>
              <w:autoSpaceDE w:val="0"/>
              <w:autoSpaceDN w:val="0"/>
              <w:adjustRightInd w:val="0"/>
              <w:jc w:val="center"/>
              <w:rPr>
                <w:szCs w:val="24"/>
              </w:rPr>
            </w:pPr>
            <w:r>
              <w:rPr>
                <w:szCs w:val="24"/>
              </w:rPr>
              <w:t>202,809</w:t>
            </w:r>
          </w:p>
        </w:tc>
        <w:tc>
          <w:tcPr>
            <w:tcW w:w="1719" w:type="dxa"/>
          </w:tcPr>
          <w:p w:rsidR="003D2FC2" w:rsidRDefault="003D2FC2" w:rsidP="00B9256A">
            <w:pPr>
              <w:widowControl w:val="0"/>
              <w:autoSpaceDE w:val="0"/>
              <w:autoSpaceDN w:val="0"/>
              <w:adjustRightInd w:val="0"/>
              <w:jc w:val="center"/>
              <w:rPr>
                <w:szCs w:val="24"/>
              </w:rPr>
            </w:pPr>
            <w:r>
              <w:rPr>
                <w:szCs w:val="24"/>
              </w:rPr>
              <w:t>0,5445</w:t>
            </w:r>
          </w:p>
        </w:tc>
        <w:tc>
          <w:tcPr>
            <w:tcW w:w="1400" w:type="dxa"/>
          </w:tcPr>
          <w:p w:rsidR="003D2FC2" w:rsidRDefault="003D2FC2" w:rsidP="00B9256A">
            <w:pPr>
              <w:widowControl w:val="0"/>
              <w:autoSpaceDE w:val="0"/>
              <w:autoSpaceDN w:val="0"/>
              <w:adjustRightInd w:val="0"/>
              <w:jc w:val="center"/>
              <w:rPr>
                <w:szCs w:val="24"/>
              </w:rPr>
            </w:pPr>
            <w:r>
              <w:rPr>
                <w:szCs w:val="24"/>
              </w:rPr>
              <w:t>0,5863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w:t>
            </w:r>
          </w:p>
        </w:tc>
        <w:tc>
          <w:tcPr>
            <w:tcW w:w="1636" w:type="dxa"/>
          </w:tcPr>
          <w:p w:rsidR="003D2FC2" w:rsidRDefault="003D2FC2" w:rsidP="00B9256A">
            <w:pPr>
              <w:widowControl w:val="0"/>
              <w:autoSpaceDE w:val="0"/>
              <w:autoSpaceDN w:val="0"/>
              <w:adjustRightInd w:val="0"/>
              <w:jc w:val="center"/>
              <w:rPr>
                <w:szCs w:val="24"/>
              </w:rPr>
            </w:pPr>
            <w:r>
              <w:rPr>
                <w:szCs w:val="24"/>
              </w:rPr>
              <w:t>79,0190</w:t>
            </w:r>
          </w:p>
        </w:tc>
        <w:tc>
          <w:tcPr>
            <w:tcW w:w="1542" w:type="dxa"/>
          </w:tcPr>
          <w:p w:rsidR="003D2FC2" w:rsidRDefault="003D2FC2" w:rsidP="00B9256A">
            <w:pPr>
              <w:widowControl w:val="0"/>
              <w:autoSpaceDE w:val="0"/>
              <w:autoSpaceDN w:val="0"/>
              <w:adjustRightInd w:val="0"/>
              <w:jc w:val="center"/>
              <w:rPr>
                <w:szCs w:val="24"/>
              </w:rPr>
            </w:pPr>
            <w:r>
              <w:rPr>
                <w:szCs w:val="24"/>
              </w:rPr>
              <w:t>44,6444</w:t>
            </w:r>
          </w:p>
        </w:tc>
        <w:tc>
          <w:tcPr>
            <w:tcW w:w="1719" w:type="dxa"/>
          </w:tcPr>
          <w:p w:rsidR="003D2FC2" w:rsidRDefault="003D2FC2" w:rsidP="00B9256A">
            <w:pPr>
              <w:widowControl w:val="0"/>
              <w:autoSpaceDE w:val="0"/>
              <w:autoSpaceDN w:val="0"/>
              <w:adjustRightInd w:val="0"/>
              <w:jc w:val="center"/>
              <w:rPr>
                <w:szCs w:val="24"/>
              </w:rPr>
            </w:pPr>
            <w:r>
              <w:rPr>
                <w:szCs w:val="24"/>
              </w:rPr>
              <w:t>1,770</w:t>
            </w:r>
          </w:p>
        </w:tc>
        <w:tc>
          <w:tcPr>
            <w:tcW w:w="1400" w:type="dxa"/>
          </w:tcPr>
          <w:p w:rsidR="003D2FC2" w:rsidRDefault="003D2FC2" w:rsidP="00B9256A">
            <w:pPr>
              <w:widowControl w:val="0"/>
              <w:autoSpaceDE w:val="0"/>
              <w:autoSpaceDN w:val="0"/>
              <w:adjustRightInd w:val="0"/>
              <w:jc w:val="center"/>
              <w:rPr>
                <w:szCs w:val="24"/>
              </w:rPr>
            </w:pPr>
            <w:r>
              <w:rPr>
                <w:szCs w:val="24"/>
              </w:rPr>
              <w:t>0,0772</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w:t>
            </w:r>
          </w:p>
        </w:tc>
        <w:tc>
          <w:tcPr>
            <w:tcW w:w="1636" w:type="dxa"/>
          </w:tcPr>
          <w:p w:rsidR="003D2FC2" w:rsidRDefault="003D2FC2" w:rsidP="00B9256A">
            <w:pPr>
              <w:widowControl w:val="0"/>
              <w:autoSpaceDE w:val="0"/>
              <w:autoSpaceDN w:val="0"/>
              <w:adjustRightInd w:val="0"/>
              <w:jc w:val="center"/>
              <w:rPr>
                <w:szCs w:val="24"/>
              </w:rPr>
            </w:pPr>
            <w:r>
              <w:rPr>
                <w:szCs w:val="24"/>
              </w:rPr>
              <w:t>2547,91</w:t>
            </w:r>
          </w:p>
        </w:tc>
        <w:tc>
          <w:tcPr>
            <w:tcW w:w="1542" w:type="dxa"/>
          </w:tcPr>
          <w:p w:rsidR="003D2FC2" w:rsidRDefault="003D2FC2" w:rsidP="00B9256A">
            <w:pPr>
              <w:widowControl w:val="0"/>
              <w:autoSpaceDE w:val="0"/>
              <w:autoSpaceDN w:val="0"/>
              <w:adjustRightInd w:val="0"/>
              <w:jc w:val="center"/>
              <w:rPr>
                <w:szCs w:val="24"/>
              </w:rPr>
            </w:pPr>
            <w:r>
              <w:rPr>
                <w:szCs w:val="24"/>
              </w:rPr>
              <w:t>665,872</w:t>
            </w:r>
          </w:p>
        </w:tc>
        <w:tc>
          <w:tcPr>
            <w:tcW w:w="1719" w:type="dxa"/>
          </w:tcPr>
          <w:p w:rsidR="003D2FC2" w:rsidRDefault="003D2FC2" w:rsidP="00B9256A">
            <w:pPr>
              <w:widowControl w:val="0"/>
              <w:autoSpaceDE w:val="0"/>
              <w:autoSpaceDN w:val="0"/>
              <w:adjustRightInd w:val="0"/>
              <w:jc w:val="center"/>
              <w:rPr>
                <w:szCs w:val="24"/>
              </w:rPr>
            </w:pPr>
            <w:r>
              <w:rPr>
                <w:szCs w:val="24"/>
              </w:rPr>
              <w:t>3,826</w:t>
            </w:r>
          </w:p>
        </w:tc>
        <w:tc>
          <w:tcPr>
            <w:tcW w:w="1400" w:type="dxa"/>
          </w:tcPr>
          <w:p w:rsidR="003D2FC2" w:rsidRDefault="003D2FC2" w:rsidP="00B9256A">
            <w:pPr>
              <w:widowControl w:val="0"/>
              <w:autoSpaceDE w:val="0"/>
              <w:autoSpaceDN w:val="0"/>
              <w:adjustRightInd w:val="0"/>
              <w:jc w:val="center"/>
              <w:rPr>
                <w:szCs w:val="24"/>
              </w:rPr>
            </w:pPr>
            <w:r>
              <w:rPr>
                <w:szCs w:val="24"/>
              </w:rPr>
              <w: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w:t>
            </w:r>
          </w:p>
        </w:tc>
        <w:tc>
          <w:tcPr>
            <w:tcW w:w="1636" w:type="dxa"/>
          </w:tcPr>
          <w:p w:rsidR="003D2FC2" w:rsidRDefault="003D2FC2" w:rsidP="00B9256A">
            <w:pPr>
              <w:widowControl w:val="0"/>
              <w:autoSpaceDE w:val="0"/>
              <w:autoSpaceDN w:val="0"/>
              <w:adjustRightInd w:val="0"/>
              <w:jc w:val="center"/>
              <w:rPr>
                <w:szCs w:val="24"/>
              </w:rPr>
            </w:pPr>
            <w:r>
              <w:rPr>
                <w:szCs w:val="24"/>
              </w:rPr>
              <w:t>281,200</w:t>
            </w:r>
          </w:p>
        </w:tc>
        <w:tc>
          <w:tcPr>
            <w:tcW w:w="1542" w:type="dxa"/>
          </w:tcPr>
          <w:p w:rsidR="003D2FC2" w:rsidRDefault="003D2FC2" w:rsidP="00B9256A">
            <w:pPr>
              <w:widowControl w:val="0"/>
              <w:autoSpaceDE w:val="0"/>
              <w:autoSpaceDN w:val="0"/>
              <w:adjustRightInd w:val="0"/>
              <w:jc w:val="center"/>
              <w:rPr>
                <w:szCs w:val="24"/>
              </w:rPr>
            </w:pPr>
            <w:r>
              <w:rPr>
                <w:szCs w:val="24"/>
              </w:rPr>
              <w:t>91,7172</w:t>
            </w:r>
          </w:p>
        </w:tc>
        <w:tc>
          <w:tcPr>
            <w:tcW w:w="1719" w:type="dxa"/>
          </w:tcPr>
          <w:p w:rsidR="003D2FC2" w:rsidRDefault="003D2FC2" w:rsidP="00B9256A">
            <w:pPr>
              <w:widowControl w:val="0"/>
              <w:autoSpaceDE w:val="0"/>
              <w:autoSpaceDN w:val="0"/>
              <w:adjustRightInd w:val="0"/>
              <w:jc w:val="center"/>
              <w:rPr>
                <w:szCs w:val="24"/>
              </w:rPr>
            </w:pPr>
            <w:r>
              <w:rPr>
                <w:szCs w:val="24"/>
              </w:rPr>
              <w:t>3,066</w:t>
            </w:r>
          </w:p>
        </w:tc>
        <w:tc>
          <w:tcPr>
            <w:tcW w:w="1400" w:type="dxa"/>
          </w:tcPr>
          <w:p w:rsidR="003D2FC2" w:rsidRDefault="003D2FC2" w:rsidP="00B9256A">
            <w:pPr>
              <w:widowControl w:val="0"/>
              <w:autoSpaceDE w:val="0"/>
              <w:autoSpaceDN w:val="0"/>
              <w:adjustRightInd w:val="0"/>
              <w:jc w:val="center"/>
              <w:rPr>
                <w:szCs w:val="24"/>
              </w:rPr>
            </w:pPr>
            <w:r>
              <w:rPr>
                <w:szCs w:val="24"/>
              </w:rPr>
              <w:t>0,0023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w:t>
            </w:r>
          </w:p>
        </w:tc>
        <w:tc>
          <w:tcPr>
            <w:tcW w:w="1636" w:type="dxa"/>
          </w:tcPr>
          <w:p w:rsidR="003D2FC2" w:rsidRDefault="003D2FC2" w:rsidP="00B9256A">
            <w:pPr>
              <w:widowControl w:val="0"/>
              <w:autoSpaceDE w:val="0"/>
              <w:autoSpaceDN w:val="0"/>
              <w:adjustRightInd w:val="0"/>
              <w:jc w:val="center"/>
              <w:rPr>
                <w:szCs w:val="24"/>
              </w:rPr>
            </w:pPr>
            <w:r>
              <w:rPr>
                <w:szCs w:val="24"/>
              </w:rPr>
              <w:t>42,5293</w:t>
            </w:r>
          </w:p>
        </w:tc>
        <w:tc>
          <w:tcPr>
            <w:tcW w:w="1542" w:type="dxa"/>
          </w:tcPr>
          <w:p w:rsidR="003D2FC2" w:rsidRDefault="003D2FC2" w:rsidP="00B9256A">
            <w:pPr>
              <w:widowControl w:val="0"/>
              <w:autoSpaceDE w:val="0"/>
              <w:autoSpaceDN w:val="0"/>
              <w:adjustRightInd w:val="0"/>
              <w:jc w:val="center"/>
              <w:rPr>
                <w:szCs w:val="24"/>
              </w:rPr>
            </w:pPr>
            <w:r>
              <w:rPr>
                <w:szCs w:val="24"/>
              </w:rPr>
              <w:t>19,6228</w:t>
            </w:r>
          </w:p>
        </w:tc>
        <w:tc>
          <w:tcPr>
            <w:tcW w:w="1719" w:type="dxa"/>
          </w:tcPr>
          <w:p w:rsidR="003D2FC2" w:rsidRDefault="003D2FC2" w:rsidP="00B9256A">
            <w:pPr>
              <w:widowControl w:val="0"/>
              <w:autoSpaceDE w:val="0"/>
              <w:autoSpaceDN w:val="0"/>
              <w:adjustRightInd w:val="0"/>
              <w:jc w:val="center"/>
              <w:rPr>
                <w:szCs w:val="24"/>
              </w:rPr>
            </w:pPr>
            <w:r>
              <w:rPr>
                <w:szCs w:val="24"/>
              </w:rPr>
              <w:t>2,167</w:t>
            </w:r>
          </w:p>
        </w:tc>
        <w:tc>
          <w:tcPr>
            <w:tcW w:w="1400" w:type="dxa"/>
          </w:tcPr>
          <w:p w:rsidR="003D2FC2" w:rsidRDefault="003D2FC2" w:rsidP="00B9256A">
            <w:pPr>
              <w:widowControl w:val="0"/>
              <w:autoSpaceDE w:val="0"/>
              <w:autoSpaceDN w:val="0"/>
              <w:adjustRightInd w:val="0"/>
              <w:jc w:val="center"/>
              <w:rPr>
                <w:szCs w:val="24"/>
              </w:rPr>
            </w:pPr>
            <w:r>
              <w:rPr>
                <w:szCs w:val="24"/>
              </w:rPr>
              <w:t>0,0306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w:t>
            </w:r>
          </w:p>
        </w:tc>
        <w:tc>
          <w:tcPr>
            <w:tcW w:w="1636" w:type="dxa"/>
          </w:tcPr>
          <w:p w:rsidR="003D2FC2" w:rsidRDefault="003D2FC2" w:rsidP="00B9256A">
            <w:pPr>
              <w:widowControl w:val="0"/>
              <w:autoSpaceDE w:val="0"/>
              <w:autoSpaceDN w:val="0"/>
              <w:adjustRightInd w:val="0"/>
              <w:jc w:val="center"/>
              <w:rPr>
                <w:szCs w:val="24"/>
              </w:rPr>
            </w:pPr>
            <w:r>
              <w:rPr>
                <w:szCs w:val="24"/>
              </w:rPr>
              <w:t>3,36210</w:t>
            </w:r>
          </w:p>
        </w:tc>
        <w:tc>
          <w:tcPr>
            <w:tcW w:w="1542" w:type="dxa"/>
          </w:tcPr>
          <w:p w:rsidR="003D2FC2" w:rsidRDefault="003D2FC2" w:rsidP="00B9256A">
            <w:pPr>
              <w:widowControl w:val="0"/>
              <w:autoSpaceDE w:val="0"/>
              <w:autoSpaceDN w:val="0"/>
              <w:adjustRightInd w:val="0"/>
              <w:jc w:val="center"/>
              <w:rPr>
                <w:szCs w:val="24"/>
              </w:rPr>
            </w:pPr>
            <w:r>
              <w:rPr>
                <w:szCs w:val="24"/>
              </w:rPr>
              <w:t>24,1205</w:t>
            </w:r>
          </w:p>
        </w:tc>
        <w:tc>
          <w:tcPr>
            <w:tcW w:w="1719" w:type="dxa"/>
          </w:tcPr>
          <w:p w:rsidR="003D2FC2" w:rsidRDefault="003D2FC2" w:rsidP="00B9256A">
            <w:pPr>
              <w:widowControl w:val="0"/>
              <w:autoSpaceDE w:val="0"/>
              <w:autoSpaceDN w:val="0"/>
              <w:adjustRightInd w:val="0"/>
              <w:jc w:val="center"/>
              <w:rPr>
                <w:szCs w:val="24"/>
              </w:rPr>
            </w:pPr>
            <w:r>
              <w:rPr>
                <w:szCs w:val="24"/>
              </w:rPr>
              <w:t>0,1394</w:t>
            </w:r>
          </w:p>
        </w:tc>
        <w:tc>
          <w:tcPr>
            <w:tcW w:w="1400" w:type="dxa"/>
          </w:tcPr>
          <w:p w:rsidR="003D2FC2" w:rsidRDefault="003D2FC2" w:rsidP="00B9256A">
            <w:pPr>
              <w:widowControl w:val="0"/>
              <w:autoSpaceDE w:val="0"/>
              <w:autoSpaceDN w:val="0"/>
              <w:adjustRightInd w:val="0"/>
              <w:jc w:val="center"/>
              <w:rPr>
                <w:szCs w:val="24"/>
              </w:rPr>
            </w:pPr>
            <w:r>
              <w:rPr>
                <w:szCs w:val="24"/>
              </w:rPr>
              <w:t>0,8892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w:t>
            </w:r>
          </w:p>
        </w:tc>
        <w:tc>
          <w:tcPr>
            <w:tcW w:w="1636" w:type="dxa"/>
          </w:tcPr>
          <w:p w:rsidR="003D2FC2" w:rsidRDefault="003D2FC2" w:rsidP="00B9256A">
            <w:pPr>
              <w:widowControl w:val="0"/>
              <w:autoSpaceDE w:val="0"/>
              <w:autoSpaceDN w:val="0"/>
              <w:adjustRightInd w:val="0"/>
              <w:jc w:val="center"/>
              <w:rPr>
                <w:szCs w:val="24"/>
              </w:rPr>
            </w:pPr>
            <w:r>
              <w:rPr>
                <w:szCs w:val="24"/>
              </w:rPr>
              <w:t>505,496</w:t>
            </w:r>
          </w:p>
        </w:tc>
        <w:tc>
          <w:tcPr>
            <w:tcW w:w="1542" w:type="dxa"/>
          </w:tcPr>
          <w:p w:rsidR="003D2FC2" w:rsidRDefault="003D2FC2" w:rsidP="00B9256A">
            <w:pPr>
              <w:widowControl w:val="0"/>
              <w:autoSpaceDE w:val="0"/>
              <w:autoSpaceDN w:val="0"/>
              <w:adjustRightInd w:val="0"/>
              <w:jc w:val="center"/>
              <w:rPr>
                <w:szCs w:val="24"/>
              </w:rPr>
            </w:pPr>
            <w:r>
              <w:rPr>
                <w:szCs w:val="24"/>
              </w:rPr>
              <w:t>178,137</w:t>
            </w:r>
          </w:p>
        </w:tc>
        <w:tc>
          <w:tcPr>
            <w:tcW w:w="1719" w:type="dxa"/>
          </w:tcPr>
          <w:p w:rsidR="003D2FC2" w:rsidRDefault="003D2FC2" w:rsidP="00B9256A">
            <w:pPr>
              <w:widowControl w:val="0"/>
              <w:autoSpaceDE w:val="0"/>
              <w:autoSpaceDN w:val="0"/>
              <w:adjustRightInd w:val="0"/>
              <w:jc w:val="center"/>
              <w:rPr>
                <w:szCs w:val="24"/>
              </w:rPr>
            </w:pPr>
            <w:r>
              <w:rPr>
                <w:szCs w:val="24"/>
              </w:rPr>
              <w:t>2,838</w:t>
            </w:r>
          </w:p>
        </w:tc>
        <w:tc>
          <w:tcPr>
            <w:tcW w:w="1400" w:type="dxa"/>
          </w:tcPr>
          <w:p w:rsidR="003D2FC2" w:rsidRDefault="003D2FC2" w:rsidP="00B9256A">
            <w:pPr>
              <w:widowControl w:val="0"/>
              <w:autoSpaceDE w:val="0"/>
              <w:autoSpaceDN w:val="0"/>
              <w:adjustRightInd w:val="0"/>
              <w:jc w:val="center"/>
              <w:rPr>
                <w:szCs w:val="24"/>
              </w:rPr>
            </w:pPr>
            <w:r>
              <w:rPr>
                <w:szCs w:val="24"/>
              </w:rPr>
              <w:t>0,0047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w:t>
            </w:r>
          </w:p>
        </w:tc>
        <w:tc>
          <w:tcPr>
            <w:tcW w:w="1636" w:type="dxa"/>
          </w:tcPr>
          <w:p w:rsidR="003D2FC2" w:rsidRDefault="003D2FC2" w:rsidP="00B9256A">
            <w:pPr>
              <w:widowControl w:val="0"/>
              <w:autoSpaceDE w:val="0"/>
              <w:autoSpaceDN w:val="0"/>
              <w:adjustRightInd w:val="0"/>
              <w:jc w:val="center"/>
              <w:rPr>
                <w:szCs w:val="24"/>
              </w:rPr>
            </w:pPr>
            <w:r>
              <w:rPr>
                <w:szCs w:val="24"/>
              </w:rPr>
              <w:t>8,65327</w:t>
            </w:r>
          </w:p>
        </w:tc>
        <w:tc>
          <w:tcPr>
            <w:tcW w:w="1542" w:type="dxa"/>
          </w:tcPr>
          <w:p w:rsidR="003D2FC2" w:rsidRDefault="003D2FC2" w:rsidP="00B9256A">
            <w:pPr>
              <w:widowControl w:val="0"/>
              <w:autoSpaceDE w:val="0"/>
              <w:autoSpaceDN w:val="0"/>
              <w:adjustRightInd w:val="0"/>
              <w:jc w:val="center"/>
              <w:rPr>
                <w:szCs w:val="24"/>
              </w:rPr>
            </w:pPr>
            <w:r>
              <w:rPr>
                <w:szCs w:val="24"/>
              </w:rPr>
              <w:t>19,9363</w:t>
            </w:r>
          </w:p>
        </w:tc>
        <w:tc>
          <w:tcPr>
            <w:tcW w:w="1719" w:type="dxa"/>
          </w:tcPr>
          <w:p w:rsidR="003D2FC2" w:rsidRDefault="003D2FC2" w:rsidP="00B9256A">
            <w:pPr>
              <w:widowControl w:val="0"/>
              <w:autoSpaceDE w:val="0"/>
              <w:autoSpaceDN w:val="0"/>
              <w:adjustRightInd w:val="0"/>
              <w:jc w:val="center"/>
              <w:rPr>
                <w:szCs w:val="24"/>
              </w:rPr>
            </w:pPr>
            <w:r>
              <w:rPr>
                <w:szCs w:val="24"/>
              </w:rPr>
              <w:t>0,4340</w:t>
            </w:r>
          </w:p>
        </w:tc>
        <w:tc>
          <w:tcPr>
            <w:tcW w:w="1400" w:type="dxa"/>
          </w:tcPr>
          <w:p w:rsidR="003D2FC2" w:rsidRDefault="003D2FC2" w:rsidP="00B9256A">
            <w:pPr>
              <w:widowControl w:val="0"/>
              <w:autoSpaceDE w:val="0"/>
              <w:autoSpaceDN w:val="0"/>
              <w:adjustRightInd w:val="0"/>
              <w:jc w:val="center"/>
              <w:rPr>
                <w:szCs w:val="24"/>
              </w:rPr>
            </w:pPr>
            <w:r>
              <w:rPr>
                <w:szCs w:val="24"/>
              </w:rPr>
              <w:t>0,6644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w:t>
            </w:r>
          </w:p>
        </w:tc>
        <w:tc>
          <w:tcPr>
            <w:tcW w:w="1636" w:type="dxa"/>
          </w:tcPr>
          <w:p w:rsidR="003D2FC2" w:rsidRDefault="003D2FC2" w:rsidP="00B9256A">
            <w:pPr>
              <w:widowControl w:val="0"/>
              <w:autoSpaceDE w:val="0"/>
              <w:autoSpaceDN w:val="0"/>
              <w:adjustRightInd w:val="0"/>
              <w:jc w:val="center"/>
              <w:rPr>
                <w:szCs w:val="24"/>
              </w:rPr>
            </w:pPr>
            <w:r>
              <w:rPr>
                <w:szCs w:val="24"/>
              </w:rPr>
              <w:t>182,008</w:t>
            </w:r>
          </w:p>
        </w:tc>
        <w:tc>
          <w:tcPr>
            <w:tcW w:w="1542" w:type="dxa"/>
          </w:tcPr>
          <w:p w:rsidR="003D2FC2" w:rsidRDefault="003D2FC2" w:rsidP="00B9256A">
            <w:pPr>
              <w:widowControl w:val="0"/>
              <w:autoSpaceDE w:val="0"/>
              <w:autoSpaceDN w:val="0"/>
              <w:adjustRightInd w:val="0"/>
              <w:jc w:val="center"/>
              <w:rPr>
                <w:szCs w:val="24"/>
              </w:rPr>
            </w:pPr>
            <w:r>
              <w:rPr>
                <w:szCs w:val="24"/>
              </w:rPr>
              <w:t>235,783</w:t>
            </w:r>
          </w:p>
        </w:tc>
        <w:tc>
          <w:tcPr>
            <w:tcW w:w="1719" w:type="dxa"/>
          </w:tcPr>
          <w:p w:rsidR="003D2FC2" w:rsidRDefault="003D2FC2" w:rsidP="00B9256A">
            <w:pPr>
              <w:widowControl w:val="0"/>
              <w:autoSpaceDE w:val="0"/>
              <w:autoSpaceDN w:val="0"/>
              <w:adjustRightInd w:val="0"/>
              <w:jc w:val="center"/>
              <w:rPr>
                <w:szCs w:val="24"/>
              </w:rPr>
            </w:pPr>
            <w:r>
              <w:rPr>
                <w:szCs w:val="24"/>
              </w:rPr>
              <w:t>0,7719</w:t>
            </w:r>
          </w:p>
        </w:tc>
        <w:tc>
          <w:tcPr>
            <w:tcW w:w="1400" w:type="dxa"/>
          </w:tcPr>
          <w:p w:rsidR="003D2FC2" w:rsidRDefault="003D2FC2" w:rsidP="00B9256A">
            <w:pPr>
              <w:widowControl w:val="0"/>
              <w:autoSpaceDE w:val="0"/>
              <w:autoSpaceDN w:val="0"/>
              <w:adjustRightInd w:val="0"/>
              <w:jc w:val="center"/>
              <w:rPr>
                <w:szCs w:val="24"/>
              </w:rPr>
            </w:pPr>
            <w:r>
              <w:rPr>
                <w:szCs w:val="24"/>
              </w:rPr>
              <w:t>0,4405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w:t>
            </w:r>
          </w:p>
        </w:tc>
        <w:tc>
          <w:tcPr>
            <w:tcW w:w="1636" w:type="dxa"/>
          </w:tcPr>
          <w:p w:rsidR="003D2FC2" w:rsidRDefault="003D2FC2" w:rsidP="00B9256A">
            <w:pPr>
              <w:widowControl w:val="0"/>
              <w:autoSpaceDE w:val="0"/>
              <w:autoSpaceDN w:val="0"/>
              <w:adjustRightInd w:val="0"/>
              <w:jc w:val="center"/>
              <w:rPr>
                <w:szCs w:val="24"/>
              </w:rPr>
            </w:pPr>
            <w:r>
              <w:rPr>
                <w:szCs w:val="24"/>
              </w:rPr>
              <w:t>0,756810</w:t>
            </w:r>
          </w:p>
        </w:tc>
        <w:tc>
          <w:tcPr>
            <w:tcW w:w="1542" w:type="dxa"/>
          </w:tcPr>
          <w:p w:rsidR="003D2FC2" w:rsidRDefault="003D2FC2" w:rsidP="00B9256A">
            <w:pPr>
              <w:widowControl w:val="0"/>
              <w:autoSpaceDE w:val="0"/>
              <w:autoSpaceDN w:val="0"/>
              <w:adjustRightInd w:val="0"/>
              <w:jc w:val="center"/>
              <w:rPr>
                <w:szCs w:val="24"/>
              </w:rPr>
            </w:pPr>
            <w:r>
              <w:rPr>
                <w:szCs w:val="24"/>
              </w:rPr>
              <w:t>28,8128</w:t>
            </w:r>
          </w:p>
        </w:tc>
        <w:tc>
          <w:tcPr>
            <w:tcW w:w="1719" w:type="dxa"/>
          </w:tcPr>
          <w:p w:rsidR="003D2FC2" w:rsidRDefault="003D2FC2" w:rsidP="00B9256A">
            <w:pPr>
              <w:widowControl w:val="0"/>
              <w:autoSpaceDE w:val="0"/>
              <w:autoSpaceDN w:val="0"/>
              <w:adjustRightInd w:val="0"/>
              <w:jc w:val="center"/>
              <w:rPr>
                <w:szCs w:val="24"/>
              </w:rPr>
            </w:pPr>
            <w:r>
              <w:rPr>
                <w:szCs w:val="24"/>
              </w:rPr>
              <w:t>0,02627</w:t>
            </w:r>
          </w:p>
        </w:tc>
        <w:tc>
          <w:tcPr>
            <w:tcW w:w="1400" w:type="dxa"/>
          </w:tcPr>
          <w:p w:rsidR="003D2FC2" w:rsidRDefault="003D2FC2" w:rsidP="00B9256A">
            <w:pPr>
              <w:widowControl w:val="0"/>
              <w:autoSpaceDE w:val="0"/>
              <w:autoSpaceDN w:val="0"/>
              <w:adjustRightInd w:val="0"/>
              <w:jc w:val="center"/>
              <w:rPr>
                <w:szCs w:val="24"/>
              </w:rPr>
            </w:pPr>
            <w:r>
              <w:rPr>
                <w:szCs w:val="24"/>
              </w:rPr>
              <w:t>0,9791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w:t>
            </w:r>
          </w:p>
        </w:tc>
        <w:tc>
          <w:tcPr>
            <w:tcW w:w="1636" w:type="dxa"/>
          </w:tcPr>
          <w:p w:rsidR="003D2FC2" w:rsidRDefault="003D2FC2" w:rsidP="00B9256A">
            <w:pPr>
              <w:widowControl w:val="0"/>
              <w:autoSpaceDE w:val="0"/>
              <w:autoSpaceDN w:val="0"/>
              <w:adjustRightInd w:val="0"/>
              <w:jc w:val="center"/>
              <w:rPr>
                <w:szCs w:val="24"/>
              </w:rPr>
            </w:pPr>
            <w:r>
              <w:rPr>
                <w:szCs w:val="24"/>
              </w:rPr>
              <w:t>704,969</w:t>
            </w:r>
          </w:p>
        </w:tc>
        <w:tc>
          <w:tcPr>
            <w:tcW w:w="1542" w:type="dxa"/>
          </w:tcPr>
          <w:p w:rsidR="003D2FC2" w:rsidRDefault="003D2FC2" w:rsidP="00B9256A">
            <w:pPr>
              <w:widowControl w:val="0"/>
              <w:autoSpaceDE w:val="0"/>
              <w:autoSpaceDN w:val="0"/>
              <w:adjustRightInd w:val="0"/>
              <w:jc w:val="center"/>
              <w:rPr>
                <w:szCs w:val="24"/>
              </w:rPr>
            </w:pPr>
            <w:r>
              <w:rPr>
                <w:szCs w:val="24"/>
              </w:rPr>
              <w:t>150,019</w:t>
            </w:r>
          </w:p>
        </w:tc>
        <w:tc>
          <w:tcPr>
            <w:tcW w:w="1719" w:type="dxa"/>
          </w:tcPr>
          <w:p w:rsidR="003D2FC2" w:rsidRDefault="003D2FC2" w:rsidP="00B9256A">
            <w:pPr>
              <w:widowControl w:val="0"/>
              <w:autoSpaceDE w:val="0"/>
              <w:autoSpaceDN w:val="0"/>
              <w:adjustRightInd w:val="0"/>
              <w:jc w:val="center"/>
              <w:rPr>
                <w:szCs w:val="24"/>
              </w:rPr>
            </w:pPr>
            <w:r>
              <w:rPr>
                <w:szCs w:val="24"/>
              </w:rPr>
              <w:t>4,699</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w:t>
            </w:r>
          </w:p>
        </w:tc>
        <w:tc>
          <w:tcPr>
            <w:tcW w:w="1636" w:type="dxa"/>
          </w:tcPr>
          <w:p w:rsidR="003D2FC2" w:rsidRDefault="003D2FC2" w:rsidP="00B9256A">
            <w:pPr>
              <w:widowControl w:val="0"/>
              <w:autoSpaceDE w:val="0"/>
              <w:autoSpaceDN w:val="0"/>
              <w:adjustRightInd w:val="0"/>
              <w:jc w:val="center"/>
              <w:rPr>
                <w:szCs w:val="24"/>
              </w:rPr>
            </w:pPr>
            <w:r>
              <w:rPr>
                <w:szCs w:val="24"/>
              </w:rPr>
              <w:t>859,612</w:t>
            </w:r>
          </w:p>
        </w:tc>
        <w:tc>
          <w:tcPr>
            <w:tcW w:w="1542" w:type="dxa"/>
          </w:tcPr>
          <w:p w:rsidR="003D2FC2" w:rsidRDefault="003D2FC2" w:rsidP="00B9256A">
            <w:pPr>
              <w:widowControl w:val="0"/>
              <w:autoSpaceDE w:val="0"/>
              <w:autoSpaceDN w:val="0"/>
              <w:adjustRightInd w:val="0"/>
              <w:jc w:val="center"/>
              <w:rPr>
                <w:szCs w:val="24"/>
              </w:rPr>
            </w:pPr>
            <w:r>
              <w:rPr>
                <w:szCs w:val="24"/>
              </w:rPr>
              <w:t>242,769</w:t>
            </w:r>
          </w:p>
        </w:tc>
        <w:tc>
          <w:tcPr>
            <w:tcW w:w="1719" w:type="dxa"/>
          </w:tcPr>
          <w:p w:rsidR="003D2FC2" w:rsidRDefault="003D2FC2" w:rsidP="00B9256A">
            <w:pPr>
              <w:widowControl w:val="0"/>
              <w:autoSpaceDE w:val="0"/>
              <w:autoSpaceDN w:val="0"/>
              <w:adjustRightInd w:val="0"/>
              <w:jc w:val="center"/>
              <w:rPr>
                <w:szCs w:val="24"/>
              </w:rPr>
            </w:pPr>
            <w:r>
              <w:rPr>
                <w:szCs w:val="24"/>
              </w:rPr>
              <w:t>3,541</w:t>
            </w:r>
          </w:p>
        </w:tc>
        <w:tc>
          <w:tcPr>
            <w:tcW w:w="1400" w:type="dxa"/>
          </w:tcPr>
          <w:p w:rsidR="003D2FC2" w:rsidRDefault="003D2FC2" w:rsidP="00B9256A">
            <w:pPr>
              <w:widowControl w:val="0"/>
              <w:autoSpaceDE w:val="0"/>
              <w:autoSpaceDN w:val="0"/>
              <w:adjustRightInd w:val="0"/>
              <w:jc w:val="center"/>
              <w:rPr>
                <w:szCs w:val="24"/>
              </w:rPr>
            </w:pPr>
            <w:r>
              <w:rPr>
                <w:szCs w:val="24"/>
              </w:rPr>
              <w:t>0,0004</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w:t>
            </w:r>
          </w:p>
        </w:tc>
        <w:tc>
          <w:tcPr>
            <w:tcW w:w="1636" w:type="dxa"/>
          </w:tcPr>
          <w:p w:rsidR="003D2FC2" w:rsidRDefault="003D2FC2" w:rsidP="00B9256A">
            <w:pPr>
              <w:widowControl w:val="0"/>
              <w:autoSpaceDE w:val="0"/>
              <w:autoSpaceDN w:val="0"/>
              <w:adjustRightInd w:val="0"/>
              <w:jc w:val="center"/>
              <w:rPr>
                <w:szCs w:val="24"/>
              </w:rPr>
            </w:pPr>
            <w:r>
              <w:rPr>
                <w:szCs w:val="24"/>
              </w:rPr>
              <w:t>−18,8250</w:t>
            </w:r>
          </w:p>
        </w:tc>
        <w:tc>
          <w:tcPr>
            <w:tcW w:w="1542" w:type="dxa"/>
          </w:tcPr>
          <w:p w:rsidR="003D2FC2" w:rsidRDefault="003D2FC2" w:rsidP="00B9256A">
            <w:pPr>
              <w:widowControl w:val="0"/>
              <w:autoSpaceDE w:val="0"/>
              <w:autoSpaceDN w:val="0"/>
              <w:adjustRightInd w:val="0"/>
              <w:jc w:val="center"/>
              <w:rPr>
                <w:szCs w:val="24"/>
              </w:rPr>
            </w:pPr>
            <w:r>
              <w:rPr>
                <w:szCs w:val="24"/>
              </w:rPr>
              <w:t>27,7244</w:t>
            </w:r>
          </w:p>
        </w:tc>
        <w:tc>
          <w:tcPr>
            <w:tcW w:w="1719" w:type="dxa"/>
          </w:tcPr>
          <w:p w:rsidR="003D2FC2" w:rsidRDefault="003D2FC2" w:rsidP="00B9256A">
            <w:pPr>
              <w:widowControl w:val="0"/>
              <w:autoSpaceDE w:val="0"/>
              <w:autoSpaceDN w:val="0"/>
              <w:adjustRightInd w:val="0"/>
              <w:jc w:val="center"/>
              <w:rPr>
                <w:szCs w:val="24"/>
              </w:rPr>
            </w:pPr>
            <w:r>
              <w:rPr>
                <w:szCs w:val="24"/>
              </w:rPr>
              <w:t>−0,6790</w:t>
            </w:r>
          </w:p>
        </w:tc>
        <w:tc>
          <w:tcPr>
            <w:tcW w:w="1400" w:type="dxa"/>
          </w:tcPr>
          <w:p w:rsidR="003D2FC2" w:rsidRDefault="003D2FC2" w:rsidP="00B9256A">
            <w:pPr>
              <w:widowControl w:val="0"/>
              <w:autoSpaceDE w:val="0"/>
              <w:autoSpaceDN w:val="0"/>
              <w:adjustRightInd w:val="0"/>
              <w:jc w:val="center"/>
              <w:rPr>
                <w:szCs w:val="24"/>
              </w:rPr>
            </w:pPr>
            <w:r>
              <w:rPr>
                <w:szCs w:val="24"/>
              </w:rPr>
              <w:t>0,4974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w:t>
            </w:r>
          </w:p>
        </w:tc>
        <w:tc>
          <w:tcPr>
            <w:tcW w:w="1636" w:type="dxa"/>
          </w:tcPr>
          <w:p w:rsidR="003D2FC2" w:rsidRDefault="003D2FC2" w:rsidP="00B9256A">
            <w:pPr>
              <w:widowControl w:val="0"/>
              <w:autoSpaceDE w:val="0"/>
              <w:autoSpaceDN w:val="0"/>
              <w:adjustRightInd w:val="0"/>
              <w:jc w:val="center"/>
              <w:rPr>
                <w:szCs w:val="24"/>
              </w:rPr>
            </w:pPr>
            <w:r>
              <w:rPr>
                <w:szCs w:val="24"/>
              </w:rPr>
              <w:t>634,475</w:t>
            </w:r>
          </w:p>
        </w:tc>
        <w:tc>
          <w:tcPr>
            <w:tcW w:w="1542" w:type="dxa"/>
          </w:tcPr>
          <w:p w:rsidR="003D2FC2" w:rsidRDefault="003D2FC2" w:rsidP="00B9256A">
            <w:pPr>
              <w:widowControl w:val="0"/>
              <w:autoSpaceDE w:val="0"/>
              <w:autoSpaceDN w:val="0"/>
              <w:adjustRightInd w:val="0"/>
              <w:jc w:val="center"/>
              <w:rPr>
                <w:szCs w:val="24"/>
              </w:rPr>
            </w:pPr>
            <w:r>
              <w:rPr>
                <w:szCs w:val="24"/>
              </w:rPr>
              <w:t>524,476</w:t>
            </w:r>
          </w:p>
        </w:tc>
        <w:tc>
          <w:tcPr>
            <w:tcW w:w="1719" w:type="dxa"/>
          </w:tcPr>
          <w:p w:rsidR="003D2FC2" w:rsidRDefault="003D2FC2" w:rsidP="00B9256A">
            <w:pPr>
              <w:widowControl w:val="0"/>
              <w:autoSpaceDE w:val="0"/>
              <w:autoSpaceDN w:val="0"/>
              <w:adjustRightInd w:val="0"/>
              <w:jc w:val="center"/>
              <w:rPr>
                <w:szCs w:val="24"/>
              </w:rPr>
            </w:pPr>
            <w:r>
              <w:rPr>
                <w:szCs w:val="24"/>
              </w:rPr>
              <w:t>1,210</w:t>
            </w:r>
          </w:p>
        </w:tc>
        <w:tc>
          <w:tcPr>
            <w:tcW w:w="1400" w:type="dxa"/>
          </w:tcPr>
          <w:p w:rsidR="003D2FC2" w:rsidRDefault="003D2FC2" w:rsidP="00B9256A">
            <w:pPr>
              <w:widowControl w:val="0"/>
              <w:autoSpaceDE w:val="0"/>
              <w:autoSpaceDN w:val="0"/>
              <w:adjustRightInd w:val="0"/>
              <w:jc w:val="center"/>
              <w:rPr>
                <w:szCs w:val="24"/>
              </w:rPr>
            </w:pPr>
            <w:r>
              <w:rPr>
                <w:szCs w:val="24"/>
              </w:rPr>
              <w:t>0,2269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w:t>
            </w:r>
          </w:p>
        </w:tc>
        <w:tc>
          <w:tcPr>
            <w:tcW w:w="1636" w:type="dxa"/>
          </w:tcPr>
          <w:p w:rsidR="003D2FC2" w:rsidRDefault="003D2FC2" w:rsidP="00B9256A">
            <w:pPr>
              <w:widowControl w:val="0"/>
              <w:autoSpaceDE w:val="0"/>
              <w:autoSpaceDN w:val="0"/>
              <w:adjustRightInd w:val="0"/>
              <w:jc w:val="center"/>
              <w:rPr>
                <w:szCs w:val="24"/>
              </w:rPr>
            </w:pPr>
            <w:r>
              <w:rPr>
                <w:szCs w:val="24"/>
              </w:rPr>
              <w:t>879,002</w:t>
            </w:r>
          </w:p>
        </w:tc>
        <w:tc>
          <w:tcPr>
            <w:tcW w:w="1542" w:type="dxa"/>
          </w:tcPr>
          <w:p w:rsidR="003D2FC2" w:rsidRDefault="003D2FC2" w:rsidP="00B9256A">
            <w:pPr>
              <w:widowControl w:val="0"/>
              <w:autoSpaceDE w:val="0"/>
              <w:autoSpaceDN w:val="0"/>
              <w:adjustRightInd w:val="0"/>
              <w:jc w:val="center"/>
              <w:rPr>
                <w:szCs w:val="24"/>
              </w:rPr>
            </w:pPr>
            <w:r>
              <w:rPr>
                <w:szCs w:val="24"/>
              </w:rPr>
              <w:t>293,616</w:t>
            </w:r>
          </w:p>
        </w:tc>
        <w:tc>
          <w:tcPr>
            <w:tcW w:w="1719" w:type="dxa"/>
          </w:tcPr>
          <w:p w:rsidR="003D2FC2" w:rsidRDefault="003D2FC2" w:rsidP="00B9256A">
            <w:pPr>
              <w:widowControl w:val="0"/>
              <w:autoSpaceDE w:val="0"/>
              <w:autoSpaceDN w:val="0"/>
              <w:adjustRightInd w:val="0"/>
              <w:jc w:val="center"/>
              <w:rPr>
                <w:szCs w:val="24"/>
              </w:rPr>
            </w:pPr>
            <w:r>
              <w:rPr>
                <w:szCs w:val="24"/>
              </w:rPr>
              <w:t>2,994</w:t>
            </w:r>
          </w:p>
        </w:tc>
        <w:tc>
          <w:tcPr>
            <w:tcW w:w="1400" w:type="dxa"/>
          </w:tcPr>
          <w:p w:rsidR="003D2FC2" w:rsidRDefault="003D2FC2" w:rsidP="00B9256A">
            <w:pPr>
              <w:widowControl w:val="0"/>
              <w:autoSpaceDE w:val="0"/>
              <w:autoSpaceDN w:val="0"/>
              <w:adjustRightInd w:val="0"/>
              <w:jc w:val="center"/>
              <w:rPr>
                <w:szCs w:val="24"/>
              </w:rPr>
            </w:pPr>
            <w:r>
              <w:rPr>
                <w:szCs w:val="24"/>
              </w:rPr>
              <w:t>0,0029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w:t>
            </w:r>
          </w:p>
        </w:tc>
        <w:tc>
          <w:tcPr>
            <w:tcW w:w="1636" w:type="dxa"/>
          </w:tcPr>
          <w:p w:rsidR="003D2FC2" w:rsidRDefault="003D2FC2" w:rsidP="00B9256A">
            <w:pPr>
              <w:widowControl w:val="0"/>
              <w:autoSpaceDE w:val="0"/>
              <w:autoSpaceDN w:val="0"/>
              <w:adjustRightInd w:val="0"/>
              <w:jc w:val="center"/>
              <w:rPr>
                <w:szCs w:val="24"/>
              </w:rPr>
            </w:pPr>
            <w:r>
              <w:rPr>
                <w:szCs w:val="24"/>
              </w:rPr>
              <w:t>868,716</w:t>
            </w:r>
          </w:p>
        </w:tc>
        <w:tc>
          <w:tcPr>
            <w:tcW w:w="1542" w:type="dxa"/>
          </w:tcPr>
          <w:p w:rsidR="003D2FC2" w:rsidRDefault="003D2FC2" w:rsidP="00B9256A">
            <w:pPr>
              <w:widowControl w:val="0"/>
              <w:autoSpaceDE w:val="0"/>
              <w:autoSpaceDN w:val="0"/>
              <w:adjustRightInd w:val="0"/>
              <w:jc w:val="center"/>
              <w:rPr>
                <w:szCs w:val="24"/>
              </w:rPr>
            </w:pPr>
            <w:r>
              <w:rPr>
                <w:szCs w:val="24"/>
              </w:rPr>
              <w:t>280,209</w:t>
            </w:r>
          </w:p>
        </w:tc>
        <w:tc>
          <w:tcPr>
            <w:tcW w:w="1719" w:type="dxa"/>
          </w:tcPr>
          <w:p w:rsidR="003D2FC2" w:rsidRDefault="003D2FC2" w:rsidP="00B9256A">
            <w:pPr>
              <w:widowControl w:val="0"/>
              <w:autoSpaceDE w:val="0"/>
              <w:autoSpaceDN w:val="0"/>
              <w:adjustRightInd w:val="0"/>
              <w:jc w:val="center"/>
              <w:rPr>
                <w:szCs w:val="24"/>
              </w:rPr>
            </w:pPr>
            <w:r>
              <w:rPr>
                <w:szCs w:val="24"/>
              </w:rPr>
              <w:t>3,100</w:t>
            </w:r>
          </w:p>
        </w:tc>
        <w:tc>
          <w:tcPr>
            <w:tcW w:w="1400" w:type="dxa"/>
          </w:tcPr>
          <w:p w:rsidR="003D2FC2" w:rsidRDefault="003D2FC2" w:rsidP="00B9256A">
            <w:pPr>
              <w:widowControl w:val="0"/>
              <w:autoSpaceDE w:val="0"/>
              <w:autoSpaceDN w:val="0"/>
              <w:adjustRightInd w:val="0"/>
              <w:jc w:val="center"/>
              <w:rPr>
                <w:szCs w:val="24"/>
              </w:rPr>
            </w:pPr>
            <w:r>
              <w:rPr>
                <w:szCs w:val="24"/>
              </w:rPr>
              <w:t>0,0020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w:t>
            </w:r>
          </w:p>
        </w:tc>
        <w:tc>
          <w:tcPr>
            <w:tcW w:w="1636" w:type="dxa"/>
          </w:tcPr>
          <w:p w:rsidR="003D2FC2" w:rsidRDefault="003D2FC2" w:rsidP="00B9256A">
            <w:pPr>
              <w:widowControl w:val="0"/>
              <w:autoSpaceDE w:val="0"/>
              <w:autoSpaceDN w:val="0"/>
              <w:adjustRightInd w:val="0"/>
              <w:jc w:val="center"/>
              <w:rPr>
                <w:szCs w:val="24"/>
              </w:rPr>
            </w:pPr>
            <w:r>
              <w:rPr>
                <w:szCs w:val="24"/>
              </w:rPr>
              <w:t>48,3118</w:t>
            </w:r>
          </w:p>
        </w:tc>
        <w:tc>
          <w:tcPr>
            <w:tcW w:w="1542" w:type="dxa"/>
          </w:tcPr>
          <w:p w:rsidR="003D2FC2" w:rsidRDefault="003D2FC2" w:rsidP="00B9256A">
            <w:pPr>
              <w:widowControl w:val="0"/>
              <w:autoSpaceDE w:val="0"/>
              <w:autoSpaceDN w:val="0"/>
              <w:adjustRightInd w:val="0"/>
              <w:jc w:val="center"/>
              <w:rPr>
                <w:szCs w:val="24"/>
              </w:rPr>
            </w:pPr>
            <w:r>
              <w:rPr>
                <w:szCs w:val="24"/>
              </w:rPr>
              <w:t>24,7144</w:t>
            </w:r>
          </w:p>
        </w:tc>
        <w:tc>
          <w:tcPr>
            <w:tcW w:w="1719" w:type="dxa"/>
          </w:tcPr>
          <w:p w:rsidR="003D2FC2" w:rsidRDefault="003D2FC2" w:rsidP="00B9256A">
            <w:pPr>
              <w:widowControl w:val="0"/>
              <w:autoSpaceDE w:val="0"/>
              <w:autoSpaceDN w:val="0"/>
              <w:adjustRightInd w:val="0"/>
              <w:jc w:val="center"/>
              <w:rPr>
                <w:szCs w:val="24"/>
              </w:rPr>
            </w:pPr>
            <w:r>
              <w:rPr>
                <w:szCs w:val="24"/>
              </w:rPr>
              <w:t>1,955</w:t>
            </w:r>
          </w:p>
        </w:tc>
        <w:tc>
          <w:tcPr>
            <w:tcW w:w="1400" w:type="dxa"/>
          </w:tcPr>
          <w:p w:rsidR="003D2FC2" w:rsidRDefault="003D2FC2" w:rsidP="00B9256A">
            <w:pPr>
              <w:widowControl w:val="0"/>
              <w:autoSpaceDE w:val="0"/>
              <w:autoSpaceDN w:val="0"/>
              <w:adjustRightInd w:val="0"/>
              <w:jc w:val="center"/>
              <w:rPr>
                <w:szCs w:val="24"/>
              </w:rPr>
            </w:pPr>
            <w:r>
              <w:rPr>
                <w:szCs w:val="24"/>
              </w:rPr>
              <w:t>0,0511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w:t>
            </w:r>
          </w:p>
        </w:tc>
        <w:tc>
          <w:tcPr>
            <w:tcW w:w="1636" w:type="dxa"/>
          </w:tcPr>
          <w:p w:rsidR="003D2FC2" w:rsidRDefault="003D2FC2" w:rsidP="00B9256A">
            <w:pPr>
              <w:widowControl w:val="0"/>
              <w:autoSpaceDE w:val="0"/>
              <w:autoSpaceDN w:val="0"/>
              <w:adjustRightInd w:val="0"/>
              <w:jc w:val="center"/>
              <w:rPr>
                <w:szCs w:val="24"/>
              </w:rPr>
            </w:pPr>
            <w:r>
              <w:rPr>
                <w:szCs w:val="24"/>
              </w:rPr>
              <w:t>−4,68941</w:t>
            </w:r>
          </w:p>
        </w:tc>
        <w:tc>
          <w:tcPr>
            <w:tcW w:w="1542" w:type="dxa"/>
          </w:tcPr>
          <w:p w:rsidR="003D2FC2" w:rsidRDefault="003D2FC2" w:rsidP="00B9256A">
            <w:pPr>
              <w:widowControl w:val="0"/>
              <w:autoSpaceDE w:val="0"/>
              <w:autoSpaceDN w:val="0"/>
              <w:adjustRightInd w:val="0"/>
              <w:jc w:val="center"/>
              <w:rPr>
                <w:szCs w:val="24"/>
              </w:rPr>
            </w:pPr>
            <w:r>
              <w:rPr>
                <w:szCs w:val="24"/>
              </w:rPr>
              <w:t>29,2829</w:t>
            </w:r>
          </w:p>
        </w:tc>
        <w:tc>
          <w:tcPr>
            <w:tcW w:w="1719" w:type="dxa"/>
          </w:tcPr>
          <w:p w:rsidR="003D2FC2" w:rsidRDefault="003D2FC2" w:rsidP="00B9256A">
            <w:pPr>
              <w:widowControl w:val="0"/>
              <w:autoSpaceDE w:val="0"/>
              <w:autoSpaceDN w:val="0"/>
              <w:adjustRightInd w:val="0"/>
              <w:jc w:val="center"/>
              <w:rPr>
                <w:szCs w:val="24"/>
              </w:rPr>
            </w:pPr>
            <w:r>
              <w:rPr>
                <w:szCs w:val="24"/>
              </w:rPr>
              <w:t>−0,1601</w:t>
            </w:r>
          </w:p>
        </w:tc>
        <w:tc>
          <w:tcPr>
            <w:tcW w:w="1400" w:type="dxa"/>
          </w:tcPr>
          <w:p w:rsidR="003D2FC2" w:rsidRDefault="003D2FC2" w:rsidP="00B9256A">
            <w:pPr>
              <w:widowControl w:val="0"/>
              <w:autoSpaceDE w:val="0"/>
              <w:autoSpaceDN w:val="0"/>
              <w:adjustRightInd w:val="0"/>
              <w:jc w:val="center"/>
              <w:rPr>
                <w:szCs w:val="24"/>
              </w:rPr>
            </w:pPr>
            <w:r>
              <w:rPr>
                <w:szCs w:val="24"/>
              </w:rPr>
              <w:t>0,8728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w:t>
            </w:r>
          </w:p>
        </w:tc>
        <w:tc>
          <w:tcPr>
            <w:tcW w:w="1636" w:type="dxa"/>
          </w:tcPr>
          <w:p w:rsidR="003D2FC2" w:rsidRDefault="003D2FC2" w:rsidP="00B9256A">
            <w:pPr>
              <w:widowControl w:val="0"/>
              <w:autoSpaceDE w:val="0"/>
              <w:autoSpaceDN w:val="0"/>
              <w:adjustRightInd w:val="0"/>
              <w:jc w:val="center"/>
              <w:rPr>
                <w:szCs w:val="24"/>
              </w:rPr>
            </w:pPr>
            <w:r>
              <w:rPr>
                <w:szCs w:val="24"/>
              </w:rPr>
              <w:t>21,2346</w:t>
            </w:r>
          </w:p>
        </w:tc>
        <w:tc>
          <w:tcPr>
            <w:tcW w:w="1542" w:type="dxa"/>
          </w:tcPr>
          <w:p w:rsidR="003D2FC2" w:rsidRDefault="003D2FC2" w:rsidP="00B9256A">
            <w:pPr>
              <w:widowControl w:val="0"/>
              <w:autoSpaceDE w:val="0"/>
              <w:autoSpaceDN w:val="0"/>
              <w:adjustRightInd w:val="0"/>
              <w:jc w:val="center"/>
              <w:rPr>
                <w:szCs w:val="24"/>
              </w:rPr>
            </w:pPr>
            <w:r>
              <w:rPr>
                <w:szCs w:val="24"/>
              </w:rPr>
              <w:t>17,2821</w:t>
            </w:r>
          </w:p>
        </w:tc>
        <w:tc>
          <w:tcPr>
            <w:tcW w:w="1719" w:type="dxa"/>
          </w:tcPr>
          <w:p w:rsidR="003D2FC2" w:rsidRDefault="003D2FC2" w:rsidP="00B9256A">
            <w:pPr>
              <w:widowControl w:val="0"/>
              <w:autoSpaceDE w:val="0"/>
              <w:autoSpaceDN w:val="0"/>
              <w:adjustRightInd w:val="0"/>
              <w:jc w:val="center"/>
              <w:rPr>
                <w:szCs w:val="24"/>
              </w:rPr>
            </w:pPr>
            <w:r>
              <w:rPr>
                <w:szCs w:val="24"/>
              </w:rPr>
              <w:t>1,229</w:t>
            </w:r>
          </w:p>
        </w:tc>
        <w:tc>
          <w:tcPr>
            <w:tcW w:w="1400" w:type="dxa"/>
          </w:tcPr>
          <w:p w:rsidR="003D2FC2" w:rsidRDefault="003D2FC2" w:rsidP="00B9256A">
            <w:pPr>
              <w:widowControl w:val="0"/>
              <w:autoSpaceDE w:val="0"/>
              <w:autoSpaceDN w:val="0"/>
              <w:adjustRightInd w:val="0"/>
              <w:jc w:val="center"/>
              <w:rPr>
                <w:szCs w:val="24"/>
              </w:rPr>
            </w:pPr>
            <w:r>
              <w:rPr>
                <w:szCs w:val="24"/>
              </w:rPr>
              <w:t>0,2197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w:t>
            </w:r>
          </w:p>
        </w:tc>
        <w:tc>
          <w:tcPr>
            <w:tcW w:w="1636" w:type="dxa"/>
          </w:tcPr>
          <w:p w:rsidR="003D2FC2" w:rsidRDefault="003D2FC2" w:rsidP="00B9256A">
            <w:pPr>
              <w:widowControl w:val="0"/>
              <w:autoSpaceDE w:val="0"/>
              <w:autoSpaceDN w:val="0"/>
              <w:adjustRightInd w:val="0"/>
              <w:jc w:val="center"/>
              <w:rPr>
                <w:szCs w:val="24"/>
              </w:rPr>
            </w:pPr>
            <w:r>
              <w:rPr>
                <w:szCs w:val="24"/>
              </w:rPr>
              <w:t>60,8685</w:t>
            </w:r>
          </w:p>
        </w:tc>
        <w:tc>
          <w:tcPr>
            <w:tcW w:w="1542" w:type="dxa"/>
          </w:tcPr>
          <w:p w:rsidR="003D2FC2" w:rsidRDefault="003D2FC2" w:rsidP="00B9256A">
            <w:pPr>
              <w:widowControl w:val="0"/>
              <w:autoSpaceDE w:val="0"/>
              <w:autoSpaceDN w:val="0"/>
              <w:adjustRightInd w:val="0"/>
              <w:jc w:val="center"/>
              <w:rPr>
                <w:szCs w:val="24"/>
              </w:rPr>
            </w:pPr>
            <w:r>
              <w:rPr>
                <w:szCs w:val="24"/>
              </w:rPr>
              <w:t>32,9161</w:t>
            </w:r>
          </w:p>
        </w:tc>
        <w:tc>
          <w:tcPr>
            <w:tcW w:w="1719" w:type="dxa"/>
          </w:tcPr>
          <w:p w:rsidR="003D2FC2" w:rsidRDefault="003D2FC2" w:rsidP="00B9256A">
            <w:pPr>
              <w:widowControl w:val="0"/>
              <w:autoSpaceDE w:val="0"/>
              <w:autoSpaceDN w:val="0"/>
              <w:adjustRightInd w:val="0"/>
              <w:jc w:val="center"/>
              <w:rPr>
                <w:szCs w:val="24"/>
              </w:rPr>
            </w:pPr>
            <w:r>
              <w:rPr>
                <w:szCs w:val="24"/>
              </w:rPr>
              <w:t>1,849</w:t>
            </w:r>
          </w:p>
        </w:tc>
        <w:tc>
          <w:tcPr>
            <w:tcW w:w="1400" w:type="dxa"/>
          </w:tcPr>
          <w:p w:rsidR="003D2FC2" w:rsidRDefault="003D2FC2" w:rsidP="00B9256A">
            <w:pPr>
              <w:widowControl w:val="0"/>
              <w:autoSpaceDE w:val="0"/>
              <w:autoSpaceDN w:val="0"/>
              <w:adjustRightInd w:val="0"/>
              <w:jc w:val="center"/>
              <w:rPr>
                <w:szCs w:val="24"/>
              </w:rPr>
            </w:pPr>
            <w:r>
              <w:rPr>
                <w:szCs w:val="24"/>
              </w:rPr>
              <w:t>0,0649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w:t>
            </w:r>
          </w:p>
        </w:tc>
        <w:tc>
          <w:tcPr>
            <w:tcW w:w="1636" w:type="dxa"/>
          </w:tcPr>
          <w:p w:rsidR="003D2FC2" w:rsidRDefault="003D2FC2" w:rsidP="00B9256A">
            <w:pPr>
              <w:widowControl w:val="0"/>
              <w:autoSpaceDE w:val="0"/>
              <w:autoSpaceDN w:val="0"/>
              <w:adjustRightInd w:val="0"/>
              <w:jc w:val="center"/>
              <w:rPr>
                <w:szCs w:val="24"/>
              </w:rPr>
            </w:pPr>
            <w:r>
              <w:rPr>
                <w:szCs w:val="24"/>
              </w:rPr>
              <w:t>363,266</w:t>
            </w:r>
          </w:p>
        </w:tc>
        <w:tc>
          <w:tcPr>
            <w:tcW w:w="1542" w:type="dxa"/>
          </w:tcPr>
          <w:p w:rsidR="003D2FC2" w:rsidRDefault="003D2FC2" w:rsidP="00B9256A">
            <w:pPr>
              <w:widowControl w:val="0"/>
              <w:autoSpaceDE w:val="0"/>
              <w:autoSpaceDN w:val="0"/>
              <w:adjustRightInd w:val="0"/>
              <w:jc w:val="center"/>
              <w:rPr>
                <w:szCs w:val="24"/>
              </w:rPr>
            </w:pPr>
            <w:r>
              <w:rPr>
                <w:szCs w:val="24"/>
              </w:rPr>
              <w:t>121,520</w:t>
            </w:r>
          </w:p>
        </w:tc>
        <w:tc>
          <w:tcPr>
            <w:tcW w:w="1719" w:type="dxa"/>
          </w:tcPr>
          <w:p w:rsidR="003D2FC2" w:rsidRDefault="003D2FC2" w:rsidP="00B9256A">
            <w:pPr>
              <w:widowControl w:val="0"/>
              <w:autoSpaceDE w:val="0"/>
              <w:autoSpaceDN w:val="0"/>
              <w:adjustRightInd w:val="0"/>
              <w:jc w:val="center"/>
              <w:rPr>
                <w:szCs w:val="24"/>
              </w:rPr>
            </w:pPr>
            <w:r>
              <w:rPr>
                <w:szCs w:val="24"/>
              </w:rPr>
              <w:t>2,989</w:t>
            </w:r>
          </w:p>
        </w:tc>
        <w:tc>
          <w:tcPr>
            <w:tcW w:w="1400" w:type="dxa"/>
          </w:tcPr>
          <w:p w:rsidR="003D2FC2" w:rsidRDefault="003D2FC2" w:rsidP="00B9256A">
            <w:pPr>
              <w:widowControl w:val="0"/>
              <w:autoSpaceDE w:val="0"/>
              <w:autoSpaceDN w:val="0"/>
              <w:adjustRightInd w:val="0"/>
              <w:jc w:val="center"/>
              <w:rPr>
                <w:szCs w:val="24"/>
              </w:rPr>
            </w:pPr>
            <w:r>
              <w:rPr>
                <w:szCs w:val="24"/>
              </w:rPr>
              <w:t>0,0029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w:t>
            </w:r>
          </w:p>
        </w:tc>
        <w:tc>
          <w:tcPr>
            <w:tcW w:w="1636" w:type="dxa"/>
          </w:tcPr>
          <w:p w:rsidR="003D2FC2" w:rsidRDefault="003D2FC2" w:rsidP="00B9256A">
            <w:pPr>
              <w:widowControl w:val="0"/>
              <w:autoSpaceDE w:val="0"/>
              <w:autoSpaceDN w:val="0"/>
              <w:adjustRightInd w:val="0"/>
              <w:jc w:val="center"/>
              <w:rPr>
                <w:szCs w:val="24"/>
              </w:rPr>
            </w:pPr>
            <w:r>
              <w:rPr>
                <w:szCs w:val="24"/>
              </w:rPr>
              <w:t>−7,87423</w:t>
            </w:r>
          </w:p>
        </w:tc>
        <w:tc>
          <w:tcPr>
            <w:tcW w:w="1542" w:type="dxa"/>
          </w:tcPr>
          <w:p w:rsidR="003D2FC2" w:rsidRDefault="003D2FC2" w:rsidP="00B9256A">
            <w:pPr>
              <w:widowControl w:val="0"/>
              <w:autoSpaceDE w:val="0"/>
              <w:autoSpaceDN w:val="0"/>
              <w:adjustRightInd w:val="0"/>
              <w:jc w:val="center"/>
              <w:rPr>
                <w:szCs w:val="24"/>
              </w:rPr>
            </w:pPr>
            <w:r>
              <w:rPr>
                <w:szCs w:val="24"/>
              </w:rPr>
              <w:t>24,0322</w:t>
            </w:r>
          </w:p>
        </w:tc>
        <w:tc>
          <w:tcPr>
            <w:tcW w:w="1719" w:type="dxa"/>
          </w:tcPr>
          <w:p w:rsidR="003D2FC2" w:rsidRDefault="003D2FC2" w:rsidP="00B9256A">
            <w:pPr>
              <w:widowControl w:val="0"/>
              <w:autoSpaceDE w:val="0"/>
              <w:autoSpaceDN w:val="0"/>
              <w:adjustRightInd w:val="0"/>
              <w:jc w:val="center"/>
              <w:rPr>
                <w:szCs w:val="24"/>
              </w:rPr>
            </w:pPr>
            <w:r>
              <w:rPr>
                <w:szCs w:val="24"/>
              </w:rPr>
              <w:t>−0,3277</w:t>
            </w:r>
          </w:p>
        </w:tc>
        <w:tc>
          <w:tcPr>
            <w:tcW w:w="1400" w:type="dxa"/>
          </w:tcPr>
          <w:p w:rsidR="003D2FC2" w:rsidRDefault="003D2FC2" w:rsidP="00B9256A">
            <w:pPr>
              <w:widowControl w:val="0"/>
              <w:autoSpaceDE w:val="0"/>
              <w:autoSpaceDN w:val="0"/>
              <w:adjustRightInd w:val="0"/>
              <w:jc w:val="center"/>
              <w:rPr>
                <w:szCs w:val="24"/>
              </w:rPr>
            </w:pPr>
            <w:r>
              <w:rPr>
                <w:szCs w:val="24"/>
              </w:rPr>
              <w:t>0,7433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w:t>
            </w:r>
          </w:p>
        </w:tc>
        <w:tc>
          <w:tcPr>
            <w:tcW w:w="1636" w:type="dxa"/>
          </w:tcPr>
          <w:p w:rsidR="003D2FC2" w:rsidRDefault="003D2FC2" w:rsidP="00B9256A">
            <w:pPr>
              <w:widowControl w:val="0"/>
              <w:autoSpaceDE w:val="0"/>
              <w:autoSpaceDN w:val="0"/>
              <w:adjustRightInd w:val="0"/>
              <w:jc w:val="center"/>
              <w:rPr>
                <w:szCs w:val="24"/>
              </w:rPr>
            </w:pPr>
            <w:r>
              <w:rPr>
                <w:szCs w:val="24"/>
              </w:rPr>
              <w:t>8,91611</w:t>
            </w:r>
          </w:p>
        </w:tc>
        <w:tc>
          <w:tcPr>
            <w:tcW w:w="1542" w:type="dxa"/>
          </w:tcPr>
          <w:p w:rsidR="003D2FC2" w:rsidRDefault="003D2FC2" w:rsidP="00B9256A">
            <w:pPr>
              <w:widowControl w:val="0"/>
              <w:autoSpaceDE w:val="0"/>
              <w:autoSpaceDN w:val="0"/>
              <w:adjustRightInd w:val="0"/>
              <w:jc w:val="center"/>
              <w:rPr>
                <w:szCs w:val="24"/>
              </w:rPr>
            </w:pPr>
            <w:r>
              <w:rPr>
                <w:szCs w:val="24"/>
              </w:rPr>
              <w:t>26,5873</w:t>
            </w:r>
          </w:p>
        </w:tc>
        <w:tc>
          <w:tcPr>
            <w:tcW w:w="1719" w:type="dxa"/>
          </w:tcPr>
          <w:p w:rsidR="003D2FC2" w:rsidRDefault="003D2FC2" w:rsidP="00B9256A">
            <w:pPr>
              <w:widowControl w:val="0"/>
              <w:autoSpaceDE w:val="0"/>
              <w:autoSpaceDN w:val="0"/>
              <w:adjustRightInd w:val="0"/>
              <w:jc w:val="center"/>
              <w:rPr>
                <w:szCs w:val="24"/>
              </w:rPr>
            </w:pPr>
            <w:r>
              <w:rPr>
                <w:szCs w:val="24"/>
              </w:rPr>
              <w:t>0,3354</w:t>
            </w:r>
          </w:p>
        </w:tc>
        <w:tc>
          <w:tcPr>
            <w:tcW w:w="1400" w:type="dxa"/>
          </w:tcPr>
          <w:p w:rsidR="003D2FC2" w:rsidRDefault="003D2FC2" w:rsidP="00B9256A">
            <w:pPr>
              <w:widowControl w:val="0"/>
              <w:autoSpaceDE w:val="0"/>
              <w:autoSpaceDN w:val="0"/>
              <w:adjustRightInd w:val="0"/>
              <w:jc w:val="center"/>
              <w:rPr>
                <w:szCs w:val="24"/>
              </w:rPr>
            </w:pPr>
            <w:r>
              <w:rPr>
                <w:szCs w:val="24"/>
              </w:rPr>
              <w:t>0,7375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w:t>
            </w:r>
          </w:p>
        </w:tc>
        <w:tc>
          <w:tcPr>
            <w:tcW w:w="1636" w:type="dxa"/>
          </w:tcPr>
          <w:p w:rsidR="003D2FC2" w:rsidRDefault="003D2FC2" w:rsidP="00B9256A">
            <w:pPr>
              <w:widowControl w:val="0"/>
              <w:autoSpaceDE w:val="0"/>
              <w:autoSpaceDN w:val="0"/>
              <w:adjustRightInd w:val="0"/>
              <w:jc w:val="center"/>
              <w:rPr>
                <w:szCs w:val="24"/>
              </w:rPr>
            </w:pPr>
            <w:r>
              <w:rPr>
                <w:szCs w:val="24"/>
              </w:rPr>
              <w:t>−45,0826</w:t>
            </w:r>
          </w:p>
        </w:tc>
        <w:tc>
          <w:tcPr>
            <w:tcW w:w="1542" w:type="dxa"/>
          </w:tcPr>
          <w:p w:rsidR="003D2FC2" w:rsidRDefault="003D2FC2" w:rsidP="00B9256A">
            <w:pPr>
              <w:widowControl w:val="0"/>
              <w:autoSpaceDE w:val="0"/>
              <w:autoSpaceDN w:val="0"/>
              <w:adjustRightInd w:val="0"/>
              <w:jc w:val="center"/>
              <w:rPr>
                <w:szCs w:val="24"/>
              </w:rPr>
            </w:pPr>
            <w:r>
              <w:rPr>
                <w:szCs w:val="24"/>
              </w:rPr>
              <w:t>28,4108</w:t>
            </w:r>
          </w:p>
        </w:tc>
        <w:tc>
          <w:tcPr>
            <w:tcW w:w="1719" w:type="dxa"/>
          </w:tcPr>
          <w:p w:rsidR="003D2FC2" w:rsidRDefault="003D2FC2" w:rsidP="00B9256A">
            <w:pPr>
              <w:widowControl w:val="0"/>
              <w:autoSpaceDE w:val="0"/>
              <w:autoSpaceDN w:val="0"/>
              <w:adjustRightInd w:val="0"/>
              <w:jc w:val="center"/>
              <w:rPr>
                <w:szCs w:val="24"/>
              </w:rPr>
            </w:pPr>
            <w:r>
              <w:rPr>
                <w:szCs w:val="24"/>
              </w:rPr>
              <w:t>−1,587</w:t>
            </w:r>
          </w:p>
        </w:tc>
        <w:tc>
          <w:tcPr>
            <w:tcW w:w="1400" w:type="dxa"/>
          </w:tcPr>
          <w:p w:rsidR="003D2FC2" w:rsidRDefault="003D2FC2" w:rsidP="00B9256A">
            <w:pPr>
              <w:widowControl w:val="0"/>
              <w:autoSpaceDE w:val="0"/>
              <w:autoSpaceDN w:val="0"/>
              <w:adjustRightInd w:val="0"/>
              <w:jc w:val="center"/>
              <w:rPr>
                <w:szCs w:val="24"/>
              </w:rPr>
            </w:pPr>
            <w:r>
              <w:rPr>
                <w:szCs w:val="24"/>
              </w:rPr>
              <w:t>0,1131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w:t>
            </w:r>
          </w:p>
        </w:tc>
        <w:tc>
          <w:tcPr>
            <w:tcW w:w="1636" w:type="dxa"/>
          </w:tcPr>
          <w:p w:rsidR="003D2FC2" w:rsidRDefault="003D2FC2" w:rsidP="00B9256A">
            <w:pPr>
              <w:widowControl w:val="0"/>
              <w:autoSpaceDE w:val="0"/>
              <w:autoSpaceDN w:val="0"/>
              <w:adjustRightInd w:val="0"/>
              <w:jc w:val="center"/>
              <w:rPr>
                <w:szCs w:val="24"/>
              </w:rPr>
            </w:pPr>
            <w:r>
              <w:rPr>
                <w:szCs w:val="24"/>
              </w:rPr>
              <w:t>−9,24571</w:t>
            </w:r>
          </w:p>
        </w:tc>
        <w:tc>
          <w:tcPr>
            <w:tcW w:w="1542" w:type="dxa"/>
          </w:tcPr>
          <w:p w:rsidR="003D2FC2" w:rsidRDefault="003D2FC2" w:rsidP="00B9256A">
            <w:pPr>
              <w:widowControl w:val="0"/>
              <w:autoSpaceDE w:val="0"/>
              <w:autoSpaceDN w:val="0"/>
              <w:adjustRightInd w:val="0"/>
              <w:jc w:val="center"/>
              <w:rPr>
                <w:szCs w:val="24"/>
              </w:rPr>
            </w:pPr>
            <w:r>
              <w:rPr>
                <w:szCs w:val="24"/>
              </w:rPr>
              <w:t>23,5613</w:t>
            </w:r>
          </w:p>
        </w:tc>
        <w:tc>
          <w:tcPr>
            <w:tcW w:w="1719" w:type="dxa"/>
          </w:tcPr>
          <w:p w:rsidR="003D2FC2" w:rsidRDefault="003D2FC2" w:rsidP="00B9256A">
            <w:pPr>
              <w:widowControl w:val="0"/>
              <w:autoSpaceDE w:val="0"/>
              <w:autoSpaceDN w:val="0"/>
              <w:adjustRightInd w:val="0"/>
              <w:jc w:val="center"/>
              <w:rPr>
                <w:szCs w:val="24"/>
              </w:rPr>
            </w:pPr>
            <w:r>
              <w:rPr>
                <w:szCs w:val="24"/>
              </w:rPr>
              <w:t>−0,3924</w:t>
            </w:r>
          </w:p>
        </w:tc>
        <w:tc>
          <w:tcPr>
            <w:tcW w:w="1400" w:type="dxa"/>
          </w:tcPr>
          <w:p w:rsidR="003D2FC2" w:rsidRDefault="003D2FC2" w:rsidP="00B9256A">
            <w:pPr>
              <w:widowControl w:val="0"/>
              <w:autoSpaceDE w:val="0"/>
              <w:autoSpaceDN w:val="0"/>
              <w:adjustRightInd w:val="0"/>
              <w:jc w:val="center"/>
              <w:rPr>
                <w:szCs w:val="24"/>
              </w:rPr>
            </w:pPr>
            <w:r>
              <w:rPr>
                <w:szCs w:val="24"/>
              </w:rPr>
              <w:t>0,6949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w:t>
            </w:r>
          </w:p>
        </w:tc>
        <w:tc>
          <w:tcPr>
            <w:tcW w:w="1636" w:type="dxa"/>
          </w:tcPr>
          <w:p w:rsidR="003D2FC2" w:rsidRDefault="003D2FC2" w:rsidP="00B9256A">
            <w:pPr>
              <w:widowControl w:val="0"/>
              <w:autoSpaceDE w:val="0"/>
              <w:autoSpaceDN w:val="0"/>
              <w:adjustRightInd w:val="0"/>
              <w:jc w:val="center"/>
              <w:rPr>
                <w:szCs w:val="24"/>
              </w:rPr>
            </w:pPr>
            <w:r>
              <w:rPr>
                <w:szCs w:val="24"/>
              </w:rPr>
              <w:t>−1,83809</w:t>
            </w:r>
          </w:p>
        </w:tc>
        <w:tc>
          <w:tcPr>
            <w:tcW w:w="1542" w:type="dxa"/>
          </w:tcPr>
          <w:p w:rsidR="003D2FC2" w:rsidRDefault="003D2FC2" w:rsidP="00B9256A">
            <w:pPr>
              <w:widowControl w:val="0"/>
              <w:autoSpaceDE w:val="0"/>
              <w:autoSpaceDN w:val="0"/>
              <w:adjustRightInd w:val="0"/>
              <w:jc w:val="center"/>
              <w:rPr>
                <w:szCs w:val="24"/>
              </w:rPr>
            </w:pPr>
            <w:r>
              <w:rPr>
                <w:szCs w:val="24"/>
              </w:rPr>
              <w:t>24,0205</w:t>
            </w:r>
          </w:p>
        </w:tc>
        <w:tc>
          <w:tcPr>
            <w:tcW w:w="1719" w:type="dxa"/>
          </w:tcPr>
          <w:p w:rsidR="003D2FC2" w:rsidRDefault="003D2FC2" w:rsidP="00B9256A">
            <w:pPr>
              <w:widowControl w:val="0"/>
              <w:autoSpaceDE w:val="0"/>
              <w:autoSpaceDN w:val="0"/>
              <w:adjustRightInd w:val="0"/>
              <w:jc w:val="center"/>
              <w:rPr>
                <w:szCs w:val="24"/>
              </w:rPr>
            </w:pPr>
            <w:r>
              <w:rPr>
                <w:szCs w:val="24"/>
              </w:rPr>
              <w:t>−0,07652</w:t>
            </w:r>
          </w:p>
        </w:tc>
        <w:tc>
          <w:tcPr>
            <w:tcW w:w="1400" w:type="dxa"/>
          </w:tcPr>
          <w:p w:rsidR="003D2FC2" w:rsidRDefault="003D2FC2" w:rsidP="00B9256A">
            <w:pPr>
              <w:widowControl w:val="0"/>
              <w:autoSpaceDE w:val="0"/>
              <w:autoSpaceDN w:val="0"/>
              <w:adjustRightInd w:val="0"/>
              <w:jc w:val="center"/>
              <w:rPr>
                <w:szCs w:val="24"/>
              </w:rPr>
            </w:pPr>
            <w:r>
              <w:rPr>
                <w:szCs w:val="24"/>
              </w:rPr>
              <w:t>0,9390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w:t>
            </w:r>
          </w:p>
        </w:tc>
        <w:tc>
          <w:tcPr>
            <w:tcW w:w="1636" w:type="dxa"/>
          </w:tcPr>
          <w:p w:rsidR="003D2FC2" w:rsidRDefault="003D2FC2" w:rsidP="00B9256A">
            <w:pPr>
              <w:widowControl w:val="0"/>
              <w:autoSpaceDE w:val="0"/>
              <w:autoSpaceDN w:val="0"/>
              <w:adjustRightInd w:val="0"/>
              <w:jc w:val="center"/>
              <w:rPr>
                <w:szCs w:val="24"/>
              </w:rPr>
            </w:pPr>
            <w:r>
              <w:rPr>
                <w:szCs w:val="24"/>
              </w:rPr>
              <w:t>31,3073</w:t>
            </w:r>
          </w:p>
        </w:tc>
        <w:tc>
          <w:tcPr>
            <w:tcW w:w="1542" w:type="dxa"/>
          </w:tcPr>
          <w:p w:rsidR="003D2FC2" w:rsidRDefault="003D2FC2" w:rsidP="00B9256A">
            <w:pPr>
              <w:widowControl w:val="0"/>
              <w:autoSpaceDE w:val="0"/>
              <w:autoSpaceDN w:val="0"/>
              <w:adjustRightInd w:val="0"/>
              <w:jc w:val="center"/>
              <w:rPr>
                <w:szCs w:val="24"/>
              </w:rPr>
            </w:pPr>
            <w:r>
              <w:rPr>
                <w:szCs w:val="24"/>
              </w:rPr>
              <w:t>25,4822</w:t>
            </w:r>
          </w:p>
        </w:tc>
        <w:tc>
          <w:tcPr>
            <w:tcW w:w="1719" w:type="dxa"/>
          </w:tcPr>
          <w:p w:rsidR="003D2FC2" w:rsidRDefault="003D2FC2" w:rsidP="00B9256A">
            <w:pPr>
              <w:widowControl w:val="0"/>
              <w:autoSpaceDE w:val="0"/>
              <w:autoSpaceDN w:val="0"/>
              <w:adjustRightInd w:val="0"/>
              <w:jc w:val="center"/>
              <w:rPr>
                <w:szCs w:val="24"/>
              </w:rPr>
            </w:pPr>
            <w:r>
              <w:rPr>
                <w:szCs w:val="24"/>
              </w:rPr>
              <w:t>1,229</w:t>
            </w:r>
          </w:p>
        </w:tc>
        <w:tc>
          <w:tcPr>
            <w:tcW w:w="1400" w:type="dxa"/>
          </w:tcPr>
          <w:p w:rsidR="003D2FC2" w:rsidRDefault="003D2FC2" w:rsidP="00B9256A">
            <w:pPr>
              <w:widowControl w:val="0"/>
              <w:autoSpaceDE w:val="0"/>
              <w:autoSpaceDN w:val="0"/>
              <w:adjustRightInd w:val="0"/>
              <w:jc w:val="center"/>
              <w:rPr>
                <w:szCs w:val="24"/>
              </w:rPr>
            </w:pPr>
            <w:r>
              <w:rPr>
                <w:szCs w:val="24"/>
              </w:rPr>
              <w:t>0,2197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du_30</w:t>
            </w:r>
          </w:p>
        </w:tc>
        <w:tc>
          <w:tcPr>
            <w:tcW w:w="1636" w:type="dxa"/>
          </w:tcPr>
          <w:p w:rsidR="003D2FC2" w:rsidRDefault="003D2FC2" w:rsidP="00B9256A">
            <w:pPr>
              <w:widowControl w:val="0"/>
              <w:autoSpaceDE w:val="0"/>
              <w:autoSpaceDN w:val="0"/>
              <w:adjustRightInd w:val="0"/>
              <w:jc w:val="center"/>
              <w:rPr>
                <w:szCs w:val="24"/>
              </w:rPr>
            </w:pPr>
            <w:r>
              <w:rPr>
                <w:szCs w:val="24"/>
              </w:rPr>
              <w:t>−42,3829</w:t>
            </w:r>
          </w:p>
        </w:tc>
        <w:tc>
          <w:tcPr>
            <w:tcW w:w="1542" w:type="dxa"/>
          </w:tcPr>
          <w:p w:rsidR="003D2FC2" w:rsidRDefault="003D2FC2" w:rsidP="00B9256A">
            <w:pPr>
              <w:widowControl w:val="0"/>
              <w:autoSpaceDE w:val="0"/>
              <w:autoSpaceDN w:val="0"/>
              <w:adjustRightInd w:val="0"/>
              <w:jc w:val="center"/>
              <w:rPr>
                <w:szCs w:val="24"/>
              </w:rPr>
            </w:pPr>
            <w:r>
              <w:rPr>
                <w:szCs w:val="24"/>
              </w:rPr>
              <w:t>28,8609</w:t>
            </w:r>
          </w:p>
        </w:tc>
        <w:tc>
          <w:tcPr>
            <w:tcW w:w="1719" w:type="dxa"/>
          </w:tcPr>
          <w:p w:rsidR="003D2FC2" w:rsidRDefault="003D2FC2" w:rsidP="00B9256A">
            <w:pPr>
              <w:widowControl w:val="0"/>
              <w:autoSpaceDE w:val="0"/>
              <w:autoSpaceDN w:val="0"/>
              <w:adjustRightInd w:val="0"/>
              <w:jc w:val="center"/>
              <w:rPr>
                <w:szCs w:val="24"/>
              </w:rPr>
            </w:pPr>
            <w:r>
              <w:rPr>
                <w:szCs w:val="24"/>
              </w:rPr>
              <w:t>−1,469</w:t>
            </w:r>
          </w:p>
        </w:tc>
        <w:tc>
          <w:tcPr>
            <w:tcW w:w="1400" w:type="dxa"/>
          </w:tcPr>
          <w:p w:rsidR="003D2FC2" w:rsidRDefault="003D2FC2" w:rsidP="00B9256A">
            <w:pPr>
              <w:widowControl w:val="0"/>
              <w:autoSpaceDE w:val="0"/>
              <w:autoSpaceDN w:val="0"/>
              <w:adjustRightInd w:val="0"/>
              <w:jc w:val="center"/>
              <w:rPr>
                <w:szCs w:val="24"/>
              </w:rPr>
            </w:pPr>
            <w:r>
              <w:rPr>
                <w:szCs w:val="24"/>
              </w:rPr>
              <w:t>0,1425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du_31</w:t>
            </w:r>
          </w:p>
        </w:tc>
        <w:tc>
          <w:tcPr>
            <w:tcW w:w="1636" w:type="dxa"/>
          </w:tcPr>
          <w:p w:rsidR="003D2FC2" w:rsidRDefault="003D2FC2" w:rsidP="00B9256A">
            <w:pPr>
              <w:widowControl w:val="0"/>
              <w:autoSpaceDE w:val="0"/>
              <w:autoSpaceDN w:val="0"/>
              <w:adjustRightInd w:val="0"/>
              <w:jc w:val="center"/>
              <w:rPr>
                <w:szCs w:val="24"/>
              </w:rPr>
            </w:pPr>
            <w:r>
              <w:rPr>
                <w:szCs w:val="24"/>
              </w:rPr>
              <w:t>241,243</w:t>
            </w:r>
          </w:p>
        </w:tc>
        <w:tc>
          <w:tcPr>
            <w:tcW w:w="1542" w:type="dxa"/>
          </w:tcPr>
          <w:p w:rsidR="003D2FC2" w:rsidRDefault="003D2FC2" w:rsidP="00B9256A">
            <w:pPr>
              <w:widowControl w:val="0"/>
              <w:autoSpaceDE w:val="0"/>
              <w:autoSpaceDN w:val="0"/>
              <w:adjustRightInd w:val="0"/>
              <w:jc w:val="center"/>
              <w:rPr>
                <w:szCs w:val="24"/>
              </w:rPr>
            </w:pPr>
            <w:r>
              <w:rPr>
                <w:szCs w:val="24"/>
              </w:rPr>
              <w:t>558,410</w:t>
            </w:r>
          </w:p>
        </w:tc>
        <w:tc>
          <w:tcPr>
            <w:tcW w:w="1719" w:type="dxa"/>
          </w:tcPr>
          <w:p w:rsidR="003D2FC2" w:rsidRDefault="003D2FC2" w:rsidP="00B9256A">
            <w:pPr>
              <w:widowControl w:val="0"/>
              <w:autoSpaceDE w:val="0"/>
              <w:autoSpaceDN w:val="0"/>
              <w:adjustRightInd w:val="0"/>
              <w:jc w:val="center"/>
              <w:rPr>
                <w:szCs w:val="24"/>
              </w:rPr>
            </w:pPr>
            <w:r>
              <w:rPr>
                <w:szCs w:val="24"/>
              </w:rPr>
              <w:t>0,4320</w:t>
            </w:r>
          </w:p>
        </w:tc>
        <w:tc>
          <w:tcPr>
            <w:tcW w:w="1400" w:type="dxa"/>
          </w:tcPr>
          <w:p w:rsidR="003D2FC2" w:rsidRDefault="003D2FC2" w:rsidP="00B9256A">
            <w:pPr>
              <w:widowControl w:val="0"/>
              <w:autoSpaceDE w:val="0"/>
              <w:autoSpaceDN w:val="0"/>
              <w:adjustRightInd w:val="0"/>
              <w:jc w:val="center"/>
              <w:rPr>
                <w:szCs w:val="24"/>
              </w:rPr>
            </w:pPr>
            <w:r>
              <w:rPr>
                <w:szCs w:val="24"/>
              </w:rPr>
              <w:t>0,6659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du_32</w:t>
            </w:r>
          </w:p>
        </w:tc>
        <w:tc>
          <w:tcPr>
            <w:tcW w:w="1636" w:type="dxa"/>
          </w:tcPr>
          <w:p w:rsidR="003D2FC2" w:rsidRDefault="003D2FC2" w:rsidP="00B9256A">
            <w:pPr>
              <w:widowControl w:val="0"/>
              <w:autoSpaceDE w:val="0"/>
              <w:autoSpaceDN w:val="0"/>
              <w:adjustRightInd w:val="0"/>
              <w:jc w:val="center"/>
              <w:rPr>
                <w:szCs w:val="24"/>
              </w:rPr>
            </w:pPr>
            <w:r>
              <w:rPr>
                <w:szCs w:val="24"/>
              </w:rPr>
              <w:t>1489,19</w:t>
            </w:r>
          </w:p>
        </w:tc>
        <w:tc>
          <w:tcPr>
            <w:tcW w:w="1542" w:type="dxa"/>
          </w:tcPr>
          <w:p w:rsidR="003D2FC2" w:rsidRDefault="003D2FC2" w:rsidP="00B9256A">
            <w:pPr>
              <w:widowControl w:val="0"/>
              <w:autoSpaceDE w:val="0"/>
              <w:autoSpaceDN w:val="0"/>
              <w:adjustRightInd w:val="0"/>
              <w:jc w:val="center"/>
              <w:rPr>
                <w:szCs w:val="24"/>
              </w:rPr>
            </w:pPr>
            <w:r>
              <w:rPr>
                <w:szCs w:val="24"/>
              </w:rPr>
              <w:t>246,048</w:t>
            </w:r>
          </w:p>
        </w:tc>
        <w:tc>
          <w:tcPr>
            <w:tcW w:w="1719" w:type="dxa"/>
          </w:tcPr>
          <w:p w:rsidR="003D2FC2" w:rsidRDefault="003D2FC2" w:rsidP="00B9256A">
            <w:pPr>
              <w:widowControl w:val="0"/>
              <w:autoSpaceDE w:val="0"/>
              <w:autoSpaceDN w:val="0"/>
              <w:adjustRightInd w:val="0"/>
              <w:jc w:val="center"/>
              <w:rPr>
                <w:szCs w:val="24"/>
              </w:rPr>
            </w:pPr>
            <w:r>
              <w:rPr>
                <w:szCs w:val="24"/>
              </w:rPr>
              <w:t>6,052</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du_33</w:t>
            </w:r>
          </w:p>
        </w:tc>
        <w:tc>
          <w:tcPr>
            <w:tcW w:w="1636" w:type="dxa"/>
          </w:tcPr>
          <w:p w:rsidR="003D2FC2" w:rsidRDefault="003D2FC2" w:rsidP="00B9256A">
            <w:pPr>
              <w:widowControl w:val="0"/>
              <w:autoSpaceDE w:val="0"/>
              <w:autoSpaceDN w:val="0"/>
              <w:adjustRightInd w:val="0"/>
              <w:jc w:val="center"/>
              <w:rPr>
                <w:szCs w:val="24"/>
              </w:rPr>
            </w:pPr>
            <w:r>
              <w:rPr>
                <w:szCs w:val="24"/>
              </w:rPr>
              <w:t>23,0931</w:t>
            </w:r>
          </w:p>
        </w:tc>
        <w:tc>
          <w:tcPr>
            <w:tcW w:w="1542" w:type="dxa"/>
          </w:tcPr>
          <w:p w:rsidR="003D2FC2" w:rsidRDefault="003D2FC2" w:rsidP="00B9256A">
            <w:pPr>
              <w:widowControl w:val="0"/>
              <w:autoSpaceDE w:val="0"/>
              <w:autoSpaceDN w:val="0"/>
              <w:adjustRightInd w:val="0"/>
              <w:jc w:val="center"/>
              <w:rPr>
                <w:szCs w:val="24"/>
              </w:rPr>
            </w:pPr>
            <w:r>
              <w:rPr>
                <w:szCs w:val="24"/>
              </w:rPr>
              <w:t>30,2167</w:t>
            </w:r>
          </w:p>
        </w:tc>
        <w:tc>
          <w:tcPr>
            <w:tcW w:w="1719" w:type="dxa"/>
          </w:tcPr>
          <w:p w:rsidR="003D2FC2" w:rsidRDefault="003D2FC2" w:rsidP="00B9256A">
            <w:pPr>
              <w:widowControl w:val="0"/>
              <w:autoSpaceDE w:val="0"/>
              <w:autoSpaceDN w:val="0"/>
              <w:adjustRightInd w:val="0"/>
              <w:jc w:val="center"/>
              <w:rPr>
                <w:szCs w:val="24"/>
              </w:rPr>
            </w:pPr>
            <w:r>
              <w:rPr>
                <w:szCs w:val="24"/>
              </w:rPr>
              <w:t>0,7643</w:t>
            </w:r>
          </w:p>
        </w:tc>
        <w:tc>
          <w:tcPr>
            <w:tcW w:w="1400" w:type="dxa"/>
          </w:tcPr>
          <w:p w:rsidR="003D2FC2" w:rsidRDefault="003D2FC2" w:rsidP="00B9256A">
            <w:pPr>
              <w:widowControl w:val="0"/>
              <w:autoSpaceDE w:val="0"/>
              <w:autoSpaceDN w:val="0"/>
              <w:adjustRightInd w:val="0"/>
              <w:jc w:val="center"/>
              <w:rPr>
                <w:szCs w:val="24"/>
              </w:rPr>
            </w:pPr>
            <w:r>
              <w:rPr>
                <w:szCs w:val="24"/>
              </w:rPr>
              <w:t>0,4450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du_34</w:t>
            </w:r>
          </w:p>
        </w:tc>
        <w:tc>
          <w:tcPr>
            <w:tcW w:w="1636" w:type="dxa"/>
          </w:tcPr>
          <w:p w:rsidR="003D2FC2" w:rsidRDefault="003D2FC2" w:rsidP="00B9256A">
            <w:pPr>
              <w:widowControl w:val="0"/>
              <w:autoSpaceDE w:val="0"/>
              <w:autoSpaceDN w:val="0"/>
              <w:adjustRightInd w:val="0"/>
              <w:jc w:val="center"/>
              <w:rPr>
                <w:szCs w:val="24"/>
              </w:rPr>
            </w:pPr>
            <w:r>
              <w:rPr>
                <w:szCs w:val="24"/>
              </w:rPr>
              <w:t>174,886</w:t>
            </w:r>
          </w:p>
        </w:tc>
        <w:tc>
          <w:tcPr>
            <w:tcW w:w="1542" w:type="dxa"/>
          </w:tcPr>
          <w:p w:rsidR="003D2FC2" w:rsidRDefault="003D2FC2" w:rsidP="00B9256A">
            <w:pPr>
              <w:widowControl w:val="0"/>
              <w:autoSpaceDE w:val="0"/>
              <w:autoSpaceDN w:val="0"/>
              <w:adjustRightInd w:val="0"/>
              <w:jc w:val="center"/>
              <w:rPr>
                <w:szCs w:val="24"/>
              </w:rPr>
            </w:pPr>
            <w:r>
              <w:rPr>
                <w:szCs w:val="24"/>
              </w:rPr>
              <w:t>47,4733</w:t>
            </w:r>
          </w:p>
        </w:tc>
        <w:tc>
          <w:tcPr>
            <w:tcW w:w="1719" w:type="dxa"/>
          </w:tcPr>
          <w:p w:rsidR="003D2FC2" w:rsidRDefault="003D2FC2" w:rsidP="00B9256A">
            <w:pPr>
              <w:widowControl w:val="0"/>
              <w:autoSpaceDE w:val="0"/>
              <w:autoSpaceDN w:val="0"/>
              <w:adjustRightInd w:val="0"/>
              <w:jc w:val="center"/>
              <w:rPr>
                <w:szCs w:val="24"/>
              </w:rPr>
            </w:pPr>
            <w:r>
              <w:rPr>
                <w:szCs w:val="24"/>
              </w:rPr>
              <w:t>3,684</w:t>
            </w:r>
          </w:p>
        </w:tc>
        <w:tc>
          <w:tcPr>
            <w:tcW w:w="1400" w:type="dxa"/>
          </w:tcPr>
          <w:p w:rsidR="003D2FC2" w:rsidRDefault="003D2FC2" w:rsidP="00B9256A">
            <w:pPr>
              <w:widowControl w:val="0"/>
              <w:autoSpaceDE w:val="0"/>
              <w:autoSpaceDN w:val="0"/>
              <w:adjustRightInd w:val="0"/>
              <w:jc w:val="center"/>
              <w:rPr>
                <w:szCs w:val="24"/>
              </w:rPr>
            </w:pPr>
            <w:r>
              <w:rPr>
                <w:szCs w:val="24"/>
              </w:rPr>
              <w:t>0,0003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du_35</w:t>
            </w:r>
          </w:p>
        </w:tc>
        <w:tc>
          <w:tcPr>
            <w:tcW w:w="1636" w:type="dxa"/>
          </w:tcPr>
          <w:p w:rsidR="003D2FC2" w:rsidRDefault="003D2FC2" w:rsidP="00B9256A">
            <w:pPr>
              <w:widowControl w:val="0"/>
              <w:autoSpaceDE w:val="0"/>
              <w:autoSpaceDN w:val="0"/>
              <w:adjustRightInd w:val="0"/>
              <w:jc w:val="center"/>
              <w:rPr>
                <w:szCs w:val="24"/>
              </w:rPr>
            </w:pPr>
            <w:r>
              <w:rPr>
                <w:szCs w:val="24"/>
              </w:rPr>
              <w:t>4,27396</w:t>
            </w:r>
          </w:p>
        </w:tc>
        <w:tc>
          <w:tcPr>
            <w:tcW w:w="1542" w:type="dxa"/>
          </w:tcPr>
          <w:p w:rsidR="003D2FC2" w:rsidRDefault="003D2FC2" w:rsidP="00B9256A">
            <w:pPr>
              <w:widowControl w:val="0"/>
              <w:autoSpaceDE w:val="0"/>
              <w:autoSpaceDN w:val="0"/>
              <w:adjustRightInd w:val="0"/>
              <w:jc w:val="center"/>
              <w:rPr>
                <w:szCs w:val="24"/>
              </w:rPr>
            </w:pPr>
            <w:r>
              <w:rPr>
                <w:szCs w:val="24"/>
              </w:rPr>
              <w:t>27,1298</w:t>
            </w:r>
          </w:p>
        </w:tc>
        <w:tc>
          <w:tcPr>
            <w:tcW w:w="1719" w:type="dxa"/>
          </w:tcPr>
          <w:p w:rsidR="003D2FC2" w:rsidRDefault="003D2FC2" w:rsidP="00B9256A">
            <w:pPr>
              <w:widowControl w:val="0"/>
              <w:autoSpaceDE w:val="0"/>
              <w:autoSpaceDN w:val="0"/>
              <w:adjustRightInd w:val="0"/>
              <w:jc w:val="center"/>
              <w:rPr>
                <w:szCs w:val="24"/>
              </w:rPr>
            </w:pPr>
            <w:r>
              <w:rPr>
                <w:szCs w:val="24"/>
              </w:rPr>
              <w:t>0,1575</w:t>
            </w:r>
          </w:p>
        </w:tc>
        <w:tc>
          <w:tcPr>
            <w:tcW w:w="1400" w:type="dxa"/>
          </w:tcPr>
          <w:p w:rsidR="003D2FC2" w:rsidRDefault="003D2FC2" w:rsidP="00B9256A">
            <w:pPr>
              <w:widowControl w:val="0"/>
              <w:autoSpaceDE w:val="0"/>
              <w:autoSpaceDN w:val="0"/>
              <w:adjustRightInd w:val="0"/>
              <w:jc w:val="center"/>
              <w:rPr>
                <w:szCs w:val="24"/>
              </w:rPr>
            </w:pPr>
            <w:r>
              <w:rPr>
                <w:szCs w:val="24"/>
              </w:rPr>
              <w:t>0,8749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lastRenderedPageBreak/>
              <w:t>du_36</w:t>
            </w:r>
          </w:p>
        </w:tc>
        <w:tc>
          <w:tcPr>
            <w:tcW w:w="1636" w:type="dxa"/>
          </w:tcPr>
          <w:p w:rsidR="003D2FC2" w:rsidRDefault="003D2FC2" w:rsidP="00B9256A">
            <w:pPr>
              <w:widowControl w:val="0"/>
              <w:autoSpaceDE w:val="0"/>
              <w:autoSpaceDN w:val="0"/>
              <w:adjustRightInd w:val="0"/>
              <w:jc w:val="center"/>
              <w:rPr>
                <w:szCs w:val="24"/>
              </w:rPr>
            </w:pPr>
            <w:r>
              <w:rPr>
                <w:szCs w:val="24"/>
              </w:rPr>
              <w:t>492,205</w:t>
            </w:r>
          </w:p>
        </w:tc>
        <w:tc>
          <w:tcPr>
            <w:tcW w:w="1542" w:type="dxa"/>
          </w:tcPr>
          <w:p w:rsidR="003D2FC2" w:rsidRDefault="003D2FC2" w:rsidP="00B9256A">
            <w:pPr>
              <w:widowControl w:val="0"/>
              <w:autoSpaceDE w:val="0"/>
              <w:autoSpaceDN w:val="0"/>
              <w:adjustRightInd w:val="0"/>
              <w:jc w:val="center"/>
              <w:rPr>
                <w:szCs w:val="24"/>
              </w:rPr>
            </w:pPr>
            <w:r>
              <w:rPr>
                <w:szCs w:val="24"/>
              </w:rPr>
              <w:t>133,788</w:t>
            </w:r>
          </w:p>
        </w:tc>
        <w:tc>
          <w:tcPr>
            <w:tcW w:w="1719" w:type="dxa"/>
          </w:tcPr>
          <w:p w:rsidR="003D2FC2" w:rsidRDefault="003D2FC2" w:rsidP="00B9256A">
            <w:pPr>
              <w:widowControl w:val="0"/>
              <w:autoSpaceDE w:val="0"/>
              <w:autoSpaceDN w:val="0"/>
              <w:adjustRightInd w:val="0"/>
              <w:jc w:val="center"/>
              <w:rPr>
                <w:szCs w:val="24"/>
              </w:rPr>
            </w:pPr>
            <w:r>
              <w:rPr>
                <w:szCs w:val="24"/>
              </w:rPr>
              <w:t>3,679</w:t>
            </w:r>
          </w:p>
        </w:tc>
        <w:tc>
          <w:tcPr>
            <w:tcW w:w="1400" w:type="dxa"/>
          </w:tcPr>
          <w:p w:rsidR="003D2FC2" w:rsidRDefault="003D2FC2" w:rsidP="00B9256A">
            <w:pPr>
              <w:widowControl w:val="0"/>
              <w:autoSpaceDE w:val="0"/>
              <w:autoSpaceDN w:val="0"/>
              <w:adjustRightInd w:val="0"/>
              <w:jc w:val="center"/>
              <w:rPr>
                <w:szCs w:val="24"/>
              </w:rPr>
            </w:pPr>
            <w:r>
              <w:rPr>
                <w:szCs w:val="24"/>
              </w:rPr>
              <w:t>0,0003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du_37</w:t>
            </w:r>
          </w:p>
        </w:tc>
        <w:tc>
          <w:tcPr>
            <w:tcW w:w="1636" w:type="dxa"/>
          </w:tcPr>
          <w:p w:rsidR="003D2FC2" w:rsidRDefault="003D2FC2" w:rsidP="00B9256A">
            <w:pPr>
              <w:widowControl w:val="0"/>
              <w:autoSpaceDE w:val="0"/>
              <w:autoSpaceDN w:val="0"/>
              <w:adjustRightInd w:val="0"/>
              <w:jc w:val="center"/>
              <w:rPr>
                <w:szCs w:val="24"/>
              </w:rPr>
            </w:pPr>
            <w:r>
              <w:rPr>
                <w:szCs w:val="24"/>
              </w:rPr>
              <w:t>−4,12191</w:t>
            </w:r>
          </w:p>
        </w:tc>
        <w:tc>
          <w:tcPr>
            <w:tcW w:w="1542" w:type="dxa"/>
          </w:tcPr>
          <w:p w:rsidR="003D2FC2" w:rsidRDefault="003D2FC2" w:rsidP="00B9256A">
            <w:pPr>
              <w:widowControl w:val="0"/>
              <w:autoSpaceDE w:val="0"/>
              <w:autoSpaceDN w:val="0"/>
              <w:adjustRightInd w:val="0"/>
              <w:jc w:val="center"/>
              <w:rPr>
                <w:szCs w:val="24"/>
              </w:rPr>
            </w:pPr>
            <w:r>
              <w:rPr>
                <w:szCs w:val="24"/>
              </w:rPr>
              <w:t>20,5226</w:t>
            </w:r>
          </w:p>
        </w:tc>
        <w:tc>
          <w:tcPr>
            <w:tcW w:w="1719" w:type="dxa"/>
          </w:tcPr>
          <w:p w:rsidR="003D2FC2" w:rsidRDefault="003D2FC2" w:rsidP="00B9256A">
            <w:pPr>
              <w:widowControl w:val="0"/>
              <w:autoSpaceDE w:val="0"/>
              <w:autoSpaceDN w:val="0"/>
              <w:adjustRightInd w:val="0"/>
              <w:jc w:val="center"/>
              <w:rPr>
                <w:szCs w:val="24"/>
              </w:rPr>
            </w:pPr>
            <w:r>
              <w:rPr>
                <w:szCs w:val="24"/>
              </w:rPr>
              <w:t>−0,2008</w:t>
            </w:r>
          </w:p>
        </w:tc>
        <w:tc>
          <w:tcPr>
            <w:tcW w:w="1400" w:type="dxa"/>
          </w:tcPr>
          <w:p w:rsidR="003D2FC2" w:rsidRDefault="003D2FC2" w:rsidP="00B9256A">
            <w:pPr>
              <w:widowControl w:val="0"/>
              <w:autoSpaceDE w:val="0"/>
              <w:autoSpaceDN w:val="0"/>
              <w:adjustRightInd w:val="0"/>
              <w:jc w:val="center"/>
              <w:rPr>
                <w:szCs w:val="24"/>
              </w:rPr>
            </w:pPr>
            <w:r>
              <w:rPr>
                <w:szCs w:val="24"/>
              </w:rPr>
              <w:t>0,8409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du_38</w:t>
            </w:r>
          </w:p>
        </w:tc>
        <w:tc>
          <w:tcPr>
            <w:tcW w:w="1636" w:type="dxa"/>
          </w:tcPr>
          <w:p w:rsidR="003D2FC2" w:rsidRDefault="003D2FC2" w:rsidP="00B9256A">
            <w:pPr>
              <w:widowControl w:val="0"/>
              <w:autoSpaceDE w:val="0"/>
              <w:autoSpaceDN w:val="0"/>
              <w:adjustRightInd w:val="0"/>
              <w:jc w:val="center"/>
              <w:rPr>
                <w:szCs w:val="24"/>
              </w:rPr>
            </w:pPr>
            <w:r>
              <w:rPr>
                <w:szCs w:val="24"/>
              </w:rPr>
              <w:t>90,1324</w:t>
            </w:r>
          </w:p>
        </w:tc>
        <w:tc>
          <w:tcPr>
            <w:tcW w:w="1542" w:type="dxa"/>
          </w:tcPr>
          <w:p w:rsidR="003D2FC2" w:rsidRDefault="003D2FC2" w:rsidP="00B9256A">
            <w:pPr>
              <w:widowControl w:val="0"/>
              <w:autoSpaceDE w:val="0"/>
              <w:autoSpaceDN w:val="0"/>
              <w:adjustRightInd w:val="0"/>
              <w:jc w:val="center"/>
              <w:rPr>
                <w:szCs w:val="24"/>
              </w:rPr>
            </w:pPr>
            <w:r>
              <w:rPr>
                <w:szCs w:val="24"/>
              </w:rPr>
              <w:t>67,7617</w:t>
            </w:r>
          </w:p>
        </w:tc>
        <w:tc>
          <w:tcPr>
            <w:tcW w:w="1719" w:type="dxa"/>
          </w:tcPr>
          <w:p w:rsidR="003D2FC2" w:rsidRDefault="003D2FC2" w:rsidP="00B9256A">
            <w:pPr>
              <w:widowControl w:val="0"/>
              <w:autoSpaceDE w:val="0"/>
              <w:autoSpaceDN w:val="0"/>
              <w:adjustRightInd w:val="0"/>
              <w:jc w:val="center"/>
              <w:rPr>
                <w:szCs w:val="24"/>
              </w:rPr>
            </w:pPr>
            <w:r>
              <w:rPr>
                <w:szCs w:val="24"/>
              </w:rPr>
              <w:t>1,330</w:t>
            </w:r>
          </w:p>
        </w:tc>
        <w:tc>
          <w:tcPr>
            <w:tcW w:w="1400" w:type="dxa"/>
          </w:tcPr>
          <w:p w:rsidR="003D2FC2" w:rsidRDefault="003D2FC2" w:rsidP="00B9256A">
            <w:pPr>
              <w:widowControl w:val="0"/>
              <w:autoSpaceDE w:val="0"/>
              <w:autoSpaceDN w:val="0"/>
              <w:adjustRightInd w:val="0"/>
              <w:jc w:val="center"/>
              <w:rPr>
                <w:szCs w:val="24"/>
              </w:rPr>
            </w:pPr>
            <w:r>
              <w:rPr>
                <w:szCs w:val="24"/>
              </w:rPr>
              <w:t>0,1840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du_39</w:t>
            </w:r>
          </w:p>
        </w:tc>
        <w:tc>
          <w:tcPr>
            <w:tcW w:w="1636" w:type="dxa"/>
          </w:tcPr>
          <w:p w:rsidR="003D2FC2" w:rsidRDefault="003D2FC2" w:rsidP="00B9256A">
            <w:pPr>
              <w:widowControl w:val="0"/>
              <w:autoSpaceDE w:val="0"/>
              <w:autoSpaceDN w:val="0"/>
              <w:adjustRightInd w:val="0"/>
              <w:jc w:val="center"/>
              <w:rPr>
                <w:szCs w:val="24"/>
              </w:rPr>
            </w:pPr>
            <w:r>
              <w:rPr>
                <w:szCs w:val="24"/>
              </w:rPr>
              <w:t>−9,71876</w:t>
            </w:r>
          </w:p>
        </w:tc>
        <w:tc>
          <w:tcPr>
            <w:tcW w:w="1542" w:type="dxa"/>
          </w:tcPr>
          <w:p w:rsidR="003D2FC2" w:rsidRDefault="003D2FC2" w:rsidP="00B9256A">
            <w:pPr>
              <w:widowControl w:val="0"/>
              <w:autoSpaceDE w:val="0"/>
              <w:autoSpaceDN w:val="0"/>
              <w:adjustRightInd w:val="0"/>
              <w:jc w:val="center"/>
              <w:rPr>
                <w:szCs w:val="24"/>
              </w:rPr>
            </w:pPr>
            <w:r>
              <w:rPr>
                <w:szCs w:val="24"/>
              </w:rPr>
              <w:t>22,3235</w:t>
            </w:r>
          </w:p>
        </w:tc>
        <w:tc>
          <w:tcPr>
            <w:tcW w:w="1719" w:type="dxa"/>
          </w:tcPr>
          <w:p w:rsidR="003D2FC2" w:rsidRDefault="003D2FC2" w:rsidP="00B9256A">
            <w:pPr>
              <w:widowControl w:val="0"/>
              <w:autoSpaceDE w:val="0"/>
              <w:autoSpaceDN w:val="0"/>
              <w:adjustRightInd w:val="0"/>
              <w:jc w:val="center"/>
              <w:rPr>
                <w:szCs w:val="24"/>
              </w:rPr>
            </w:pPr>
            <w:r>
              <w:rPr>
                <w:szCs w:val="24"/>
              </w:rPr>
              <w:t>−0,4354</w:t>
            </w:r>
          </w:p>
        </w:tc>
        <w:tc>
          <w:tcPr>
            <w:tcW w:w="1400" w:type="dxa"/>
          </w:tcPr>
          <w:p w:rsidR="003D2FC2" w:rsidRDefault="003D2FC2" w:rsidP="00B9256A">
            <w:pPr>
              <w:widowControl w:val="0"/>
              <w:autoSpaceDE w:val="0"/>
              <w:autoSpaceDN w:val="0"/>
              <w:adjustRightInd w:val="0"/>
              <w:jc w:val="center"/>
              <w:rPr>
                <w:szCs w:val="24"/>
              </w:rPr>
            </w:pPr>
            <w:r>
              <w:rPr>
                <w:szCs w:val="24"/>
              </w:rPr>
              <w:t>0,6635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du_40</w:t>
            </w:r>
          </w:p>
        </w:tc>
        <w:tc>
          <w:tcPr>
            <w:tcW w:w="1636" w:type="dxa"/>
          </w:tcPr>
          <w:p w:rsidR="003D2FC2" w:rsidRDefault="003D2FC2" w:rsidP="00B9256A">
            <w:pPr>
              <w:widowControl w:val="0"/>
              <w:autoSpaceDE w:val="0"/>
              <w:autoSpaceDN w:val="0"/>
              <w:adjustRightInd w:val="0"/>
              <w:jc w:val="center"/>
              <w:rPr>
                <w:szCs w:val="24"/>
              </w:rPr>
            </w:pPr>
            <w:r>
              <w:rPr>
                <w:szCs w:val="24"/>
              </w:rPr>
              <w:t>−2,07902</w:t>
            </w:r>
          </w:p>
        </w:tc>
        <w:tc>
          <w:tcPr>
            <w:tcW w:w="1542" w:type="dxa"/>
          </w:tcPr>
          <w:p w:rsidR="003D2FC2" w:rsidRDefault="003D2FC2" w:rsidP="00B9256A">
            <w:pPr>
              <w:widowControl w:val="0"/>
              <w:autoSpaceDE w:val="0"/>
              <w:autoSpaceDN w:val="0"/>
              <w:adjustRightInd w:val="0"/>
              <w:jc w:val="center"/>
              <w:rPr>
                <w:szCs w:val="24"/>
              </w:rPr>
            </w:pPr>
            <w:r>
              <w:rPr>
                <w:szCs w:val="24"/>
              </w:rPr>
              <w:t>20,3366</w:t>
            </w:r>
          </w:p>
        </w:tc>
        <w:tc>
          <w:tcPr>
            <w:tcW w:w="1719" w:type="dxa"/>
          </w:tcPr>
          <w:p w:rsidR="003D2FC2" w:rsidRDefault="003D2FC2" w:rsidP="00B9256A">
            <w:pPr>
              <w:widowControl w:val="0"/>
              <w:autoSpaceDE w:val="0"/>
              <w:autoSpaceDN w:val="0"/>
              <w:adjustRightInd w:val="0"/>
              <w:jc w:val="center"/>
              <w:rPr>
                <w:szCs w:val="24"/>
              </w:rPr>
            </w:pPr>
            <w:r>
              <w:rPr>
                <w:szCs w:val="24"/>
              </w:rPr>
              <w:t>−0,1022</w:t>
            </w:r>
          </w:p>
        </w:tc>
        <w:tc>
          <w:tcPr>
            <w:tcW w:w="1400" w:type="dxa"/>
          </w:tcPr>
          <w:p w:rsidR="003D2FC2" w:rsidRDefault="003D2FC2" w:rsidP="00B9256A">
            <w:pPr>
              <w:widowControl w:val="0"/>
              <w:autoSpaceDE w:val="0"/>
              <w:autoSpaceDN w:val="0"/>
              <w:adjustRightInd w:val="0"/>
              <w:jc w:val="center"/>
              <w:rPr>
                <w:szCs w:val="24"/>
              </w:rPr>
            </w:pPr>
            <w:r>
              <w:rPr>
                <w:szCs w:val="24"/>
              </w:rPr>
              <w:t>0,9186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du_41</w:t>
            </w:r>
          </w:p>
        </w:tc>
        <w:tc>
          <w:tcPr>
            <w:tcW w:w="1636" w:type="dxa"/>
          </w:tcPr>
          <w:p w:rsidR="003D2FC2" w:rsidRDefault="003D2FC2" w:rsidP="00B9256A">
            <w:pPr>
              <w:widowControl w:val="0"/>
              <w:autoSpaceDE w:val="0"/>
              <w:autoSpaceDN w:val="0"/>
              <w:adjustRightInd w:val="0"/>
              <w:jc w:val="center"/>
              <w:rPr>
                <w:szCs w:val="24"/>
              </w:rPr>
            </w:pPr>
            <w:r>
              <w:rPr>
                <w:szCs w:val="24"/>
              </w:rPr>
              <w:t>−9,86767</w:t>
            </w:r>
          </w:p>
        </w:tc>
        <w:tc>
          <w:tcPr>
            <w:tcW w:w="1542" w:type="dxa"/>
          </w:tcPr>
          <w:p w:rsidR="003D2FC2" w:rsidRDefault="003D2FC2" w:rsidP="00B9256A">
            <w:pPr>
              <w:widowControl w:val="0"/>
              <w:autoSpaceDE w:val="0"/>
              <w:autoSpaceDN w:val="0"/>
              <w:adjustRightInd w:val="0"/>
              <w:jc w:val="center"/>
              <w:rPr>
                <w:szCs w:val="24"/>
              </w:rPr>
            </w:pPr>
            <w:r>
              <w:rPr>
                <w:szCs w:val="24"/>
              </w:rPr>
              <w:t>23,0425</w:t>
            </w:r>
          </w:p>
        </w:tc>
        <w:tc>
          <w:tcPr>
            <w:tcW w:w="1719" w:type="dxa"/>
          </w:tcPr>
          <w:p w:rsidR="003D2FC2" w:rsidRDefault="003D2FC2" w:rsidP="00B9256A">
            <w:pPr>
              <w:widowControl w:val="0"/>
              <w:autoSpaceDE w:val="0"/>
              <w:autoSpaceDN w:val="0"/>
              <w:adjustRightInd w:val="0"/>
              <w:jc w:val="center"/>
              <w:rPr>
                <w:szCs w:val="24"/>
              </w:rPr>
            </w:pPr>
            <w:r>
              <w:rPr>
                <w:szCs w:val="24"/>
              </w:rPr>
              <w:t>−0,4282</w:t>
            </w:r>
          </w:p>
        </w:tc>
        <w:tc>
          <w:tcPr>
            <w:tcW w:w="1400" w:type="dxa"/>
          </w:tcPr>
          <w:p w:rsidR="003D2FC2" w:rsidRDefault="003D2FC2" w:rsidP="00B9256A">
            <w:pPr>
              <w:widowControl w:val="0"/>
              <w:autoSpaceDE w:val="0"/>
              <w:autoSpaceDN w:val="0"/>
              <w:adjustRightInd w:val="0"/>
              <w:jc w:val="center"/>
              <w:rPr>
                <w:szCs w:val="24"/>
              </w:rPr>
            </w:pPr>
            <w:r>
              <w:rPr>
                <w:szCs w:val="24"/>
              </w:rPr>
              <w:t>0,6686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du_42</w:t>
            </w:r>
          </w:p>
        </w:tc>
        <w:tc>
          <w:tcPr>
            <w:tcW w:w="1636" w:type="dxa"/>
          </w:tcPr>
          <w:p w:rsidR="003D2FC2" w:rsidRDefault="003D2FC2" w:rsidP="00B9256A">
            <w:pPr>
              <w:widowControl w:val="0"/>
              <w:autoSpaceDE w:val="0"/>
              <w:autoSpaceDN w:val="0"/>
              <w:adjustRightInd w:val="0"/>
              <w:jc w:val="center"/>
              <w:rPr>
                <w:szCs w:val="24"/>
              </w:rPr>
            </w:pPr>
            <w:r>
              <w:rPr>
                <w:szCs w:val="24"/>
              </w:rPr>
              <w:t>−4,80330</w:t>
            </w:r>
          </w:p>
        </w:tc>
        <w:tc>
          <w:tcPr>
            <w:tcW w:w="1542" w:type="dxa"/>
          </w:tcPr>
          <w:p w:rsidR="003D2FC2" w:rsidRDefault="003D2FC2" w:rsidP="00B9256A">
            <w:pPr>
              <w:widowControl w:val="0"/>
              <w:autoSpaceDE w:val="0"/>
              <w:autoSpaceDN w:val="0"/>
              <w:adjustRightInd w:val="0"/>
              <w:jc w:val="center"/>
              <w:rPr>
                <w:szCs w:val="24"/>
              </w:rPr>
            </w:pPr>
            <w:r>
              <w:rPr>
                <w:szCs w:val="24"/>
              </w:rPr>
              <w:t>19,2704</w:t>
            </w:r>
          </w:p>
        </w:tc>
        <w:tc>
          <w:tcPr>
            <w:tcW w:w="1719" w:type="dxa"/>
          </w:tcPr>
          <w:p w:rsidR="003D2FC2" w:rsidRDefault="003D2FC2" w:rsidP="00B9256A">
            <w:pPr>
              <w:widowControl w:val="0"/>
              <w:autoSpaceDE w:val="0"/>
              <w:autoSpaceDN w:val="0"/>
              <w:adjustRightInd w:val="0"/>
              <w:jc w:val="center"/>
              <w:rPr>
                <w:szCs w:val="24"/>
              </w:rPr>
            </w:pPr>
            <w:r>
              <w:rPr>
                <w:szCs w:val="24"/>
              </w:rPr>
              <w:t>−0,2493</w:t>
            </w:r>
          </w:p>
        </w:tc>
        <w:tc>
          <w:tcPr>
            <w:tcW w:w="1400" w:type="dxa"/>
          </w:tcPr>
          <w:p w:rsidR="003D2FC2" w:rsidRDefault="003D2FC2" w:rsidP="00B9256A">
            <w:pPr>
              <w:widowControl w:val="0"/>
              <w:autoSpaceDE w:val="0"/>
              <w:autoSpaceDN w:val="0"/>
              <w:adjustRightInd w:val="0"/>
              <w:jc w:val="center"/>
              <w:rPr>
                <w:szCs w:val="24"/>
              </w:rPr>
            </w:pPr>
            <w:r>
              <w:rPr>
                <w:szCs w:val="24"/>
              </w:rPr>
              <w:t>0,8032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du_43</w:t>
            </w:r>
          </w:p>
        </w:tc>
        <w:tc>
          <w:tcPr>
            <w:tcW w:w="1636" w:type="dxa"/>
          </w:tcPr>
          <w:p w:rsidR="003D2FC2" w:rsidRDefault="003D2FC2" w:rsidP="00B9256A">
            <w:pPr>
              <w:widowControl w:val="0"/>
              <w:autoSpaceDE w:val="0"/>
              <w:autoSpaceDN w:val="0"/>
              <w:adjustRightInd w:val="0"/>
              <w:jc w:val="center"/>
              <w:rPr>
                <w:szCs w:val="24"/>
              </w:rPr>
            </w:pPr>
            <w:r>
              <w:rPr>
                <w:szCs w:val="24"/>
              </w:rPr>
              <w:t>−10,3414</w:t>
            </w:r>
          </w:p>
        </w:tc>
        <w:tc>
          <w:tcPr>
            <w:tcW w:w="1542" w:type="dxa"/>
          </w:tcPr>
          <w:p w:rsidR="003D2FC2" w:rsidRDefault="003D2FC2" w:rsidP="00B9256A">
            <w:pPr>
              <w:widowControl w:val="0"/>
              <w:autoSpaceDE w:val="0"/>
              <w:autoSpaceDN w:val="0"/>
              <w:adjustRightInd w:val="0"/>
              <w:jc w:val="center"/>
              <w:rPr>
                <w:szCs w:val="24"/>
              </w:rPr>
            </w:pPr>
            <w:r>
              <w:rPr>
                <w:szCs w:val="24"/>
              </w:rPr>
              <w:t>22,9626</w:t>
            </w:r>
          </w:p>
        </w:tc>
        <w:tc>
          <w:tcPr>
            <w:tcW w:w="1719" w:type="dxa"/>
          </w:tcPr>
          <w:p w:rsidR="003D2FC2" w:rsidRDefault="003D2FC2" w:rsidP="00B9256A">
            <w:pPr>
              <w:widowControl w:val="0"/>
              <w:autoSpaceDE w:val="0"/>
              <w:autoSpaceDN w:val="0"/>
              <w:adjustRightInd w:val="0"/>
              <w:jc w:val="center"/>
              <w:rPr>
                <w:szCs w:val="24"/>
              </w:rPr>
            </w:pPr>
            <w:r>
              <w:rPr>
                <w:szCs w:val="24"/>
              </w:rPr>
              <w:t>−0,4504</w:t>
            </w:r>
          </w:p>
        </w:tc>
        <w:tc>
          <w:tcPr>
            <w:tcW w:w="1400" w:type="dxa"/>
          </w:tcPr>
          <w:p w:rsidR="003D2FC2" w:rsidRDefault="003D2FC2" w:rsidP="00B9256A">
            <w:pPr>
              <w:widowControl w:val="0"/>
              <w:autoSpaceDE w:val="0"/>
              <w:autoSpaceDN w:val="0"/>
              <w:adjustRightInd w:val="0"/>
              <w:jc w:val="center"/>
              <w:rPr>
                <w:szCs w:val="24"/>
              </w:rPr>
            </w:pPr>
            <w:r>
              <w:rPr>
                <w:szCs w:val="24"/>
              </w:rPr>
              <w:t>0,6526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du_44</w:t>
            </w:r>
          </w:p>
        </w:tc>
        <w:tc>
          <w:tcPr>
            <w:tcW w:w="1636" w:type="dxa"/>
          </w:tcPr>
          <w:p w:rsidR="003D2FC2" w:rsidRDefault="003D2FC2" w:rsidP="00B9256A">
            <w:pPr>
              <w:widowControl w:val="0"/>
              <w:autoSpaceDE w:val="0"/>
              <w:autoSpaceDN w:val="0"/>
              <w:adjustRightInd w:val="0"/>
              <w:jc w:val="center"/>
              <w:rPr>
                <w:szCs w:val="24"/>
              </w:rPr>
            </w:pPr>
            <w:r>
              <w:rPr>
                <w:szCs w:val="24"/>
              </w:rPr>
              <w:t>−9,52677</w:t>
            </w:r>
          </w:p>
        </w:tc>
        <w:tc>
          <w:tcPr>
            <w:tcW w:w="1542" w:type="dxa"/>
          </w:tcPr>
          <w:p w:rsidR="003D2FC2" w:rsidRDefault="003D2FC2" w:rsidP="00B9256A">
            <w:pPr>
              <w:widowControl w:val="0"/>
              <w:autoSpaceDE w:val="0"/>
              <w:autoSpaceDN w:val="0"/>
              <w:adjustRightInd w:val="0"/>
              <w:jc w:val="center"/>
              <w:rPr>
                <w:szCs w:val="24"/>
              </w:rPr>
            </w:pPr>
            <w:r>
              <w:rPr>
                <w:szCs w:val="24"/>
              </w:rPr>
              <w:t>23,1177</w:t>
            </w:r>
          </w:p>
        </w:tc>
        <w:tc>
          <w:tcPr>
            <w:tcW w:w="1719" w:type="dxa"/>
          </w:tcPr>
          <w:p w:rsidR="003D2FC2" w:rsidRDefault="003D2FC2" w:rsidP="00B9256A">
            <w:pPr>
              <w:widowControl w:val="0"/>
              <w:autoSpaceDE w:val="0"/>
              <w:autoSpaceDN w:val="0"/>
              <w:adjustRightInd w:val="0"/>
              <w:jc w:val="center"/>
              <w:rPr>
                <w:szCs w:val="24"/>
              </w:rPr>
            </w:pPr>
            <w:r>
              <w:rPr>
                <w:szCs w:val="24"/>
              </w:rPr>
              <w:t>−0,4121</w:t>
            </w:r>
          </w:p>
        </w:tc>
        <w:tc>
          <w:tcPr>
            <w:tcW w:w="1400" w:type="dxa"/>
          </w:tcPr>
          <w:p w:rsidR="003D2FC2" w:rsidRDefault="003D2FC2" w:rsidP="00B9256A">
            <w:pPr>
              <w:widowControl w:val="0"/>
              <w:autoSpaceDE w:val="0"/>
              <w:autoSpaceDN w:val="0"/>
              <w:adjustRightInd w:val="0"/>
              <w:jc w:val="center"/>
              <w:rPr>
                <w:szCs w:val="24"/>
              </w:rPr>
            </w:pPr>
            <w:r>
              <w:rPr>
                <w:szCs w:val="24"/>
              </w:rPr>
              <w:t>0,6804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du_45</w:t>
            </w:r>
          </w:p>
        </w:tc>
        <w:tc>
          <w:tcPr>
            <w:tcW w:w="1636" w:type="dxa"/>
          </w:tcPr>
          <w:p w:rsidR="003D2FC2" w:rsidRDefault="003D2FC2" w:rsidP="00B9256A">
            <w:pPr>
              <w:widowControl w:val="0"/>
              <w:autoSpaceDE w:val="0"/>
              <w:autoSpaceDN w:val="0"/>
              <w:adjustRightInd w:val="0"/>
              <w:jc w:val="center"/>
              <w:rPr>
                <w:szCs w:val="24"/>
              </w:rPr>
            </w:pPr>
            <w:r>
              <w:rPr>
                <w:szCs w:val="24"/>
              </w:rPr>
              <w:t>−9,12811</w:t>
            </w:r>
          </w:p>
        </w:tc>
        <w:tc>
          <w:tcPr>
            <w:tcW w:w="1542" w:type="dxa"/>
          </w:tcPr>
          <w:p w:rsidR="003D2FC2" w:rsidRDefault="003D2FC2" w:rsidP="00B9256A">
            <w:pPr>
              <w:widowControl w:val="0"/>
              <w:autoSpaceDE w:val="0"/>
              <w:autoSpaceDN w:val="0"/>
              <w:adjustRightInd w:val="0"/>
              <w:jc w:val="center"/>
              <w:rPr>
                <w:szCs w:val="24"/>
              </w:rPr>
            </w:pPr>
            <w:r>
              <w:rPr>
                <w:szCs w:val="24"/>
              </w:rPr>
              <w:t>22,9011</w:t>
            </w:r>
          </w:p>
        </w:tc>
        <w:tc>
          <w:tcPr>
            <w:tcW w:w="1719" w:type="dxa"/>
          </w:tcPr>
          <w:p w:rsidR="003D2FC2" w:rsidRDefault="003D2FC2" w:rsidP="00B9256A">
            <w:pPr>
              <w:widowControl w:val="0"/>
              <w:autoSpaceDE w:val="0"/>
              <w:autoSpaceDN w:val="0"/>
              <w:adjustRightInd w:val="0"/>
              <w:jc w:val="center"/>
              <w:rPr>
                <w:szCs w:val="24"/>
              </w:rPr>
            </w:pPr>
            <w:r>
              <w:rPr>
                <w:szCs w:val="24"/>
              </w:rPr>
              <w:t>−0,3986</w:t>
            </w:r>
          </w:p>
        </w:tc>
        <w:tc>
          <w:tcPr>
            <w:tcW w:w="1400" w:type="dxa"/>
          </w:tcPr>
          <w:p w:rsidR="003D2FC2" w:rsidRDefault="003D2FC2" w:rsidP="00B9256A">
            <w:pPr>
              <w:widowControl w:val="0"/>
              <w:autoSpaceDE w:val="0"/>
              <w:autoSpaceDN w:val="0"/>
              <w:adjustRightInd w:val="0"/>
              <w:jc w:val="center"/>
              <w:rPr>
                <w:szCs w:val="24"/>
              </w:rPr>
            </w:pPr>
            <w:r>
              <w:rPr>
                <w:szCs w:val="24"/>
              </w:rPr>
              <w:t>0,6903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du_46</w:t>
            </w:r>
          </w:p>
        </w:tc>
        <w:tc>
          <w:tcPr>
            <w:tcW w:w="1636" w:type="dxa"/>
          </w:tcPr>
          <w:p w:rsidR="003D2FC2" w:rsidRDefault="003D2FC2" w:rsidP="00B9256A">
            <w:pPr>
              <w:widowControl w:val="0"/>
              <w:autoSpaceDE w:val="0"/>
              <w:autoSpaceDN w:val="0"/>
              <w:adjustRightInd w:val="0"/>
              <w:jc w:val="center"/>
              <w:rPr>
                <w:szCs w:val="24"/>
              </w:rPr>
            </w:pPr>
            <w:r>
              <w:rPr>
                <w:szCs w:val="24"/>
              </w:rPr>
              <w:t>−9,39255</w:t>
            </w:r>
          </w:p>
        </w:tc>
        <w:tc>
          <w:tcPr>
            <w:tcW w:w="1542" w:type="dxa"/>
          </w:tcPr>
          <w:p w:rsidR="003D2FC2" w:rsidRDefault="003D2FC2" w:rsidP="00B9256A">
            <w:pPr>
              <w:widowControl w:val="0"/>
              <w:autoSpaceDE w:val="0"/>
              <w:autoSpaceDN w:val="0"/>
              <w:adjustRightInd w:val="0"/>
              <w:jc w:val="center"/>
              <w:rPr>
                <w:szCs w:val="24"/>
              </w:rPr>
            </w:pPr>
            <w:r>
              <w:rPr>
                <w:szCs w:val="24"/>
              </w:rPr>
              <w:t>23,0954</w:t>
            </w:r>
          </w:p>
        </w:tc>
        <w:tc>
          <w:tcPr>
            <w:tcW w:w="1719" w:type="dxa"/>
          </w:tcPr>
          <w:p w:rsidR="003D2FC2" w:rsidRDefault="003D2FC2" w:rsidP="00B9256A">
            <w:pPr>
              <w:widowControl w:val="0"/>
              <w:autoSpaceDE w:val="0"/>
              <w:autoSpaceDN w:val="0"/>
              <w:adjustRightInd w:val="0"/>
              <w:jc w:val="center"/>
              <w:rPr>
                <w:szCs w:val="24"/>
              </w:rPr>
            </w:pPr>
            <w:r>
              <w:rPr>
                <w:szCs w:val="24"/>
              </w:rPr>
              <w:t>−0,4067</w:t>
            </w:r>
          </w:p>
        </w:tc>
        <w:tc>
          <w:tcPr>
            <w:tcW w:w="1400" w:type="dxa"/>
          </w:tcPr>
          <w:p w:rsidR="003D2FC2" w:rsidRDefault="003D2FC2" w:rsidP="00B9256A">
            <w:pPr>
              <w:widowControl w:val="0"/>
              <w:autoSpaceDE w:val="0"/>
              <w:autoSpaceDN w:val="0"/>
              <w:adjustRightInd w:val="0"/>
              <w:jc w:val="center"/>
              <w:rPr>
                <w:szCs w:val="24"/>
              </w:rPr>
            </w:pPr>
            <w:r>
              <w:rPr>
                <w:szCs w:val="24"/>
              </w:rPr>
              <w:t>0,6844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du_47</w:t>
            </w:r>
          </w:p>
        </w:tc>
        <w:tc>
          <w:tcPr>
            <w:tcW w:w="1636" w:type="dxa"/>
          </w:tcPr>
          <w:p w:rsidR="003D2FC2" w:rsidRDefault="003D2FC2" w:rsidP="00B9256A">
            <w:pPr>
              <w:widowControl w:val="0"/>
              <w:autoSpaceDE w:val="0"/>
              <w:autoSpaceDN w:val="0"/>
              <w:adjustRightInd w:val="0"/>
              <w:jc w:val="center"/>
              <w:rPr>
                <w:szCs w:val="24"/>
              </w:rPr>
            </w:pPr>
            <w:r>
              <w:rPr>
                <w:szCs w:val="24"/>
              </w:rPr>
              <w:t>−8,32709</w:t>
            </w:r>
          </w:p>
        </w:tc>
        <w:tc>
          <w:tcPr>
            <w:tcW w:w="1542" w:type="dxa"/>
          </w:tcPr>
          <w:p w:rsidR="003D2FC2" w:rsidRDefault="003D2FC2" w:rsidP="00B9256A">
            <w:pPr>
              <w:widowControl w:val="0"/>
              <w:autoSpaceDE w:val="0"/>
              <w:autoSpaceDN w:val="0"/>
              <w:adjustRightInd w:val="0"/>
              <w:jc w:val="center"/>
              <w:rPr>
                <w:szCs w:val="24"/>
              </w:rPr>
            </w:pPr>
            <w:r>
              <w:rPr>
                <w:szCs w:val="24"/>
              </w:rPr>
              <w:t>22,0891</w:t>
            </w:r>
          </w:p>
        </w:tc>
        <w:tc>
          <w:tcPr>
            <w:tcW w:w="1719" w:type="dxa"/>
          </w:tcPr>
          <w:p w:rsidR="003D2FC2" w:rsidRDefault="003D2FC2" w:rsidP="00B9256A">
            <w:pPr>
              <w:widowControl w:val="0"/>
              <w:autoSpaceDE w:val="0"/>
              <w:autoSpaceDN w:val="0"/>
              <w:adjustRightInd w:val="0"/>
              <w:jc w:val="center"/>
              <w:rPr>
                <w:szCs w:val="24"/>
              </w:rPr>
            </w:pPr>
            <w:r>
              <w:rPr>
                <w:szCs w:val="24"/>
              </w:rPr>
              <w:t>−0,3770</w:t>
            </w:r>
          </w:p>
        </w:tc>
        <w:tc>
          <w:tcPr>
            <w:tcW w:w="1400" w:type="dxa"/>
          </w:tcPr>
          <w:p w:rsidR="003D2FC2" w:rsidRDefault="003D2FC2" w:rsidP="00B9256A">
            <w:pPr>
              <w:widowControl w:val="0"/>
              <w:autoSpaceDE w:val="0"/>
              <w:autoSpaceDN w:val="0"/>
              <w:adjustRightInd w:val="0"/>
              <w:jc w:val="center"/>
              <w:rPr>
                <w:szCs w:val="24"/>
              </w:rPr>
            </w:pPr>
            <w:r>
              <w:rPr>
                <w:szCs w:val="24"/>
              </w:rPr>
              <w:t>0,7063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du_48</w:t>
            </w:r>
          </w:p>
        </w:tc>
        <w:tc>
          <w:tcPr>
            <w:tcW w:w="1636" w:type="dxa"/>
          </w:tcPr>
          <w:p w:rsidR="003D2FC2" w:rsidRDefault="003D2FC2" w:rsidP="00B9256A">
            <w:pPr>
              <w:widowControl w:val="0"/>
              <w:autoSpaceDE w:val="0"/>
              <w:autoSpaceDN w:val="0"/>
              <w:adjustRightInd w:val="0"/>
              <w:jc w:val="center"/>
              <w:rPr>
                <w:szCs w:val="24"/>
              </w:rPr>
            </w:pPr>
            <w:r>
              <w:rPr>
                <w:szCs w:val="24"/>
              </w:rPr>
              <w:t>−6,79070</w:t>
            </w:r>
          </w:p>
        </w:tc>
        <w:tc>
          <w:tcPr>
            <w:tcW w:w="1542" w:type="dxa"/>
          </w:tcPr>
          <w:p w:rsidR="003D2FC2" w:rsidRDefault="003D2FC2" w:rsidP="00B9256A">
            <w:pPr>
              <w:widowControl w:val="0"/>
              <w:autoSpaceDE w:val="0"/>
              <w:autoSpaceDN w:val="0"/>
              <w:adjustRightInd w:val="0"/>
              <w:jc w:val="center"/>
              <w:rPr>
                <w:szCs w:val="24"/>
              </w:rPr>
            </w:pPr>
            <w:r>
              <w:rPr>
                <w:szCs w:val="24"/>
              </w:rPr>
              <w:t>22,8321</w:t>
            </w:r>
          </w:p>
        </w:tc>
        <w:tc>
          <w:tcPr>
            <w:tcW w:w="1719" w:type="dxa"/>
          </w:tcPr>
          <w:p w:rsidR="003D2FC2" w:rsidRDefault="003D2FC2" w:rsidP="00B9256A">
            <w:pPr>
              <w:widowControl w:val="0"/>
              <w:autoSpaceDE w:val="0"/>
              <w:autoSpaceDN w:val="0"/>
              <w:adjustRightInd w:val="0"/>
              <w:jc w:val="center"/>
              <w:rPr>
                <w:szCs w:val="24"/>
              </w:rPr>
            </w:pPr>
            <w:r>
              <w:rPr>
                <w:szCs w:val="24"/>
              </w:rPr>
              <w:t>−0,2974</w:t>
            </w:r>
          </w:p>
        </w:tc>
        <w:tc>
          <w:tcPr>
            <w:tcW w:w="1400" w:type="dxa"/>
          </w:tcPr>
          <w:p w:rsidR="003D2FC2" w:rsidRDefault="003D2FC2" w:rsidP="00B9256A">
            <w:pPr>
              <w:widowControl w:val="0"/>
              <w:autoSpaceDE w:val="0"/>
              <w:autoSpaceDN w:val="0"/>
              <w:adjustRightInd w:val="0"/>
              <w:jc w:val="center"/>
              <w:rPr>
                <w:szCs w:val="24"/>
              </w:rPr>
            </w:pPr>
            <w:r>
              <w:rPr>
                <w:szCs w:val="24"/>
              </w:rPr>
              <w:t>0,7662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du_49</w:t>
            </w:r>
          </w:p>
        </w:tc>
        <w:tc>
          <w:tcPr>
            <w:tcW w:w="1636" w:type="dxa"/>
          </w:tcPr>
          <w:p w:rsidR="003D2FC2" w:rsidRDefault="003D2FC2" w:rsidP="00B9256A">
            <w:pPr>
              <w:widowControl w:val="0"/>
              <w:autoSpaceDE w:val="0"/>
              <w:autoSpaceDN w:val="0"/>
              <w:adjustRightInd w:val="0"/>
              <w:jc w:val="center"/>
              <w:rPr>
                <w:szCs w:val="24"/>
              </w:rPr>
            </w:pPr>
            <w:r>
              <w:rPr>
                <w:szCs w:val="24"/>
              </w:rPr>
              <w:t>11,9833</w:t>
            </w:r>
          </w:p>
        </w:tc>
        <w:tc>
          <w:tcPr>
            <w:tcW w:w="1542" w:type="dxa"/>
          </w:tcPr>
          <w:p w:rsidR="003D2FC2" w:rsidRDefault="003D2FC2" w:rsidP="00B9256A">
            <w:pPr>
              <w:widowControl w:val="0"/>
              <w:autoSpaceDE w:val="0"/>
              <w:autoSpaceDN w:val="0"/>
              <w:adjustRightInd w:val="0"/>
              <w:jc w:val="center"/>
              <w:rPr>
                <w:szCs w:val="24"/>
              </w:rPr>
            </w:pPr>
            <w:r>
              <w:rPr>
                <w:szCs w:val="24"/>
              </w:rPr>
              <w:t>31,0363</w:t>
            </w:r>
          </w:p>
        </w:tc>
        <w:tc>
          <w:tcPr>
            <w:tcW w:w="1719" w:type="dxa"/>
          </w:tcPr>
          <w:p w:rsidR="003D2FC2" w:rsidRDefault="003D2FC2" w:rsidP="00B9256A">
            <w:pPr>
              <w:widowControl w:val="0"/>
              <w:autoSpaceDE w:val="0"/>
              <w:autoSpaceDN w:val="0"/>
              <w:adjustRightInd w:val="0"/>
              <w:jc w:val="center"/>
              <w:rPr>
                <w:szCs w:val="24"/>
              </w:rPr>
            </w:pPr>
            <w:r>
              <w:rPr>
                <w:szCs w:val="24"/>
              </w:rPr>
              <w:t>0,3861</w:t>
            </w:r>
          </w:p>
        </w:tc>
        <w:tc>
          <w:tcPr>
            <w:tcW w:w="1400" w:type="dxa"/>
          </w:tcPr>
          <w:p w:rsidR="003D2FC2" w:rsidRDefault="003D2FC2" w:rsidP="00B9256A">
            <w:pPr>
              <w:widowControl w:val="0"/>
              <w:autoSpaceDE w:val="0"/>
              <w:autoSpaceDN w:val="0"/>
              <w:adjustRightInd w:val="0"/>
              <w:jc w:val="center"/>
              <w:rPr>
                <w:szCs w:val="24"/>
              </w:rPr>
            </w:pPr>
            <w:r>
              <w:rPr>
                <w:szCs w:val="24"/>
              </w:rPr>
              <w:t>0,6996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du_50</w:t>
            </w:r>
          </w:p>
        </w:tc>
        <w:tc>
          <w:tcPr>
            <w:tcW w:w="1636" w:type="dxa"/>
          </w:tcPr>
          <w:p w:rsidR="003D2FC2" w:rsidRDefault="003D2FC2" w:rsidP="00B9256A">
            <w:pPr>
              <w:widowControl w:val="0"/>
              <w:autoSpaceDE w:val="0"/>
              <w:autoSpaceDN w:val="0"/>
              <w:adjustRightInd w:val="0"/>
              <w:jc w:val="center"/>
              <w:rPr>
                <w:szCs w:val="24"/>
              </w:rPr>
            </w:pPr>
            <w:r>
              <w:rPr>
                <w:szCs w:val="24"/>
              </w:rPr>
              <w:t>258,079</w:t>
            </w:r>
          </w:p>
        </w:tc>
        <w:tc>
          <w:tcPr>
            <w:tcW w:w="1542" w:type="dxa"/>
          </w:tcPr>
          <w:p w:rsidR="003D2FC2" w:rsidRDefault="003D2FC2" w:rsidP="00B9256A">
            <w:pPr>
              <w:widowControl w:val="0"/>
              <w:autoSpaceDE w:val="0"/>
              <w:autoSpaceDN w:val="0"/>
              <w:adjustRightInd w:val="0"/>
              <w:jc w:val="center"/>
              <w:rPr>
                <w:szCs w:val="24"/>
              </w:rPr>
            </w:pPr>
            <w:r>
              <w:rPr>
                <w:szCs w:val="24"/>
              </w:rPr>
              <w:t>238,760</w:t>
            </w:r>
          </w:p>
        </w:tc>
        <w:tc>
          <w:tcPr>
            <w:tcW w:w="1719" w:type="dxa"/>
          </w:tcPr>
          <w:p w:rsidR="003D2FC2" w:rsidRDefault="003D2FC2" w:rsidP="00B9256A">
            <w:pPr>
              <w:widowControl w:val="0"/>
              <w:autoSpaceDE w:val="0"/>
              <w:autoSpaceDN w:val="0"/>
              <w:adjustRightInd w:val="0"/>
              <w:jc w:val="center"/>
              <w:rPr>
                <w:szCs w:val="24"/>
              </w:rPr>
            </w:pPr>
            <w:r>
              <w:rPr>
                <w:szCs w:val="24"/>
              </w:rPr>
              <w:t>1,081</w:t>
            </w:r>
          </w:p>
        </w:tc>
        <w:tc>
          <w:tcPr>
            <w:tcW w:w="1400" w:type="dxa"/>
          </w:tcPr>
          <w:p w:rsidR="003D2FC2" w:rsidRDefault="003D2FC2" w:rsidP="00B9256A">
            <w:pPr>
              <w:widowControl w:val="0"/>
              <w:autoSpaceDE w:val="0"/>
              <w:autoSpaceDN w:val="0"/>
              <w:adjustRightInd w:val="0"/>
              <w:jc w:val="center"/>
              <w:rPr>
                <w:szCs w:val="24"/>
              </w:rPr>
            </w:pPr>
            <w:r>
              <w:rPr>
                <w:szCs w:val="24"/>
              </w:rPr>
              <w:t>0,2802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du_51</w:t>
            </w:r>
          </w:p>
        </w:tc>
        <w:tc>
          <w:tcPr>
            <w:tcW w:w="1636" w:type="dxa"/>
          </w:tcPr>
          <w:p w:rsidR="003D2FC2" w:rsidRDefault="003D2FC2" w:rsidP="00B9256A">
            <w:pPr>
              <w:widowControl w:val="0"/>
              <w:autoSpaceDE w:val="0"/>
              <w:autoSpaceDN w:val="0"/>
              <w:adjustRightInd w:val="0"/>
              <w:jc w:val="center"/>
              <w:rPr>
                <w:szCs w:val="24"/>
              </w:rPr>
            </w:pPr>
            <w:r>
              <w:rPr>
                <w:szCs w:val="24"/>
              </w:rPr>
              <w:t>606,531</w:t>
            </w:r>
          </w:p>
        </w:tc>
        <w:tc>
          <w:tcPr>
            <w:tcW w:w="1542" w:type="dxa"/>
          </w:tcPr>
          <w:p w:rsidR="003D2FC2" w:rsidRDefault="003D2FC2" w:rsidP="00B9256A">
            <w:pPr>
              <w:widowControl w:val="0"/>
              <w:autoSpaceDE w:val="0"/>
              <w:autoSpaceDN w:val="0"/>
              <w:adjustRightInd w:val="0"/>
              <w:jc w:val="center"/>
              <w:rPr>
                <w:szCs w:val="24"/>
              </w:rPr>
            </w:pPr>
            <w:r>
              <w:rPr>
                <w:szCs w:val="24"/>
              </w:rPr>
              <w:t>96,9550</w:t>
            </w:r>
          </w:p>
        </w:tc>
        <w:tc>
          <w:tcPr>
            <w:tcW w:w="1719" w:type="dxa"/>
          </w:tcPr>
          <w:p w:rsidR="003D2FC2" w:rsidRDefault="003D2FC2" w:rsidP="00B9256A">
            <w:pPr>
              <w:widowControl w:val="0"/>
              <w:autoSpaceDE w:val="0"/>
              <w:autoSpaceDN w:val="0"/>
              <w:adjustRightInd w:val="0"/>
              <w:jc w:val="center"/>
              <w:rPr>
                <w:szCs w:val="24"/>
              </w:rPr>
            </w:pPr>
            <w:r>
              <w:rPr>
                <w:szCs w:val="24"/>
              </w:rPr>
              <w:t>6,256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du_52</w:t>
            </w:r>
          </w:p>
        </w:tc>
        <w:tc>
          <w:tcPr>
            <w:tcW w:w="1636" w:type="dxa"/>
          </w:tcPr>
          <w:p w:rsidR="003D2FC2" w:rsidRDefault="003D2FC2" w:rsidP="00B9256A">
            <w:pPr>
              <w:widowControl w:val="0"/>
              <w:autoSpaceDE w:val="0"/>
              <w:autoSpaceDN w:val="0"/>
              <w:adjustRightInd w:val="0"/>
              <w:jc w:val="center"/>
              <w:rPr>
                <w:szCs w:val="24"/>
              </w:rPr>
            </w:pPr>
            <w:r>
              <w:rPr>
                <w:szCs w:val="24"/>
              </w:rPr>
              <w:t>−11,9543</w:t>
            </w:r>
          </w:p>
        </w:tc>
        <w:tc>
          <w:tcPr>
            <w:tcW w:w="1542" w:type="dxa"/>
          </w:tcPr>
          <w:p w:rsidR="003D2FC2" w:rsidRDefault="003D2FC2" w:rsidP="00B9256A">
            <w:pPr>
              <w:widowControl w:val="0"/>
              <w:autoSpaceDE w:val="0"/>
              <w:autoSpaceDN w:val="0"/>
              <w:adjustRightInd w:val="0"/>
              <w:jc w:val="center"/>
              <w:rPr>
                <w:szCs w:val="24"/>
              </w:rPr>
            </w:pPr>
            <w:r>
              <w:rPr>
                <w:szCs w:val="24"/>
              </w:rPr>
              <w:t>91,0236</w:t>
            </w:r>
          </w:p>
        </w:tc>
        <w:tc>
          <w:tcPr>
            <w:tcW w:w="1719" w:type="dxa"/>
          </w:tcPr>
          <w:p w:rsidR="003D2FC2" w:rsidRDefault="003D2FC2" w:rsidP="00B9256A">
            <w:pPr>
              <w:widowControl w:val="0"/>
              <w:autoSpaceDE w:val="0"/>
              <w:autoSpaceDN w:val="0"/>
              <w:adjustRightInd w:val="0"/>
              <w:jc w:val="center"/>
              <w:rPr>
                <w:szCs w:val="24"/>
              </w:rPr>
            </w:pPr>
            <w:r>
              <w:rPr>
                <w:szCs w:val="24"/>
              </w:rPr>
              <w:t>−0,1313</w:t>
            </w:r>
          </w:p>
        </w:tc>
        <w:tc>
          <w:tcPr>
            <w:tcW w:w="1400" w:type="dxa"/>
          </w:tcPr>
          <w:p w:rsidR="003D2FC2" w:rsidRDefault="003D2FC2" w:rsidP="00B9256A">
            <w:pPr>
              <w:widowControl w:val="0"/>
              <w:autoSpaceDE w:val="0"/>
              <w:autoSpaceDN w:val="0"/>
              <w:adjustRightInd w:val="0"/>
              <w:jc w:val="center"/>
              <w:rPr>
                <w:szCs w:val="24"/>
              </w:rPr>
            </w:pPr>
            <w:r>
              <w:rPr>
                <w:szCs w:val="24"/>
              </w:rPr>
              <w:t>0,8956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du_53</w:t>
            </w:r>
          </w:p>
        </w:tc>
        <w:tc>
          <w:tcPr>
            <w:tcW w:w="1636" w:type="dxa"/>
          </w:tcPr>
          <w:p w:rsidR="003D2FC2" w:rsidRDefault="003D2FC2" w:rsidP="00B9256A">
            <w:pPr>
              <w:widowControl w:val="0"/>
              <w:autoSpaceDE w:val="0"/>
              <w:autoSpaceDN w:val="0"/>
              <w:adjustRightInd w:val="0"/>
              <w:jc w:val="center"/>
              <w:rPr>
                <w:szCs w:val="24"/>
              </w:rPr>
            </w:pPr>
            <w:r>
              <w:rPr>
                <w:szCs w:val="24"/>
              </w:rPr>
              <w:t>−9,73260</w:t>
            </w:r>
          </w:p>
        </w:tc>
        <w:tc>
          <w:tcPr>
            <w:tcW w:w="1542" w:type="dxa"/>
          </w:tcPr>
          <w:p w:rsidR="003D2FC2" w:rsidRDefault="003D2FC2" w:rsidP="00B9256A">
            <w:pPr>
              <w:widowControl w:val="0"/>
              <w:autoSpaceDE w:val="0"/>
              <w:autoSpaceDN w:val="0"/>
              <w:adjustRightInd w:val="0"/>
              <w:jc w:val="center"/>
              <w:rPr>
                <w:szCs w:val="24"/>
              </w:rPr>
            </w:pPr>
            <w:r>
              <w:rPr>
                <w:szCs w:val="24"/>
              </w:rPr>
              <w:t>22,9830</w:t>
            </w:r>
          </w:p>
        </w:tc>
        <w:tc>
          <w:tcPr>
            <w:tcW w:w="1719" w:type="dxa"/>
          </w:tcPr>
          <w:p w:rsidR="003D2FC2" w:rsidRDefault="003D2FC2" w:rsidP="00B9256A">
            <w:pPr>
              <w:widowControl w:val="0"/>
              <w:autoSpaceDE w:val="0"/>
              <w:autoSpaceDN w:val="0"/>
              <w:adjustRightInd w:val="0"/>
              <w:jc w:val="center"/>
              <w:rPr>
                <w:szCs w:val="24"/>
              </w:rPr>
            </w:pPr>
            <w:r>
              <w:rPr>
                <w:szCs w:val="24"/>
              </w:rPr>
              <w:t>−0,4235</w:t>
            </w:r>
          </w:p>
        </w:tc>
        <w:tc>
          <w:tcPr>
            <w:tcW w:w="1400" w:type="dxa"/>
          </w:tcPr>
          <w:p w:rsidR="003D2FC2" w:rsidRDefault="003D2FC2" w:rsidP="00B9256A">
            <w:pPr>
              <w:widowControl w:val="0"/>
              <w:autoSpaceDE w:val="0"/>
              <w:autoSpaceDN w:val="0"/>
              <w:adjustRightInd w:val="0"/>
              <w:jc w:val="center"/>
              <w:rPr>
                <w:szCs w:val="24"/>
              </w:rPr>
            </w:pPr>
            <w:r>
              <w:rPr>
                <w:szCs w:val="24"/>
              </w:rPr>
              <w:t>0,6721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du_54</w:t>
            </w:r>
          </w:p>
        </w:tc>
        <w:tc>
          <w:tcPr>
            <w:tcW w:w="1636" w:type="dxa"/>
          </w:tcPr>
          <w:p w:rsidR="003D2FC2" w:rsidRDefault="003D2FC2" w:rsidP="00B9256A">
            <w:pPr>
              <w:widowControl w:val="0"/>
              <w:autoSpaceDE w:val="0"/>
              <w:autoSpaceDN w:val="0"/>
              <w:adjustRightInd w:val="0"/>
              <w:jc w:val="center"/>
              <w:rPr>
                <w:szCs w:val="24"/>
              </w:rPr>
            </w:pPr>
            <w:r>
              <w:rPr>
                <w:szCs w:val="24"/>
              </w:rPr>
              <w:t>−7,79915</w:t>
            </w:r>
          </w:p>
        </w:tc>
        <w:tc>
          <w:tcPr>
            <w:tcW w:w="1542" w:type="dxa"/>
          </w:tcPr>
          <w:p w:rsidR="003D2FC2" w:rsidRDefault="003D2FC2" w:rsidP="00B9256A">
            <w:pPr>
              <w:widowControl w:val="0"/>
              <w:autoSpaceDE w:val="0"/>
              <w:autoSpaceDN w:val="0"/>
              <w:adjustRightInd w:val="0"/>
              <w:jc w:val="center"/>
              <w:rPr>
                <w:szCs w:val="24"/>
              </w:rPr>
            </w:pPr>
            <w:r>
              <w:rPr>
                <w:szCs w:val="24"/>
              </w:rPr>
              <w:t>23,5818</w:t>
            </w:r>
          </w:p>
        </w:tc>
        <w:tc>
          <w:tcPr>
            <w:tcW w:w="1719" w:type="dxa"/>
          </w:tcPr>
          <w:p w:rsidR="003D2FC2" w:rsidRDefault="003D2FC2" w:rsidP="00B9256A">
            <w:pPr>
              <w:widowControl w:val="0"/>
              <w:autoSpaceDE w:val="0"/>
              <w:autoSpaceDN w:val="0"/>
              <w:adjustRightInd w:val="0"/>
              <w:jc w:val="center"/>
              <w:rPr>
                <w:szCs w:val="24"/>
              </w:rPr>
            </w:pPr>
            <w:r>
              <w:rPr>
                <w:szCs w:val="24"/>
              </w:rPr>
              <w:t>−0,3307</w:t>
            </w:r>
          </w:p>
        </w:tc>
        <w:tc>
          <w:tcPr>
            <w:tcW w:w="1400" w:type="dxa"/>
          </w:tcPr>
          <w:p w:rsidR="003D2FC2" w:rsidRDefault="003D2FC2" w:rsidP="00B9256A">
            <w:pPr>
              <w:widowControl w:val="0"/>
              <w:autoSpaceDE w:val="0"/>
              <w:autoSpaceDN w:val="0"/>
              <w:adjustRightInd w:val="0"/>
              <w:jc w:val="center"/>
              <w:rPr>
                <w:szCs w:val="24"/>
              </w:rPr>
            </w:pPr>
            <w:r>
              <w:rPr>
                <w:szCs w:val="24"/>
              </w:rPr>
              <w:t>0,7410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du_55</w:t>
            </w:r>
          </w:p>
        </w:tc>
        <w:tc>
          <w:tcPr>
            <w:tcW w:w="1636" w:type="dxa"/>
          </w:tcPr>
          <w:p w:rsidR="003D2FC2" w:rsidRDefault="003D2FC2" w:rsidP="00B9256A">
            <w:pPr>
              <w:widowControl w:val="0"/>
              <w:autoSpaceDE w:val="0"/>
              <w:autoSpaceDN w:val="0"/>
              <w:adjustRightInd w:val="0"/>
              <w:jc w:val="center"/>
              <w:rPr>
                <w:szCs w:val="24"/>
              </w:rPr>
            </w:pPr>
            <w:r>
              <w:rPr>
                <w:szCs w:val="24"/>
              </w:rPr>
              <w:t>155,476</w:t>
            </w:r>
          </w:p>
        </w:tc>
        <w:tc>
          <w:tcPr>
            <w:tcW w:w="1542" w:type="dxa"/>
          </w:tcPr>
          <w:p w:rsidR="003D2FC2" w:rsidRDefault="003D2FC2" w:rsidP="00B9256A">
            <w:pPr>
              <w:widowControl w:val="0"/>
              <w:autoSpaceDE w:val="0"/>
              <w:autoSpaceDN w:val="0"/>
              <w:adjustRightInd w:val="0"/>
              <w:jc w:val="center"/>
              <w:rPr>
                <w:szCs w:val="24"/>
              </w:rPr>
            </w:pPr>
            <w:r>
              <w:rPr>
                <w:szCs w:val="24"/>
              </w:rPr>
              <w:t>328,058</w:t>
            </w:r>
          </w:p>
        </w:tc>
        <w:tc>
          <w:tcPr>
            <w:tcW w:w="1719" w:type="dxa"/>
          </w:tcPr>
          <w:p w:rsidR="003D2FC2" w:rsidRDefault="003D2FC2" w:rsidP="00B9256A">
            <w:pPr>
              <w:widowControl w:val="0"/>
              <w:autoSpaceDE w:val="0"/>
              <w:autoSpaceDN w:val="0"/>
              <w:adjustRightInd w:val="0"/>
              <w:jc w:val="center"/>
              <w:rPr>
                <w:szCs w:val="24"/>
              </w:rPr>
            </w:pPr>
            <w:r>
              <w:rPr>
                <w:szCs w:val="24"/>
              </w:rPr>
              <w:t>0,4739</w:t>
            </w:r>
          </w:p>
        </w:tc>
        <w:tc>
          <w:tcPr>
            <w:tcW w:w="1400" w:type="dxa"/>
          </w:tcPr>
          <w:p w:rsidR="003D2FC2" w:rsidRDefault="003D2FC2" w:rsidP="00B9256A">
            <w:pPr>
              <w:widowControl w:val="0"/>
              <w:autoSpaceDE w:val="0"/>
              <w:autoSpaceDN w:val="0"/>
              <w:adjustRightInd w:val="0"/>
              <w:jc w:val="center"/>
              <w:rPr>
                <w:szCs w:val="24"/>
              </w:rPr>
            </w:pPr>
            <w:r>
              <w:rPr>
                <w:szCs w:val="24"/>
              </w:rPr>
              <w:t>0,6357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du_56</w:t>
            </w:r>
          </w:p>
        </w:tc>
        <w:tc>
          <w:tcPr>
            <w:tcW w:w="1636" w:type="dxa"/>
          </w:tcPr>
          <w:p w:rsidR="003D2FC2" w:rsidRDefault="003D2FC2" w:rsidP="00B9256A">
            <w:pPr>
              <w:widowControl w:val="0"/>
              <w:autoSpaceDE w:val="0"/>
              <w:autoSpaceDN w:val="0"/>
              <w:adjustRightInd w:val="0"/>
              <w:jc w:val="center"/>
              <w:rPr>
                <w:szCs w:val="24"/>
              </w:rPr>
            </w:pPr>
            <w:r>
              <w:rPr>
                <w:szCs w:val="24"/>
              </w:rPr>
              <w:t>97,0073</w:t>
            </w:r>
          </w:p>
        </w:tc>
        <w:tc>
          <w:tcPr>
            <w:tcW w:w="1542" w:type="dxa"/>
          </w:tcPr>
          <w:p w:rsidR="003D2FC2" w:rsidRDefault="003D2FC2" w:rsidP="00B9256A">
            <w:pPr>
              <w:widowControl w:val="0"/>
              <w:autoSpaceDE w:val="0"/>
              <w:autoSpaceDN w:val="0"/>
              <w:adjustRightInd w:val="0"/>
              <w:jc w:val="center"/>
              <w:rPr>
                <w:szCs w:val="24"/>
              </w:rPr>
            </w:pPr>
            <w:r>
              <w:rPr>
                <w:szCs w:val="24"/>
              </w:rPr>
              <w:t>24,0252</w:t>
            </w:r>
          </w:p>
        </w:tc>
        <w:tc>
          <w:tcPr>
            <w:tcW w:w="1719" w:type="dxa"/>
          </w:tcPr>
          <w:p w:rsidR="003D2FC2" w:rsidRDefault="003D2FC2" w:rsidP="00B9256A">
            <w:pPr>
              <w:widowControl w:val="0"/>
              <w:autoSpaceDE w:val="0"/>
              <w:autoSpaceDN w:val="0"/>
              <w:adjustRightInd w:val="0"/>
              <w:jc w:val="center"/>
              <w:rPr>
                <w:szCs w:val="24"/>
              </w:rPr>
            </w:pPr>
            <w:r>
              <w:rPr>
                <w:szCs w:val="24"/>
              </w:rPr>
              <w:t>4,038</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du_57</w:t>
            </w:r>
          </w:p>
        </w:tc>
        <w:tc>
          <w:tcPr>
            <w:tcW w:w="1636" w:type="dxa"/>
          </w:tcPr>
          <w:p w:rsidR="003D2FC2" w:rsidRDefault="003D2FC2" w:rsidP="00B9256A">
            <w:pPr>
              <w:widowControl w:val="0"/>
              <w:autoSpaceDE w:val="0"/>
              <w:autoSpaceDN w:val="0"/>
              <w:adjustRightInd w:val="0"/>
              <w:jc w:val="center"/>
              <w:rPr>
                <w:szCs w:val="24"/>
              </w:rPr>
            </w:pPr>
            <w:r>
              <w:rPr>
                <w:szCs w:val="24"/>
              </w:rPr>
              <w:t>528,774</w:t>
            </w:r>
          </w:p>
        </w:tc>
        <w:tc>
          <w:tcPr>
            <w:tcW w:w="1542" w:type="dxa"/>
          </w:tcPr>
          <w:p w:rsidR="003D2FC2" w:rsidRDefault="003D2FC2" w:rsidP="00B9256A">
            <w:pPr>
              <w:widowControl w:val="0"/>
              <w:autoSpaceDE w:val="0"/>
              <w:autoSpaceDN w:val="0"/>
              <w:adjustRightInd w:val="0"/>
              <w:jc w:val="center"/>
              <w:rPr>
                <w:szCs w:val="24"/>
              </w:rPr>
            </w:pPr>
            <w:r>
              <w:rPr>
                <w:szCs w:val="24"/>
              </w:rPr>
              <w:t>496,813</w:t>
            </w:r>
          </w:p>
        </w:tc>
        <w:tc>
          <w:tcPr>
            <w:tcW w:w="1719" w:type="dxa"/>
          </w:tcPr>
          <w:p w:rsidR="003D2FC2" w:rsidRDefault="003D2FC2" w:rsidP="00B9256A">
            <w:pPr>
              <w:widowControl w:val="0"/>
              <w:autoSpaceDE w:val="0"/>
              <w:autoSpaceDN w:val="0"/>
              <w:adjustRightInd w:val="0"/>
              <w:jc w:val="center"/>
              <w:rPr>
                <w:szCs w:val="24"/>
              </w:rPr>
            </w:pPr>
            <w:r>
              <w:rPr>
                <w:szCs w:val="24"/>
              </w:rPr>
              <w:t>1,064</w:t>
            </w:r>
          </w:p>
        </w:tc>
        <w:tc>
          <w:tcPr>
            <w:tcW w:w="1400" w:type="dxa"/>
          </w:tcPr>
          <w:p w:rsidR="003D2FC2" w:rsidRDefault="003D2FC2" w:rsidP="00B9256A">
            <w:pPr>
              <w:widowControl w:val="0"/>
              <w:autoSpaceDE w:val="0"/>
              <w:autoSpaceDN w:val="0"/>
              <w:adjustRightInd w:val="0"/>
              <w:jc w:val="center"/>
              <w:rPr>
                <w:szCs w:val="24"/>
              </w:rPr>
            </w:pPr>
            <w:r>
              <w:rPr>
                <w:szCs w:val="24"/>
              </w:rPr>
              <w:t>0,2876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du_58</w:t>
            </w:r>
          </w:p>
        </w:tc>
        <w:tc>
          <w:tcPr>
            <w:tcW w:w="1636" w:type="dxa"/>
          </w:tcPr>
          <w:p w:rsidR="003D2FC2" w:rsidRDefault="003D2FC2" w:rsidP="00B9256A">
            <w:pPr>
              <w:widowControl w:val="0"/>
              <w:autoSpaceDE w:val="0"/>
              <w:autoSpaceDN w:val="0"/>
              <w:adjustRightInd w:val="0"/>
              <w:jc w:val="center"/>
              <w:rPr>
                <w:szCs w:val="24"/>
              </w:rPr>
            </w:pPr>
            <w:r>
              <w:rPr>
                <w:szCs w:val="24"/>
              </w:rPr>
              <w:t>2,55452</w:t>
            </w:r>
          </w:p>
        </w:tc>
        <w:tc>
          <w:tcPr>
            <w:tcW w:w="1542" w:type="dxa"/>
          </w:tcPr>
          <w:p w:rsidR="003D2FC2" w:rsidRDefault="003D2FC2" w:rsidP="00B9256A">
            <w:pPr>
              <w:widowControl w:val="0"/>
              <w:autoSpaceDE w:val="0"/>
              <w:autoSpaceDN w:val="0"/>
              <w:adjustRightInd w:val="0"/>
              <w:jc w:val="center"/>
              <w:rPr>
                <w:szCs w:val="24"/>
              </w:rPr>
            </w:pPr>
            <w:r>
              <w:rPr>
                <w:szCs w:val="24"/>
              </w:rPr>
              <w:t>31,0201</w:t>
            </w:r>
          </w:p>
        </w:tc>
        <w:tc>
          <w:tcPr>
            <w:tcW w:w="1719" w:type="dxa"/>
          </w:tcPr>
          <w:p w:rsidR="003D2FC2" w:rsidRDefault="003D2FC2" w:rsidP="00B9256A">
            <w:pPr>
              <w:widowControl w:val="0"/>
              <w:autoSpaceDE w:val="0"/>
              <w:autoSpaceDN w:val="0"/>
              <w:adjustRightInd w:val="0"/>
              <w:jc w:val="center"/>
              <w:rPr>
                <w:szCs w:val="24"/>
              </w:rPr>
            </w:pPr>
            <w:r>
              <w:rPr>
                <w:szCs w:val="24"/>
              </w:rPr>
              <w:t>0,08235</w:t>
            </w:r>
          </w:p>
        </w:tc>
        <w:tc>
          <w:tcPr>
            <w:tcW w:w="1400" w:type="dxa"/>
          </w:tcPr>
          <w:p w:rsidR="003D2FC2" w:rsidRDefault="003D2FC2" w:rsidP="00B9256A">
            <w:pPr>
              <w:widowControl w:val="0"/>
              <w:autoSpaceDE w:val="0"/>
              <w:autoSpaceDN w:val="0"/>
              <w:adjustRightInd w:val="0"/>
              <w:jc w:val="center"/>
              <w:rPr>
                <w:szCs w:val="24"/>
              </w:rPr>
            </w:pPr>
            <w:r>
              <w:rPr>
                <w:szCs w:val="24"/>
              </w:rPr>
              <w:t>0,9344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du_59</w:t>
            </w:r>
          </w:p>
        </w:tc>
        <w:tc>
          <w:tcPr>
            <w:tcW w:w="1636" w:type="dxa"/>
          </w:tcPr>
          <w:p w:rsidR="003D2FC2" w:rsidRDefault="003D2FC2" w:rsidP="00B9256A">
            <w:pPr>
              <w:widowControl w:val="0"/>
              <w:autoSpaceDE w:val="0"/>
              <w:autoSpaceDN w:val="0"/>
              <w:adjustRightInd w:val="0"/>
              <w:jc w:val="center"/>
              <w:rPr>
                <w:szCs w:val="24"/>
              </w:rPr>
            </w:pPr>
            <w:r>
              <w:rPr>
                <w:szCs w:val="24"/>
              </w:rPr>
              <w:t>184,310</w:t>
            </w:r>
          </w:p>
        </w:tc>
        <w:tc>
          <w:tcPr>
            <w:tcW w:w="1542" w:type="dxa"/>
          </w:tcPr>
          <w:p w:rsidR="003D2FC2" w:rsidRDefault="003D2FC2" w:rsidP="00B9256A">
            <w:pPr>
              <w:widowControl w:val="0"/>
              <w:autoSpaceDE w:val="0"/>
              <w:autoSpaceDN w:val="0"/>
              <w:adjustRightInd w:val="0"/>
              <w:jc w:val="center"/>
              <w:rPr>
                <w:szCs w:val="24"/>
              </w:rPr>
            </w:pPr>
            <w:r>
              <w:rPr>
                <w:szCs w:val="24"/>
              </w:rPr>
              <w:t>40,2947</w:t>
            </w:r>
          </w:p>
        </w:tc>
        <w:tc>
          <w:tcPr>
            <w:tcW w:w="1719" w:type="dxa"/>
          </w:tcPr>
          <w:p w:rsidR="003D2FC2" w:rsidRDefault="003D2FC2" w:rsidP="00B9256A">
            <w:pPr>
              <w:widowControl w:val="0"/>
              <w:autoSpaceDE w:val="0"/>
              <w:autoSpaceDN w:val="0"/>
              <w:adjustRightInd w:val="0"/>
              <w:jc w:val="center"/>
              <w:rPr>
                <w:szCs w:val="24"/>
              </w:rPr>
            </w:pPr>
            <w:r>
              <w:rPr>
                <w:szCs w:val="24"/>
              </w:rPr>
              <w:t>4,574</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du_60</w:t>
            </w:r>
          </w:p>
        </w:tc>
        <w:tc>
          <w:tcPr>
            <w:tcW w:w="1636" w:type="dxa"/>
          </w:tcPr>
          <w:p w:rsidR="003D2FC2" w:rsidRDefault="003D2FC2" w:rsidP="00B9256A">
            <w:pPr>
              <w:widowControl w:val="0"/>
              <w:autoSpaceDE w:val="0"/>
              <w:autoSpaceDN w:val="0"/>
              <w:adjustRightInd w:val="0"/>
              <w:jc w:val="center"/>
              <w:rPr>
                <w:szCs w:val="24"/>
              </w:rPr>
            </w:pPr>
            <w:r>
              <w:rPr>
                <w:szCs w:val="24"/>
              </w:rPr>
              <w:t>−7,77182</w:t>
            </w:r>
          </w:p>
        </w:tc>
        <w:tc>
          <w:tcPr>
            <w:tcW w:w="1542" w:type="dxa"/>
          </w:tcPr>
          <w:p w:rsidR="003D2FC2" w:rsidRDefault="003D2FC2" w:rsidP="00B9256A">
            <w:pPr>
              <w:widowControl w:val="0"/>
              <w:autoSpaceDE w:val="0"/>
              <w:autoSpaceDN w:val="0"/>
              <w:adjustRightInd w:val="0"/>
              <w:jc w:val="center"/>
              <w:rPr>
                <w:szCs w:val="24"/>
              </w:rPr>
            </w:pPr>
            <w:r>
              <w:rPr>
                <w:szCs w:val="24"/>
              </w:rPr>
              <w:t>22,8388</w:t>
            </w:r>
          </w:p>
        </w:tc>
        <w:tc>
          <w:tcPr>
            <w:tcW w:w="1719" w:type="dxa"/>
          </w:tcPr>
          <w:p w:rsidR="003D2FC2" w:rsidRDefault="003D2FC2" w:rsidP="00B9256A">
            <w:pPr>
              <w:widowControl w:val="0"/>
              <w:autoSpaceDE w:val="0"/>
              <w:autoSpaceDN w:val="0"/>
              <w:adjustRightInd w:val="0"/>
              <w:jc w:val="center"/>
              <w:rPr>
                <w:szCs w:val="24"/>
              </w:rPr>
            </w:pPr>
            <w:r>
              <w:rPr>
                <w:szCs w:val="24"/>
              </w:rPr>
              <w:t>−0,3403</w:t>
            </w:r>
          </w:p>
        </w:tc>
        <w:tc>
          <w:tcPr>
            <w:tcW w:w="1400" w:type="dxa"/>
          </w:tcPr>
          <w:p w:rsidR="003D2FC2" w:rsidRDefault="003D2FC2" w:rsidP="00B9256A">
            <w:pPr>
              <w:widowControl w:val="0"/>
              <w:autoSpaceDE w:val="0"/>
              <w:autoSpaceDN w:val="0"/>
              <w:adjustRightInd w:val="0"/>
              <w:jc w:val="center"/>
              <w:rPr>
                <w:szCs w:val="24"/>
              </w:rPr>
            </w:pPr>
            <w:r>
              <w:rPr>
                <w:szCs w:val="24"/>
              </w:rPr>
              <w:t>0,7338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du_61</w:t>
            </w:r>
          </w:p>
        </w:tc>
        <w:tc>
          <w:tcPr>
            <w:tcW w:w="1636" w:type="dxa"/>
          </w:tcPr>
          <w:p w:rsidR="003D2FC2" w:rsidRDefault="003D2FC2" w:rsidP="00B9256A">
            <w:pPr>
              <w:widowControl w:val="0"/>
              <w:autoSpaceDE w:val="0"/>
              <w:autoSpaceDN w:val="0"/>
              <w:adjustRightInd w:val="0"/>
              <w:jc w:val="center"/>
              <w:rPr>
                <w:szCs w:val="24"/>
              </w:rPr>
            </w:pPr>
            <w:r>
              <w:rPr>
                <w:szCs w:val="24"/>
              </w:rPr>
              <w:t>733,190</w:t>
            </w:r>
          </w:p>
        </w:tc>
        <w:tc>
          <w:tcPr>
            <w:tcW w:w="1542" w:type="dxa"/>
          </w:tcPr>
          <w:p w:rsidR="003D2FC2" w:rsidRDefault="003D2FC2" w:rsidP="00B9256A">
            <w:pPr>
              <w:widowControl w:val="0"/>
              <w:autoSpaceDE w:val="0"/>
              <w:autoSpaceDN w:val="0"/>
              <w:adjustRightInd w:val="0"/>
              <w:jc w:val="center"/>
              <w:rPr>
                <w:szCs w:val="24"/>
              </w:rPr>
            </w:pPr>
            <w:r>
              <w:rPr>
                <w:szCs w:val="24"/>
              </w:rPr>
              <w:t>175,023</w:t>
            </w:r>
          </w:p>
        </w:tc>
        <w:tc>
          <w:tcPr>
            <w:tcW w:w="1719" w:type="dxa"/>
          </w:tcPr>
          <w:p w:rsidR="003D2FC2" w:rsidRDefault="003D2FC2" w:rsidP="00B9256A">
            <w:pPr>
              <w:widowControl w:val="0"/>
              <w:autoSpaceDE w:val="0"/>
              <w:autoSpaceDN w:val="0"/>
              <w:adjustRightInd w:val="0"/>
              <w:jc w:val="center"/>
              <w:rPr>
                <w:szCs w:val="24"/>
              </w:rPr>
            </w:pPr>
            <w:r>
              <w:rPr>
                <w:szCs w:val="24"/>
              </w:rPr>
              <w:t>4,189</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du_62</w:t>
            </w:r>
          </w:p>
        </w:tc>
        <w:tc>
          <w:tcPr>
            <w:tcW w:w="1636" w:type="dxa"/>
          </w:tcPr>
          <w:p w:rsidR="003D2FC2" w:rsidRDefault="003D2FC2" w:rsidP="00B9256A">
            <w:pPr>
              <w:widowControl w:val="0"/>
              <w:autoSpaceDE w:val="0"/>
              <w:autoSpaceDN w:val="0"/>
              <w:adjustRightInd w:val="0"/>
              <w:jc w:val="center"/>
              <w:rPr>
                <w:szCs w:val="24"/>
              </w:rPr>
            </w:pPr>
            <w:r>
              <w:rPr>
                <w:szCs w:val="24"/>
              </w:rPr>
              <w:t>148,414</w:t>
            </w:r>
          </w:p>
        </w:tc>
        <w:tc>
          <w:tcPr>
            <w:tcW w:w="1542" w:type="dxa"/>
          </w:tcPr>
          <w:p w:rsidR="003D2FC2" w:rsidRDefault="003D2FC2" w:rsidP="00B9256A">
            <w:pPr>
              <w:widowControl w:val="0"/>
              <w:autoSpaceDE w:val="0"/>
              <w:autoSpaceDN w:val="0"/>
              <w:adjustRightInd w:val="0"/>
              <w:jc w:val="center"/>
              <w:rPr>
                <w:szCs w:val="24"/>
              </w:rPr>
            </w:pPr>
            <w:r>
              <w:rPr>
                <w:szCs w:val="24"/>
              </w:rPr>
              <w:t>83,2083</w:t>
            </w:r>
          </w:p>
        </w:tc>
        <w:tc>
          <w:tcPr>
            <w:tcW w:w="1719" w:type="dxa"/>
          </w:tcPr>
          <w:p w:rsidR="003D2FC2" w:rsidRDefault="003D2FC2" w:rsidP="00B9256A">
            <w:pPr>
              <w:widowControl w:val="0"/>
              <w:autoSpaceDE w:val="0"/>
              <w:autoSpaceDN w:val="0"/>
              <w:adjustRightInd w:val="0"/>
              <w:jc w:val="center"/>
              <w:rPr>
                <w:szCs w:val="24"/>
              </w:rPr>
            </w:pPr>
            <w:r>
              <w:rPr>
                <w:szCs w:val="24"/>
              </w:rPr>
              <w:t>1,784</w:t>
            </w:r>
          </w:p>
        </w:tc>
        <w:tc>
          <w:tcPr>
            <w:tcW w:w="1400" w:type="dxa"/>
          </w:tcPr>
          <w:p w:rsidR="003D2FC2" w:rsidRDefault="003D2FC2" w:rsidP="00B9256A">
            <w:pPr>
              <w:widowControl w:val="0"/>
              <w:autoSpaceDE w:val="0"/>
              <w:autoSpaceDN w:val="0"/>
              <w:adjustRightInd w:val="0"/>
              <w:jc w:val="center"/>
              <w:rPr>
                <w:szCs w:val="24"/>
              </w:rPr>
            </w:pPr>
            <w:r>
              <w:rPr>
                <w:szCs w:val="24"/>
              </w:rPr>
              <w:t>0,0750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du_63</w:t>
            </w:r>
          </w:p>
        </w:tc>
        <w:tc>
          <w:tcPr>
            <w:tcW w:w="1636" w:type="dxa"/>
          </w:tcPr>
          <w:p w:rsidR="003D2FC2" w:rsidRDefault="003D2FC2" w:rsidP="00B9256A">
            <w:pPr>
              <w:widowControl w:val="0"/>
              <w:autoSpaceDE w:val="0"/>
              <w:autoSpaceDN w:val="0"/>
              <w:adjustRightInd w:val="0"/>
              <w:jc w:val="center"/>
              <w:rPr>
                <w:szCs w:val="24"/>
              </w:rPr>
            </w:pPr>
            <w:r>
              <w:rPr>
                <w:szCs w:val="24"/>
              </w:rPr>
              <w:t>6,12120</w:t>
            </w:r>
          </w:p>
        </w:tc>
        <w:tc>
          <w:tcPr>
            <w:tcW w:w="1542" w:type="dxa"/>
          </w:tcPr>
          <w:p w:rsidR="003D2FC2" w:rsidRDefault="003D2FC2" w:rsidP="00B9256A">
            <w:pPr>
              <w:widowControl w:val="0"/>
              <w:autoSpaceDE w:val="0"/>
              <w:autoSpaceDN w:val="0"/>
              <w:adjustRightInd w:val="0"/>
              <w:jc w:val="center"/>
              <w:rPr>
                <w:szCs w:val="24"/>
              </w:rPr>
            </w:pPr>
            <w:r>
              <w:rPr>
                <w:szCs w:val="24"/>
              </w:rPr>
              <w:t>28,5595</w:t>
            </w:r>
          </w:p>
        </w:tc>
        <w:tc>
          <w:tcPr>
            <w:tcW w:w="1719" w:type="dxa"/>
          </w:tcPr>
          <w:p w:rsidR="003D2FC2" w:rsidRDefault="003D2FC2" w:rsidP="00B9256A">
            <w:pPr>
              <w:widowControl w:val="0"/>
              <w:autoSpaceDE w:val="0"/>
              <w:autoSpaceDN w:val="0"/>
              <w:adjustRightInd w:val="0"/>
              <w:jc w:val="center"/>
              <w:rPr>
                <w:szCs w:val="24"/>
              </w:rPr>
            </w:pPr>
            <w:r>
              <w:rPr>
                <w:szCs w:val="24"/>
              </w:rPr>
              <w:t>0,2143</w:t>
            </w:r>
          </w:p>
        </w:tc>
        <w:tc>
          <w:tcPr>
            <w:tcW w:w="1400" w:type="dxa"/>
          </w:tcPr>
          <w:p w:rsidR="003D2FC2" w:rsidRDefault="003D2FC2" w:rsidP="00B9256A">
            <w:pPr>
              <w:widowControl w:val="0"/>
              <w:autoSpaceDE w:val="0"/>
              <w:autoSpaceDN w:val="0"/>
              <w:adjustRightInd w:val="0"/>
              <w:jc w:val="center"/>
              <w:rPr>
                <w:szCs w:val="24"/>
              </w:rPr>
            </w:pPr>
            <w:r>
              <w:rPr>
                <w:szCs w:val="24"/>
              </w:rPr>
              <w:t>0,8304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du_64</w:t>
            </w:r>
          </w:p>
        </w:tc>
        <w:tc>
          <w:tcPr>
            <w:tcW w:w="1636" w:type="dxa"/>
          </w:tcPr>
          <w:p w:rsidR="003D2FC2" w:rsidRDefault="003D2FC2" w:rsidP="00B9256A">
            <w:pPr>
              <w:widowControl w:val="0"/>
              <w:autoSpaceDE w:val="0"/>
              <w:autoSpaceDN w:val="0"/>
              <w:adjustRightInd w:val="0"/>
              <w:jc w:val="center"/>
              <w:rPr>
                <w:szCs w:val="24"/>
              </w:rPr>
            </w:pPr>
            <w:r>
              <w:rPr>
                <w:szCs w:val="24"/>
              </w:rPr>
              <w:t>412,834</w:t>
            </w:r>
          </w:p>
        </w:tc>
        <w:tc>
          <w:tcPr>
            <w:tcW w:w="1542" w:type="dxa"/>
          </w:tcPr>
          <w:p w:rsidR="003D2FC2" w:rsidRDefault="003D2FC2" w:rsidP="00B9256A">
            <w:pPr>
              <w:widowControl w:val="0"/>
              <w:autoSpaceDE w:val="0"/>
              <w:autoSpaceDN w:val="0"/>
              <w:adjustRightInd w:val="0"/>
              <w:jc w:val="center"/>
              <w:rPr>
                <w:szCs w:val="24"/>
              </w:rPr>
            </w:pPr>
            <w:r>
              <w:rPr>
                <w:szCs w:val="24"/>
              </w:rPr>
              <w:t>119,437</w:t>
            </w:r>
          </w:p>
        </w:tc>
        <w:tc>
          <w:tcPr>
            <w:tcW w:w="1719" w:type="dxa"/>
          </w:tcPr>
          <w:p w:rsidR="003D2FC2" w:rsidRDefault="003D2FC2" w:rsidP="00B9256A">
            <w:pPr>
              <w:widowControl w:val="0"/>
              <w:autoSpaceDE w:val="0"/>
              <w:autoSpaceDN w:val="0"/>
              <w:adjustRightInd w:val="0"/>
              <w:jc w:val="center"/>
              <w:rPr>
                <w:szCs w:val="24"/>
              </w:rPr>
            </w:pPr>
            <w:r>
              <w:rPr>
                <w:szCs w:val="24"/>
              </w:rPr>
              <w:t>3,456</w:t>
            </w:r>
          </w:p>
        </w:tc>
        <w:tc>
          <w:tcPr>
            <w:tcW w:w="1400" w:type="dxa"/>
          </w:tcPr>
          <w:p w:rsidR="003D2FC2" w:rsidRDefault="003D2FC2" w:rsidP="00B9256A">
            <w:pPr>
              <w:widowControl w:val="0"/>
              <w:autoSpaceDE w:val="0"/>
              <w:autoSpaceDN w:val="0"/>
              <w:adjustRightInd w:val="0"/>
              <w:jc w:val="center"/>
              <w:rPr>
                <w:szCs w:val="24"/>
              </w:rPr>
            </w:pPr>
            <w:r>
              <w:rPr>
                <w:szCs w:val="24"/>
              </w:rPr>
              <w:t>0,0006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du_65</w:t>
            </w:r>
          </w:p>
        </w:tc>
        <w:tc>
          <w:tcPr>
            <w:tcW w:w="1636" w:type="dxa"/>
          </w:tcPr>
          <w:p w:rsidR="003D2FC2" w:rsidRDefault="003D2FC2" w:rsidP="00B9256A">
            <w:pPr>
              <w:widowControl w:val="0"/>
              <w:autoSpaceDE w:val="0"/>
              <w:autoSpaceDN w:val="0"/>
              <w:adjustRightInd w:val="0"/>
              <w:jc w:val="center"/>
              <w:rPr>
                <w:szCs w:val="24"/>
              </w:rPr>
            </w:pPr>
            <w:r>
              <w:rPr>
                <w:szCs w:val="24"/>
              </w:rPr>
              <w:t>959,931</w:t>
            </w:r>
          </w:p>
        </w:tc>
        <w:tc>
          <w:tcPr>
            <w:tcW w:w="1542" w:type="dxa"/>
          </w:tcPr>
          <w:p w:rsidR="003D2FC2" w:rsidRDefault="003D2FC2" w:rsidP="00B9256A">
            <w:pPr>
              <w:widowControl w:val="0"/>
              <w:autoSpaceDE w:val="0"/>
              <w:autoSpaceDN w:val="0"/>
              <w:adjustRightInd w:val="0"/>
              <w:jc w:val="center"/>
              <w:rPr>
                <w:szCs w:val="24"/>
              </w:rPr>
            </w:pPr>
            <w:r>
              <w:rPr>
                <w:szCs w:val="24"/>
              </w:rPr>
              <w:t>166,342</w:t>
            </w:r>
          </w:p>
        </w:tc>
        <w:tc>
          <w:tcPr>
            <w:tcW w:w="1719" w:type="dxa"/>
          </w:tcPr>
          <w:p w:rsidR="003D2FC2" w:rsidRDefault="003D2FC2" w:rsidP="00B9256A">
            <w:pPr>
              <w:widowControl w:val="0"/>
              <w:autoSpaceDE w:val="0"/>
              <w:autoSpaceDN w:val="0"/>
              <w:adjustRightInd w:val="0"/>
              <w:jc w:val="center"/>
              <w:rPr>
                <w:szCs w:val="24"/>
              </w:rPr>
            </w:pPr>
            <w:r>
              <w:rPr>
                <w:szCs w:val="24"/>
              </w:rPr>
              <w:t>5,771</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du_66</w:t>
            </w:r>
          </w:p>
        </w:tc>
        <w:tc>
          <w:tcPr>
            <w:tcW w:w="1636" w:type="dxa"/>
          </w:tcPr>
          <w:p w:rsidR="003D2FC2" w:rsidRDefault="003D2FC2" w:rsidP="00B9256A">
            <w:pPr>
              <w:widowControl w:val="0"/>
              <w:autoSpaceDE w:val="0"/>
              <w:autoSpaceDN w:val="0"/>
              <w:adjustRightInd w:val="0"/>
              <w:jc w:val="center"/>
              <w:rPr>
                <w:szCs w:val="24"/>
              </w:rPr>
            </w:pPr>
            <w:r>
              <w:rPr>
                <w:szCs w:val="24"/>
              </w:rPr>
              <w:t>251,976</w:t>
            </w:r>
          </w:p>
        </w:tc>
        <w:tc>
          <w:tcPr>
            <w:tcW w:w="1542" w:type="dxa"/>
          </w:tcPr>
          <w:p w:rsidR="003D2FC2" w:rsidRDefault="003D2FC2" w:rsidP="00B9256A">
            <w:pPr>
              <w:widowControl w:val="0"/>
              <w:autoSpaceDE w:val="0"/>
              <w:autoSpaceDN w:val="0"/>
              <w:adjustRightInd w:val="0"/>
              <w:jc w:val="center"/>
              <w:rPr>
                <w:szCs w:val="24"/>
              </w:rPr>
            </w:pPr>
            <w:r>
              <w:rPr>
                <w:szCs w:val="24"/>
              </w:rPr>
              <w:t>80,0220</w:t>
            </w:r>
          </w:p>
        </w:tc>
        <w:tc>
          <w:tcPr>
            <w:tcW w:w="1719" w:type="dxa"/>
          </w:tcPr>
          <w:p w:rsidR="003D2FC2" w:rsidRDefault="003D2FC2" w:rsidP="00B9256A">
            <w:pPr>
              <w:widowControl w:val="0"/>
              <w:autoSpaceDE w:val="0"/>
              <w:autoSpaceDN w:val="0"/>
              <w:adjustRightInd w:val="0"/>
              <w:jc w:val="center"/>
              <w:rPr>
                <w:szCs w:val="24"/>
              </w:rPr>
            </w:pPr>
            <w:r>
              <w:rPr>
                <w:szCs w:val="24"/>
              </w:rPr>
              <w:t>3,149</w:t>
            </w:r>
          </w:p>
        </w:tc>
        <w:tc>
          <w:tcPr>
            <w:tcW w:w="1400" w:type="dxa"/>
          </w:tcPr>
          <w:p w:rsidR="003D2FC2" w:rsidRDefault="003D2FC2" w:rsidP="00B9256A">
            <w:pPr>
              <w:widowControl w:val="0"/>
              <w:autoSpaceDE w:val="0"/>
              <w:autoSpaceDN w:val="0"/>
              <w:adjustRightInd w:val="0"/>
              <w:jc w:val="center"/>
              <w:rPr>
                <w:szCs w:val="24"/>
              </w:rPr>
            </w:pPr>
            <w:r>
              <w:rPr>
                <w:szCs w:val="24"/>
              </w:rPr>
              <w:t>0,0017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du_67</w:t>
            </w:r>
          </w:p>
        </w:tc>
        <w:tc>
          <w:tcPr>
            <w:tcW w:w="1636" w:type="dxa"/>
          </w:tcPr>
          <w:p w:rsidR="003D2FC2" w:rsidRDefault="003D2FC2" w:rsidP="00B9256A">
            <w:pPr>
              <w:widowControl w:val="0"/>
              <w:autoSpaceDE w:val="0"/>
              <w:autoSpaceDN w:val="0"/>
              <w:adjustRightInd w:val="0"/>
              <w:jc w:val="center"/>
              <w:rPr>
                <w:szCs w:val="24"/>
              </w:rPr>
            </w:pPr>
            <w:r>
              <w:rPr>
                <w:szCs w:val="24"/>
              </w:rPr>
              <w:t>−10,6581</w:t>
            </w:r>
          </w:p>
        </w:tc>
        <w:tc>
          <w:tcPr>
            <w:tcW w:w="1542" w:type="dxa"/>
          </w:tcPr>
          <w:p w:rsidR="003D2FC2" w:rsidRDefault="003D2FC2" w:rsidP="00B9256A">
            <w:pPr>
              <w:widowControl w:val="0"/>
              <w:autoSpaceDE w:val="0"/>
              <w:autoSpaceDN w:val="0"/>
              <w:adjustRightInd w:val="0"/>
              <w:jc w:val="center"/>
              <w:rPr>
                <w:szCs w:val="24"/>
              </w:rPr>
            </w:pPr>
            <w:r>
              <w:rPr>
                <w:szCs w:val="24"/>
              </w:rPr>
              <w:t>23,3259</w:t>
            </w:r>
          </w:p>
        </w:tc>
        <w:tc>
          <w:tcPr>
            <w:tcW w:w="1719" w:type="dxa"/>
          </w:tcPr>
          <w:p w:rsidR="003D2FC2" w:rsidRDefault="003D2FC2" w:rsidP="00B9256A">
            <w:pPr>
              <w:widowControl w:val="0"/>
              <w:autoSpaceDE w:val="0"/>
              <w:autoSpaceDN w:val="0"/>
              <w:adjustRightInd w:val="0"/>
              <w:jc w:val="center"/>
              <w:rPr>
                <w:szCs w:val="24"/>
              </w:rPr>
            </w:pPr>
            <w:r>
              <w:rPr>
                <w:szCs w:val="24"/>
              </w:rPr>
              <w:t>−0,4569</w:t>
            </w:r>
          </w:p>
        </w:tc>
        <w:tc>
          <w:tcPr>
            <w:tcW w:w="1400" w:type="dxa"/>
          </w:tcPr>
          <w:p w:rsidR="003D2FC2" w:rsidRDefault="003D2FC2" w:rsidP="00B9256A">
            <w:pPr>
              <w:widowControl w:val="0"/>
              <w:autoSpaceDE w:val="0"/>
              <w:autoSpaceDN w:val="0"/>
              <w:adjustRightInd w:val="0"/>
              <w:jc w:val="center"/>
              <w:rPr>
                <w:szCs w:val="24"/>
              </w:rPr>
            </w:pPr>
            <w:r>
              <w:rPr>
                <w:szCs w:val="24"/>
              </w:rPr>
              <w:t>0,6479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du_68</w:t>
            </w:r>
          </w:p>
        </w:tc>
        <w:tc>
          <w:tcPr>
            <w:tcW w:w="1636" w:type="dxa"/>
          </w:tcPr>
          <w:p w:rsidR="003D2FC2" w:rsidRDefault="003D2FC2" w:rsidP="00B9256A">
            <w:pPr>
              <w:widowControl w:val="0"/>
              <w:autoSpaceDE w:val="0"/>
              <w:autoSpaceDN w:val="0"/>
              <w:adjustRightInd w:val="0"/>
              <w:jc w:val="center"/>
              <w:rPr>
                <w:szCs w:val="24"/>
              </w:rPr>
            </w:pPr>
            <w:r>
              <w:rPr>
                <w:szCs w:val="24"/>
              </w:rPr>
              <w:t>335,206</w:t>
            </w:r>
          </w:p>
        </w:tc>
        <w:tc>
          <w:tcPr>
            <w:tcW w:w="1542" w:type="dxa"/>
          </w:tcPr>
          <w:p w:rsidR="003D2FC2" w:rsidRDefault="003D2FC2" w:rsidP="00B9256A">
            <w:pPr>
              <w:widowControl w:val="0"/>
              <w:autoSpaceDE w:val="0"/>
              <w:autoSpaceDN w:val="0"/>
              <w:adjustRightInd w:val="0"/>
              <w:jc w:val="center"/>
              <w:rPr>
                <w:szCs w:val="24"/>
              </w:rPr>
            </w:pPr>
            <w:r>
              <w:rPr>
                <w:szCs w:val="24"/>
              </w:rPr>
              <w:t>149,252</w:t>
            </w:r>
          </w:p>
        </w:tc>
        <w:tc>
          <w:tcPr>
            <w:tcW w:w="1719" w:type="dxa"/>
          </w:tcPr>
          <w:p w:rsidR="003D2FC2" w:rsidRDefault="003D2FC2" w:rsidP="00B9256A">
            <w:pPr>
              <w:widowControl w:val="0"/>
              <w:autoSpaceDE w:val="0"/>
              <w:autoSpaceDN w:val="0"/>
              <w:adjustRightInd w:val="0"/>
              <w:jc w:val="center"/>
              <w:rPr>
                <w:szCs w:val="24"/>
              </w:rPr>
            </w:pPr>
            <w:r>
              <w:rPr>
                <w:szCs w:val="24"/>
              </w:rPr>
              <w:t>2,246</w:t>
            </w:r>
          </w:p>
        </w:tc>
        <w:tc>
          <w:tcPr>
            <w:tcW w:w="1400" w:type="dxa"/>
          </w:tcPr>
          <w:p w:rsidR="003D2FC2" w:rsidRDefault="003D2FC2" w:rsidP="00B9256A">
            <w:pPr>
              <w:widowControl w:val="0"/>
              <w:autoSpaceDE w:val="0"/>
              <w:autoSpaceDN w:val="0"/>
              <w:adjustRightInd w:val="0"/>
              <w:jc w:val="center"/>
              <w:rPr>
                <w:szCs w:val="24"/>
              </w:rPr>
            </w:pPr>
            <w:r>
              <w:rPr>
                <w:szCs w:val="24"/>
              </w:rPr>
              <w:t>0,0251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du_69</w:t>
            </w:r>
          </w:p>
        </w:tc>
        <w:tc>
          <w:tcPr>
            <w:tcW w:w="1636" w:type="dxa"/>
          </w:tcPr>
          <w:p w:rsidR="003D2FC2" w:rsidRDefault="003D2FC2" w:rsidP="00B9256A">
            <w:pPr>
              <w:widowControl w:val="0"/>
              <w:autoSpaceDE w:val="0"/>
              <w:autoSpaceDN w:val="0"/>
              <w:adjustRightInd w:val="0"/>
              <w:jc w:val="center"/>
              <w:rPr>
                <w:szCs w:val="24"/>
              </w:rPr>
            </w:pPr>
            <w:r>
              <w:rPr>
                <w:szCs w:val="24"/>
              </w:rPr>
              <w:t>−10,0910</w:t>
            </w:r>
          </w:p>
        </w:tc>
        <w:tc>
          <w:tcPr>
            <w:tcW w:w="1542" w:type="dxa"/>
          </w:tcPr>
          <w:p w:rsidR="003D2FC2" w:rsidRDefault="003D2FC2" w:rsidP="00B9256A">
            <w:pPr>
              <w:widowControl w:val="0"/>
              <w:autoSpaceDE w:val="0"/>
              <w:autoSpaceDN w:val="0"/>
              <w:adjustRightInd w:val="0"/>
              <w:jc w:val="center"/>
              <w:rPr>
                <w:szCs w:val="24"/>
              </w:rPr>
            </w:pPr>
            <w:r>
              <w:rPr>
                <w:szCs w:val="24"/>
              </w:rPr>
              <w:t>23,2595</w:t>
            </w:r>
          </w:p>
        </w:tc>
        <w:tc>
          <w:tcPr>
            <w:tcW w:w="1719" w:type="dxa"/>
          </w:tcPr>
          <w:p w:rsidR="003D2FC2" w:rsidRDefault="003D2FC2" w:rsidP="00B9256A">
            <w:pPr>
              <w:widowControl w:val="0"/>
              <w:autoSpaceDE w:val="0"/>
              <w:autoSpaceDN w:val="0"/>
              <w:adjustRightInd w:val="0"/>
              <w:jc w:val="center"/>
              <w:rPr>
                <w:szCs w:val="24"/>
              </w:rPr>
            </w:pPr>
            <w:r>
              <w:rPr>
                <w:szCs w:val="24"/>
              </w:rPr>
              <w:t>−0,4338</w:t>
            </w:r>
          </w:p>
        </w:tc>
        <w:tc>
          <w:tcPr>
            <w:tcW w:w="1400" w:type="dxa"/>
          </w:tcPr>
          <w:p w:rsidR="003D2FC2" w:rsidRDefault="003D2FC2" w:rsidP="00B9256A">
            <w:pPr>
              <w:widowControl w:val="0"/>
              <w:autoSpaceDE w:val="0"/>
              <w:autoSpaceDN w:val="0"/>
              <w:adjustRightInd w:val="0"/>
              <w:jc w:val="center"/>
              <w:rPr>
                <w:szCs w:val="24"/>
              </w:rPr>
            </w:pPr>
            <w:r>
              <w:rPr>
                <w:szCs w:val="24"/>
              </w:rPr>
              <w:t>0,6646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du_70</w:t>
            </w:r>
          </w:p>
        </w:tc>
        <w:tc>
          <w:tcPr>
            <w:tcW w:w="1636" w:type="dxa"/>
          </w:tcPr>
          <w:p w:rsidR="003D2FC2" w:rsidRDefault="003D2FC2" w:rsidP="00B9256A">
            <w:pPr>
              <w:widowControl w:val="0"/>
              <w:autoSpaceDE w:val="0"/>
              <w:autoSpaceDN w:val="0"/>
              <w:adjustRightInd w:val="0"/>
              <w:jc w:val="center"/>
              <w:rPr>
                <w:szCs w:val="24"/>
              </w:rPr>
            </w:pPr>
            <w:r>
              <w:rPr>
                <w:szCs w:val="24"/>
              </w:rPr>
              <w:t>1513,00</w:t>
            </w:r>
          </w:p>
        </w:tc>
        <w:tc>
          <w:tcPr>
            <w:tcW w:w="1542" w:type="dxa"/>
          </w:tcPr>
          <w:p w:rsidR="003D2FC2" w:rsidRDefault="003D2FC2" w:rsidP="00B9256A">
            <w:pPr>
              <w:widowControl w:val="0"/>
              <w:autoSpaceDE w:val="0"/>
              <w:autoSpaceDN w:val="0"/>
              <w:adjustRightInd w:val="0"/>
              <w:jc w:val="center"/>
              <w:rPr>
                <w:szCs w:val="24"/>
              </w:rPr>
            </w:pPr>
            <w:r>
              <w:rPr>
                <w:szCs w:val="24"/>
              </w:rPr>
              <w:t>82,4910</w:t>
            </w:r>
          </w:p>
        </w:tc>
        <w:tc>
          <w:tcPr>
            <w:tcW w:w="1719" w:type="dxa"/>
          </w:tcPr>
          <w:p w:rsidR="003D2FC2" w:rsidRDefault="003D2FC2" w:rsidP="00B9256A">
            <w:pPr>
              <w:widowControl w:val="0"/>
              <w:autoSpaceDE w:val="0"/>
              <w:autoSpaceDN w:val="0"/>
              <w:adjustRightInd w:val="0"/>
              <w:jc w:val="center"/>
              <w:rPr>
                <w:szCs w:val="24"/>
              </w:rPr>
            </w:pPr>
            <w:r>
              <w:rPr>
                <w:szCs w:val="24"/>
              </w:rPr>
              <w:t>18,34</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du_71</w:t>
            </w:r>
          </w:p>
        </w:tc>
        <w:tc>
          <w:tcPr>
            <w:tcW w:w="1636" w:type="dxa"/>
          </w:tcPr>
          <w:p w:rsidR="003D2FC2" w:rsidRDefault="003D2FC2" w:rsidP="00B9256A">
            <w:pPr>
              <w:widowControl w:val="0"/>
              <w:autoSpaceDE w:val="0"/>
              <w:autoSpaceDN w:val="0"/>
              <w:adjustRightInd w:val="0"/>
              <w:jc w:val="center"/>
              <w:rPr>
                <w:szCs w:val="24"/>
              </w:rPr>
            </w:pPr>
            <w:r>
              <w:rPr>
                <w:szCs w:val="24"/>
              </w:rPr>
              <w:t>410,535</w:t>
            </w:r>
          </w:p>
        </w:tc>
        <w:tc>
          <w:tcPr>
            <w:tcW w:w="1542" w:type="dxa"/>
          </w:tcPr>
          <w:p w:rsidR="003D2FC2" w:rsidRDefault="003D2FC2" w:rsidP="00B9256A">
            <w:pPr>
              <w:widowControl w:val="0"/>
              <w:autoSpaceDE w:val="0"/>
              <w:autoSpaceDN w:val="0"/>
              <w:adjustRightInd w:val="0"/>
              <w:jc w:val="center"/>
              <w:rPr>
                <w:szCs w:val="24"/>
              </w:rPr>
            </w:pPr>
            <w:r>
              <w:rPr>
                <w:szCs w:val="24"/>
              </w:rPr>
              <w:t>58,7347</w:t>
            </w:r>
          </w:p>
        </w:tc>
        <w:tc>
          <w:tcPr>
            <w:tcW w:w="1719" w:type="dxa"/>
          </w:tcPr>
          <w:p w:rsidR="003D2FC2" w:rsidRDefault="003D2FC2" w:rsidP="00B9256A">
            <w:pPr>
              <w:widowControl w:val="0"/>
              <w:autoSpaceDE w:val="0"/>
              <w:autoSpaceDN w:val="0"/>
              <w:adjustRightInd w:val="0"/>
              <w:jc w:val="center"/>
              <w:rPr>
                <w:szCs w:val="24"/>
              </w:rPr>
            </w:pPr>
            <w:r>
              <w:rPr>
                <w:szCs w:val="24"/>
              </w:rPr>
              <w:t>6,990</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du_72</w:t>
            </w:r>
          </w:p>
        </w:tc>
        <w:tc>
          <w:tcPr>
            <w:tcW w:w="1636" w:type="dxa"/>
          </w:tcPr>
          <w:p w:rsidR="003D2FC2" w:rsidRDefault="003D2FC2" w:rsidP="00B9256A">
            <w:pPr>
              <w:widowControl w:val="0"/>
              <w:autoSpaceDE w:val="0"/>
              <w:autoSpaceDN w:val="0"/>
              <w:adjustRightInd w:val="0"/>
              <w:jc w:val="center"/>
              <w:rPr>
                <w:szCs w:val="24"/>
              </w:rPr>
            </w:pPr>
            <w:r>
              <w:rPr>
                <w:szCs w:val="24"/>
              </w:rPr>
              <w:t>759,290</w:t>
            </w:r>
          </w:p>
        </w:tc>
        <w:tc>
          <w:tcPr>
            <w:tcW w:w="1542" w:type="dxa"/>
          </w:tcPr>
          <w:p w:rsidR="003D2FC2" w:rsidRDefault="003D2FC2" w:rsidP="00B9256A">
            <w:pPr>
              <w:widowControl w:val="0"/>
              <w:autoSpaceDE w:val="0"/>
              <w:autoSpaceDN w:val="0"/>
              <w:adjustRightInd w:val="0"/>
              <w:jc w:val="center"/>
              <w:rPr>
                <w:szCs w:val="24"/>
              </w:rPr>
            </w:pPr>
            <w:r>
              <w:rPr>
                <w:szCs w:val="24"/>
              </w:rPr>
              <w:t>342,306</w:t>
            </w:r>
          </w:p>
        </w:tc>
        <w:tc>
          <w:tcPr>
            <w:tcW w:w="1719" w:type="dxa"/>
          </w:tcPr>
          <w:p w:rsidR="003D2FC2" w:rsidRDefault="003D2FC2" w:rsidP="00B9256A">
            <w:pPr>
              <w:widowControl w:val="0"/>
              <w:autoSpaceDE w:val="0"/>
              <w:autoSpaceDN w:val="0"/>
              <w:adjustRightInd w:val="0"/>
              <w:jc w:val="center"/>
              <w:rPr>
                <w:szCs w:val="24"/>
              </w:rPr>
            </w:pPr>
            <w:r>
              <w:rPr>
                <w:szCs w:val="24"/>
              </w:rPr>
              <w:t>2,218</w:t>
            </w:r>
          </w:p>
        </w:tc>
        <w:tc>
          <w:tcPr>
            <w:tcW w:w="1400" w:type="dxa"/>
          </w:tcPr>
          <w:p w:rsidR="003D2FC2" w:rsidRDefault="003D2FC2" w:rsidP="00B9256A">
            <w:pPr>
              <w:widowControl w:val="0"/>
              <w:autoSpaceDE w:val="0"/>
              <w:autoSpaceDN w:val="0"/>
              <w:adjustRightInd w:val="0"/>
              <w:jc w:val="center"/>
              <w:rPr>
                <w:szCs w:val="24"/>
              </w:rPr>
            </w:pPr>
            <w:r>
              <w:rPr>
                <w:szCs w:val="24"/>
              </w:rPr>
              <w:t>0,0269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du_73</w:t>
            </w:r>
          </w:p>
        </w:tc>
        <w:tc>
          <w:tcPr>
            <w:tcW w:w="1636" w:type="dxa"/>
          </w:tcPr>
          <w:p w:rsidR="003D2FC2" w:rsidRDefault="003D2FC2" w:rsidP="00B9256A">
            <w:pPr>
              <w:widowControl w:val="0"/>
              <w:autoSpaceDE w:val="0"/>
              <w:autoSpaceDN w:val="0"/>
              <w:adjustRightInd w:val="0"/>
              <w:jc w:val="center"/>
              <w:rPr>
                <w:szCs w:val="24"/>
              </w:rPr>
            </w:pPr>
            <w:r>
              <w:rPr>
                <w:szCs w:val="24"/>
              </w:rPr>
              <w:t>3,13735</w:t>
            </w:r>
          </w:p>
        </w:tc>
        <w:tc>
          <w:tcPr>
            <w:tcW w:w="1542" w:type="dxa"/>
          </w:tcPr>
          <w:p w:rsidR="003D2FC2" w:rsidRDefault="003D2FC2" w:rsidP="00B9256A">
            <w:pPr>
              <w:widowControl w:val="0"/>
              <w:autoSpaceDE w:val="0"/>
              <w:autoSpaceDN w:val="0"/>
              <w:adjustRightInd w:val="0"/>
              <w:jc w:val="center"/>
              <w:rPr>
                <w:szCs w:val="24"/>
              </w:rPr>
            </w:pPr>
            <w:r>
              <w:rPr>
                <w:szCs w:val="24"/>
              </w:rPr>
              <w:t>22,7907</w:t>
            </w:r>
          </w:p>
        </w:tc>
        <w:tc>
          <w:tcPr>
            <w:tcW w:w="1719" w:type="dxa"/>
          </w:tcPr>
          <w:p w:rsidR="003D2FC2" w:rsidRDefault="003D2FC2" w:rsidP="00B9256A">
            <w:pPr>
              <w:widowControl w:val="0"/>
              <w:autoSpaceDE w:val="0"/>
              <w:autoSpaceDN w:val="0"/>
              <w:adjustRightInd w:val="0"/>
              <w:jc w:val="center"/>
              <w:rPr>
                <w:szCs w:val="24"/>
              </w:rPr>
            </w:pPr>
            <w:r>
              <w:rPr>
                <w:szCs w:val="24"/>
              </w:rPr>
              <w:t>0,1377</w:t>
            </w:r>
          </w:p>
        </w:tc>
        <w:tc>
          <w:tcPr>
            <w:tcW w:w="1400" w:type="dxa"/>
          </w:tcPr>
          <w:p w:rsidR="003D2FC2" w:rsidRDefault="003D2FC2" w:rsidP="00B9256A">
            <w:pPr>
              <w:widowControl w:val="0"/>
              <w:autoSpaceDE w:val="0"/>
              <w:autoSpaceDN w:val="0"/>
              <w:adjustRightInd w:val="0"/>
              <w:jc w:val="center"/>
              <w:rPr>
                <w:szCs w:val="24"/>
              </w:rPr>
            </w:pPr>
            <w:r>
              <w:rPr>
                <w:szCs w:val="24"/>
              </w:rPr>
              <w:t>0,8906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du_74</w:t>
            </w:r>
          </w:p>
        </w:tc>
        <w:tc>
          <w:tcPr>
            <w:tcW w:w="1636" w:type="dxa"/>
          </w:tcPr>
          <w:p w:rsidR="003D2FC2" w:rsidRDefault="003D2FC2" w:rsidP="00B9256A">
            <w:pPr>
              <w:widowControl w:val="0"/>
              <w:autoSpaceDE w:val="0"/>
              <w:autoSpaceDN w:val="0"/>
              <w:adjustRightInd w:val="0"/>
              <w:jc w:val="center"/>
              <w:rPr>
                <w:szCs w:val="24"/>
              </w:rPr>
            </w:pPr>
            <w:r>
              <w:rPr>
                <w:szCs w:val="24"/>
              </w:rPr>
              <w:t>−13,4298</w:t>
            </w:r>
          </w:p>
        </w:tc>
        <w:tc>
          <w:tcPr>
            <w:tcW w:w="1542" w:type="dxa"/>
          </w:tcPr>
          <w:p w:rsidR="003D2FC2" w:rsidRDefault="003D2FC2" w:rsidP="00B9256A">
            <w:pPr>
              <w:widowControl w:val="0"/>
              <w:autoSpaceDE w:val="0"/>
              <w:autoSpaceDN w:val="0"/>
              <w:adjustRightInd w:val="0"/>
              <w:jc w:val="center"/>
              <w:rPr>
                <w:szCs w:val="24"/>
              </w:rPr>
            </w:pPr>
            <w:r>
              <w:rPr>
                <w:szCs w:val="24"/>
              </w:rPr>
              <w:t>23,1711</w:t>
            </w:r>
          </w:p>
        </w:tc>
        <w:tc>
          <w:tcPr>
            <w:tcW w:w="1719" w:type="dxa"/>
          </w:tcPr>
          <w:p w:rsidR="003D2FC2" w:rsidRDefault="003D2FC2" w:rsidP="00B9256A">
            <w:pPr>
              <w:widowControl w:val="0"/>
              <w:autoSpaceDE w:val="0"/>
              <w:autoSpaceDN w:val="0"/>
              <w:adjustRightInd w:val="0"/>
              <w:jc w:val="center"/>
              <w:rPr>
                <w:szCs w:val="24"/>
              </w:rPr>
            </w:pPr>
            <w:r>
              <w:rPr>
                <w:szCs w:val="24"/>
              </w:rPr>
              <w:t>−0,5796</w:t>
            </w:r>
          </w:p>
        </w:tc>
        <w:tc>
          <w:tcPr>
            <w:tcW w:w="1400" w:type="dxa"/>
          </w:tcPr>
          <w:p w:rsidR="003D2FC2" w:rsidRDefault="003D2FC2" w:rsidP="00B9256A">
            <w:pPr>
              <w:widowControl w:val="0"/>
              <w:autoSpaceDE w:val="0"/>
              <w:autoSpaceDN w:val="0"/>
              <w:adjustRightInd w:val="0"/>
              <w:jc w:val="center"/>
              <w:rPr>
                <w:szCs w:val="24"/>
              </w:rPr>
            </w:pPr>
            <w:r>
              <w:rPr>
                <w:szCs w:val="24"/>
              </w:rPr>
              <w:t>0,5624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du_75</w:t>
            </w:r>
          </w:p>
        </w:tc>
        <w:tc>
          <w:tcPr>
            <w:tcW w:w="1636" w:type="dxa"/>
          </w:tcPr>
          <w:p w:rsidR="003D2FC2" w:rsidRDefault="003D2FC2" w:rsidP="00B9256A">
            <w:pPr>
              <w:widowControl w:val="0"/>
              <w:autoSpaceDE w:val="0"/>
              <w:autoSpaceDN w:val="0"/>
              <w:adjustRightInd w:val="0"/>
              <w:jc w:val="center"/>
              <w:rPr>
                <w:szCs w:val="24"/>
              </w:rPr>
            </w:pPr>
            <w:r>
              <w:rPr>
                <w:szCs w:val="24"/>
              </w:rPr>
              <w:t>−14,4684</w:t>
            </w:r>
          </w:p>
        </w:tc>
        <w:tc>
          <w:tcPr>
            <w:tcW w:w="1542" w:type="dxa"/>
          </w:tcPr>
          <w:p w:rsidR="003D2FC2" w:rsidRDefault="003D2FC2" w:rsidP="00B9256A">
            <w:pPr>
              <w:widowControl w:val="0"/>
              <w:autoSpaceDE w:val="0"/>
              <w:autoSpaceDN w:val="0"/>
              <w:adjustRightInd w:val="0"/>
              <w:jc w:val="center"/>
              <w:rPr>
                <w:szCs w:val="24"/>
              </w:rPr>
            </w:pPr>
            <w:r>
              <w:rPr>
                <w:szCs w:val="24"/>
              </w:rPr>
              <w:t>20,8403</w:t>
            </w:r>
          </w:p>
        </w:tc>
        <w:tc>
          <w:tcPr>
            <w:tcW w:w="1719" w:type="dxa"/>
          </w:tcPr>
          <w:p w:rsidR="003D2FC2" w:rsidRDefault="003D2FC2" w:rsidP="00B9256A">
            <w:pPr>
              <w:widowControl w:val="0"/>
              <w:autoSpaceDE w:val="0"/>
              <w:autoSpaceDN w:val="0"/>
              <w:adjustRightInd w:val="0"/>
              <w:jc w:val="center"/>
              <w:rPr>
                <w:szCs w:val="24"/>
              </w:rPr>
            </w:pPr>
            <w:r>
              <w:rPr>
                <w:szCs w:val="24"/>
              </w:rPr>
              <w:t>−0,6942</w:t>
            </w:r>
          </w:p>
        </w:tc>
        <w:tc>
          <w:tcPr>
            <w:tcW w:w="1400" w:type="dxa"/>
          </w:tcPr>
          <w:p w:rsidR="003D2FC2" w:rsidRDefault="003D2FC2" w:rsidP="00B9256A">
            <w:pPr>
              <w:widowControl w:val="0"/>
              <w:autoSpaceDE w:val="0"/>
              <w:autoSpaceDN w:val="0"/>
              <w:adjustRightInd w:val="0"/>
              <w:jc w:val="center"/>
              <w:rPr>
                <w:szCs w:val="24"/>
              </w:rPr>
            </w:pPr>
            <w:r>
              <w:rPr>
                <w:szCs w:val="24"/>
              </w:rPr>
              <w:t>0,4878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du_76</w:t>
            </w:r>
          </w:p>
        </w:tc>
        <w:tc>
          <w:tcPr>
            <w:tcW w:w="1636" w:type="dxa"/>
          </w:tcPr>
          <w:p w:rsidR="003D2FC2" w:rsidRDefault="003D2FC2" w:rsidP="00B9256A">
            <w:pPr>
              <w:widowControl w:val="0"/>
              <w:autoSpaceDE w:val="0"/>
              <w:autoSpaceDN w:val="0"/>
              <w:adjustRightInd w:val="0"/>
              <w:jc w:val="center"/>
              <w:rPr>
                <w:szCs w:val="24"/>
              </w:rPr>
            </w:pPr>
            <w:r>
              <w:rPr>
                <w:szCs w:val="24"/>
              </w:rPr>
              <w:t>−3,26585</w:t>
            </w:r>
          </w:p>
        </w:tc>
        <w:tc>
          <w:tcPr>
            <w:tcW w:w="1542" w:type="dxa"/>
          </w:tcPr>
          <w:p w:rsidR="003D2FC2" w:rsidRDefault="003D2FC2" w:rsidP="00B9256A">
            <w:pPr>
              <w:widowControl w:val="0"/>
              <w:autoSpaceDE w:val="0"/>
              <w:autoSpaceDN w:val="0"/>
              <w:adjustRightInd w:val="0"/>
              <w:jc w:val="center"/>
              <w:rPr>
                <w:szCs w:val="24"/>
              </w:rPr>
            </w:pPr>
            <w:r>
              <w:rPr>
                <w:szCs w:val="24"/>
              </w:rPr>
              <w:t>18,1045</w:t>
            </w:r>
          </w:p>
        </w:tc>
        <w:tc>
          <w:tcPr>
            <w:tcW w:w="1719" w:type="dxa"/>
          </w:tcPr>
          <w:p w:rsidR="003D2FC2" w:rsidRDefault="003D2FC2" w:rsidP="00B9256A">
            <w:pPr>
              <w:widowControl w:val="0"/>
              <w:autoSpaceDE w:val="0"/>
              <w:autoSpaceDN w:val="0"/>
              <w:adjustRightInd w:val="0"/>
              <w:jc w:val="center"/>
              <w:rPr>
                <w:szCs w:val="24"/>
              </w:rPr>
            </w:pPr>
            <w:r>
              <w:rPr>
                <w:szCs w:val="24"/>
              </w:rPr>
              <w:t>−0,1804</w:t>
            </w:r>
          </w:p>
        </w:tc>
        <w:tc>
          <w:tcPr>
            <w:tcW w:w="1400" w:type="dxa"/>
          </w:tcPr>
          <w:p w:rsidR="003D2FC2" w:rsidRDefault="003D2FC2" w:rsidP="00B9256A">
            <w:pPr>
              <w:widowControl w:val="0"/>
              <w:autoSpaceDE w:val="0"/>
              <w:autoSpaceDN w:val="0"/>
              <w:adjustRightInd w:val="0"/>
              <w:jc w:val="center"/>
              <w:rPr>
                <w:szCs w:val="24"/>
              </w:rPr>
            </w:pPr>
            <w:r>
              <w:rPr>
                <w:szCs w:val="24"/>
              </w:rPr>
              <w:t>0,8569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du_77</w:t>
            </w:r>
          </w:p>
        </w:tc>
        <w:tc>
          <w:tcPr>
            <w:tcW w:w="1636" w:type="dxa"/>
          </w:tcPr>
          <w:p w:rsidR="003D2FC2" w:rsidRDefault="003D2FC2" w:rsidP="00B9256A">
            <w:pPr>
              <w:widowControl w:val="0"/>
              <w:autoSpaceDE w:val="0"/>
              <w:autoSpaceDN w:val="0"/>
              <w:adjustRightInd w:val="0"/>
              <w:jc w:val="center"/>
              <w:rPr>
                <w:szCs w:val="24"/>
              </w:rPr>
            </w:pPr>
            <w:r>
              <w:rPr>
                <w:szCs w:val="24"/>
              </w:rPr>
              <w:t>160,606</w:t>
            </w:r>
          </w:p>
        </w:tc>
        <w:tc>
          <w:tcPr>
            <w:tcW w:w="1542" w:type="dxa"/>
          </w:tcPr>
          <w:p w:rsidR="003D2FC2" w:rsidRDefault="003D2FC2" w:rsidP="00B9256A">
            <w:pPr>
              <w:widowControl w:val="0"/>
              <w:autoSpaceDE w:val="0"/>
              <w:autoSpaceDN w:val="0"/>
              <w:adjustRightInd w:val="0"/>
              <w:jc w:val="center"/>
              <w:rPr>
                <w:szCs w:val="24"/>
              </w:rPr>
            </w:pPr>
            <w:r>
              <w:rPr>
                <w:szCs w:val="24"/>
              </w:rPr>
              <w:t>53,1839</w:t>
            </w:r>
          </w:p>
        </w:tc>
        <w:tc>
          <w:tcPr>
            <w:tcW w:w="1719" w:type="dxa"/>
          </w:tcPr>
          <w:p w:rsidR="003D2FC2" w:rsidRDefault="003D2FC2" w:rsidP="00B9256A">
            <w:pPr>
              <w:widowControl w:val="0"/>
              <w:autoSpaceDE w:val="0"/>
              <w:autoSpaceDN w:val="0"/>
              <w:adjustRightInd w:val="0"/>
              <w:jc w:val="center"/>
              <w:rPr>
                <w:szCs w:val="24"/>
              </w:rPr>
            </w:pPr>
            <w:r>
              <w:rPr>
                <w:szCs w:val="24"/>
              </w:rPr>
              <w:t>3,020</w:t>
            </w:r>
          </w:p>
        </w:tc>
        <w:tc>
          <w:tcPr>
            <w:tcW w:w="1400" w:type="dxa"/>
          </w:tcPr>
          <w:p w:rsidR="003D2FC2" w:rsidRDefault="003D2FC2" w:rsidP="00B9256A">
            <w:pPr>
              <w:widowControl w:val="0"/>
              <w:autoSpaceDE w:val="0"/>
              <w:autoSpaceDN w:val="0"/>
              <w:adjustRightInd w:val="0"/>
              <w:jc w:val="center"/>
              <w:rPr>
                <w:szCs w:val="24"/>
              </w:rPr>
            </w:pPr>
            <w:r>
              <w:rPr>
                <w:szCs w:val="24"/>
              </w:rPr>
              <w:t>0,0026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du_78</w:t>
            </w:r>
          </w:p>
        </w:tc>
        <w:tc>
          <w:tcPr>
            <w:tcW w:w="1636" w:type="dxa"/>
          </w:tcPr>
          <w:p w:rsidR="003D2FC2" w:rsidRDefault="003D2FC2" w:rsidP="00B9256A">
            <w:pPr>
              <w:widowControl w:val="0"/>
              <w:autoSpaceDE w:val="0"/>
              <w:autoSpaceDN w:val="0"/>
              <w:adjustRightInd w:val="0"/>
              <w:jc w:val="center"/>
              <w:rPr>
                <w:szCs w:val="24"/>
              </w:rPr>
            </w:pPr>
            <w:r>
              <w:rPr>
                <w:szCs w:val="24"/>
              </w:rPr>
              <w:t>16,1561</w:t>
            </w:r>
          </w:p>
        </w:tc>
        <w:tc>
          <w:tcPr>
            <w:tcW w:w="1542" w:type="dxa"/>
          </w:tcPr>
          <w:p w:rsidR="003D2FC2" w:rsidRDefault="003D2FC2" w:rsidP="00B9256A">
            <w:pPr>
              <w:widowControl w:val="0"/>
              <w:autoSpaceDE w:val="0"/>
              <w:autoSpaceDN w:val="0"/>
              <w:adjustRightInd w:val="0"/>
              <w:jc w:val="center"/>
              <w:rPr>
                <w:szCs w:val="24"/>
              </w:rPr>
            </w:pPr>
            <w:r>
              <w:rPr>
                <w:szCs w:val="24"/>
              </w:rPr>
              <w:t>20,0415</w:t>
            </w:r>
          </w:p>
        </w:tc>
        <w:tc>
          <w:tcPr>
            <w:tcW w:w="1719" w:type="dxa"/>
          </w:tcPr>
          <w:p w:rsidR="003D2FC2" w:rsidRDefault="003D2FC2" w:rsidP="00B9256A">
            <w:pPr>
              <w:widowControl w:val="0"/>
              <w:autoSpaceDE w:val="0"/>
              <w:autoSpaceDN w:val="0"/>
              <w:adjustRightInd w:val="0"/>
              <w:jc w:val="center"/>
              <w:rPr>
                <w:szCs w:val="24"/>
              </w:rPr>
            </w:pPr>
            <w:r>
              <w:rPr>
                <w:szCs w:val="24"/>
              </w:rPr>
              <w:t>0,8061</w:t>
            </w:r>
          </w:p>
        </w:tc>
        <w:tc>
          <w:tcPr>
            <w:tcW w:w="1400" w:type="dxa"/>
          </w:tcPr>
          <w:p w:rsidR="003D2FC2" w:rsidRDefault="003D2FC2" w:rsidP="00B9256A">
            <w:pPr>
              <w:widowControl w:val="0"/>
              <w:autoSpaceDE w:val="0"/>
              <w:autoSpaceDN w:val="0"/>
              <w:adjustRightInd w:val="0"/>
              <w:jc w:val="center"/>
              <w:rPr>
                <w:szCs w:val="24"/>
              </w:rPr>
            </w:pPr>
            <w:r>
              <w:rPr>
                <w:szCs w:val="24"/>
              </w:rPr>
              <w:t>0,4205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du_79</w:t>
            </w:r>
          </w:p>
        </w:tc>
        <w:tc>
          <w:tcPr>
            <w:tcW w:w="1636" w:type="dxa"/>
          </w:tcPr>
          <w:p w:rsidR="003D2FC2" w:rsidRDefault="003D2FC2" w:rsidP="00B9256A">
            <w:pPr>
              <w:widowControl w:val="0"/>
              <w:autoSpaceDE w:val="0"/>
              <w:autoSpaceDN w:val="0"/>
              <w:adjustRightInd w:val="0"/>
              <w:jc w:val="center"/>
              <w:rPr>
                <w:szCs w:val="24"/>
              </w:rPr>
            </w:pPr>
            <w:r>
              <w:rPr>
                <w:szCs w:val="24"/>
              </w:rPr>
              <w:t>−0,101032</w:t>
            </w:r>
          </w:p>
        </w:tc>
        <w:tc>
          <w:tcPr>
            <w:tcW w:w="1542" w:type="dxa"/>
          </w:tcPr>
          <w:p w:rsidR="003D2FC2" w:rsidRDefault="003D2FC2" w:rsidP="00B9256A">
            <w:pPr>
              <w:widowControl w:val="0"/>
              <w:autoSpaceDE w:val="0"/>
              <w:autoSpaceDN w:val="0"/>
              <w:adjustRightInd w:val="0"/>
              <w:jc w:val="center"/>
              <w:rPr>
                <w:szCs w:val="24"/>
              </w:rPr>
            </w:pPr>
            <w:r>
              <w:rPr>
                <w:szCs w:val="24"/>
              </w:rPr>
              <w:t>20,1250</w:t>
            </w:r>
          </w:p>
        </w:tc>
        <w:tc>
          <w:tcPr>
            <w:tcW w:w="1719" w:type="dxa"/>
          </w:tcPr>
          <w:p w:rsidR="003D2FC2" w:rsidRDefault="003D2FC2" w:rsidP="00B9256A">
            <w:pPr>
              <w:widowControl w:val="0"/>
              <w:autoSpaceDE w:val="0"/>
              <w:autoSpaceDN w:val="0"/>
              <w:adjustRightInd w:val="0"/>
              <w:jc w:val="center"/>
              <w:rPr>
                <w:szCs w:val="24"/>
              </w:rPr>
            </w:pPr>
            <w:r>
              <w:rPr>
                <w:szCs w:val="24"/>
              </w:rPr>
              <w:t>−0,005020</w:t>
            </w:r>
          </w:p>
        </w:tc>
        <w:tc>
          <w:tcPr>
            <w:tcW w:w="1400" w:type="dxa"/>
          </w:tcPr>
          <w:p w:rsidR="003D2FC2" w:rsidRDefault="003D2FC2" w:rsidP="00B9256A">
            <w:pPr>
              <w:widowControl w:val="0"/>
              <w:autoSpaceDE w:val="0"/>
              <w:autoSpaceDN w:val="0"/>
              <w:adjustRightInd w:val="0"/>
              <w:jc w:val="center"/>
              <w:rPr>
                <w:szCs w:val="24"/>
              </w:rPr>
            </w:pPr>
            <w:r>
              <w:rPr>
                <w:szCs w:val="24"/>
              </w:rPr>
              <w:t>0,9960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du_80</w:t>
            </w:r>
          </w:p>
        </w:tc>
        <w:tc>
          <w:tcPr>
            <w:tcW w:w="1636" w:type="dxa"/>
          </w:tcPr>
          <w:p w:rsidR="003D2FC2" w:rsidRDefault="003D2FC2" w:rsidP="00B9256A">
            <w:pPr>
              <w:widowControl w:val="0"/>
              <w:autoSpaceDE w:val="0"/>
              <w:autoSpaceDN w:val="0"/>
              <w:adjustRightInd w:val="0"/>
              <w:jc w:val="center"/>
              <w:rPr>
                <w:szCs w:val="24"/>
              </w:rPr>
            </w:pPr>
            <w:r>
              <w:rPr>
                <w:szCs w:val="24"/>
              </w:rPr>
              <w:t>−5,92508</w:t>
            </w:r>
          </w:p>
        </w:tc>
        <w:tc>
          <w:tcPr>
            <w:tcW w:w="1542" w:type="dxa"/>
          </w:tcPr>
          <w:p w:rsidR="003D2FC2" w:rsidRDefault="003D2FC2" w:rsidP="00B9256A">
            <w:pPr>
              <w:widowControl w:val="0"/>
              <w:autoSpaceDE w:val="0"/>
              <w:autoSpaceDN w:val="0"/>
              <w:adjustRightInd w:val="0"/>
              <w:jc w:val="center"/>
              <w:rPr>
                <w:szCs w:val="24"/>
              </w:rPr>
            </w:pPr>
            <w:r>
              <w:rPr>
                <w:szCs w:val="24"/>
              </w:rPr>
              <w:t>17,2612</w:t>
            </w:r>
          </w:p>
        </w:tc>
        <w:tc>
          <w:tcPr>
            <w:tcW w:w="1719" w:type="dxa"/>
          </w:tcPr>
          <w:p w:rsidR="003D2FC2" w:rsidRDefault="003D2FC2" w:rsidP="00B9256A">
            <w:pPr>
              <w:widowControl w:val="0"/>
              <w:autoSpaceDE w:val="0"/>
              <w:autoSpaceDN w:val="0"/>
              <w:adjustRightInd w:val="0"/>
              <w:jc w:val="center"/>
              <w:rPr>
                <w:szCs w:val="24"/>
              </w:rPr>
            </w:pPr>
            <w:r>
              <w:rPr>
                <w:szCs w:val="24"/>
              </w:rPr>
              <w:t>−0,3433</w:t>
            </w:r>
          </w:p>
        </w:tc>
        <w:tc>
          <w:tcPr>
            <w:tcW w:w="1400" w:type="dxa"/>
          </w:tcPr>
          <w:p w:rsidR="003D2FC2" w:rsidRDefault="003D2FC2" w:rsidP="00B9256A">
            <w:pPr>
              <w:widowControl w:val="0"/>
              <w:autoSpaceDE w:val="0"/>
              <w:autoSpaceDN w:val="0"/>
              <w:adjustRightInd w:val="0"/>
              <w:jc w:val="center"/>
              <w:rPr>
                <w:szCs w:val="24"/>
              </w:rPr>
            </w:pPr>
            <w:r>
              <w:rPr>
                <w:szCs w:val="24"/>
              </w:rPr>
              <w:t>0,7315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du_81</w:t>
            </w:r>
          </w:p>
        </w:tc>
        <w:tc>
          <w:tcPr>
            <w:tcW w:w="1636" w:type="dxa"/>
          </w:tcPr>
          <w:p w:rsidR="003D2FC2" w:rsidRDefault="003D2FC2" w:rsidP="00B9256A">
            <w:pPr>
              <w:widowControl w:val="0"/>
              <w:autoSpaceDE w:val="0"/>
              <w:autoSpaceDN w:val="0"/>
              <w:adjustRightInd w:val="0"/>
              <w:jc w:val="center"/>
              <w:rPr>
                <w:szCs w:val="24"/>
              </w:rPr>
            </w:pPr>
            <w:r>
              <w:rPr>
                <w:szCs w:val="24"/>
              </w:rPr>
              <w:t>−2,00949</w:t>
            </w:r>
          </w:p>
        </w:tc>
        <w:tc>
          <w:tcPr>
            <w:tcW w:w="1542" w:type="dxa"/>
          </w:tcPr>
          <w:p w:rsidR="003D2FC2" w:rsidRDefault="003D2FC2" w:rsidP="00B9256A">
            <w:pPr>
              <w:widowControl w:val="0"/>
              <w:autoSpaceDE w:val="0"/>
              <w:autoSpaceDN w:val="0"/>
              <w:adjustRightInd w:val="0"/>
              <w:jc w:val="center"/>
              <w:rPr>
                <w:szCs w:val="24"/>
              </w:rPr>
            </w:pPr>
            <w:r>
              <w:rPr>
                <w:szCs w:val="24"/>
              </w:rPr>
              <w:t>19,7738</w:t>
            </w:r>
          </w:p>
        </w:tc>
        <w:tc>
          <w:tcPr>
            <w:tcW w:w="1719" w:type="dxa"/>
          </w:tcPr>
          <w:p w:rsidR="003D2FC2" w:rsidRDefault="003D2FC2" w:rsidP="00B9256A">
            <w:pPr>
              <w:widowControl w:val="0"/>
              <w:autoSpaceDE w:val="0"/>
              <w:autoSpaceDN w:val="0"/>
              <w:adjustRightInd w:val="0"/>
              <w:jc w:val="center"/>
              <w:rPr>
                <w:szCs w:val="24"/>
              </w:rPr>
            </w:pPr>
            <w:r>
              <w:rPr>
                <w:szCs w:val="24"/>
              </w:rPr>
              <w:t>−0,1016</w:t>
            </w:r>
          </w:p>
        </w:tc>
        <w:tc>
          <w:tcPr>
            <w:tcW w:w="1400" w:type="dxa"/>
          </w:tcPr>
          <w:p w:rsidR="003D2FC2" w:rsidRDefault="003D2FC2" w:rsidP="00B9256A">
            <w:pPr>
              <w:widowControl w:val="0"/>
              <w:autoSpaceDE w:val="0"/>
              <w:autoSpaceDN w:val="0"/>
              <w:adjustRightInd w:val="0"/>
              <w:jc w:val="center"/>
              <w:rPr>
                <w:szCs w:val="24"/>
              </w:rPr>
            </w:pPr>
            <w:r>
              <w:rPr>
                <w:szCs w:val="24"/>
              </w:rPr>
              <w:t>0,9191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du_82</w:t>
            </w:r>
          </w:p>
        </w:tc>
        <w:tc>
          <w:tcPr>
            <w:tcW w:w="1636" w:type="dxa"/>
          </w:tcPr>
          <w:p w:rsidR="003D2FC2" w:rsidRDefault="003D2FC2" w:rsidP="00B9256A">
            <w:pPr>
              <w:widowControl w:val="0"/>
              <w:autoSpaceDE w:val="0"/>
              <w:autoSpaceDN w:val="0"/>
              <w:adjustRightInd w:val="0"/>
              <w:jc w:val="center"/>
              <w:rPr>
                <w:szCs w:val="24"/>
              </w:rPr>
            </w:pPr>
            <w:r>
              <w:rPr>
                <w:szCs w:val="24"/>
              </w:rPr>
              <w:t>−16,1142</w:t>
            </w:r>
          </w:p>
        </w:tc>
        <w:tc>
          <w:tcPr>
            <w:tcW w:w="1542" w:type="dxa"/>
          </w:tcPr>
          <w:p w:rsidR="003D2FC2" w:rsidRDefault="003D2FC2" w:rsidP="00B9256A">
            <w:pPr>
              <w:widowControl w:val="0"/>
              <w:autoSpaceDE w:val="0"/>
              <w:autoSpaceDN w:val="0"/>
              <w:adjustRightInd w:val="0"/>
              <w:jc w:val="center"/>
              <w:rPr>
                <w:szCs w:val="24"/>
              </w:rPr>
            </w:pPr>
            <w:r>
              <w:rPr>
                <w:szCs w:val="24"/>
              </w:rPr>
              <w:t>23,9085</w:t>
            </w:r>
          </w:p>
        </w:tc>
        <w:tc>
          <w:tcPr>
            <w:tcW w:w="1719" w:type="dxa"/>
          </w:tcPr>
          <w:p w:rsidR="003D2FC2" w:rsidRDefault="003D2FC2" w:rsidP="00B9256A">
            <w:pPr>
              <w:widowControl w:val="0"/>
              <w:autoSpaceDE w:val="0"/>
              <w:autoSpaceDN w:val="0"/>
              <w:adjustRightInd w:val="0"/>
              <w:jc w:val="center"/>
              <w:rPr>
                <w:szCs w:val="24"/>
              </w:rPr>
            </w:pPr>
            <w:r>
              <w:rPr>
                <w:szCs w:val="24"/>
              </w:rPr>
              <w:t>−0,6740</w:t>
            </w:r>
          </w:p>
        </w:tc>
        <w:tc>
          <w:tcPr>
            <w:tcW w:w="1400" w:type="dxa"/>
          </w:tcPr>
          <w:p w:rsidR="003D2FC2" w:rsidRDefault="003D2FC2" w:rsidP="00B9256A">
            <w:pPr>
              <w:widowControl w:val="0"/>
              <w:autoSpaceDE w:val="0"/>
              <w:autoSpaceDN w:val="0"/>
              <w:adjustRightInd w:val="0"/>
              <w:jc w:val="center"/>
              <w:rPr>
                <w:szCs w:val="24"/>
              </w:rPr>
            </w:pPr>
            <w:r>
              <w:rPr>
                <w:szCs w:val="24"/>
              </w:rPr>
              <w:t>0,5006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du_83</w:t>
            </w:r>
          </w:p>
        </w:tc>
        <w:tc>
          <w:tcPr>
            <w:tcW w:w="1636" w:type="dxa"/>
          </w:tcPr>
          <w:p w:rsidR="003D2FC2" w:rsidRDefault="003D2FC2" w:rsidP="00B9256A">
            <w:pPr>
              <w:widowControl w:val="0"/>
              <w:autoSpaceDE w:val="0"/>
              <w:autoSpaceDN w:val="0"/>
              <w:adjustRightInd w:val="0"/>
              <w:jc w:val="center"/>
              <w:rPr>
                <w:szCs w:val="24"/>
              </w:rPr>
            </w:pPr>
            <w:r>
              <w:rPr>
                <w:szCs w:val="24"/>
              </w:rPr>
              <w:t>2,58720</w:t>
            </w:r>
          </w:p>
        </w:tc>
        <w:tc>
          <w:tcPr>
            <w:tcW w:w="1542" w:type="dxa"/>
          </w:tcPr>
          <w:p w:rsidR="003D2FC2" w:rsidRDefault="003D2FC2" w:rsidP="00B9256A">
            <w:pPr>
              <w:widowControl w:val="0"/>
              <w:autoSpaceDE w:val="0"/>
              <w:autoSpaceDN w:val="0"/>
              <w:adjustRightInd w:val="0"/>
              <w:jc w:val="center"/>
              <w:rPr>
                <w:szCs w:val="24"/>
              </w:rPr>
            </w:pPr>
            <w:r>
              <w:rPr>
                <w:szCs w:val="24"/>
              </w:rPr>
              <w:t>23,6382</w:t>
            </w:r>
          </w:p>
        </w:tc>
        <w:tc>
          <w:tcPr>
            <w:tcW w:w="1719" w:type="dxa"/>
          </w:tcPr>
          <w:p w:rsidR="003D2FC2" w:rsidRDefault="003D2FC2" w:rsidP="00B9256A">
            <w:pPr>
              <w:widowControl w:val="0"/>
              <w:autoSpaceDE w:val="0"/>
              <w:autoSpaceDN w:val="0"/>
              <w:adjustRightInd w:val="0"/>
              <w:jc w:val="center"/>
              <w:rPr>
                <w:szCs w:val="24"/>
              </w:rPr>
            </w:pPr>
            <w:r>
              <w:rPr>
                <w:szCs w:val="24"/>
              </w:rPr>
              <w:t>0,1094</w:t>
            </w:r>
          </w:p>
        </w:tc>
        <w:tc>
          <w:tcPr>
            <w:tcW w:w="1400" w:type="dxa"/>
          </w:tcPr>
          <w:p w:rsidR="003D2FC2" w:rsidRDefault="003D2FC2" w:rsidP="00B9256A">
            <w:pPr>
              <w:widowControl w:val="0"/>
              <w:autoSpaceDE w:val="0"/>
              <w:autoSpaceDN w:val="0"/>
              <w:adjustRightInd w:val="0"/>
              <w:jc w:val="center"/>
              <w:rPr>
                <w:szCs w:val="24"/>
              </w:rPr>
            </w:pPr>
            <w:r>
              <w:rPr>
                <w:szCs w:val="24"/>
              </w:rPr>
              <w:t>0,9129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du_84</w:t>
            </w:r>
          </w:p>
        </w:tc>
        <w:tc>
          <w:tcPr>
            <w:tcW w:w="1636" w:type="dxa"/>
          </w:tcPr>
          <w:p w:rsidR="003D2FC2" w:rsidRDefault="003D2FC2" w:rsidP="00B9256A">
            <w:pPr>
              <w:widowControl w:val="0"/>
              <w:autoSpaceDE w:val="0"/>
              <w:autoSpaceDN w:val="0"/>
              <w:adjustRightInd w:val="0"/>
              <w:jc w:val="center"/>
              <w:rPr>
                <w:szCs w:val="24"/>
              </w:rPr>
            </w:pPr>
            <w:r>
              <w:rPr>
                <w:szCs w:val="24"/>
              </w:rPr>
              <w:t>235,968</w:t>
            </w:r>
          </w:p>
        </w:tc>
        <w:tc>
          <w:tcPr>
            <w:tcW w:w="1542" w:type="dxa"/>
          </w:tcPr>
          <w:p w:rsidR="003D2FC2" w:rsidRDefault="003D2FC2" w:rsidP="00B9256A">
            <w:pPr>
              <w:widowControl w:val="0"/>
              <w:autoSpaceDE w:val="0"/>
              <w:autoSpaceDN w:val="0"/>
              <w:adjustRightInd w:val="0"/>
              <w:jc w:val="center"/>
              <w:rPr>
                <w:szCs w:val="24"/>
              </w:rPr>
            </w:pPr>
            <w:r>
              <w:rPr>
                <w:szCs w:val="24"/>
              </w:rPr>
              <w:t>88,6818</w:t>
            </w:r>
          </w:p>
        </w:tc>
        <w:tc>
          <w:tcPr>
            <w:tcW w:w="1719" w:type="dxa"/>
          </w:tcPr>
          <w:p w:rsidR="003D2FC2" w:rsidRDefault="003D2FC2" w:rsidP="00B9256A">
            <w:pPr>
              <w:widowControl w:val="0"/>
              <w:autoSpaceDE w:val="0"/>
              <w:autoSpaceDN w:val="0"/>
              <w:adjustRightInd w:val="0"/>
              <w:jc w:val="center"/>
              <w:rPr>
                <w:szCs w:val="24"/>
              </w:rPr>
            </w:pPr>
            <w:r>
              <w:rPr>
                <w:szCs w:val="24"/>
              </w:rPr>
              <w:t>2,661</w:t>
            </w:r>
          </w:p>
        </w:tc>
        <w:tc>
          <w:tcPr>
            <w:tcW w:w="1400" w:type="dxa"/>
          </w:tcPr>
          <w:p w:rsidR="003D2FC2" w:rsidRDefault="003D2FC2" w:rsidP="00B9256A">
            <w:pPr>
              <w:widowControl w:val="0"/>
              <w:autoSpaceDE w:val="0"/>
              <w:autoSpaceDN w:val="0"/>
              <w:adjustRightInd w:val="0"/>
              <w:jc w:val="center"/>
              <w:rPr>
                <w:szCs w:val="24"/>
              </w:rPr>
            </w:pPr>
            <w:r>
              <w:rPr>
                <w:szCs w:val="24"/>
              </w:rPr>
              <w:t>0,0080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du_85</w:t>
            </w:r>
          </w:p>
        </w:tc>
        <w:tc>
          <w:tcPr>
            <w:tcW w:w="1636" w:type="dxa"/>
          </w:tcPr>
          <w:p w:rsidR="003D2FC2" w:rsidRDefault="003D2FC2" w:rsidP="00B9256A">
            <w:pPr>
              <w:widowControl w:val="0"/>
              <w:autoSpaceDE w:val="0"/>
              <w:autoSpaceDN w:val="0"/>
              <w:adjustRightInd w:val="0"/>
              <w:jc w:val="center"/>
              <w:rPr>
                <w:szCs w:val="24"/>
              </w:rPr>
            </w:pPr>
            <w:r>
              <w:rPr>
                <w:szCs w:val="24"/>
              </w:rPr>
              <w:t>112,680</w:t>
            </w:r>
          </w:p>
        </w:tc>
        <w:tc>
          <w:tcPr>
            <w:tcW w:w="1542" w:type="dxa"/>
          </w:tcPr>
          <w:p w:rsidR="003D2FC2" w:rsidRDefault="003D2FC2" w:rsidP="00B9256A">
            <w:pPr>
              <w:widowControl w:val="0"/>
              <w:autoSpaceDE w:val="0"/>
              <w:autoSpaceDN w:val="0"/>
              <w:adjustRightInd w:val="0"/>
              <w:jc w:val="center"/>
              <w:rPr>
                <w:szCs w:val="24"/>
              </w:rPr>
            </w:pPr>
            <w:r>
              <w:rPr>
                <w:szCs w:val="24"/>
              </w:rPr>
              <w:t>41,7310</w:t>
            </w:r>
          </w:p>
        </w:tc>
        <w:tc>
          <w:tcPr>
            <w:tcW w:w="1719" w:type="dxa"/>
          </w:tcPr>
          <w:p w:rsidR="003D2FC2" w:rsidRDefault="003D2FC2" w:rsidP="00B9256A">
            <w:pPr>
              <w:widowControl w:val="0"/>
              <w:autoSpaceDE w:val="0"/>
              <w:autoSpaceDN w:val="0"/>
              <w:adjustRightInd w:val="0"/>
              <w:jc w:val="center"/>
              <w:rPr>
                <w:szCs w:val="24"/>
              </w:rPr>
            </w:pPr>
            <w:r>
              <w:rPr>
                <w:szCs w:val="24"/>
              </w:rPr>
              <w:t>2,700</w:t>
            </w:r>
          </w:p>
        </w:tc>
        <w:tc>
          <w:tcPr>
            <w:tcW w:w="1400" w:type="dxa"/>
          </w:tcPr>
          <w:p w:rsidR="003D2FC2" w:rsidRDefault="003D2FC2" w:rsidP="00B9256A">
            <w:pPr>
              <w:widowControl w:val="0"/>
              <w:autoSpaceDE w:val="0"/>
              <w:autoSpaceDN w:val="0"/>
              <w:adjustRightInd w:val="0"/>
              <w:jc w:val="center"/>
              <w:rPr>
                <w:szCs w:val="24"/>
              </w:rPr>
            </w:pPr>
            <w:r>
              <w:rPr>
                <w:szCs w:val="24"/>
              </w:rPr>
              <w:t>0,0071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lastRenderedPageBreak/>
              <w:t>du_86</w:t>
            </w:r>
          </w:p>
        </w:tc>
        <w:tc>
          <w:tcPr>
            <w:tcW w:w="1636" w:type="dxa"/>
          </w:tcPr>
          <w:p w:rsidR="003D2FC2" w:rsidRDefault="003D2FC2" w:rsidP="00B9256A">
            <w:pPr>
              <w:widowControl w:val="0"/>
              <w:autoSpaceDE w:val="0"/>
              <w:autoSpaceDN w:val="0"/>
              <w:adjustRightInd w:val="0"/>
              <w:jc w:val="center"/>
              <w:rPr>
                <w:szCs w:val="24"/>
              </w:rPr>
            </w:pPr>
            <w:r>
              <w:rPr>
                <w:szCs w:val="24"/>
              </w:rPr>
              <w:t>1038,85</w:t>
            </w:r>
          </w:p>
        </w:tc>
        <w:tc>
          <w:tcPr>
            <w:tcW w:w="1542" w:type="dxa"/>
          </w:tcPr>
          <w:p w:rsidR="003D2FC2" w:rsidRDefault="003D2FC2" w:rsidP="00B9256A">
            <w:pPr>
              <w:widowControl w:val="0"/>
              <w:autoSpaceDE w:val="0"/>
              <w:autoSpaceDN w:val="0"/>
              <w:adjustRightInd w:val="0"/>
              <w:jc w:val="center"/>
              <w:rPr>
                <w:szCs w:val="24"/>
              </w:rPr>
            </w:pPr>
            <w:r>
              <w:rPr>
                <w:szCs w:val="24"/>
              </w:rPr>
              <w:t>31,0469</w:t>
            </w:r>
          </w:p>
        </w:tc>
        <w:tc>
          <w:tcPr>
            <w:tcW w:w="1719" w:type="dxa"/>
          </w:tcPr>
          <w:p w:rsidR="003D2FC2" w:rsidRDefault="003D2FC2" w:rsidP="00B9256A">
            <w:pPr>
              <w:widowControl w:val="0"/>
              <w:autoSpaceDE w:val="0"/>
              <w:autoSpaceDN w:val="0"/>
              <w:adjustRightInd w:val="0"/>
              <w:jc w:val="center"/>
              <w:rPr>
                <w:szCs w:val="24"/>
              </w:rPr>
            </w:pPr>
            <w:r>
              <w:rPr>
                <w:szCs w:val="24"/>
              </w:rPr>
              <w:t>33,46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du_87</w:t>
            </w:r>
          </w:p>
        </w:tc>
        <w:tc>
          <w:tcPr>
            <w:tcW w:w="1636" w:type="dxa"/>
          </w:tcPr>
          <w:p w:rsidR="003D2FC2" w:rsidRDefault="003D2FC2" w:rsidP="00B9256A">
            <w:pPr>
              <w:widowControl w:val="0"/>
              <w:autoSpaceDE w:val="0"/>
              <w:autoSpaceDN w:val="0"/>
              <w:adjustRightInd w:val="0"/>
              <w:jc w:val="center"/>
              <w:rPr>
                <w:szCs w:val="24"/>
              </w:rPr>
            </w:pPr>
            <w:r>
              <w:rPr>
                <w:szCs w:val="24"/>
              </w:rPr>
              <w:t>207,115</w:t>
            </w:r>
          </w:p>
        </w:tc>
        <w:tc>
          <w:tcPr>
            <w:tcW w:w="1542" w:type="dxa"/>
          </w:tcPr>
          <w:p w:rsidR="003D2FC2" w:rsidRDefault="003D2FC2" w:rsidP="00B9256A">
            <w:pPr>
              <w:widowControl w:val="0"/>
              <w:autoSpaceDE w:val="0"/>
              <w:autoSpaceDN w:val="0"/>
              <w:adjustRightInd w:val="0"/>
              <w:jc w:val="center"/>
              <w:rPr>
                <w:szCs w:val="24"/>
              </w:rPr>
            </w:pPr>
            <w:r>
              <w:rPr>
                <w:szCs w:val="24"/>
              </w:rPr>
              <w:t>74,7053</w:t>
            </w:r>
          </w:p>
        </w:tc>
        <w:tc>
          <w:tcPr>
            <w:tcW w:w="1719" w:type="dxa"/>
          </w:tcPr>
          <w:p w:rsidR="003D2FC2" w:rsidRDefault="003D2FC2" w:rsidP="00B9256A">
            <w:pPr>
              <w:widowControl w:val="0"/>
              <w:autoSpaceDE w:val="0"/>
              <w:autoSpaceDN w:val="0"/>
              <w:adjustRightInd w:val="0"/>
              <w:jc w:val="center"/>
              <w:rPr>
                <w:szCs w:val="24"/>
              </w:rPr>
            </w:pPr>
            <w:r>
              <w:rPr>
                <w:szCs w:val="24"/>
              </w:rPr>
              <w:t>2,772</w:t>
            </w:r>
          </w:p>
        </w:tc>
        <w:tc>
          <w:tcPr>
            <w:tcW w:w="1400" w:type="dxa"/>
          </w:tcPr>
          <w:p w:rsidR="003D2FC2" w:rsidRDefault="003D2FC2" w:rsidP="00B9256A">
            <w:pPr>
              <w:widowControl w:val="0"/>
              <w:autoSpaceDE w:val="0"/>
              <w:autoSpaceDN w:val="0"/>
              <w:adjustRightInd w:val="0"/>
              <w:jc w:val="center"/>
              <w:rPr>
                <w:szCs w:val="24"/>
              </w:rPr>
            </w:pPr>
            <w:r>
              <w:rPr>
                <w:szCs w:val="24"/>
              </w:rPr>
              <w:t>0,0057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du_88</w:t>
            </w:r>
          </w:p>
        </w:tc>
        <w:tc>
          <w:tcPr>
            <w:tcW w:w="1636" w:type="dxa"/>
          </w:tcPr>
          <w:p w:rsidR="003D2FC2" w:rsidRDefault="003D2FC2" w:rsidP="00B9256A">
            <w:pPr>
              <w:widowControl w:val="0"/>
              <w:autoSpaceDE w:val="0"/>
              <w:autoSpaceDN w:val="0"/>
              <w:adjustRightInd w:val="0"/>
              <w:jc w:val="center"/>
              <w:rPr>
                <w:szCs w:val="24"/>
              </w:rPr>
            </w:pPr>
            <w:r>
              <w:rPr>
                <w:szCs w:val="24"/>
              </w:rPr>
              <w:t>−9,42659</w:t>
            </w:r>
          </w:p>
        </w:tc>
        <w:tc>
          <w:tcPr>
            <w:tcW w:w="1542" w:type="dxa"/>
          </w:tcPr>
          <w:p w:rsidR="003D2FC2" w:rsidRDefault="003D2FC2" w:rsidP="00B9256A">
            <w:pPr>
              <w:widowControl w:val="0"/>
              <w:autoSpaceDE w:val="0"/>
              <w:autoSpaceDN w:val="0"/>
              <w:adjustRightInd w:val="0"/>
              <w:jc w:val="center"/>
              <w:rPr>
                <w:szCs w:val="24"/>
              </w:rPr>
            </w:pPr>
            <w:r>
              <w:rPr>
                <w:szCs w:val="24"/>
              </w:rPr>
              <w:t>23,0109</w:t>
            </w:r>
          </w:p>
        </w:tc>
        <w:tc>
          <w:tcPr>
            <w:tcW w:w="1719" w:type="dxa"/>
          </w:tcPr>
          <w:p w:rsidR="003D2FC2" w:rsidRDefault="003D2FC2" w:rsidP="00B9256A">
            <w:pPr>
              <w:widowControl w:val="0"/>
              <w:autoSpaceDE w:val="0"/>
              <w:autoSpaceDN w:val="0"/>
              <w:adjustRightInd w:val="0"/>
              <w:jc w:val="center"/>
              <w:rPr>
                <w:szCs w:val="24"/>
              </w:rPr>
            </w:pPr>
            <w:r>
              <w:rPr>
                <w:szCs w:val="24"/>
              </w:rPr>
              <w:t>−0,4097</w:t>
            </w:r>
          </w:p>
        </w:tc>
        <w:tc>
          <w:tcPr>
            <w:tcW w:w="1400" w:type="dxa"/>
          </w:tcPr>
          <w:p w:rsidR="003D2FC2" w:rsidRDefault="003D2FC2" w:rsidP="00B9256A">
            <w:pPr>
              <w:widowControl w:val="0"/>
              <w:autoSpaceDE w:val="0"/>
              <w:autoSpaceDN w:val="0"/>
              <w:adjustRightInd w:val="0"/>
              <w:jc w:val="center"/>
              <w:rPr>
                <w:szCs w:val="24"/>
              </w:rPr>
            </w:pPr>
            <w:r>
              <w:rPr>
                <w:szCs w:val="24"/>
              </w:rPr>
              <w:t>0,6822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du_89</w:t>
            </w:r>
          </w:p>
        </w:tc>
        <w:tc>
          <w:tcPr>
            <w:tcW w:w="1636" w:type="dxa"/>
          </w:tcPr>
          <w:p w:rsidR="003D2FC2" w:rsidRDefault="003D2FC2" w:rsidP="00B9256A">
            <w:pPr>
              <w:widowControl w:val="0"/>
              <w:autoSpaceDE w:val="0"/>
              <w:autoSpaceDN w:val="0"/>
              <w:adjustRightInd w:val="0"/>
              <w:jc w:val="center"/>
              <w:rPr>
                <w:szCs w:val="24"/>
              </w:rPr>
            </w:pPr>
            <w:r>
              <w:rPr>
                <w:szCs w:val="24"/>
              </w:rPr>
              <w:t>39,1524</w:t>
            </w:r>
          </w:p>
        </w:tc>
        <w:tc>
          <w:tcPr>
            <w:tcW w:w="1542" w:type="dxa"/>
          </w:tcPr>
          <w:p w:rsidR="003D2FC2" w:rsidRDefault="003D2FC2" w:rsidP="00B9256A">
            <w:pPr>
              <w:widowControl w:val="0"/>
              <w:autoSpaceDE w:val="0"/>
              <w:autoSpaceDN w:val="0"/>
              <w:adjustRightInd w:val="0"/>
              <w:jc w:val="center"/>
              <w:rPr>
                <w:szCs w:val="24"/>
              </w:rPr>
            </w:pPr>
            <w:r>
              <w:rPr>
                <w:szCs w:val="24"/>
              </w:rPr>
              <w:t>43,3472</w:t>
            </w:r>
          </w:p>
        </w:tc>
        <w:tc>
          <w:tcPr>
            <w:tcW w:w="1719" w:type="dxa"/>
          </w:tcPr>
          <w:p w:rsidR="003D2FC2" w:rsidRDefault="003D2FC2" w:rsidP="00B9256A">
            <w:pPr>
              <w:widowControl w:val="0"/>
              <w:autoSpaceDE w:val="0"/>
              <w:autoSpaceDN w:val="0"/>
              <w:adjustRightInd w:val="0"/>
              <w:jc w:val="center"/>
              <w:rPr>
                <w:szCs w:val="24"/>
              </w:rPr>
            </w:pPr>
            <w:r>
              <w:rPr>
                <w:szCs w:val="24"/>
              </w:rPr>
              <w:t>0,9032</w:t>
            </w:r>
          </w:p>
        </w:tc>
        <w:tc>
          <w:tcPr>
            <w:tcW w:w="1400" w:type="dxa"/>
          </w:tcPr>
          <w:p w:rsidR="003D2FC2" w:rsidRDefault="003D2FC2" w:rsidP="00B9256A">
            <w:pPr>
              <w:widowControl w:val="0"/>
              <w:autoSpaceDE w:val="0"/>
              <w:autoSpaceDN w:val="0"/>
              <w:adjustRightInd w:val="0"/>
              <w:jc w:val="center"/>
              <w:rPr>
                <w:szCs w:val="24"/>
              </w:rPr>
            </w:pPr>
            <w:r>
              <w:rPr>
                <w:szCs w:val="24"/>
              </w:rPr>
              <w:t>0,3668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du_90</w:t>
            </w:r>
          </w:p>
        </w:tc>
        <w:tc>
          <w:tcPr>
            <w:tcW w:w="1636" w:type="dxa"/>
          </w:tcPr>
          <w:p w:rsidR="003D2FC2" w:rsidRDefault="003D2FC2" w:rsidP="00B9256A">
            <w:pPr>
              <w:widowControl w:val="0"/>
              <w:autoSpaceDE w:val="0"/>
              <w:autoSpaceDN w:val="0"/>
              <w:adjustRightInd w:val="0"/>
              <w:jc w:val="center"/>
              <w:rPr>
                <w:szCs w:val="24"/>
              </w:rPr>
            </w:pPr>
            <w:r>
              <w:rPr>
                <w:szCs w:val="24"/>
              </w:rPr>
              <w:t>858,367</w:t>
            </w:r>
          </w:p>
        </w:tc>
        <w:tc>
          <w:tcPr>
            <w:tcW w:w="1542" w:type="dxa"/>
          </w:tcPr>
          <w:p w:rsidR="003D2FC2" w:rsidRDefault="003D2FC2" w:rsidP="00B9256A">
            <w:pPr>
              <w:widowControl w:val="0"/>
              <w:autoSpaceDE w:val="0"/>
              <w:autoSpaceDN w:val="0"/>
              <w:adjustRightInd w:val="0"/>
              <w:jc w:val="center"/>
              <w:rPr>
                <w:szCs w:val="24"/>
              </w:rPr>
            </w:pPr>
            <w:r>
              <w:rPr>
                <w:szCs w:val="24"/>
              </w:rPr>
              <w:t>301,206</w:t>
            </w:r>
          </w:p>
        </w:tc>
        <w:tc>
          <w:tcPr>
            <w:tcW w:w="1719" w:type="dxa"/>
          </w:tcPr>
          <w:p w:rsidR="003D2FC2" w:rsidRDefault="003D2FC2" w:rsidP="00B9256A">
            <w:pPr>
              <w:widowControl w:val="0"/>
              <w:autoSpaceDE w:val="0"/>
              <w:autoSpaceDN w:val="0"/>
              <w:adjustRightInd w:val="0"/>
              <w:jc w:val="center"/>
              <w:rPr>
                <w:szCs w:val="24"/>
              </w:rPr>
            </w:pPr>
            <w:r>
              <w:rPr>
                <w:szCs w:val="24"/>
              </w:rPr>
              <w:t>2,850</w:t>
            </w:r>
          </w:p>
        </w:tc>
        <w:tc>
          <w:tcPr>
            <w:tcW w:w="1400" w:type="dxa"/>
          </w:tcPr>
          <w:p w:rsidR="003D2FC2" w:rsidRDefault="003D2FC2" w:rsidP="00B9256A">
            <w:pPr>
              <w:widowControl w:val="0"/>
              <w:autoSpaceDE w:val="0"/>
              <w:autoSpaceDN w:val="0"/>
              <w:adjustRightInd w:val="0"/>
              <w:jc w:val="center"/>
              <w:rPr>
                <w:szCs w:val="24"/>
              </w:rPr>
            </w:pPr>
            <w:r>
              <w:rPr>
                <w:szCs w:val="24"/>
              </w:rPr>
              <w:t>0,0045</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du_91</w:t>
            </w:r>
          </w:p>
        </w:tc>
        <w:tc>
          <w:tcPr>
            <w:tcW w:w="1636" w:type="dxa"/>
          </w:tcPr>
          <w:p w:rsidR="003D2FC2" w:rsidRDefault="003D2FC2" w:rsidP="00B9256A">
            <w:pPr>
              <w:widowControl w:val="0"/>
              <w:autoSpaceDE w:val="0"/>
              <w:autoSpaceDN w:val="0"/>
              <w:adjustRightInd w:val="0"/>
              <w:jc w:val="center"/>
              <w:rPr>
                <w:szCs w:val="24"/>
              </w:rPr>
            </w:pPr>
            <w:r>
              <w:rPr>
                <w:szCs w:val="24"/>
              </w:rPr>
              <w:t>10,2041</w:t>
            </w:r>
          </w:p>
        </w:tc>
        <w:tc>
          <w:tcPr>
            <w:tcW w:w="1542" w:type="dxa"/>
          </w:tcPr>
          <w:p w:rsidR="003D2FC2" w:rsidRDefault="003D2FC2" w:rsidP="00B9256A">
            <w:pPr>
              <w:widowControl w:val="0"/>
              <w:autoSpaceDE w:val="0"/>
              <w:autoSpaceDN w:val="0"/>
              <w:adjustRightInd w:val="0"/>
              <w:jc w:val="center"/>
              <w:rPr>
                <w:szCs w:val="24"/>
              </w:rPr>
            </w:pPr>
            <w:r>
              <w:rPr>
                <w:szCs w:val="24"/>
              </w:rPr>
              <w:t>25,2731</w:t>
            </w:r>
          </w:p>
        </w:tc>
        <w:tc>
          <w:tcPr>
            <w:tcW w:w="1719" w:type="dxa"/>
          </w:tcPr>
          <w:p w:rsidR="003D2FC2" w:rsidRDefault="003D2FC2" w:rsidP="00B9256A">
            <w:pPr>
              <w:widowControl w:val="0"/>
              <w:autoSpaceDE w:val="0"/>
              <w:autoSpaceDN w:val="0"/>
              <w:adjustRightInd w:val="0"/>
              <w:jc w:val="center"/>
              <w:rPr>
                <w:szCs w:val="24"/>
              </w:rPr>
            </w:pPr>
            <w:r>
              <w:rPr>
                <w:szCs w:val="24"/>
              </w:rPr>
              <w:t>0,4038</w:t>
            </w:r>
          </w:p>
        </w:tc>
        <w:tc>
          <w:tcPr>
            <w:tcW w:w="1400" w:type="dxa"/>
          </w:tcPr>
          <w:p w:rsidR="003D2FC2" w:rsidRDefault="003D2FC2" w:rsidP="00B9256A">
            <w:pPr>
              <w:widowControl w:val="0"/>
              <w:autoSpaceDE w:val="0"/>
              <w:autoSpaceDN w:val="0"/>
              <w:adjustRightInd w:val="0"/>
              <w:jc w:val="center"/>
              <w:rPr>
                <w:szCs w:val="24"/>
              </w:rPr>
            </w:pPr>
            <w:r>
              <w:rPr>
                <w:szCs w:val="24"/>
              </w:rPr>
              <w:t>0,6865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du_92</w:t>
            </w:r>
          </w:p>
        </w:tc>
        <w:tc>
          <w:tcPr>
            <w:tcW w:w="1636" w:type="dxa"/>
          </w:tcPr>
          <w:p w:rsidR="003D2FC2" w:rsidRDefault="003D2FC2" w:rsidP="00B9256A">
            <w:pPr>
              <w:widowControl w:val="0"/>
              <w:autoSpaceDE w:val="0"/>
              <w:autoSpaceDN w:val="0"/>
              <w:adjustRightInd w:val="0"/>
              <w:jc w:val="center"/>
              <w:rPr>
                <w:szCs w:val="24"/>
              </w:rPr>
            </w:pPr>
            <w:r>
              <w:rPr>
                <w:szCs w:val="24"/>
              </w:rPr>
              <w:t>−10,2428</w:t>
            </w:r>
          </w:p>
        </w:tc>
        <w:tc>
          <w:tcPr>
            <w:tcW w:w="1542" w:type="dxa"/>
          </w:tcPr>
          <w:p w:rsidR="003D2FC2" w:rsidRDefault="003D2FC2" w:rsidP="00B9256A">
            <w:pPr>
              <w:widowControl w:val="0"/>
              <w:autoSpaceDE w:val="0"/>
              <w:autoSpaceDN w:val="0"/>
              <w:adjustRightInd w:val="0"/>
              <w:jc w:val="center"/>
              <w:rPr>
                <w:szCs w:val="24"/>
              </w:rPr>
            </w:pPr>
            <w:r>
              <w:rPr>
                <w:szCs w:val="24"/>
              </w:rPr>
              <w:t>22,5726</w:t>
            </w:r>
          </w:p>
        </w:tc>
        <w:tc>
          <w:tcPr>
            <w:tcW w:w="1719" w:type="dxa"/>
          </w:tcPr>
          <w:p w:rsidR="003D2FC2" w:rsidRDefault="003D2FC2" w:rsidP="00B9256A">
            <w:pPr>
              <w:widowControl w:val="0"/>
              <w:autoSpaceDE w:val="0"/>
              <w:autoSpaceDN w:val="0"/>
              <w:adjustRightInd w:val="0"/>
              <w:jc w:val="center"/>
              <w:rPr>
                <w:szCs w:val="24"/>
              </w:rPr>
            </w:pPr>
            <w:r>
              <w:rPr>
                <w:szCs w:val="24"/>
              </w:rPr>
              <w:t>−0,4538</w:t>
            </w:r>
          </w:p>
        </w:tc>
        <w:tc>
          <w:tcPr>
            <w:tcW w:w="1400" w:type="dxa"/>
          </w:tcPr>
          <w:p w:rsidR="003D2FC2" w:rsidRDefault="003D2FC2" w:rsidP="00B9256A">
            <w:pPr>
              <w:widowControl w:val="0"/>
              <w:autoSpaceDE w:val="0"/>
              <w:autoSpaceDN w:val="0"/>
              <w:adjustRightInd w:val="0"/>
              <w:jc w:val="center"/>
              <w:rPr>
                <w:szCs w:val="24"/>
              </w:rPr>
            </w:pPr>
            <w:r>
              <w:rPr>
                <w:szCs w:val="24"/>
              </w:rPr>
              <w:t>0,6502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du_93</w:t>
            </w:r>
          </w:p>
        </w:tc>
        <w:tc>
          <w:tcPr>
            <w:tcW w:w="1636" w:type="dxa"/>
          </w:tcPr>
          <w:p w:rsidR="003D2FC2" w:rsidRDefault="003D2FC2" w:rsidP="00B9256A">
            <w:pPr>
              <w:widowControl w:val="0"/>
              <w:autoSpaceDE w:val="0"/>
              <w:autoSpaceDN w:val="0"/>
              <w:adjustRightInd w:val="0"/>
              <w:jc w:val="center"/>
              <w:rPr>
                <w:szCs w:val="24"/>
              </w:rPr>
            </w:pPr>
            <w:r>
              <w:rPr>
                <w:szCs w:val="24"/>
              </w:rPr>
              <w:t>1665,42</w:t>
            </w:r>
          </w:p>
        </w:tc>
        <w:tc>
          <w:tcPr>
            <w:tcW w:w="1542" w:type="dxa"/>
          </w:tcPr>
          <w:p w:rsidR="003D2FC2" w:rsidRDefault="003D2FC2" w:rsidP="00B9256A">
            <w:pPr>
              <w:widowControl w:val="0"/>
              <w:autoSpaceDE w:val="0"/>
              <w:autoSpaceDN w:val="0"/>
              <w:adjustRightInd w:val="0"/>
              <w:jc w:val="center"/>
              <w:rPr>
                <w:szCs w:val="24"/>
              </w:rPr>
            </w:pPr>
            <w:r>
              <w:rPr>
                <w:szCs w:val="24"/>
              </w:rPr>
              <w:t>736,463</w:t>
            </w:r>
          </w:p>
        </w:tc>
        <w:tc>
          <w:tcPr>
            <w:tcW w:w="1719" w:type="dxa"/>
          </w:tcPr>
          <w:p w:rsidR="003D2FC2" w:rsidRDefault="003D2FC2" w:rsidP="00B9256A">
            <w:pPr>
              <w:widowControl w:val="0"/>
              <w:autoSpaceDE w:val="0"/>
              <w:autoSpaceDN w:val="0"/>
              <w:adjustRightInd w:val="0"/>
              <w:jc w:val="center"/>
              <w:rPr>
                <w:szCs w:val="24"/>
              </w:rPr>
            </w:pPr>
            <w:r>
              <w:rPr>
                <w:szCs w:val="24"/>
              </w:rPr>
              <w:t>2,261</w:t>
            </w:r>
          </w:p>
        </w:tc>
        <w:tc>
          <w:tcPr>
            <w:tcW w:w="1400" w:type="dxa"/>
          </w:tcPr>
          <w:p w:rsidR="003D2FC2" w:rsidRDefault="003D2FC2" w:rsidP="00B9256A">
            <w:pPr>
              <w:widowControl w:val="0"/>
              <w:autoSpaceDE w:val="0"/>
              <w:autoSpaceDN w:val="0"/>
              <w:adjustRightInd w:val="0"/>
              <w:jc w:val="center"/>
              <w:rPr>
                <w:szCs w:val="24"/>
              </w:rPr>
            </w:pPr>
            <w:r>
              <w:rPr>
                <w:szCs w:val="24"/>
              </w:rPr>
              <w:t>0,0241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du_94</w:t>
            </w:r>
          </w:p>
        </w:tc>
        <w:tc>
          <w:tcPr>
            <w:tcW w:w="1636" w:type="dxa"/>
          </w:tcPr>
          <w:p w:rsidR="003D2FC2" w:rsidRDefault="003D2FC2" w:rsidP="00B9256A">
            <w:pPr>
              <w:widowControl w:val="0"/>
              <w:autoSpaceDE w:val="0"/>
              <w:autoSpaceDN w:val="0"/>
              <w:adjustRightInd w:val="0"/>
              <w:jc w:val="center"/>
              <w:rPr>
                <w:szCs w:val="24"/>
              </w:rPr>
            </w:pPr>
            <w:r>
              <w:rPr>
                <w:szCs w:val="24"/>
              </w:rPr>
              <w:t>898,541</w:t>
            </w:r>
          </w:p>
        </w:tc>
        <w:tc>
          <w:tcPr>
            <w:tcW w:w="1542" w:type="dxa"/>
          </w:tcPr>
          <w:p w:rsidR="003D2FC2" w:rsidRDefault="003D2FC2" w:rsidP="00B9256A">
            <w:pPr>
              <w:widowControl w:val="0"/>
              <w:autoSpaceDE w:val="0"/>
              <w:autoSpaceDN w:val="0"/>
              <w:adjustRightInd w:val="0"/>
              <w:jc w:val="center"/>
              <w:rPr>
                <w:szCs w:val="24"/>
              </w:rPr>
            </w:pPr>
            <w:r>
              <w:rPr>
                <w:szCs w:val="24"/>
              </w:rPr>
              <w:t>212,758</w:t>
            </w:r>
          </w:p>
        </w:tc>
        <w:tc>
          <w:tcPr>
            <w:tcW w:w="1719" w:type="dxa"/>
          </w:tcPr>
          <w:p w:rsidR="003D2FC2" w:rsidRDefault="003D2FC2" w:rsidP="00B9256A">
            <w:pPr>
              <w:widowControl w:val="0"/>
              <w:autoSpaceDE w:val="0"/>
              <w:autoSpaceDN w:val="0"/>
              <w:adjustRightInd w:val="0"/>
              <w:jc w:val="center"/>
              <w:rPr>
                <w:szCs w:val="24"/>
              </w:rPr>
            </w:pPr>
            <w:r>
              <w:rPr>
                <w:szCs w:val="24"/>
              </w:rPr>
              <w:t>4,223</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du_95</w:t>
            </w:r>
          </w:p>
        </w:tc>
        <w:tc>
          <w:tcPr>
            <w:tcW w:w="1636" w:type="dxa"/>
          </w:tcPr>
          <w:p w:rsidR="003D2FC2" w:rsidRDefault="003D2FC2" w:rsidP="00B9256A">
            <w:pPr>
              <w:widowControl w:val="0"/>
              <w:autoSpaceDE w:val="0"/>
              <w:autoSpaceDN w:val="0"/>
              <w:adjustRightInd w:val="0"/>
              <w:jc w:val="center"/>
              <w:rPr>
                <w:szCs w:val="24"/>
              </w:rPr>
            </w:pPr>
            <w:r>
              <w:rPr>
                <w:szCs w:val="24"/>
              </w:rPr>
              <w:t>−10,9378</w:t>
            </w:r>
          </w:p>
        </w:tc>
        <w:tc>
          <w:tcPr>
            <w:tcW w:w="1542" w:type="dxa"/>
          </w:tcPr>
          <w:p w:rsidR="003D2FC2" w:rsidRDefault="003D2FC2" w:rsidP="00B9256A">
            <w:pPr>
              <w:widowControl w:val="0"/>
              <w:autoSpaceDE w:val="0"/>
              <w:autoSpaceDN w:val="0"/>
              <w:adjustRightInd w:val="0"/>
              <w:jc w:val="center"/>
              <w:rPr>
                <w:szCs w:val="24"/>
              </w:rPr>
            </w:pPr>
            <w:r>
              <w:rPr>
                <w:szCs w:val="24"/>
              </w:rPr>
              <w:t>71,7429</w:t>
            </w:r>
          </w:p>
        </w:tc>
        <w:tc>
          <w:tcPr>
            <w:tcW w:w="1719" w:type="dxa"/>
          </w:tcPr>
          <w:p w:rsidR="003D2FC2" w:rsidRDefault="003D2FC2" w:rsidP="00B9256A">
            <w:pPr>
              <w:widowControl w:val="0"/>
              <w:autoSpaceDE w:val="0"/>
              <w:autoSpaceDN w:val="0"/>
              <w:adjustRightInd w:val="0"/>
              <w:jc w:val="center"/>
              <w:rPr>
                <w:szCs w:val="24"/>
              </w:rPr>
            </w:pPr>
            <w:r>
              <w:rPr>
                <w:szCs w:val="24"/>
              </w:rPr>
              <w:t>−0,1525</w:t>
            </w:r>
          </w:p>
        </w:tc>
        <w:tc>
          <w:tcPr>
            <w:tcW w:w="1400" w:type="dxa"/>
          </w:tcPr>
          <w:p w:rsidR="003D2FC2" w:rsidRDefault="003D2FC2" w:rsidP="00B9256A">
            <w:pPr>
              <w:widowControl w:val="0"/>
              <w:autoSpaceDE w:val="0"/>
              <w:autoSpaceDN w:val="0"/>
              <w:adjustRightInd w:val="0"/>
              <w:jc w:val="center"/>
              <w:rPr>
                <w:szCs w:val="24"/>
              </w:rPr>
            </w:pPr>
            <w:r>
              <w:rPr>
                <w:szCs w:val="24"/>
              </w:rPr>
              <w:t>0,8789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du_96</w:t>
            </w:r>
          </w:p>
        </w:tc>
        <w:tc>
          <w:tcPr>
            <w:tcW w:w="1636" w:type="dxa"/>
          </w:tcPr>
          <w:p w:rsidR="003D2FC2" w:rsidRDefault="003D2FC2" w:rsidP="00B9256A">
            <w:pPr>
              <w:widowControl w:val="0"/>
              <w:autoSpaceDE w:val="0"/>
              <w:autoSpaceDN w:val="0"/>
              <w:adjustRightInd w:val="0"/>
              <w:jc w:val="center"/>
              <w:rPr>
                <w:szCs w:val="24"/>
              </w:rPr>
            </w:pPr>
            <w:r>
              <w:rPr>
                <w:szCs w:val="24"/>
              </w:rPr>
              <w:t>104,231</w:t>
            </w:r>
          </w:p>
        </w:tc>
        <w:tc>
          <w:tcPr>
            <w:tcW w:w="1542" w:type="dxa"/>
          </w:tcPr>
          <w:p w:rsidR="003D2FC2" w:rsidRDefault="003D2FC2" w:rsidP="00B9256A">
            <w:pPr>
              <w:widowControl w:val="0"/>
              <w:autoSpaceDE w:val="0"/>
              <w:autoSpaceDN w:val="0"/>
              <w:adjustRightInd w:val="0"/>
              <w:jc w:val="center"/>
              <w:rPr>
                <w:szCs w:val="24"/>
              </w:rPr>
            </w:pPr>
            <w:r>
              <w:rPr>
                <w:szCs w:val="24"/>
              </w:rPr>
              <w:t>51,6069</w:t>
            </w:r>
          </w:p>
        </w:tc>
        <w:tc>
          <w:tcPr>
            <w:tcW w:w="1719" w:type="dxa"/>
          </w:tcPr>
          <w:p w:rsidR="003D2FC2" w:rsidRDefault="003D2FC2" w:rsidP="00B9256A">
            <w:pPr>
              <w:widowControl w:val="0"/>
              <w:autoSpaceDE w:val="0"/>
              <w:autoSpaceDN w:val="0"/>
              <w:adjustRightInd w:val="0"/>
              <w:jc w:val="center"/>
              <w:rPr>
                <w:szCs w:val="24"/>
              </w:rPr>
            </w:pPr>
            <w:r>
              <w:rPr>
                <w:szCs w:val="24"/>
              </w:rPr>
              <w:t>2,020</w:t>
            </w:r>
          </w:p>
        </w:tc>
        <w:tc>
          <w:tcPr>
            <w:tcW w:w="1400" w:type="dxa"/>
          </w:tcPr>
          <w:p w:rsidR="003D2FC2" w:rsidRDefault="003D2FC2" w:rsidP="00B9256A">
            <w:pPr>
              <w:widowControl w:val="0"/>
              <w:autoSpaceDE w:val="0"/>
              <w:autoSpaceDN w:val="0"/>
              <w:adjustRightInd w:val="0"/>
              <w:jc w:val="center"/>
              <w:rPr>
                <w:szCs w:val="24"/>
              </w:rPr>
            </w:pPr>
            <w:r>
              <w:rPr>
                <w:szCs w:val="24"/>
              </w:rPr>
              <w:t>0,0439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du_97</w:t>
            </w:r>
          </w:p>
        </w:tc>
        <w:tc>
          <w:tcPr>
            <w:tcW w:w="1636" w:type="dxa"/>
          </w:tcPr>
          <w:p w:rsidR="003D2FC2" w:rsidRDefault="003D2FC2" w:rsidP="00B9256A">
            <w:pPr>
              <w:widowControl w:val="0"/>
              <w:autoSpaceDE w:val="0"/>
              <w:autoSpaceDN w:val="0"/>
              <w:adjustRightInd w:val="0"/>
              <w:jc w:val="center"/>
              <w:rPr>
                <w:szCs w:val="24"/>
              </w:rPr>
            </w:pPr>
            <w:r>
              <w:rPr>
                <w:szCs w:val="24"/>
              </w:rPr>
              <w:t>2405,41</w:t>
            </w:r>
          </w:p>
        </w:tc>
        <w:tc>
          <w:tcPr>
            <w:tcW w:w="1542" w:type="dxa"/>
          </w:tcPr>
          <w:p w:rsidR="003D2FC2" w:rsidRDefault="003D2FC2" w:rsidP="00B9256A">
            <w:pPr>
              <w:widowControl w:val="0"/>
              <w:autoSpaceDE w:val="0"/>
              <w:autoSpaceDN w:val="0"/>
              <w:adjustRightInd w:val="0"/>
              <w:jc w:val="center"/>
              <w:rPr>
                <w:szCs w:val="24"/>
              </w:rPr>
            </w:pPr>
            <w:r>
              <w:rPr>
                <w:szCs w:val="24"/>
              </w:rPr>
              <w:t>1320,97</w:t>
            </w:r>
          </w:p>
        </w:tc>
        <w:tc>
          <w:tcPr>
            <w:tcW w:w="1719" w:type="dxa"/>
          </w:tcPr>
          <w:p w:rsidR="003D2FC2" w:rsidRDefault="003D2FC2" w:rsidP="00B9256A">
            <w:pPr>
              <w:widowControl w:val="0"/>
              <w:autoSpaceDE w:val="0"/>
              <w:autoSpaceDN w:val="0"/>
              <w:adjustRightInd w:val="0"/>
              <w:jc w:val="center"/>
              <w:rPr>
                <w:szCs w:val="24"/>
              </w:rPr>
            </w:pPr>
            <w:r>
              <w:rPr>
                <w:szCs w:val="24"/>
              </w:rPr>
              <w:t>1,821</w:t>
            </w:r>
          </w:p>
        </w:tc>
        <w:tc>
          <w:tcPr>
            <w:tcW w:w="1400" w:type="dxa"/>
          </w:tcPr>
          <w:p w:rsidR="003D2FC2" w:rsidRDefault="003D2FC2" w:rsidP="00B9256A">
            <w:pPr>
              <w:widowControl w:val="0"/>
              <w:autoSpaceDE w:val="0"/>
              <w:autoSpaceDN w:val="0"/>
              <w:adjustRightInd w:val="0"/>
              <w:jc w:val="center"/>
              <w:rPr>
                <w:szCs w:val="24"/>
              </w:rPr>
            </w:pPr>
            <w:r>
              <w:rPr>
                <w:szCs w:val="24"/>
              </w:rPr>
              <w:t>0,0691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du_98</w:t>
            </w:r>
          </w:p>
        </w:tc>
        <w:tc>
          <w:tcPr>
            <w:tcW w:w="1636" w:type="dxa"/>
          </w:tcPr>
          <w:p w:rsidR="003D2FC2" w:rsidRDefault="003D2FC2" w:rsidP="00B9256A">
            <w:pPr>
              <w:widowControl w:val="0"/>
              <w:autoSpaceDE w:val="0"/>
              <w:autoSpaceDN w:val="0"/>
              <w:adjustRightInd w:val="0"/>
              <w:jc w:val="center"/>
              <w:rPr>
                <w:szCs w:val="24"/>
              </w:rPr>
            </w:pPr>
            <w:r>
              <w:rPr>
                <w:szCs w:val="24"/>
              </w:rPr>
              <w:t>165,026</w:t>
            </w:r>
          </w:p>
        </w:tc>
        <w:tc>
          <w:tcPr>
            <w:tcW w:w="1542" w:type="dxa"/>
          </w:tcPr>
          <w:p w:rsidR="003D2FC2" w:rsidRDefault="003D2FC2" w:rsidP="00B9256A">
            <w:pPr>
              <w:widowControl w:val="0"/>
              <w:autoSpaceDE w:val="0"/>
              <w:autoSpaceDN w:val="0"/>
              <w:adjustRightInd w:val="0"/>
              <w:jc w:val="center"/>
              <w:rPr>
                <w:szCs w:val="24"/>
              </w:rPr>
            </w:pPr>
            <w:r>
              <w:rPr>
                <w:szCs w:val="24"/>
              </w:rPr>
              <w:t>41,8196</w:t>
            </w:r>
          </w:p>
        </w:tc>
        <w:tc>
          <w:tcPr>
            <w:tcW w:w="1719" w:type="dxa"/>
          </w:tcPr>
          <w:p w:rsidR="003D2FC2" w:rsidRDefault="003D2FC2" w:rsidP="00B9256A">
            <w:pPr>
              <w:widowControl w:val="0"/>
              <w:autoSpaceDE w:val="0"/>
              <w:autoSpaceDN w:val="0"/>
              <w:adjustRightInd w:val="0"/>
              <w:jc w:val="center"/>
              <w:rPr>
                <w:szCs w:val="24"/>
              </w:rPr>
            </w:pPr>
            <w:r>
              <w:rPr>
                <w:szCs w:val="24"/>
              </w:rPr>
              <w:t>3,946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du_99</w:t>
            </w:r>
          </w:p>
        </w:tc>
        <w:tc>
          <w:tcPr>
            <w:tcW w:w="1636" w:type="dxa"/>
          </w:tcPr>
          <w:p w:rsidR="003D2FC2" w:rsidRDefault="003D2FC2" w:rsidP="00B9256A">
            <w:pPr>
              <w:widowControl w:val="0"/>
              <w:autoSpaceDE w:val="0"/>
              <w:autoSpaceDN w:val="0"/>
              <w:adjustRightInd w:val="0"/>
              <w:jc w:val="center"/>
              <w:rPr>
                <w:szCs w:val="24"/>
              </w:rPr>
            </w:pPr>
            <w:r>
              <w:rPr>
                <w:szCs w:val="24"/>
              </w:rPr>
              <w:t>28,3035</w:t>
            </w:r>
          </w:p>
        </w:tc>
        <w:tc>
          <w:tcPr>
            <w:tcW w:w="1542" w:type="dxa"/>
          </w:tcPr>
          <w:p w:rsidR="003D2FC2" w:rsidRDefault="003D2FC2" w:rsidP="00B9256A">
            <w:pPr>
              <w:widowControl w:val="0"/>
              <w:autoSpaceDE w:val="0"/>
              <w:autoSpaceDN w:val="0"/>
              <w:adjustRightInd w:val="0"/>
              <w:jc w:val="center"/>
              <w:rPr>
                <w:szCs w:val="24"/>
              </w:rPr>
            </w:pPr>
            <w:r>
              <w:rPr>
                <w:szCs w:val="24"/>
              </w:rPr>
              <w:t>96,1250</w:t>
            </w:r>
          </w:p>
        </w:tc>
        <w:tc>
          <w:tcPr>
            <w:tcW w:w="1719" w:type="dxa"/>
          </w:tcPr>
          <w:p w:rsidR="003D2FC2" w:rsidRDefault="003D2FC2" w:rsidP="00B9256A">
            <w:pPr>
              <w:widowControl w:val="0"/>
              <w:autoSpaceDE w:val="0"/>
              <w:autoSpaceDN w:val="0"/>
              <w:adjustRightInd w:val="0"/>
              <w:jc w:val="center"/>
              <w:rPr>
                <w:szCs w:val="24"/>
              </w:rPr>
            </w:pPr>
            <w:r>
              <w:rPr>
                <w:szCs w:val="24"/>
              </w:rPr>
              <w:t>0,2944</w:t>
            </w:r>
          </w:p>
        </w:tc>
        <w:tc>
          <w:tcPr>
            <w:tcW w:w="1400" w:type="dxa"/>
          </w:tcPr>
          <w:p w:rsidR="003D2FC2" w:rsidRDefault="003D2FC2" w:rsidP="00B9256A">
            <w:pPr>
              <w:widowControl w:val="0"/>
              <w:autoSpaceDE w:val="0"/>
              <w:autoSpaceDN w:val="0"/>
              <w:adjustRightInd w:val="0"/>
              <w:jc w:val="center"/>
              <w:rPr>
                <w:szCs w:val="24"/>
              </w:rPr>
            </w:pPr>
            <w:r>
              <w:rPr>
                <w:szCs w:val="24"/>
              </w:rPr>
              <w:t>0,7685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du_100</w:t>
            </w:r>
          </w:p>
        </w:tc>
        <w:tc>
          <w:tcPr>
            <w:tcW w:w="1636" w:type="dxa"/>
          </w:tcPr>
          <w:p w:rsidR="003D2FC2" w:rsidRDefault="003D2FC2" w:rsidP="00B9256A">
            <w:pPr>
              <w:widowControl w:val="0"/>
              <w:autoSpaceDE w:val="0"/>
              <w:autoSpaceDN w:val="0"/>
              <w:adjustRightInd w:val="0"/>
              <w:jc w:val="center"/>
              <w:rPr>
                <w:szCs w:val="24"/>
              </w:rPr>
            </w:pPr>
            <w:r>
              <w:rPr>
                <w:szCs w:val="24"/>
              </w:rPr>
              <w:t>25,4685</w:t>
            </w:r>
          </w:p>
        </w:tc>
        <w:tc>
          <w:tcPr>
            <w:tcW w:w="1542" w:type="dxa"/>
          </w:tcPr>
          <w:p w:rsidR="003D2FC2" w:rsidRDefault="003D2FC2" w:rsidP="00B9256A">
            <w:pPr>
              <w:widowControl w:val="0"/>
              <w:autoSpaceDE w:val="0"/>
              <w:autoSpaceDN w:val="0"/>
              <w:adjustRightInd w:val="0"/>
              <w:jc w:val="center"/>
              <w:rPr>
                <w:szCs w:val="24"/>
              </w:rPr>
            </w:pPr>
            <w:r>
              <w:rPr>
                <w:szCs w:val="24"/>
              </w:rPr>
              <w:t>31,0635</w:t>
            </w:r>
          </w:p>
        </w:tc>
        <w:tc>
          <w:tcPr>
            <w:tcW w:w="1719" w:type="dxa"/>
          </w:tcPr>
          <w:p w:rsidR="003D2FC2" w:rsidRDefault="003D2FC2" w:rsidP="00B9256A">
            <w:pPr>
              <w:widowControl w:val="0"/>
              <w:autoSpaceDE w:val="0"/>
              <w:autoSpaceDN w:val="0"/>
              <w:adjustRightInd w:val="0"/>
              <w:jc w:val="center"/>
              <w:rPr>
                <w:szCs w:val="24"/>
              </w:rPr>
            </w:pPr>
            <w:r>
              <w:rPr>
                <w:szCs w:val="24"/>
              </w:rPr>
              <w:t>0,8199</w:t>
            </w:r>
          </w:p>
        </w:tc>
        <w:tc>
          <w:tcPr>
            <w:tcW w:w="1400" w:type="dxa"/>
          </w:tcPr>
          <w:p w:rsidR="003D2FC2" w:rsidRDefault="003D2FC2" w:rsidP="00B9256A">
            <w:pPr>
              <w:widowControl w:val="0"/>
              <w:autoSpaceDE w:val="0"/>
              <w:autoSpaceDN w:val="0"/>
              <w:adjustRightInd w:val="0"/>
              <w:jc w:val="center"/>
              <w:rPr>
                <w:szCs w:val="24"/>
              </w:rPr>
            </w:pPr>
            <w:r>
              <w:rPr>
                <w:szCs w:val="24"/>
              </w:rPr>
              <w:t>0,4126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du_101</w:t>
            </w:r>
          </w:p>
        </w:tc>
        <w:tc>
          <w:tcPr>
            <w:tcW w:w="1636" w:type="dxa"/>
          </w:tcPr>
          <w:p w:rsidR="003D2FC2" w:rsidRDefault="003D2FC2" w:rsidP="00B9256A">
            <w:pPr>
              <w:widowControl w:val="0"/>
              <w:autoSpaceDE w:val="0"/>
              <w:autoSpaceDN w:val="0"/>
              <w:adjustRightInd w:val="0"/>
              <w:jc w:val="center"/>
              <w:rPr>
                <w:szCs w:val="24"/>
              </w:rPr>
            </w:pPr>
            <w:r>
              <w:rPr>
                <w:szCs w:val="24"/>
              </w:rPr>
              <w:t>14,1399</w:t>
            </w:r>
          </w:p>
        </w:tc>
        <w:tc>
          <w:tcPr>
            <w:tcW w:w="1542" w:type="dxa"/>
          </w:tcPr>
          <w:p w:rsidR="003D2FC2" w:rsidRDefault="003D2FC2" w:rsidP="00B9256A">
            <w:pPr>
              <w:widowControl w:val="0"/>
              <w:autoSpaceDE w:val="0"/>
              <w:autoSpaceDN w:val="0"/>
              <w:adjustRightInd w:val="0"/>
              <w:jc w:val="center"/>
              <w:rPr>
                <w:szCs w:val="24"/>
              </w:rPr>
            </w:pPr>
            <w:r>
              <w:rPr>
                <w:szCs w:val="24"/>
              </w:rPr>
              <w:t>19,6121</w:t>
            </w:r>
          </w:p>
        </w:tc>
        <w:tc>
          <w:tcPr>
            <w:tcW w:w="1719" w:type="dxa"/>
          </w:tcPr>
          <w:p w:rsidR="003D2FC2" w:rsidRDefault="003D2FC2" w:rsidP="00B9256A">
            <w:pPr>
              <w:widowControl w:val="0"/>
              <w:autoSpaceDE w:val="0"/>
              <w:autoSpaceDN w:val="0"/>
              <w:adjustRightInd w:val="0"/>
              <w:jc w:val="center"/>
              <w:rPr>
                <w:szCs w:val="24"/>
              </w:rPr>
            </w:pPr>
            <w:r>
              <w:rPr>
                <w:szCs w:val="24"/>
              </w:rPr>
              <w:t>0,7210</w:t>
            </w:r>
          </w:p>
        </w:tc>
        <w:tc>
          <w:tcPr>
            <w:tcW w:w="1400" w:type="dxa"/>
          </w:tcPr>
          <w:p w:rsidR="003D2FC2" w:rsidRDefault="003D2FC2" w:rsidP="00B9256A">
            <w:pPr>
              <w:widowControl w:val="0"/>
              <w:autoSpaceDE w:val="0"/>
              <w:autoSpaceDN w:val="0"/>
              <w:adjustRightInd w:val="0"/>
              <w:jc w:val="center"/>
              <w:rPr>
                <w:szCs w:val="24"/>
              </w:rPr>
            </w:pPr>
            <w:r>
              <w:rPr>
                <w:szCs w:val="24"/>
              </w:rPr>
              <w:t>0,4712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du_102</w:t>
            </w:r>
          </w:p>
        </w:tc>
        <w:tc>
          <w:tcPr>
            <w:tcW w:w="1636" w:type="dxa"/>
          </w:tcPr>
          <w:p w:rsidR="003D2FC2" w:rsidRDefault="003D2FC2" w:rsidP="00B9256A">
            <w:pPr>
              <w:widowControl w:val="0"/>
              <w:autoSpaceDE w:val="0"/>
              <w:autoSpaceDN w:val="0"/>
              <w:adjustRightInd w:val="0"/>
              <w:jc w:val="center"/>
              <w:rPr>
                <w:szCs w:val="24"/>
              </w:rPr>
            </w:pPr>
            <w:r>
              <w:rPr>
                <w:szCs w:val="24"/>
              </w:rPr>
              <w:t>135,516</w:t>
            </w:r>
          </w:p>
        </w:tc>
        <w:tc>
          <w:tcPr>
            <w:tcW w:w="1542" w:type="dxa"/>
          </w:tcPr>
          <w:p w:rsidR="003D2FC2" w:rsidRDefault="003D2FC2" w:rsidP="00B9256A">
            <w:pPr>
              <w:widowControl w:val="0"/>
              <w:autoSpaceDE w:val="0"/>
              <w:autoSpaceDN w:val="0"/>
              <w:adjustRightInd w:val="0"/>
              <w:jc w:val="center"/>
              <w:rPr>
                <w:szCs w:val="24"/>
              </w:rPr>
            </w:pPr>
            <w:r>
              <w:rPr>
                <w:szCs w:val="24"/>
              </w:rPr>
              <w:t>46,1407</w:t>
            </w:r>
          </w:p>
        </w:tc>
        <w:tc>
          <w:tcPr>
            <w:tcW w:w="1719" w:type="dxa"/>
          </w:tcPr>
          <w:p w:rsidR="003D2FC2" w:rsidRDefault="003D2FC2" w:rsidP="00B9256A">
            <w:pPr>
              <w:widowControl w:val="0"/>
              <w:autoSpaceDE w:val="0"/>
              <w:autoSpaceDN w:val="0"/>
              <w:adjustRightInd w:val="0"/>
              <w:jc w:val="center"/>
              <w:rPr>
                <w:szCs w:val="24"/>
              </w:rPr>
            </w:pPr>
            <w:r>
              <w:rPr>
                <w:szCs w:val="24"/>
              </w:rPr>
              <w:t>2,937</w:t>
            </w:r>
          </w:p>
        </w:tc>
        <w:tc>
          <w:tcPr>
            <w:tcW w:w="1400" w:type="dxa"/>
          </w:tcPr>
          <w:p w:rsidR="003D2FC2" w:rsidRDefault="003D2FC2" w:rsidP="00B9256A">
            <w:pPr>
              <w:widowControl w:val="0"/>
              <w:autoSpaceDE w:val="0"/>
              <w:autoSpaceDN w:val="0"/>
              <w:adjustRightInd w:val="0"/>
              <w:jc w:val="center"/>
              <w:rPr>
                <w:szCs w:val="24"/>
              </w:rPr>
            </w:pPr>
            <w:r>
              <w:rPr>
                <w:szCs w:val="24"/>
              </w:rPr>
              <w:t>0,0034</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du_103</w:t>
            </w:r>
          </w:p>
        </w:tc>
        <w:tc>
          <w:tcPr>
            <w:tcW w:w="1636" w:type="dxa"/>
          </w:tcPr>
          <w:p w:rsidR="003D2FC2" w:rsidRDefault="003D2FC2" w:rsidP="00B9256A">
            <w:pPr>
              <w:widowControl w:val="0"/>
              <w:autoSpaceDE w:val="0"/>
              <w:autoSpaceDN w:val="0"/>
              <w:adjustRightInd w:val="0"/>
              <w:jc w:val="center"/>
              <w:rPr>
                <w:szCs w:val="24"/>
              </w:rPr>
            </w:pPr>
            <w:r>
              <w:rPr>
                <w:szCs w:val="24"/>
              </w:rPr>
              <w:t>159,062</w:t>
            </w:r>
          </w:p>
        </w:tc>
        <w:tc>
          <w:tcPr>
            <w:tcW w:w="1542" w:type="dxa"/>
          </w:tcPr>
          <w:p w:rsidR="003D2FC2" w:rsidRDefault="003D2FC2" w:rsidP="00B9256A">
            <w:pPr>
              <w:widowControl w:val="0"/>
              <w:autoSpaceDE w:val="0"/>
              <w:autoSpaceDN w:val="0"/>
              <w:adjustRightInd w:val="0"/>
              <w:jc w:val="center"/>
              <w:rPr>
                <w:szCs w:val="24"/>
              </w:rPr>
            </w:pPr>
            <w:r>
              <w:rPr>
                <w:szCs w:val="24"/>
              </w:rPr>
              <w:t>190,192</w:t>
            </w:r>
          </w:p>
        </w:tc>
        <w:tc>
          <w:tcPr>
            <w:tcW w:w="1719" w:type="dxa"/>
          </w:tcPr>
          <w:p w:rsidR="003D2FC2" w:rsidRDefault="003D2FC2" w:rsidP="00B9256A">
            <w:pPr>
              <w:widowControl w:val="0"/>
              <w:autoSpaceDE w:val="0"/>
              <w:autoSpaceDN w:val="0"/>
              <w:adjustRightInd w:val="0"/>
              <w:jc w:val="center"/>
              <w:rPr>
                <w:szCs w:val="24"/>
              </w:rPr>
            </w:pPr>
            <w:r>
              <w:rPr>
                <w:szCs w:val="24"/>
              </w:rPr>
              <w:t>0,8363</w:t>
            </w:r>
          </w:p>
        </w:tc>
        <w:tc>
          <w:tcPr>
            <w:tcW w:w="1400" w:type="dxa"/>
          </w:tcPr>
          <w:p w:rsidR="003D2FC2" w:rsidRDefault="003D2FC2" w:rsidP="00B9256A">
            <w:pPr>
              <w:widowControl w:val="0"/>
              <w:autoSpaceDE w:val="0"/>
              <w:autoSpaceDN w:val="0"/>
              <w:adjustRightInd w:val="0"/>
              <w:jc w:val="center"/>
              <w:rPr>
                <w:szCs w:val="24"/>
              </w:rPr>
            </w:pPr>
            <w:r>
              <w:rPr>
                <w:szCs w:val="24"/>
              </w:rPr>
              <w:t>0,4033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du_104</w:t>
            </w:r>
          </w:p>
        </w:tc>
        <w:tc>
          <w:tcPr>
            <w:tcW w:w="1636" w:type="dxa"/>
          </w:tcPr>
          <w:p w:rsidR="003D2FC2" w:rsidRDefault="003D2FC2" w:rsidP="00B9256A">
            <w:pPr>
              <w:widowControl w:val="0"/>
              <w:autoSpaceDE w:val="0"/>
              <w:autoSpaceDN w:val="0"/>
              <w:adjustRightInd w:val="0"/>
              <w:jc w:val="center"/>
              <w:rPr>
                <w:szCs w:val="24"/>
              </w:rPr>
            </w:pPr>
            <w:r>
              <w:rPr>
                <w:szCs w:val="24"/>
              </w:rPr>
              <w:t>37,8877</w:t>
            </w:r>
          </w:p>
        </w:tc>
        <w:tc>
          <w:tcPr>
            <w:tcW w:w="1542" w:type="dxa"/>
          </w:tcPr>
          <w:p w:rsidR="003D2FC2" w:rsidRDefault="003D2FC2" w:rsidP="00B9256A">
            <w:pPr>
              <w:widowControl w:val="0"/>
              <w:autoSpaceDE w:val="0"/>
              <w:autoSpaceDN w:val="0"/>
              <w:adjustRightInd w:val="0"/>
              <w:jc w:val="center"/>
              <w:rPr>
                <w:szCs w:val="24"/>
              </w:rPr>
            </w:pPr>
            <w:r>
              <w:rPr>
                <w:szCs w:val="24"/>
              </w:rPr>
              <w:t>19,3770</w:t>
            </w:r>
          </w:p>
        </w:tc>
        <w:tc>
          <w:tcPr>
            <w:tcW w:w="1719" w:type="dxa"/>
          </w:tcPr>
          <w:p w:rsidR="003D2FC2" w:rsidRDefault="003D2FC2" w:rsidP="00B9256A">
            <w:pPr>
              <w:widowControl w:val="0"/>
              <w:autoSpaceDE w:val="0"/>
              <w:autoSpaceDN w:val="0"/>
              <w:adjustRightInd w:val="0"/>
              <w:jc w:val="center"/>
              <w:rPr>
                <w:szCs w:val="24"/>
              </w:rPr>
            </w:pPr>
            <w:r>
              <w:rPr>
                <w:szCs w:val="24"/>
              </w:rPr>
              <w:t>1,955</w:t>
            </w:r>
          </w:p>
        </w:tc>
        <w:tc>
          <w:tcPr>
            <w:tcW w:w="1400" w:type="dxa"/>
          </w:tcPr>
          <w:p w:rsidR="003D2FC2" w:rsidRDefault="003D2FC2" w:rsidP="00B9256A">
            <w:pPr>
              <w:widowControl w:val="0"/>
              <w:autoSpaceDE w:val="0"/>
              <w:autoSpaceDN w:val="0"/>
              <w:adjustRightInd w:val="0"/>
              <w:jc w:val="center"/>
              <w:rPr>
                <w:szCs w:val="24"/>
              </w:rPr>
            </w:pPr>
            <w:r>
              <w:rPr>
                <w:szCs w:val="24"/>
              </w:rPr>
              <w:t>0,0510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du_105</w:t>
            </w:r>
          </w:p>
        </w:tc>
        <w:tc>
          <w:tcPr>
            <w:tcW w:w="1636" w:type="dxa"/>
          </w:tcPr>
          <w:p w:rsidR="003D2FC2" w:rsidRDefault="003D2FC2" w:rsidP="00B9256A">
            <w:pPr>
              <w:widowControl w:val="0"/>
              <w:autoSpaceDE w:val="0"/>
              <w:autoSpaceDN w:val="0"/>
              <w:adjustRightInd w:val="0"/>
              <w:jc w:val="center"/>
              <w:rPr>
                <w:szCs w:val="24"/>
              </w:rPr>
            </w:pPr>
            <w:r>
              <w:rPr>
                <w:szCs w:val="24"/>
              </w:rPr>
              <w:t>123,208</w:t>
            </w:r>
          </w:p>
        </w:tc>
        <w:tc>
          <w:tcPr>
            <w:tcW w:w="1542" w:type="dxa"/>
          </w:tcPr>
          <w:p w:rsidR="003D2FC2" w:rsidRDefault="003D2FC2" w:rsidP="00B9256A">
            <w:pPr>
              <w:widowControl w:val="0"/>
              <w:autoSpaceDE w:val="0"/>
              <w:autoSpaceDN w:val="0"/>
              <w:adjustRightInd w:val="0"/>
              <w:jc w:val="center"/>
              <w:rPr>
                <w:szCs w:val="24"/>
              </w:rPr>
            </w:pPr>
            <w:r>
              <w:rPr>
                <w:szCs w:val="24"/>
              </w:rPr>
              <w:t>56,6204</w:t>
            </w:r>
          </w:p>
        </w:tc>
        <w:tc>
          <w:tcPr>
            <w:tcW w:w="1719" w:type="dxa"/>
          </w:tcPr>
          <w:p w:rsidR="003D2FC2" w:rsidRDefault="003D2FC2" w:rsidP="00B9256A">
            <w:pPr>
              <w:widowControl w:val="0"/>
              <w:autoSpaceDE w:val="0"/>
              <w:autoSpaceDN w:val="0"/>
              <w:adjustRightInd w:val="0"/>
              <w:jc w:val="center"/>
              <w:rPr>
                <w:szCs w:val="24"/>
              </w:rPr>
            </w:pPr>
            <w:r>
              <w:rPr>
                <w:szCs w:val="24"/>
              </w:rPr>
              <w:t>2,176</w:t>
            </w:r>
          </w:p>
        </w:tc>
        <w:tc>
          <w:tcPr>
            <w:tcW w:w="1400" w:type="dxa"/>
          </w:tcPr>
          <w:p w:rsidR="003D2FC2" w:rsidRDefault="003D2FC2" w:rsidP="00B9256A">
            <w:pPr>
              <w:widowControl w:val="0"/>
              <w:autoSpaceDE w:val="0"/>
              <w:autoSpaceDN w:val="0"/>
              <w:adjustRightInd w:val="0"/>
              <w:jc w:val="center"/>
              <w:rPr>
                <w:szCs w:val="24"/>
              </w:rPr>
            </w:pPr>
            <w:r>
              <w:rPr>
                <w:szCs w:val="24"/>
              </w:rPr>
              <w:t>0,0299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du_106</w:t>
            </w:r>
          </w:p>
        </w:tc>
        <w:tc>
          <w:tcPr>
            <w:tcW w:w="1636" w:type="dxa"/>
          </w:tcPr>
          <w:p w:rsidR="003D2FC2" w:rsidRDefault="003D2FC2" w:rsidP="00B9256A">
            <w:pPr>
              <w:widowControl w:val="0"/>
              <w:autoSpaceDE w:val="0"/>
              <w:autoSpaceDN w:val="0"/>
              <w:adjustRightInd w:val="0"/>
              <w:jc w:val="center"/>
              <w:rPr>
                <w:szCs w:val="24"/>
              </w:rPr>
            </w:pPr>
            <w:r>
              <w:rPr>
                <w:szCs w:val="24"/>
              </w:rPr>
              <w:t>−7,21961</w:t>
            </w:r>
          </w:p>
        </w:tc>
        <w:tc>
          <w:tcPr>
            <w:tcW w:w="1542" w:type="dxa"/>
          </w:tcPr>
          <w:p w:rsidR="003D2FC2" w:rsidRDefault="003D2FC2" w:rsidP="00B9256A">
            <w:pPr>
              <w:widowControl w:val="0"/>
              <w:autoSpaceDE w:val="0"/>
              <w:autoSpaceDN w:val="0"/>
              <w:adjustRightInd w:val="0"/>
              <w:jc w:val="center"/>
              <w:rPr>
                <w:szCs w:val="24"/>
              </w:rPr>
            </w:pPr>
            <w:r>
              <w:rPr>
                <w:szCs w:val="24"/>
              </w:rPr>
              <w:t>25,6384</w:t>
            </w:r>
          </w:p>
        </w:tc>
        <w:tc>
          <w:tcPr>
            <w:tcW w:w="1719" w:type="dxa"/>
          </w:tcPr>
          <w:p w:rsidR="003D2FC2" w:rsidRDefault="003D2FC2" w:rsidP="00B9256A">
            <w:pPr>
              <w:widowControl w:val="0"/>
              <w:autoSpaceDE w:val="0"/>
              <w:autoSpaceDN w:val="0"/>
              <w:adjustRightInd w:val="0"/>
              <w:jc w:val="center"/>
              <w:rPr>
                <w:szCs w:val="24"/>
              </w:rPr>
            </w:pPr>
            <w:r>
              <w:rPr>
                <w:szCs w:val="24"/>
              </w:rPr>
              <w:t>−0,2816</w:t>
            </w:r>
          </w:p>
        </w:tc>
        <w:tc>
          <w:tcPr>
            <w:tcW w:w="1400" w:type="dxa"/>
          </w:tcPr>
          <w:p w:rsidR="003D2FC2" w:rsidRDefault="003D2FC2" w:rsidP="00B9256A">
            <w:pPr>
              <w:widowControl w:val="0"/>
              <w:autoSpaceDE w:val="0"/>
              <w:autoSpaceDN w:val="0"/>
              <w:adjustRightInd w:val="0"/>
              <w:jc w:val="center"/>
              <w:rPr>
                <w:szCs w:val="24"/>
              </w:rPr>
            </w:pPr>
            <w:r>
              <w:rPr>
                <w:szCs w:val="24"/>
              </w:rPr>
              <w:t>0,7784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du_107</w:t>
            </w:r>
          </w:p>
        </w:tc>
        <w:tc>
          <w:tcPr>
            <w:tcW w:w="1636" w:type="dxa"/>
          </w:tcPr>
          <w:p w:rsidR="003D2FC2" w:rsidRDefault="003D2FC2" w:rsidP="00B9256A">
            <w:pPr>
              <w:widowControl w:val="0"/>
              <w:autoSpaceDE w:val="0"/>
              <w:autoSpaceDN w:val="0"/>
              <w:adjustRightInd w:val="0"/>
              <w:jc w:val="center"/>
              <w:rPr>
                <w:szCs w:val="24"/>
              </w:rPr>
            </w:pPr>
            <w:r>
              <w:rPr>
                <w:szCs w:val="24"/>
              </w:rPr>
              <w:t>116,482</w:t>
            </w:r>
          </w:p>
        </w:tc>
        <w:tc>
          <w:tcPr>
            <w:tcW w:w="1542" w:type="dxa"/>
          </w:tcPr>
          <w:p w:rsidR="003D2FC2" w:rsidRDefault="003D2FC2" w:rsidP="00B9256A">
            <w:pPr>
              <w:widowControl w:val="0"/>
              <w:autoSpaceDE w:val="0"/>
              <w:autoSpaceDN w:val="0"/>
              <w:adjustRightInd w:val="0"/>
              <w:jc w:val="center"/>
              <w:rPr>
                <w:szCs w:val="24"/>
              </w:rPr>
            </w:pPr>
            <w:r>
              <w:rPr>
                <w:szCs w:val="24"/>
              </w:rPr>
              <w:t>25,9621</w:t>
            </w:r>
          </w:p>
        </w:tc>
        <w:tc>
          <w:tcPr>
            <w:tcW w:w="1719" w:type="dxa"/>
          </w:tcPr>
          <w:p w:rsidR="003D2FC2" w:rsidRDefault="003D2FC2" w:rsidP="00B9256A">
            <w:pPr>
              <w:widowControl w:val="0"/>
              <w:autoSpaceDE w:val="0"/>
              <w:autoSpaceDN w:val="0"/>
              <w:adjustRightInd w:val="0"/>
              <w:jc w:val="center"/>
              <w:rPr>
                <w:szCs w:val="24"/>
              </w:rPr>
            </w:pPr>
            <w:r>
              <w:rPr>
                <w:szCs w:val="24"/>
              </w:rPr>
              <w:t>4,487</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du_108</w:t>
            </w:r>
          </w:p>
        </w:tc>
        <w:tc>
          <w:tcPr>
            <w:tcW w:w="1636" w:type="dxa"/>
          </w:tcPr>
          <w:p w:rsidR="003D2FC2" w:rsidRDefault="003D2FC2" w:rsidP="00B9256A">
            <w:pPr>
              <w:widowControl w:val="0"/>
              <w:autoSpaceDE w:val="0"/>
              <w:autoSpaceDN w:val="0"/>
              <w:adjustRightInd w:val="0"/>
              <w:jc w:val="center"/>
              <w:rPr>
                <w:szCs w:val="24"/>
              </w:rPr>
            </w:pPr>
            <w:r>
              <w:rPr>
                <w:szCs w:val="24"/>
              </w:rPr>
              <w:t>6,37886</w:t>
            </w:r>
          </w:p>
        </w:tc>
        <w:tc>
          <w:tcPr>
            <w:tcW w:w="1542" w:type="dxa"/>
          </w:tcPr>
          <w:p w:rsidR="003D2FC2" w:rsidRDefault="003D2FC2" w:rsidP="00B9256A">
            <w:pPr>
              <w:widowControl w:val="0"/>
              <w:autoSpaceDE w:val="0"/>
              <w:autoSpaceDN w:val="0"/>
              <w:adjustRightInd w:val="0"/>
              <w:jc w:val="center"/>
              <w:rPr>
                <w:szCs w:val="24"/>
              </w:rPr>
            </w:pPr>
            <w:r>
              <w:rPr>
                <w:szCs w:val="24"/>
              </w:rPr>
              <w:t>23,4230</w:t>
            </w:r>
          </w:p>
        </w:tc>
        <w:tc>
          <w:tcPr>
            <w:tcW w:w="1719" w:type="dxa"/>
          </w:tcPr>
          <w:p w:rsidR="003D2FC2" w:rsidRDefault="003D2FC2" w:rsidP="00B9256A">
            <w:pPr>
              <w:widowControl w:val="0"/>
              <w:autoSpaceDE w:val="0"/>
              <w:autoSpaceDN w:val="0"/>
              <w:adjustRightInd w:val="0"/>
              <w:jc w:val="center"/>
              <w:rPr>
                <w:szCs w:val="24"/>
              </w:rPr>
            </w:pPr>
            <w:r>
              <w:rPr>
                <w:szCs w:val="24"/>
              </w:rPr>
              <w:t>0,2723</w:t>
            </w:r>
          </w:p>
        </w:tc>
        <w:tc>
          <w:tcPr>
            <w:tcW w:w="1400" w:type="dxa"/>
          </w:tcPr>
          <w:p w:rsidR="003D2FC2" w:rsidRDefault="003D2FC2" w:rsidP="00B9256A">
            <w:pPr>
              <w:widowControl w:val="0"/>
              <w:autoSpaceDE w:val="0"/>
              <w:autoSpaceDN w:val="0"/>
              <w:adjustRightInd w:val="0"/>
              <w:jc w:val="center"/>
              <w:rPr>
                <w:szCs w:val="24"/>
              </w:rPr>
            </w:pPr>
            <w:r>
              <w:rPr>
                <w:szCs w:val="24"/>
              </w:rPr>
              <w:t>0,7855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du_109</w:t>
            </w:r>
          </w:p>
        </w:tc>
        <w:tc>
          <w:tcPr>
            <w:tcW w:w="1636" w:type="dxa"/>
          </w:tcPr>
          <w:p w:rsidR="003D2FC2" w:rsidRDefault="003D2FC2" w:rsidP="00B9256A">
            <w:pPr>
              <w:widowControl w:val="0"/>
              <w:autoSpaceDE w:val="0"/>
              <w:autoSpaceDN w:val="0"/>
              <w:adjustRightInd w:val="0"/>
              <w:jc w:val="center"/>
              <w:rPr>
                <w:szCs w:val="24"/>
              </w:rPr>
            </w:pPr>
            <w:r>
              <w:rPr>
                <w:szCs w:val="24"/>
              </w:rPr>
              <w:t>−8,00834</w:t>
            </w:r>
          </w:p>
        </w:tc>
        <w:tc>
          <w:tcPr>
            <w:tcW w:w="1542" w:type="dxa"/>
          </w:tcPr>
          <w:p w:rsidR="003D2FC2" w:rsidRDefault="003D2FC2" w:rsidP="00B9256A">
            <w:pPr>
              <w:widowControl w:val="0"/>
              <w:autoSpaceDE w:val="0"/>
              <w:autoSpaceDN w:val="0"/>
              <w:adjustRightInd w:val="0"/>
              <w:jc w:val="center"/>
              <w:rPr>
                <w:szCs w:val="24"/>
              </w:rPr>
            </w:pPr>
            <w:r>
              <w:rPr>
                <w:szCs w:val="24"/>
              </w:rPr>
              <w:t>22,2684</w:t>
            </w:r>
          </w:p>
        </w:tc>
        <w:tc>
          <w:tcPr>
            <w:tcW w:w="1719" w:type="dxa"/>
          </w:tcPr>
          <w:p w:rsidR="003D2FC2" w:rsidRDefault="003D2FC2" w:rsidP="00B9256A">
            <w:pPr>
              <w:widowControl w:val="0"/>
              <w:autoSpaceDE w:val="0"/>
              <w:autoSpaceDN w:val="0"/>
              <w:adjustRightInd w:val="0"/>
              <w:jc w:val="center"/>
              <w:rPr>
                <w:szCs w:val="24"/>
              </w:rPr>
            </w:pPr>
            <w:r>
              <w:rPr>
                <w:szCs w:val="24"/>
              </w:rPr>
              <w:t>−0,3596</w:t>
            </w:r>
          </w:p>
        </w:tc>
        <w:tc>
          <w:tcPr>
            <w:tcW w:w="1400" w:type="dxa"/>
          </w:tcPr>
          <w:p w:rsidR="003D2FC2" w:rsidRDefault="003D2FC2" w:rsidP="00B9256A">
            <w:pPr>
              <w:widowControl w:val="0"/>
              <w:autoSpaceDE w:val="0"/>
              <w:autoSpaceDN w:val="0"/>
              <w:adjustRightInd w:val="0"/>
              <w:jc w:val="center"/>
              <w:rPr>
                <w:szCs w:val="24"/>
              </w:rPr>
            </w:pPr>
            <w:r>
              <w:rPr>
                <w:szCs w:val="24"/>
              </w:rPr>
              <w:t>0,7193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du_110</w:t>
            </w:r>
          </w:p>
        </w:tc>
        <w:tc>
          <w:tcPr>
            <w:tcW w:w="1636" w:type="dxa"/>
          </w:tcPr>
          <w:p w:rsidR="003D2FC2" w:rsidRDefault="003D2FC2" w:rsidP="00B9256A">
            <w:pPr>
              <w:widowControl w:val="0"/>
              <w:autoSpaceDE w:val="0"/>
              <w:autoSpaceDN w:val="0"/>
              <w:adjustRightInd w:val="0"/>
              <w:jc w:val="center"/>
              <w:rPr>
                <w:szCs w:val="24"/>
              </w:rPr>
            </w:pPr>
            <w:r>
              <w:rPr>
                <w:szCs w:val="24"/>
              </w:rPr>
              <w:t>250,530</w:t>
            </w:r>
          </w:p>
        </w:tc>
        <w:tc>
          <w:tcPr>
            <w:tcW w:w="1542" w:type="dxa"/>
          </w:tcPr>
          <w:p w:rsidR="003D2FC2" w:rsidRDefault="003D2FC2" w:rsidP="00B9256A">
            <w:pPr>
              <w:widowControl w:val="0"/>
              <w:autoSpaceDE w:val="0"/>
              <w:autoSpaceDN w:val="0"/>
              <w:adjustRightInd w:val="0"/>
              <w:jc w:val="center"/>
              <w:rPr>
                <w:szCs w:val="24"/>
              </w:rPr>
            </w:pPr>
            <w:r>
              <w:rPr>
                <w:szCs w:val="24"/>
              </w:rPr>
              <w:t>112,682</w:t>
            </w:r>
          </w:p>
        </w:tc>
        <w:tc>
          <w:tcPr>
            <w:tcW w:w="1719" w:type="dxa"/>
          </w:tcPr>
          <w:p w:rsidR="003D2FC2" w:rsidRDefault="003D2FC2" w:rsidP="00B9256A">
            <w:pPr>
              <w:widowControl w:val="0"/>
              <w:autoSpaceDE w:val="0"/>
              <w:autoSpaceDN w:val="0"/>
              <w:adjustRightInd w:val="0"/>
              <w:jc w:val="center"/>
              <w:rPr>
                <w:szCs w:val="24"/>
              </w:rPr>
            </w:pPr>
            <w:r>
              <w:rPr>
                <w:szCs w:val="24"/>
              </w:rPr>
              <w:t>2,223</w:t>
            </w:r>
          </w:p>
        </w:tc>
        <w:tc>
          <w:tcPr>
            <w:tcW w:w="1400" w:type="dxa"/>
          </w:tcPr>
          <w:p w:rsidR="003D2FC2" w:rsidRDefault="003D2FC2" w:rsidP="00B9256A">
            <w:pPr>
              <w:widowControl w:val="0"/>
              <w:autoSpaceDE w:val="0"/>
              <w:autoSpaceDN w:val="0"/>
              <w:adjustRightInd w:val="0"/>
              <w:jc w:val="center"/>
              <w:rPr>
                <w:szCs w:val="24"/>
              </w:rPr>
            </w:pPr>
            <w:r>
              <w:rPr>
                <w:szCs w:val="24"/>
              </w:rPr>
              <w:t>0,0266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du_111</w:t>
            </w:r>
          </w:p>
        </w:tc>
        <w:tc>
          <w:tcPr>
            <w:tcW w:w="1636" w:type="dxa"/>
          </w:tcPr>
          <w:p w:rsidR="003D2FC2" w:rsidRDefault="003D2FC2" w:rsidP="00B9256A">
            <w:pPr>
              <w:widowControl w:val="0"/>
              <w:autoSpaceDE w:val="0"/>
              <w:autoSpaceDN w:val="0"/>
              <w:adjustRightInd w:val="0"/>
              <w:jc w:val="center"/>
              <w:rPr>
                <w:szCs w:val="24"/>
              </w:rPr>
            </w:pPr>
            <w:r>
              <w:rPr>
                <w:szCs w:val="24"/>
              </w:rPr>
              <w:t>−4,58397</w:t>
            </w:r>
          </w:p>
        </w:tc>
        <w:tc>
          <w:tcPr>
            <w:tcW w:w="1542" w:type="dxa"/>
          </w:tcPr>
          <w:p w:rsidR="003D2FC2" w:rsidRDefault="003D2FC2" w:rsidP="00B9256A">
            <w:pPr>
              <w:widowControl w:val="0"/>
              <w:autoSpaceDE w:val="0"/>
              <w:autoSpaceDN w:val="0"/>
              <w:adjustRightInd w:val="0"/>
              <w:jc w:val="center"/>
              <w:rPr>
                <w:szCs w:val="24"/>
              </w:rPr>
            </w:pPr>
            <w:r>
              <w:rPr>
                <w:szCs w:val="24"/>
              </w:rPr>
              <w:t>22,3227</w:t>
            </w:r>
          </w:p>
        </w:tc>
        <w:tc>
          <w:tcPr>
            <w:tcW w:w="1719" w:type="dxa"/>
          </w:tcPr>
          <w:p w:rsidR="003D2FC2" w:rsidRDefault="003D2FC2" w:rsidP="00B9256A">
            <w:pPr>
              <w:widowControl w:val="0"/>
              <w:autoSpaceDE w:val="0"/>
              <w:autoSpaceDN w:val="0"/>
              <w:adjustRightInd w:val="0"/>
              <w:jc w:val="center"/>
              <w:rPr>
                <w:szCs w:val="24"/>
              </w:rPr>
            </w:pPr>
            <w:r>
              <w:rPr>
                <w:szCs w:val="24"/>
              </w:rPr>
              <w:t>−0,2053</w:t>
            </w:r>
          </w:p>
        </w:tc>
        <w:tc>
          <w:tcPr>
            <w:tcW w:w="1400" w:type="dxa"/>
          </w:tcPr>
          <w:p w:rsidR="003D2FC2" w:rsidRDefault="003D2FC2" w:rsidP="00B9256A">
            <w:pPr>
              <w:widowControl w:val="0"/>
              <w:autoSpaceDE w:val="0"/>
              <w:autoSpaceDN w:val="0"/>
              <w:adjustRightInd w:val="0"/>
              <w:jc w:val="center"/>
              <w:rPr>
                <w:szCs w:val="24"/>
              </w:rPr>
            </w:pPr>
            <w:r>
              <w:rPr>
                <w:szCs w:val="24"/>
              </w:rPr>
              <w:t>0,8374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du_112</w:t>
            </w:r>
          </w:p>
        </w:tc>
        <w:tc>
          <w:tcPr>
            <w:tcW w:w="1636" w:type="dxa"/>
          </w:tcPr>
          <w:p w:rsidR="003D2FC2" w:rsidRDefault="003D2FC2" w:rsidP="00B9256A">
            <w:pPr>
              <w:widowControl w:val="0"/>
              <w:autoSpaceDE w:val="0"/>
              <w:autoSpaceDN w:val="0"/>
              <w:adjustRightInd w:val="0"/>
              <w:jc w:val="center"/>
              <w:rPr>
                <w:szCs w:val="24"/>
              </w:rPr>
            </w:pPr>
            <w:r>
              <w:rPr>
                <w:szCs w:val="24"/>
              </w:rPr>
              <w:t>100,566</w:t>
            </w:r>
          </w:p>
        </w:tc>
        <w:tc>
          <w:tcPr>
            <w:tcW w:w="1542" w:type="dxa"/>
          </w:tcPr>
          <w:p w:rsidR="003D2FC2" w:rsidRDefault="003D2FC2" w:rsidP="00B9256A">
            <w:pPr>
              <w:widowControl w:val="0"/>
              <w:autoSpaceDE w:val="0"/>
              <w:autoSpaceDN w:val="0"/>
              <w:adjustRightInd w:val="0"/>
              <w:jc w:val="center"/>
              <w:rPr>
                <w:szCs w:val="24"/>
              </w:rPr>
            </w:pPr>
            <w:r>
              <w:rPr>
                <w:szCs w:val="24"/>
              </w:rPr>
              <w:t>64,6157</w:t>
            </w:r>
          </w:p>
        </w:tc>
        <w:tc>
          <w:tcPr>
            <w:tcW w:w="1719" w:type="dxa"/>
          </w:tcPr>
          <w:p w:rsidR="003D2FC2" w:rsidRDefault="003D2FC2" w:rsidP="00B9256A">
            <w:pPr>
              <w:widowControl w:val="0"/>
              <w:autoSpaceDE w:val="0"/>
              <w:autoSpaceDN w:val="0"/>
              <w:adjustRightInd w:val="0"/>
              <w:jc w:val="center"/>
              <w:rPr>
                <w:szCs w:val="24"/>
              </w:rPr>
            </w:pPr>
            <w:r>
              <w:rPr>
                <w:szCs w:val="24"/>
              </w:rPr>
              <w:t>1,556</w:t>
            </w:r>
          </w:p>
        </w:tc>
        <w:tc>
          <w:tcPr>
            <w:tcW w:w="1400" w:type="dxa"/>
          </w:tcPr>
          <w:p w:rsidR="003D2FC2" w:rsidRDefault="003D2FC2" w:rsidP="00B9256A">
            <w:pPr>
              <w:widowControl w:val="0"/>
              <w:autoSpaceDE w:val="0"/>
              <w:autoSpaceDN w:val="0"/>
              <w:adjustRightInd w:val="0"/>
              <w:jc w:val="center"/>
              <w:rPr>
                <w:szCs w:val="24"/>
              </w:rPr>
            </w:pPr>
            <w:r>
              <w:rPr>
                <w:szCs w:val="24"/>
              </w:rPr>
              <w:t>0,1201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du_113</w:t>
            </w:r>
          </w:p>
        </w:tc>
        <w:tc>
          <w:tcPr>
            <w:tcW w:w="1636" w:type="dxa"/>
          </w:tcPr>
          <w:p w:rsidR="003D2FC2" w:rsidRDefault="003D2FC2" w:rsidP="00B9256A">
            <w:pPr>
              <w:widowControl w:val="0"/>
              <w:autoSpaceDE w:val="0"/>
              <w:autoSpaceDN w:val="0"/>
              <w:adjustRightInd w:val="0"/>
              <w:jc w:val="center"/>
              <w:rPr>
                <w:szCs w:val="24"/>
              </w:rPr>
            </w:pPr>
            <w:r>
              <w:rPr>
                <w:szCs w:val="24"/>
              </w:rPr>
              <w:t>61,8789</w:t>
            </w:r>
          </w:p>
        </w:tc>
        <w:tc>
          <w:tcPr>
            <w:tcW w:w="1542" w:type="dxa"/>
          </w:tcPr>
          <w:p w:rsidR="003D2FC2" w:rsidRDefault="003D2FC2" w:rsidP="00B9256A">
            <w:pPr>
              <w:widowControl w:val="0"/>
              <w:autoSpaceDE w:val="0"/>
              <w:autoSpaceDN w:val="0"/>
              <w:adjustRightInd w:val="0"/>
              <w:jc w:val="center"/>
              <w:rPr>
                <w:szCs w:val="24"/>
              </w:rPr>
            </w:pPr>
            <w:r>
              <w:rPr>
                <w:szCs w:val="24"/>
              </w:rPr>
              <w:t>25,8603</w:t>
            </w:r>
          </w:p>
        </w:tc>
        <w:tc>
          <w:tcPr>
            <w:tcW w:w="1719" w:type="dxa"/>
          </w:tcPr>
          <w:p w:rsidR="003D2FC2" w:rsidRDefault="003D2FC2" w:rsidP="00B9256A">
            <w:pPr>
              <w:widowControl w:val="0"/>
              <w:autoSpaceDE w:val="0"/>
              <w:autoSpaceDN w:val="0"/>
              <w:adjustRightInd w:val="0"/>
              <w:jc w:val="center"/>
              <w:rPr>
                <w:szCs w:val="24"/>
              </w:rPr>
            </w:pPr>
            <w:r>
              <w:rPr>
                <w:szCs w:val="24"/>
              </w:rPr>
              <w:t>2,393</w:t>
            </w:r>
          </w:p>
        </w:tc>
        <w:tc>
          <w:tcPr>
            <w:tcW w:w="1400" w:type="dxa"/>
          </w:tcPr>
          <w:p w:rsidR="003D2FC2" w:rsidRDefault="003D2FC2" w:rsidP="00B9256A">
            <w:pPr>
              <w:widowControl w:val="0"/>
              <w:autoSpaceDE w:val="0"/>
              <w:autoSpaceDN w:val="0"/>
              <w:adjustRightInd w:val="0"/>
              <w:jc w:val="center"/>
              <w:rPr>
                <w:szCs w:val="24"/>
              </w:rPr>
            </w:pPr>
            <w:r>
              <w:rPr>
                <w:szCs w:val="24"/>
              </w:rPr>
              <w:t>0,0170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du_114</w:t>
            </w:r>
          </w:p>
        </w:tc>
        <w:tc>
          <w:tcPr>
            <w:tcW w:w="1636" w:type="dxa"/>
          </w:tcPr>
          <w:p w:rsidR="003D2FC2" w:rsidRDefault="003D2FC2" w:rsidP="00B9256A">
            <w:pPr>
              <w:widowControl w:val="0"/>
              <w:autoSpaceDE w:val="0"/>
              <w:autoSpaceDN w:val="0"/>
              <w:adjustRightInd w:val="0"/>
              <w:jc w:val="center"/>
              <w:rPr>
                <w:szCs w:val="24"/>
              </w:rPr>
            </w:pPr>
            <w:r>
              <w:rPr>
                <w:szCs w:val="24"/>
              </w:rPr>
              <w:t>−22,5319</w:t>
            </w:r>
          </w:p>
        </w:tc>
        <w:tc>
          <w:tcPr>
            <w:tcW w:w="1542" w:type="dxa"/>
          </w:tcPr>
          <w:p w:rsidR="003D2FC2" w:rsidRDefault="003D2FC2" w:rsidP="00B9256A">
            <w:pPr>
              <w:widowControl w:val="0"/>
              <w:autoSpaceDE w:val="0"/>
              <w:autoSpaceDN w:val="0"/>
              <w:adjustRightInd w:val="0"/>
              <w:jc w:val="center"/>
              <w:rPr>
                <w:szCs w:val="24"/>
              </w:rPr>
            </w:pPr>
            <w:r>
              <w:rPr>
                <w:szCs w:val="24"/>
              </w:rPr>
              <w:t>27,0475</w:t>
            </w:r>
          </w:p>
        </w:tc>
        <w:tc>
          <w:tcPr>
            <w:tcW w:w="1719" w:type="dxa"/>
          </w:tcPr>
          <w:p w:rsidR="003D2FC2" w:rsidRDefault="003D2FC2" w:rsidP="00B9256A">
            <w:pPr>
              <w:widowControl w:val="0"/>
              <w:autoSpaceDE w:val="0"/>
              <w:autoSpaceDN w:val="0"/>
              <w:adjustRightInd w:val="0"/>
              <w:jc w:val="center"/>
              <w:rPr>
                <w:szCs w:val="24"/>
              </w:rPr>
            </w:pPr>
            <w:r>
              <w:rPr>
                <w:szCs w:val="24"/>
              </w:rPr>
              <w:t>−0,8330</w:t>
            </w:r>
          </w:p>
        </w:tc>
        <w:tc>
          <w:tcPr>
            <w:tcW w:w="1400" w:type="dxa"/>
          </w:tcPr>
          <w:p w:rsidR="003D2FC2" w:rsidRDefault="003D2FC2" w:rsidP="00B9256A">
            <w:pPr>
              <w:widowControl w:val="0"/>
              <w:autoSpaceDE w:val="0"/>
              <w:autoSpaceDN w:val="0"/>
              <w:adjustRightInd w:val="0"/>
              <w:jc w:val="center"/>
              <w:rPr>
                <w:szCs w:val="24"/>
              </w:rPr>
            </w:pPr>
            <w:r>
              <w:rPr>
                <w:szCs w:val="24"/>
              </w:rPr>
              <w:t>0,4051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du_115</w:t>
            </w:r>
          </w:p>
        </w:tc>
        <w:tc>
          <w:tcPr>
            <w:tcW w:w="1636" w:type="dxa"/>
          </w:tcPr>
          <w:p w:rsidR="003D2FC2" w:rsidRDefault="003D2FC2" w:rsidP="00B9256A">
            <w:pPr>
              <w:widowControl w:val="0"/>
              <w:autoSpaceDE w:val="0"/>
              <w:autoSpaceDN w:val="0"/>
              <w:adjustRightInd w:val="0"/>
              <w:jc w:val="center"/>
              <w:rPr>
                <w:szCs w:val="24"/>
              </w:rPr>
            </w:pPr>
            <w:r>
              <w:rPr>
                <w:szCs w:val="24"/>
              </w:rPr>
              <w:t>16,0931</w:t>
            </w:r>
          </w:p>
        </w:tc>
        <w:tc>
          <w:tcPr>
            <w:tcW w:w="1542" w:type="dxa"/>
          </w:tcPr>
          <w:p w:rsidR="003D2FC2" w:rsidRDefault="003D2FC2" w:rsidP="00B9256A">
            <w:pPr>
              <w:widowControl w:val="0"/>
              <w:autoSpaceDE w:val="0"/>
              <w:autoSpaceDN w:val="0"/>
              <w:adjustRightInd w:val="0"/>
              <w:jc w:val="center"/>
              <w:rPr>
                <w:szCs w:val="24"/>
              </w:rPr>
            </w:pPr>
            <w:r>
              <w:rPr>
                <w:szCs w:val="24"/>
              </w:rPr>
              <w:t>18,4364</w:t>
            </w:r>
          </w:p>
        </w:tc>
        <w:tc>
          <w:tcPr>
            <w:tcW w:w="1719" w:type="dxa"/>
          </w:tcPr>
          <w:p w:rsidR="003D2FC2" w:rsidRDefault="003D2FC2" w:rsidP="00B9256A">
            <w:pPr>
              <w:widowControl w:val="0"/>
              <w:autoSpaceDE w:val="0"/>
              <w:autoSpaceDN w:val="0"/>
              <w:adjustRightInd w:val="0"/>
              <w:jc w:val="center"/>
              <w:rPr>
                <w:szCs w:val="24"/>
              </w:rPr>
            </w:pPr>
            <w:r>
              <w:rPr>
                <w:szCs w:val="24"/>
              </w:rPr>
              <w:t>0,8729</w:t>
            </w:r>
          </w:p>
        </w:tc>
        <w:tc>
          <w:tcPr>
            <w:tcW w:w="1400" w:type="dxa"/>
          </w:tcPr>
          <w:p w:rsidR="003D2FC2" w:rsidRDefault="003D2FC2" w:rsidP="00B9256A">
            <w:pPr>
              <w:widowControl w:val="0"/>
              <w:autoSpaceDE w:val="0"/>
              <w:autoSpaceDN w:val="0"/>
              <w:adjustRightInd w:val="0"/>
              <w:jc w:val="center"/>
              <w:rPr>
                <w:szCs w:val="24"/>
              </w:rPr>
            </w:pPr>
            <w:r>
              <w:rPr>
                <w:szCs w:val="24"/>
              </w:rPr>
              <w:t>0,3831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du_116</w:t>
            </w:r>
          </w:p>
        </w:tc>
        <w:tc>
          <w:tcPr>
            <w:tcW w:w="1636" w:type="dxa"/>
          </w:tcPr>
          <w:p w:rsidR="003D2FC2" w:rsidRDefault="003D2FC2" w:rsidP="00B9256A">
            <w:pPr>
              <w:widowControl w:val="0"/>
              <w:autoSpaceDE w:val="0"/>
              <w:autoSpaceDN w:val="0"/>
              <w:adjustRightInd w:val="0"/>
              <w:jc w:val="center"/>
              <w:rPr>
                <w:szCs w:val="24"/>
              </w:rPr>
            </w:pPr>
            <w:r>
              <w:rPr>
                <w:szCs w:val="24"/>
              </w:rPr>
              <w:t>−4,86734</w:t>
            </w:r>
          </w:p>
        </w:tc>
        <w:tc>
          <w:tcPr>
            <w:tcW w:w="1542" w:type="dxa"/>
          </w:tcPr>
          <w:p w:rsidR="003D2FC2" w:rsidRDefault="003D2FC2" w:rsidP="00B9256A">
            <w:pPr>
              <w:widowControl w:val="0"/>
              <w:autoSpaceDE w:val="0"/>
              <w:autoSpaceDN w:val="0"/>
              <w:adjustRightInd w:val="0"/>
              <w:jc w:val="center"/>
              <w:rPr>
                <w:szCs w:val="24"/>
              </w:rPr>
            </w:pPr>
            <w:r>
              <w:rPr>
                <w:szCs w:val="24"/>
              </w:rPr>
              <w:t>22,4837</w:t>
            </w:r>
          </w:p>
        </w:tc>
        <w:tc>
          <w:tcPr>
            <w:tcW w:w="1719" w:type="dxa"/>
          </w:tcPr>
          <w:p w:rsidR="003D2FC2" w:rsidRDefault="003D2FC2" w:rsidP="00B9256A">
            <w:pPr>
              <w:widowControl w:val="0"/>
              <w:autoSpaceDE w:val="0"/>
              <w:autoSpaceDN w:val="0"/>
              <w:adjustRightInd w:val="0"/>
              <w:jc w:val="center"/>
              <w:rPr>
                <w:szCs w:val="24"/>
              </w:rPr>
            </w:pPr>
            <w:r>
              <w:rPr>
                <w:szCs w:val="24"/>
              </w:rPr>
              <w:t>−0,2165</w:t>
            </w:r>
          </w:p>
        </w:tc>
        <w:tc>
          <w:tcPr>
            <w:tcW w:w="1400" w:type="dxa"/>
          </w:tcPr>
          <w:p w:rsidR="003D2FC2" w:rsidRDefault="003D2FC2" w:rsidP="00B9256A">
            <w:pPr>
              <w:widowControl w:val="0"/>
              <w:autoSpaceDE w:val="0"/>
              <w:autoSpaceDN w:val="0"/>
              <w:adjustRightInd w:val="0"/>
              <w:jc w:val="center"/>
              <w:rPr>
                <w:szCs w:val="24"/>
              </w:rPr>
            </w:pPr>
            <w:r>
              <w:rPr>
                <w:szCs w:val="24"/>
              </w:rPr>
              <w:t>0,8287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du_117</w:t>
            </w:r>
          </w:p>
        </w:tc>
        <w:tc>
          <w:tcPr>
            <w:tcW w:w="1636" w:type="dxa"/>
          </w:tcPr>
          <w:p w:rsidR="003D2FC2" w:rsidRDefault="003D2FC2" w:rsidP="00B9256A">
            <w:pPr>
              <w:widowControl w:val="0"/>
              <w:autoSpaceDE w:val="0"/>
              <w:autoSpaceDN w:val="0"/>
              <w:adjustRightInd w:val="0"/>
              <w:jc w:val="center"/>
              <w:rPr>
                <w:szCs w:val="24"/>
              </w:rPr>
            </w:pPr>
            <w:r>
              <w:rPr>
                <w:szCs w:val="24"/>
              </w:rPr>
              <w:t>−11,4247</w:t>
            </w:r>
          </w:p>
        </w:tc>
        <w:tc>
          <w:tcPr>
            <w:tcW w:w="1542" w:type="dxa"/>
          </w:tcPr>
          <w:p w:rsidR="003D2FC2" w:rsidRDefault="003D2FC2" w:rsidP="00B9256A">
            <w:pPr>
              <w:widowControl w:val="0"/>
              <w:autoSpaceDE w:val="0"/>
              <w:autoSpaceDN w:val="0"/>
              <w:adjustRightInd w:val="0"/>
              <w:jc w:val="center"/>
              <w:rPr>
                <w:szCs w:val="24"/>
              </w:rPr>
            </w:pPr>
            <w:r>
              <w:rPr>
                <w:szCs w:val="24"/>
              </w:rPr>
              <w:t>26,2860</w:t>
            </w:r>
          </w:p>
        </w:tc>
        <w:tc>
          <w:tcPr>
            <w:tcW w:w="1719" w:type="dxa"/>
          </w:tcPr>
          <w:p w:rsidR="003D2FC2" w:rsidRDefault="003D2FC2" w:rsidP="00B9256A">
            <w:pPr>
              <w:widowControl w:val="0"/>
              <w:autoSpaceDE w:val="0"/>
              <w:autoSpaceDN w:val="0"/>
              <w:adjustRightInd w:val="0"/>
              <w:jc w:val="center"/>
              <w:rPr>
                <w:szCs w:val="24"/>
              </w:rPr>
            </w:pPr>
            <w:r>
              <w:rPr>
                <w:szCs w:val="24"/>
              </w:rPr>
              <w:t>−0,4346</w:t>
            </w:r>
          </w:p>
        </w:tc>
        <w:tc>
          <w:tcPr>
            <w:tcW w:w="1400" w:type="dxa"/>
          </w:tcPr>
          <w:p w:rsidR="003D2FC2" w:rsidRDefault="003D2FC2" w:rsidP="00B9256A">
            <w:pPr>
              <w:widowControl w:val="0"/>
              <w:autoSpaceDE w:val="0"/>
              <w:autoSpaceDN w:val="0"/>
              <w:adjustRightInd w:val="0"/>
              <w:jc w:val="center"/>
              <w:rPr>
                <w:szCs w:val="24"/>
              </w:rPr>
            </w:pPr>
            <w:r>
              <w:rPr>
                <w:szCs w:val="24"/>
              </w:rPr>
              <w:t>0,6640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du_118</w:t>
            </w:r>
          </w:p>
        </w:tc>
        <w:tc>
          <w:tcPr>
            <w:tcW w:w="1636" w:type="dxa"/>
          </w:tcPr>
          <w:p w:rsidR="003D2FC2" w:rsidRDefault="003D2FC2" w:rsidP="00B9256A">
            <w:pPr>
              <w:widowControl w:val="0"/>
              <w:autoSpaceDE w:val="0"/>
              <w:autoSpaceDN w:val="0"/>
              <w:adjustRightInd w:val="0"/>
              <w:jc w:val="center"/>
              <w:rPr>
                <w:szCs w:val="24"/>
              </w:rPr>
            </w:pPr>
            <w:r>
              <w:rPr>
                <w:szCs w:val="24"/>
              </w:rPr>
              <w:t>44,5792</w:t>
            </w:r>
          </w:p>
        </w:tc>
        <w:tc>
          <w:tcPr>
            <w:tcW w:w="1542" w:type="dxa"/>
          </w:tcPr>
          <w:p w:rsidR="003D2FC2" w:rsidRDefault="003D2FC2" w:rsidP="00B9256A">
            <w:pPr>
              <w:widowControl w:val="0"/>
              <w:autoSpaceDE w:val="0"/>
              <w:autoSpaceDN w:val="0"/>
              <w:adjustRightInd w:val="0"/>
              <w:jc w:val="center"/>
              <w:rPr>
                <w:szCs w:val="24"/>
              </w:rPr>
            </w:pPr>
            <w:r>
              <w:rPr>
                <w:szCs w:val="24"/>
              </w:rPr>
              <w:t>24,2082</w:t>
            </w:r>
          </w:p>
        </w:tc>
        <w:tc>
          <w:tcPr>
            <w:tcW w:w="1719" w:type="dxa"/>
          </w:tcPr>
          <w:p w:rsidR="003D2FC2" w:rsidRDefault="003D2FC2" w:rsidP="00B9256A">
            <w:pPr>
              <w:widowControl w:val="0"/>
              <w:autoSpaceDE w:val="0"/>
              <w:autoSpaceDN w:val="0"/>
              <w:adjustRightInd w:val="0"/>
              <w:jc w:val="center"/>
              <w:rPr>
                <w:szCs w:val="24"/>
              </w:rPr>
            </w:pPr>
            <w:r>
              <w:rPr>
                <w:szCs w:val="24"/>
              </w:rPr>
              <w:t>1,841</w:t>
            </w:r>
          </w:p>
        </w:tc>
        <w:tc>
          <w:tcPr>
            <w:tcW w:w="1400" w:type="dxa"/>
          </w:tcPr>
          <w:p w:rsidR="003D2FC2" w:rsidRDefault="003D2FC2" w:rsidP="00B9256A">
            <w:pPr>
              <w:widowControl w:val="0"/>
              <w:autoSpaceDE w:val="0"/>
              <w:autoSpaceDN w:val="0"/>
              <w:adjustRightInd w:val="0"/>
              <w:jc w:val="center"/>
              <w:rPr>
                <w:szCs w:val="24"/>
              </w:rPr>
            </w:pPr>
            <w:r>
              <w:rPr>
                <w:szCs w:val="24"/>
              </w:rPr>
              <w:t>0,0660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du_119</w:t>
            </w:r>
          </w:p>
        </w:tc>
        <w:tc>
          <w:tcPr>
            <w:tcW w:w="1636" w:type="dxa"/>
          </w:tcPr>
          <w:p w:rsidR="003D2FC2" w:rsidRDefault="003D2FC2" w:rsidP="00B9256A">
            <w:pPr>
              <w:widowControl w:val="0"/>
              <w:autoSpaceDE w:val="0"/>
              <w:autoSpaceDN w:val="0"/>
              <w:adjustRightInd w:val="0"/>
              <w:jc w:val="center"/>
              <w:rPr>
                <w:szCs w:val="24"/>
              </w:rPr>
            </w:pPr>
            <w:r>
              <w:rPr>
                <w:szCs w:val="24"/>
              </w:rPr>
              <w:t>114,038</w:t>
            </w:r>
          </w:p>
        </w:tc>
        <w:tc>
          <w:tcPr>
            <w:tcW w:w="1542" w:type="dxa"/>
          </w:tcPr>
          <w:p w:rsidR="003D2FC2" w:rsidRDefault="003D2FC2" w:rsidP="00B9256A">
            <w:pPr>
              <w:widowControl w:val="0"/>
              <w:autoSpaceDE w:val="0"/>
              <w:autoSpaceDN w:val="0"/>
              <w:adjustRightInd w:val="0"/>
              <w:jc w:val="center"/>
              <w:rPr>
                <w:szCs w:val="24"/>
              </w:rPr>
            </w:pPr>
            <w:r>
              <w:rPr>
                <w:szCs w:val="24"/>
              </w:rPr>
              <w:t>93,0009</w:t>
            </w:r>
          </w:p>
        </w:tc>
        <w:tc>
          <w:tcPr>
            <w:tcW w:w="1719" w:type="dxa"/>
          </w:tcPr>
          <w:p w:rsidR="003D2FC2" w:rsidRDefault="003D2FC2" w:rsidP="00B9256A">
            <w:pPr>
              <w:widowControl w:val="0"/>
              <w:autoSpaceDE w:val="0"/>
              <w:autoSpaceDN w:val="0"/>
              <w:adjustRightInd w:val="0"/>
              <w:jc w:val="center"/>
              <w:rPr>
                <w:szCs w:val="24"/>
              </w:rPr>
            </w:pPr>
            <w:r>
              <w:rPr>
                <w:szCs w:val="24"/>
              </w:rPr>
              <w:t>1,226</w:t>
            </w:r>
          </w:p>
        </w:tc>
        <w:tc>
          <w:tcPr>
            <w:tcW w:w="1400" w:type="dxa"/>
          </w:tcPr>
          <w:p w:rsidR="003D2FC2" w:rsidRDefault="003D2FC2" w:rsidP="00B9256A">
            <w:pPr>
              <w:widowControl w:val="0"/>
              <w:autoSpaceDE w:val="0"/>
              <w:autoSpaceDN w:val="0"/>
              <w:adjustRightInd w:val="0"/>
              <w:jc w:val="center"/>
              <w:rPr>
                <w:szCs w:val="24"/>
              </w:rPr>
            </w:pPr>
            <w:r>
              <w:rPr>
                <w:szCs w:val="24"/>
              </w:rPr>
              <w:t>0,2206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du_120</w:t>
            </w:r>
          </w:p>
        </w:tc>
        <w:tc>
          <w:tcPr>
            <w:tcW w:w="1636" w:type="dxa"/>
          </w:tcPr>
          <w:p w:rsidR="003D2FC2" w:rsidRDefault="003D2FC2" w:rsidP="00B9256A">
            <w:pPr>
              <w:widowControl w:val="0"/>
              <w:autoSpaceDE w:val="0"/>
              <w:autoSpaceDN w:val="0"/>
              <w:adjustRightInd w:val="0"/>
              <w:jc w:val="center"/>
              <w:rPr>
                <w:szCs w:val="24"/>
              </w:rPr>
            </w:pPr>
            <w:r>
              <w:rPr>
                <w:szCs w:val="24"/>
              </w:rPr>
              <w:t>5,53061</w:t>
            </w:r>
          </w:p>
        </w:tc>
        <w:tc>
          <w:tcPr>
            <w:tcW w:w="1542" w:type="dxa"/>
          </w:tcPr>
          <w:p w:rsidR="003D2FC2" w:rsidRDefault="003D2FC2" w:rsidP="00B9256A">
            <w:pPr>
              <w:widowControl w:val="0"/>
              <w:autoSpaceDE w:val="0"/>
              <w:autoSpaceDN w:val="0"/>
              <w:adjustRightInd w:val="0"/>
              <w:jc w:val="center"/>
              <w:rPr>
                <w:szCs w:val="24"/>
              </w:rPr>
            </w:pPr>
            <w:r>
              <w:rPr>
                <w:szCs w:val="24"/>
              </w:rPr>
              <w:t>35,0804</w:t>
            </w:r>
          </w:p>
        </w:tc>
        <w:tc>
          <w:tcPr>
            <w:tcW w:w="1719" w:type="dxa"/>
          </w:tcPr>
          <w:p w:rsidR="003D2FC2" w:rsidRDefault="003D2FC2" w:rsidP="00B9256A">
            <w:pPr>
              <w:widowControl w:val="0"/>
              <w:autoSpaceDE w:val="0"/>
              <w:autoSpaceDN w:val="0"/>
              <w:adjustRightInd w:val="0"/>
              <w:jc w:val="center"/>
              <w:rPr>
                <w:szCs w:val="24"/>
              </w:rPr>
            </w:pPr>
            <w:r>
              <w:rPr>
                <w:szCs w:val="24"/>
              </w:rPr>
              <w:t>0,1577</w:t>
            </w:r>
          </w:p>
        </w:tc>
        <w:tc>
          <w:tcPr>
            <w:tcW w:w="1400" w:type="dxa"/>
          </w:tcPr>
          <w:p w:rsidR="003D2FC2" w:rsidRDefault="003D2FC2" w:rsidP="00B9256A">
            <w:pPr>
              <w:widowControl w:val="0"/>
              <w:autoSpaceDE w:val="0"/>
              <w:autoSpaceDN w:val="0"/>
              <w:adjustRightInd w:val="0"/>
              <w:jc w:val="center"/>
              <w:rPr>
                <w:szCs w:val="24"/>
              </w:rPr>
            </w:pPr>
            <w:r>
              <w:rPr>
                <w:szCs w:val="24"/>
              </w:rPr>
              <w:t>0,8748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du_121</w:t>
            </w:r>
          </w:p>
        </w:tc>
        <w:tc>
          <w:tcPr>
            <w:tcW w:w="1636" w:type="dxa"/>
          </w:tcPr>
          <w:p w:rsidR="003D2FC2" w:rsidRDefault="003D2FC2" w:rsidP="00B9256A">
            <w:pPr>
              <w:widowControl w:val="0"/>
              <w:autoSpaceDE w:val="0"/>
              <w:autoSpaceDN w:val="0"/>
              <w:adjustRightInd w:val="0"/>
              <w:jc w:val="center"/>
              <w:rPr>
                <w:szCs w:val="24"/>
              </w:rPr>
            </w:pPr>
            <w:r>
              <w:rPr>
                <w:szCs w:val="24"/>
              </w:rPr>
              <w:t>51,8151</w:t>
            </w:r>
          </w:p>
        </w:tc>
        <w:tc>
          <w:tcPr>
            <w:tcW w:w="1542" w:type="dxa"/>
          </w:tcPr>
          <w:p w:rsidR="003D2FC2" w:rsidRDefault="003D2FC2" w:rsidP="00B9256A">
            <w:pPr>
              <w:widowControl w:val="0"/>
              <w:autoSpaceDE w:val="0"/>
              <w:autoSpaceDN w:val="0"/>
              <w:adjustRightInd w:val="0"/>
              <w:jc w:val="center"/>
              <w:rPr>
                <w:szCs w:val="24"/>
              </w:rPr>
            </w:pPr>
            <w:r>
              <w:rPr>
                <w:szCs w:val="24"/>
              </w:rPr>
              <w:t>20,8189</w:t>
            </w:r>
          </w:p>
        </w:tc>
        <w:tc>
          <w:tcPr>
            <w:tcW w:w="1719" w:type="dxa"/>
          </w:tcPr>
          <w:p w:rsidR="003D2FC2" w:rsidRDefault="003D2FC2" w:rsidP="00B9256A">
            <w:pPr>
              <w:widowControl w:val="0"/>
              <w:autoSpaceDE w:val="0"/>
              <w:autoSpaceDN w:val="0"/>
              <w:adjustRightInd w:val="0"/>
              <w:jc w:val="center"/>
              <w:rPr>
                <w:szCs w:val="24"/>
              </w:rPr>
            </w:pPr>
            <w:r>
              <w:rPr>
                <w:szCs w:val="24"/>
              </w:rPr>
              <w:t>2,489</w:t>
            </w:r>
          </w:p>
        </w:tc>
        <w:tc>
          <w:tcPr>
            <w:tcW w:w="1400" w:type="dxa"/>
          </w:tcPr>
          <w:p w:rsidR="003D2FC2" w:rsidRDefault="003D2FC2" w:rsidP="00B9256A">
            <w:pPr>
              <w:widowControl w:val="0"/>
              <w:autoSpaceDE w:val="0"/>
              <w:autoSpaceDN w:val="0"/>
              <w:adjustRightInd w:val="0"/>
              <w:jc w:val="center"/>
              <w:rPr>
                <w:szCs w:val="24"/>
              </w:rPr>
            </w:pPr>
            <w:r>
              <w:rPr>
                <w:szCs w:val="24"/>
              </w:rPr>
              <w:t>0,0131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du_122</w:t>
            </w:r>
          </w:p>
        </w:tc>
        <w:tc>
          <w:tcPr>
            <w:tcW w:w="1636" w:type="dxa"/>
          </w:tcPr>
          <w:p w:rsidR="003D2FC2" w:rsidRDefault="003D2FC2" w:rsidP="00B9256A">
            <w:pPr>
              <w:widowControl w:val="0"/>
              <w:autoSpaceDE w:val="0"/>
              <w:autoSpaceDN w:val="0"/>
              <w:adjustRightInd w:val="0"/>
              <w:jc w:val="center"/>
              <w:rPr>
                <w:szCs w:val="24"/>
              </w:rPr>
            </w:pPr>
            <w:r>
              <w:rPr>
                <w:szCs w:val="24"/>
              </w:rPr>
              <w:t>−4,57735</w:t>
            </w:r>
          </w:p>
        </w:tc>
        <w:tc>
          <w:tcPr>
            <w:tcW w:w="1542" w:type="dxa"/>
          </w:tcPr>
          <w:p w:rsidR="003D2FC2" w:rsidRDefault="003D2FC2" w:rsidP="00B9256A">
            <w:pPr>
              <w:widowControl w:val="0"/>
              <w:autoSpaceDE w:val="0"/>
              <w:autoSpaceDN w:val="0"/>
              <w:adjustRightInd w:val="0"/>
              <w:jc w:val="center"/>
              <w:rPr>
                <w:szCs w:val="24"/>
              </w:rPr>
            </w:pPr>
            <w:r>
              <w:rPr>
                <w:szCs w:val="24"/>
              </w:rPr>
              <w:t>23,3562</w:t>
            </w:r>
          </w:p>
        </w:tc>
        <w:tc>
          <w:tcPr>
            <w:tcW w:w="1719" w:type="dxa"/>
          </w:tcPr>
          <w:p w:rsidR="003D2FC2" w:rsidRDefault="003D2FC2" w:rsidP="00B9256A">
            <w:pPr>
              <w:widowControl w:val="0"/>
              <w:autoSpaceDE w:val="0"/>
              <w:autoSpaceDN w:val="0"/>
              <w:adjustRightInd w:val="0"/>
              <w:jc w:val="center"/>
              <w:rPr>
                <w:szCs w:val="24"/>
              </w:rPr>
            </w:pPr>
            <w:r>
              <w:rPr>
                <w:szCs w:val="24"/>
              </w:rPr>
              <w:t>−0,1960</w:t>
            </w:r>
          </w:p>
        </w:tc>
        <w:tc>
          <w:tcPr>
            <w:tcW w:w="1400" w:type="dxa"/>
          </w:tcPr>
          <w:p w:rsidR="003D2FC2" w:rsidRDefault="003D2FC2" w:rsidP="00B9256A">
            <w:pPr>
              <w:widowControl w:val="0"/>
              <w:autoSpaceDE w:val="0"/>
              <w:autoSpaceDN w:val="0"/>
              <w:adjustRightInd w:val="0"/>
              <w:jc w:val="center"/>
              <w:rPr>
                <w:szCs w:val="24"/>
              </w:rPr>
            </w:pPr>
            <w:r>
              <w:rPr>
                <w:szCs w:val="24"/>
              </w:rPr>
              <w:t>0,8447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du_123</w:t>
            </w:r>
          </w:p>
        </w:tc>
        <w:tc>
          <w:tcPr>
            <w:tcW w:w="1636" w:type="dxa"/>
          </w:tcPr>
          <w:p w:rsidR="003D2FC2" w:rsidRDefault="003D2FC2" w:rsidP="00B9256A">
            <w:pPr>
              <w:widowControl w:val="0"/>
              <w:autoSpaceDE w:val="0"/>
              <w:autoSpaceDN w:val="0"/>
              <w:adjustRightInd w:val="0"/>
              <w:jc w:val="center"/>
              <w:rPr>
                <w:szCs w:val="24"/>
              </w:rPr>
            </w:pPr>
            <w:r>
              <w:rPr>
                <w:szCs w:val="24"/>
              </w:rPr>
              <w:t>79,2380</w:t>
            </w:r>
          </w:p>
        </w:tc>
        <w:tc>
          <w:tcPr>
            <w:tcW w:w="1542" w:type="dxa"/>
          </w:tcPr>
          <w:p w:rsidR="003D2FC2" w:rsidRDefault="003D2FC2" w:rsidP="00B9256A">
            <w:pPr>
              <w:widowControl w:val="0"/>
              <w:autoSpaceDE w:val="0"/>
              <w:autoSpaceDN w:val="0"/>
              <w:adjustRightInd w:val="0"/>
              <w:jc w:val="center"/>
              <w:rPr>
                <w:szCs w:val="24"/>
              </w:rPr>
            </w:pPr>
            <w:r>
              <w:rPr>
                <w:szCs w:val="24"/>
              </w:rPr>
              <w:t>22,0129</w:t>
            </w:r>
          </w:p>
        </w:tc>
        <w:tc>
          <w:tcPr>
            <w:tcW w:w="1719" w:type="dxa"/>
          </w:tcPr>
          <w:p w:rsidR="003D2FC2" w:rsidRDefault="003D2FC2" w:rsidP="00B9256A">
            <w:pPr>
              <w:widowControl w:val="0"/>
              <w:autoSpaceDE w:val="0"/>
              <w:autoSpaceDN w:val="0"/>
              <w:adjustRightInd w:val="0"/>
              <w:jc w:val="center"/>
              <w:rPr>
                <w:szCs w:val="24"/>
              </w:rPr>
            </w:pPr>
            <w:r>
              <w:rPr>
                <w:szCs w:val="24"/>
              </w:rPr>
              <w:t>3,600</w:t>
            </w:r>
          </w:p>
        </w:tc>
        <w:tc>
          <w:tcPr>
            <w:tcW w:w="1400" w:type="dxa"/>
          </w:tcPr>
          <w:p w:rsidR="003D2FC2" w:rsidRDefault="003D2FC2" w:rsidP="00B9256A">
            <w:pPr>
              <w:widowControl w:val="0"/>
              <w:autoSpaceDE w:val="0"/>
              <w:autoSpaceDN w:val="0"/>
              <w:adjustRightInd w:val="0"/>
              <w:jc w:val="center"/>
              <w:rPr>
                <w:szCs w:val="24"/>
              </w:rPr>
            </w:pPr>
            <w:r>
              <w:rPr>
                <w:szCs w:val="24"/>
              </w:rPr>
              <w:t>0,0003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du_124</w:t>
            </w:r>
          </w:p>
        </w:tc>
        <w:tc>
          <w:tcPr>
            <w:tcW w:w="1636" w:type="dxa"/>
          </w:tcPr>
          <w:p w:rsidR="003D2FC2" w:rsidRDefault="003D2FC2" w:rsidP="00B9256A">
            <w:pPr>
              <w:widowControl w:val="0"/>
              <w:autoSpaceDE w:val="0"/>
              <w:autoSpaceDN w:val="0"/>
              <w:adjustRightInd w:val="0"/>
              <w:jc w:val="center"/>
              <w:rPr>
                <w:szCs w:val="24"/>
              </w:rPr>
            </w:pPr>
            <w:r>
              <w:rPr>
                <w:szCs w:val="24"/>
              </w:rPr>
              <w:t>21,1081</w:t>
            </w:r>
          </w:p>
        </w:tc>
        <w:tc>
          <w:tcPr>
            <w:tcW w:w="1542" w:type="dxa"/>
          </w:tcPr>
          <w:p w:rsidR="003D2FC2" w:rsidRDefault="003D2FC2" w:rsidP="00B9256A">
            <w:pPr>
              <w:widowControl w:val="0"/>
              <w:autoSpaceDE w:val="0"/>
              <w:autoSpaceDN w:val="0"/>
              <w:adjustRightInd w:val="0"/>
              <w:jc w:val="center"/>
              <w:rPr>
                <w:szCs w:val="24"/>
              </w:rPr>
            </w:pPr>
            <w:r>
              <w:rPr>
                <w:szCs w:val="24"/>
              </w:rPr>
              <w:t>21,5325</w:t>
            </w:r>
          </w:p>
        </w:tc>
        <w:tc>
          <w:tcPr>
            <w:tcW w:w="1719" w:type="dxa"/>
          </w:tcPr>
          <w:p w:rsidR="003D2FC2" w:rsidRDefault="003D2FC2" w:rsidP="00B9256A">
            <w:pPr>
              <w:widowControl w:val="0"/>
              <w:autoSpaceDE w:val="0"/>
              <w:autoSpaceDN w:val="0"/>
              <w:adjustRightInd w:val="0"/>
              <w:jc w:val="center"/>
              <w:rPr>
                <w:szCs w:val="24"/>
              </w:rPr>
            </w:pPr>
            <w:r>
              <w:rPr>
                <w:szCs w:val="24"/>
              </w:rPr>
              <w:t>0,9803</w:t>
            </w:r>
          </w:p>
        </w:tc>
        <w:tc>
          <w:tcPr>
            <w:tcW w:w="1400" w:type="dxa"/>
          </w:tcPr>
          <w:p w:rsidR="003D2FC2" w:rsidRDefault="003D2FC2" w:rsidP="00B9256A">
            <w:pPr>
              <w:widowControl w:val="0"/>
              <w:autoSpaceDE w:val="0"/>
              <w:autoSpaceDN w:val="0"/>
              <w:adjustRightInd w:val="0"/>
              <w:jc w:val="center"/>
              <w:rPr>
                <w:szCs w:val="24"/>
              </w:rPr>
            </w:pPr>
            <w:r>
              <w:rPr>
                <w:szCs w:val="24"/>
              </w:rPr>
              <w:t>0,3273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du_125</w:t>
            </w:r>
          </w:p>
        </w:tc>
        <w:tc>
          <w:tcPr>
            <w:tcW w:w="1636" w:type="dxa"/>
          </w:tcPr>
          <w:p w:rsidR="003D2FC2" w:rsidRDefault="003D2FC2" w:rsidP="00B9256A">
            <w:pPr>
              <w:widowControl w:val="0"/>
              <w:autoSpaceDE w:val="0"/>
              <w:autoSpaceDN w:val="0"/>
              <w:adjustRightInd w:val="0"/>
              <w:jc w:val="center"/>
              <w:rPr>
                <w:szCs w:val="24"/>
              </w:rPr>
            </w:pPr>
            <w:r>
              <w:rPr>
                <w:szCs w:val="24"/>
              </w:rPr>
              <w:t>−11,9315</w:t>
            </w:r>
          </w:p>
        </w:tc>
        <w:tc>
          <w:tcPr>
            <w:tcW w:w="1542" w:type="dxa"/>
          </w:tcPr>
          <w:p w:rsidR="003D2FC2" w:rsidRDefault="003D2FC2" w:rsidP="00B9256A">
            <w:pPr>
              <w:widowControl w:val="0"/>
              <w:autoSpaceDE w:val="0"/>
              <w:autoSpaceDN w:val="0"/>
              <w:adjustRightInd w:val="0"/>
              <w:jc w:val="center"/>
              <w:rPr>
                <w:szCs w:val="24"/>
              </w:rPr>
            </w:pPr>
            <w:r>
              <w:rPr>
                <w:szCs w:val="24"/>
              </w:rPr>
              <w:t>18,9712</w:t>
            </w:r>
          </w:p>
        </w:tc>
        <w:tc>
          <w:tcPr>
            <w:tcW w:w="1719" w:type="dxa"/>
          </w:tcPr>
          <w:p w:rsidR="003D2FC2" w:rsidRDefault="003D2FC2" w:rsidP="00B9256A">
            <w:pPr>
              <w:widowControl w:val="0"/>
              <w:autoSpaceDE w:val="0"/>
              <w:autoSpaceDN w:val="0"/>
              <w:adjustRightInd w:val="0"/>
              <w:jc w:val="center"/>
              <w:rPr>
                <w:szCs w:val="24"/>
              </w:rPr>
            </w:pPr>
            <w:r>
              <w:rPr>
                <w:szCs w:val="24"/>
              </w:rPr>
              <w:t>−0,6289</w:t>
            </w:r>
          </w:p>
        </w:tc>
        <w:tc>
          <w:tcPr>
            <w:tcW w:w="1400" w:type="dxa"/>
          </w:tcPr>
          <w:p w:rsidR="003D2FC2" w:rsidRDefault="003D2FC2" w:rsidP="00B9256A">
            <w:pPr>
              <w:widowControl w:val="0"/>
              <w:autoSpaceDE w:val="0"/>
              <w:autoSpaceDN w:val="0"/>
              <w:adjustRightInd w:val="0"/>
              <w:jc w:val="center"/>
              <w:rPr>
                <w:szCs w:val="24"/>
              </w:rPr>
            </w:pPr>
            <w:r>
              <w:rPr>
                <w:szCs w:val="24"/>
              </w:rPr>
              <w:t>0,5296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du_126</w:t>
            </w:r>
          </w:p>
        </w:tc>
        <w:tc>
          <w:tcPr>
            <w:tcW w:w="1636" w:type="dxa"/>
          </w:tcPr>
          <w:p w:rsidR="003D2FC2" w:rsidRDefault="003D2FC2" w:rsidP="00B9256A">
            <w:pPr>
              <w:widowControl w:val="0"/>
              <w:autoSpaceDE w:val="0"/>
              <w:autoSpaceDN w:val="0"/>
              <w:adjustRightInd w:val="0"/>
              <w:jc w:val="center"/>
              <w:rPr>
                <w:szCs w:val="24"/>
              </w:rPr>
            </w:pPr>
            <w:r>
              <w:rPr>
                <w:szCs w:val="24"/>
              </w:rPr>
              <w:t>505,934</w:t>
            </w:r>
          </w:p>
        </w:tc>
        <w:tc>
          <w:tcPr>
            <w:tcW w:w="1542" w:type="dxa"/>
          </w:tcPr>
          <w:p w:rsidR="003D2FC2" w:rsidRDefault="003D2FC2" w:rsidP="00B9256A">
            <w:pPr>
              <w:widowControl w:val="0"/>
              <w:autoSpaceDE w:val="0"/>
              <w:autoSpaceDN w:val="0"/>
              <w:adjustRightInd w:val="0"/>
              <w:jc w:val="center"/>
              <w:rPr>
                <w:szCs w:val="24"/>
              </w:rPr>
            </w:pPr>
            <w:r>
              <w:rPr>
                <w:szCs w:val="24"/>
              </w:rPr>
              <w:t>65,6565</w:t>
            </w:r>
          </w:p>
        </w:tc>
        <w:tc>
          <w:tcPr>
            <w:tcW w:w="1719" w:type="dxa"/>
          </w:tcPr>
          <w:p w:rsidR="003D2FC2" w:rsidRDefault="003D2FC2" w:rsidP="00B9256A">
            <w:pPr>
              <w:widowControl w:val="0"/>
              <w:autoSpaceDE w:val="0"/>
              <w:autoSpaceDN w:val="0"/>
              <w:adjustRightInd w:val="0"/>
              <w:jc w:val="center"/>
              <w:rPr>
                <w:szCs w:val="24"/>
              </w:rPr>
            </w:pPr>
            <w:r>
              <w:rPr>
                <w:szCs w:val="24"/>
              </w:rPr>
              <w:t>7,706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du_127</w:t>
            </w:r>
          </w:p>
        </w:tc>
        <w:tc>
          <w:tcPr>
            <w:tcW w:w="1636" w:type="dxa"/>
          </w:tcPr>
          <w:p w:rsidR="003D2FC2" w:rsidRDefault="003D2FC2" w:rsidP="00B9256A">
            <w:pPr>
              <w:widowControl w:val="0"/>
              <w:autoSpaceDE w:val="0"/>
              <w:autoSpaceDN w:val="0"/>
              <w:adjustRightInd w:val="0"/>
              <w:jc w:val="center"/>
              <w:rPr>
                <w:szCs w:val="24"/>
              </w:rPr>
            </w:pPr>
            <w:r>
              <w:rPr>
                <w:szCs w:val="24"/>
              </w:rPr>
              <w:t>687,840</w:t>
            </w:r>
          </w:p>
        </w:tc>
        <w:tc>
          <w:tcPr>
            <w:tcW w:w="1542" w:type="dxa"/>
          </w:tcPr>
          <w:p w:rsidR="003D2FC2" w:rsidRDefault="003D2FC2" w:rsidP="00B9256A">
            <w:pPr>
              <w:widowControl w:val="0"/>
              <w:autoSpaceDE w:val="0"/>
              <w:autoSpaceDN w:val="0"/>
              <w:adjustRightInd w:val="0"/>
              <w:jc w:val="center"/>
              <w:rPr>
                <w:szCs w:val="24"/>
              </w:rPr>
            </w:pPr>
            <w:r>
              <w:rPr>
                <w:szCs w:val="24"/>
              </w:rPr>
              <w:t>21,6650</w:t>
            </w:r>
          </w:p>
        </w:tc>
        <w:tc>
          <w:tcPr>
            <w:tcW w:w="1719" w:type="dxa"/>
          </w:tcPr>
          <w:p w:rsidR="003D2FC2" w:rsidRDefault="003D2FC2" w:rsidP="00B9256A">
            <w:pPr>
              <w:widowControl w:val="0"/>
              <w:autoSpaceDE w:val="0"/>
              <w:autoSpaceDN w:val="0"/>
              <w:adjustRightInd w:val="0"/>
              <w:jc w:val="center"/>
              <w:rPr>
                <w:szCs w:val="24"/>
              </w:rPr>
            </w:pPr>
            <w:r>
              <w:rPr>
                <w:szCs w:val="24"/>
              </w:rPr>
              <w:t>31,75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du_128</w:t>
            </w:r>
          </w:p>
        </w:tc>
        <w:tc>
          <w:tcPr>
            <w:tcW w:w="1636" w:type="dxa"/>
          </w:tcPr>
          <w:p w:rsidR="003D2FC2" w:rsidRDefault="003D2FC2" w:rsidP="00B9256A">
            <w:pPr>
              <w:widowControl w:val="0"/>
              <w:autoSpaceDE w:val="0"/>
              <w:autoSpaceDN w:val="0"/>
              <w:adjustRightInd w:val="0"/>
              <w:jc w:val="center"/>
              <w:rPr>
                <w:szCs w:val="24"/>
              </w:rPr>
            </w:pPr>
            <w:r>
              <w:rPr>
                <w:szCs w:val="24"/>
              </w:rPr>
              <w:t>0,685705</w:t>
            </w:r>
          </w:p>
        </w:tc>
        <w:tc>
          <w:tcPr>
            <w:tcW w:w="1542" w:type="dxa"/>
          </w:tcPr>
          <w:p w:rsidR="003D2FC2" w:rsidRDefault="003D2FC2" w:rsidP="00B9256A">
            <w:pPr>
              <w:widowControl w:val="0"/>
              <w:autoSpaceDE w:val="0"/>
              <w:autoSpaceDN w:val="0"/>
              <w:adjustRightInd w:val="0"/>
              <w:jc w:val="center"/>
              <w:rPr>
                <w:szCs w:val="24"/>
              </w:rPr>
            </w:pPr>
            <w:r>
              <w:rPr>
                <w:szCs w:val="24"/>
              </w:rPr>
              <w:t>22,0246</w:t>
            </w:r>
          </w:p>
        </w:tc>
        <w:tc>
          <w:tcPr>
            <w:tcW w:w="1719" w:type="dxa"/>
          </w:tcPr>
          <w:p w:rsidR="003D2FC2" w:rsidRDefault="003D2FC2" w:rsidP="00B9256A">
            <w:pPr>
              <w:widowControl w:val="0"/>
              <w:autoSpaceDE w:val="0"/>
              <w:autoSpaceDN w:val="0"/>
              <w:adjustRightInd w:val="0"/>
              <w:jc w:val="center"/>
              <w:rPr>
                <w:szCs w:val="24"/>
              </w:rPr>
            </w:pPr>
            <w:r>
              <w:rPr>
                <w:szCs w:val="24"/>
              </w:rPr>
              <w:t>0,03113</w:t>
            </w:r>
          </w:p>
        </w:tc>
        <w:tc>
          <w:tcPr>
            <w:tcW w:w="1400" w:type="dxa"/>
          </w:tcPr>
          <w:p w:rsidR="003D2FC2" w:rsidRDefault="003D2FC2" w:rsidP="00B9256A">
            <w:pPr>
              <w:widowControl w:val="0"/>
              <w:autoSpaceDE w:val="0"/>
              <w:autoSpaceDN w:val="0"/>
              <w:adjustRightInd w:val="0"/>
              <w:jc w:val="center"/>
              <w:rPr>
                <w:szCs w:val="24"/>
              </w:rPr>
            </w:pPr>
            <w:r>
              <w:rPr>
                <w:szCs w:val="24"/>
              </w:rPr>
              <w:t>0,9752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du_129</w:t>
            </w:r>
          </w:p>
        </w:tc>
        <w:tc>
          <w:tcPr>
            <w:tcW w:w="1636" w:type="dxa"/>
          </w:tcPr>
          <w:p w:rsidR="003D2FC2" w:rsidRDefault="003D2FC2" w:rsidP="00B9256A">
            <w:pPr>
              <w:widowControl w:val="0"/>
              <w:autoSpaceDE w:val="0"/>
              <w:autoSpaceDN w:val="0"/>
              <w:adjustRightInd w:val="0"/>
              <w:jc w:val="center"/>
              <w:rPr>
                <w:szCs w:val="24"/>
              </w:rPr>
            </w:pPr>
            <w:r>
              <w:rPr>
                <w:szCs w:val="24"/>
              </w:rPr>
              <w:t>150,928</w:t>
            </w:r>
          </w:p>
        </w:tc>
        <w:tc>
          <w:tcPr>
            <w:tcW w:w="1542" w:type="dxa"/>
          </w:tcPr>
          <w:p w:rsidR="003D2FC2" w:rsidRDefault="003D2FC2" w:rsidP="00B9256A">
            <w:pPr>
              <w:widowControl w:val="0"/>
              <w:autoSpaceDE w:val="0"/>
              <w:autoSpaceDN w:val="0"/>
              <w:adjustRightInd w:val="0"/>
              <w:jc w:val="center"/>
              <w:rPr>
                <w:szCs w:val="24"/>
              </w:rPr>
            </w:pPr>
            <w:r>
              <w:rPr>
                <w:szCs w:val="24"/>
              </w:rPr>
              <w:t>31,8356</w:t>
            </w:r>
          </w:p>
        </w:tc>
        <w:tc>
          <w:tcPr>
            <w:tcW w:w="1719" w:type="dxa"/>
          </w:tcPr>
          <w:p w:rsidR="003D2FC2" w:rsidRDefault="003D2FC2" w:rsidP="00B9256A">
            <w:pPr>
              <w:widowControl w:val="0"/>
              <w:autoSpaceDE w:val="0"/>
              <w:autoSpaceDN w:val="0"/>
              <w:adjustRightInd w:val="0"/>
              <w:jc w:val="center"/>
              <w:rPr>
                <w:szCs w:val="24"/>
              </w:rPr>
            </w:pPr>
            <w:r>
              <w:rPr>
                <w:szCs w:val="24"/>
              </w:rPr>
              <w:t>4,741</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du_130</w:t>
            </w:r>
          </w:p>
        </w:tc>
        <w:tc>
          <w:tcPr>
            <w:tcW w:w="1636" w:type="dxa"/>
          </w:tcPr>
          <w:p w:rsidR="003D2FC2" w:rsidRDefault="003D2FC2" w:rsidP="00B9256A">
            <w:pPr>
              <w:widowControl w:val="0"/>
              <w:autoSpaceDE w:val="0"/>
              <w:autoSpaceDN w:val="0"/>
              <w:adjustRightInd w:val="0"/>
              <w:jc w:val="center"/>
              <w:rPr>
                <w:szCs w:val="24"/>
              </w:rPr>
            </w:pPr>
            <w:r>
              <w:rPr>
                <w:szCs w:val="24"/>
              </w:rPr>
              <w:t>24,3881</w:t>
            </w:r>
          </w:p>
        </w:tc>
        <w:tc>
          <w:tcPr>
            <w:tcW w:w="1542" w:type="dxa"/>
          </w:tcPr>
          <w:p w:rsidR="003D2FC2" w:rsidRDefault="003D2FC2" w:rsidP="00B9256A">
            <w:pPr>
              <w:widowControl w:val="0"/>
              <w:autoSpaceDE w:val="0"/>
              <w:autoSpaceDN w:val="0"/>
              <w:adjustRightInd w:val="0"/>
              <w:jc w:val="center"/>
              <w:rPr>
                <w:szCs w:val="24"/>
              </w:rPr>
            </w:pPr>
            <w:r>
              <w:rPr>
                <w:szCs w:val="24"/>
              </w:rPr>
              <w:t>19,1821</w:t>
            </w:r>
          </w:p>
        </w:tc>
        <w:tc>
          <w:tcPr>
            <w:tcW w:w="1719" w:type="dxa"/>
          </w:tcPr>
          <w:p w:rsidR="003D2FC2" w:rsidRDefault="003D2FC2" w:rsidP="00B9256A">
            <w:pPr>
              <w:widowControl w:val="0"/>
              <w:autoSpaceDE w:val="0"/>
              <w:autoSpaceDN w:val="0"/>
              <w:adjustRightInd w:val="0"/>
              <w:jc w:val="center"/>
              <w:rPr>
                <w:szCs w:val="24"/>
              </w:rPr>
            </w:pPr>
            <w:r>
              <w:rPr>
                <w:szCs w:val="24"/>
              </w:rPr>
              <w:t>1,271</w:t>
            </w:r>
          </w:p>
        </w:tc>
        <w:tc>
          <w:tcPr>
            <w:tcW w:w="1400" w:type="dxa"/>
          </w:tcPr>
          <w:p w:rsidR="003D2FC2" w:rsidRDefault="003D2FC2" w:rsidP="00B9256A">
            <w:pPr>
              <w:widowControl w:val="0"/>
              <w:autoSpaceDE w:val="0"/>
              <w:autoSpaceDN w:val="0"/>
              <w:adjustRightInd w:val="0"/>
              <w:jc w:val="center"/>
              <w:rPr>
                <w:szCs w:val="24"/>
              </w:rPr>
            </w:pPr>
            <w:r>
              <w:rPr>
                <w:szCs w:val="24"/>
              </w:rPr>
              <w:t>0,2041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du_131</w:t>
            </w:r>
          </w:p>
        </w:tc>
        <w:tc>
          <w:tcPr>
            <w:tcW w:w="1636" w:type="dxa"/>
          </w:tcPr>
          <w:p w:rsidR="003D2FC2" w:rsidRDefault="003D2FC2" w:rsidP="00B9256A">
            <w:pPr>
              <w:widowControl w:val="0"/>
              <w:autoSpaceDE w:val="0"/>
              <w:autoSpaceDN w:val="0"/>
              <w:adjustRightInd w:val="0"/>
              <w:jc w:val="center"/>
              <w:rPr>
                <w:szCs w:val="24"/>
              </w:rPr>
            </w:pPr>
            <w:r>
              <w:rPr>
                <w:szCs w:val="24"/>
              </w:rPr>
              <w:t>233,375</w:t>
            </w:r>
          </w:p>
        </w:tc>
        <w:tc>
          <w:tcPr>
            <w:tcW w:w="1542" w:type="dxa"/>
          </w:tcPr>
          <w:p w:rsidR="003D2FC2" w:rsidRDefault="003D2FC2" w:rsidP="00B9256A">
            <w:pPr>
              <w:widowControl w:val="0"/>
              <w:autoSpaceDE w:val="0"/>
              <w:autoSpaceDN w:val="0"/>
              <w:adjustRightInd w:val="0"/>
              <w:jc w:val="center"/>
              <w:rPr>
                <w:szCs w:val="24"/>
              </w:rPr>
            </w:pPr>
            <w:r>
              <w:rPr>
                <w:szCs w:val="24"/>
              </w:rPr>
              <w:t>71,9598</w:t>
            </w:r>
          </w:p>
        </w:tc>
        <w:tc>
          <w:tcPr>
            <w:tcW w:w="1719" w:type="dxa"/>
          </w:tcPr>
          <w:p w:rsidR="003D2FC2" w:rsidRDefault="003D2FC2" w:rsidP="00B9256A">
            <w:pPr>
              <w:widowControl w:val="0"/>
              <w:autoSpaceDE w:val="0"/>
              <w:autoSpaceDN w:val="0"/>
              <w:adjustRightInd w:val="0"/>
              <w:jc w:val="center"/>
              <w:rPr>
                <w:szCs w:val="24"/>
              </w:rPr>
            </w:pPr>
            <w:r>
              <w:rPr>
                <w:szCs w:val="24"/>
              </w:rPr>
              <w:t>3,243</w:t>
            </w:r>
          </w:p>
        </w:tc>
        <w:tc>
          <w:tcPr>
            <w:tcW w:w="1400" w:type="dxa"/>
          </w:tcPr>
          <w:p w:rsidR="003D2FC2" w:rsidRDefault="003D2FC2" w:rsidP="00B9256A">
            <w:pPr>
              <w:widowControl w:val="0"/>
              <w:autoSpaceDE w:val="0"/>
              <w:autoSpaceDN w:val="0"/>
              <w:adjustRightInd w:val="0"/>
              <w:jc w:val="center"/>
              <w:rPr>
                <w:szCs w:val="24"/>
              </w:rPr>
            </w:pPr>
            <w:r>
              <w:rPr>
                <w:szCs w:val="24"/>
              </w:rPr>
              <w:t>0,0012</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du_132</w:t>
            </w:r>
          </w:p>
        </w:tc>
        <w:tc>
          <w:tcPr>
            <w:tcW w:w="1636" w:type="dxa"/>
          </w:tcPr>
          <w:p w:rsidR="003D2FC2" w:rsidRDefault="003D2FC2" w:rsidP="00B9256A">
            <w:pPr>
              <w:widowControl w:val="0"/>
              <w:autoSpaceDE w:val="0"/>
              <w:autoSpaceDN w:val="0"/>
              <w:adjustRightInd w:val="0"/>
              <w:jc w:val="center"/>
              <w:rPr>
                <w:szCs w:val="24"/>
              </w:rPr>
            </w:pPr>
            <w:r>
              <w:rPr>
                <w:szCs w:val="24"/>
              </w:rPr>
              <w:t>12,2113</w:t>
            </w:r>
          </w:p>
        </w:tc>
        <w:tc>
          <w:tcPr>
            <w:tcW w:w="1542" w:type="dxa"/>
          </w:tcPr>
          <w:p w:rsidR="003D2FC2" w:rsidRDefault="003D2FC2" w:rsidP="00B9256A">
            <w:pPr>
              <w:widowControl w:val="0"/>
              <w:autoSpaceDE w:val="0"/>
              <w:autoSpaceDN w:val="0"/>
              <w:adjustRightInd w:val="0"/>
              <w:jc w:val="center"/>
              <w:rPr>
                <w:szCs w:val="24"/>
              </w:rPr>
            </w:pPr>
            <w:r>
              <w:rPr>
                <w:szCs w:val="24"/>
              </w:rPr>
              <w:t>18,4468</w:t>
            </w:r>
          </w:p>
        </w:tc>
        <w:tc>
          <w:tcPr>
            <w:tcW w:w="1719" w:type="dxa"/>
          </w:tcPr>
          <w:p w:rsidR="003D2FC2" w:rsidRDefault="003D2FC2" w:rsidP="00B9256A">
            <w:pPr>
              <w:widowControl w:val="0"/>
              <w:autoSpaceDE w:val="0"/>
              <w:autoSpaceDN w:val="0"/>
              <w:adjustRightInd w:val="0"/>
              <w:jc w:val="center"/>
              <w:rPr>
                <w:szCs w:val="24"/>
              </w:rPr>
            </w:pPr>
            <w:r>
              <w:rPr>
                <w:szCs w:val="24"/>
              </w:rPr>
              <w:t>0,6620</w:t>
            </w:r>
          </w:p>
        </w:tc>
        <w:tc>
          <w:tcPr>
            <w:tcW w:w="1400" w:type="dxa"/>
          </w:tcPr>
          <w:p w:rsidR="003D2FC2" w:rsidRDefault="003D2FC2" w:rsidP="00B9256A">
            <w:pPr>
              <w:widowControl w:val="0"/>
              <w:autoSpaceDE w:val="0"/>
              <w:autoSpaceDN w:val="0"/>
              <w:adjustRightInd w:val="0"/>
              <w:jc w:val="center"/>
              <w:rPr>
                <w:szCs w:val="24"/>
              </w:rPr>
            </w:pPr>
            <w:r>
              <w:rPr>
                <w:szCs w:val="24"/>
              </w:rPr>
              <w:t>0,5082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du_133</w:t>
            </w:r>
          </w:p>
        </w:tc>
        <w:tc>
          <w:tcPr>
            <w:tcW w:w="1636" w:type="dxa"/>
          </w:tcPr>
          <w:p w:rsidR="003D2FC2" w:rsidRDefault="003D2FC2" w:rsidP="00B9256A">
            <w:pPr>
              <w:widowControl w:val="0"/>
              <w:autoSpaceDE w:val="0"/>
              <w:autoSpaceDN w:val="0"/>
              <w:adjustRightInd w:val="0"/>
              <w:jc w:val="center"/>
              <w:rPr>
                <w:szCs w:val="24"/>
              </w:rPr>
            </w:pPr>
            <w:r>
              <w:rPr>
                <w:szCs w:val="24"/>
              </w:rPr>
              <w:t>254,303</w:t>
            </w:r>
          </w:p>
        </w:tc>
        <w:tc>
          <w:tcPr>
            <w:tcW w:w="1542" w:type="dxa"/>
          </w:tcPr>
          <w:p w:rsidR="003D2FC2" w:rsidRDefault="003D2FC2" w:rsidP="00B9256A">
            <w:pPr>
              <w:widowControl w:val="0"/>
              <w:autoSpaceDE w:val="0"/>
              <w:autoSpaceDN w:val="0"/>
              <w:adjustRightInd w:val="0"/>
              <w:jc w:val="center"/>
              <w:rPr>
                <w:szCs w:val="24"/>
              </w:rPr>
            </w:pPr>
            <w:r>
              <w:rPr>
                <w:szCs w:val="24"/>
              </w:rPr>
              <w:t>30,8738</w:t>
            </w:r>
          </w:p>
        </w:tc>
        <w:tc>
          <w:tcPr>
            <w:tcW w:w="1719" w:type="dxa"/>
          </w:tcPr>
          <w:p w:rsidR="003D2FC2" w:rsidRDefault="003D2FC2" w:rsidP="00B9256A">
            <w:pPr>
              <w:widowControl w:val="0"/>
              <w:autoSpaceDE w:val="0"/>
              <w:autoSpaceDN w:val="0"/>
              <w:adjustRightInd w:val="0"/>
              <w:jc w:val="center"/>
              <w:rPr>
                <w:szCs w:val="24"/>
              </w:rPr>
            </w:pPr>
            <w:r>
              <w:rPr>
                <w:szCs w:val="24"/>
              </w:rPr>
              <w:t>8,237</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du_134</w:t>
            </w:r>
          </w:p>
        </w:tc>
        <w:tc>
          <w:tcPr>
            <w:tcW w:w="1636" w:type="dxa"/>
          </w:tcPr>
          <w:p w:rsidR="003D2FC2" w:rsidRDefault="003D2FC2" w:rsidP="00B9256A">
            <w:pPr>
              <w:widowControl w:val="0"/>
              <w:autoSpaceDE w:val="0"/>
              <w:autoSpaceDN w:val="0"/>
              <w:adjustRightInd w:val="0"/>
              <w:jc w:val="center"/>
              <w:rPr>
                <w:szCs w:val="24"/>
              </w:rPr>
            </w:pPr>
            <w:r>
              <w:rPr>
                <w:szCs w:val="24"/>
              </w:rPr>
              <w:t>3,72340</w:t>
            </w:r>
          </w:p>
        </w:tc>
        <w:tc>
          <w:tcPr>
            <w:tcW w:w="1542" w:type="dxa"/>
          </w:tcPr>
          <w:p w:rsidR="003D2FC2" w:rsidRDefault="003D2FC2" w:rsidP="00B9256A">
            <w:pPr>
              <w:widowControl w:val="0"/>
              <w:autoSpaceDE w:val="0"/>
              <w:autoSpaceDN w:val="0"/>
              <w:adjustRightInd w:val="0"/>
              <w:jc w:val="center"/>
              <w:rPr>
                <w:szCs w:val="24"/>
              </w:rPr>
            </w:pPr>
            <w:r>
              <w:rPr>
                <w:szCs w:val="24"/>
              </w:rPr>
              <w:t>18,4438</w:t>
            </w:r>
          </w:p>
        </w:tc>
        <w:tc>
          <w:tcPr>
            <w:tcW w:w="1719" w:type="dxa"/>
          </w:tcPr>
          <w:p w:rsidR="003D2FC2" w:rsidRDefault="003D2FC2" w:rsidP="00B9256A">
            <w:pPr>
              <w:widowControl w:val="0"/>
              <w:autoSpaceDE w:val="0"/>
              <w:autoSpaceDN w:val="0"/>
              <w:adjustRightInd w:val="0"/>
              <w:jc w:val="center"/>
              <w:rPr>
                <w:szCs w:val="24"/>
              </w:rPr>
            </w:pPr>
            <w:r>
              <w:rPr>
                <w:szCs w:val="24"/>
              </w:rPr>
              <w:t>0,2019</w:t>
            </w:r>
          </w:p>
        </w:tc>
        <w:tc>
          <w:tcPr>
            <w:tcW w:w="1400" w:type="dxa"/>
          </w:tcPr>
          <w:p w:rsidR="003D2FC2" w:rsidRDefault="003D2FC2" w:rsidP="00B9256A">
            <w:pPr>
              <w:widowControl w:val="0"/>
              <w:autoSpaceDE w:val="0"/>
              <w:autoSpaceDN w:val="0"/>
              <w:adjustRightInd w:val="0"/>
              <w:jc w:val="center"/>
              <w:rPr>
                <w:szCs w:val="24"/>
              </w:rPr>
            </w:pPr>
            <w:r>
              <w:rPr>
                <w:szCs w:val="24"/>
              </w:rPr>
              <w:t>0,8401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du_135</w:t>
            </w:r>
          </w:p>
        </w:tc>
        <w:tc>
          <w:tcPr>
            <w:tcW w:w="1636" w:type="dxa"/>
          </w:tcPr>
          <w:p w:rsidR="003D2FC2" w:rsidRDefault="003D2FC2" w:rsidP="00B9256A">
            <w:pPr>
              <w:widowControl w:val="0"/>
              <w:autoSpaceDE w:val="0"/>
              <w:autoSpaceDN w:val="0"/>
              <w:adjustRightInd w:val="0"/>
              <w:jc w:val="center"/>
              <w:rPr>
                <w:szCs w:val="24"/>
              </w:rPr>
            </w:pPr>
            <w:r>
              <w:rPr>
                <w:szCs w:val="24"/>
              </w:rPr>
              <w:t>83,5103</w:t>
            </w:r>
          </w:p>
        </w:tc>
        <w:tc>
          <w:tcPr>
            <w:tcW w:w="1542" w:type="dxa"/>
          </w:tcPr>
          <w:p w:rsidR="003D2FC2" w:rsidRDefault="003D2FC2" w:rsidP="00B9256A">
            <w:pPr>
              <w:widowControl w:val="0"/>
              <w:autoSpaceDE w:val="0"/>
              <w:autoSpaceDN w:val="0"/>
              <w:adjustRightInd w:val="0"/>
              <w:jc w:val="center"/>
              <w:rPr>
                <w:szCs w:val="24"/>
              </w:rPr>
            </w:pPr>
            <w:r>
              <w:rPr>
                <w:szCs w:val="24"/>
              </w:rPr>
              <w:t>20,9570</w:t>
            </w:r>
          </w:p>
        </w:tc>
        <w:tc>
          <w:tcPr>
            <w:tcW w:w="1719" w:type="dxa"/>
          </w:tcPr>
          <w:p w:rsidR="003D2FC2" w:rsidRDefault="003D2FC2" w:rsidP="00B9256A">
            <w:pPr>
              <w:widowControl w:val="0"/>
              <w:autoSpaceDE w:val="0"/>
              <w:autoSpaceDN w:val="0"/>
              <w:adjustRightInd w:val="0"/>
              <w:jc w:val="center"/>
              <w:rPr>
                <w:szCs w:val="24"/>
              </w:rPr>
            </w:pPr>
            <w:r>
              <w:rPr>
                <w:szCs w:val="24"/>
              </w:rPr>
              <w:t>3,985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lastRenderedPageBreak/>
              <w:t>du_136</w:t>
            </w:r>
          </w:p>
        </w:tc>
        <w:tc>
          <w:tcPr>
            <w:tcW w:w="1636" w:type="dxa"/>
          </w:tcPr>
          <w:p w:rsidR="003D2FC2" w:rsidRDefault="003D2FC2" w:rsidP="00B9256A">
            <w:pPr>
              <w:widowControl w:val="0"/>
              <w:autoSpaceDE w:val="0"/>
              <w:autoSpaceDN w:val="0"/>
              <w:adjustRightInd w:val="0"/>
              <w:jc w:val="center"/>
              <w:rPr>
                <w:szCs w:val="24"/>
              </w:rPr>
            </w:pPr>
            <w:r>
              <w:rPr>
                <w:szCs w:val="24"/>
              </w:rPr>
              <w:t>−8,32672</w:t>
            </w:r>
          </w:p>
        </w:tc>
        <w:tc>
          <w:tcPr>
            <w:tcW w:w="1542" w:type="dxa"/>
          </w:tcPr>
          <w:p w:rsidR="003D2FC2" w:rsidRDefault="003D2FC2" w:rsidP="00B9256A">
            <w:pPr>
              <w:widowControl w:val="0"/>
              <w:autoSpaceDE w:val="0"/>
              <w:autoSpaceDN w:val="0"/>
              <w:adjustRightInd w:val="0"/>
              <w:jc w:val="center"/>
              <w:rPr>
                <w:szCs w:val="24"/>
              </w:rPr>
            </w:pPr>
            <w:r>
              <w:rPr>
                <w:szCs w:val="24"/>
              </w:rPr>
              <w:t>23,3656</w:t>
            </w:r>
          </w:p>
        </w:tc>
        <w:tc>
          <w:tcPr>
            <w:tcW w:w="1719" w:type="dxa"/>
          </w:tcPr>
          <w:p w:rsidR="003D2FC2" w:rsidRDefault="003D2FC2" w:rsidP="00B9256A">
            <w:pPr>
              <w:widowControl w:val="0"/>
              <w:autoSpaceDE w:val="0"/>
              <w:autoSpaceDN w:val="0"/>
              <w:adjustRightInd w:val="0"/>
              <w:jc w:val="center"/>
              <w:rPr>
                <w:szCs w:val="24"/>
              </w:rPr>
            </w:pPr>
            <w:r>
              <w:rPr>
                <w:szCs w:val="24"/>
              </w:rPr>
              <w:t>−0,3564</w:t>
            </w:r>
          </w:p>
        </w:tc>
        <w:tc>
          <w:tcPr>
            <w:tcW w:w="1400" w:type="dxa"/>
          </w:tcPr>
          <w:p w:rsidR="003D2FC2" w:rsidRDefault="003D2FC2" w:rsidP="00B9256A">
            <w:pPr>
              <w:widowControl w:val="0"/>
              <w:autoSpaceDE w:val="0"/>
              <w:autoSpaceDN w:val="0"/>
              <w:adjustRightInd w:val="0"/>
              <w:jc w:val="center"/>
              <w:rPr>
                <w:szCs w:val="24"/>
              </w:rPr>
            </w:pPr>
            <w:r>
              <w:rPr>
                <w:szCs w:val="24"/>
              </w:rPr>
              <w:t>0,7217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du_137</w:t>
            </w:r>
          </w:p>
        </w:tc>
        <w:tc>
          <w:tcPr>
            <w:tcW w:w="1636" w:type="dxa"/>
          </w:tcPr>
          <w:p w:rsidR="003D2FC2" w:rsidRDefault="003D2FC2" w:rsidP="00B9256A">
            <w:pPr>
              <w:widowControl w:val="0"/>
              <w:autoSpaceDE w:val="0"/>
              <w:autoSpaceDN w:val="0"/>
              <w:adjustRightInd w:val="0"/>
              <w:jc w:val="center"/>
              <w:rPr>
                <w:szCs w:val="24"/>
              </w:rPr>
            </w:pPr>
            <w:r>
              <w:rPr>
                <w:szCs w:val="24"/>
              </w:rPr>
              <w:t>16,8514</w:t>
            </w:r>
          </w:p>
        </w:tc>
        <w:tc>
          <w:tcPr>
            <w:tcW w:w="1542" w:type="dxa"/>
          </w:tcPr>
          <w:p w:rsidR="003D2FC2" w:rsidRDefault="003D2FC2" w:rsidP="00B9256A">
            <w:pPr>
              <w:widowControl w:val="0"/>
              <w:autoSpaceDE w:val="0"/>
              <w:autoSpaceDN w:val="0"/>
              <w:adjustRightInd w:val="0"/>
              <w:jc w:val="center"/>
              <w:rPr>
                <w:szCs w:val="24"/>
              </w:rPr>
            </w:pPr>
            <w:r>
              <w:rPr>
                <w:szCs w:val="24"/>
              </w:rPr>
              <w:t>20,8990</w:t>
            </w:r>
          </w:p>
        </w:tc>
        <w:tc>
          <w:tcPr>
            <w:tcW w:w="1719" w:type="dxa"/>
          </w:tcPr>
          <w:p w:rsidR="003D2FC2" w:rsidRDefault="003D2FC2" w:rsidP="00B9256A">
            <w:pPr>
              <w:widowControl w:val="0"/>
              <w:autoSpaceDE w:val="0"/>
              <w:autoSpaceDN w:val="0"/>
              <w:adjustRightInd w:val="0"/>
              <w:jc w:val="center"/>
              <w:rPr>
                <w:szCs w:val="24"/>
              </w:rPr>
            </w:pPr>
            <w:r>
              <w:rPr>
                <w:szCs w:val="24"/>
              </w:rPr>
              <w:t>0,8063</w:t>
            </w:r>
          </w:p>
        </w:tc>
        <w:tc>
          <w:tcPr>
            <w:tcW w:w="1400" w:type="dxa"/>
          </w:tcPr>
          <w:p w:rsidR="003D2FC2" w:rsidRDefault="003D2FC2" w:rsidP="00B9256A">
            <w:pPr>
              <w:widowControl w:val="0"/>
              <w:autoSpaceDE w:val="0"/>
              <w:autoSpaceDN w:val="0"/>
              <w:adjustRightInd w:val="0"/>
              <w:jc w:val="center"/>
              <w:rPr>
                <w:szCs w:val="24"/>
              </w:rPr>
            </w:pPr>
            <w:r>
              <w:rPr>
                <w:szCs w:val="24"/>
              </w:rPr>
              <w:t>0,4204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du_138</w:t>
            </w:r>
          </w:p>
        </w:tc>
        <w:tc>
          <w:tcPr>
            <w:tcW w:w="1636" w:type="dxa"/>
          </w:tcPr>
          <w:p w:rsidR="003D2FC2" w:rsidRDefault="003D2FC2" w:rsidP="00B9256A">
            <w:pPr>
              <w:widowControl w:val="0"/>
              <w:autoSpaceDE w:val="0"/>
              <w:autoSpaceDN w:val="0"/>
              <w:adjustRightInd w:val="0"/>
              <w:jc w:val="center"/>
              <w:rPr>
                <w:szCs w:val="24"/>
              </w:rPr>
            </w:pPr>
            <w:r>
              <w:rPr>
                <w:szCs w:val="24"/>
              </w:rPr>
              <w:t>51,8145</w:t>
            </w:r>
          </w:p>
        </w:tc>
        <w:tc>
          <w:tcPr>
            <w:tcW w:w="1542" w:type="dxa"/>
          </w:tcPr>
          <w:p w:rsidR="003D2FC2" w:rsidRDefault="003D2FC2" w:rsidP="00B9256A">
            <w:pPr>
              <w:widowControl w:val="0"/>
              <w:autoSpaceDE w:val="0"/>
              <w:autoSpaceDN w:val="0"/>
              <w:adjustRightInd w:val="0"/>
              <w:jc w:val="center"/>
              <w:rPr>
                <w:szCs w:val="24"/>
              </w:rPr>
            </w:pPr>
            <w:r>
              <w:rPr>
                <w:szCs w:val="24"/>
              </w:rPr>
              <w:t>24,9791</w:t>
            </w:r>
          </w:p>
        </w:tc>
        <w:tc>
          <w:tcPr>
            <w:tcW w:w="1719" w:type="dxa"/>
          </w:tcPr>
          <w:p w:rsidR="003D2FC2" w:rsidRDefault="003D2FC2" w:rsidP="00B9256A">
            <w:pPr>
              <w:widowControl w:val="0"/>
              <w:autoSpaceDE w:val="0"/>
              <w:autoSpaceDN w:val="0"/>
              <w:adjustRightInd w:val="0"/>
              <w:jc w:val="center"/>
              <w:rPr>
                <w:szCs w:val="24"/>
              </w:rPr>
            </w:pPr>
            <w:r>
              <w:rPr>
                <w:szCs w:val="24"/>
              </w:rPr>
              <w:t>2,074</w:t>
            </w:r>
          </w:p>
        </w:tc>
        <w:tc>
          <w:tcPr>
            <w:tcW w:w="1400" w:type="dxa"/>
          </w:tcPr>
          <w:p w:rsidR="003D2FC2" w:rsidRDefault="003D2FC2" w:rsidP="00B9256A">
            <w:pPr>
              <w:widowControl w:val="0"/>
              <w:autoSpaceDE w:val="0"/>
              <w:autoSpaceDN w:val="0"/>
              <w:adjustRightInd w:val="0"/>
              <w:jc w:val="center"/>
              <w:rPr>
                <w:szCs w:val="24"/>
              </w:rPr>
            </w:pPr>
            <w:r>
              <w:rPr>
                <w:szCs w:val="24"/>
              </w:rPr>
              <w:t>0,0385</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du_139</w:t>
            </w:r>
          </w:p>
        </w:tc>
        <w:tc>
          <w:tcPr>
            <w:tcW w:w="1636" w:type="dxa"/>
          </w:tcPr>
          <w:p w:rsidR="003D2FC2" w:rsidRDefault="003D2FC2" w:rsidP="00B9256A">
            <w:pPr>
              <w:widowControl w:val="0"/>
              <w:autoSpaceDE w:val="0"/>
              <w:autoSpaceDN w:val="0"/>
              <w:adjustRightInd w:val="0"/>
              <w:jc w:val="center"/>
              <w:rPr>
                <w:szCs w:val="24"/>
              </w:rPr>
            </w:pPr>
            <w:r>
              <w:rPr>
                <w:szCs w:val="24"/>
              </w:rPr>
              <w:t>422,689</w:t>
            </w:r>
          </w:p>
        </w:tc>
        <w:tc>
          <w:tcPr>
            <w:tcW w:w="1542" w:type="dxa"/>
          </w:tcPr>
          <w:p w:rsidR="003D2FC2" w:rsidRDefault="003D2FC2" w:rsidP="00B9256A">
            <w:pPr>
              <w:widowControl w:val="0"/>
              <w:autoSpaceDE w:val="0"/>
              <w:autoSpaceDN w:val="0"/>
              <w:adjustRightInd w:val="0"/>
              <w:jc w:val="center"/>
              <w:rPr>
                <w:szCs w:val="24"/>
              </w:rPr>
            </w:pPr>
            <w:r>
              <w:rPr>
                <w:szCs w:val="24"/>
              </w:rPr>
              <w:t>32,9374</w:t>
            </w:r>
          </w:p>
        </w:tc>
        <w:tc>
          <w:tcPr>
            <w:tcW w:w="1719" w:type="dxa"/>
          </w:tcPr>
          <w:p w:rsidR="003D2FC2" w:rsidRDefault="003D2FC2" w:rsidP="00B9256A">
            <w:pPr>
              <w:widowControl w:val="0"/>
              <w:autoSpaceDE w:val="0"/>
              <w:autoSpaceDN w:val="0"/>
              <w:adjustRightInd w:val="0"/>
              <w:jc w:val="center"/>
              <w:rPr>
                <w:szCs w:val="24"/>
              </w:rPr>
            </w:pPr>
            <w:r>
              <w:rPr>
                <w:szCs w:val="24"/>
              </w:rPr>
              <w:t>12,83</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du_140</w:t>
            </w:r>
          </w:p>
        </w:tc>
        <w:tc>
          <w:tcPr>
            <w:tcW w:w="1636" w:type="dxa"/>
          </w:tcPr>
          <w:p w:rsidR="003D2FC2" w:rsidRDefault="003D2FC2" w:rsidP="00B9256A">
            <w:pPr>
              <w:widowControl w:val="0"/>
              <w:autoSpaceDE w:val="0"/>
              <w:autoSpaceDN w:val="0"/>
              <w:adjustRightInd w:val="0"/>
              <w:jc w:val="center"/>
              <w:rPr>
                <w:szCs w:val="24"/>
              </w:rPr>
            </w:pPr>
            <w:r>
              <w:rPr>
                <w:szCs w:val="24"/>
              </w:rPr>
              <w:t>231,612</w:t>
            </w:r>
          </w:p>
        </w:tc>
        <w:tc>
          <w:tcPr>
            <w:tcW w:w="1542" w:type="dxa"/>
          </w:tcPr>
          <w:p w:rsidR="003D2FC2" w:rsidRDefault="003D2FC2" w:rsidP="00B9256A">
            <w:pPr>
              <w:widowControl w:val="0"/>
              <w:autoSpaceDE w:val="0"/>
              <w:autoSpaceDN w:val="0"/>
              <w:adjustRightInd w:val="0"/>
              <w:jc w:val="center"/>
              <w:rPr>
                <w:szCs w:val="24"/>
              </w:rPr>
            </w:pPr>
            <w:r>
              <w:rPr>
                <w:szCs w:val="24"/>
              </w:rPr>
              <w:t>86,6446</w:t>
            </w:r>
          </w:p>
        </w:tc>
        <w:tc>
          <w:tcPr>
            <w:tcW w:w="1719" w:type="dxa"/>
          </w:tcPr>
          <w:p w:rsidR="003D2FC2" w:rsidRDefault="003D2FC2" w:rsidP="00B9256A">
            <w:pPr>
              <w:widowControl w:val="0"/>
              <w:autoSpaceDE w:val="0"/>
              <w:autoSpaceDN w:val="0"/>
              <w:adjustRightInd w:val="0"/>
              <w:jc w:val="center"/>
              <w:rPr>
                <w:szCs w:val="24"/>
              </w:rPr>
            </w:pPr>
            <w:r>
              <w:rPr>
                <w:szCs w:val="24"/>
              </w:rPr>
              <w:t>2,673</w:t>
            </w:r>
          </w:p>
        </w:tc>
        <w:tc>
          <w:tcPr>
            <w:tcW w:w="1400" w:type="dxa"/>
          </w:tcPr>
          <w:p w:rsidR="003D2FC2" w:rsidRDefault="003D2FC2" w:rsidP="00B9256A">
            <w:pPr>
              <w:widowControl w:val="0"/>
              <w:autoSpaceDE w:val="0"/>
              <w:autoSpaceDN w:val="0"/>
              <w:adjustRightInd w:val="0"/>
              <w:jc w:val="center"/>
              <w:rPr>
                <w:szCs w:val="24"/>
              </w:rPr>
            </w:pPr>
            <w:r>
              <w:rPr>
                <w:szCs w:val="24"/>
              </w:rPr>
              <w:t>0,0077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du_141</w:t>
            </w:r>
          </w:p>
        </w:tc>
        <w:tc>
          <w:tcPr>
            <w:tcW w:w="1636" w:type="dxa"/>
          </w:tcPr>
          <w:p w:rsidR="003D2FC2" w:rsidRDefault="003D2FC2" w:rsidP="00B9256A">
            <w:pPr>
              <w:widowControl w:val="0"/>
              <w:autoSpaceDE w:val="0"/>
              <w:autoSpaceDN w:val="0"/>
              <w:adjustRightInd w:val="0"/>
              <w:jc w:val="center"/>
              <w:rPr>
                <w:szCs w:val="24"/>
              </w:rPr>
            </w:pPr>
            <w:r>
              <w:rPr>
                <w:szCs w:val="24"/>
              </w:rPr>
              <w:t>223,526</w:t>
            </w:r>
          </w:p>
        </w:tc>
        <w:tc>
          <w:tcPr>
            <w:tcW w:w="1542" w:type="dxa"/>
          </w:tcPr>
          <w:p w:rsidR="003D2FC2" w:rsidRDefault="003D2FC2" w:rsidP="00B9256A">
            <w:pPr>
              <w:widowControl w:val="0"/>
              <w:autoSpaceDE w:val="0"/>
              <w:autoSpaceDN w:val="0"/>
              <w:adjustRightInd w:val="0"/>
              <w:jc w:val="center"/>
              <w:rPr>
                <w:szCs w:val="24"/>
              </w:rPr>
            </w:pPr>
            <w:r>
              <w:rPr>
                <w:szCs w:val="24"/>
              </w:rPr>
              <w:t>21,8027</w:t>
            </w:r>
          </w:p>
        </w:tc>
        <w:tc>
          <w:tcPr>
            <w:tcW w:w="1719" w:type="dxa"/>
          </w:tcPr>
          <w:p w:rsidR="003D2FC2" w:rsidRDefault="003D2FC2" w:rsidP="00B9256A">
            <w:pPr>
              <w:widowControl w:val="0"/>
              <w:autoSpaceDE w:val="0"/>
              <w:autoSpaceDN w:val="0"/>
              <w:adjustRightInd w:val="0"/>
              <w:jc w:val="center"/>
              <w:rPr>
                <w:szCs w:val="24"/>
              </w:rPr>
            </w:pPr>
            <w:r>
              <w:rPr>
                <w:szCs w:val="24"/>
              </w:rPr>
              <w:t>10,25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du_142</w:t>
            </w:r>
          </w:p>
        </w:tc>
        <w:tc>
          <w:tcPr>
            <w:tcW w:w="1636" w:type="dxa"/>
          </w:tcPr>
          <w:p w:rsidR="003D2FC2" w:rsidRDefault="003D2FC2" w:rsidP="00B9256A">
            <w:pPr>
              <w:widowControl w:val="0"/>
              <w:autoSpaceDE w:val="0"/>
              <w:autoSpaceDN w:val="0"/>
              <w:adjustRightInd w:val="0"/>
              <w:jc w:val="center"/>
              <w:rPr>
                <w:szCs w:val="24"/>
              </w:rPr>
            </w:pPr>
            <w:r>
              <w:rPr>
                <w:szCs w:val="24"/>
              </w:rPr>
              <w:t>−9,77156</w:t>
            </w:r>
          </w:p>
        </w:tc>
        <w:tc>
          <w:tcPr>
            <w:tcW w:w="1542" w:type="dxa"/>
          </w:tcPr>
          <w:p w:rsidR="003D2FC2" w:rsidRDefault="003D2FC2" w:rsidP="00B9256A">
            <w:pPr>
              <w:widowControl w:val="0"/>
              <w:autoSpaceDE w:val="0"/>
              <w:autoSpaceDN w:val="0"/>
              <w:adjustRightInd w:val="0"/>
              <w:jc w:val="center"/>
              <w:rPr>
                <w:szCs w:val="24"/>
              </w:rPr>
            </w:pPr>
            <w:r>
              <w:rPr>
                <w:szCs w:val="24"/>
              </w:rPr>
              <w:t>23,4056</w:t>
            </w:r>
          </w:p>
        </w:tc>
        <w:tc>
          <w:tcPr>
            <w:tcW w:w="1719" w:type="dxa"/>
          </w:tcPr>
          <w:p w:rsidR="003D2FC2" w:rsidRDefault="003D2FC2" w:rsidP="00B9256A">
            <w:pPr>
              <w:widowControl w:val="0"/>
              <w:autoSpaceDE w:val="0"/>
              <w:autoSpaceDN w:val="0"/>
              <w:adjustRightInd w:val="0"/>
              <w:jc w:val="center"/>
              <w:rPr>
                <w:szCs w:val="24"/>
              </w:rPr>
            </w:pPr>
            <w:r>
              <w:rPr>
                <w:szCs w:val="24"/>
              </w:rPr>
              <w:t>−0,4175</w:t>
            </w:r>
          </w:p>
        </w:tc>
        <w:tc>
          <w:tcPr>
            <w:tcW w:w="1400" w:type="dxa"/>
          </w:tcPr>
          <w:p w:rsidR="003D2FC2" w:rsidRDefault="003D2FC2" w:rsidP="00B9256A">
            <w:pPr>
              <w:widowControl w:val="0"/>
              <w:autoSpaceDE w:val="0"/>
              <w:autoSpaceDN w:val="0"/>
              <w:adjustRightInd w:val="0"/>
              <w:jc w:val="center"/>
              <w:rPr>
                <w:szCs w:val="24"/>
              </w:rPr>
            </w:pPr>
            <w:r>
              <w:rPr>
                <w:szCs w:val="24"/>
              </w:rPr>
              <w:t>0,6765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du_143</w:t>
            </w:r>
          </w:p>
        </w:tc>
        <w:tc>
          <w:tcPr>
            <w:tcW w:w="1636" w:type="dxa"/>
          </w:tcPr>
          <w:p w:rsidR="003D2FC2" w:rsidRDefault="003D2FC2" w:rsidP="00B9256A">
            <w:pPr>
              <w:widowControl w:val="0"/>
              <w:autoSpaceDE w:val="0"/>
              <w:autoSpaceDN w:val="0"/>
              <w:adjustRightInd w:val="0"/>
              <w:jc w:val="center"/>
              <w:rPr>
                <w:szCs w:val="24"/>
              </w:rPr>
            </w:pPr>
            <w:r>
              <w:rPr>
                <w:szCs w:val="24"/>
              </w:rPr>
              <w:t>11,4408</w:t>
            </w:r>
          </w:p>
        </w:tc>
        <w:tc>
          <w:tcPr>
            <w:tcW w:w="1542" w:type="dxa"/>
          </w:tcPr>
          <w:p w:rsidR="003D2FC2" w:rsidRDefault="003D2FC2" w:rsidP="00B9256A">
            <w:pPr>
              <w:widowControl w:val="0"/>
              <w:autoSpaceDE w:val="0"/>
              <w:autoSpaceDN w:val="0"/>
              <w:adjustRightInd w:val="0"/>
              <w:jc w:val="center"/>
              <w:rPr>
                <w:szCs w:val="24"/>
              </w:rPr>
            </w:pPr>
            <w:r>
              <w:rPr>
                <w:szCs w:val="24"/>
              </w:rPr>
              <w:t>20,1635</w:t>
            </w:r>
          </w:p>
        </w:tc>
        <w:tc>
          <w:tcPr>
            <w:tcW w:w="1719" w:type="dxa"/>
          </w:tcPr>
          <w:p w:rsidR="003D2FC2" w:rsidRDefault="003D2FC2" w:rsidP="00B9256A">
            <w:pPr>
              <w:widowControl w:val="0"/>
              <w:autoSpaceDE w:val="0"/>
              <w:autoSpaceDN w:val="0"/>
              <w:adjustRightInd w:val="0"/>
              <w:jc w:val="center"/>
              <w:rPr>
                <w:szCs w:val="24"/>
              </w:rPr>
            </w:pPr>
            <w:r>
              <w:rPr>
                <w:szCs w:val="24"/>
              </w:rPr>
              <w:t>0,5674</w:t>
            </w:r>
          </w:p>
        </w:tc>
        <w:tc>
          <w:tcPr>
            <w:tcW w:w="1400" w:type="dxa"/>
          </w:tcPr>
          <w:p w:rsidR="003D2FC2" w:rsidRDefault="003D2FC2" w:rsidP="00B9256A">
            <w:pPr>
              <w:widowControl w:val="0"/>
              <w:autoSpaceDE w:val="0"/>
              <w:autoSpaceDN w:val="0"/>
              <w:adjustRightInd w:val="0"/>
              <w:jc w:val="center"/>
              <w:rPr>
                <w:szCs w:val="24"/>
              </w:rPr>
            </w:pPr>
            <w:r>
              <w:rPr>
                <w:szCs w:val="24"/>
              </w:rPr>
              <w:t>0,5707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du_144</w:t>
            </w:r>
          </w:p>
        </w:tc>
        <w:tc>
          <w:tcPr>
            <w:tcW w:w="1636" w:type="dxa"/>
          </w:tcPr>
          <w:p w:rsidR="003D2FC2" w:rsidRDefault="003D2FC2" w:rsidP="00B9256A">
            <w:pPr>
              <w:widowControl w:val="0"/>
              <w:autoSpaceDE w:val="0"/>
              <w:autoSpaceDN w:val="0"/>
              <w:adjustRightInd w:val="0"/>
              <w:jc w:val="center"/>
              <w:rPr>
                <w:szCs w:val="24"/>
              </w:rPr>
            </w:pPr>
            <w:r>
              <w:rPr>
                <w:szCs w:val="24"/>
              </w:rPr>
              <w:t>−10,9719</w:t>
            </w:r>
          </w:p>
        </w:tc>
        <w:tc>
          <w:tcPr>
            <w:tcW w:w="1542" w:type="dxa"/>
          </w:tcPr>
          <w:p w:rsidR="003D2FC2" w:rsidRDefault="003D2FC2" w:rsidP="00B9256A">
            <w:pPr>
              <w:widowControl w:val="0"/>
              <w:autoSpaceDE w:val="0"/>
              <w:autoSpaceDN w:val="0"/>
              <w:adjustRightInd w:val="0"/>
              <w:jc w:val="center"/>
              <w:rPr>
                <w:szCs w:val="24"/>
              </w:rPr>
            </w:pPr>
            <w:r>
              <w:rPr>
                <w:szCs w:val="24"/>
              </w:rPr>
              <w:t>31,4065</w:t>
            </w:r>
          </w:p>
        </w:tc>
        <w:tc>
          <w:tcPr>
            <w:tcW w:w="1719" w:type="dxa"/>
          </w:tcPr>
          <w:p w:rsidR="003D2FC2" w:rsidRDefault="003D2FC2" w:rsidP="00B9256A">
            <w:pPr>
              <w:widowControl w:val="0"/>
              <w:autoSpaceDE w:val="0"/>
              <w:autoSpaceDN w:val="0"/>
              <w:adjustRightInd w:val="0"/>
              <w:jc w:val="center"/>
              <w:rPr>
                <w:szCs w:val="24"/>
              </w:rPr>
            </w:pPr>
            <w:r>
              <w:rPr>
                <w:szCs w:val="24"/>
              </w:rPr>
              <w:t>−0,3494</w:t>
            </w:r>
          </w:p>
        </w:tc>
        <w:tc>
          <w:tcPr>
            <w:tcW w:w="1400" w:type="dxa"/>
          </w:tcPr>
          <w:p w:rsidR="003D2FC2" w:rsidRDefault="003D2FC2" w:rsidP="00B9256A">
            <w:pPr>
              <w:widowControl w:val="0"/>
              <w:autoSpaceDE w:val="0"/>
              <w:autoSpaceDN w:val="0"/>
              <w:adjustRightInd w:val="0"/>
              <w:jc w:val="center"/>
              <w:rPr>
                <w:szCs w:val="24"/>
              </w:rPr>
            </w:pPr>
            <w:r>
              <w:rPr>
                <w:szCs w:val="24"/>
              </w:rPr>
              <w:t>0,7269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du_145</w:t>
            </w:r>
          </w:p>
        </w:tc>
        <w:tc>
          <w:tcPr>
            <w:tcW w:w="1636" w:type="dxa"/>
          </w:tcPr>
          <w:p w:rsidR="003D2FC2" w:rsidRDefault="003D2FC2" w:rsidP="00B9256A">
            <w:pPr>
              <w:widowControl w:val="0"/>
              <w:autoSpaceDE w:val="0"/>
              <w:autoSpaceDN w:val="0"/>
              <w:adjustRightInd w:val="0"/>
              <w:jc w:val="center"/>
              <w:rPr>
                <w:szCs w:val="24"/>
              </w:rPr>
            </w:pPr>
            <w:r>
              <w:rPr>
                <w:szCs w:val="24"/>
              </w:rPr>
              <w:t>−3,62208</w:t>
            </w:r>
          </w:p>
        </w:tc>
        <w:tc>
          <w:tcPr>
            <w:tcW w:w="1542" w:type="dxa"/>
          </w:tcPr>
          <w:p w:rsidR="003D2FC2" w:rsidRDefault="003D2FC2" w:rsidP="00B9256A">
            <w:pPr>
              <w:widowControl w:val="0"/>
              <w:autoSpaceDE w:val="0"/>
              <w:autoSpaceDN w:val="0"/>
              <w:adjustRightInd w:val="0"/>
              <w:jc w:val="center"/>
              <w:rPr>
                <w:szCs w:val="24"/>
              </w:rPr>
            </w:pPr>
            <w:r>
              <w:rPr>
                <w:szCs w:val="24"/>
              </w:rPr>
              <w:t>19,5996</w:t>
            </w:r>
          </w:p>
        </w:tc>
        <w:tc>
          <w:tcPr>
            <w:tcW w:w="1719" w:type="dxa"/>
          </w:tcPr>
          <w:p w:rsidR="003D2FC2" w:rsidRDefault="003D2FC2" w:rsidP="00B9256A">
            <w:pPr>
              <w:widowControl w:val="0"/>
              <w:autoSpaceDE w:val="0"/>
              <w:autoSpaceDN w:val="0"/>
              <w:adjustRightInd w:val="0"/>
              <w:jc w:val="center"/>
              <w:rPr>
                <w:szCs w:val="24"/>
              </w:rPr>
            </w:pPr>
            <w:r>
              <w:rPr>
                <w:szCs w:val="24"/>
              </w:rPr>
              <w:t>−0,1848</w:t>
            </w:r>
          </w:p>
        </w:tc>
        <w:tc>
          <w:tcPr>
            <w:tcW w:w="1400" w:type="dxa"/>
          </w:tcPr>
          <w:p w:rsidR="003D2FC2" w:rsidRDefault="003D2FC2" w:rsidP="00B9256A">
            <w:pPr>
              <w:widowControl w:val="0"/>
              <w:autoSpaceDE w:val="0"/>
              <w:autoSpaceDN w:val="0"/>
              <w:adjustRightInd w:val="0"/>
              <w:jc w:val="center"/>
              <w:rPr>
                <w:szCs w:val="24"/>
              </w:rPr>
            </w:pPr>
            <w:r>
              <w:rPr>
                <w:szCs w:val="24"/>
              </w:rPr>
              <w:t>0,8534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du_146</w:t>
            </w:r>
          </w:p>
        </w:tc>
        <w:tc>
          <w:tcPr>
            <w:tcW w:w="1636" w:type="dxa"/>
          </w:tcPr>
          <w:p w:rsidR="003D2FC2" w:rsidRDefault="003D2FC2" w:rsidP="00B9256A">
            <w:pPr>
              <w:widowControl w:val="0"/>
              <w:autoSpaceDE w:val="0"/>
              <w:autoSpaceDN w:val="0"/>
              <w:adjustRightInd w:val="0"/>
              <w:jc w:val="center"/>
              <w:rPr>
                <w:szCs w:val="24"/>
              </w:rPr>
            </w:pPr>
            <w:r>
              <w:rPr>
                <w:szCs w:val="24"/>
              </w:rPr>
              <w:t>−6,30763</w:t>
            </w:r>
          </w:p>
        </w:tc>
        <w:tc>
          <w:tcPr>
            <w:tcW w:w="1542" w:type="dxa"/>
          </w:tcPr>
          <w:p w:rsidR="003D2FC2" w:rsidRDefault="003D2FC2" w:rsidP="00B9256A">
            <w:pPr>
              <w:widowControl w:val="0"/>
              <w:autoSpaceDE w:val="0"/>
              <w:autoSpaceDN w:val="0"/>
              <w:adjustRightInd w:val="0"/>
              <w:jc w:val="center"/>
              <w:rPr>
                <w:szCs w:val="24"/>
              </w:rPr>
            </w:pPr>
            <w:r>
              <w:rPr>
                <w:szCs w:val="24"/>
              </w:rPr>
              <w:t>22,8826</w:t>
            </w:r>
          </w:p>
        </w:tc>
        <w:tc>
          <w:tcPr>
            <w:tcW w:w="1719" w:type="dxa"/>
          </w:tcPr>
          <w:p w:rsidR="003D2FC2" w:rsidRDefault="003D2FC2" w:rsidP="00B9256A">
            <w:pPr>
              <w:widowControl w:val="0"/>
              <w:autoSpaceDE w:val="0"/>
              <w:autoSpaceDN w:val="0"/>
              <w:adjustRightInd w:val="0"/>
              <w:jc w:val="center"/>
              <w:rPr>
                <w:szCs w:val="24"/>
              </w:rPr>
            </w:pPr>
            <w:r>
              <w:rPr>
                <w:szCs w:val="24"/>
              </w:rPr>
              <w:t>−0,2757</w:t>
            </w:r>
          </w:p>
        </w:tc>
        <w:tc>
          <w:tcPr>
            <w:tcW w:w="1400" w:type="dxa"/>
          </w:tcPr>
          <w:p w:rsidR="003D2FC2" w:rsidRDefault="003D2FC2" w:rsidP="00B9256A">
            <w:pPr>
              <w:widowControl w:val="0"/>
              <w:autoSpaceDE w:val="0"/>
              <w:autoSpaceDN w:val="0"/>
              <w:adjustRightInd w:val="0"/>
              <w:jc w:val="center"/>
              <w:rPr>
                <w:szCs w:val="24"/>
              </w:rPr>
            </w:pPr>
            <w:r>
              <w:rPr>
                <w:szCs w:val="24"/>
              </w:rPr>
              <w:t>0,7829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du_147</w:t>
            </w:r>
          </w:p>
        </w:tc>
        <w:tc>
          <w:tcPr>
            <w:tcW w:w="1636" w:type="dxa"/>
          </w:tcPr>
          <w:p w:rsidR="003D2FC2" w:rsidRDefault="003D2FC2" w:rsidP="00B9256A">
            <w:pPr>
              <w:widowControl w:val="0"/>
              <w:autoSpaceDE w:val="0"/>
              <w:autoSpaceDN w:val="0"/>
              <w:adjustRightInd w:val="0"/>
              <w:jc w:val="center"/>
              <w:rPr>
                <w:szCs w:val="24"/>
              </w:rPr>
            </w:pPr>
            <w:r>
              <w:rPr>
                <w:szCs w:val="24"/>
              </w:rPr>
              <w:t>2,86762</w:t>
            </w:r>
          </w:p>
        </w:tc>
        <w:tc>
          <w:tcPr>
            <w:tcW w:w="1542" w:type="dxa"/>
          </w:tcPr>
          <w:p w:rsidR="003D2FC2" w:rsidRDefault="003D2FC2" w:rsidP="00B9256A">
            <w:pPr>
              <w:widowControl w:val="0"/>
              <w:autoSpaceDE w:val="0"/>
              <w:autoSpaceDN w:val="0"/>
              <w:adjustRightInd w:val="0"/>
              <w:jc w:val="center"/>
              <w:rPr>
                <w:szCs w:val="24"/>
              </w:rPr>
            </w:pPr>
            <w:r>
              <w:rPr>
                <w:szCs w:val="24"/>
              </w:rPr>
              <w:t>20,0940</w:t>
            </w:r>
          </w:p>
        </w:tc>
        <w:tc>
          <w:tcPr>
            <w:tcW w:w="1719" w:type="dxa"/>
          </w:tcPr>
          <w:p w:rsidR="003D2FC2" w:rsidRDefault="003D2FC2" w:rsidP="00B9256A">
            <w:pPr>
              <w:widowControl w:val="0"/>
              <w:autoSpaceDE w:val="0"/>
              <w:autoSpaceDN w:val="0"/>
              <w:adjustRightInd w:val="0"/>
              <w:jc w:val="center"/>
              <w:rPr>
                <w:szCs w:val="24"/>
              </w:rPr>
            </w:pPr>
            <w:r>
              <w:rPr>
                <w:szCs w:val="24"/>
              </w:rPr>
              <w:t>0,1427</w:t>
            </w:r>
          </w:p>
        </w:tc>
        <w:tc>
          <w:tcPr>
            <w:tcW w:w="1400" w:type="dxa"/>
          </w:tcPr>
          <w:p w:rsidR="003D2FC2" w:rsidRDefault="003D2FC2" w:rsidP="00B9256A">
            <w:pPr>
              <w:widowControl w:val="0"/>
              <w:autoSpaceDE w:val="0"/>
              <w:autoSpaceDN w:val="0"/>
              <w:adjustRightInd w:val="0"/>
              <w:jc w:val="center"/>
              <w:rPr>
                <w:szCs w:val="24"/>
              </w:rPr>
            </w:pPr>
            <w:r>
              <w:rPr>
                <w:szCs w:val="24"/>
              </w:rPr>
              <w:t>0,8866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du_148</w:t>
            </w:r>
          </w:p>
        </w:tc>
        <w:tc>
          <w:tcPr>
            <w:tcW w:w="1636" w:type="dxa"/>
          </w:tcPr>
          <w:p w:rsidR="003D2FC2" w:rsidRDefault="003D2FC2" w:rsidP="00B9256A">
            <w:pPr>
              <w:widowControl w:val="0"/>
              <w:autoSpaceDE w:val="0"/>
              <w:autoSpaceDN w:val="0"/>
              <w:adjustRightInd w:val="0"/>
              <w:jc w:val="center"/>
              <w:rPr>
                <w:szCs w:val="24"/>
              </w:rPr>
            </w:pPr>
            <w:r>
              <w:rPr>
                <w:szCs w:val="24"/>
              </w:rPr>
              <w:t>111,385</w:t>
            </w:r>
          </w:p>
        </w:tc>
        <w:tc>
          <w:tcPr>
            <w:tcW w:w="1542" w:type="dxa"/>
          </w:tcPr>
          <w:p w:rsidR="003D2FC2" w:rsidRDefault="003D2FC2" w:rsidP="00B9256A">
            <w:pPr>
              <w:widowControl w:val="0"/>
              <w:autoSpaceDE w:val="0"/>
              <w:autoSpaceDN w:val="0"/>
              <w:adjustRightInd w:val="0"/>
              <w:jc w:val="center"/>
              <w:rPr>
                <w:szCs w:val="24"/>
              </w:rPr>
            </w:pPr>
            <w:r>
              <w:rPr>
                <w:szCs w:val="24"/>
              </w:rPr>
              <w:t>185,821</w:t>
            </w:r>
          </w:p>
        </w:tc>
        <w:tc>
          <w:tcPr>
            <w:tcW w:w="1719" w:type="dxa"/>
          </w:tcPr>
          <w:p w:rsidR="003D2FC2" w:rsidRDefault="003D2FC2" w:rsidP="00B9256A">
            <w:pPr>
              <w:widowControl w:val="0"/>
              <w:autoSpaceDE w:val="0"/>
              <w:autoSpaceDN w:val="0"/>
              <w:adjustRightInd w:val="0"/>
              <w:jc w:val="center"/>
              <w:rPr>
                <w:szCs w:val="24"/>
              </w:rPr>
            </w:pPr>
            <w:r>
              <w:rPr>
                <w:szCs w:val="24"/>
              </w:rPr>
              <w:t>0,5994</w:t>
            </w:r>
          </w:p>
        </w:tc>
        <w:tc>
          <w:tcPr>
            <w:tcW w:w="1400" w:type="dxa"/>
          </w:tcPr>
          <w:p w:rsidR="003D2FC2" w:rsidRDefault="003D2FC2" w:rsidP="00B9256A">
            <w:pPr>
              <w:widowControl w:val="0"/>
              <w:autoSpaceDE w:val="0"/>
              <w:autoSpaceDN w:val="0"/>
              <w:adjustRightInd w:val="0"/>
              <w:jc w:val="center"/>
              <w:rPr>
                <w:szCs w:val="24"/>
              </w:rPr>
            </w:pPr>
            <w:r>
              <w:rPr>
                <w:szCs w:val="24"/>
              </w:rPr>
              <w:t>0,5491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du_149</w:t>
            </w:r>
          </w:p>
        </w:tc>
        <w:tc>
          <w:tcPr>
            <w:tcW w:w="1636" w:type="dxa"/>
          </w:tcPr>
          <w:p w:rsidR="003D2FC2" w:rsidRDefault="003D2FC2" w:rsidP="00B9256A">
            <w:pPr>
              <w:widowControl w:val="0"/>
              <w:autoSpaceDE w:val="0"/>
              <w:autoSpaceDN w:val="0"/>
              <w:adjustRightInd w:val="0"/>
              <w:jc w:val="center"/>
              <w:rPr>
                <w:szCs w:val="24"/>
              </w:rPr>
            </w:pPr>
            <w:r>
              <w:rPr>
                <w:szCs w:val="24"/>
              </w:rPr>
              <w:t>−7,56952</w:t>
            </w:r>
          </w:p>
        </w:tc>
        <w:tc>
          <w:tcPr>
            <w:tcW w:w="1542" w:type="dxa"/>
          </w:tcPr>
          <w:p w:rsidR="003D2FC2" w:rsidRDefault="003D2FC2" w:rsidP="00B9256A">
            <w:pPr>
              <w:widowControl w:val="0"/>
              <w:autoSpaceDE w:val="0"/>
              <w:autoSpaceDN w:val="0"/>
              <w:adjustRightInd w:val="0"/>
              <w:jc w:val="center"/>
              <w:rPr>
                <w:szCs w:val="24"/>
              </w:rPr>
            </w:pPr>
            <w:r>
              <w:rPr>
                <w:szCs w:val="24"/>
              </w:rPr>
              <w:t>25,4173</w:t>
            </w:r>
          </w:p>
        </w:tc>
        <w:tc>
          <w:tcPr>
            <w:tcW w:w="1719" w:type="dxa"/>
          </w:tcPr>
          <w:p w:rsidR="003D2FC2" w:rsidRDefault="003D2FC2" w:rsidP="00B9256A">
            <w:pPr>
              <w:widowControl w:val="0"/>
              <w:autoSpaceDE w:val="0"/>
              <w:autoSpaceDN w:val="0"/>
              <w:adjustRightInd w:val="0"/>
              <w:jc w:val="center"/>
              <w:rPr>
                <w:szCs w:val="24"/>
              </w:rPr>
            </w:pPr>
            <w:r>
              <w:rPr>
                <w:szCs w:val="24"/>
              </w:rPr>
              <w:t>−0,2978</w:t>
            </w:r>
          </w:p>
        </w:tc>
        <w:tc>
          <w:tcPr>
            <w:tcW w:w="1400" w:type="dxa"/>
          </w:tcPr>
          <w:p w:rsidR="003D2FC2" w:rsidRDefault="003D2FC2" w:rsidP="00B9256A">
            <w:pPr>
              <w:widowControl w:val="0"/>
              <w:autoSpaceDE w:val="0"/>
              <w:autoSpaceDN w:val="0"/>
              <w:adjustRightInd w:val="0"/>
              <w:jc w:val="center"/>
              <w:rPr>
                <w:szCs w:val="24"/>
              </w:rPr>
            </w:pPr>
            <w:r>
              <w:rPr>
                <w:szCs w:val="24"/>
              </w:rPr>
              <w:t>0,7660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du_150</w:t>
            </w:r>
          </w:p>
        </w:tc>
        <w:tc>
          <w:tcPr>
            <w:tcW w:w="1636" w:type="dxa"/>
          </w:tcPr>
          <w:p w:rsidR="003D2FC2" w:rsidRDefault="003D2FC2" w:rsidP="00B9256A">
            <w:pPr>
              <w:widowControl w:val="0"/>
              <w:autoSpaceDE w:val="0"/>
              <w:autoSpaceDN w:val="0"/>
              <w:adjustRightInd w:val="0"/>
              <w:jc w:val="center"/>
              <w:rPr>
                <w:szCs w:val="24"/>
              </w:rPr>
            </w:pPr>
            <w:r>
              <w:rPr>
                <w:szCs w:val="24"/>
              </w:rPr>
              <w:t>537,177</w:t>
            </w:r>
          </w:p>
        </w:tc>
        <w:tc>
          <w:tcPr>
            <w:tcW w:w="1542" w:type="dxa"/>
          </w:tcPr>
          <w:p w:rsidR="003D2FC2" w:rsidRDefault="003D2FC2" w:rsidP="00B9256A">
            <w:pPr>
              <w:widowControl w:val="0"/>
              <w:autoSpaceDE w:val="0"/>
              <w:autoSpaceDN w:val="0"/>
              <w:adjustRightInd w:val="0"/>
              <w:jc w:val="center"/>
              <w:rPr>
                <w:szCs w:val="24"/>
              </w:rPr>
            </w:pPr>
            <w:r>
              <w:rPr>
                <w:szCs w:val="24"/>
              </w:rPr>
              <w:t>30,0724</w:t>
            </w:r>
          </w:p>
        </w:tc>
        <w:tc>
          <w:tcPr>
            <w:tcW w:w="1719" w:type="dxa"/>
          </w:tcPr>
          <w:p w:rsidR="003D2FC2" w:rsidRDefault="003D2FC2" w:rsidP="00B9256A">
            <w:pPr>
              <w:widowControl w:val="0"/>
              <w:autoSpaceDE w:val="0"/>
              <w:autoSpaceDN w:val="0"/>
              <w:adjustRightInd w:val="0"/>
              <w:jc w:val="center"/>
              <w:rPr>
                <w:szCs w:val="24"/>
              </w:rPr>
            </w:pPr>
            <w:r>
              <w:rPr>
                <w:szCs w:val="24"/>
              </w:rPr>
              <w:t>17,86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du_151</w:t>
            </w:r>
          </w:p>
        </w:tc>
        <w:tc>
          <w:tcPr>
            <w:tcW w:w="1636" w:type="dxa"/>
          </w:tcPr>
          <w:p w:rsidR="003D2FC2" w:rsidRDefault="003D2FC2" w:rsidP="00B9256A">
            <w:pPr>
              <w:widowControl w:val="0"/>
              <w:autoSpaceDE w:val="0"/>
              <w:autoSpaceDN w:val="0"/>
              <w:adjustRightInd w:val="0"/>
              <w:jc w:val="center"/>
              <w:rPr>
                <w:szCs w:val="24"/>
              </w:rPr>
            </w:pPr>
            <w:r>
              <w:rPr>
                <w:szCs w:val="24"/>
              </w:rPr>
              <w:t>−9,37266</w:t>
            </w:r>
          </w:p>
        </w:tc>
        <w:tc>
          <w:tcPr>
            <w:tcW w:w="1542" w:type="dxa"/>
          </w:tcPr>
          <w:p w:rsidR="003D2FC2" w:rsidRDefault="003D2FC2" w:rsidP="00B9256A">
            <w:pPr>
              <w:widowControl w:val="0"/>
              <w:autoSpaceDE w:val="0"/>
              <w:autoSpaceDN w:val="0"/>
              <w:adjustRightInd w:val="0"/>
              <w:jc w:val="center"/>
              <w:rPr>
                <w:szCs w:val="24"/>
              </w:rPr>
            </w:pPr>
            <w:r>
              <w:rPr>
                <w:szCs w:val="24"/>
              </w:rPr>
              <w:t>23,6700</w:t>
            </w:r>
          </w:p>
        </w:tc>
        <w:tc>
          <w:tcPr>
            <w:tcW w:w="1719" w:type="dxa"/>
          </w:tcPr>
          <w:p w:rsidR="003D2FC2" w:rsidRDefault="003D2FC2" w:rsidP="00B9256A">
            <w:pPr>
              <w:widowControl w:val="0"/>
              <w:autoSpaceDE w:val="0"/>
              <w:autoSpaceDN w:val="0"/>
              <w:adjustRightInd w:val="0"/>
              <w:jc w:val="center"/>
              <w:rPr>
                <w:szCs w:val="24"/>
              </w:rPr>
            </w:pPr>
            <w:r>
              <w:rPr>
                <w:szCs w:val="24"/>
              </w:rPr>
              <w:t>−0,3960</w:t>
            </w:r>
          </w:p>
        </w:tc>
        <w:tc>
          <w:tcPr>
            <w:tcW w:w="1400" w:type="dxa"/>
          </w:tcPr>
          <w:p w:rsidR="003D2FC2" w:rsidRDefault="003D2FC2" w:rsidP="00B9256A">
            <w:pPr>
              <w:widowControl w:val="0"/>
              <w:autoSpaceDE w:val="0"/>
              <w:autoSpaceDN w:val="0"/>
              <w:adjustRightInd w:val="0"/>
              <w:jc w:val="center"/>
              <w:rPr>
                <w:szCs w:val="24"/>
              </w:rPr>
            </w:pPr>
            <w:r>
              <w:rPr>
                <w:szCs w:val="24"/>
              </w:rPr>
              <w:t>0,6923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du_152</w:t>
            </w:r>
          </w:p>
        </w:tc>
        <w:tc>
          <w:tcPr>
            <w:tcW w:w="1636" w:type="dxa"/>
          </w:tcPr>
          <w:p w:rsidR="003D2FC2" w:rsidRDefault="003D2FC2" w:rsidP="00B9256A">
            <w:pPr>
              <w:widowControl w:val="0"/>
              <w:autoSpaceDE w:val="0"/>
              <w:autoSpaceDN w:val="0"/>
              <w:adjustRightInd w:val="0"/>
              <w:jc w:val="center"/>
              <w:rPr>
                <w:szCs w:val="24"/>
              </w:rPr>
            </w:pPr>
            <w:r>
              <w:rPr>
                <w:szCs w:val="24"/>
              </w:rPr>
              <w:t>4879,70</w:t>
            </w:r>
          </w:p>
        </w:tc>
        <w:tc>
          <w:tcPr>
            <w:tcW w:w="1542" w:type="dxa"/>
          </w:tcPr>
          <w:p w:rsidR="003D2FC2" w:rsidRDefault="003D2FC2" w:rsidP="00B9256A">
            <w:pPr>
              <w:widowControl w:val="0"/>
              <w:autoSpaceDE w:val="0"/>
              <w:autoSpaceDN w:val="0"/>
              <w:adjustRightInd w:val="0"/>
              <w:jc w:val="center"/>
              <w:rPr>
                <w:szCs w:val="24"/>
              </w:rPr>
            </w:pPr>
            <w:r>
              <w:rPr>
                <w:szCs w:val="24"/>
              </w:rPr>
              <w:t>356,188</w:t>
            </w:r>
          </w:p>
        </w:tc>
        <w:tc>
          <w:tcPr>
            <w:tcW w:w="1719" w:type="dxa"/>
          </w:tcPr>
          <w:p w:rsidR="003D2FC2" w:rsidRDefault="003D2FC2" w:rsidP="00B9256A">
            <w:pPr>
              <w:widowControl w:val="0"/>
              <w:autoSpaceDE w:val="0"/>
              <w:autoSpaceDN w:val="0"/>
              <w:adjustRightInd w:val="0"/>
              <w:jc w:val="center"/>
              <w:rPr>
                <w:szCs w:val="24"/>
              </w:rPr>
            </w:pPr>
            <w:r>
              <w:rPr>
                <w:szCs w:val="24"/>
              </w:rPr>
              <w:t>13,70</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du_153</w:t>
            </w:r>
          </w:p>
        </w:tc>
        <w:tc>
          <w:tcPr>
            <w:tcW w:w="1636" w:type="dxa"/>
          </w:tcPr>
          <w:p w:rsidR="003D2FC2" w:rsidRDefault="003D2FC2" w:rsidP="00B9256A">
            <w:pPr>
              <w:widowControl w:val="0"/>
              <w:autoSpaceDE w:val="0"/>
              <w:autoSpaceDN w:val="0"/>
              <w:adjustRightInd w:val="0"/>
              <w:jc w:val="center"/>
              <w:rPr>
                <w:szCs w:val="24"/>
              </w:rPr>
            </w:pPr>
            <w:r>
              <w:rPr>
                <w:szCs w:val="24"/>
              </w:rPr>
              <w:t>34,1170</w:t>
            </w:r>
          </w:p>
        </w:tc>
        <w:tc>
          <w:tcPr>
            <w:tcW w:w="1542" w:type="dxa"/>
          </w:tcPr>
          <w:p w:rsidR="003D2FC2" w:rsidRDefault="003D2FC2" w:rsidP="00B9256A">
            <w:pPr>
              <w:widowControl w:val="0"/>
              <w:autoSpaceDE w:val="0"/>
              <w:autoSpaceDN w:val="0"/>
              <w:adjustRightInd w:val="0"/>
              <w:jc w:val="center"/>
              <w:rPr>
                <w:szCs w:val="24"/>
              </w:rPr>
            </w:pPr>
            <w:r>
              <w:rPr>
                <w:szCs w:val="24"/>
              </w:rPr>
              <w:t>29,2488</w:t>
            </w:r>
          </w:p>
        </w:tc>
        <w:tc>
          <w:tcPr>
            <w:tcW w:w="1719" w:type="dxa"/>
          </w:tcPr>
          <w:p w:rsidR="003D2FC2" w:rsidRDefault="003D2FC2" w:rsidP="00B9256A">
            <w:pPr>
              <w:widowControl w:val="0"/>
              <w:autoSpaceDE w:val="0"/>
              <w:autoSpaceDN w:val="0"/>
              <w:adjustRightInd w:val="0"/>
              <w:jc w:val="center"/>
              <w:rPr>
                <w:szCs w:val="24"/>
              </w:rPr>
            </w:pPr>
            <w:r>
              <w:rPr>
                <w:szCs w:val="24"/>
              </w:rPr>
              <w:t>1,166</w:t>
            </w:r>
          </w:p>
        </w:tc>
        <w:tc>
          <w:tcPr>
            <w:tcW w:w="1400" w:type="dxa"/>
          </w:tcPr>
          <w:p w:rsidR="003D2FC2" w:rsidRDefault="003D2FC2" w:rsidP="00B9256A">
            <w:pPr>
              <w:widowControl w:val="0"/>
              <w:autoSpaceDE w:val="0"/>
              <w:autoSpaceDN w:val="0"/>
              <w:adjustRightInd w:val="0"/>
              <w:jc w:val="center"/>
              <w:rPr>
                <w:szCs w:val="24"/>
              </w:rPr>
            </w:pPr>
            <w:r>
              <w:rPr>
                <w:szCs w:val="24"/>
              </w:rPr>
              <w:t>0,2439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du_154</w:t>
            </w:r>
          </w:p>
        </w:tc>
        <w:tc>
          <w:tcPr>
            <w:tcW w:w="1636" w:type="dxa"/>
          </w:tcPr>
          <w:p w:rsidR="003D2FC2" w:rsidRDefault="003D2FC2" w:rsidP="00B9256A">
            <w:pPr>
              <w:widowControl w:val="0"/>
              <w:autoSpaceDE w:val="0"/>
              <w:autoSpaceDN w:val="0"/>
              <w:adjustRightInd w:val="0"/>
              <w:jc w:val="center"/>
              <w:rPr>
                <w:szCs w:val="24"/>
              </w:rPr>
            </w:pPr>
            <w:r>
              <w:rPr>
                <w:szCs w:val="24"/>
              </w:rPr>
              <w:t>21,3596</w:t>
            </w:r>
          </w:p>
        </w:tc>
        <w:tc>
          <w:tcPr>
            <w:tcW w:w="1542" w:type="dxa"/>
          </w:tcPr>
          <w:p w:rsidR="003D2FC2" w:rsidRDefault="003D2FC2" w:rsidP="00B9256A">
            <w:pPr>
              <w:widowControl w:val="0"/>
              <w:autoSpaceDE w:val="0"/>
              <w:autoSpaceDN w:val="0"/>
              <w:adjustRightInd w:val="0"/>
              <w:jc w:val="center"/>
              <w:rPr>
                <w:szCs w:val="24"/>
              </w:rPr>
            </w:pPr>
            <w:r>
              <w:rPr>
                <w:szCs w:val="24"/>
              </w:rPr>
              <w:t>27,8791</w:t>
            </w:r>
          </w:p>
        </w:tc>
        <w:tc>
          <w:tcPr>
            <w:tcW w:w="1719" w:type="dxa"/>
          </w:tcPr>
          <w:p w:rsidR="003D2FC2" w:rsidRDefault="003D2FC2" w:rsidP="00B9256A">
            <w:pPr>
              <w:widowControl w:val="0"/>
              <w:autoSpaceDE w:val="0"/>
              <w:autoSpaceDN w:val="0"/>
              <w:adjustRightInd w:val="0"/>
              <w:jc w:val="center"/>
              <w:rPr>
                <w:szCs w:val="24"/>
              </w:rPr>
            </w:pPr>
            <w:r>
              <w:rPr>
                <w:szCs w:val="24"/>
              </w:rPr>
              <w:t>0,7662</w:t>
            </w:r>
          </w:p>
        </w:tc>
        <w:tc>
          <w:tcPr>
            <w:tcW w:w="1400" w:type="dxa"/>
          </w:tcPr>
          <w:p w:rsidR="003D2FC2" w:rsidRDefault="003D2FC2" w:rsidP="00B9256A">
            <w:pPr>
              <w:widowControl w:val="0"/>
              <w:autoSpaceDE w:val="0"/>
              <w:autoSpaceDN w:val="0"/>
              <w:adjustRightInd w:val="0"/>
              <w:jc w:val="center"/>
              <w:rPr>
                <w:szCs w:val="24"/>
              </w:rPr>
            </w:pPr>
            <w:r>
              <w:rPr>
                <w:szCs w:val="24"/>
              </w:rPr>
              <w:t>0,4439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du_155</w:t>
            </w:r>
          </w:p>
        </w:tc>
        <w:tc>
          <w:tcPr>
            <w:tcW w:w="1636" w:type="dxa"/>
          </w:tcPr>
          <w:p w:rsidR="003D2FC2" w:rsidRDefault="003D2FC2" w:rsidP="00B9256A">
            <w:pPr>
              <w:widowControl w:val="0"/>
              <w:autoSpaceDE w:val="0"/>
              <w:autoSpaceDN w:val="0"/>
              <w:adjustRightInd w:val="0"/>
              <w:jc w:val="center"/>
              <w:rPr>
                <w:szCs w:val="24"/>
              </w:rPr>
            </w:pPr>
            <w:r>
              <w:rPr>
                <w:szCs w:val="24"/>
              </w:rPr>
              <w:t>98,3017</w:t>
            </w:r>
          </w:p>
        </w:tc>
        <w:tc>
          <w:tcPr>
            <w:tcW w:w="1542" w:type="dxa"/>
          </w:tcPr>
          <w:p w:rsidR="003D2FC2" w:rsidRDefault="003D2FC2" w:rsidP="00B9256A">
            <w:pPr>
              <w:widowControl w:val="0"/>
              <w:autoSpaceDE w:val="0"/>
              <w:autoSpaceDN w:val="0"/>
              <w:adjustRightInd w:val="0"/>
              <w:jc w:val="center"/>
              <w:rPr>
                <w:szCs w:val="24"/>
              </w:rPr>
            </w:pPr>
            <w:r>
              <w:rPr>
                <w:szCs w:val="24"/>
              </w:rPr>
              <w:t>34,1229</w:t>
            </w:r>
          </w:p>
        </w:tc>
        <w:tc>
          <w:tcPr>
            <w:tcW w:w="1719" w:type="dxa"/>
          </w:tcPr>
          <w:p w:rsidR="003D2FC2" w:rsidRDefault="003D2FC2" w:rsidP="00B9256A">
            <w:pPr>
              <w:widowControl w:val="0"/>
              <w:autoSpaceDE w:val="0"/>
              <w:autoSpaceDN w:val="0"/>
              <w:adjustRightInd w:val="0"/>
              <w:jc w:val="center"/>
              <w:rPr>
                <w:szCs w:val="24"/>
              </w:rPr>
            </w:pPr>
            <w:r>
              <w:rPr>
                <w:szCs w:val="24"/>
              </w:rPr>
              <w:t>2,881</w:t>
            </w:r>
          </w:p>
        </w:tc>
        <w:tc>
          <w:tcPr>
            <w:tcW w:w="1400" w:type="dxa"/>
          </w:tcPr>
          <w:p w:rsidR="003D2FC2" w:rsidRDefault="003D2FC2" w:rsidP="00B9256A">
            <w:pPr>
              <w:widowControl w:val="0"/>
              <w:autoSpaceDE w:val="0"/>
              <w:autoSpaceDN w:val="0"/>
              <w:adjustRightInd w:val="0"/>
              <w:jc w:val="center"/>
              <w:rPr>
                <w:szCs w:val="24"/>
              </w:rPr>
            </w:pPr>
            <w:r>
              <w:rPr>
                <w:szCs w:val="24"/>
              </w:rPr>
              <w:t>0,0041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du_156</w:t>
            </w:r>
          </w:p>
        </w:tc>
        <w:tc>
          <w:tcPr>
            <w:tcW w:w="1636" w:type="dxa"/>
          </w:tcPr>
          <w:p w:rsidR="003D2FC2" w:rsidRDefault="003D2FC2" w:rsidP="00B9256A">
            <w:pPr>
              <w:widowControl w:val="0"/>
              <w:autoSpaceDE w:val="0"/>
              <w:autoSpaceDN w:val="0"/>
              <w:adjustRightInd w:val="0"/>
              <w:jc w:val="center"/>
              <w:rPr>
                <w:szCs w:val="24"/>
              </w:rPr>
            </w:pPr>
            <w:r>
              <w:rPr>
                <w:szCs w:val="24"/>
              </w:rPr>
              <w:t>−3,41896</w:t>
            </w:r>
          </w:p>
        </w:tc>
        <w:tc>
          <w:tcPr>
            <w:tcW w:w="1542" w:type="dxa"/>
          </w:tcPr>
          <w:p w:rsidR="003D2FC2" w:rsidRDefault="003D2FC2" w:rsidP="00B9256A">
            <w:pPr>
              <w:widowControl w:val="0"/>
              <w:autoSpaceDE w:val="0"/>
              <w:autoSpaceDN w:val="0"/>
              <w:adjustRightInd w:val="0"/>
              <w:jc w:val="center"/>
              <w:rPr>
                <w:szCs w:val="24"/>
              </w:rPr>
            </w:pPr>
            <w:r>
              <w:rPr>
                <w:szCs w:val="24"/>
              </w:rPr>
              <w:t>22,5990</w:t>
            </w:r>
          </w:p>
        </w:tc>
        <w:tc>
          <w:tcPr>
            <w:tcW w:w="1719" w:type="dxa"/>
          </w:tcPr>
          <w:p w:rsidR="003D2FC2" w:rsidRDefault="003D2FC2" w:rsidP="00B9256A">
            <w:pPr>
              <w:widowControl w:val="0"/>
              <w:autoSpaceDE w:val="0"/>
              <w:autoSpaceDN w:val="0"/>
              <w:adjustRightInd w:val="0"/>
              <w:jc w:val="center"/>
              <w:rPr>
                <w:szCs w:val="24"/>
              </w:rPr>
            </w:pPr>
            <w:r>
              <w:rPr>
                <w:szCs w:val="24"/>
              </w:rPr>
              <w:t>−0,1513</w:t>
            </w:r>
          </w:p>
        </w:tc>
        <w:tc>
          <w:tcPr>
            <w:tcW w:w="1400" w:type="dxa"/>
          </w:tcPr>
          <w:p w:rsidR="003D2FC2" w:rsidRDefault="003D2FC2" w:rsidP="00B9256A">
            <w:pPr>
              <w:widowControl w:val="0"/>
              <w:autoSpaceDE w:val="0"/>
              <w:autoSpaceDN w:val="0"/>
              <w:adjustRightInd w:val="0"/>
              <w:jc w:val="center"/>
              <w:rPr>
                <w:szCs w:val="24"/>
              </w:rPr>
            </w:pPr>
            <w:r>
              <w:rPr>
                <w:szCs w:val="24"/>
              </w:rPr>
              <w:t>0,8798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du_157</w:t>
            </w:r>
          </w:p>
        </w:tc>
        <w:tc>
          <w:tcPr>
            <w:tcW w:w="1636" w:type="dxa"/>
          </w:tcPr>
          <w:p w:rsidR="003D2FC2" w:rsidRDefault="003D2FC2" w:rsidP="00B9256A">
            <w:pPr>
              <w:widowControl w:val="0"/>
              <w:autoSpaceDE w:val="0"/>
              <w:autoSpaceDN w:val="0"/>
              <w:adjustRightInd w:val="0"/>
              <w:jc w:val="center"/>
              <w:rPr>
                <w:szCs w:val="24"/>
              </w:rPr>
            </w:pPr>
            <w:r>
              <w:rPr>
                <w:szCs w:val="24"/>
              </w:rPr>
              <w:t>−0,389187</w:t>
            </w:r>
          </w:p>
        </w:tc>
        <w:tc>
          <w:tcPr>
            <w:tcW w:w="1542" w:type="dxa"/>
          </w:tcPr>
          <w:p w:rsidR="003D2FC2" w:rsidRDefault="003D2FC2" w:rsidP="00B9256A">
            <w:pPr>
              <w:widowControl w:val="0"/>
              <w:autoSpaceDE w:val="0"/>
              <w:autoSpaceDN w:val="0"/>
              <w:adjustRightInd w:val="0"/>
              <w:jc w:val="center"/>
              <w:rPr>
                <w:szCs w:val="24"/>
              </w:rPr>
            </w:pPr>
            <w:r>
              <w:rPr>
                <w:szCs w:val="24"/>
              </w:rPr>
              <w:t>20,1254</w:t>
            </w:r>
          </w:p>
        </w:tc>
        <w:tc>
          <w:tcPr>
            <w:tcW w:w="1719" w:type="dxa"/>
          </w:tcPr>
          <w:p w:rsidR="003D2FC2" w:rsidRDefault="003D2FC2" w:rsidP="00B9256A">
            <w:pPr>
              <w:widowControl w:val="0"/>
              <w:autoSpaceDE w:val="0"/>
              <w:autoSpaceDN w:val="0"/>
              <w:adjustRightInd w:val="0"/>
              <w:jc w:val="center"/>
              <w:rPr>
                <w:szCs w:val="24"/>
              </w:rPr>
            </w:pPr>
            <w:r>
              <w:rPr>
                <w:szCs w:val="24"/>
              </w:rPr>
              <w:t>−0,01934</w:t>
            </w:r>
          </w:p>
        </w:tc>
        <w:tc>
          <w:tcPr>
            <w:tcW w:w="1400" w:type="dxa"/>
          </w:tcPr>
          <w:p w:rsidR="003D2FC2" w:rsidRDefault="003D2FC2" w:rsidP="00B9256A">
            <w:pPr>
              <w:widowControl w:val="0"/>
              <w:autoSpaceDE w:val="0"/>
              <w:autoSpaceDN w:val="0"/>
              <w:adjustRightInd w:val="0"/>
              <w:jc w:val="center"/>
              <w:rPr>
                <w:szCs w:val="24"/>
              </w:rPr>
            </w:pPr>
            <w:r>
              <w:rPr>
                <w:szCs w:val="24"/>
              </w:rPr>
              <w:t>0,9846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du_158</w:t>
            </w:r>
          </w:p>
        </w:tc>
        <w:tc>
          <w:tcPr>
            <w:tcW w:w="1636" w:type="dxa"/>
          </w:tcPr>
          <w:p w:rsidR="003D2FC2" w:rsidRDefault="003D2FC2" w:rsidP="00B9256A">
            <w:pPr>
              <w:widowControl w:val="0"/>
              <w:autoSpaceDE w:val="0"/>
              <w:autoSpaceDN w:val="0"/>
              <w:adjustRightInd w:val="0"/>
              <w:jc w:val="center"/>
              <w:rPr>
                <w:szCs w:val="24"/>
              </w:rPr>
            </w:pPr>
            <w:r>
              <w:rPr>
                <w:szCs w:val="24"/>
              </w:rPr>
              <w:t>15,3585</w:t>
            </w:r>
          </w:p>
        </w:tc>
        <w:tc>
          <w:tcPr>
            <w:tcW w:w="1542" w:type="dxa"/>
          </w:tcPr>
          <w:p w:rsidR="003D2FC2" w:rsidRDefault="003D2FC2" w:rsidP="00B9256A">
            <w:pPr>
              <w:widowControl w:val="0"/>
              <w:autoSpaceDE w:val="0"/>
              <w:autoSpaceDN w:val="0"/>
              <w:adjustRightInd w:val="0"/>
              <w:jc w:val="center"/>
              <w:rPr>
                <w:szCs w:val="24"/>
              </w:rPr>
            </w:pPr>
            <w:r>
              <w:rPr>
                <w:szCs w:val="24"/>
              </w:rPr>
              <w:t>17,4639</w:t>
            </w:r>
          </w:p>
        </w:tc>
        <w:tc>
          <w:tcPr>
            <w:tcW w:w="1719" w:type="dxa"/>
          </w:tcPr>
          <w:p w:rsidR="003D2FC2" w:rsidRDefault="003D2FC2" w:rsidP="00B9256A">
            <w:pPr>
              <w:widowControl w:val="0"/>
              <w:autoSpaceDE w:val="0"/>
              <w:autoSpaceDN w:val="0"/>
              <w:adjustRightInd w:val="0"/>
              <w:jc w:val="center"/>
              <w:rPr>
                <w:szCs w:val="24"/>
              </w:rPr>
            </w:pPr>
            <w:r>
              <w:rPr>
                <w:szCs w:val="24"/>
              </w:rPr>
              <w:t>0,8794</w:t>
            </w:r>
          </w:p>
        </w:tc>
        <w:tc>
          <w:tcPr>
            <w:tcW w:w="1400" w:type="dxa"/>
          </w:tcPr>
          <w:p w:rsidR="003D2FC2" w:rsidRDefault="003D2FC2" w:rsidP="00B9256A">
            <w:pPr>
              <w:widowControl w:val="0"/>
              <w:autoSpaceDE w:val="0"/>
              <w:autoSpaceDN w:val="0"/>
              <w:adjustRightInd w:val="0"/>
              <w:jc w:val="center"/>
              <w:rPr>
                <w:szCs w:val="24"/>
              </w:rPr>
            </w:pPr>
            <w:r>
              <w:rPr>
                <w:szCs w:val="24"/>
              </w:rPr>
              <w:t>0,3795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du_159</w:t>
            </w:r>
          </w:p>
        </w:tc>
        <w:tc>
          <w:tcPr>
            <w:tcW w:w="1636" w:type="dxa"/>
          </w:tcPr>
          <w:p w:rsidR="003D2FC2" w:rsidRDefault="003D2FC2" w:rsidP="00B9256A">
            <w:pPr>
              <w:widowControl w:val="0"/>
              <w:autoSpaceDE w:val="0"/>
              <w:autoSpaceDN w:val="0"/>
              <w:adjustRightInd w:val="0"/>
              <w:jc w:val="center"/>
              <w:rPr>
                <w:szCs w:val="24"/>
              </w:rPr>
            </w:pPr>
            <w:r>
              <w:rPr>
                <w:szCs w:val="24"/>
              </w:rPr>
              <w:t>−2,61998</w:t>
            </w:r>
          </w:p>
        </w:tc>
        <w:tc>
          <w:tcPr>
            <w:tcW w:w="1542" w:type="dxa"/>
          </w:tcPr>
          <w:p w:rsidR="003D2FC2" w:rsidRDefault="003D2FC2" w:rsidP="00B9256A">
            <w:pPr>
              <w:widowControl w:val="0"/>
              <w:autoSpaceDE w:val="0"/>
              <w:autoSpaceDN w:val="0"/>
              <w:adjustRightInd w:val="0"/>
              <w:jc w:val="center"/>
              <w:rPr>
                <w:szCs w:val="24"/>
              </w:rPr>
            </w:pPr>
            <w:r>
              <w:rPr>
                <w:szCs w:val="24"/>
              </w:rPr>
              <w:t>29,9257</w:t>
            </w:r>
          </w:p>
        </w:tc>
        <w:tc>
          <w:tcPr>
            <w:tcW w:w="1719" w:type="dxa"/>
          </w:tcPr>
          <w:p w:rsidR="003D2FC2" w:rsidRDefault="003D2FC2" w:rsidP="00B9256A">
            <w:pPr>
              <w:widowControl w:val="0"/>
              <w:autoSpaceDE w:val="0"/>
              <w:autoSpaceDN w:val="0"/>
              <w:adjustRightInd w:val="0"/>
              <w:jc w:val="center"/>
              <w:rPr>
                <w:szCs w:val="24"/>
              </w:rPr>
            </w:pPr>
            <w:r>
              <w:rPr>
                <w:szCs w:val="24"/>
              </w:rPr>
              <w:t>−0,08755</w:t>
            </w:r>
          </w:p>
        </w:tc>
        <w:tc>
          <w:tcPr>
            <w:tcW w:w="1400" w:type="dxa"/>
          </w:tcPr>
          <w:p w:rsidR="003D2FC2" w:rsidRDefault="003D2FC2" w:rsidP="00B9256A">
            <w:pPr>
              <w:widowControl w:val="0"/>
              <w:autoSpaceDE w:val="0"/>
              <w:autoSpaceDN w:val="0"/>
              <w:adjustRightInd w:val="0"/>
              <w:jc w:val="center"/>
              <w:rPr>
                <w:szCs w:val="24"/>
              </w:rPr>
            </w:pPr>
            <w:r>
              <w:rPr>
                <w:szCs w:val="24"/>
              </w:rPr>
              <w:t>0,9303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du_160</w:t>
            </w:r>
          </w:p>
        </w:tc>
        <w:tc>
          <w:tcPr>
            <w:tcW w:w="1636" w:type="dxa"/>
          </w:tcPr>
          <w:p w:rsidR="003D2FC2" w:rsidRDefault="003D2FC2" w:rsidP="00B9256A">
            <w:pPr>
              <w:widowControl w:val="0"/>
              <w:autoSpaceDE w:val="0"/>
              <w:autoSpaceDN w:val="0"/>
              <w:adjustRightInd w:val="0"/>
              <w:jc w:val="center"/>
              <w:rPr>
                <w:szCs w:val="24"/>
              </w:rPr>
            </w:pPr>
            <w:r>
              <w:rPr>
                <w:szCs w:val="24"/>
              </w:rPr>
              <w:t>−9,07776</w:t>
            </w:r>
          </w:p>
        </w:tc>
        <w:tc>
          <w:tcPr>
            <w:tcW w:w="1542" w:type="dxa"/>
          </w:tcPr>
          <w:p w:rsidR="003D2FC2" w:rsidRDefault="003D2FC2" w:rsidP="00B9256A">
            <w:pPr>
              <w:widowControl w:val="0"/>
              <w:autoSpaceDE w:val="0"/>
              <w:autoSpaceDN w:val="0"/>
              <w:adjustRightInd w:val="0"/>
              <w:jc w:val="center"/>
              <w:rPr>
                <w:szCs w:val="24"/>
              </w:rPr>
            </w:pPr>
            <w:r>
              <w:rPr>
                <w:szCs w:val="24"/>
              </w:rPr>
              <w:t>22,8619</w:t>
            </w:r>
          </w:p>
        </w:tc>
        <w:tc>
          <w:tcPr>
            <w:tcW w:w="1719" w:type="dxa"/>
          </w:tcPr>
          <w:p w:rsidR="003D2FC2" w:rsidRDefault="003D2FC2" w:rsidP="00B9256A">
            <w:pPr>
              <w:widowControl w:val="0"/>
              <w:autoSpaceDE w:val="0"/>
              <w:autoSpaceDN w:val="0"/>
              <w:adjustRightInd w:val="0"/>
              <w:jc w:val="center"/>
              <w:rPr>
                <w:szCs w:val="24"/>
              </w:rPr>
            </w:pPr>
            <w:r>
              <w:rPr>
                <w:szCs w:val="24"/>
              </w:rPr>
              <w:t>−0,3971</w:t>
            </w:r>
          </w:p>
        </w:tc>
        <w:tc>
          <w:tcPr>
            <w:tcW w:w="1400" w:type="dxa"/>
          </w:tcPr>
          <w:p w:rsidR="003D2FC2" w:rsidRDefault="003D2FC2" w:rsidP="00B9256A">
            <w:pPr>
              <w:widowControl w:val="0"/>
              <w:autoSpaceDE w:val="0"/>
              <w:autoSpaceDN w:val="0"/>
              <w:adjustRightInd w:val="0"/>
              <w:jc w:val="center"/>
              <w:rPr>
                <w:szCs w:val="24"/>
              </w:rPr>
            </w:pPr>
            <w:r>
              <w:rPr>
                <w:szCs w:val="24"/>
              </w:rPr>
              <w:t>0,6915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du_161</w:t>
            </w:r>
          </w:p>
        </w:tc>
        <w:tc>
          <w:tcPr>
            <w:tcW w:w="1636" w:type="dxa"/>
          </w:tcPr>
          <w:p w:rsidR="003D2FC2" w:rsidRDefault="003D2FC2" w:rsidP="00B9256A">
            <w:pPr>
              <w:widowControl w:val="0"/>
              <w:autoSpaceDE w:val="0"/>
              <w:autoSpaceDN w:val="0"/>
              <w:adjustRightInd w:val="0"/>
              <w:jc w:val="center"/>
              <w:rPr>
                <w:szCs w:val="24"/>
              </w:rPr>
            </w:pPr>
            <w:r>
              <w:rPr>
                <w:szCs w:val="24"/>
              </w:rPr>
              <w:t>13,1184</w:t>
            </w:r>
          </w:p>
        </w:tc>
        <w:tc>
          <w:tcPr>
            <w:tcW w:w="1542" w:type="dxa"/>
          </w:tcPr>
          <w:p w:rsidR="003D2FC2" w:rsidRDefault="003D2FC2" w:rsidP="00B9256A">
            <w:pPr>
              <w:widowControl w:val="0"/>
              <w:autoSpaceDE w:val="0"/>
              <w:autoSpaceDN w:val="0"/>
              <w:adjustRightInd w:val="0"/>
              <w:jc w:val="center"/>
              <w:rPr>
                <w:szCs w:val="24"/>
              </w:rPr>
            </w:pPr>
            <w:r>
              <w:rPr>
                <w:szCs w:val="24"/>
              </w:rPr>
              <w:t>21,2855</w:t>
            </w:r>
          </w:p>
        </w:tc>
        <w:tc>
          <w:tcPr>
            <w:tcW w:w="1719" w:type="dxa"/>
          </w:tcPr>
          <w:p w:rsidR="003D2FC2" w:rsidRDefault="003D2FC2" w:rsidP="00B9256A">
            <w:pPr>
              <w:widowControl w:val="0"/>
              <w:autoSpaceDE w:val="0"/>
              <w:autoSpaceDN w:val="0"/>
              <w:adjustRightInd w:val="0"/>
              <w:jc w:val="center"/>
              <w:rPr>
                <w:szCs w:val="24"/>
              </w:rPr>
            </w:pPr>
            <w:r>
              <w:rPr>
                <w:szCs w:val="24"/>
              </w:rPr>
              <w:t>0,6163</w:t>
            </w:r>
          </w:p>
        </w:tc>
        <w:tc>
          <w:tcPr>
            <w:tcW w:w="1400" w:type="dxa"/>
          </w:tcPr>
          <w:p w:rsidR="003D2FC2" w:rsidRDefault="003D2FC2" w:rsidP="00B9256A">
            <w:pPr>
              <w:widowControl w:val="0"/>
              <w:autoSpaceDE w:val="0"/>
              <w:autoSpaceDN w:val="0"/>
              <w:adjustRightInd w:val="0"/>
              <w:jc w:val="center"/>
              <w:rPr>
                <w:szCs w:val="24"/>
              </w:rPr>
            </w:pPr>
            <w:r>
              <w:rPr>
                <w:szCs w:val="24"/>
              </w:rPr>
              <w:t>0,5379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du_162</w:t>
            </w:r>
          </w:p>
        </w:tc>
        <w:tc>
          <w:tcPr>
            <w:tcW w:w="1636" w:type="dxa"/>
          </w:tcPr>
          <w:p w:rsidR="003D2FC2" w:rsidRDefault="003D2FC2" w:rsidP="00B9256A">
            <w:pPr>
              <w:widowControl w:val="0"/>
              <w:autoSpaceDE w:val="0"/>
              <w:autoSpaceDN w:val="0"/>
              <w:adjustRightInd w:val="0"/>
              <w:jc w:val="center"/>
              <w:rPr>
                <w:szCs w:val="24"/>
              </w:rPr>
            </w:pPr>
            <w:r>
              <w:rPr>
                <w:szCs w:val="24"/>
              </w:rPr>
              <w:t>−7,43491</w:t>
            </w:r>
          </w:p>
        </w:tc>
        <w:tc>
          <w:tcPr>
            <w:tcW w:w="1542" w:type="dxa"/>
          </w:tcPr>
          <w:p w:rsidR="003D2FC2" w:rsidRDefault="003D2FC2" w:rsidP="00B9256A">
            <w:pPr>
              <w:widowControl w:val="0"/>
              <w:autoSpaceDE w:val="0"/>
              <w:autoSpaceDN w:val="0"/>
              <w:adjustRightInd w:val="0"/>
              <w:jc w:val="center"/>
              <w:rPr>
                <w:szCs w:val="24"/>
              </w:rPr>
            </w:pPr>
            <w:r>
              <w:rPr>
                <w:szCs w:val="24"/>
              </w:rPr>
              <w:t>23,1298</w:t>
            </w:r>
          </w:p>
        </w:tc>
        <w:tc>
          <w:tcPr>
            <w:tcW w:w="1719" w:type="dxa"/>
          </w:tcPr>
          <w:p w:rsidR="003D2FC2" w:rsidRDefault="003D2FC2" w:rsidP="00B9256A">
            <w:pPr>
              <w:widowControl w:val="0"/>
              <w:autoSpaceDE w:val="0"/>
              <w:autoSpaceDN w:val="0"/>
              <w:adjustRightInd w:val="0"/>
              <w:jc w:val="center"/>
              <w:rPr>
                <w:szCs w:val="24"/>
              </w:rPr>
            </w:pPr>
            <w:r>
              <w:rPr>
                <w:szCs w:val="24"/>
              </w:rPr>
              <w:t>−0,3214</w:t>
            </w:r>
          </w:p>
        </w:tc>
        <w:tc>
          <w:tcPr>
            <w:tcW w:w="1400" w:type="dxa"/>
          </w:tcPr>
          <w:p w:rsidR="003D2FC2" w:rsidRDefault="003D2FC2" w:rsidP="00B9256A">
            <w:pPr>
              <w:widowControl w:val="0"/>
              <w:autoSpaceDE w:val="0"/>
              <w:autoSpaceDN w:val="0"/>
              <w:adjustRightInd w:val="0"/>
              <w:jc w:val="center"/>
              <w:rPr>
                <w:szCs w:val="24"/>
              </w:rPr>
            </w:pPr>
            <w:r>
              <w:rPr>
                <w:szCs w:val="24"/>
              </w:rPr>
              <w:t>0,7480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du_163</w:t>
            </w:r>
          </w:p>
        </w:tc>
        <w:tc>
          <w:tcPr>
            <w:tcW w:w="1636" w:type="dxa"/>
          </w:tcPr>
          <w:p w:rsidR="003D2FC2" w:rsidRDefault="003D2FC2" w:rsidP="00B9256A">
            <w:pPr>
              <w:widowControl w:val="0"/>
              <w:autoSpaceDE w:val="0"/>
              <w:autoSpaceDN w:val="0"/>
              <w:adjustRightInd w:val="0"/>
              <w:jc w:val="center"/>
              <w:rPr>
                <w:szCs w:val="24"/>
              </w:rPr>
            </w:pPr>
            <w:r>
              <w:rPr>
                <w:szCs w:val="24"/>
              </w:rPr>
              <w:t>−5,35260</w:t>
            </w:r>
          </w:p>
        </w:tc>
        <w:tc>
          <w:tcPr>
            <w:tcW w:w="1542" w:type="dxa"/>
          </w:tcPr>
          <w:p w:rsidR="003D2FC2" w:rsidRDefault="003D2FC2" w:rsidP="00B9256A">
            <w:pPr>
              <w:widowControl w:val="0"/>
              <w:autoSpaceDE w:val="0"/>
              <w:autoSpaceDN w:val="0"/>
              <w:adjustRightInd w:val="0"/>
              <w:jc w:val="center"/>
              <w:rPr>
                <w:szCs w:val="24"/>
              </w:rPr>
            </w:pPr>
            <w:r>
              <w:rPr>
                <w:szCs w:val="24"/>
              </w:rPr>
              <w:t>23,4623</w:t>
            </w:r>
          </w:p>
        </w:tc>
        <w:tc>
          <w:tcPr>
            <w:tcW w:w="1719" w:type="dxa"/>
          </w:tcPr>
          <w:p w:rsidR="003D2FC2" w:rsidRDefault="003D2FC2" w:rsidP="00B9256A">
            <w:pPr>
              <w:widowControl w:val="0"/>
              <w:autoSpaceDE w:val="0"/>
              <w:autoSpaceDN w:val="0"/>
              <w:adjustRightInd w:val="0"/>
              <w:jc w:val="center"/>
              <w:rPr>
                <w:szCs w:val="24"/>
              </w:rPr>
            </w:pPr>
            <w:r>
              <w:rPr>
                <w:szCs w:val="24"/>
              </w:rPr>
              <w:t>−0,2281</w:t>
            </w:r>
          </w:p>
        </w:tc>
        <w:tc>
          <w:tcPr>
            <w:tcW w:w="1400" w:type="dxa"/>
          </w:tcPr>
          <w:p w:rsidR="003D2FC2" w:rsidRDefault="003D2FC2" w:rsidP="00B9256A">
            <w:pPr>
              <w:widowControl w:val="0"/>
              <w:autoSpaceDE w:val="0"/>
              <w:autoSpaceDN w:val="0"/>
              <w:adjustRightInd w:val="0"/>
              <w:jc w:val="center"/>
              <w:rPr>
                <w:szCs w:val="24"/>
              </w:rPr>
            </w:pPr>
            <w:r>
              <w:rPr>
                <w:szCs w:val="24"/>
              </w:rPr>
              <w:t>0,8196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du_164</w:t>
            </w:r>
          </w:p>
        </w:tc>
        <w:tc>
          <w:tcPr>
            <w:tcW w:w="1636" w:type="dxa"/>
          </w:tcPr>
          <w:p w:rsidR="003D2FC2" w:rsidRDefault="003D2FC2" w:rsidP="00B9256A">
            <w:pPr>
              <w:widowControl w:val="0"/>
              <w:autoSpaceDE w:val="0"/>
              <w:autoSpaceDN w:val="0"/>
              <w:adjustRightInd w:val="0"/>
              <w:jc w:val="center"/>
              <w:rPr>
                <w:szCs w:val="24"/>
              </w:rPr>
            </w:pPr>
            <w:r>
              <w:rPr>
                <w:szCs w:val="24"/>
              </w:rPr>
              <w:t>17,5110</w:t>
            </w:r>
          </w:p>
        </w:tc>
        <w:tc>
          <w:tcPr>
            <w:tcW w:w="1542" w:type="dxa"/>
          </w:tcPr>
          <w:p w:rsidR="003D2FC2" w:rsidRDefault="003D2FC2" w:rsidP="00B9256A">
            <w:pPr>
              <w:widowControl w:val="0"/>
              <w:autoSpaceDE w:val="0"/>
              <w:autoSpaceDN w:val="0"/>
              <w:adjustRightInd w:val="0"/>
              <w:jc w:val="center"/>
              <w:rPr>
                <w:szCs w:val="24"/>
              </w:rPr>
            </w:pPr>
            <w:r>
              <w:rPr>
                <w:szCs w:val="24"/>
              </w:rPr>
              <w:t>21,8833</w:t>
            </w:r>
          </w:p>
        </w:tc>
        <w:tc>
          <w:tcPr>
            <w:tcW w:w="1719" w:type="dxa"/>
          </w:tcPr>
          <w:p w:rsidR="003D2FC2" w:rsidRDefault="003D2FC2" w:rsidP="00B9256A">
            <w:pPr>
              <w:widowControl w:val="0"/>
              <w:autoSpaceDE w:val="0"/>
              <w:autoSpaceDN w:val="0"/>
              <w:adjustRightInd w:val="0"/>
              <w:jc w:val="center"/>
              <w:rPr>
                <w:szCs w:val="24"/>
              </w:rPr>
            </w:pPr>
            <w:r>
              <w:rPr>
                <w:szCs w:val="24"/>
              </w:rPr>
              <w:t>0,8002</w:t>
            </w:r>
          </w:p>
        </w:tc>
        <w:tc>
          <w:tcPr>
            <w:tcW w:w="1400" w:type="dxa"/>
          </w:tcPr>
          <w:p w:rsidR="003D2FC2" w:rsidRDefault="003D2FC2" w:rsidP="00B9256A">
            <w:pPr>
              <w:widowControl w:val="0"/>
              <w:autoSpaceDE w:val="0"/>
              <w:autoSpaceDN w:val="0"/>
              <w:adjustRightInd w:val="0"/>
              <w:jc w:val="center"/>
              <w:rPr>
                <w:szCs w:val="24"/>
              </w:rPr>
            </w:pPr>
            <w:r>
              <w:rPr>
                <w:szCs w:val="24"/>
              </w:rPr>
              <w:t>0,4239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du_165</w:t>
            </w:r>
          </w:p>
        </w:tc>
        <w:tc>
          <w:tcPr>
            <w:tcW w:w="1636" w:type="dxa"/>
          </w:tcPr>
          <w:p w:rsidR="003D2FC2" w:rsidRDefault="003D2FC2" w:rsidP="00B9256A">
            <w:pPr>
              <w:widowControl w:val="0"/>
              <w:autoSpaceDE w:val="0"/>
              <w:autoSpaceDN w:val="0"/>
              <w:adjustRightInd w:val="0"/>
              <w:jc w:val="center"/>
              <w:rPr>
                <w:szCs w:val="24"/>
              </w:rPr>
            </w:pPr>
            <w:r>
              <w:rPr>
                <w:szCs w:val="24"/>
              </w:rPr>
              <w:t>−6,51061</w:t>
            </w:r>
          </w:p>
        </w:tc>
        <w:tc>
          <w:tcPr>
            <w:tcW w:w="1542" w:type="dxa"/>
          </w:tcPr>
          <w:p w:rsidR="003D2FC2" w:rsidRDefault="003D2FC2" w:rsidP="00B9256A">
            <w:pPr>
              <w:widowControl w:val="0"/>
              <w:autoSpaceDE w:val="0"/>
              <w:autoSpaceDN w:val="0"/>
              <w:adjustRightInd w:val="0"/>
              <w:jc w:val="center"/>
              <w:rPr>
                <w:szCs w:val="24"/>
              </w:rPr>
            </w:pPr>
            <w:r>
              <w:rPr>
                <w:szCs w:val="24"/>
              </w:rPr>
              <w:t>19,1405</w:t>
            </w:r>
          </w:p>
        </w:tc>
        <w:tc>
          <w:tcPr>
            <w:tcW w:w="1719" w:type="dxa"/>
          </w:tcPr>
          <w:p w:rsidR="003D2FC2" w:rsidRDefault="003D2FC2" w:rsidP="00B9256A">
            <w:pPr>
              <w:widowControl w:val="0"/>
              <w:autoSpaceDE w:val="0"/>
              <w:autoSpaceDN w:val="0"/>
              <w:adjustRightInd w:val="0"/>
              <w:jc w:val="center"/>
              <w:rPr>
                <w:szCs w:val="24"/>
              </w:rPr>
            </w:pPr>
            <w:r>
              <w:rPr>
                <w:szCs w:val="24"/>
              </w:rPr>
              <w:t>−0,3401</w:t>
            </w:r>
          </w:p>
        </w:tc>
        <w:tc>
          <w:tcPr>
            <w:tcW w:w="1400" w:type="dxa"/>
          </w:tcPr>
          <w:p w:rsidR="003D2FC2" w:rsidRDefault="003D2FC2" w:rsidP="00B9256A">
            <w:pPr>
              <w:widowControl w:val="0"/>
              <w:autoSpaceDE w:val="0"/>
              <w:autoSpaceDN w:val="0"/>
              <w:adjustRightInd w:val="0"/>
              <w:jc w:val="center"/>
              <w:rPr>
                <w:szCs w:val="24"/>
              </w:rPr>
            </w:pPr>
            <w:r>
              <w:rPr>
                <w:szCs w:val="24"/>
              </w:rPr>
              <w:t>0,7339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du_166</w:t>
            </w:r>
          </w:p>
        </w:tc>
        <w:tc>
          <w:tcPr>
            <w:tcW w:w="1636" w:type="dxa"/>
          </w:tcPr>
          <w:p w:rsidR="003D2FC2" w:rsidRDefault="003D2FC2" w:rsidP="00B9256A">
            <w:pPr>
              <w:widowControl w:val="0"/>
              <w:autoSpaceDE w:val="0"/>
              <w:autoSpaceDN w:val="0"/>
              <w:adjustRightInd w:val="0"/>
              <w:jc w:val="center"/>
              <w:rPr>
                <w:szCs w:val="24"/>
              </w:rPr>
            </w:pPr>
            <w:r>
              <w:rPr>
                <w:szCs w:val="24"/>
              </w:rPr>
              <w:t>−9,35558</w:t>
            </w:r>
          </w:p>
        </w:tc>
        <w:tc>
          <w:tcPr>
            <w:tcW w:w="1542" w:type="dxa"/>
          </w:tcPr>
          <w:p w:rsidR="003D2FC2" w:rsidRDefault="003D2FC2" w:rsidP="00B9256A">
            <w:pPr>
              <w:widowControl w:val="0"/>
              <w:autoSpaceDE w:val="0"/>
              <w:autoSpaceDN w:val="0"/>
              <w:adjustRightInd w:val="0"/>
              <w:jc w:val="center"/>
              <w:rPr>
                <w:szCs w:val="24"/>
              </w:rPr>
            </w:pPr>
            <w:r>
              <w:rPr>
                <w:szCs w:val="24"/>
              </w:rPr>
              <w:t>23,4049</w:t>
            </w:r>
          </w:p>
        </w:tc>
        <w:tc>
          <w:tcPr>
            <w:tcW w:w="1719" w:type="dxa"/>
          </w:tcPr>
          <w:p w:rsidR="003D2FC2" w:rsidRDefault="003D2FC2" w:rsidP="00B9256A">
            <w:pPr>
              <w:widowControl w:val="0"/>
              <w:autoSpaceDE w:val="0"/>
              <w:autoSpaceDN w:val="0"/>
              <w:adjustRightInd w:val="0"/>
              <w:jc w:val="center"/>
              <w:rPr>
                <w:szCs w:val="24"/>
              </w:rPr>
            </w:pPr>
            <w:r>
              <w:rPr>
                <w:szCs w:val="24"/>
              </w:rPr>
              <w:t>−0,3997</w:t>
            </w:r>
          </w:p>
        </w:tc>
        <w:tc>
          <w:tcPr>
            <w:tcW w:w="1400" w:type="dxa"/>
          </w:tcPr>
          <w:p w:rsidR="003D2FC2" w:rsidRDefault="003D2FC2" w:rsidP="00B9256A">
            <w:pPr>
              <w:widowControl w:val="0"/>
              <w:autoSpaceDE w:val="0"/>
              <w:autoSpaceDN w:val="0"/>
              <w:adjustRightInd w:val="0"/>
              <w:jc w:val="center"/>
              <w:rPr>
                <w:szCs w:val="24"/>
              </w:rPr>
            </w:pPr>
            <w:r>
              <w:rPr>
                <w:szCs w:val="24"/>
              </w:rPr>
              <w:t>0,6895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du_167</w:t>
            </w:r>
          </w:p>
        </w:tc>
        <w:tc>
          <w:tcPr>
            <w:tcW w:w="1636" w:type="dxa"/>
          </w:tcPr>
          <w:p w:rsidR="003D2FC2" w:rsidRDefault="003D2FC2" w:rsidP="00B9256A">
            <w:pPr>
              <w:widowControl w:val="0"/>
              <w:autoSpaceDE w:val="0"/>
              <w:autoSpaceDN w:val="0"/>
              <w:adjustRightInd w:val="0"/>
              <w:jc w:val="center"/>
              <w:rPr>
                <w:szCs w:val="24"/>
              </w:rPr>
            </w:pPr>
            <w:r>
              <w:rPr>
                <w:szCs w:val="24"/>
              </w:rPr>
              <w:t>−8,78243</w:t>
            </w:r>
          </w:p>
        </w:tc>
        <w:tc>
          <w:tcPr>
            <w:tcW w:w="1542" w:type="dxa"/>
          </w:tcPr>
          <w:p w:rsidR="003D2FC2" w:rsidRDefault="003D2FC2" w:rsidP="00B9256A">
            <w:pPr>
              <w:widowControl w:val="0"/>
              <w:autoSpaceDE w:val="0"/>
              <w:autoSpaceDN w:val="0"/>
              <w:adjustRightInd w:val="0"/>
              <w:jc w:val="center"/>
              <w:rPr>
                <w:szCs w:val="24"/>
              </w:rPr>
            </w:pPr>
            <w:r>
              <w:rPr>
                <w:szCs w:val="24"/>
              </w:rPr>
              <w:t>23,2478</w:t>
            </w:r>
          </w:p>
        </w:tc>
        <w:tc>
          <w:tcPr>
            <w:tcW w:w="1719" w:type="dxa"/>
          </w:tcPr>
          <w:p w:rsidR="003D2FC2" w:rsidRDefault="003D2FC2" w:rsidP="00B9256A">
            <w:pPr>
              <w:widowControl w:val="0"/>
              <w:autoSpaceDE w:val="0"/>
              <w:autoSpaceDN w:val="0"/>
              <w:adjustRightInd w:val="0"/>
              <w:jc w:val="center"/>
              <w:rPr>
                <w:szCs w:val="24"/>
              </w:rPr>
            </w:pPr>
            <w:r>
              <w:rPr>
                <w:szCs w:val="24"/>
              </w:rPr>
              <w:t>−0,3778</w:t>
            </w:r>
          </w:p>
        </w:tc>
        <w:tc>
          <w:tcPr>
            <w:tcW w:w="1400" w:type="dxa"/>
          </w:tcPr>
          <w:p w:rsidR="003D2FC2" w:rsidRDefault="003D2FC2" w:rsidP="00B9256A">
            <w:pPr>
              <w:widowControl w:val="0"/>
              <w:autoSpaceDE w:val="0"/>
              <w:autoSpaceDN w:val="0"/>
              <w:adjustRightInd w:val="0"/>
              <w:jc w:val="center"/>
              <w:rPr>
                <w:szCs w:val="24"/>
              </w:rPr>
            </w:pPr>
            <w:r>
              <w:rPr>
                <w:szCs w:val="24"/>
              </w:rPr>
              <w:t>0,7057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du_168</w:t>
            </w:r>
          </w:p>
        </w:tc>
        <w:tc>
          <w:tcPr>
            <w:tcW w:w="1636" w:type="dxa"/>
          </w:tcPr>
          <w:p w:rsidR="003D2FC2" w:rsidRDefault="003D2FC2" w:rsidP="00B9256A">
            <w:pPr>
              <w:widowControl w:val="0"/>
              <w:autoSpaceDE w:val="0"/>
              <w:autoSpaceDN w:val="0"/>
              <w:adjustRightInd w:val="0"/>
              <w:jc w:val="center"/>
              <w:rPr>
                <w:szCs w:val="24"/>
              </w:rPr>
            </w:pPr>
            <w:r>
              <w:rPr>
                <w:szCs w:val="24"/>
              </w:rPr>
              <w:t>−10,8021</w:t>
            </w:r>
          </w:p>
        </w:tc>
        <w:tc>
          <w:tcPr>
            <w:tcW w:w="1542" w:type="dxa"/>
          </w:tcPr>
          <w:p w:rsidR="003D2FC2" w:rsidRDefault="003D2FC2" w:rsidP="00B9256A">
            <w:pPr>
              <w:widowControl w:val="0"/>
              <w:autoSpaceDE w:val="0"/>
              <w:autoSpaceDN w:val="0"/>
              <w:adjustRightInd w:val="0"/>
              <w:jc w:val="center"/>
              <w:rPr>
                <w:szCs w:val="24"/>
              </w:rPr>
            </w:pPr>
            <w:r>
              <w:rPr>
                <w:szCs w:val="24"/>
              </w:rPr>
              <w:t>35,6310</w:t>
            </w:r>
          </w:p>
        </w:tc>
        <w:tc>
          <w:tcPr>
            <w:tcW w:w="1719" w:type="dxa"/>
          </w:tcPr>
          <w:p w:rsidR="003D2FC2" w:rsidRDefault="003D2FC2" w:rsidP="00B9256A">
            <w:pPr>
              <w:widowControl w:val="0"/>
              <w:autoSpaceDE w:val="0"/>
              <w:autoSpaceDN w:val="0"/>
              <w:adjustRightInd w:val="0"/>
              <w:jc w:val="center"/>
              <w:rPr>
                <w:szCs w:val="24"/>
              </w:rPr>
            </w:pPr>
            <w:r>
              <w:rPr>
                <w:szCs w:val="24"/>
              </w:rPr>
              <w:t>−0,3032</w:t>
            </w:r>
          </w:p>
        </w:tc>
        <w:tc>
          <w:tcPr>
            <w:tcW w:w="1400" w:type="dxa"/>
          </w:tcPr>
          <w:p w:rsidR="003D2FC2" w:rsidRDefault="003D2FC2" w:rsidP="00B9256A">
            <w:pPr>
              <w:widowControl w:val="0"/>
              <w:autoSpaceDE w:val="0"/>
              <w:autoSpaceDN w:val="0"/>
              <w:adjustRightInd w:val="0"/>
              <w:jc w:val="center"/>
              <w:rPr>
                <w:szCs w:val="24"/>
              </w:rPr>
            </w:pPr>
            <w:r>
              <w:rPr>
                <w:szCs w:val="24"/>
              </w:rPr>
              <w:t>0,7619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du_169</w:t>
            </w:r>
          </w:p>
        </w:tc>
        <w:tc>
          <w:tcPr>
            <w:tcW w:w="1636" w:type="dxa"/>
          </w:tcPr>
          <w:p w:rsidR="003D2FC2" w:rsidRDefault="003D2FC2" w:rsidP="00B9256A">
            <w:pPr>
              <w:widowControl w:val="0"/>
              <w:autoSpaceDE w:val="0"/>
              <w:autoSpaceDN w:val="0"/>
              <w:adjustRightInd w:val="0"/>
              <w:jc w:val="center"/>
              <w:rPr>
                <w:szCs w:val="24"/>
              </w:rPr>
            </w:pPr>
            <w:r>
              <w:rPr>
                <w:szCs w:val="24"/>
              </w:rPr>
              <w:t>133,244</w:t>
            </w:r>
          </w:p>
        </w:tc>
        <w:tc>
          <w:tcPr>
            <w:tcW w:w="1542" w:type="dxa"/>
          </w:tcPr>
          <w:p w:rsidR="003D2FC2" w:rsidRDefault="003D2FC2" w:rsidP="00B9256A">
            <w:pPr>
              <w:widowControl w:val="0"/>
              <w:autoSpaceDE w:val="0"/>
              <w:autoSpaceDN w:val="0"/>
              <w:adjustRightInd w:val="0"/>
              <w:jc w:val="center"/>
              <w:rPr>
                <w:szCs w:val="24"/>
              </w:rPr>
            </w:pPr>
            <w:r>
              <w:rPr>
                <w:szCs w:val="24"/>
              </w:rPr>
              <w:t>31,9361</w:t>
            </w:r>
          </w:p>
        </w:tc>
        <w:tc>
          <w:tcPr>
            <w:tcW w:w="1719" w:type="dxa"/>
          </w:tcPr>
          <w:p w:rsidR="003D2FC2" w:rsidRDefault="003D2FC2" w:rsidP="00B9256A">
            <w:pPr>
              <w:widowControl w:val="0"/>
              <w:autoSpaceDE w:val="0"/>
              <w:autoSpaceDN w:val="0"/>
              <w:adjustRightInd w:val="0"/>
              <w:jc w:val="center"/>
              <w:rPr>
                <w:szCs w:val="24"/>
              </w:rPr>
            </w:pPr>
            <w:r>
              <w:rPr>
                <w:szCs w:val="24"/>
              </w:rPr>
              <w:t>4,172</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du_170</w:t>
            </w:r>
          </w:p>
        </w:tc>
        <w:tc>
          <w:tcPr>
            <w:tcW w:w="1636" w:type="dxa"/>
          </w:tcPr>
          <w:p w:rsidR="003D2FC2" w:rsidRDefault="003D2FC2" w:rsidP="00B9256A">
            <w:pPr>
              <w:widowControl w:val="0"/>
              <w:autoSpaceDE w:val="0"/>
              <w:autoSpaceDN w:val="0"/>
              <w:adjustRightInd w:val="0"/>
              <w:jc w:val="center"/>
              <w:rPr>
                <w:szCs w:val="24"/>
              </w:rPr>
            </w:pPr>
            <w:r>
              <w:rPr>
                <w:szCs w:val="24"/>
              </w:rPr>
              <w:t>−1,66586</w:t>
            </w:r>
          </w:p>
        </w:tc>
        <w:tc>
          <w:tcPr>
            <w:tcW w:w="1542" w:type="dxa"/>
          </w:tcPr>
          <w:p w:rsidR="003D2FC2" w:rsidRDefault="003D2FC2" w:rsidP="00B9256A">
            <w:pPr>
              <w:widowControl w:val="0"/>
              <w:autoSpaceDE w:val="0"/>
              <w:autoSpaceDN w:val="0"/>
              <w:adjustRightInd w:val="0"/>
              <w:jc w:val="center"/>
              <w:rPr>
                <w:szCs w:val="24"/>
              </w:rPr>
            </w:pPr>
            <w:r>
              <w:rPr>
                <w:szCs w:val="24"/>
              </w:rPr>
              <w:t>19,8228</w:t>
            </w:r>
          </w:p>
        </w:tc>
        <w:tc>
          <w:tcPr>
            <w:tcW w:w="1719" w:type="dxa"/>
          </w:tcPr>
          <w:p w:rsidR="003D2FC2" w:rsidRDefault="003D2FC2" w:rsidP="00B9256A">
            <w:pPr>
              <w:widowControl w:val="0"/>
              <w:autoSpaceDE w:val="0"/>
              <w:autoSpaceDN w:val="0"/>
              <w:adjustRightInd w:val="0"/>
              <w:jc w:val="center"/>
              <w:rPr>
                <w:szCs w:val="24"/>
              </w:rPr>
            </w:pPr>
            <w:r>
              <w:rPr>
                <w:szCs w:val="24"/>
              </w:rPr>
              <w:t>−0,08404</w:t>
            </w:r>
          </w:p>
        </w:tc>
        <w:tc>
          <w:tcPr>
            <w:tcW w:w="1400" w:type="dxa"/>
          </w:tcPr>
          <w:p w:rsidR="003D2FC2" w:rsidRDefault="003D2FC2" w:rsidP="00B9256A">
            <w:pPr>
              <w:widowControl w:val="0"/>
              <w:autoSpaceDE w:val="0"/>
              <w:autoSpaceDN w:val="0"/>
              <w:adjustRightInd w:val="0"/>
              <w:jc w:val="center"/>
              <w:rPr>
                <w:szCs w:val="24"/>
              </w:rPr>
            </w:pPr>
            <w:r>
              <w:rPr>
                <w:szCs w:val="24"/>
              </w:rPr>
              <w:t>0,9331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du_171</w:t>
            </w:r>
          </w:p>
        </w:tc>
        <w:tc>
          <w:tcPr>
            <w:tcW w:w="1636" w:type="dxa"/>
          </w:tcPr>
          <w:p w:rsidR="003D2FC2" w:rsidRDefault="003D2FC2" w:rsidP="00B9256A">
            <w:pPr>
              <w:widowControl w:val="0"/>
              <w:autoSpaceDE w:val="0"/>
              <w:autoSpaceDN w:val="0"/>
              <w:adjustRightInd w:val="0"/>
              <w:jc w:val="center"/>
              <w:rPr>
                <w:szCs w:val="24"/>
              </w:rPr>
            </w:pPr>
            <w:r>
              <w:rPr>
                <w:szCs w:val="24"/>
              </w:rPr>
              <w:t>31,6900</w:t>
            </w:r>
          </w:p>
        </w:tc>
        <w:tc>
          <w:tcPr>
            <w:tcW w:w="1542" w:type="dxa"/>
          </w:tcPr>
          <w:p w:rsidR="003D2FC2" w:rsidRDefault="003D2FC2" w:rsidP="00B9256A">
            <w:pPr>
              <w:widowControl w:val="0"/>
              <w:autoSpaceDE w:val="0"/>
              <w:autoSpaceDN w:val="0"/>
              <w:adjustRightInd w:val="0"/>
              <w:jc w:val="center"/>
              <w:rPr>
                <w:szCs w:val="24"/>
              </w:rPr>
            </w:pPr>
            <w:r>
              <w:rPr>
                <w:szCs w:val="24"/>
              </w:rPr>
              <w:t>31,2410</w:t>
            </w:r>
          </w:p>
        </w:tc>
        <w:tc>
          <w:tcPr>
            <w:tcW w:w="1719" w:type="dxa"/>
          </w:tcPr>
          <w:p w:rsidR="003D2FC2" w:rsidRDefault="003D2FC2" w:rsidP="00B9256A">
            <w:pPr>
              <w:widowControl w:val="0"/>
              <w:autoSpaceDE w:val="0"/>
              <w:autoSpaceDN w:val="0"/>
              <w:adjustRightInd w:val="0"/>
              <w:jc w:val="center"/>
              <w:rPr>
                <w:szCs w:val="24"/>
              </w:rPr>
            </w:pPr>
            <w:r>
              <w:rPr>
                <w:szCs w:val="24"/>
              </w:rPr>
              <w:t>1,014</w:t>
            </w:r>
          </w:p>
        </w:tc>
        <w:tc>
          <w:tcPr>
            <w:tcW w:w="1400" w:type="dxa"/>
          </w:tcPr>
          <w:p w:rsidR="003D2FC2" w:rsidRDefault="003D2FC2" w:rsidP="00B9256A">
            <w:pPr>
              <w:widowControl w:val="0"/>
              <w:autoSpaceDE w:val="0"/>
              <w:autoSpaceDN w:val="0"/>
              <w:adjustRightInd w:val="0"/>
              <w:jc w:val="center"/>
              <w:rPr>
                <w:szCs w:val="24"/>
              </w:rPr>
            </w:pPr>
            <w:r>
              <w:rPr>
                <w:szCs w:val="24"/>
              </w:rPr>
              <w:t>0,3108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du_172</w:t>
            </w:r>
          </w:p>
        </w:tc>
        <w:tc>
          <w:tcPr>
            <w:tcW w:w="1636" w:type="dxa"/>
          </w:tcPr>
          <w:p w:rsidR="003D2FC2" w:rsidRDefault="003D2FC2" w:rsidP="00B9256A">
            <w:pPr>
              <w:widowControl w:val="0"/>
              <w:autoSpaceDE w:val="0"/>
              <w:autoSpaceDN w:val="0"/>
              <w:adjustRightInd w:val="0"/>
              <w:jc w:val="center"/>
              <w:rPr>
                <w:szCs w:val="24"/>
              </w:rPr>
            </w:pPr>
            <w:r>
              <w:rPr>
                <w:szCs w:val="24"/>
              </w:rPr>
              <w:t>95,3609</w:t>
            </w:r>
          </w:p>
        </w:tc>
        <w:tc>
          <w:tcPr>
            <w:tcW w:w="1542" w:type="dxa"/>
          </w:tcPr>
          <w:p w:rsidR="003D2FC2" w:rsidRDefault="003D2FC2" w:rsidP="00B9256A">
            <w:pPr>
              <w:widowControl w:val="0"/>
              <w:autoSpaceDE w:val="0"/>
              <w:autoSpaceDN w:val="0"/>
              <w:adjustRightInd w:val="0"/>
              <w:jc w:val="center"/>
              <w:rPr>
                <w:szCs w:val="24"/>
              </w:rPr>
            </w:pPr>
            <w:r>
              <w:rPr>
                <w:szCs w:val="24"/>
              </w:rPr>
              <w:t>27,7635</w:t>
            </w:r>
          </w:p>
        </w:tc>
        <w:tc>
          <w:tcPr>
            <w:tcW w:w="1719" w:type="dxa"/>
          </w:tcPr>
          <w:p w:rsidR="003D2FC2" w:rsidRDefault="003D2FC2" w:rsidP="00B9256A">
            <w:pPr>
              <w:widowControl w:val="0"/>
              <w:autoSpaceDE w:val="0"/>
              <w:autoSpaceDN w:val="0"/>
              <w:adjustRightInd w:val="0"/>
              <w:jc w:val="center"/>
              <w:rPr>
                <w:szCs w:val="24"/>
              </w:rPr>
            </w:pPr>
            <w:r>
              <w:rPr>
                <w:szCs w:val="24"/>
              </w:rPr>
              <w:t>3,435</w:t>
            </w:r>
          </w:p>
        </w:tc>
        <w:tc>
          <w:tcPr>
            <w:tcW w:w="1400" w:type="dxa"/>
          </w:tcPr>
          <w:p w:rsidR="003D2FC2" w:rsidRDefault="003D2FC2" w:rsidP="00B9256A">
            <w:pPr>
              <w:widowControl w:val="0"/>
              <w:autoSpaceDE w:val="0"/>
              <w:autoSpaceDN w:val="0"/>
              <w:adjustRightInd w:val="0"/>
              <w:jc w:val="center"/>
              <w:rPr>
                <w:szCs w:val="24"/>
              </w:rPr>
            </w:pPr>
            <w:r>
              <w:rPr>
                <w:szCs w:val="24"/>
              </w:rPr>
              <w:t>0,0006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du_173</w:t>
            </w:r>
          </w:p>
        </w:tc>
        <w:tc>
          <w:tcPr>
            <w:tcW w:w="1636" w:type="dxa"/>
          </w:tcPr>
          <w:p w:rsidR="003D2FC2" w:rsidRDefault="003D2FC2" w:rsidP="00B9256A">
            <w:pPr>
              <w:widowControl w:val="0"/>
              <w:autoSpaceDE w:val="0"/>
              <w:autoSpaceDN w:val="0"/>
              <w:adjustRightInd w:val="0"/>
              <w:jc w:val="center"/>
              <w:rPr>
                <w:szCs w:val="24"/>
              </w:rPr>
            </w:pPr>
            <w:r>
              <w:rPr>
                <w:szCs w:val="24"/>
              </w:rPr>
              <w:t>3674,35</w:t>
            </w:r>
          </w:p>
        </w:tc>
        <w:tc>
          <w:tcPr>
            <w:tcW w:w="1542" w:type="dxa"/>
          </w:tcPr>
          <w:p w:rsidR="003D2FC2" w:rsidRDefault="003D2FC2" w:rsidP="00B9256A">
            <w:pPr>
              <w:widowControl w:val="0"/>
              <w:autoSpaceDE w:val="0"/>
              <w:autoSpaceDN w:val="0"/>
              <w:adjustRightInd w:val="0"/>
              <w:jc w:val="center"/>
              <w:rPr>
                <w:szCs w:val="24"/>
              </w:rPr>
            </w:pPr>
            <w:r>
              <w:rPr>
                <w:szCs w:val="24"/>
              </w:rPr>
              <w:t>470,093</w:t>
            </w:r>
          </w:p>
        </w:tc>
        <w:tc>
          <w:tcPr>
            <w:tcW w:w="1719" w:type="dxa"/>
          </w:tcPr>
          <w:p w:rsidR="003D2FC2" w:rsidRDefault="003D2FC2" w:rsidP="00B9256A">
            <w:pPr>
              <w:widowControl w:val="0"/>
              <w:autoSpaceDE w:val="0"/>
              <w:autoSpaceDN w:val="0"/>
              <w:adjustRightInd w:val="0"/>
              <w:jc w:val="center"/>
              <w:rPr>
                <w:szCs w:val="24"/>
              </w:rPr>
            </w:pPr>
            <w:r>
              <w:rPr>
                <w:szCs w:val="24"/>
              </w:rPr>
              <w:t>7,816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du_174</w:t>
            </w:r>
          </w:p>
        </w:tc>
        <w:tc>
          <w:tcPr>
            <w:tcW w:w="1636" w:type="dxa"/>
          </w:tcPr>
          <w:p w:rsidR="003D2FC2" w:rsidRDefault="003D2FC2" w:rsidP="00B9256A">
            <w:pPr>
              <w:widowControl w:val="0"/>
              <w:autoSpaceDE w:val="0"/>
              <w:autoSpaceDN w:val="0"/>
              <w:adjustRightInd w:val="0"/>
              <w:jc w:val="center"/>
              <w:rPr>
                <w:szCs w:val="24"/>
              </w:rPr>
            </w:pPr>
            <w:r>
              <w:rPr>
                <w:szCs w:val="24"/>
              </w:rPr>
              <w:t>83,0672</w:t>
            </w:r>
          </w:p>
        </w:tc>
        <w:tc>
          <w:tcPr>
            <w:tcW w:w="1542" w:type="dxa"/>
          </w:tcPr>
          <w:p w:rsidR="003D2FC2" w:rsidRDefault="003D2FC2" w:rsidP="00B9256A">
            <w:pPr>
              <w:widowControl w:val="0"/>
              <w:autoSpaceDE w:val="0"/>
              <w:autoSpaceDN w:val="0"/>
              <w:adjustRightInd w:val="0"/>
              <w:jc w:val="center"/>
              <w:rPr>
                <w:szCs w:val="24"/>
              </w:rPr>
            </w:pPr>
            <w:r>
              <w:rPr>
                <w:szCs w:val="24"/>
              </w:rPr>
              <w:t>17,5949</w:t>
            </w:r>
          </w:p>
        </w:tc>
        <w:tc>
          <w:tcPr>
            <w:tcW w:w="1719" w:type="dxa"/>
          </w:tcPr>
          <w:p w:rsidR="003D2FC2" w:rsidRDefault="003D2FC2" w:rsidP="00B9256A">
            <w:pPr>
              <w:widowControl w:val="0"/>
              <w:autoSpaceDE w:val="0"/>
              <w:autoSpaceDN w:val="0"/>
              <w:adjustRightInd w:val="0"/>
              <w:jc w:val="center"/>
              <w:rPr>
                <w:szCs w:val="24"/>
              </w:rPr>
            </w:pPr>
            <w:r>
              <w:rPr>
                <w:szCs w:val="24"/>
              </w:rPr>
              <w:t>4,721</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du_175</w:t>
            </w:r>
          </w:p>
        </w:tc>
        <w:tc>
          <w:tcPr>
            <w:tcW w:w="1636" w:type="dxa"/>
          </w:tcPr>
          <w:p w:rsidR="003D2FC2" w:rsidRDefault="003D2FC2" w:rsidP="00B9256A">
            <w:pPr>
              <w:widowControl w:val="0"/>
              <w:autoSpaceDE w:val="0"/>
              <w:autoSpaceDN w:val="0"/>
              <w:adjustRightInd w:val="0"/>
              <w:jc w:val="center"/>
              <w:rPr>
                <w:szCs w:val="24"/>
              </w:rPr>
            </w:pPr>
            <w:r>
              <w:rPr>
                <w:szCs w:val="24"/>
              </w:rPr>
              <w:t>50,6217</w:t>
            </w:r>
          </w:p>
        </w:tc>
        <w:tc>
          <w:tcPr>
            <w:tcW w:w="1542" w:type="dxa"/>
          </w:tcPr>
          <w:p w:rsidR="003D2FC2" w:rsidRDefault="003D2FC2" w:rsidP="00B9256A">
            <w:pPr>
              <w:widowControl w:val="0"/>
              <w:autoSpaceDE w:val="0"/>
              <w:autoSpaceDN w:val="0"/>
              <w:adjustRightInd w:val="0"/>
              <w:jc w:val="center"/>
              <w:rPr>
                <w:szCs w:val="24"/>
              </w:rPr>
            </w:pPr>
            <w:r>
              <w:rPr>
                <w:szCs w:val="24"/>
              </w:rPr>
              <w:t>19,0338</w:t>
            </w:r>
          </w:p>
        </w:tc>
        <w:tc>
          <w:tcPr>
            <w:tcW w:w="1719" w:type="dxa"/>
          </w:tcPr>
          <w:p w:rsidR="003D2FC2" w:rsidRDefault="003D2FC2" w:rsidP="00B9256A">
            <w:pPr>
              <w:widowControl w:val="0"/>
              <w:autoSpaceDE w:val="0"/>
              <w:autoSpaceDN w:val="0"/>
              <w:adjustRightInd w:val="0"/>
              <w:jc w:val="center"/>
              <w:rPr>
                <w:szCs w:val="24"/>
              </w:rPr>
            </w:pPr>
            <w:r>
              <w:rPr>
                <w:szCs w:val="24"/>
              </w:rPr>
              <w:t>2,660</w:t>
            </w:r>
          </w:p>
        </w:tc>
        <w:tc>
          <w:tcPr>
            <w:tcW w:w="1400" w:type="dxa"/>
          </w:tcPr>
          <w:p w:rsidR="003D2FC2" w:rsidRDefault="003D2FC2" w:rsidP="00B9256A">
            <w:pPr>
              <w:widowControl w:val="0"/>
              <w:autoSpaceDE w:val="0"/>
              <w:autoSpaceDN w:val="0"/>
              <w:adjustRightInd w:val="0"/>
              <w:jc w:val="center"/>
              <w:rPr>
                <w:szCs w:val="24"/>
              </w:rPr>
            </w:pPr>
            <w:r>
              <w:rPr>
                <w:szCs w:val="24"/>
              </w:rPr>
              <w:t>0,0080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du_176</w:t>
            </w:r>
          </w:p>
        </w:tc>
        <w:tc>
          <w:tcPr>
            <w:tcW w:w="1636" w:type="dxa"/>
          </w:tcPr>
          <w:p w:rsidR="003D2FC2" w:rsidRDefault="003D2FC2" w:rsidP="00B9256A">
            <w:pPr>
              <w:widowControl w:val="0"/>
              <w:autoSpaceDE w:val="0"/>
              <w:autoSpaceDN w:val="0"/>
              <w:adjustRightInd w:val="0"/>
              <w:jc w:val="center"/>
              <w:rPr>
                <w:szCs w:val="24"/>
              </w:rPr>
            </w:pPr>
            <w:r>
              <w:rPr>
                <w:szCs w:val="24"/>
              </w:rPr>
              <w:t>−37,1313</w:t>
            </w:r>
          </w:p>
        </w:tc>
        <w:tc>
          <w:tcPr>
            <w:tcW w:w="1542" w:type="dxa"/>
          </w:tcPr>
          <w:p w:rsidR="003D2FC2" w:rsidRDefault="003D2FC2" w:rsidP="00B9256A">
            <w:pPr>
              <w:widowControl w:val="0"/>
              <w:autoSpaceDE w:val="0"/>
              <w:autoSpaceDN w:val="0"/>
              <w:adjustRightInd w:val="0"/>
              <w:jc w:val="center"/>
              <w:rPr>
                <w:szCs w:val="24"/>
              </w:rPr>
            </w:pPr>
            <w:r>
              <w:rPr>
                <w:szCs w:val="24"/>
              </w:rPr>
              <w:t>54,4838</w:t>
            </w:r>
          </w:p>
        </w:tc>
        <w:tc>
          <w:tcPr>
            <w:tcW w:w="1719" w:type="dxa"/>
          </w:tcPr>
          <w:p w:rsidR="003D2FC2" w:rsidRDefault="003D2FC2" w:rsidP="00B9256A">
            <w:pPr>
              <w:widowControl w:val="0"/>
              <w:autoSpaceDE w:val="0"/>
              <w:autoSpaceDN w:val="0"/>
              <w:adjustRightInd w:val="0"/>
              <w:jc w:val="center"/>
              <w:rPr>
                <w:szCs w:val="24"/>
              </w:rPr>
            </w:pPr>
            <w:r>
              <w:rPr>
                <w:szCs w:val="24"/>
              </w:rPr>
              <w:t>−0,6815</w:t>
            </w:r>
          </w:p>
        </w:tc>
        <w:tc>
          <w:tcPr>
            <w:tcW w:w="1400" w:type="dxa"/>
          </w:tcPr>
          <w:p w:rsidR="003D2FC2" w:rsidRDefault="003D2FC2" w:rsidP="00B9256A">
            <w:pPr>
              <w:widowControl w:val="0"/>
              <w:autoSpaceDE w:val="0"/>
              <w:autoSpaceDN w:val="0"/>
              <w:adjustRightInd w:val="0"/>
              <w:jc w:val="center"/>
              <w:rPr>
                <w:szCs w:val="24"/>
              </w:rPr>
            </w:pPr>
            <w:r>
              <w:rPr>
                <w:szCs w:val="24"/>
              </w:rPr>
              <w:t>0,4958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du_177</w:t>
            </w:r>
          </w:p>
        </w:tc>
        <w:tc>
          <w:tcPr>
            <w:tcW w:w="1636" w:type="dxa"/>
          </w:tcPr>
          <w:p w:rsidR="003D2FC2" w:rsidRDefault="003D2FC2" w:rsidP="00B9256A">
            <w:pPr>
              <w:widowControl w:val="0"/>
              <w:autoSpaceDE w:val="0"/>
              <w:autoSpaceDN w:val="0"/>
              <w:adjustRightInd w:val="0"/>
              <w:jc w:val="center"/>
              <w:rPr>
                <w:szCs w:val="24"/>
              </w:rPr>
            </w:pPr>
            <w:r>
              <w:rPr>
                <w:szCs w:val="24"/>
              </w:rPr>
              <w:t>−271,089</w:t>
            </w:r>
          </w:p>
        </w:tc>
        <w:tc>
          <w:tcPr>
            <w:tcW w:w="1542" w:type="dxa"/>
          </w:tcPr>
          <w:p w:rsidR="003D2FC2" w:rsidRDefault="003D2FC2" w:rsidP="00B9256A">
            <w:pPr>
              <w:widowControl w:val="0"/>
              <w:autoSpaceDE w:val="0"/>
              <w:autoSpaceDN w:val="0"/>
              <w:adjustRightInd w:val="0"/>
              <w:jc w:val="center"/>
              <w:rPr>
                <w:szCs w:val="24"/>
              </w:rPr>
            </w:pPr>
            <w:r>
              <w:rPr>
                <w:szCs w:val="24"/>
              </w:rPr>
              <w:t>149,063</w:t>
            </w:r>
          </w:p>
        </w:tc>
        <w:tc>
          <w:tcPr>
            <w:tcW w:w="1719" w:type="dxa"/>
          </w:tcPr>
          <w:p w:rsidR="003D2FC2" w:rsidRDefault="003D2FC2" w:rsidP="00B9256A">
            <w:pPr>
              <w:widowControl w:val="0"/>
              <w:autoSpaceDE w:val="0"/>
              <w:autoSpaceDN w:val="0"/>
              <w:adjustRightInd w:val="0"/>
              <w:jc w:val="center"/>
              <w:rPr>
                <w:szCs w:val="24"/>
              </w:rPr>
            </w:pPr>
            <w:r>
              <w:rPr>
                <w:szCs w:val="24"/>
              </w:rPr>
              <w:t>−1,819</w:t>
            </w:r>
          </w:p>
        </w:tc>
        <w:tc>
          <w:tcPr>
            <w:tcW w:w="1400" w:type="dxa"/>
          </w:tcPr>
          <w:p w:rsidR="003D2FC2" w:rsidRDefault="003D2FC2" w:rsidP="00B9256A">
            <w:pPr>
              <w:widowControl w:val="0"/>
              <w:autoSpaceDE w:val="0"/>
              <w:autoSpaceDN w:val="0"/>
              <w:adjustRightInd w:val="0"/>
              <w:jc w:val="center"/>
              <w:rPr>
                <w:szCs w:val="24"/>
              </w:rPr>
            </w:pPr>
            <w:r>
              <w:rPr>
                <w:szCs w:val="24"/>
              </w:rPr>
              <w:t>0,0695</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du_178</w:t>
            </w:r>
          </w:p>
        </w:tc>
        <w:tc>
          <w:tcPr>
            <w:tcW w:w="1636" w:type="dxa"/>
          </w:tcPr>
          <w:p w:rsidR="003D2FC2" w:rsidRDefault="003D2FC2" w:rsidP="00B9256A">
            <w:pPr>
              <w:widowControl w:val="0"/>
              <w:autoSpaceDE w:val="0"/>
              <w:autoSpaceDN w:val="0"/>
              <w:adjustRightInd w:val="0"/>
              <w:jc w:val="center"/>
              <w:rPr>
                <w:szCs w:val="24"/>
              </w:rPr>
            </w:pPr>
            <w:r>
              <w:rPr>
                <w:szCs w:val="24"/>
              </w:rPr>
              <w:t>44,1748</w:t>
            </w:r>
          </w:p>
        </w:tc>
        <w:tc>
          <w:tcPr>
            <w:tcW w:w="1542" w:type="dxa"/>
          </w:tcPr>
          <w:p w:rsidR="003D2FC2" w:rsidRDefault="003D2FC2" w:rsidP="00B9256A">
            <w:pPr>
              <w:widowControl w:val="0"/>
              <w:autoSpaceDE w:val="0"/>
              <w:autoSpaceDN w:val="0"/>
              <w:adjustRightInd w:val="0"/>
              <w:jc w:val="center"/>
              <w:rPr>
                <w:szCs w:val="24"/>
              </w:rPr>
            </w:pPr>
            <w:r>
              <w:rPr>
                <w:szCs w:val="24"/>
              </w:rPr>
              <w:t>16,6224</w:t>
            </w:r>
          </w:p>
        </w:tc>
        <w:tc>
          <w:tcPr>
            <w:tcW w:w="1719" w:type="dxa"/>
          </w:tcPr>
          <w:p w:rsidR="003D2FC2" w:rsidRDefault="003D2FC2" w:rsidP="00B9256A">
            <w:pPr>
              <w:widowControl w:val="0"/>
              <w:autoSpaceDE w:val="0"/>
              <w:autoSpaceDN w:val="0"/>
              <w:adjustRightInd w:val="0"/>
              <w:jc w:val="center"/>
              <w:rPr>
                <w:szCs w:val="24"/>
              </w:rPr>
            </w:pPr>
            <w:r>
              <w:rPr>
                <w:szCs w:val="24"/>
              </w:rPr>
              <w:t>2,658</w:t>
            </w:r>
          </w:p>
        </w:tc>
        <w:tc>
          <w:tcPr>
            <w:tcW w:w="1400" w:type="dxa"/>
          </w:tcPr>
          <w:p w:rsidR="003D2FC2" w:rsidRDefault="003D2FC2" w:rsidP="00B9256A">
            <w:pPr>
              <w:widowControl w:val="0"/>
              <w:autoSpaceDE w:val="0"/>
              <w:autoSpaceDN w:val="0"/>
              <w:adjustRightInd w:val="0"/>
              <w:jc w:val="center"/>
              <w:rPr>
                <w:szCs w:val="24"/>
              </w:rPr>
            </w:pPr>
            <w:r>
              <w:rPr>
                <w:szCs w:val="24"/>
              </w:rPr>
              <w:t>0,0081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du_179</w:t>
            </w:r>
          </w:p>
        </w:tc>
        <w:tc>
          <w:tcPr>
            <w:tcW w:w="1636" w:type="dxa"/>
          </w:tcPr>
          <w:p w:rsidR="003D2FC2" w:rsidRDefault="003D2FC2" w:rsidP="00B9256A">
            <w:pPr>
              <w:widowControl w:val="0"/>
              <w:autoSpaceDE w:val="0"/>
              <w:autoSpaceDN w:val="0"/>
              <w:adjustRightInd w:val="0"/>
              <w:jc w:val="center"/>
              <w:rPr>
                <w:szCs w:val="24"/>
              </w:rPr>
            </w:pPr>
            <w:r>
              <w:rPr>
                <w:szCs w:val="24"/>
              </w:rPr>
              <w:t>290,749</w:t>
            </w:r>
          </w:p>
        </w:tc>
        <w:tc>
          <w:tcPr>
            <w:tcW w:w="1542" w:type="dxa"/>
          </w:tcPr>
          <w:p w:rsidR="003D2FC2" w:rsidRDefault="003D2FC2" w:rsidP="00B9256A">
            <w:pPr>
              <w:widowControl w:val="0"/>
              <w:autoSpaceDE w:val="0"/>
              <w:autoSpaceDN w:val="0"/>
              <w:adjustRightInd w:val="0"/>
              <w:jc w:val="center"/>
              <w:rPr>
                <w:szCs w:val="24"/>
              </w:rPr>
            </w:pPr>
            <w:r>
              <w:rPr>
                <w:szCs w:val="24"/>
              </w:rPr>
              <w:t>75,2571</w:t>
            </w:r>
          </w:p>
        </w:tc>
        <w:tc>
          <w:tcPr>
            <w:tcW w:w="1719" w:type="dxa"/>
          </w:tcPr>
          <w:p w:rsidR="003D2FC2" w:rsidRDefault="003D2FC2" w:rsidP="00B9256A">
            <w:pPr>
              <w:widowControl w:val="0"/>
              <w:autoSpaceDE w:val="0"/>
              <w:autoSpaceDN w:val="0"/>
              <w:adjustRightInd w:val="0"/>
              <w:jc w:val="center"/>
              <w:rPr>
                <w:szCs w:val="24"/>
              </w:rPr>
            </w:pPr>
            <w:r>
              <w:rPr>
                <w:szCs w:val="24"/>
              </w:rPr>
              <w:t>3,863</w:t>
            </w:r>
          </w:p>
        </w:tc>
        <w:tc>
          <w:tcPr>
            <w:tcW w:w="1400" w:type="dxa"/>
          </w:tcPr>
          <w:p w:rsidR="003D2FC2" w:rsidRDefault="003D2FC2" w:rsidP="00B9256A">
            <w:pPr>
              <w:widowControl w:val="0"/>
              <w:autoSpaceDE w:val="0"/>
              <w:autoSpaceDN w:val="0"/>
              <w:adjustRightInd w:val="0"/>
              <w:jc w:val="center"/>
              <w:rPr>
                <w:szCs w:val="24"/>
              </w:rPr>
            </w:pPr>
            <w:r>
              <w:rPr>
                <w:szCs w:val="24"/>
              </w:rPr>
              <w: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du_180</w:t>
            </w:r>
          </w:p>
        </w:tc>
        <w:tc>
          <w:tcPr>
            <w:tcW w:w="1636" w:type="dxa"/>
          </w:tcPr>
          <w:p w:rsidR="003D2FC2" w:rsidRDefault="003D2FC2" w:rsidP="00B9256A">
            <w:pPr>
              <w:widowControl w:val="0"/>
              <w:autoSpaceDE w:val="0"/>
              <w:autoSpaceDN w:val="0"/>
              <w:adjustRightInd w:val="0"/>
              <w:jc w:val="center"/>
              <w:rPr>
                <w:szCs w:val="24"/>
              </w:rPr>
            </w:pPr>
            <w:r>
              <w:rPr>
                <w:szCs w:val="24"/>
              </w:rPr>
              <w:t>15,1272</w:t>
            </w:r>
          </w:p>
        </w:tc>
        <w:tc>
          <w:tcPr>
            <w:tcW w:w="1542" w:type="dxa"/>
          </w:tcPr>
          <w:p w:rsidR="003D2FC2" w:rsidRDefault="003D2FC2" w:rsidP="00B9256A">
            <w:pPr>
              <w:widowControl w:val="0"/>
              <w:autoSpaceDE w:val="0"/>
              <w:autoSpaceDN w:val="0"/>
              <w:adjustRightInd w:val="0"/>
              <w:jc w:val="center"/>
              <w:rPr>
                <w:szCs w:val="24"/>
              </w:rPr>
            </w:pPr>
            <w:r>
              <w:rPr>
                <w:szCs w:val="24"/>
              </w:rPr>
              <w:t>26,5264</w:t>
            </w:r>
          </w:p>
        </w:tc>
        <w:tc>
          <w:tcPr>
            <w:tcW w:w="1719" w:type="dxa"/>
          </w:tcPr>
          <w:p w:rsidR="003D2FC2" w:rsidRDefault="003D2FC2" w:rsidP="00B9256A">
            <w:pPr>
              <w:widowControl w:val="0"/>
              <w:autoSpaceDE w:val="0"/>
              <w:autoSpaceDN w:val="0"/>
              <w:adjustRightInd w:val="0"/>
              <w:jc w:val="center"/>
              <w:rPr>
                <w:szCs w:val="24"/>
              </w:rPr>
            </w:pPr>
            <w:r>
              <w:rPr>
                <w:szCs w:val="24"/>
              </w:rPr>
              <w:t>0,5703</w:t>
            </w:r>
          </w:p>
        </w:tc>
        <w:tc>
          <w:tcPr>
            <w:tcW w:w="1400" w:type="dxa"/>
          </w:tcPr>
          <w:p w:rsidR="003D2FC2" w:rsidRDefault="003D2FC2" w:rsidP="00B9256A">
            <w:pPr>
              <w:widowControl w:val="0"/>
              <w:autoSpaceDE w:val="0"/>
              <w:autoSpaceDN w:val="0"/>
              <w:adjustRightInd w:val="0"/>
              <w:jc w:val="center"/>
              <w:rPr>
                <w:szCs w:val="24"/>
              </w:rPr>
            </w:pPr>
            <w:r>
              <w:rPr>
                <w:szCs w:val="24"/>
              </w:rPr>
              <w:t>0,5687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du_181</w:t>
            </w:r>
          </w:p>
        </w:tc>
        <w:tc>
          <w:tcPr>
            <w:tcW w:w="1636" w:type="dxa"/>
          </w:tcPr>
          <w:p w:rsidR="003D2FC2" w:rsidRDefault="003D2FC2" w:rsidP="00B9256A">
            <w:pPr>
              <w:widowControl w:val="0"/>
              <w:autoSpaceDE w:val="0"/>
              <w:autoSpaceDN w:val="0"/>
              <w:adjustRightInd w:val="0"/>
              <w:jc w:val="center"/>
              <w:rPr>
                <w:szCs w:val="24"/>
              </w:rPr>
            </w:pPr>
            <w:r>
              <w:rPr>
                <w:szCs w:val="24"/>
              </w:rPr>
              <w:t>−3,91207</w:t>
            </w:r>
          </w:p>
        </w:tc>
        <w:tc>
          <w:tcPr>
            <w:tcW w:w="1542" w:type="dxa"/>
          </w:tcPr>
          <w:p w:rsidR="003D2FC2" w:rsidRDefault="003D2FC2" w:rsidP="00B9256A">
            <w:pPr>
              <w:widowControl w:val="0"/>
              <w:autoSpaceDE w:val="0"/>
              <w:autoSpaceDN w:val="0"/>
              <w:adjustRightInd w:val="0"/>
              <w:jc w:val="center"/>
              <w:rPr>
                <w:szCs w:val="24"/>
              </w:rPr>
            </w:pPr>
            <w:r>
              <w:rPr>
                <w:szCs w:val="24"/>
              </w:rPr>
              <w:t>20,5779</w:t>
            </w:r>
          </w:p>
        </w:tc>
        <w:tc>
          <w:tcPr>
            <w:tcW w:w="1719" w:type="dxa"/>
          </w:tcPr>
          <w:p w:rsidR="003D2FC2" w:rsidRDefault="003D2FC2" w:rsidP="00B9256A">
            <w:pPr>
              <w:widowControl w:val="0"/>
              <w:autoSpaceDE w:val="0"/>
              <w:autoSpaceDN w:val="0"/>
              <w:adjustRightInd w:val="0"/>
              <w:jc w:val="center"/>
              <w:rPr>
                <w:szCs w:val="24"/>
              </w:rPr>
            </w:pPr>
            <w:r>
              <w:rPr>
                <w:szCs w:val="24"/>
              </w:rPr>
              <w:t>−0,1901</w:t>
            </w:r>
          </w:p>
        </w:tc>
        <w:tc>
          <w:tcPr>
            <w:tcW w:w="1400" w:type="dxa"/>
          </w:tcPr>
          <w:p w:rsidR="003D2FC2" w:rsidRDefault="003D2FC2" w:rsidP="00B9256A">
            <w:pPr>
              <w:widowControl w:val="0"/>
              <w:autoSpaceDE w:val="0"/>
              <w:autoSpaceDN w:val="0"/>
              <w:adjustRightInd w:val="0"/>
              <w:jc w:val="center"/>
              <w:rPr>
                <w:szCs w:val="24"/>
              </w:rPr>
            </w:pPr>
            <w:r>
              <w:rPr>
                <w:szCs w:val="24"/>
              </w:rPr>
              <w:t>0,8493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du_182</w:t>
            </w:r>
          </w:p>
        </w:tc>
        <w:tc>
          <w:tcPr>
            <w:tcW w:w="1636" w:type="dxa"/>
          </w:tcPr>
          <w:p w:rsidR="003D2FC2" w:rsidRDefault="003D2FC2" w:rsidP="00B9256A">
            <w:pPr>
              <w:widowControl w:val="0"/>
              <w:autoSpaceDE w:val="0"/>
              <w:autoSpaceDN w:val="0"/>
              <w:adjustRightInd w:val="0"/>
              <w:jc w:val="center"/>
              <w:rPr>
                <w:szCs w:val="24"/>
              </w:rPr>
            </w:pPr>
            <w:r>
              <w:rPr>
                <w:szCs w:val="24"/>
              </w:rPr>
              <w:t>−2,90256</w:t>
            </w:r>
          </w:p>
        </w:tc>
        <w:tc>
          <w:tcPr>
            <w:tcW w:w="1542" w:type="dxa"/>
          </w:tcPr>
          <w:p w:rsidR="003D2FC2" w:rsidRDefault="003D2FC2" w:rsidP="00B9256A">
            <w:pPr>
              <w:widowControl w:val="0"/>
              <w:autoSpaceDE w:val="0"/>
              <w:autoSpaceDN w:val="0"/>
              <w:adjustRightInd w:val="0"/>
              <w:jc w:val="center"/>
              <w:rPr>
                <w:szCs w:val="24"/>
              </w:rPr>
            </w:pPr>
            <w:r>
              <w:rPr>
                <w:szCs w:val="24"/>
              </w:rPr>
              <w:t>23,0829</w:t>
            </w:r>
          </w:p>
        </w:tc>
        <w:tc>
          <w:tcPr>
            <w:tcW w:w="1719" w:type="dxa"/>
          </w:tcPr>
          <w:p w:rsidR="003D2FC2" w:rsidRDefault="003D2FC2" w:rsidP="00B9256A">
            <w:pPr>
              <w:widowControl w:val="0"/>
              <w:autoSpaceDE w:val="0"/>
              <w:autoSpaceDN w:val="0"/>
              <w:adjustRightInd w:val="0"/>
              <w:jc w:val="center"/>
              <w:rPr>
                <w:szCs w:val="24"/>
              </w:rPr>
            </w:pPr>
            <w:r>
              <w:rPr>
                <w:szCs w:val="24"/>
              </w:rPr>
              <w:t>−0,1257</w:t>
            </w:r>
          </w:p>
        </w:tc>
        <w:tc>
          <w:tcPr>
            <w:tcW w:w="1400" w:type="dxa"/>
          </w:tcPr>
          <w:p w:rsidR="003D2FC2" w:rsidRDefault="003D2FC2" w:rsidP="00B9256A">
            <w:pPr>
              <w:widowControl w:val="0"/>
              <w:autoSpaceDE w:val="0"/>
              <w:autoSpaceDN w:val="0"/>
              <w:adjustRightInd w:val="0"/>
              <w:jc w:val="center"/>
              <w:rPr>
                <w:szCs w:val="24"/>
              </w:rPr>
            </w:pPr>
            <w:r>
              <w:rPr>
                <w:szCs w:val="24"/>
              </w:rPr>
              <w:t>0,9000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du_183</w:t>
            </w:r>
          </w:p>
        </w:tc>
        <w:tc>
          <w:tcPr>
            <w:tcW w:w="1636" w:type="dxa"/>
          </w:tcPr>
          <w:p w:rsidR="003D2FC2" w:rsidRDefault="003D2FC2" w:rsidP="00B9256A">
            <w:pPr>
              <w:widowControl w:val="0"/>
              <w:autoSpaceDE w:val="0"/>
              <w:autoSpaceDN w:val="0"/>
              <w:adjustRightInd w:val="0"/>
              <w:jc w:val="center"/>
              <w:rPr>
                <w:szCs w:val="24"/>
              </w:rPr>
            </w:pPr>
            <w:r>
              <w:rPr>
                <w:szCs w:val="24"/>
              </w:rPr>
              <w:t>247,593</w:t>
            </w:r>
          </w:p>
        </w:tc>
        <w:tc>
          <w:tcPr>
            <w:tcW w:w="1542" w:type="dxa"/>
          </w:tcPr>
          <w:p w:rsidR="003D2FC2" w:rsidRDefault="003D2FC2" w:rsidP="00B9256A">
            <w:pPr>
              <w:widowControl w:val="0"/>
              <w:autoSpaceDE w:val="0"/>
              <w:autoSpaceDN w:val="0"/>
              <w:adjustRightInd w:val="0"/>
              <w:jc w:val="center"/>
              <w:rPr>
                <w:szCs w:val="24"/>
              </w:rPr>
            </w:pPr>
            <w:r>
              <w:rPr>
                <w:szCs w:val="24"/>
              </w:rPr>
              <w:t>135,868</w:t>
            </w:r>
          </w:p>
        </w:tc>
        <w:tc>
          <w:tcPr>
            <w:tcW w:w="1719" w:type="dxa"/>
          </w:tcPr>
          <w:p w:rsidR="003D2FC2" w:rsidRDefault="003D2FC2" w:rsidP="00B9256A">
            <w:pPr>
              <w:widowControl w:val="0"/>
              <w:autoSpaceDE w:val="0"/>
              <w:autoSpaceDN w:val="0"/>
              <w:adjustRightInd w:val="0"/>
              <w:jc w:val="center"/>
              <w:rPr>
                <w:szCs w:val="24"/>
              </w:rPr>
            </w:pPr>
            <w:r>
              <w:rPr>
                <w:szCs w:val="24"/>
              </w:rPr>
              <w:t>1,822</w:t>
            </w:r>
          </w:p>
        </w:tc>
        <w:tc>
          <w:tcPr>
            <w:tcW w:w="1400" w:type="dxa"/>
          </w:tcPr>
          <w:p w:rsidR="003D2FC2" w:rsidRDefault="003D2FC2" w:rsidP="00B9256A">
            <w:pPr>
              <w:widowControl w:val="0"/>
              <w:autoSpaceDE w:val="0"/>
              <w:autoSpaceDN w:val="0"/>
              <w:adjustRightInd w:val="0"/>
              <w:jc w:val="center"/>
              <w:rPr>
                <w:szCs w:val="24"/>
              </w:rPr>
            </w:pPr>
            <w:r>
              <w:rPr>
                <w:szCs w:val="24"/>
              </w:rPr>
              <w:t>0,0689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du_184</w:t>
            </w:r>
          </w:p>
        </w:tc>
        <w:tc>
          <w:tcPr>
            <w:tcW w:w="1636" w:type="dxa"/>
          </w:tcPr>
          <w:p w:rsidR="003D2FC2" w:rsidRDefault="003D2FC2" w:rsidP="00B9256A">
            <w:pPr>
              <w:widowControl w:val="0"/>
              <w:autoSpaceDE w:val="0"/>
              <w:autoSpaceDN w:val="0"/>
              <w:adjustRightInd w:val="0"/>
              <w:jc w:val="center"/>
              <w:rPr>
                <w:szCs w:val="24"/>
              </w:rPr>
            </w:pPr>
            <w:r>
              <w:rPr>
                <w:szCs w:val="24"/>
              </w:rPr>
              <w:t>319,607</w:t>
            </w:r>
          </w:p>
        </w:tc>
        <w:tc>
          <w:tcPr>
            <w:tcW w:w="1542" w:type="dxa"/>
          </w:tcPr>
          <w:p w:rsidR="003D2FC2" w:rsidRDefault="003D2FC2" w:rsidP="00B9256A">
            <w:pPr>
              <w:widowControl w:val="0"/>
              <w:autoSpaceDE w:val="0"/>
              <w:autoSpaceDN w:val="0"/>
              <w:adjustRightInd w:val="0"/>
              <w:jc w:val="center"/>
              <w:rPr>
                <w:szCs w:val="24"/>
              </w:rPr>
            </w:pPr>
            <w:r>
              <w:rPr>
                <w:szCs w:val="24"/>
              </w:rPr>
              <w:t>82,2606</w:t>
            </w:r>
          </w:p>
        </w:tc>
        <w:tc>
          <w:tcPr>
            <w:tcW w:w="1719" w:type="dxa"/>
          </w:tcPr>
          <w:p w:rsidR="003D2FC2" w:rsidRDefault="003D2FC2" w:rsidP="00B9256A">
            <w:pPr>
              <w:widowControl w:val="0"/>
              <w:autoSpaceDE w:val="0"/>
              <w:autoSpaceDN w:val="0"/>
              <w:adjustRightInd w:val="0"/>
              <w:jc w:val="center"/>
              <w:rPr>
                <w:szCs w:val="24"/>
              </w:rPr>
            </w:pPr>
            <w:r>
              <w:rPr>
                <w:szCs w:val="24"/>
              </w:rPr>
              <w:t>3,885</w:t>
            </w:r>
          </w:p>
        </w:tc>
        <w:tc>
          <w:tcPr>
            <w:tcW w:w="1400" w:type="dxa"/>
          </w:tcPr>
          <w:p w:rsidR="003D2FC2" w:rsidRDefault="003D2FC2" w:rsidP="00B9256A">
            <w:pPr>
              <w:widowControl w:val="0"/>
              <w:autoSpaceDE w:val="0"/>
              <w:autoSpaceDN w:val="0"/>
              <w:adjustRightInd w:val="0"/>
              <w:jc w:val="center"/>
              <w:rPr>
                <w:szCs w:val="24"/>
              </w:rPr>
            </w:pPr>
            <w:r>
              <w:rPr>
                <w:szCs w:val="24"/>
              </w:rPr>
              <w: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du_185</w:t>
            </w:r>
          </w:p>
        </w:tc>
        <w:tc>
          <w:tcPr>
            <w:tcW w:w="1636" w:type="dxa"/>
          </w:tcPr>
          <w:p w:rsidR="003D2FC2" w:rsidRDefault="003D2FC2" w:rsidP="00B9256A">
            <w:pPr>
              <w:widowControl w:val="0"/>
              <w:autoSpaceDE w:val="0"/>
              <w:autoSpaceDN w:val="0"/>
              <w:adjustRightInd w:val="0"/>
              <w:jc w:val="center"/>
              <w:rPr>
                <w:szCs w:val="24"/>
              </w:rPr>
            </w:pPr>
            <w:r>
              <w:rPr>
                <w:szCs w:val="24"/>
              </w:rPr>
              <w:t>25,5856</w:t>
            </w:r>
          </w:p>
        </w:tc>
        <w:tc>
          <w:tcPr>
            <w:tcW w:w="1542" w:type="dxa"/>
          </w:tcPr>
          <w:p w:rsidR="003D2FC2" w:rsidRDefault="003D2FC2" w:rsidP="00B9256A">
            <w:pPr>
              <w:widowControl w:val="0"/>
              <w:autoSpaceDE w:val="0"/>
              <w:autoSpaceDN w:val="0"/>
              <w:adjustRightInd w:val="0"/>
              <w:jc w:val="center"/>
              <w:rPr>
                <w:szCs w:val="24"/>
              </w:rPr>
            </w:pPr>
            <w:r>
              <w:rPr>
                <w:szCs w:val="24"/>
              </w:rPr>
              <w:t>23,1317</w:t>
            </w:r>
          </w:p>
        </w:tc>
        <w:tc>
          <w:tcPr>
            <w:tcW w:w="1719" w:type="dxa"/>
          </w:tcPr>
          <w:p w:rsidR="003D2FC2" w:rsidRDefault="003D2FC2" w:rsidP="00B9256A">
            <w:pPr>
              <w:widowControl w:val="0"/>
              <w:autoSpaceDE w:val="0"/>
              <w:autoSpaceDN w:val="0"/>
              <w:adjustRightInd w:val="0"/>
              <w:jc w:val="center"/>
              <w:rPr>
                <w:szCs w:val="24"/>
              </w:rPr>
            </w:pPr>
            <w:r>
              <w:rPr>
                <w:szCs w:val="24"/>
              </w:rPr>
              <w:t>1,106</w:t>
            </w:r>
          </w:p>
        </w:tc>
        <w:tc>
          <w:tcPr>
            <w:tcW w:w="1400" w:type="dxa"/>
          </w:tcPr>
          <w:p w:rsidR="003D2FC2" w:rsidRDefault="003D2FC2" w:rsidP="00B9256A">
            <w:pPr>
              <w:widowControl w:val="0"/>
              <w:autoSpaceDE w:val="0"/>
              <w:autoSpaceDN w:val="0"/>
              <w:adjustRightInd w:val="0"/>
              <w:jc w:val="center"/>
              <w:rPr>
                <w:szCs w:val="24"/>
              </w:rPr>
            </w:pPr>
            <w:r>
              <w:rPr>
                <w:szCs w:val="24"/>
              </w:rPr>
              <w:t>0,2691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lastRenderedPageBreak/>
              <w:t>du_186</w:t>
            </w:r>
          </w:p>
        </w:tc>
        <w:tc>
          <w:tcPr>
            <w:tcW w:w="1636" w:type="dxa"/>
          </w:tcPr>
          <w:p w:rsidR="003D2FC2" w:rsidRDefault="003D2FC2" w:rsidP="00B9256A">
            <w:pPr>
              <w:widowControl w:val="0"/>
              <w:autoSpaceDE w:val="0"/>
              <w:autoSpaceDN w:val="0"/>
              <w:adjustRightInd w:val="0"/>
              <w:jc w:val="center"/>
              <w:rPr>
                <w:szCs w:val="24"/>
              </w:rPr>
            </w:pPr>
            <w:r>
              <w:rPr>
                <w:szCs w:val="24"/>
              </w:rPr>
              <w:t>−12,8328</w:t>
            </w:r>
          </w:p>
        </w:tc>
        <w:tc>
          <w:tcPr>
            <w:tcW w:w="1542" w:type="dxa"/>
          </w:tcPr>
          <w:p w:rsidR="003D2FC2" w:rsidRDefault="003D2FC2" w:rsidP="00B9256A">
            <w:pPr>
              <w:widowControl w:val="0"/>
              <w:autoSpaceDE w:val="0"/>
              <w:autoSpaceDN w:val="0"/>
              <w:adjustRightInd w:val="0"/>
              <w:jc w:val="center"/>
              <w:rPr>
                <w:szCs w:val="24"/>
              </w:rPr>
            </w:pPr>
            <w:r>
              <w:rPr>
                <w:szCs w:val="24"/>
              </w:rPr>
              <w:t>27,9072</w:t>
            </w:r>
          </w:p>
        </w:tc>
        <w:tc>
          <w:tcPr>
            <w:tcW w:w="1719" w:type="dxa"/>
          </w:tcPr>
          <w:p w:rsidR="003D2FC2" w:rsidRDefault="003D2FC2" w:rsidP="00B9256A">
            <w:pPr>
              <w:widowControl w:val="0"/>
              <w:autoSpaceDE w:val="0"/>
              <w:autoSpaceDN w:val="0"/>
              <w:adjustRightInd w:val="0"/>
              <w:jc w:val="center"/>
              <w:rPr>
                <w:szCs w:val="24"/>
              </w:rPr>
            </w:pPr>
            <w:r>
              <w:rPr>
                <w:szCs w:val="24"/>
              </w:rPr>
              <w:t>−0,4598</w:t>
            </w:r>
          </w:p>
        </w:tc>
        <w:tc>
          <w:tcPr>
            <w:tcW w:w="1400" w:type="dxa"/>
          </w:tcPr>
          <w:p w:rsidR="003D2FC2" w:rsidRDefault="003D2FC2" w:rsidP="00B9256A">
            <w:pPr>
              <w:widowControl w:val="0"/>
              <w:autoSpaceDE w:val="0"/>
              <w:autoSpaceDN w:val="0"/>
              <w:adjustRightInd w:val="0"/>
              <w:jc w:val="center"/>
              <w:rPr>
                <w:szCs w:val="24"/>
              </w:rPr>
            </w:pPr>
            <w:r>
              <w:rPr>
                <w:szCs w:val="24"/>
              </w:rPr>
              <w:t>0,6458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du_187</w:t>
            </w:r>
          </w:p>
        </w:tc>
        <w:tc>
          <w:tcPr>
            <w:tcW w:w="1636" w:type="dxa"/>
          </w:tcPr>
          <w:p w:rsidR="003D2FC2" w:rsidRDefault="003D2FC2" w:rsidP="00B9256A">
            <w:pPr>
              <w:widowControl w:val="0"/>
              <w:autoSpaceDE w:val="0"/>
              <w:autoSpaceDN w:val="0"/>
              <w:adjustRightInd w:val="0"/>
              <w:jc w:val="center"/>
              <w:rPr>
                <w:szCs w:val="24"/>
              </w:rPr>
            </w:pPr>
            <w:r>
              <w:rPr>
                <w:szCs w:val="24"/>
              </w:rPr>
              <w:t>24,1438</w:t>
            </w:r>
          </w:p>
        </w:tc>
        <w:tc>
          <w:tcPr>
            <w:tcW w:w="1542" w:type="dxa"/>
          </w:tcPr>
          <w:p w:rsidR="003D2FC2" w:rsidRDefault="003D2FC2" w:rsidP="00B9256A">
            <w:pPr>
              <w:widowControl w:val="0"/>
              <w:autoSpaceDE w:val="0"/>
              <w:autoSpaceDN w:val="0"/>
              <w:adjustRightInd w:val="0"/>
              <w:jc w:val="center"/>
              <w:rPr>
                <w:szCs w:val="24"/>
              </w:rPr>
            </w:pPr>
            <w:r>
              <w:rPr>
                <w:szCs w:val="24"/>
              </w:rPr>
              <w:t>25,9636</w:t>
            </w:r>
          </w:p>
        </w:tc>
        <w:tc>
          <w:tcPr>
            <w:tcW w:w="1719" w:type="dxa"/>
          </w:tcPr>
          <w:p w:rsidR="003D2FC2" w:rsidRDefault="003D2FC2" w:rsidP="00B9256A">
            <w:pPr>
              <w:widowControl w:val="0"/>
              <w:autoSpaceDE w:val="0"/>
              <w:autoSpaceDN w:val="0"/>
              <w:adjustRightInd w:val="0"/>
              <w:jc w:val="center"/>
              <w:rPr>
                <w:szCs w:val="24"/>
              </w:rPr>
            </w:pPr>
            <w:r>
              <w:rPr>
                <w:szCs w:val="24"/>
              </w:rPr>
              <w:t>0,9299</w:t>
            </w:r>
          </w:p>
        </w:tc>
        <w:tc>
          <w:tcPr>
            <w:tcW w:w="1400" w:type="dxa"/>
          </w:tcPr>
          <w:p w:rsidR="003D2FC2" w:rsidRDefault="003D2FC2" w:rsidP="00B9256A">
            <w:pPr>
              <w:widowControl w:val="0"/>
              <w:autoSpaceDE w:val="0"/>
              <w:autoSpaceDN w:val="0"/>
              <w:adjustRightInd w:val="0"/>
              <w:jc w:val="center"/>
              <w:rPr>
                <w:szCs w:val="24"/>
              </w:rPr>
            </w:pPr>
            <w:r>
              <w:rPr>
                <w:szCs w:val="24"/>
              </w:rPr>
              <w:t>0,3528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du_188</w:t>
            </w:r>
          </w:p>
        </w:tc>
        <w:tc>
          <w:tcPr>
            <w:tcW w:w="1636" w:type="dxa"/>
          </w:tcPr>
          <w:p w:rsidR="003D2FC2" w:rsidRDefault="003D2FC2" w:rsidP="00B9256A">
            <w:pPr>
              <w:widowControl w:val="0"/>
              <w:autoSpaceDE w:val="0"/>
              <w:autoSpaceDN w:val="0"/>
              <w:adjustRightInd w:val="0"/>
              <w:jc w:val="center"/>
              <w:rPr>
                <w:szCs w:val="24"/>
              </w:rPr>
            </w:pPr>
            <w:r>
              <w:rPr>
                <w:szCs w:val="24"/>
              </w:rPr>
              <w:t>20,7635</w:t>
            </w:r>
          </w:p>
        </w:tc>
        <w:tc>
          <w:tcPr>
            <w:tcW w:w="1542" w:type="dxa"/>
          </w:tcPr>
          <w:p w:rsidR="003D2FC2" w:rsidRDefault="003D2FC2" w:rsidP="00B9256A">
            <w:pPr>
              <w:widowControl w:val="0"/>
              <w:autoSpaceDE w:val="0"/>
              <w:autoSpaceDN w:val="0"/>
              <w:adjustRightInd w:val="0"/>
              <w:jc w:val="center"/>
              <w:rPr>
                <w:szCs w:val="24"/>
              </w:rPr>
            </w:pPr>
            <w:r>
              <w:rPr>
                <w:szCs w:val="24"/>
              </w:rPr>
              <w:t>23,0561</w:t>
            </w:r>
          </w:p>
        </w:tc>
        <w:tc>
          <w:tcPr>
            <w:tcW w:w="1719" w:type="dxa"/>
          </w:tcPr>
          <w:p w:rsidR="003D2FC2" w:rsidRDefault="003D2FC2" w:rsidP="00B9256A">
            <w:pPr>
              <w:widowControl w:val="0"/>
              <w:autoSpaceDE w:val="0"/>
              <w:autoSpaceDN w:val="0"/>
              <w:adjustRightInd w:val="0"/>
              <w:jc w:val="center"/>
              <w:rPr>
                <w:szCs w:val="24"/>
              </w:rPr>
            </w:pPr>
            <w:r>
              <w:rPr>
                <w:szCs w:val="24"/>
              </w:rPr>
              <w:t>0,9006</w:t>
            </w:r>
          </w:p>
        </w:tc>
        <w:tc>
          <w:tcPr>
            <w:tcW w:w="1400" w:type="dxa"/>
          </w:tcPr>
          <w:p w:rsidR="003D2FC2" w:rsidRDefault="003D2FC2" w:rsidP="00B9256A">
            <w:pPr>
              <w:widowControl w:val="0"/>
              <w:autoSpaceDE w:val="0"/>
              <w:autoSpaceDN w:val="0"/>
              <w:adjustRightInd w:val="0"/>
              <w:jc w:val="center"/>
              <w:rPr>
                <w:szCs w:val="24"/>
              </w:rPr>
            </w:pPr>
            <w:r>
              <w:rPr>
                <w:szCs w:val="24"/>
              </w:rPr>
              <w:t>0,3682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du_189</w:t>
            </w:r>
          </w:p>
        </w:tc>
        <w:tc>
          <w:tcPr>
            <w:tcW w:w="1636" w:type="dxa"/>
          </w:tcPr>
          <w:p w:rsidR="003D2FC2" w:rsidRDefault="003D2FC2" w:rsidP="00B9256A">
            <w:pPr>
              <w:widowControl w:val="0"/>
              <w:autoSpaceDE w:val="0"/>
              <w:autoSpaceDN w:val="0"/>
              <w:adjustRightInd w:val="0"/>
              <w:jc w:val="center"/>
              <w:rPr>
                <w:szCs w:val="24"/>
              </w:rPr>
            </w:pPr>
            <w:r>
              <w:rPr>
                <w:szCs w:val="24"/>
              </w:rPr>
              <w:t>83,4033</w:t>
            </w:r>
          </w:p>
        </w:tc>
        <w:tc>
          <w:tcPr>
            <w:tcW w:w="1542" w:type="dxa"/>
          </w:tcPr>
          <w:p w:rsidR="003D2FC2" w:rsidRDefault="003D2FC2" w:rsidP="00B9256A">
            <w:pPr>
              <w:widowControl w:val="0"/>
              <w:autoSpaceDE w:val="0"/>
              <w:autoSpaceDN w:val="0"/>
              <w:adjustRightInd w:val="0"/>
              <w:jc w:val="center"/>
              <w:rPr>
                <w:szCs w:val="24"/>
              </w:rPr>
            </w:pPr>
            <w:r>
              <w:rPr>
                <w:szCs w:val="24"/>
              </w:rPr>
              <w:t>38,2026</w:t>
            </w:r>
          </w:p>
        </w:tc>
        <w:tc>
          <w:tcPr>
            <w:tcW w:w="1719" w:type="dxa"/>
          </w:tcPr>
          <w:p w:rsidR="003D2FC2" w:rsidRDefault="003D2FC2" w:rsidP="00B9256A">
            <w:pPr>
              <w:widowControl w:val="0"/>
              <w:autoSpaceDE w:val="0"/>
              <w:autoSpaceDN w:val="0"/>
              <w:adjustRightInd w:val="0"/>
              <w:jc w:val="center"/>
              <w:rPr>
                <w:szCs w:val="24"/>
              </w:rPr>
            </w:pPr>
            <w:r>
              <w:rPr>
                <w:szCs w:val="24"/>
              </w:rPr>
              <w:t>2,183</w:t>
            </w:r>
          </w:p>
        </w:tc>
        <w:tc>
          <w:tcPr>
            <w:tcW w:w="1400" w:type="dxa"/>
          </w:tcPr>
          <w:p w:rsidR="003D2FC2" w:rsidRDefault="003D2FC2" w:rsidP="00B9256A">
            <w:pPr>
              <w:widowControl w:val="0"/>
              <w:autoSpaceDE w:val="0"/>
              <w:autoSpaceDN w:val="0"/>
              <w:adjustRightInd w:val="0"/>
              <w:jc w:val="center"/>
              <w:rPr>
                <w:szCs w:val="24"/>
              </w:rPr>
            </w:pPr>
            <w:r>
              <w:rPr>
                <w:szCs w:val="24"/>
              </w:rPr>
              <w:t>0,0294</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du_190</w:t>
            </w:r>
          </w:p>
        </w:tc>
        <w:tc>
          <w:tcPr>
            <w:tcW w:w="1636" w:type="dxa"/>
          </w:tcPr>
          <w:p w:rsidR="003D2FC2" w:rsidRDefault="003D2FC2" w:rsidP="00B9256A">
            <w:pPr>
              <w:widowControl w:val="0"/>
              <w:autoSpaceDE w:val="0"/>
              <w:autoSpaceDN w:val="0"/>
              <w:adjustRightInd w:val="0"/>
              <w:jc w:val="center"/>
              <w:rPr>
                <w:szCs w:val="24"/>
              </w:rPr>
            </w:pPr>
            <w:r>
              <w:rPr>
                <w:szCs w:val="24"/>
              </w:rPr>
              <w:t>104,546</w:t>
            </w:r>
          </w:p>
        </w:tc>
        <w:tc>
          <w:tcPr>
            <w:tcW w:w="1542" w:type="dxa"/>
          </w:tcPr>
          <w:p w:rsidR="003D2FC2" w:rsidRDefault="003D2FC2" w:rsidP="00B9256A">
            <w:pPr>
              <w:widowControl w:val="0"/>
              <w:autoSpaceDE w:val="0"/>
              <w:autoSpaceDN w:val="0"/>
              <w:adjustRightInd w:val="0"/>
              <w:jc w:val="center"/>
              <w:rPr>
                <w:szCs w:val="24"/>
              </w:rPr>
            </w:pPr>
            <w:r>
              <w:rPr>
                <w:szCs w:val="24"/>
              </w:rPr>
              <w:t>41,4658</w:t>
            </w:r>
          </w:p>
        </w:tc>
        <w:tc>
          <w:tcPr>
            <w:tcW w:w="1719" w:type="dxa"/>
          </w:tcPr>
          <w:p w:rsidR="003D2FC2" w:rsidRDefault="003D2FC2" w:rsidP="00B9256A">
            <w:pPr>
              <w:widowControl w:val="0"/>
              <w:autoSpaceDE w:val="0"/>
              <w:autoSpaceDN w:val="0"/>
              <w:adjustRightInd w:val="0"/>
              <w:jc w:val="center"/>
              <w:rPr>
                <w:szCs w:val="24"/>
              </w:rPr>
            </w:pPr>
            <w:r>
              <w:rPr>
                <w:szCs w:val="24"/>
              </w:rPr>
              <w:t>2,521</w:t>
            </w:r>
          </w:p>
        </w:tc>
        <w:tc>
          <w:tcPr>
            <w:tcW w:w="1400" w:type="dxa"/>
          </w:tcPr>
          <w:p w:rsidR="003D2FC2" w:rsidRDefault="003D2FC2" w:rsidP="00B9256A">
            <w:pPr>
              <w:widowControl w:val="0"/>
              <w:autoSpaceDE w:val="0"/>
              <w:autoSpaceDN w:val="0"/>
              <w:adjustRightInd w:val="0"/>
              <w:jc w:val="center"/>
              <w:rPr>
                <w:szCs w:val="24"/>
              </w:rPr>
            </w:pPr>
            <w:r>
              <w:rPr>
                <w:szCs w:val="24"/>
              </w:rPr>
              <w:t>0,0120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du_191</w:t>
            </w:r>
          </w:p>
        </w:tc>
        <w:tc>
          <w:tcPr>
            <w:tcW w:w="1636" w:type="dxa"/>
          </w:tcPr>
          <w:p w:rsidR="003D2FC2" w:rsidRDefault="003D2FC2" w:rsidP="00B9256A">
            <w:pPr>
              <w:widowControl w:val="0"/>
              <w:autoSpaceDE w:val="0"/>
              <w:autoSpaceDN w:val="0"/>
              <w:adjustRightInd w:val="0"/>
              <w:jc w:val="center"/>
              <w:rPr>
                <w:szCs w:val="24"/>
              </w:rPr>
            </w:pPr>
            <w:r>
              <w:rPr>
                <w:szCs w:val="24"/>
              </w:rPr>
              <w:t>−8,35323</w:t>
            </w:r>
          </w:p>
        </w:tc>
        <w:tc>
          <w:tcPr>
            <w:tcW w:w="1542" w:type="dxa"/>
          </w:tcPr>
          <w:p w:rsidR="003D2FC2" w:rsidRDefault="003D2FC2" w:rsidP="00B9256A">
            <w:pPr>
              <w:widowControl w:val="0"/>
              <w:autoSpaceDE w:val="0"/>
              <w:autoSpaceDN w:val="0"/>
              <w:adjustRightInd w:val="0"/>
              <w:jc w:val="center"/>
              <w:rPr>
                <w:szCs w:val="24"/>
              </w:rPr>
            </w:pPr>
            <w:r>
              <w:rPr>
                <w:szCs w:val="24"/>
              </w:rPr>
              <w:t>23,0829</w:t>
            </w:r>
          </w:p>
        </w:tc>
        <w:tc>
          <w:tcPr>
            <w:tcW w:w="1719" w:type="dxa"/>
          </w:tcPr>
          <w:p w:rsidR="003D2FC2" w:rsidRDefault="003D2FC2" w:rsidP="00B9256A">
            <w:pPr>
              <w:widowControl w:val="0"/>
              <w:autoSpaceDE w:val="0"/>
              <w:autoSpaceDN w:val="0"/>
              <w:adjustRightInd w:val="0"/>
              <w:jc w:val="center"/>
              <w:rPr>
                <w:szCs w:val="24"/>
              </w:rPr>
            </w:pPr>
            <w:r>
              <w:rPr>
                <w:szCs w:val="24"/>
              </w:rPr>
              <w:t>−0,3619</w:t>
            </w:r>
          </w:p>
        </w:tc>
        <w:tc>
          <w:tcPr>
            <w:tcW w:w="1400" w:type="dxa"/>
          </w:tcPr>
          <w:p w:rsidR="003D2FC2" w:rsidRDefault="003D2FC2" w:rsidP="00B9256A">
            <w:pPr>
              <w:widowControl w:val="0"/>
              <w:autoSpaceDE w:val="0"/>
              <w:autoSpaceDN w:val="0"/>
              <w:adjustRightInd w:val="0"/>
              <w:jc w:val="center"/>
              <w:rPr>
                <w:szCs w:val="24"/>
              </w:rPr>
            </w:pPr>
            <w:r>
              <w:rPr>
                <w:szCs w:val="24"/>
              </w:rPr>
              <w:t>0,7176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du_192</w:t>
            </w:r>
          </w:p>
        </w:tc>
        <w:tc>
          <w:tcPr>
            <w:tcW w:w="1636" w:type="dxa"/>
          </w:tcPr>
          <w:p w:rsidR="003D2FC2" w:rsidRDefault="003D2FC2" w:rsidP="00B9256A">
            <w:pPr>
              <w:widowControl w:val="0"/>
              <w:autoSpaceDE w:val="0"/>
              <w:autoSpaceDN w:val="0"/>
              <w:adjustRightInd w:val="0"/>
              <w:jc w:val="center"/>
              <w:rPr>
                <w:szCs w:val="24"/>
              </w:rPr>
            </w:pPr>
            <w:r>
              <w:rPr>
                <w:szCs w:val="24"/>
              </w:rPr>
              <w:t>49,9151</w:t>
            </w:r>
          </w:p>
        </w:tc>
        <w:tc>
          <w:tcPr>
            <w:tcW w:w="1542" w:type="dxa"/>
          </w:tcPr>
          <w:p w:rsidR="003D2FC2" w:rsidRDefault="003D2FC2" w:rsidP="00B9256A">
            <w:pPr>
              <w:widowControl w:val="0"/>
              <w:autoSpaceDE w:val="0"/>
              <w:autoSpaceDN w:val="0"/>
              <w:adjustRightInd w:val="0"/>
              <w:jc w:val="center"/>
              <w:rPr>
                <w:szCs w:val="24"/>
              </w:rPr>
            </w:pPr>
            <w:r>
              <w:rPr>
                <w:szCs w:val="24"/>
              </w:rPr>
              <w:t>18,9703</w:t>
            </w:r>
          </w:p>
        </w:tc>
        <w:tc>
          <w:tcPr>
            <w:tcW w:w="1719" w:type="dxa"/>
          </w:tcPr>
          <w:p w:rsidR="003D2FC2" w:rsidRDefault="003D2FC2" w:rsidP="00B9256A">
            <w:pPr>
              <w:widowControl w:val="0"/>
              <w:autoSpaceDE w:val="0"/>
              <w:autoSpaceDN w:val="0"/>
              <w:adjustRightInd w:val="0"/>
              <w:jc w:val="center"/>
              <w:rPr>
                <w:szCs w:val="24"/>
              </w:rPr>
            </w:pPr>
            <w:r>
              <w:rPr>
                <w:szCs w:val="24"/>
              </w:rPr>
              <w:t>2,631</w:t>
            </w:r>
          </w:p>
        </w:tc>
        <w:tc>
          <w:tcPr>
            <w:tcW w:w="1400" w:type="dxa"/>
          </w:tcPr>
          <w:p w:rsidR="003D2FC2" w:rsidRDefault="003D2FC2" w:rsidP="00B9256A">
            <w:pPr>
              <w:widowControl w:val="0"/>
              <w:autoSpaceDE w:val="0"/>
              <w:autoSpaceDN w:val="0"/>
              <w:adjustRightInd w:val="0"/>
              <w:jc w:val="center"/>
              <w:rPr>
                <w:szCs w:val="24"/>
              </w:rPr>
            </w:pPr>
            <w:r>
              <w:rPr>
                <w:szCs w:val="24"/>
              </w:rPr>
              <w:t>0,0087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du_193</w:t>
            </w:r>
          </w:p>
        </w:tc>
        <w:tc>
          <w:tcPr>
            <w:tcW w:w="1636" w:type="dxa"/>
          </w:tcPr>
          <w:p w:rsidR="003D2FC2" w:rsidRDefault="003D2FC2" w:rsidP="00B9256A">
            <w:pPr>
              <w:widowControl w:val="0"/>
              <w:autoSpaceDE w:val="0"/>
              <w:autoSpaceDN w:val="0"/>
              <w:adjustRightInd w:val="0"/>
              <w:jc w:val="center"/>
              <w:rPr>
                <w:szCs w:val="24"/>
              </w:rPr>
            </w:pPr>
            <w:r>
              <w:rPr>
                <w:szCs w:val="24"/>
              </w:rPr>
              <w:t>6,71686</w:t>
            </w:r>
          </w:p>
        </w:tc>
        <w:tc>
          <w:tcPr>
            <w:tcW w:w="1542" w:type="dxa"/>
          </w:tcPr>
          <w:p w:rsidR="003D2FC2" w:rsidRDefault="003D2FC2" w:rsidP="00B9256A">
            <w:pPr>
              <w:widowControl w:val="0"/>
              <w:autoSpaceDE w:val="0"/>
              <w:autoSpaceDN w:val="0"/>
              <w:adjustRightInd w:val="0"/>
              <w:jc w:val="center"/>
              <w:rPr>
                <w:szCs w:val="24"/>
              </w:rPr>
            </w:pPr>
            <w:r>
              <w:rPr>
                <w:szCs w:val="24"/>
              </w:rPr>
              <w:t>24,2670</w:t>
            </w:r>
          </w:p>
        </w:tc>
        <w:tc>
          <w:tcPr>
            <w:tcW w:w="1719" w:type="dxa"/>
          </w:tcPr>
          <w:p w:rsidR="003D2FC2" w:rsidRDefault="003D2FC2" w:rsidP="00B9256A">
            <w:pPr>
              <w:widowControl w:val="0"/>
              <w:autoSpaceDE w:val="0"/>
              <w:autoSpaceDN w:val="0"/>
              <w:adjustRightInd w:val="0"/>
              <w:jc w:val="center"/>
              <w:rPr>
                <w:szCs w:val="24"/>
              </w:rPr>
            </w:pPr>
            <w:r>
              <w:rPr>
                <w:szCs w:val="24"/>
              </w:rPr>
              <w:t>0,2768</w:t>
            </w:r>
          </w:p>
        </w:tc>
        <w:tc>
          <w:tcPr>
            <w:tcW w:w="1400" w:type="dxa"/>
          </w:tcPr>
          <w:p w:rsidR="003D2FC2" w:rsidRDefault="003D2FC2" w:rsidP="00B9256A">
            <w:pPr>
              <w:widowControl w:val="0"/>
              <w:autoSpaceDE w:val="0"/>
              <w:autoSpaceDN w:val="0"/>
              <w:adjustRightInd w:val="0"/>
              <w:jc w:val="center"/>
              <w:rPr>
                <w:szCs w:val="24"/>
              </w:rPr>
            </w:pPr>
            <w:r>
              <w:rPr>
                <w:szCs w:val="24"/>
              </w:rPr>
              <w:t>0,7820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du_194</w:t>
            </w:r>
          </w:p>
        </w:tc>
        <w:tc>
          <w:tcPr>
            <w:tcW w:w="1636" w:type="dxa"/>
          </w:tcPr>
          <w:p w:rsidR="003D2FC2" w:rsidRDefault="003D2FC2" w:rsidP="00B9256A">
            <w:pPr>
              <w:widowControl w:val="0"/>
              <w:autoSpaceDE w:val="0"/>
              <w:autoSpaceDN w:val="0"/>
              <w:adjustRightInd w:val="0"/>
              <w:jc w:val="center"/>
              <w:rPr>
                <w:szCs w:val="24"/>
              </w:rPr>
            </w:pPr>
            <w:r>
              <w:rPr>
                <w:szCs w:val="24"/>
              </w:rPr>
              <w:t>−7,05327</w:t>
            </w:r>
          </w:p>
        </w:tc>
        <w:tc>
          <w:tcPr>
            <w:tcW w:w="1542" w:type="dxa"/>
          </w:tcPr>
          <w:p w:rsidR="003D2FC2" w:rsidRDefault="003D2FC2" w:rsidP="00B9256A">
            <w:pPr>
              <w:widowControl w:val="0"/>
              <w:autoSpaceDE w:val="0"/>
              <w:autoSpaceDN w:val="0"/>
              <w:adjustRightInd w:val="0"/>
              <w:jc w:val="center"/>
              <w:rPr>
                <w:szCs w:val="24"/>
              </w:rPr>
            </w:pPr>
            <w:r>
              <w:rPr>
                <w:szCs w:val="24"/>
              </w:rPr>
              <w:t>23,7176</w:t>
            </w:r>
          </w:p>
        </w:tc>
        <w:tc>
          <w:tcPr>
            <w:tcW w:w="1719" w:type="dxa"/>
          </w:tcPr>
          <w:p w:rsidR="003D2FC2" w:rsidRDefault="003D2FC2" w:rsidP="00B9256A">
            <w:pPr>
              <w:widowControl w:val="0"/>
              <w:autoSpaceDE w:val="0"/>
              <w:autoSpaceDN w:val="0"/>
              <w:adjustRightInd w:val="0"/>
              <w:jc w:val="center"/>
              <w:rPr>
                <w:szCs w:val="24"/>
              </w:rPr>
            </w:pPr>
            <w:r>
              <w:rPr>
                <w:szCs w:val="24"/>
              </w:rPr>
              <w:t>−0,2974</w:t>
            </w:r>
          </w:p>
        </w:tc>
        <w:tc>
          <w:tcPr>
            <w:tcW w:w="1400" w:type="dxa"/>
          </w:tcPr>
          <w:p w:rsidR="003D2FC2" w:rsidRDefault="003D2FC2" w:rsidP="00B9256A">
            <w:pPr>
              <w:widowControl w:val="0"/>
              <w:autoSpaceDE w:val="0"/>
              <w:autoSpaceDN w:val="0"/>
              <w:adjustRightInd w:val="0"/>
              <w:jc w:val="center"/>
              <w:rPr>
                <w:szCs w:val="24"/>
              </w:rPr>
            </w:pPr>
            <w:r>
              <w:rPr>
                <w:szCs w:val="24"/>
              </w:rPr>
              <w:t>0,7663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du_195</w:t>
            </w:r>
          </w:p>
        </w:tc>
        <w:tc>
          <w:tcPr>
            <w:tcW w:w="1636" w:type="dxa"/>
          </w:tcPr>
          <w:p w:rsidR="003D2FC2" w:rsidRDefault="003D2FC2" w:rsidP="00B9256A">
            <w:pPr>
              <w:widowControl w:val="0"/>
              <w:autoSpaceDE w:val="0"/>
              <w:autoSpaceDN w:val="0"/>
              <w:adjustRightInd w:val="0"/>
              <w:jc w:val="center"/>
              <w:rPr>
                <w:szCs w:val="24"/>
              </w:rPr>
            </w:pPr>
            <w:r>
              <w:rPr>
                <w:szCs w:val="24"/>
              </w:rPr>
              <w:t>−1,97854</w:t>
            </w:r>
          </w:p>
        </w:tc>
        <w:tc>
          <w:tcPr>
            <w:tcW w:w="1542" w:type="dxa"/>
          </w:tcPr>
          <w:p w:rsidR="003D2FC2" w:rsidRDefault="003D2FC2" w:rsidP="00B9256A">
            <w:pPr>
              <w:widowControl w:val="0"/>
              <w:autoSpaceDE w:val="0"/>
              <w:autoSpaceDN w:val="0"/>
              <w:adjustRightInd w:val="0"/>
              <w:jc w:val="center"/>
              <w:rPr>
                <w:szCs w:val="24"/>
              </w:rPr>
            </w:pPr>
            <w:r>
              <w:rPr>
                <w:szCs w:val="24"/>
              </w:rPr>
              <w:t>20,4154</w:t>
            </w:r>
          </w:p>
        </w:tc>
        <w:tc>
          <w:tcPr>
            <w:tcW w:w="1719" w:type="dxa"/>
          </w:tcPr>
          <w:p w:rsidR="003D2FC2" w:rsidRDefault="003D2FC2" w:rsidP="00B9256A">
            <w:pPr>
              <w:widowControl w:val="0"/>
              <w:autoSpaceDE w:val="0"/>
              <w:autoSpaceDN w:val="0"/>
              <w:adjustRightInd w:val="0"/>
              <w:jc w:val="center"/>
              <w:rPr>
                <w:szCs w:val="24"/>
              </w:rPr>
            </w:pPr>
            <w:r>
              <w:rPr>
                <w:szCs w:val="24"/>
              </w:rPr>
              <w:t>−0,09691</w:t>
            </w:r>
          </w:p>
        </w:tc>
        <w:tc>
          <w:tcPr>
            <w:tcW w:w="1400" w:type="dxa"/>
          </w:tcPr>
          <w:p w:rsidR="003D2FC2" w:rsidRDefault="003D2FC2" w:rsidP="00B9256A">
            <w:pPr>
              <w:widowControl w:val="0"/>
              <w:autoSpaceDE w:val="0"/>
              <w:autoSpaceDN w:val="0"/>
              <w:adjustRightInd w:val="0"/>
              <w:jc w:val="center"/>
              <w:rPr>
                <w:szCs w:val="24"/>
              </w:rPr>
            </w:pPr>
            <w:r>
              <w:rPr>
                <w:szCs w:val="24"/>
              </w:rPr>
              <w:t>0,9228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du_196</w:t>
            </w:r>
          </w:p>
        </w:tc>
        <w:tc>
          <w:tcPr>
            <w:tcW w:w="1636" w:type="dxa"/>
          </w:tcPr>
          <w:p w:rsidR="003D2FC2" w:rsidRDefault="003D2FC2" w:rsidP="00B9256A">
            <w:pPr>
              <w:widowControl w:val="0"/>
              <w:autoSpaceDE w:val="0"/>
              <w:autoSpaceDN w:val="0"/>
              <w:adjustRightInd w:val="0"/>
              <w:jc w:val="center"/>
              <w:rPr>
                <w:szCs w:val="24"/>
              </w:rPr>
            </w:pPr>
            <w:r>
              <w:rPr>
                <w:szCs w:val="24"/>
              </w:rPr>
              <w:t>28,9060</w:t>
            </w:r>
          </w:p>
        </w:tc>
        <w:tc>
          <w:tcPr>
            <w:tcW w:w="1542" w:type="dxa"/>
          </w:tcPr>
          <w:p w:rsidR="003D2FC2" w:rsidRDefault="003D2FC2" w:rsidP="00B9256A">
            <w:pPr>
              <w:widowControl w:val="0"/>
              <w:autoSpaceDE w:val="0"/>
              <w:autoSpaceDN w:val="0"/>
              <w:adjustRightInd w:val="0"/>
              <w:jc w:val="center"/>
              <w:rPr>
                <w:szCs w:val="24"/>
              </w:rPr>
            </w:pPr>
            <w:r>
              <w:rPr>
                <w:szCs w:val="24"/>
              </w:rPr>
              <w:t>20,9795</w:t>
            </w:r>
          </w:p>
        </w:tc>
        <w:tc>
          <w:tcPr>
            <w:tcW w:w="1719" w:type="dxa"/>
          </w:tcPr>
          <w:p w:rsidR="003D2FC2" w:rsidRDefault="003D2FC2" w:rsidP="00B9256A">
            <w:pPr>
              <w:widowControl w:val="0"/>
              <w:autoSpaceDE w:val="0"/>
              <w:autoSpaceDN w:val="0"/>
              <w:adjustRightInd w:val="0"/>
              <w:jc w:val="center"/>
              <w:rPr>
                <w:szCs w:val="24"/>
              </w:rPr>
            </w:pPr>
            <w:r>
              <w:rPr>
                <w:szCs w:val="24"/>
              </w:rPr>
              <w:t>1,378</w:t>
            </w:r>
          </w:p>
        </w:tc>
        <w:tc>
          <w:tcPr>
            <w:tcW w:w="1400" w:type="dxa"/>
          </w:tcPr>
          <w:p w:rsidR="003D2FC2" w:rsidRDefault="003D2FC2" w:rsidP="00B9256A">
            <w:pPr>
              <w:widowControl w:val="0"/>
              <w:autoSpaceDE w:val="0"/>
              <w:autoSpaceDN w:val="0"/>
              <w:adjustRightInd w:val="0"/>
              <w:jc w:val="center"/>
              <w:rPr>
                <w:szCs w:val="24"/>
              </w:rPr>
            </w:pPr>
            <w:r>
              <w:rPr>
                <w:szCs w:val="24"/>
              </w:rPr>
              <w:t>0,1688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du_197</w:t>
            </w:r>
          </w:p>
        </w:tc>
        <w:tc>
          <w:tcPr>
            <w:tcW w:w="1636" w:type="dxa"/>
          </w:tcPr>
          <w:p w:rsidR="003D2FC2" w:rsidRDefault="003D2FC2" w:rsidP="00B9256A">
            <w:pPr>
              <w:widowControl w:val="0"/>
              <w:autoSpaceDE w:val="0"/>
              <w:autoSpaceDN w:val="0"/>
              <w:adjustRightInd w:val="0"/>
              <w:jc w:val="center"/>
              <w:rPr>
                <w:szCs w:val="24"/>
              </w:rPr>
            </w:pPr>
            <w:r>
              <w:rPr>
                <w:szCs w:val="24"/>
              </w:rPr>
              <w:t>−2,98714</w:t>
            </w:r>
          </w:p>
        </w:tc>
        <w:tc>
          <w:tcPr>
            <w:tcW w:w="1542" w:type="dxa"/>
          </w:tcPr>
          <w:p w:rsidR="003D2FC2" w:rsidRDefault="003D2FC2" w:rsidP="00B9256A">
            <w:pPr>
              <w:widowControl w:val="0"/>
              <w:autoSpaceDE w:val="0"/>
              <w:autoSpaceDN w:val="0"/>
              <w:adjustRightInd w:val="0"/>
              <w:jc w:val="center"/>
              <w:rPr>
                <w:szCs w:val="24"/>
              </w:rPr>
            </w:pPr>
            <w:r>
              <w:rPr>
                <w:szCs w:val="24"/>
              </w:rPr>
              <w:t>20,8319</w:t>
            </w:r>
          </w:p>
        </w:tc>
        <w:tc>
          <w:tcPr>
            <w:tcW w:w="1719" w:type="dxa"/>
          </w:tcPr>
          <w:p w:rsidR="003D2FC2" w:rsidRDefault="003D2FC2" w:rsidP="00B9256A">
            <w:pPr>
              <w:widowControl w:val="0"/>
              <w:autoSpaceDE w:val="0"/>
              <w:autoSpaceDN w:val="0"/>
              <w:adjustRightInd w:val="0"/>
              <w:jc w:val="center"/>
              <w:rPr>
                <w:szCs w:val="24"/>
              </w:rPr>
            </w:pPr>
            <w:r>
              <w:rPr>
                <w:szCs w:val="24"/>
              </w:rPr>
              <w:t>−0,1434</w:t>
            </w:r>
          </w:p>
        </w:tc>
        <w:tc>
          <w:tcPr>
            <w:tcW w:w="1400" w:type="dxa"/>
          </w:tcPr>
          <w:p w:rsidR="003D2FC2" w:rsidRDefault="003D2FC2" w:rsidP="00B9256A">
            <w:pPr>
              <w:widowControl w:val="0"/>
              <w:autoSpaceDE w:val="0"/>
              <w:autoSpaceDN w:val="0"/>
              <w:adjustRightInd w:val="0"/>
              <w:jc w:val="center"/>
              <w:rPr>
                <w:szCs w:val="24"/>
              </w:rPr>
            </w:pPr>
            <w:r>
              <w:rPr>
                <w:szCs w:val="24"/>
              </w:rPr>
              <w:t>0,8860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du_198</w:t>
            </w:r>
          </w:p>
        </w:tc>
        <w:tc>
          <w:tcPr>
            <w:tcW w:w="1636" w:type="dxa"/>
          </w:tcPr>
          <w:p w:rsidR="003D2FC2" w:rsidRDefault="003D2FC2" w:rsidP="00B9256A">
            <w:pPr>
              <w:widowControl w:val="0"/>
              <w:autoSpaceDE w:val="0"/>
              <w:autoSpaceDN w:val="0"/>
              <w:adjustRightInd w:val="0"/>
              <w:jc w:val="center"/>
              <w:rPr>
                <w:szCs w:val="24"/>
              </w:rPr>
            </w:pPr>
            <w:r>
              <w:rPr>
                <w:szCs w:val="24"/>
              </w:rPr>
              <w:t>69,0426</w:t>
            </w:r>
          </w:p>
        </w:tc>
        <w:tc>
          <w:tcPr>
            <w:tcW w:w="1542" w:type="dxa"/>
          </w:tcPr>
          <w:p w:rsidR="003D2FC2" w:rsidRDefault="003D2FC2" w:rsidP="00B9256A">
            <w:pPr>
              <w:widowControl w:val="0"/>
              <w:autoSpaceDE w:val="0"/>
              <w:autoSpaceDN w:val="0"/>
              <w:adjustRightInd w:val="0"/>
              <w:jc w:val="center"/>
              <w:rPr>
                <w:szCs w:val="24"/>
              </w:rPr>
            </w:pPr>
            <w:r>
              <w:rPr>
                <w:szCs w:val="24"/>
              </w:rPr>
              <w:t>36,3474</w:t>
            </w:r>
          </w:p>
        </w:tc>
        <w:tc>
          <w:tcPr>
            <w:tcW w:w="1719" w:type="dxa"/>
          </w:tcPr>
          <w:p w:rsidR="003D2FC2" w:rsidRDefault="003D2FC2" w:rsidP="00B9256A">
            <w:pPr>
              <w:widowControl w:val="0"/>
              <w:autoSpaceDE w:val="0"/>
              <w:autoSpaceDN w:val="0"/>
              <w:adjustRightInd w:val="0"/>
              <w:jc w:val="center"/>
              <w:rPr>
                <w:szCs w:val="24"/>
              </w:rPr>
            </w:pPr>
            <w:r>
              <w:rPr>
                <w:szCs w:val="24"/>
              </w:rPr>
              <w:t>1,900</w:t>
            </w:r>
          </w:p>
        </w:tc>
        <w:tc>
          <w:tcPr>
            <w:tcW w:w="1400" w:type="dxa"/>
          </w:tcPr>
          <w:p w:rsidR="003D2FC2" w:rsidRDefault="003D2FC2" w:rsidP="00B9256A">
            <w:pPr>
              <w:widowControl w:val="0"/>
              <w:autoSpaceDE w:val="0"/>
              <w:autoSpaceDN w:val="0"/>
              <w:adjustRightInd w:val="0"/>
              <w:jc w:val="center"/>
              <w:rPr>
                <w:szCs w:val="24"/>
              </w:rPr>
            </w:pPr>
            <w:r>
              <w:rPr>
                <w:szCs w:val="24"/>
              </w:rPr>
              <w:t>0,0580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du_199</w:t>
            </w:r>
          </w:p>
        </w:tc>
        <w:tc>
          <w:tcPr>
            <w:tcW w:w="1636" w:type="dxa"/>
          </w:tcPr>
          <w:p w:rsidR="003D2FC2" w:rsidRDefault="003D2FC2" w:rsidP="00B9256A">
            <w:pPr>
              <w:widowControl w:val="0"/>
              <w:autoSpaceDE w:val="0"/>
              <w:autoSpaceDN w:val="0"/>
              <w:adjustRightInd w:val="0"/>
              <w:jc w:val="center"/>
              <w:rPr>
                <w:szCs w:val="24"/>
              </w:rPr>
            </w:pPr>
            <w:r>
              <w:rPr>
                <w:szCs w:val="24"/>
              </w:rPr>
              <w:t>143,143</w:t>
            </w:r>
          </w:p>
        </w:tc>
        <w:tc>
          <w:tcPr>
            <w:tcW w:w="1542" w:type="dxa"/>
          </w:tcPr>
          <w:p w:rsidR="003D2FC2" w:rsidRDefault="003D2FC2" w:rsidP="00B9256A">
            <w:pPr>
              <w:widowControl w:val="0"/>
              <w:autoSpaceDE w:val="0"/>
              <w:autoSpaceDN w:val="0"/>
              <w:adjustRightInd w:val="0"/>
              <w:jc w:val="center"/>
              <w:rPr>
                <w:szCs w:val="24"/>
              </w:rPr>
            </w:pPr>
            <w:r>
              <w:rPr>
                <w:szCs w:val="24"/>
              </w:rPr>
              <w:t>20,1802</w:t>
            </w:r>
          </w:p>
        </w:tc>
        <w:tc>
          <w:tcPr>
            <w:tcW w:w="1719" w:type="dxa"/>
          </w:tcPr>
          <w:p w:rsidR="003D2FC2" w:rsidRDefault="003D2FC2" w:rsidP="00B9256A">
            <w:pPr>
              <w:widowControl w:val="0"/>
              <w:autoSpaceDE w:val="0"/>
              <w:autoSpaceDN w:val="0"/>
              <w:adjustRightInd w:val="0"/>
              <w:jc w:val="center"/>
              <w:rPr>
                <w:szCs w:val="24"/>
              </w:rPr>
            </w:pPr>
            <w:r>
              <w:rPr>
                <w:szCs w:val="24"/>
              </w:rPr>
              <w:t>7,093</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du_200</w:t>
            </w:r>
          </w:p>
        </w:tc>
        <w:tc>
          <w:tcPr>
            <w:tcW w:w="1636" w:type="dxa"/>
          </w:tcPr>
          <w:p w:rsidR="003D2FC2" w:rsidRDefault="003D2FC2" w:rsidP="00B9256A">
            <w:pPr>
              <w:widowControl w:val="0"/>
              <w:autoSpaceDE w:val="0"/>
              <w:autoSpaceDN w:val="0"/>
              <w:adjustRightInd w:val="0"/>
              <w:jc w:val="center"/>
              <w:rPr>
                <w:szCs w:val="24"/>
              </w:rPr>
            </w:pPr>
            <w:r>
              <w:rPr>
                <w:szCs w:val="24"/>
              </w:rPr>
              <w:t>0,0703448</w:t>
            </w:r>
          </w:p>
        </w:tc>
        <w:tc>
          <w:tcPr>
            <w:tcW w:w="1542" w:type="dxa"/>
          </w:tcPr>
          <w:p w:rsidR="003D2FC2" w:rsidRDefault="003D2FC2" w:rsidP="00B9256A">
            <w:pPr>
              <w:widowControl w:val="0"/>
              <w:autoSpaceDE w:val="0"/>
              <w:autoSpaceDN w:val="0"/>
              <w:adjustRightInd w:val="0"/>
              <w:jc w:val="center"/>
              <w:rPr>
                <w:szCs w:val="24"/>
              </w:rPr>
            </w:pPr>
            <w:r>
              <w:rPr>
                <w:szCs w:val="24"/>
              </w:rPr>
              <w:t>23,3057</w:t>
            </w:r>
          </w:p>
        </w:tc>
        <w:tc>
          <w:tcPr>
            <w:tcW w:w="1719" w:type="dxa"/>
          </w:tcPr>
          <w:p w:rsidR="003D2FC2" w:rsidRDefault="003D2FC2" w:rsidP="00B9256A">
            <w:pPr>
              <w:widowControl w:val="0"/>
              <w:autoSpaceDE w:val="0"/>
              <w:autoSpaceDN w:val="0"/>
              <w:adjustRightInd w:val="0"/>
              <w:jc w:val="center"/>
              <w:rPr>
                <w:szCs w:val="24"/>
              </w:rPr>
            </w:pPr>
            <w:r>
              <w:rPr>
                <w:szCs w:val="24"/>
              </w:rPr>
              <w:t>0,003018</w:t>
            </w:r>
          </w:p>
        </w:tc>
        <w:tc>
          <w:tcPr>
            <w:tcW w:w="1400" w:type="dxa"/>
          </w:tcPr>
          <w:p w:rsidR="003D2FC2" w:rsidRDefault="003D2FC2" w:rsidP="00B9256A">
            <w:pPr>
              <w:widowControl w:val="0"/>
              <w:autoSpaceDE w:val="0"/>
              <w:autoSpaceDN w:val="0"/>
              <w:adjustRightInd w:val="0"/>
              <w:jc w:val="center"/>
              <w:rPr>
                <w:szCs w:val="24"/>
              </w:rPr>
            </w:pPr>
            <w:r>
              <w:rPr>
                <w:szCs w:val="24"/>
              </w:rPr>
              <w:t>0,9976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du_201</w:t>
            </w:r>
          </w:p>
        </w:tc>
        <w:tc>
          <w:tcPr>
            <w:tcW w:w="1636" w:type="dxa"/>
          </w:tcPr>
          <w:p w:rsidR="003D2FC2" w:rsidRDefault="003D2FC2" w:rsidP="00B9256A">
            <w:pPr>
              <w:widowControl w:val="0"/>
              <w:autoSpaceDE w:val="0"/>
              <w:autoSpaceDN w:val="0"/>
              <w:adjustRightInd w:val="0"/>
              <w:jc w:val="center"/>
              <w:rPr>
                <w:szCs w:val="24"/>
              </w:rPr>
            </w:pPr>
            <w:r>
              <w:rPr>
                <w:szCs w:val="24"/>
              </w:rPr>
              <w:t>−9,80118</w:t>
            </w:r>
          </w:p>
        </w:tc>
        <w:tc>
          <w:tcPr>
            <w:tcW w:w="1542" w:type="dxa"/>
          </w:tcPr>
          <w:p w:rsidR="003D2FC2" w:rsidRDefault="003D2FC2" w:rsidP="00B9256A">
            <w:pPr>
              <w:widowControl w:val="0"/>
              <w:autoSpaceDE w:val="0"/>
              <w:autoSpaceDN w:val="0"/>
              <w:adjustRightInd w:val="0"/>
              <w:jc w:val="center"/>
              <w:rPr>
                <w:szCs w:val="24"/>
              </w:rPr>
            </w:pPr>
            <w:r>
              <w:rPr>
                <w:szCs w:val="24"/>
              </w:rPr>
              <w:t>23,2701</w:t>
            </w:r>
          </w:p>
        </w:tc>
        <w:tc>
          <w:tcPr>
            <w:tcW w:w="1719" w:type="dxa"/>
          </w:tcPr>
          <w:p w:rsidR="003D2FC2" w:rsidRDefault="003D2FC2" w:rsidP="00B9256A">
            <w:pPr>
              <w:widowControl w:val="0"/>
              <w:autoSpaceDE w:val="0"/>
              <w:autoSpaceDN w:val="0"/>
              <w:adjustRightInd w:val="0"/>
              <w:jc w:val="center"/>
              <w:rPr>
                <w:szCs w:val="24"/>
              </w:rPr>
            </w:pPr>
            <w:r>
              <w:rPr>
                <w:szCs w:val="24"/>
              </w:rPr>
              <w:t>−0,4212</w:t>
            </w:r>
          </w:p>
        </w:tc>
        <w:tc>
          <w:tcPr>
            <w:tcW w:w="1400" w:type="dxa"/>
          </w:tcPr>
          <w:p w:rsidR="003D2FC2" w:rsidRDefault="003D2FC2" w:rsidP="00B9256A">
            <w:pPr>
              <w:widowControl w:val="0"/>
              <w:autoSpaceDE w:val="0"/>
              <w:autoSpaceDN w:val="0"/>
              <w:adjustRightInd w:val="0"/>
              <w:jc w:val="center"/>
              <w:rPr>
                <w:szCs w:val="24"/>
              </w:rPr>
            </w:pPr>
            <w:r>
              <w:rPr>
                <w:szCs w:val="24"/>
              </w:rPr>
              <w:t>0,6738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du_202</w:t>
            </w:r>
          </w:p>
        </w:tc>
        <w:tc>
          <w:tcPr>
            <w:tcW w:w="1636" w:type="dxa"/>
          </w:tcPr>
          <w:p w:rsidR="003D2FC2" w:rsidRDefault="003D2FC2" w:rsidP="00B9256A">
            <w:pPr>
              <w:widowControl w:val="0"/>
              <w:autoSpaceDE w:val="0"/>
              <w:autoSpaceDN w:val="0"/>
              <w:adjustRightInd w:val="0"/>
              <w:jc w:val="center"/>
              <w:rPr>
                <w:szCs w:val="24"/>
              </w:rPr>
            </w:pPr>
            <w:r>
              <w:rPr>
                <w:szCs w:val="24"/>
              </w:rPr>
              <w:t>0,310818</w:t>
            </w:r>
          </w:p>
        </w:tc>
        <w:tc>
          <w:tcPr>
            <w:tcW w:w="1542" w:type="dxa"/>
          </w:tcPr>
          <w:p w:rsidR="003D2FC2" w:rsidRDefault="003D2FC2" w:rsidP="00B9256A">
            <w:pPr>
              <w:widowControl w:val="0"/>
              <w:autoSpaceDE w:val="0"/>
              <w:autoSpaceDN w:val="0"/>
              <w:adjustRightInd w:val="0"/>
              <w:jc w:val="center"/>
              <w:rPr>
                <w:szCs w:val="24"/>
              </w:rPr>
            </w:pPr>
            <w:r>
              <w:rPr>
                <w:szCs w:val="24"/>
              </w:rPr>
              <w:t>22,7240</w:t>
            </w:r>
          </w:p>
        </w:tc>
        <w:tc>
          <w:tcPr>
            <w:tcW w:w="1719" w:type="dxa"/>
          </w:tcPr>
          <w:p w:rsidR="003D2FC2" w:rsidRDefault="003D2FC2" w:rsidP="00B9256A">
            <w:pPr>
              <w:widowControl w:val="0"/>
              <w:autoSpaceDE w:val="0"/>
              <w:autoSpaceDN w:val="0"/>
              <w:adjustRightInd w:val="0"/>
              <w:jc w:val="center"/>
              <w:rPr>
                <w:szCs w:val="24"/>
              </w:rPr>
            </w:pPr>
            <w:r>
              <w:rPr>
                <w:szCs w:val="24"/>
              </w:rPr>
              <w:t>0,01368</w:t>
            </w:r>
          </w:p>
        </w:tc>
        <w:tc>
          <w:tcPr>
            <w:tcW w:w="1400" w:type="dxa"/>
          </w:tcPr>
          <w:p w:rsidR="003D2FC2" w:rsidRDefault="003D2FC2" w:rsidP="00B9256A">
            <w:pPr>
              <w:widowControl w:val="0"/>
              <w:autoSpaceDE w:val="0"/>
              <w:autoSpaceDN w:val="0"/>
              <w:adjustRightInd w:val="0"/>
              <w:jc w:val="center"/>
              <w:rPr>
                <w:szCs w:val="24"/>
              </w:rPr>
            </w:pPr>
            <w:r>
              <w:rPr>
                <w:szCs w:val="24"/>
              </w:rPr>
              <w:t>0,9891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du_203</w:t>
            </w:r>
          </w:p>
        </w:tc>
        <w:tc>
          <w:tcPr>
            <w:tcW w:w="1636" w:type="dxa"/>
          </w:tcPr>
          <w:p w:rsidR="003D2FC2" w:rsidRDefault="003D2FC2" w:rsidP="00B9256A">
            <w:pPr>
              <w:widowControl w:val="0"/>
              <w:autoSpaceDE w:val="0"/>
              <w:autoSpaceDN w:val="0"/>
              <w:adjustRightInd w:val="0"/>
              <w:jc w:val="center"/>
              <w:rPr>
                <w:szCs w:val="24"/>
              </w:rPr>
            </w:pPr>
            <w:r>
              <w:rPr>
                <w:szCs w:val="24"/>
              </w:rPr>
              <w:t>278,331</w:t>
            </w:r>
          </w:p>
        </w:tc>
        <w:tc>
          <w:tcPr>
            <w:tcW w:w="1542" w:type="dxa"/>
          </w:tcPr>
          <w:p w:rsidR="003D2FC2" w:rsidRDefault="003D2FC2" w:rsidP="00B9256A">
            <w:pPr>
              <w:widowControl w:val="0"/>
              <w:autoSpaceDE w:val="0"/>
              <w:autoSpaceDN w:val="0"/>
              <w:adjustRightInd w:val="0"/>
              <w:jc w:val="center"/>
              <w:rPr>
                <w:szCs w:val="24"/>
              </w:rPr>
            </w:pPr>
            <w:r>
              <w:rPr>
                <w:szCs w:val="24"/>
              </w:rPr>
              <w:t>58,0343</w:t>
            </w:r>
          </w:p>
        </w:tc>
        <w:tc>
          <w:tcPr>
            <w:tcW w:w="1719" w:type="dxa"/>
          </w:tcPr>
          <w:p w:rsidR="003D2FC2" w:rsidRDefault="003D2FC2" w:rsidP="00B9256A">
            <w:pPr>
              <w:widowControl w:val="0"/>
              <w:autoSpaceDE w:val="0"/>
              <w:autoSpaceDN w:val="0"/>
              <w:adjustRightInd w:val="0"/>
              <w:jc w:val="center"/>
              <w:rPr>
                <w:szCs w:val="24"/>
              </w:rPr>
            </w:pPr>
            <w:r>
              <w:rPr>
                <w:szCs w:val="24"/>
              </w:rPr>
              <w:t>4,796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du_204</w:t>
            </w:r>
          </w:p>
        </w:tc>
        <w:tc>
          <w:tcPr>
            <w:tcW w:w="1636" w:type="dxa"/>
          </w:tcPr>
          <w:p w:rsidR="003D2FC2" w:rsidRDefault="003D2FC2" w:rsidP="00B9256A">
            <w:pPr>
              <w:widowControl w:val="0"/>
              <w:autoSpaceDE w:val="0"/>
              <w:autoSpaceDN w:val="0"/>
              <w:adjustRightInd w:val="0"/>
              <w:jc w:val="center"/>
              <w:rPr>
                <w:szCs w:val="24"/>
              </w:rPr>
            </w:pPr>
            <w:r>
              <w:rPr>
                <w:szCs w:val="24"/>
              </w:rPr>
              <w:t>−8,26304</w:t>
            </w:r>
          </w:p>
        </w:tc>
        <w:tc>
          <w:tcPr>
            <w:tcW w:w="1542" w:type="dxa"/>
          </w:tcPr>
          <w:p w:rsidR="003D2FC2" w:rsidRDefault="003D2FC2" w:rsidP="00B9256A">
            <w:pPr>
              <w:widowControl w:val="0"/>
              <w:autoSpaceDE w:val="0"/>
              <w:autoSpaceDN w:val="0"/>
              <w:adjustRightInd w:val="0"/>
              <w:jc w:val="center"/>
              <w:rPr>
                <w:szCs w:val="24"/>
              </w:rPr>
            </w:pPr>
            <w:r>
              <w:rPr>
                <w:szCs w:val="24"/>
              </w:rPr>
              <w:t>22,4523</w:t>
            </w:r>
          </w:p>
        </w:tc>
        <w:tc>
          <w:tcPr>
            <w:tcW w:w="1719" w:type="dxa"/>
          </w:tcPr>
          <w:p w:rsidR="003D2FC2" w:rsidRDefault="003D2FC2" w:rsidP="00B9256A">
            <w:pPr>
              <w:widowControl w:val="0"/>
              <w:autoSpaceDE w:val="0"/>
              <w:autoSpaceDN w:val="0"/>
              <w:adjustRightInd w:val="0"/>
              <w:jc w:val="center"/>
              <w:rPr>
                <w:szCs w:val="24"/>
              </w:rPr>
            </w:pPr>
            <w:r>
              <w:rPr>
                <w:szCs w:val="24"/>
              </w:rPr>
              <w:t>−0,3680</w:t>
            </w:r>
          </w:p>
        </w:tc>
        <w:tc>
          <w:tcPr>
            <w:tcW w:w="1400" w:type="dxa"/>
          </w:tcPr>
          <w:p w:rsidR="003D2FC2" w:rsidRDefault="003D2FC2" w:rsidP="00B9256A">
            <w:pPr>
              <w:widowControl w:val="0"/>
              <w:autoSpaceDE w:val="0"/>
              <w:autoSpaceDN w:val="0"/>
              <w:adjustRightInd w:val="0"/>
              <w:jc w:val="center"/>
              <w:rPr>
                <w:szCs w:val="24"/>
              </w:rPr>
            </w:pPr>
            <w:r>
              <w:rPr>
                <w:szCs w:val="24"/>
              </w:rPr>
              <w:t>0,7130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du_205</w:t>
            </w:r>
          </w:p>
        </w:tc>
        <w:tc>
          <w:tcPr>
            <w:tcW w:w="1636" w:type="dxa"/>
          </w:tcPr>
          <w:p w:rsidR="003D2FC2" w:rsidRDefault="003D2FC2" w:rsidP="00B9256A">
            <w:pPr>
              <w:widowControl w:val="0"/>
              <w:autoSpaceDE w:val="0"/>
              <w:autoSpaceDN w:val="0"/>
              <w:adjustRightInd w:val="0"/>
              <w:jc w:val="center"/>
              <w:rPr>
                <w:szCs w:val="24"/>
              </w:rPr>
            </w:pPr>
            <w:r>
              <w:rPr>
                <w:szCs w:val="24"/>
              </w:rPr>
              <w:t>−5,11879</w:t>
            </w:r>
          </w:p>
        </w:tc>
        <w:tc>
          <w:tcPr>
            <w:tcW w:w="1542" w:type="dxa"/>
          </w:tcPr>
          <w:p w:rsidR="003D2FC2" w:rsidRDefault="003D2FC2" w:rsidP="00B9256A">
            <w:pPr>
              <w:widowControl w:val="0"/>
              <w:autoSpaceDE w:val="0"/>
              <w:autoSpaceDN w:val="0"/>
              <w:adjustRightInd w:val="0"/>
              <w:jc w:val="center"/>
              <w:rPr>
                <w:szCs w:val="24"/>
              </w:rPr>
            </w:pPr>
            <w:r>
              <w:rPr>
                <w:szCs w:val="24"/>
              </w:rPr>
              <w:t>22,4605</w:t>
            </w:r>
          </w:p>
        </w:tc>
        <w:tc>
          <w:tcPr>
            <w:tcW w:w="1719" w:type="dxa"/>
          </w:tcPr>
          <w:p w:rsidR="003D2FC2" w:rsidRDefault="003D2FC2" w:rsidP="00B9256A">
            <w:pPr>
              <w:widowControl w:val="0"/>
              <w:autoSpaceDE w:val="0"/>
              <w:autoSpaceDN w:val="0"/>
              <w:adjustRightInd w:val="0"/>
              <w:jc w:val="center"/>
              <w:rPr>
                <w:szCs w:val="24"/>
              </w:rPr>
            </w:pPr>
            <w:r>
              <w:rPr>
                <w:szCs w:val="24"/>
              </w:rPr>
              <w:t>−0,2279</w:t>
            </w:r>
          </w:p>
        </w:tc>
        <w:tc>
          <w:tcPr>
            <w:tcW w:w="1400" w:type="dxa"/>
          </w:tcPr>
          <w:p w:rsidR="003D2FC2" w:rsidRDefault="003D2FC2" w:rsidP="00B9256A">
            <w:pPr>
              <w:widowControl w:val="0"/>
              <w:autoSpaceDE w:val="0"/>
              <w:autoSpaceDN w:val="0"/>
              <w:adjustRightInd w:val="0"/>
              <w:jc w:val="center"/>
              <w:rPr>
                <w:szCs w:val="24"/>
              </w:rPr>
            </w:pPr>
            <w:r>
              <w:rPr>
                <w:szCs w:val="24"/>
              </w:rPr>
              <w:t>0,8198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du_206</w:t>
            </w:r>
          </w:p>
        </w:tc>
        <w:tc>
          <w:tcPr>
            <w:tcW w:w="1636" w:type="dxa"/>
          </w:tcPr>
          <w:p w:rsidR="003D2FC2" w:rsidRDefault="003D2FC2" w:rsidP="00B9256A">
            <w:pPr>
              <w:widowControl w:val="0"/>
              <w:autoSpaceDE w:val="0"/>
              <w:autoSpaceDN w:val="0"/>
              <w:adjustRightInd w:val="0"/>
              <w:jc w:val="center"/>
              <w:rPr>
                <w:szCs w:val="24"/>
              </w:rPr>
            </w:pPr>
            <w:r>
              <w:rPr>
                <w:szCs w:val="24"/>
              </w:rPr>
              <w:t>−1,16892</w:t>
            </w:r>
          </w:p>
        </w:tc>
        <w:tc>
          <w:tcPr>
            <w:tcW w:w="1542" w:type="dxa"/>
          </w:tcPr>
          <w:p w:rsidR="003D2FC2" w:rsidRDefault="003D2FC2" w:rsidP="00B9256A">
            <w:pPr>
              <w:widowControl w:val="0"/>
              <w:autoSpaceDE w:val="0"/>
              <w:autoSpaceDN w:val="0"/>
              <w:adjustRightInd w:val="0"/>
              <w:jc w:val="center"/>
              <w:rPr>
                <w:szCs w:val="24"/>
              </w:rPr>
            </w:pPr>
            <w:r>
              <w:rPr>
                <w:szCs w:val="24"/>
              </w:rPr>
              <w:t>21,7202</w:t>
            </w:r>
          </w:p>
        </w:tc>
        <w:tc>
          <w:tcPr>
            <w:tcW w:w="1719" w:type="dxa"/>
          </w:tcPr>
          <w:p w:rsidR="003D2FC2" w:rsidRDefault="003D2FC2" w:rsidP="00B9256A">
            <w:pPr>
              <w:widowControl w:val="0"/>
              <w:autoSpaceDE w:val="0"/>
              <w:autoSpaceDN w:val="0"/>
              <w:adjustRightInd w:val="0"/>
              <w:jc w:val="center"/>
              <w:rPr>
                <w:szCs w:val="24"/>
              </w:rPr>
            </w:pPr>
            <w:r>
              <w:rPr>
                <w:szCs w:val="24"/>
              </w:rPr>
              <w:t>−0,05382</w:t>
            </w:r>
          </w:p>
        </w:tc>
        <w:tc>
          <w:tcPr>
            <w:tcW w:w="1400" w:type="dxa"/>
          </w:tcPr>
          <w:p w:rsidR="003D2FC2" w:rsidRDefault="003D2FC2" w:rsidP="00B9256A">
            <w:pPr>
              <w:widowControl w:val="0"/>
              <w:autoSpaceDE w:val="0"/>
              <w:autoSpaceDN w:val="0"/>
              <w:adjustRightInd w:val="0"/>
              <w:jc w:val="center"/>
              <w:rPr>
                <w:szCs w:val="24"/>
              </w:rPr>
            </w:pPr>
            <w:r>
              <w:rPr>
                <w:szCs w:val="24"/>
              </w:rPr>
              <w:t>0,9571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du_207</w:t>
            </w:r>
          </w:p>
        </w:tc>
        <w:tc>
          <w:tcPr>
            <w:tcW w:w="1636" w:type="dxa"/>
          </w:tcPr>
          <w:p w:rsidR="003D2FC2" w:rsidRDefault="003D2FC2" w:rsidP="00B9256A">
            <w:pPr>
              <w:widowControl w:val="0"/>
              <w:autoSpaceDE w:val="0"/>
              <w:autoSpaceDN w:val="0"/>
              <w:adjustRightInd w:val="0"/>
              <w:jc w:val="center"/>
              <w:rPr>
                <w:szCs w:val="24"/>
              </w:rPr>
            </w:pPr>
            <w:r>
              <w:rPr>
                <w:szCs w:val="24"/>
              </w:rPr>
              <w:t>5,33993</w:t>
            </w:r>
          </w:p>
        </w:tc>
        <w:tc>
          <w:tcPr>
            <w:tcW w:w="1542" w:type="dxa"/>
          </w:tcPr>
          <w:p w:rsidR="003D2FC2" w:rsidRDefault="003D2FC2" w:rsidP="00B9256A">
            <w:pPr>
              <w:widowControl w:val="0"/>
              <w:autoSpaceDE w:val="0"/>
              <w:autoSpaceDN w:val="0"/>
              <w:adjustRightInd w:val="0"/>
              <w:jc w:val="center"/>
              <w:rPr>
                <w:szCs w:val="24"/>
              </w:rPr>
            </w:pPr>
            <w:r>
              <w:rPr>
                <w:szCs w:val="24"/>
              </w:rPr>
              <w:t>50,2902</w:t>
            </w:r>
          </w:p>
        </w:tc>
        <w:tc>
          <w:tcPr>
            <w:tcW w:w="1719" w:type="dxa"/>
          </w:tcPr>
          <w:p w:rsidR="003D2FC2" w:rsidRDefault="003D2FC2" w:rsidP="00B9256A">
            <w:pPr>
              <w:widowControl w:val="0"/>
              <w:autoSpaceDE w:val="0"/>
              <w:autoSpaceDN w:val="0"/>
              <w:adjustRightInd w:val="0"/>
              <w:jc w:val="center"/>
              <w:rPr>
                <w:szCs w:val="24"/>
              </w:rPr>
            </w:pPr>
            <w:r>
              <w:rPr>
                <w:szCs w:val="24"/>
              </w:rPr>
              <w:t>0,1062</w:t>
            </w:r>
          </w:p>
        </w:tc>
        <w:tc>
          <w:tcPr>
            <w:tcW w:w="1400" w:type="dxa"/>
          </w:tcPr>
          <w:p w:rsidR="003D2FC2" w:rsidRDefault="003D2FC2" w:rsidP="00B9256A">
            <w:pPr>
              <w:widowControl w:val="0"/>
              <w:autoSpaceDE w:val="0"/>
              <w:autoSpaceDN w:val="0"/>
              <w:adjustRightInd w:val="0"/>
              <w:jc w:val="center"/>
              <w:rPr>
                <w:szCs w:val="24"/>
              </w:rPr>
            </w:pPr>
            <w:r>
              <w:rPr>
                <w:szCs w:val="24"/>
              </w:rPr>
              <w:t>0,9155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du_208</w:t>
            </w:r>
          </w:p>
        </w:tc>
        <w:tc>
          <w:tcPr>
            <w:tcW w:w="1636" w:type="dxa"/>
          </w:tcPr>
          <w:p w:rsidR="003D2FC2" w:rsidRDefault="003D2FC2" w:rsidP="00B9256A">
            <w:pPr>
              <w:widowControl w:val="0"/>
              <w:autoSpaceDE w:val="0"/>
              <w:autoSpaceDN w:val="0"/>
              <w:adjustRightInd w:val="0"/>
              <w:jc w:val="center"/>
              <w:rPr>
                <w:szCs w:val="24"/>
              </w:rPr>
            </w:pPr>
            <w:r>
              <w:rPr>
                <w:szCs w:val="24"/>
              </w:rPr>
              <w:t>−8,17250</w:t>
            </w:r>
          </w:p>
        </w:tc>
        <w:tc>
          <w:tcPr>
            <w:tcW w:w="1542" w:type="dxa"/>
          </w:tcPr>
          <w:p w:rsidR="003D2FC2" w:rsidRDefault="003D2FC2" w:rsidP="00B9256A">
            <w:pPr>
              <w:widowControl w:val="0"/>
              <w:autoSpaceDE w:val="0"/>
              <w:autoSpaceDN w:val="0"/>
              <w:adjustRightInd w:val="0"/>
              <w:jc w:val="center"/>
              <w:rPr>
                <w:szCs w:val="24"/>
              </w:rPr>
            </w:pPr>
            <w:r>
              <w:rPr>
                <w:szCs w:val="24"/>
              </w:rPr>
              <w:t>26,6725</w:t>
            </w:r>
          </w:p>
        </w:tc>
        <w:tc>
          <w:tcPr>
            <w:tcW w:w="1719" w:type="dxa"/>
          </w:tcPr>
          <w:p w:rsidR="003D2FC2" w:rsidRDefault="003D2FC2" w:rsidP="00B9256A">
            <w:pPr>
              <w:widowControl w:val="0"/>
              <w:autoSpaceDE w:val="0"/>
              <w:autoSpaceDN w:val="0"/>
              <w:adjustRightInd w:val="0"/>
              <w:jc w:val="center"/>
              <w:rPr>
                <w:szCs w:val="24"/>
              </w:rPr>
            </w:pPr>
            <w:r>
              <w:rPr>
                <w:szCs w:val="24"/>
              </w:rPr>
              <w:t>−0,3064</w:t>
            </w:r>
          </w:p>
        </w:tc>
        <w:tc>
          <w:tcPr>
            <w:tcW w:w="1400" w:type="dxa"/>
          </w:tcPr>
          <w:p w:rsidR="003D2FC2" w:rsidRDefault="003D2FC2" w:rsidP="00B9256A">
            <w:pPr>
              <w:widowControl w:val="0"/>
              <w:autoSpaceDE w:val="0"/>
              <w:autoSpaceDN w:val="0"/>
              <w:adjustRightInd w:val="0"/>
              <w:jc w:val="center"/>
              <w:rPr>
                <w:szCs w:val="24"/>
              </w:rPr>
            </w:pPr>
            <w:r>
              <w:rPr>
                <w:szCs w:val="24"/>
              </w:rPr>
              <w:t>0,7594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du_209</w:t>
            </w:r>
          </w:p>
        </w:tc>
        <w:tc>
          <w:tcPr>
            <w:tcW w:w="1636" w:type="dxa"/>
          </w:tcPr>
          <w:p w:rsidR="003D2FC2" w:rsidRDefault="003D2FC2" w:rsidP="00B9256A">
            <w:pPr>
              <w:widowControl w:val="0"/>
              <w:autoSpaceDE w:val="0"/>
              <w:autoSpaceDN w:val="0"/>
              <w:adjustRightInd w:val="0"/>
              <w:jc w:val="center"/>
              <w:rPr>
                <w:szCs w:val="24"/>
              </w:rPr>
            </w:pPr>
            <w:r>
              <w:rPr>
                <w:szCs w:val="24"/>
              </w:rPr>
              <w:t>27,5483</w:t>
            </w:r>
          </w:p>
        </w:tc>
        <w:tc>
          <w:tcPr>
            <w:tcW w:w="1542" w:type="dxa"/>
          </w:tcPr>
          <w:p w:rsidR="003D2FC2" w:rsidRDefault="003D2FC2" w:rsidP="00B9256A">
            <w:pPr>
              <w:widowControl w:val="0"/>
              <w:autoSpaceDE w:val="0"/>
              <w:autoSpaceDN w:val="0"/>
              <w:adjustRightInd w:val="0"/>
              <w:jc w:val="center"/>
              <w:rPr>
                <w:szCs w:val="24"/>
              </w:rPr>
            </w:pPr>
            <w:r>
              <w:rPr>
                <w:szCs w:val="24"/>
              </w:rPr>
              <w:t>19,8368</w:t>
            </w:r>
          </w:p>
        </w:tc>
        <w:tc>
          <w:tcPr>
            <w:tcW w:w="1719" w:type="dxa"/>
          </w:tcPr>
          <w:p w:rsidR="003D2FC2" w:rsidRDefault="003D2FC2" w:rsidP="00B9256A">
            <w:pPr>
              <w:widowControl w:val="0"/>
              <w:autoSpaceDE w:val="0"/>
              <w:autoSpaceDN w:val="0"/>
              <w:adjustRightInd w:val="0"/>
              <w:jc w:val="center"/>
              <w:rPr>
                <w:szCs w:val="24"/>
              </w:rPr>
            </w:pPr>
            <w:r>
              <w:rPr>
                <w:szCs w:val="24"/>
              </w:rPr>
              <w:t>1,389</w:t>
            </w:r>
          </w:p>
        </w:tc>
        <w:tc>
          <w:tcPr>
            <w:tcW w:w="1400" w:type="dxa"/>
          </w:tcPr>
          <w:p w:rsidR="003D2FC2" w:rsidRDefault="003D2FC2" w:rsidP="00B9256A">
            <w:pPr>
              <w:widowControl w:val="0"/>
              <w:autoSpaceDE w:val="0"/>
              <w:autoSpaceDN w:val="0"/>
              <w:adjustRightInd w:val="0"/>
              <w:jc w:val="center"/>
              <w:rPr>
                <w:szCs w:val="24"/>
              </w:rPr>
            </w:pPr>
            <w:r>
              <w:rPr>
                <w:szCs w:val="24"/>
              </w:rPr>
              <w:t>0,1654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du_210</w:t>
            </w:r>
          </w:p>
        </w:tc>
        <w:tc>
          <w:tcPr>
            <w:tcW w:w="1636" w:type="dxa"/>
          </w:tcPr>
          <w:p w:rsidR="003D2FC2" w:rsidRDefault="003D2FC2" w:rsidP="00B9256A">
            <w:pPr>
              <w:widowControl w:val="0"/>
              <w:autoSpaceDE w:val="0"/>
              <w:autoSpaceDN w:val="0"/>
              <w:adjustRightInd w:val="0"/>
              <w:jc w:val="center"/>
              <w:rPr>
                <w:szCs w:val="24"/>
              </w:rPr>
            </w:pPr>
            <w:r>
              <w:rPr>
                <w:szCs w:val="24"/>
              </w:rPr>
              <w:t>287,900</w:t>
            </w:r>
          </w:p>
        </w:tc>
        <w:tc>
          <w:tcPr>
            <w:tcW w:w="1542" w:type="dxa"/>
          </w:tcPr>
          <w:p w:rsidR="003D2FC2" w:rsidRDefault="003D2FC2" w:rsidP="00B9256A">
            <w:pPr>
              <w:widowControl w:val="0"/>
              <w:autoSpaceDE w:val="0"/>
              <w:autoSpaceDN w:val="0"/>
              <w:adjustRightInd w:val="0"/>
              <w:jc w:val="center"/>
              <w:rPr>
                <w:szCs w:val="24"/>
              </w:rPr>
            </w:pPr>
            <w:r>
              <w:rPr>
                <w:szCs w:val="24"/>
              </w:rPr>
              <w:t>36,4214</w:t>
            </w:r>
          </w:p>
        </w:tc>
        <w:tc>
          <w:tcPr>
            <w:tcW w:w="1719" w:type="dxa"/>
          </w:tcPr>
          <w:p w:rsidR="003D2FC2" w:rsidRDefault="003D2FC2" w:rsidP="00B9256A">
            <w:pPr>
              <w:widowControl w:val="0"/>
              <w:autoSpaceDE w:val="0"/>
              <w:autoSpaceDN w:val="0"/>
              <w:adjustRightInd w:val="0"/>
              <w:jc w:val="center"/>
              <w:rPr>
                <w:szCs w:val="24"/>
              </w:rPr>
            </w:pPr>
            <w:r>
              <w:rPr>
                <w:szCs w:val="24"/>
              </w:rPr>
              <w:t>7,905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du_211</w:t>
            </w:r>
          </w:p>
        </w:tc>
        <w:tc>
          <w:tcPr>
            <w:tcW w:w="1636" w:type="dxa"/>
          </w:tcPr>
          <w:p w:rsidR="003D2FC2" w:rsidRDefault="003D2FC2" w:rsidP="00B9256A">
            <w:pPr>
              <w:widowControl w:val="0"/>
              <w:autoSpaceDE w:val="0"/>
              <w:autoSpaceDN w:val="0"/>
              <w:adjustRightInd w:val="0"/>
              <w:jc w:val="center"/>
              <w:rPr>
                <w:szCs w:val="24"/>
              </w:rPr>
            </w:pPr>
            <w:r>
              <w:rPr>
                <w:szCs w:val="24"/>
              </w:rPr>
              <w:t>109,647</w:t>
            </w:r>
          </w:p>
        </w:tc>
        <w:tc>
          <w:tcPr>
            <w:tcW w:w="1542" w:type="dxa"/>
          </w:tcPr>
          <w:p w:rsidR="003D2FC2" w:rsidRDefault="003D2FC2" w:rsidP="00B9256A">
            <w:pPr>
              <w:widowControl w:val="0"/>
              <w:autoSpaceDE w:val="0"/>
              <w:autoSpaceDN w:val="0"/>
              <w:adjustRightInd w:val="0"/>
              <w:jc w:val="center"/>
              <w:rPr>
                <w:szCs w:val="24"/>
              </w:rPr>
            </w:pPr>
            <w:r>
              <w:rPr>
                <w:szCs w:val="24"/>
              </w:rPr>
              <w:t>19,7634</w:t>
            </w:r>
          </w:p>
        </w:tc>
        <w:tc>
          <w:tcPr>
            <w:tcW w:w="1719" w:type="dxa"/>
          </w:tcPr>
          <w:p w:rsidR="003D2FC2" w:rsidRDefault="003D2FC2" w:rsidP="00B9256A">
            <w:pPr>
              <w:widowControl w:val="0"/>
              <w:autoSpaceDE w:val="0"/>
              <w:autoSpaceDN w:val="0"/>
              <w:adjustRightInd w:val="0"/>
              <w:jc w:val="center"/>
              <w:rPr>
                <w:szCs w:val="24"/>
              </w:rPr>
            </w:pPr>
            <w:r>
              <w:rPr>
                <w:szCs w:val="24"/>
              </w:rPr>
              <w:t>5,548</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du_212</w:t>
            </w:r>
          </w:p>
        </w:tc>
        <w:tc>
          <w:tcPr>
            <w:tcW w:w="1636" w:type="dxa"/>
          </w:tcPr>
          <w:p w:rsidR="003D2FC2" w:rsidRDefault="003D2FC2" w:rsidP="00B9256A">
            <w:pPr>
              <w:widowControl w:val="0"/>
              <w:autoSpaceDE w:val="0"/>
              <w:autoSpaceDN w:val="0"/>
              <w:adjustRightInd w:val="0"/>
              <w:jc w:val="center"/>
              <w:rPr>
                <w:szCs w:val="24"/>
              </w:rPr>
            </w:pPr>
            <w:r>
              <w:rPr>
                <w:szCs w:val="24"/>
              </w:rPr>
              <w:t>949,825</w:t>
            </w:r>
          </w:p>
        </w:tc>
        <w:tc>
          <w:tcPr>
            <w:tcW w:w="1542" w:type="dxa"/>
          </w:tcPr>
          <w:p w:rsidR="003D2FC2" w:rsidRDefault="003D2FC2" w:rsidP="00B9256A">
            <w:pPr>
              <w:widowControl w:val="0"/>
              <w:autoSpaceDE w:val="0"/>
              <w:autoSpaceDN w:val="0"/>
              <w:adjustRightInd w:val="0"/>
              <w:jc w:val="center"/>
              <w:rPr>
                <w:szCs w:val="24"/>
              </w:rPr>
            </w:pPr>
            <w:r>
              <w:rPr>
                <w:szCs w:val="24"/>
              </w:rPr>
              <w:t>50,7595</w:t>
            </w:r>
          </w:p>
        </w:tc>
        <w:tc>
          <w:tcPr>
            <w:tcW w:w="1719" w:type="dxa"/>
          </w:tcPr>
          <w:p w:rsidR="003D2FC2" w:rsidRDefault="003D2FC2" w:rsidP="00B9256A">
            <w:pPr>
              <w:widowControl w:val="0"/>
              <w:autoSpaceDE w:val="0"/>
              <w:autoSpaceDN w:val="0"/>
              <w:adjustRightInd w:val="0"/>
              <w:jc w:val="center"/>
              <w:rPr>
                <w:szCs w:val="24"/>
              </w:rPr>
            </w:pPr>
            <w:r>
              <w:rPr>
                <w:szCs w:val="24"/>
              </w:rPr>
              <w:t>18,71</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du_213</w:t>
            </w:r>
          </w:p>
        </w:tc>
        <w:tc>
          <w:tcPr>
            <w:tcW w:w="1636" w:type="dxa"/>
          </w:tcPr>
          <w:p w:rsidR="003D2FC2" w:rsidRDefault="003D2FC2" w:rsidP="00B9256A">
            <w:pPr>
              <w:widowControl w:val="0"/>
              <w:autoSpaceDE w:val="0"/>
              <w:autoSpaceDN w:val="0"/>
              <w:adjustRightInd w:val="0"/>
              <w:jc w:val="center"/>
              <w:rPr>
                <w:szCs w:val="24"/>
              </w:rPr>
            </w:pPr>
            <w:r>
              <w:rPr>
                <w:szCs w:val="24"/>
              </w:rPr>
              <w:t>309,831</w:t>
            </w:r>
          </w:p>
        </w:tc>
        <w:tc>
          <w:tcPr>
            <w:tcW w:w="1542" w:type="dxa"/>
          </w:tcPr>
          <w:p w:rsidR="003D2FC2" w:rsidRDefault="003D2FC2" w:rsidP="00B9256A">
            <w:pPr>
              <w:widowControl w:val="0"/>
              <w:autoSpaceDE w:val="0"/>
              <w:autoSpaceDN w:val="0"/>
              <w:adjustRightInd w:val="0"/>
              <w:jc w:val="center"/>
              <w:rPr>
                <w:szCs w:val="24"/>
              </w:rPr>
            </w:pPr>
            <w:r>
              <w:rPr>
                <w:szCs w:val="24"/>
              </w:rPr>
              <w:t>32,6254</w:t>
            </w:r>
          </w:p>
        </w:tc>
        <w:tc>
          <w:tcPr>
            <w:tcW w:w="1719" w:type="dxa"/>
          </w:tcPr>
          <w:p w:rsidR="003D2FC2" w:rsidRDefault="003D2FC2" w:rsidP="00B9256A">
            <w:pPr>
              <w:widowControl w:val="0"/>
              <w:autoSpaceDE w:val="0"/>
              <w:autoSpaceDN w:val="0"/>
              <w:adjustRightInd w:val="0"/>
              <w:jc w:val="center"/>
              <w:rPr>
                <w:szCs w:val="24"/>
              </w:rPr>
            </w:pPr>
            <w:r>
              <w:rPr>
                <w:szCs w:val="24"/>
              </w:rPr>
              <w:t>9,497</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du_214</w:t>
            </w:r>
          </w:p>
        </w:tc>
        <w:tc>
          <w:tcPr>
            <w:tcW w:w="1636" w:type="dxa"/>
          </w:tcPr>
          <w:p w:rsidR="003D2FC2" w:rsidRDefault="003D2FC2" w:rsidP="00B9256A">
            <w:pPr>
              <w:widowControl w:val="0"/>
              <w:autoSpaceDE w:val="0"/>
              <w:autoSpaceDN w:val="0"/>
              <w:adjustRightInd w:val="0"/>
              <w:jc w:val="center"/>
              <w:rPr>
                <w:szCs w:val="24"/>
              </w:rPr>
            </w:pPr>
            <w:r>
              <w:rPr>
                <w:szCs w:val="24"/>
              </w:rPr>
              <w:t>377,477</w:t>
            </w:r>
          </w:p>
        </w:tc>
        <w:tc>
          <w:tcPr>
            <w:tcW w:w="1542" w:type="dxa"/>
          </w:tcPr>
          <w:p w:rsidR="003D2FC2" w:rsidRDefault="003D2FC2" w:rsidP="00B9256A">
            <w:pPr>
              <w:widowControl w:val="0"/>
              <w:autoSpaceDE w:val="0"/>
              <w:autoSpaceDN w:val="0"/>
              <w:adjustRightInd w:val="0"/>
              <w:jc w:val="center"/>
              <w:rPr>
                <w:szCs w:val="24"/>
              </w:rPr>
            </w:pPr>
            <w:r>
              <w:rPr>
                <w:szCs w:val="24"/>
              </w:rPr>
              <w:t>38,6925</w:t>
            </w:r>
          </w:p>
        </w:tc>
        <w:tc>
          <w:tcPr>
            <w:tcW w:w="1719" w:type="dxa"/>
          </w:tcPr>
          <w:p w:rsidR="003D2FC2" w:rsidRDefault="003D2FC2" w:rsidP="00B9256A">
            <w:pPr>
              <w:widowControl w:val="0"/>
              <w:autoSpaceDE w:val="0"/>
              <w:autoSpaceDN w:val="0"/>
              <w:adjustRightInd w:val="0"/>
              <w:jc w:val="center"/>
              <w:rPr>
                <w:szCs w:val="24"/>
              </w:rPr>
            </w:pPr>
            <w:r>
              <w:rPr>
                <w:szCs w:val="24"/>
              </w:rPr>
              <w:t>9,756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du_215</w:t>
            </w:r>
          </w:p>
        </w:tc>
        <w:tc>
          <w:tcPr>
            <w:tcW w:w="1636" w:type="dxa"/>
          </w:tcPr>
          <w:p w:rsidR="003D2FC2" w:rsidRDefault="003D2FC2" w:rsidP="00B9256A">
            <w:pPr>
              <w:widowControl w:val="0"/>
              <w:autoSpaceDE w:val="0"/>
              <w:autoSpaceDN w:val="0"/>
              <w:adjustRightInd w:val="0"/>
              <w:jc w:val="center"/>
              <w:rPr>
                <w:szCs w:val="24"/>
              </w:rPr>
            </w:pPr>
            <w:r>
              <w:rPr>
                <w:szCs w:val="24"/>
              </w:rPr>
              <w:t>60,4613</w:t>
            </w:r>
          </w:p>
        </w:tc>
        <w:tc>
          <w:tcPr>
            <w:tcW w:w="1542" w:type="dxa"/>
          </w:tcPr>
          <w:p w:rsidR="003D2FC2" w:rsidRDefault="003D2FC2" w:rsidP="00B9256A">
            <w:pPr>
              <w:widowControl w:val="0"/>
              <w:autoSpaceDE w:val="0"/>
              <w:autoSpaceDN w:val="0"/>
              <w:adjustRightInd w:val="0"/>
              <w:jc w:val="center"/>
              <w:rPr>
                <w:szCs w:val="24"/>
              </w:rPr>
            </w:pPr>
            <w:r>
              <w:rPr>
                <w:szCs w:val="24"/>
              </w:rPr>
              <w:t>28,5500</w:t>
            </w:r>
          </w:p>
        </w:tc>
        <w:tc>
          <w:tcPr>
            <w:tcW w:w="1719" w:type="dxa"/>
          </w:tcPr>
          <w:p w:rsidR="003D2FC2" w:rsidRDefault="003D2FC2" w:rsidP="00B9256A">
            <w:pPr>
              <w:widowControl w:val="0"/>
              <w:autoSpaceDE w:val="0"/>
              <w:autoSpaceDN w:val="0"/>
              <w:adjustRightInd w:val="0"/>
              <w:jc w:val="center"/>
              <w:rPr>
                <w:szCs w:val="24"/>
              </w:rPr>
            </w:pPr>
            <w:r>
              <w:rPr>
                <w:szCs w:val="24"/>
              </w:rPr>
              <w:t>2,118</w:t>
            </w:r>
          </w:p>
        </w:tc>
        <w:tc>
          <w:tcPr>
            <w:tcW w:w="1400" w:type="dxa"/>
          </w:tcPr>
          <w:p w:rsidR="003D2FC2" w:rsidRDefault="003D2FC2" w:rsidP="00B9256A">
            <w:pPr>
              <w:widowControl w:val="0"/>
              <w:autoSpaceDE w:val="0"/>
              <w:autoSpaceDN w:val="0"/>
              <w:adjustRightInd w:val="0"/>
              <w:jc w:val="center"/>
              <w:rPr>
                <w:szCs w:val="24"/>
              </w:rPr>
            </w:pPr>
            <w:r>
              <w:rPr>
                <w:szCs w:val="24"/>
              </w:rPr>
              <w:t>0,0346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du_216</w:t>
            </w:r>
          </w:p>
        </w:tc>
        <w:tc>
          <w:tcPr>
            <w:tcW w:w="1636" w:type="dxa"/>
          </w:tcPr>
          <w:p w:rsidR="003D2FC2" w:rsidRDefault="003D2FC2" w:rsidP="00B9256A">
            <w:pPr>
              <w:widowControl w:val="0"/>
              <w:autoSpaceDE w:val="0"/>
              <w:autoSpaceDN w:val="0"/>
              <w:adjustRightInd w:val="0"/>
              <w:jc w:val="center"/>
              <w:rPr>
                <w:szCs w:val="24"/>
              </w:rPr>
            </w:pPr>
            <w:r>
              <w:rPr>
                <w:szCs w:val="24"/>
              </w:rPr>
              <w:t>909,020</w:t>
            </w:r>
          </w:p>
        </w:tc>
        <w:tc>
          <w:tcPr>
            <w:tcW w:w="1542" w:type="dxa"/>
          </w:tcPr>
          <w:p w:rsidR="003D2FC2" w:rsidRDefault="003D2FC2" w:rsidP="00B9256A">
            <w:pPr>
              <w:widowControl w:val="0"/>
              <w:autoSpaceDE w:val="0"/>
              <w:autoSpaceDN w:val="0"/>
              <w:adjustRightInd w:val="0"/>
              <w:jc w:val="center"/>
              <w:rPr>
                <w:szCs w:val="24"/>
              </w:rPr>
            </w:pPr>
            <w:r>
              <w:rPr>
                <w:szCs w:val="24"/>
              </w:rPr>
              <w:t>141,669</w:t>
            </w:r>
          </w:p>
        </w:tc>
        <w:tc>
          <w:tcPr>
            <w:tcW w:w="1719" w:type="dxa"/>
          </w:tcPr>
          <w:p w:rsidR="003D2FC2" w:rsidRDefault="003D2FC2" w:rsidP="00B9256A">
            <w:pPr>
              <w:widowControl w:val="0"/>
              <w:autoSpaceDE w:val="0"/>
              <w:autoSpaceDN w:val="0"/>
              <w:adjustRightInd w:val="0"/>
              <w:jc w:val="center"/>
              <w:rPr>
                <w:szCs w:val="24"/>
              </w:rPr>
            </w:pPr>
            <w:r>
              <w:rPr>
                <w:szCs w:val="24"/>
              </w:rPr>
              <w:t>6,416</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du_217</w:t>
            </w:r>
          </w:p>
        </w:tc>
        <w:tc>
          <w:tcPr>
            <w:tcW w:w="1636" w:type="dxa"/>
          </w:tcPr>
          <w:p w:rsidR="003D2FC2" w:rsidRDefault="003D2FC2" w:rsidP="00B9256A">
            <w:pPr>
              <w:widowControl w:val="0"/>
              <w:autoSpaceDE w:val="0"/>
              <w:autoSpaceDN w:val="0"/>
              <w:adjustRightInd w:val="0"/>
              <w:jc w:val="center"/>
              <w:rPr>
                <w:szCs w:val="24"/>
              </w:rPr>
            </w:pPr>
            <w:r>
              <w:rPr>
                <w:szCs w:val="24"/>
              </w:rPr>
              <w:t>342,152</w:t>
            </w:r>
          </w:p>
        </w:tc>
        <w:tc>
          <w:tcPr>
            <w:tcW w:w="1542" w:type="dxa"/>
          </w:tcPr>
          <w:p w:rsidR="003D2FC2" w:rsidRDefault="003D2FC2" w:rsidP="00B9256A">
            <w:pPr>
              <w:widowControl w:val="0"/>
              <w:autoSpaceDE w:val="0"/>
              <w:autoSpaceDN w:val="0"/>
              <w:adjustRightInd w:val="0"/>
              <w:jc w:val="center"/>
              <w:rPr>
                <w:szCs w:val="24"/>
              </w:rPr>
            </w:pPr>
            <w:r>
              <w:rPr>
                <w:szCs w:val="24"/>
              </w:rPr>
              <w:t>88,3108</w:t>
            </w:r>
          </w:p>
        </w:tc>
        <w:tc>
          <w:tcPr>
            <w:tcW w:w="1719" w:type="dxa"/>
          </w:tcPr>
          <w:p w:rsidR="003D2FC2" w:rsidRDefault="003D2FC2" w:rsidP="00B9256A">
            <w:pPr>
              <w:widowControl w:val="0"/>
              <w:autoSpaceDE w:val="0"/>
              <w:autoSpaceDN w:val="0"/>
              <w:adjustRightInd w:val="0"/>
              <w:jc w:val="center"/>
              <w:rPr>
                <w:szCs w:val="24"/>
              </w:rPr>
            </w:pPr>
            <w:r>
              <w:rPr>
                <w:szCs w:val="24"/>
              </w:rPr>
              <w:t>3,874</w:t>
            </w:r>
          </w:p>
        </w:tc>
        <w:tc>
          <w:tcPr>
            <w:tcW w:w="1400" w:type="dxa"/>
          </w:tcPr>
          <w:p w:rsidR="003D2FC2" w:rsidRDefault="003D2FC2" w:rsidP="00B9256A">
            <w:pPr>
              <w:widowControl w:val="0"/>
              <w:autoSpaceDE w:val="0"/>
              <w:autoSpaceDN w:val="0"/>
              <w:adjustRightInd w:val="0"/>
              <w:jc w:val="center"/>
              <w:rPr>
                <w:szCs w:val="24"/>
              </w:rPr>
            </w:pPr>
            <w:r>
              <w:rPr>
                <w:szCs w:val="24"/>
              </w:rPr>
              <w: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du_218</w:t>
            </w:r>
          </w:p>
        </w:tc>
        <w:tc>
          <w:tcPr>
            <w:tcW w:w="1636" w:type="dxa"/>
          </w:tcPr>
          <w:p w:rsidR="003D2FC2" w:rsidRDefault="003D2FC2" w:rsidP="00B9256A">
            <w:pPr>
              <w:widowControl w:val="0"/>
              <w:autoSpaceDE w:val="0"/>
              <w:autoSpaceDN w:val="0"/>
              <w:adjustRightInd w:val="0"/>
              <w:jc w:val="center"/>
              <w:rPr>
                <w:szCs w:val="24"/>
              </w:rPr>
            </w:pPr>
            <w:r>
              <w:rPr>
                <w:szCs w:val="24"/>
              </w:rPr>
              <w:t>302,032</w:t>
            </w:r>
          </w:p>
        </w:tc>
        <w:tc>
          <w:tcPr>
            <w:tcW w:w="1542" w:type="dxa"/>
          </w:tcPr>
          <w:p w:rsidR="003D2FC2" w:rsidRDefault="003D2FC2" w:rsidP="00B9256A">
            <w:pPr>
              <w:widowControl w:val="0"/>
              <w:autoSpaceDE w:val="0"/>
              <w:autoSpaceDN w:val="0"/>
              <w:adjustRightInd w:val="0"/>
              <w:jc w:val="center"/>
              <w:rPr>
                <w:szCs w:val="24"/>
              </w:rPr>
            </w:pPr>
            <w:r>
              <w:rPr>
                <w:szCs w:val="24"/>
              </w:rPr>
              <w:t>335,718</w:t>
            </w:r>
          </w:p>
        </w:tc>
        <w:tc>
          <w:tcPr>
            <w:tcW w:w="1719" w:type="dxa"/>
          </w:tcPr>
          <w:p w:rsidR="003D2FC2" w:rsidRDefault="003D2FC2" w:rsidP="00B9256A">
            <w:pPr>
              <w:widowControl w:val="0"/>
              <w:autoSpaceDE w:val="0"/>
              <w:autoSpaceDN w:val="0"/>
              <w:adjustRightInd w:val="0"/>
              <w:jc w:val="center"/>
              <w:rPr>
                <w:szCs w:val="24"/>
              </w:rPr>
            </w:pPr>
            <w:r>
              <w:rPr>
                <w:szCs w:val="24"/>
              </w:rPr>
              <w:t>0,8997</w:t>
            </w:r>
          </w:p>
        </w:tc>
        <w:tc>
          <w:tcPr>
            <w:tcW w:w="1400" w:type="dxa"/>
          </w:tcPr>
          <w:p w:rsidR="003D2FC2" w:rsidRDefault="003D2FC2" w:rsidP="00B9256A">
            <w:pPr>
              <w:widowControl w:val="0"/>
              <w:autoSpaceDE w:val="0"/>
              <w:autoSpaceDN w:val="0"/>
              <w:adjustRightInd w:val="0"/>
              <w:jc w:val="center"/>
              <w:rPr>
                <w:szCs w:val="24"/>
              </w:rPr>
            </w:pPr>
            <w:r>
              <w:rPr>
                <w:szCs w:val="24"/>
              </w:rPr>
              <w:t>0,3687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du_219</w:t>
            </w:r>
          </w:p>
        </w:tc>
        <w:tc>
          <w:tcPr>
            <w:tcW w:w="1636" w:type="dxa"/>
          </w:tcPr>
          <w:p w:rsidR="003D2FC2" w:rsidRDefault="003D2FC2" w:rsidP="00B9256A">
            <w:pPr>
              <w:widowControl w:val="0"/>
              <w:autoSpaceDE w:val="0"/>
              <w:autoSpaceDN w:val="0"/>
              <w:adjustRightInd w:val="0"/>
              <w:jc w:val="center"/>
              <w:rPr>
                <w:szCs w:val="24"/>
              </w:rPr>
            </w:pPr>
            <w:r>
              <w:rPr>
                <w:szCs w:val="24"/>
              </w:rPr>
              <w:t>186,163</w:t>
            </w:r>
          </w:p>
        </w:tc>
        <w:tc>
          <w:tcPr>
            <w:tcW w:w="1542" w:type="dxa"/>
          </w:tcPr>
          <w:p w:rsidR="003D2FC2" w:rsidRDefault="003D2FC2" w:rsidP="00B9256A">
            <w:pPr>
              <w:widowControl w:val="0"/>
              <w:autoSpaceDE w:val="0"/>
              <w:autoSpaceDN w:val="0"/>
              <w:adjustRightInd w:val="0"/>
              <w:jc w:val="center"/>
              <w:rPr>
                <w:szCs w:val="24"/>
              </w:rPr>
            </w:pPr>
            <w:r>
              <w:rPr>
                <w:szCs w:val="24"/>
              </w:rPr>
              <w:t>74,1356</w:t>
            </w:r>
          </w:p>
        </w:tc>
        <w:tc>
          <w:tcPr>
            <w:tcW w:w="1719" w:type="dxa"/>
          </w:tcPr>
          <w:p w:rsidR="003D2FC2" w:rsidRDefault="003D2FC2" w:rsidP="00B9256A">
            <w:pPr>
              <w:widowControl w:val="0"/>
              <w:autoSpaceDE w:val="0"/>
              <w:autoSpaceDN w:val="0"/>
              <w:adjustRightInd w:val="0"/>
              <w:jc w:val="center"/>
              <w:rPr>
                <w:szCs w:val="24"/>
              </w:rPr>
            </w:pPr>
            <w:r>
              <w:rPr>
                <w:szCs w:val="24"/>
              </w:rPr>
              <w:t>2,511</w:t>
            </w:r>
          </w:p>
        </w:tc>
        <w:tc>
          <w:tcPr>
            <w:tcW w:w="1400" w:type="dxa"/>
          </w:tcPr>
          <w:p w:rsidR="003D2FC2" w:rsidRDefault="003D2FC2" w:rsidP="00B9256A">
            <w:pPr>
              <w:widowControl w:val="0"/>
              <w:autoSpaceDE w:val="0"/>
              <w:autoSpaceDN w:val="0"/>
              <w:adjustRightInd w:val="0"/>
              <w:jc w:val="center"/>
              <w:rPr>
                <w:szCs w:val="24"/>
              </w:rPr>
            </w:pPr>
            <w:r>
              <w:rPr>
                <w:szCs w:val="24"/>
              </w:rPr>
              <w:t>0,0123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du_220</w:t>
            </w:r>
          </w:p>
        </w:tc>
        <w:tc>
          <w:tcPr>
            <w:tcW w:w="1636" w:type="dxa"/>
          </w:tcPr>
          <w:p w:rsidR="003D2FC2" w:rsidRDefault="003D2FC2" w:rsidP="00B9256A">
            <w:pPr>
              <w:widowControl w:val="0"/>
              <w:autoSpaceDE w:val="0"/>
              <w:autoSpaceDN w:val="0"/>
              <w:adjustRightInd w:val="0"/>
              <w:jc w:val="center"/>
              <w:rPr>
                <w:szCs w:val="24"/>
              </w:rPr>
            </w:pPr>
            <w:r>
              <w:rPr>
                <w:szCs w:val="24"/>
              </w:rPr>
              <w:t>4,24194</w:t>
            </w:r>
          </w:p>
        </w:tc>
        <w:tc>
          <w:tcPr>
            <w:tcW w:w="1542" w:type="dxa"/>
          </w:tcPr>
          <w:p w:rsidR="003D2FC2" w:rsidRDefault="003D2FC2" w:rsidP="00B9256A">
            <w:pPr>
              <w:widowControl w:val="0"/>
              <w:autoSpaceDE w:val="0"/>
              <w:autoSpaceDN w:val="0"/>
              <w:adjustRightInd w:val="0"/>
              <w:jc w:val="center"/>
              <w:rPr>
                <w:szCs w:val="24"/>
              </w:rPr>
            </w:pPr>
            <w:r>
              <w:rPr>
                <w:szCs w:val="24"/>
              </w:rPr>
              <w:t>25,6171</w:t>
            </w:r>
          </w:p>
        </w:tc>
        <w:tc>
          <w:tcPr>
            <w:tcW w:w="1719" w:type="dxa"/>
          </w:tcPr>
          <w:p w:rsidR="003D2FC2" w:rsidRDefault="003D2FC2" w:rsidP="00B9256A">
            <w:pPr>
              <w:widowControl w:val="0"/>
              <w:autoSpaceDE w:val="0"/>
              <w:autoSpaceDN w:val="0"/>
              <w:adjustRightInd w:val="0"/>
              <w:jc w:val="center"/>
              <w:rPr>
                <w:szCs w:val="24"/>
              </w:rPr>
            </w:pPr>
            <w:r>
              <w:rPr>
                <w:szCs w:val="24"/>
              </w:rPr>
              <w:t>0,1656</w:t>
            </w:r>
          </w:p>
        </w:tc>
        <w:tc>
          <w:tcPr>
            <w:tcW w:w="1400" w:type="dxa"/>
          </w:tcPr>
          <w:p w:rsidR="003D2FC2" w:rsidRDefault="003D2FC2" w:rsidP="00B9256A">
            <w:pPr>
              <w:widowControl w:val="0"/>
              <w:autoSpaceDE w:val="0"/>
              <w:autoSpaceDN w:val="0"/>
              <w:adjustRightInd w:val="0"/>
              <w:jc w:val="center"/>
              <w:rPr>
                <w:szCs w:val="24"/>
              </w:rPr>
            </w:pPr>
            <w:r>
              <w:rPr>
                <w:szCs w:val="24"/>
              </w:rPr>
              <w:t>0,8685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du_221</w:t>
            </w:r>
          </w:p>
        </w:tc>
        <w:tc>
          <w:tcPr>
            <w:tcW w:w="1636" w:type="dxa"/>
          </w:tcPr>
          <w:p w:rsidR="003D2FC2" w:rsidRDefault="003D2FC2" w:rsidP="00B9256A">
            <w:pPr>
              <w:widowControl w:val="0"/>
              <w:autoSpaceDE w:val="0"/>
              <w:autoSpaceDN w:val="0"/>
              <w:adjustRightInd w:val="0"/>
              <w:jc w:val="center"/>
              <w:rPr>
                <w:szCs w:val="24"/>
              </w:rPr>
            </w:pPr>
            <w:r>
              <w:rPr>
                <w:szCs w:val="24"/>
              </w:rPr>
              <w:t>−14,8001</w:t>
            </w:r>
          </w:p>
        </w:tc>
        <w:tc>
          <w:tcPr>
            <w:tcW w:w="1542" w:type="dxa"/>
          </w:tcPr>
          <w:p w:rsidR="003D2FC2" w:rsidRDefault="003D2FC2" w:rsidP="00B9256A">
            <w:pPr>
              <w:widowControl w:val="0"/>
              <w:autoSpaceDE w:val="0"/>
              <w:autoSpaceDN w:val="0"/>
              <w:adjustRightInd w:val="0"/>
              <w:jc w:val="center"/>
              <w:rPr>
                <w:szCs w:val="24"/>
              </w:rPr>
            </w:pPr>
            <w:r>
              <w:rPr>
                <w:szCs w:val="24"/>
              </w:rPr>
              <w:t>23,4973</w:t>
            </w:r>
          </w:p>
        </w:tc>
        <w:tc>
          <w:tcPr>
            <w:tcW w:w="1719" w:type="dxa"/>
          </w:tcPr>
          <w:p w:rsidR="003D2FC2" w:rsidRDefault="003D2FC2" w:rsidP="00B9256A">
            <w:pPr>
              <w:widowControl w:val="0"/>
              <w:autoSpaceDE w:val="0"/>
              <w:autoSpaceDN w:val="0"/>
              <w:adjustRightInd w:val="0"/>
              <w:jc w:val="center"/>
              <w:rPr>
                <w:szCs w:val="24"/>
              </w:rPr>
            </w:pPr>
            <w:r>
              <w:rPr>
                <w:szCs w:val="24"/>
              </w:rPr>
              <w:t>−0,6299</w:t>
            </w:r>
          </w:p>
        </w:tc>
        <w:tc>
          <w:tcPr>
            <w:tcW w:w="1400" w:type="dxa"/>
          </w:tcPr>
          <w:p w:rsidR="003D2FC2" w:rsidRDefault="003D2FC2" w:rsidP="00B9256A">
            <w:pPr>
              <w:widowControl w:val="0"/>
              <w:autoSpaceDE w:val="0"/>
              <w:autoSpaceDN w:val="0"/>
              <w:adjustRightInd w:val="0"/>
              <w:jc w:val="center"/>
              <w:rPr>
                <w:szCs w:val="24"/>
              </w:rPr>
            </w:pPr>
            <w:r>
              <w:rPr>
                <w:szCs w:val="24"/>
              </w:rPr>
              <w:t>0,5290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du_222</w:t>
            </w:r>
          </w:p>
        </w:tc>
        <w:tc>
          <w:tcPr>
            <w:tcW w:w="1636" w:type="dxa"/>
          </w:tcPr>
          <w:p w:rsidR="003D2FC2" w:rsidRDefault="003D2FC2" w:rsidP="00B9256A">
            <w:pPr>
              <w:widowControl w:val="0"/>
              <w:autoSpaceDE w:val="0"/>
              <w:autoSpaceDN w:val="0"/>
              <w:adjustRightInd w:val="0"/>
              <w:jc w:val="center"/>
              <w:rPr>
                <w:szCs w:val="24"/>
              </w:rPr>
            </w:pPr>
            <w:r>
              <w:rPr>
                <w:szCs w:val="24"/>
              </w:rPr>
              <w:t>623,362</w:t>
            </w:r>
          </w:p>
        </w:tc>
        <w:tc>
          <w:tcPr>
            <w:tcW w:w="1542" w:type="dxa"/>
          </w:tcPr>
          <w:p w:rsidR="003D2FC2" w:rsidRDefault="003D2FC2" w:rsidP="00B9256A">
            <w:pPr>
              <w:widowControl w:val="0"/>
              <w:autoSpaceDE w:val="0"/>
              <w:autoSpaceDN w:val="0"/>
              <w:adjustRightInd w:val="0"/>
              <w:jc w:val="center"/>
              <w:rPr>
                <w:szCs w:val="24"/>
              </w:rPr>
            </w:pPr>
            <w:r>
              <w:rPr>
                <w:szCs w:val="24"/>
              </w:rPr>
              <w:t>107,746</w:t>
            </w:r>
          </w:p>
        </w:tc>
        <w:tc>
          <w:tcPr>
            <w:tcW w:w="1719" w:type="dxa"/>
          </w:tcPr>
          <w:p w:rsidR="003D2FC2" w:rsidRDefault="003D2FC2" w:rsidP="00B9256A">
            <w:pPr>
              <w:widowControl w:val="0"/>
              <w:autoSpaceDE w:val="0"/>
              <w:autoSpaceDN w:val="0"/>
              <w:adjustRightInd w:val="0"/>
              <w:jc w:val="center"/>
              <w:rPr>
                <w:szCs w:val="24"/>
              </w:rPr>
            </w:pPr>
            <w:r>
              <w:rPr>
                <w:szCs w:val="24"/>
              </w:rPr>
              <w:t>5,785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du_223</w:t>
            </w:r>
          </w:p>
        </w:tc>
        <w:tc>
          <w:tcPr>
            <w:tcW w:w="1636" w:type="dxa"/>
          </w:tcPr>
          <w:p w:rsidR="003D2FC2" w:rsidRDefault="003D2FC2" w:rsidP="00B9256A">
            <w:pPr>
              <w:widowControl w:val="0"/>
              <w:autoSpaceDE w:val="0"/>
              <w:autoSpaceDN w:val="0"/>
              <w:adjustRightInd w:val="0"/>
              <w:jc w:val="center"/>
              <w:rPr>
                <w:szCs w:val="24"/>
              </w:rPr>
            </w:pPr>
            <w:r>
              <w:rPr>
                <w:szCs w:val="24"/>
              </w:rPr>
              <w:t>312,712</w:t>
            </w:r>
          </w:p>
        </w:tc>
        <w:tc>
          <w:tcPr>
            <w:tcW w:w="1542" w:type="dxa"/>
          </w:tcPr>
          <w:p w:rsidR="003D2FC2" w:rsidRDefault="003D2FC2" w:rsidP="00B9256A">
            <w:pPr>
              <w:widowControl w:val="0"/>
              <w:autoSpaceDE w:val="0"/>
              <w:autoSpaceDN w:val="0"/>
              <w:adjustRightInd w:val="0"/>
              <w:jc w:val="center"/>
              <w:rPr>
                <w:szCs w:val="24"/>
              </w:rPr>
            </w:pPr>
            <w:r>
              <w:rPr>
                <w:szCs w:val="24"/>
              </w:rPr>
              <w:t>249,020</w:t>
            </w:r>
          </w:p>
        </w:tc>
        <w:tc>
          <w:tcPr>
            <w:tcW w:w="1719" w:type="dxa"/>
          </w:tcPr>
          <w:p w:rsidR="003D2FC2" w:rsidRDefault="003D2FC2" w:rsidP="00B9256A">
            <w:pPr>
              <w:widowControl w:val="0"/>
              <w:autoSpaceDE w:val="0"/>
              <w:autoSpaceDN w:val="0"/>
              <w:adjustRightInd w:val="0"/>
              <w:jc w:val="center"/>
              <w:rPr>
                <w:szCs w:val="24"/>
              </w:rPr>
            </w:pPr>
            <w:r>
              <w:rPr>
                <w:szCs w:val="24"/>
              </w:rPr>
              <w:t>1,256</w:t>
            </w:r>
          </w:p>
        </w:tc>
        <w:tc>
          <w:tcPr>
            <w:tcW w:w="1400" w:type="dxa"/>
          </w:tcPr>
          <w:p w:rsidR="003D2FC2" w:rsidRDefault="003D2FC2" w:rsidP="00B9256A">
            <w:pPr>
              <w:widowControl w:val="0"/>
              <w:autoSpaceDE w:val="0"/>
              <w:autoSpaceDN w:val="0"/>
              <w:adjustRightInd w:val="0"/>
              <w:jc w:val="center"/>
              <w:rPr>
                <w:szCs w:val="24"/>
              </w:rPr>
            </w:pPr>
            <w:r>
              <w:rPr>
                <w:szCs w:val="24"/>
              </w:rPr>
              <w:t>0,2097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du_224</w:t>
            </w:r>
          </w:p>
        </w:tc>
        <w:tc>
          <w:tcPr>
            <w:tcW w:w="1636" w:type="dxa"/>
          </w:tcPr>
          <w:p w:rsidR="003D2FC2" w:rsidRDefault="003D2FC2" w:rsidP="00B9256A">
            <w:pPr>
              <w:widowControl w:val="0"/>
              <w:autoSpaceDE w:val="0"/>
              <w:autoSpaceDN w:val="0"/>
              <w:adjustRightInd w:val="0"/>
              <w:jc w:val="center"/>
              <w:rPr>
                <w:szCs w:val="24"/>
              </w:rPr>
            </w:pPr>
            <w:r>
              <w:rPr>
                <w:szCs w:val="24"/>
              </w:rPr>
              <w:t>789,538</w:t>
            </w:r>
          </w:p>
        </w:tc>
        <w:tc>
          <w:tcPr>
            <w:tcW w:w="1542" w:type="dxa"/>
          </w:tcPr>
          <w:p w:rsidR="003D2FC2" w:rsidRDefault="003D2FC2" w:rsidP="00B9256A">
            <w:pPr>
              <w:widowControl w:val="0"/>
              <w:autoSpaceDE w:val="0"/>
              <w:autoSpaceDN w:val="0"/>
              <w:adjustRightInd w:val="0"/>
              <w:jc w:val="center"/>
              <w:rPr>
                <w:szCs w:val="24"/>
              </w:rPr>
            </w:pPr>
            <w:r>
              <w:rPr>
                <w:szCs w:val="24"/>
              </w:rPr>
              <w:t>321,300</w:t>
            </w:r>
          </w:p>
        </w:tc>
        <w:tc>
          <w:tcPr>
            <w:tcW w:w="1719" w:type="dxa"/>
          </w:tcPr>
          <w:p w:rsidR="003D2FC2" w:rsidRDefault="003D2FC2" w:rsidP="00B9256A">
            <w:pPr>
              <w:widowControl w:val="0"/>
              <w:autoSpaceDE w:val="0"/>
              <w:autoSpaceDN w:val="0"/>
              <w:adjustRightInd w:val="0"/>
              <w:jc w:val="center"/>
              <w:rPr>
                <w:szCs w:val="24"/>
              </w:rPr>
            </w:pPr>
            <w:r>
              <w:rPr>
                <w:szCs w:val="24"/>
              </w:rPr>
              <w:t>2,457</w:t>
            </w:r>
          </w:p>
        </w:tc>
        <w:tc>
          <w:tcPr>
            <w:tcW w:w="1400" w:type="dxa"/>
          </w:tcPr>
          <w:p w:rsidR="003D2FC2" w:rsidRDefault="003D2FC2" w:rsidP="00B9256A">
            <w:pPr>
              <w:widowControl w:val="0"/>
              <w:autoSpaceDE w:val="0"/>
              <w:autoSpaceDN w:val="0"/>
              <w:adjustRightInd w:val="0"/>
              <w:jc w:val="center"/>
              <w:rPr>
                <w:szCs w:val="24"/>
              </w:rPr>
            </w:pPr>
            <w:r>
              <w:rPr>
                <w:szCs w:val="24"/>
              </w:rPr>
              <w:t>0,0143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du_225</w:t>
            </w:r>
          </w:p>
        </w:tc>
        <w:tc>
          <w:tcPr>
            <w:tcW w:w="1636" w:type="dxa"/>
          </w:tcPr>
          <w:p w:rsidR="003D2FC2" w:rsidRDefault="003D2FC2" w:rsidP="00B9256A">
            <w:pPr>
              <w:widowControl w:val="0"/>
              <w:autoSpaceDE w:val="0"/>
              <w:autoSpaceDN w:val="0"/>
              <w:adjustRightInd w:val="0"/>
              <w:jc w:val="center"/>
              <w:rPr>
                <w:szCs w:val="24"/>
              </w:rPr>
            </w:pPr>
            <w:r>
              <w:rPr>
                <w:szCs w:val="24"/>
              </w:rPr>
              <w:t>155,486</w:t>
            </w:r>
          </w:p>
        </w:tc>
        <w:tc>
          <w:tcPr>
            <w:tcW w:w="1542" w:type="dxa"/>
          </w:tcPr>
          <w:p w:rsidR="003D2FC2" w:rsidRDefault="003D2FC2" w:rsidP="00B9256A">
            <w:pPr>
              <w:widowControl w:val="0"/>
              <w:autoSpaceDE w:val="0"/>
              <w:autoSpaceDN w:val="0"/>
              <w:adjustRightInd w:val="0"/>
              <w:jc w:val="center"/>
              <w:rPr>
                <w:szCs w:val="24"/>
              </w:rPr>
            </w:pPr>
            <w:r>
              <w:rPr>
                <w:szCs w:val="24"/>
              </w:rPr>
              <w:t>45,1954</w:t>
            </w:r>
          </w:p>
        </w:tc>
        <w:tc>
          <w:tcPr>
            <w:tcW w:w="1719" w:type="dxa"/>
          </w:tcPr>
          <w:p w:rsidR="003D2FC2" w:rsidRDefault="003D2FC2" w:rsidP="00B9256A">
            <w:pPr>
              <w:widowControl w:val="0"/>
              <w:autoSpaceDE w:val="0"/>
              <w:autoSpaceDN w:val="0"/>
              <w:adjustRightInd w:val="0"/>
              <w:jc w:val="center"/>
              <w:rPr>
                <w:szCs w:val="24"/>
              </w:rPr>
            </w:pPr>
            <w:r>
              <w:rPr>
                <w:szCs w:val="24"/>
              </w:rPr>
              <w:t>3,440</w:t>
            </w:r>
          </w:p>
        </w:tc>
        <w:tc>
          <w:tcPr>
            <w:tcW w:w="1400" w:type="dxa"/>
          </w:tcPr>
          <w:p w:rsidR="003D2FC2" w:rsidRDefault="003D2FC2" w:rsidP="00B9256A">
            <w:pPr>
              <w:widowControl w:val="0"/>
              <w:autoSpaceDE w:val="0"/>
              <w:autoSpaceDN w:val="0"/>
              <w:adjustRightInd w:val="0"/>
              <w:jc w:val="center"/>
              <w:rPr>
                <w:szCs w:val="24"/>
              </w:rPr>
            </w:pPr>
            <w:r>
              <w:rPr>
                <w:szCs w:val="24"/>
              </w:rPr>
              <w:t>0,0006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du_226</w:t>
            </w:r>
          </w:p>
        </w:tc>
        <w:tc>
          <w:tcPr>
            <w:tcW w:w="1636" w:type="dxa"/>
          </w:tcPr>
          <w:p w:rsidR="003D2FC2" w:rsidRDefault="003D2FC2" w:rsidP="00B9256A">
            <w:pPr>
              <w:widowControl w:val="0"/>
              <w:autoSpaceDE w:val="0"/>
              <w:autoSpaceDN w:val="0"/>
              <w:adjustRightInd w:val="0"/>
              <w:jc w:val="center"/>
              <w:rPr>
                <w:szCs w:val="24"/>
              </w:rPr>
            </w:pPr>
            <w:r>
              <w:rPr>
                <w:szCs w:val="24"/>
              </w:rPr>
              <w:t>138,881</w:t>
            </w:r>
          </w:p>
        </w:tc>
        <w:tc>
          <w:tcPr>
            <w:tcW w:w="1542" w:type="dxa"/>
          </w:tcPr>
          <w:p w:rsidR="003D2FC2" w:rsidRDefault="003D2FC2" w:rsidP="00B9256A">
            <w:pPr>
              <w:widowControl w:val="0"/>
              <w:autoSpaceDE w:val="0"/>
              <w:autoSpaceDN w:val="0"/>
              <w:adjustRightInd w:val="0"/>
              <w:jc w:val="center"/>
              <w:rPr>
                <w:szCs w:val="24"/>
              </w:rPr>
            </w:pPr>
            <w:r>
              <w:rPr>
                <w:szCs w:val="24"/>
              </w:rPr>
              <w:t>51,8351</w:t>
            </w:r>
          </w:p>
        </w:tc>
        <w:tc>
          <w:tcPr>
            <w:tcW w:w="1719" w:type="dxa"/>
          </w:tcPr>
          <w:p w:rsidR="003D2FC2" w:rsidRDefault="003D2FC2" w:rsidP="00B9256A">
            <w:pPr>
              <w:widowControl w:val="0"/>
              <w:autoSpaceDE w:val="0"/>
              <w:autoSpaceDN w:val="0"/>
              <w:adjustRightInd w:val="0"/>
              <w:jc w:val="center"/>
              <w:rPr>
                <w:szCs w:val="24"/>
              </w:rPr>
            </w:pPr>
            <w:r>
              <w:rPr>
                <w:szCs w:val="24"/>
              </w:rPr>
              <w:t>2,679</w:t>
            </w:r>
          </w:p>
        </w:tc>
        <w:tc>
          <w:tcPr>
            <w:tcW w:w="1400" w:type="dxa"/>
          </w:tcPr>
          <w:p w:rsidR="003D2FC2" w:rsidRDefault="003D2FC2" w:rsidP="00B9256A">
            <w:pPr>
              <w:widowControl w:val="0"/>
              <w:autoSpaceDE w:val="0"/>
              <w:autoSpaceDN w:val="0"/>
              <w:adjustRightInd w:val="0"/>
              <w:jc w:val="center"/>
              <w:rPr>
                <w:szCs w:val="24"/>
              </w:rPr>
            </w:pPr>
            <w:r>
              <w:rPr>
                <w:szCs w:val="24"/>
              </w:rPr>
              <w:t>0,0076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du_227</w:t>
            </w:r>
          </w:p>
        </w:tc>
        <w:tc>
          <w:tcPr>
            <w:tcW w:w="1636" w:type="dxa"/>
          </w:tcPr>
          <w:p w:rsidR="003D2FC2" w:rsidRDefault="003D2FC2" w:rsidP="00B9256A">
            <w:pPr>
              <w:widowControl w:val="0"/>
              <w:autoSpaceDE w:val="0"/>
              <w:autoSpaceDN w:val="0"/>
              <w:adjustRightInd w:val="0"/>
              <w:jc w:val="center"/>
              <w:rPr>
                <w:szCs w:val="24"/>
              </w:rPr>
            </w:pPr>
            <w:r>
              <w:rPr>
                <w:szCs w:val="24"/>
              </w:rPr>
              <w:t>786,454</w:t>
            </w:r>
          </w:p>
        </w:tc>
        <w:tc>
          <w:tcPr>
            <w:tcW w:w="1542" w:type="dxa"/>
          </w:tcPr>
          <w:p w:rsidR="003D2FC2" w:rsidRDefault="003D2FC2" w:rsidP="00B9256A">
            <w:pPr>
              <w:widowControl w:val="0"/>
              <w:autoSpaceDE w:val="0"/>
              <w:autoSpaceDN w:val="0"/>
              <w:adjustRightInd w:val="0"/>
              <w:jc w:val="center"/>
              <w:rPr>
                <w:szCs w:val="24"/>
              </w:rPr>
            </w:pPr>
            <w:r>
              <w:rPr>
                <w:szCs w:val="24"/>
              </w:rPr>
              <w:t>217,831</w:t>
            </w:r>
          </w:p>
        </w:tc>
        <w:tc>
          <w:tcPr>
            <w:tcW w:w="1719" w:type="dxa"/>
          </w:tcPr>
          <w:p w:rsidR="003D2FC2" w:rsidRDefault="003D2FC2" w:rsidP="00B9256A">
            <w:pPr>
              <w:widowControl w:val="0"/>
              <w:autoSpaceDE w:val="0"/>
              <w:autoSpaceDN w:val="0"/>
              <w:adjustRightInd w:val="0"/>
              <w:jc w:val="center"/>
              <w:rPr>
                <w:szCs w:val="24"/>
              </w:rPr>
            </w:pPr>
            <w:r>
              <w:rPr>
                <w:szCs w:val="24"/>
              </w:rPr>
              <w:t>3,610</w:t>
            </w:r>
          </w:p>
        </w:tc>
        <w:tc>
          <w:tcPr>
            <w:tcW w:w="1400" w:type="dxa"/>
          </w:tcPr>
          <w:p w:rsidR="003D2FC2" w:rsidRDefault="003D2FC2" w:rsidP="00B9256A">
            <w:pPr>
              <w:widowControl w:val="0"/>
              <w:autoSpaceDE w:val="0"/>
              <w:autoSpaceDN w:val="0"/>
              <w:adjustRightInd w:val="0"/>
              <w:jc w:val="center"/>
              <w:rPr>
                <w:szCs w:val="24"/>
              </w:rPr>
            </w:pPr>
            <w:r>
              <w:rPr>
                <w:szCs w:val="24"/>
              </w:rPr>
              <w:t>0,0003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du_228</w:t>
            </w:r>
          </w:p>
        </w:tc>
        <w:tc>
          <w:tcPr>
            <w:tcW w:w="1636" w:type="dxa"/>
          </w:tcPr>
          <w:p w:rsidR="003D2FC2" w:rsidRDefault="003D2FC2" w:rsidP="00B9256A">
            <w:pPr>
              <w:widowControl w:val="0"/>
              <w:autoSpaceDE w:val="0"/>
              <w:autoSpaceDN w:val="0"/>
              <w:adjustRightInd w:val="0"/>
              <w:jc w:val="center"/>
              <w:rPr>
                <w:szCs w:val="24"/>
              </w:rPr>
            </w:pPr>
            <w:r>
              <w:rPr>
                <w:szCs w:val="24"/>
              </w:rPr>
              <w:t>1222,58</w:t>
            </w:r>
          </w:p>
        </w:tc>
        <w:tc>
          <w:tcPr>
            <w:tcW w:w="1542" w:type="dxa"/>
          </w:tcPr>
          <w:p w:rsidR="003D2FC2" w:rsidRDefault="003D2FC2" w:rsidP="00B9256A">
            <w:pPr>
              <w:widowControl w:val="0"/>
              <w:autoSpaceDE w:val="0"/>
              <w:autoSpaceDN w:val="0"/>
              <w:adjustRightInd w:val="0"/>
              <w:jc w:val="center"/>
              <w:rPr>
                <w:szCs w:val="24"/>
              </w:rPr>
            </w:pPr>
            <w:r>
              <w:rPr>
                <w:szCs w:val="24"/>
              </w:rPr>
              <w:t>412,049</w:t>
            </w:r>
          </w:p>
        </w:tc>
        <w:tc>
          <w:tcPr>
            <w:tcW w:w="1719" w:type="dxa"/>
          </w:tcPr>
          <w:p w:rsidR="003D2FC2" w:rsidRDefault="003D2FC2" w:rsidP="00B9256A">
            <w:pPr>
              <w:widowControl w:val="0"/>
              <w:autoSpaceDE w:val="0"/>
              <w:autoSpaceDN w:val="0"/>
              <w:adjustRightInd w:val="0"/>
              <w:jc w:val="center"/>
              <w:rPr>
                <w:szCs w:val="24"/>
              </w:rPr>
            </w:pPr>
            <w:r>
              <w:rPr>
                <w:szCs w:val="24"/>
              </w:rPr>
              <w:t>2,967</w:t>
            </w:r>
          </w:p>
        </w:tc>
        <w:tc>
          <w:tcPr>
            <w:tcW w:w="1400" w:type="dxa"/>
          </w:tcPr>
          <w:p w:rsidR="003D2FC2" w:rsidRDefault="003D2FC2" w:rsidP="00B9256A">
            <w:pPr>
              <w:widowControl w:val="0"/>
              <w:autoSpaceDE w:val="0"/>
              <w:autoSpaceDN w:val="0"/>
              <w:adjustRightInd w:val="0"/>
              <w:jc w:val="center"/>
              <w:rPr>
                <w:szCs w:val="24"/>
              </w:rPr>
            </w:pPr>
            <w:r>
              <w:rPr>
                <w:szCs w:val="24"/>
              </w:rPr>
              <w:t>0,0031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du_229</w:t>
            </w:r>
          </w:p>
        </w:tc>
        <w:tc>
          <w:tcPr>
            <w:tcW w:w="1636" w:type="dxa"/>
          </w:tcPr>
          <w:p w:rsidR="003D2FC2" w:rsidRDefault="003D2FC2" w:rsidP="00B9256A">
            <w:pPr>
              <w:widowControl w:val="0"/>
              <w:autoSpaceDE w:val="0"/>
              <w:autoSpaceDN w:val="0"/>
              <w:adjustRightInd w:val="0"/>
              <w:jc w:val="center"/>
              <w:rPr>
                <w:szCs w:val="24"/>
              </w:rPr>
            </w:pPr>
            <w:r>
              <w:rPr>
                <w:szCs w:val="24"/>
              </w:rPr>
              <w:t>−2,67366</w:t>
            </w:r>
          </w:p>
        </w:tc>
        <w:tc>
          <w:tcPr>
            <w:tcW w:w="1542" w:type="dxa"/>
          </w:tcPr>
          <w:p w:rsidR="003D2FC2" w:rsidRDefault="003D2FC2" w:rsidP="00B9256A">
            <w:pPr>
              <w:widowControl w:val="0"/>
              <w:autoSpaceDE w:val="0"/>
              <w:autoSpaceDN w:val="0"/>
              <w:adjustRightInd w:val="0"/>
              <w:jc w:val="center"/>
              <w:rPr>
                <w:szCs w:val="24"/>
              </w:rPr>
            </w:pPr>
            <w:r>
              <w:rPr>
                <w:szCs w:val="24"/>
              </w:rPr>
              <w:t>25,4563</w:t>
            </w:r>
          </w:p>
        </w:tc>
        <w:tc>
          <w:tcPr>
            <w:tcW w:w="1719" w:type="dxa"/>
          </w:tcPr>
          <w:p w:rsidR="003D2FC2" w:rsidRDefault="003D2FC2" w:rsidP="00B9256A">
            <w:pPr>
              <w:widowControl w:val="0"/>
              <w:autoSpaceDE w:val="0"/>
              <w:autoSpaceDN w:val="0"/>
              <w:adjustRightInd w:val="0"/>
              <w:jc w:val="center"/>
              <w:rPr>
                <w:szCs w:val="24"/>
              </w:rPr>
            </w:pPr>
            <w:r>
              <w:rPr>
                <w:szCs w:val="24"/>
              </w:rPr>
              <w:t>−0,1050</w:t>
            </w:r>
          </w:p>
        </w:tc>
        <w:tc>
          <w:tcPr>
            <w:tcW w:w="1400" w:type="dxa"/>
          </w:tcPr>
          <w:p w:rsidR="003D2FC2" w:rsidRDefault="003D2FC2" w:rsidP="00B9256A">
            <w:pPr>
              <w:widowControl w:val="0"/>
              <w:autoSpaceDE w:val="0"/>
              <w:autoSpaceDN w:val="0"/>
              <w:adjustRightInd w:val="0"/>
              <w:jc w:val="center"/>
              <w:rPr>
                <w:szCs w:val="24"/>
              </w:rPr>
            </w:pPr>
            <w:r>
              <w:rPr>
                <w:szCs w:val="24"/>
              </w:rPr>
              <w:t>0,9164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du_230</w:t>
            </w:r>
          </w:p>
        </w:tc>
        <w:tc>
          <w:tcPr>
            <w:tcW w:w="1636" w:type="dxa"/>
          </w:tcPr>
          <w:p w:rsidR="003D2FC2" w:rsidRDefault="003D2FC2" w:rsidP="00B9256A">
            <w:pPr>
              <w:widowControl w:val="0"/>
              <w:autoSpaceDE w:val="0"/>
              <w:autoSpaceDN w:val="0"/>
              <w:adjustRightInd w:val="0"/>
              <w:jc w:val="center"/>
              <w:rPr>
                <w:szCs w:val="24"/>
              </w:rPr>
            </w:pPr>
            <w:r>
              <w:rPr>
                <w:szCs w:val="24"/>
              </w:rPr>
              <w:t>105,877</w:t>
            </w:r>
          </w:p>
        </w:tc>
        <w:tc>
          <w:tcPr>
            <w:tcW w:w="1542" w:type="dxa"/>
          </w:tcPr>
          <w:p w:rsidR="003D2FC2" w:rsidRDefault="003D2FC2" w:rsidP="00B9256A">
            <w:pPr>
              <w:widowControl w:val="0"/>
              <w:autoSpaceDE w:val="0"/>
              <w:autoSpaceDN w:val="0"/>
              <w:adjustRightInd w:val="0"/>
              <w:jc w:val="center"/>
              <w:rPr>
                <w:szCs w:val="24"/>
              </w:rPr>
            </w:pPr>
            <w:r>
              <w:rPr>
                <w:szCs w:val="24"/>
              </w:rPr>
              <w:t>45,8583</w:t>
            </w:r>
          </w:p>
        </w:tc>
        <w:tc>
          <w:tcPr>
            <w:tcW w:w="1719" w:type="dxa"/>
          </w:tcPr>
          <w:p w:rsidR="003D2FC2" w:rsidRDefault="003D2FC2" w:rsidP="00B9256A">
            <w:pPr>
              <w:widowControl w:val="0"/>
              <w:autoSpaceDE w:val="0"/>
              <w:autoSpaceDN w:val="0"/>
              <w:adjustRightInd w:val="0"/>
              <w:jc w:val="center"/>
              <w:rPr>
                <w:szCs w:val="24"/>
              </w:rPr>
            </w:pPr>
            <w:r>
              <w:rPr>
                <w:szCs w:val="24"/>
              </w:rPr>
              <w:t>2,309</w:t>
            </w:r>
          </w:p>
        </w:tc>
        <w:tc>
          <w:tcPr>
            <w:tcW w:w="1400" w:type="dxa"/>
          </w:tcPr>
          <w:p w:rsidR="003D2FC2" w:rsidRDefault="003D2FC2" w:rsidP="00B9256A">
            <w:pPr>
              <w:widowControl w:val="0"/>
              <w:autoSpaceDE w:val="0"/>
              <w:autoSpaceDN w:val="0"/>
              <w:adjustRightInd w:val="0"/>
              <w:jc w:val="center"/>
              <w:rPr>
                <w:szCs w:val="24"/>
              </w:rPr>
            </w:pPr>
            <w:r>
              <w:rPr>
                <w:szCs w:val="24"/>
              </w:rPr>
              <w:t>0,0213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du_231</w:t>
            </w:r>
          </w:p>
        </w:tc>
        <w:tc>
          <w:tcPr>
            <w:tcW w:w="1636" w:type="dxa"/>
          </w:tcPr>
          <w:p w:rsidR="003D2FC2" w:rsidRDefault="003D2FC2" w:rsidP="00B9256A">
            <w:pPr>
              <w:widowControl w:val="0"/>
              <w:autoSpaceDE w:val="0"/>
              <w:autoSpaceDN w:val="0"/>
              <w:adjustRightInd w:val="0"/>
              <w:jc w:val="center"/>
              <w:rPr>
                <w:szCs w:val="24"/>
              </w:rPr>
            </w:pPr>
            <w:r>
              <w:rPr>
                <w:szCs w:val="24"/>
              </w:rPr>
              <w:t>17,8284</w:t>
            </w:r>
          </w:p>
        </w:tc>
        <w:tc>
          <w:tcPr>
            <w:tcW w:w="1542" w:type="dxa"/>
          </w:tcPr>
          <w:p w:rsidR="003D2FC2" w:rsidRDefault="003D2FC2" w:rsidP="00B9256A">
            <w:pPr>
              <w:widowControl w:val="0"/>
              <w:autoSpaceDE w:val="0"/>
              <w:autoSpaceDN w:val="0"/>
              <w:adjustRightInd w:val="0"/>
              <w:jc w:val="center"/>
              <w:rPr>
                <w:szCs w:val="24"/>
              </w:rPr>
            </w:pPr>
            <w:r>
              <w:rPr>
                <w:szCs w:val="24"/>
              </w:rPr>
              <w:t>19,9341</w:t>
            </w:r>
          </w:p>
        </w:tc>
        <w:tc>
          <w:tcPr>
            <w:tcW w:w="1719" w:type="dxa"/>
          </w:tcPr>
          <w:p w:rsidR="003D2FC2" w:rsidRDefault="003D2FC2" w:rsidP="00B9256A">
            <w:pPr>
              <w:widowControl w:val="0"/>
              <w:autoSpaceDE w:val="0"/>
              <w:autoSpaceDN w:val="0"/>
              <w:adjustRightInd w:val="0"/>
              <w:jc w:val="center"/>
              <w:rPr>
                <w:szCs w:val="24"/>
              </w:rPr>
            </w:pPr>
            <w:r>
              <w:rPr>
                <w:szCs w:val="24"/>
              </w:rPr>
              <w:t>0,8944</w:t>
            </w:r>
          </w:p>
        </w:tc>
        <w:tc>
          <w:tcPr>
            <w:tcW w:w="1400" w:type="dxa"/>
          </w:tcPr>
          <w:p w:rsidR="003D2FC2" w:rsidRDefault="003D2FC2" w:rsidP="00B9256A">
            <w:pPr>
              <w:widowControl w:val="0"/>
              <w:autoSpaceDE w:val="0"/>
              <w:autoSpaceDN w:val="0"/>
              <w:adjustRightInd w:val="0"/>
              <w:jc w:val="center"/>
              <w:rPr>
                <w:szCs w:val="24"/>
              </w:rPr>
            </w:pPr>
            <w:r>
              <w:rPr>
                <w:szCs w:val="24"/>
              </w:rPr>
              <w:t>0,3715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du_232</w:t>
            </w:r>
          </w:p>
        </w:tc>
        <w:tc>
          <w:tcPr>
            <w:tcW w:w="1636" w:type="dxa"/>
          </w:tcPr>
          <w:p w:rsidR="003D2FC2" w:rsidRDefault="003D2FC2" w:rsidP="00B9256A">
            <w:pPr>
              <w:widowControl w:val="0"/>
              <w:autoSpaceDE w:val="0"/>
              <w:autoSpaceDN w:val="0"/>
              <w:adjustRightInd w:val="0"/>
              <w:jc w:val="center"/>
              <w:rPr>
                <w:szCs w:val="24"/>
              </w:rPr>
            </w:pPr>
            <w:r>
              <w:rPr>
                <w:szCs w:val="24"/>
              </w:rPr>
              <w:t>930,625</w:t>
            </w:r>
          </w:p>
        </w:tc>
        <w:tc>
          <w:tcPr>
            <w:tcW w:w="1542" w:type="dxa"/>
          </w:tcPr>
          <w:p w:rsidR="003D2FC2" w:rsidRDefault="003D2FC2" w:rsidP="00B9256A">
            <w:pPr>
              <w:widowControl w:val="0"/>
              <w:autoSpaceDE w:val="0"/>
              <w:autoSpaceDN w:val="0"/>
              <w:adjustRightInd w:val="0"/>
              <w:jc w:val="center"/>
              <w:rPr>
                <w:szCs w:val="24"/>
              </w:rPr>
            </w:pPr>
            <w:r>
              <w:rPr>
                <w:szCs w:val="24"/>
              </w:rPr>
              <w:t>352,725</w:t>
            </w:r>
          </w:p>
        </w:tc>
        <w:tc>
          <w:tcPr>
            <w:tcW w:w="1719" w:type="dxa"/>
          </w:tcPr>
          <w:p w:rsidR="003D2FC2" w:rsidRDefault="003D2FC2" w:rsidP="00B9256A">
            <w:pPr>
              <w:widowControl w:val="0"/>
              <w:autoSpaceDE w:val="0"/>
              <w:autoSpaceDN w:val="0"/>
              <w:adjustRightInd w:val="0"/>
              <w:jc w:val="center"/>
              <w:rPr>
                <w:szCs w:val="24"/>
              </w:rPr>
            </w:pPr>
            <w:r>
              <w:rPr>
                <w:szCs w:val="24"/>
              </w:rPr>
              <w:t>2,638</w:t>
            </w:r>
          </w:p>
        </w:tc>
        <w:tc>
          <w:tcPr>
            <w:tcW w:w="1400" w:type="dxa"/>
          </w:tcPr>
          <w:p w:rsidR="003D2FC2" w:rsidRDefault="003D2FC2" w:rsidP="00B9256A">
            <w:pPr>
              <w:widowControl w:val="0"/>
              <w:autoSpaceDE w:val="0"/>
              <w:autoSpaceDN w:val="0"/>
              <w:adjustRightInd w:val="0"/>
              <w:jc w:val="center"/>
              <w:rPr>
                <w:szCs w:val="24"/>
              </w:rPr>
            </w:pPr>
            <w:r>
              <w:rPr>
                <w:szCs w:val="24"/>
              </w:rPr>
              <w:t>0,0085</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du_233</w:t>
            </w:r>
          </w:p>
        </w:tc>
        <w:tc>
          <w:tcPr>
            <w:tcW w:w="1636" w:type="dxa"/>
          </w:tcPr>
          <w:p w:rsidR="003D2FC2" w:rsidRDefault="003D2FC2" w:rsidP="00B9256A">
            <w:pPr>
              <w:widowControl w:val="0"/>
              <w:autoSpaceDE w:val="0"/>
              <w:autoSpaceDN w:val="0"/>
              <w:adjustRightInd w:val="0"/>
              <w:jc w:val="center"/>
              <w:rPr>
                <w:szCs w:val="24"/>
              </w:rPr>
            </w:pPr>
            <w:r>
              <w:rPr>
                <w:szCs w:val="24"/>
              </w:rPr>
              <w:t>59,4212</w:t>
            </w:r>
          </w:p>
        </w:tc>
        <w:tc>
          <w:tcPr>
            <w:tcW w:w="1542" w:type="dxa"/>
          </w:tcPr>
          <w:p w:rsidR="003D2FC2" w:rsidRDefault="003D2FC2" w:rsidP="00B9256A">
            <w:pPr>
              <w:widowControl w:val="0"/>
              <w:autoSpaceDE w:val="0"/>
              <w:autoSpaceDN w:val="0"/>
              <w:adjustRightInd w:val="0"/>
              <w:jc w:val="center"/>
              <w:rPr>
                <w:szCs w:val="24"/>
              </w:rPr>
            </w:pPr>
            <w:r>
              <w:rPr>
                <w:szCs w:val="24"/>
              </w:rPr>
              <w:t>48,4641</w:t>
            </w:r>
          </w:p>
        </w:tc>
        <w:tc>
          <w:tcPr>
            <w:tcW w:w="1719" w:type="dxa"/>
          </w:tcPr>
          <w:p w:rsidR="003D2FC2" w:rsidRDefault="003D2FC2" w:rsidP="00B9256A">
            <w:pPr>
              <w:widowControl w:val="0"/>
              <w:autoSpaceDE w:val="0"/>
              <w:autoSpaceDN w:val="0"/>
              <w:adjustRightInd w:val="0"/>
              <w:jc w:val="center"/>
              <w:rPr>
                <w:szCs w:val="24"/>
              </w:rPr>
            </w:pPr>
            <w:r>
              <w:rPr>
                <w:szCs w:val="24"/>
              </w:rPr>
              <w:t>1,226</w:t>
            </w:r>
          </w:p>
        </w:tc>
        <w:tc>
          <w:tcPr>
            <w:tcW w:w="1400" w:type="dxa"/>
          </w:tcPr>
          <w:p w:rsidR="003D2FC2" w:rsidRDefault="003D2FC2" w:rsidP="00B9256A">
            <w:pPr>
              <w:widowControl w:val="0"/>
              <w:autoSpaceDE w:val="0"/>
              <w:autoSpaceDN w:val="0"/>
              <w:adjustRightInd w:val="0"/>
              <w:jc w:val="center"/>
              <w:rPr>
                <w:szCs w:val="24"/>
              </w:rPr>
            </w:pPr>
            <w:r>
              <w:rPr>
                <w:szCs w:val="24"/>
              </w:rPr>
              <w:t>0,2206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du_234</w:t>
            </w:r>
          </w:p>
        </w:tc>
        <w:tc>
          <w:tcPr>
            <w:tcW w:w="1636" w:type="dxa"/>
          </w:tcPr>
          <w:p w:rsidR="003D2FC2" w:rsidRDefault="003D2FC2" w:rsidP="00B9256A">
            <w:pPr>
              <w:widowControl w:val="0"/>
              <w:autoSpaceDE w:val="0"/>
              <w:autoSpaceDN w:val="0"/>
              <w:adjustRightInd w:val="0"/>
              <w:jc w:val="center"/>
              <w:rPr>
                <w:szCs w:val="24"/>
              </w:rPr>
            </w:pPr>
            <w:r>
              <w:rPr>
                <w:szCs w:val="24"/>
              </w:rPr>
              <w:t>74,5572</w:t>
            </w:r>
          </w:p>
        </w:tc>
        <w:tc>
          <w:tcPr>
            <w:tcW w:w="1542" w:type="dxa"/>
          </w:tcPr>
          <w:p w:rsidR="003D2FC2" w:rsidRDefault="003D2FC2" w:rsidP="00B9256A">
            <w:pPr>
              <w:widowControl w:val="0"/>
              <w:autoSpaceDE w:val="0"/>
              <w:autoSpaceDN w:val="0"/>
              <w:adjustRightInd w:val="0"/>
              <w:jc w:val="center"/>
              <w:rPr>
                <w:szCs w:val="24"/>
              </w:rPr>
            </w:pPr>
            <w:r>
              <w:rPr>
                <w:szCs w:val="24"/>
              </w:rPr>
              <w:t>19,0656</w:t>
            </w:r>
          </w:p>
        </w:tc>
        <w:tc>
          <w:tcPr>
            <w:tcW w:w="1719" w:type="dxa"/>
          </w:tcPr>
          <w:p w:rsidR="003D2FC2" w:rsidRDefault="003D2FC2" w:rsidP="00B9256A">
            <w:pPr>
              <w:widowControl w:val="0"/>
              <w:autoSpaceDE w:val="0"/>
              <w:autoSpaceDN w:val="0"/>
              <w:adjustRightInd w:val="0"/>
              <w:jc w:val="center"/>
              <w:rPr>
                <w:szCs w:val="24"/>
              </w:rPr>
            </w:pPr>
            <w:r>
              <w:rPr>
                <w:szCs w:val="24"/>
              </w:rPr>
              <w:t>3,911</w:t>
            </w:r>
          </w:p>
        </w:tc>
        <w:tc>
          <w:tcPr>
            <w:tcW w:w="1400" w:type="dxa"/>
          </w:tcPr>
          <w:p w:rsidR="003D2FC2" w:rsidRDefault="003D2FC2" w:rsidP="00B9256A">
            <w:pPr>
              <w:widowControl w:val="0"/>
              <w:autoSpaceDE w:val="0"/>
              <w:autoSpaceDN w:val="0"/>
              <w:adjustRightInd w:val="0"/>
              <w:jc w:val="center"/>
              <w:rPr>
                <w:szCs w:val="24"/>
              </w:rPr>
            </w:pPr>
            <w:r>
              <w:rPr>
                <w:szCs w:val="24"/>
              </w:rPr>
              <w: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du_235</w:t>
            </w:r>
          </w:p>
        </w:tc>
        <w:tc>
          <w:tcPr>
            <w:tcW w:w="1636" w:type="dxa"/>
          </w:tcPr>
          <w:p w:rsidR="003D2FC2" w:rsidRDefault="003D2FC2" w:rsidP="00B9256A">
            <w:pPr>
              <w:widowControl w:val="0"/>
              <w:autoSpaceDE w:val="0"/>
              <w:autoSpaceDN w:val="0"/>
              <w:adjustRightInd w:val="0"/>
              <w:jc w:val="center"/>
              <w:rPr>
                <w:szCs w:val="24"/>
              </w:rPr>
            </w:pPr>
            <w:r>
              <w:rPr>
                <w:szCs w:val="24"/>
              </w:rPr>
              <w:t>−6,73551</w:t>
            </w:r>
          </w:p>
        </w:tc>
        <w:tc>
          <w:tcPr>
            <w:tcW w:w="1542" w:type="dxa"/>
          </w:tcPr>
          <w:p w:rsidR="003D2FC2" w:rsidRDefault="003D2FC2" w:rsidP="00B9256A">
            <w:pPr>
              <w:widowControl w:val="0"/>
              <w:autoSpaceDE w:val="0"/>
              <w:autoSpaceDN w:val="0"/>
              <w:adjustRightInd w:val="0"/>
              <w:jc w:val="center"/>
              <w:rPr>
                <w:szCs w:val="24"/>
              </w:rPr>
            </w:pPr>
            <w:r>
              <w:rPr>
                <w:szCs w:val="24"/>
              </w:rPr>
              <w:t>20,0233</w:t>
            </w:r>
          </w:p>
        </w:tc>
        <w:tc>
          <w:tcPr>
            <w:tcW w:w="1719" w:type="dxa"/>
          </w:tcPr>
          <w:p w:rsidR="003D2FC2" w:rsidRDefault="003D2FC2" w:rsidP="00B9256A">
            <w:pPr>
              <w:widowControl w:val="0"/>
              <w:autoSpaceDE w:val="0"/>
              <w:autoSpaceDN w:val="0"/>
              <w:adjustRightInd w:val="0"/>
              <w:jc w:val="center"/>
              <w:rPr>
                <w:szCs w:val="24"/>
              </w:rPr>
            </w:pPr>
            <w:r>
              <w:rPr>
                <w:szCs w:val="24"/>
              </w:rPr>
              <w:t>−0,3364</w:t>
            </w:r>
          </w:p>
        </w:tc>
        <w:tc>
          <w:tcPr>
            <w:tcW w:w="1400" w:type="dxa"/>
          </w:tcPr>
          <w:p w:rsidR="003D2FC2" w:rsidRDefault="003D2FC2" w:rsidP="00B9256A">
            <w:pPr>
              <w:widowControl w:val="0"/>
              <w:autoSpaceDE w:val="0"/>
              <w:autoSpaceDN w:val="0"/>
              <w:adjustRightInd w:val="0"/>
              <w:jc w:val="center"/>
              <w:rPr>
                <w:szCs w:val="24"/>
              </w:rPr>
            </w:pPr>
            <w:r>
              <w:rPr>
                <w:szCs w:val="24"/>
              </w:rPr>
              <w:t>0,7367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lastRenderedPageBreak/>
              <w:t>du_236</w:t>
            </w:r>
          </w:p>
        </w:tc>
        <w:tc>
          <w:tcPr>
            <w:tcW w:w="1636" w:type="dxa"/>
          </w:tcPr>
          <w:p w:rsidR="003D2FC2" w:rsidRDefault="003D2FC2" w:rsidP="00B9256A">
            <w:pPr>
              <w:widowControl w:val="0"/>
              <w:autoSpaceDE w:val="0"/>
              <w:autoSpaceDN w:val="0"/>
              <w:adjustRightInd w:val="0"/>
              <w:jc w:val="center"/>
              <w:rPr>
                <w:szCs w:val="24"/>
              </w:rPr>
            </w:pPr>
            <w:r>
              <w:rPr>
                <w:szCs w:val="24"/>
              </w:rPr>
              <w:t>32,7842</w:t>
            </w:r>
          </w:p>
        </w:tc>
        <w:tc>
          <w:tcPr>
            <w:tcW w:w="1542" w:type="dxa"/>
          </w:tcPr>
          <w:p w:rsidR="003D2FC2" w:rsidRDefault="003D2FC2" w:rsidP="00B9256A">
            <w:pPr>
              <w:widowControl w:val="0"/>
              <w:autoSpaceDE w:val="0"/>
              <w:autoSpaceDN w:val="0"/>
              <w:adjustRightInd w:val="0"/>
              <w:jc w:val="center"/>
              <w:rPr>
                <w:szCs w:val="24"/>
              </w:rPr>
            </w:pPr>
            <w:r>
              <w:rPr>
                <w:szCs w:val="24"/>
              </w:rPr>
              <w:t>23,2501</w:t>
            </w:r>
          </w:p>
        </w:tc>
        <w:tc>
          <w:tcPr>
            <w:tcW w:w="1719" w:type="dxa"/>
          </w:tcPr>
          <w:p w:rsidR="003D2FC2" w:rsidRDefault="003D2FC2" w:rsidP="00B9256A">
            <w:pPr>
              <w:widowControl w:val="0"/>
              <w:autoSpaceDE w:val="0"/>
              <w:autoSpaceDN w:val="0"/>
              <w:adjustRightInd w:val="0"/>
              <w:jc w:val="center"/>
              <w:rPr>
                <w:szCs w:val="24"/>
              </w:rPr>
            </w:pPr>
            <w:r>
              <w:rPr>
                <w:szCs w:val="24"/>
              </w:rPr>
              <w:t>1,410</w:t>
            </w:r>
          </w:p>
        </w:tc>
        <w:tc>
          <w:tcPr>
            <w:tcW w:w="1400" w:type="dxa"/>
          </w:tcPr>
          <w:p w:rsidR="003D2FC2" w:rsidRDefault="003D2FC2" w:rsidP="00B9256A">
            <w:pPr>
              <w:widowControl w:val="0"/>
              <w:autoSpaceDE w:val="0"/>
              <w:autoSpaceDN w:val="0"/>
              <w:adjustRightInd w:val="0"/>
              <w:jc w:val="center"/>
              <w:rPr>
                <w:szCs w:val="24"/>
              </w:rPr>
            </w:pPr>
            <w:r>
              <w:rPr>
                <w:szCs w:val="24"/>
              </w:rPr>
              <w:t>0,1590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du_237</w:t>
            </w:r>
          </w:p>
        </w:tc>
        <w:tc>
          <w:tcPr>
            <w:tcW w:w="1636" w:type="dxa"/>
          </w:tcPr>
          <w:p w:rsidR="003D2FC2" w:rsidRDefault="003D2FC2" w:rsidP="00B9256A">
            <w:pPr>
              <w:widowControl w:val="0"/>
              <w:autoSpaceDE w:val="0"/>
              <w:autoSpaceDN w:val="0"/>
              <w:adjustRightInd w:val="0"/>
              <w:jc w:val="center"/>
              <w:rPr>
                <w:szCs w:val="24"/>
              </w:rPr>
            </w:pPr>
            <w:r>
              <w:rPr>
                <w:szCs w:val="24"/>
              </w:rPr>
              <w:t>102,699</w:t>
            </w:r>
          </w:p>
        </w:tc>
        <w:tc>
          <w:tcPr>
            <w:tcW w:w="1542" w:type="dxa"/>
          </w:tcPr>
          <w:p w:rsidR="003D2FC2" w:rsidRDefault="003D2FC2" w:rsidP="00B9256A">
            <w:pPr>
              <w:widowControl w:val="0"/>
              <w:autoSpaceDE w:val="0"/>
              <w:autoSpaceDN w:val="0"/>
              <w:adjustRightInd w:val="0"/>
              <w:jc w:val="center"/>
              <w:rPr>
                <w:szCs w:val="24"/>
              </w:rPr>
            </w:pPr>
            <w:r>
              <w:rPr>
                <w:szCs w:val="24"/>
              </w:rPr>
              <w:t>122,736</w:t>
            </w:r>
          </w:p>
        </w:tc>
        <w:tc>
          <w:tcPr>
            <w:tcW w:w="1719" w:type="dxa"/>
          </w:tcPr>
          <w:p w:rsidR="003D2FC2" w:rsidRDefault="003D2FC2" w:rsidP="00B9256A">
            <w:pPr>
              <w:widowControl w:val="0"/>
              <w:autoSpaceDE w:val="0"/>
              <w:autoSpaceDN w:val="0"/>
              <w:adjustRightInd w:val="0"/>
              <w:jc w:val="center"/>
              <w:rPr>
                <w:szCs w:val="24"/>
              </w:rPr>
            </w:pPr>
            <w:r>
              <w:rPr>
                <w:szCs w:val="24"/>
              </w:rPr>
              <w:t>0,8367</w:t>
            </w:r>
          </w:p>
        </w:tc>
        <w:tc>
          <w:tcPr>
            <w:tcW w:w="1400" w:type="dxa"/>
          </w:tcPr>
          <w:p w:rsidR="003D2FC2" w:rsidRDefault="003D2FC2" w:rsidP="00B9256A">
            <w:pPr>
              <w:widowControl w:val="0"/>
              <w:autoSpaceDE w:val="0"/>
              <w:autoSpaceDN w:val="0"/>
              <w:adjustRightInd w:val="0"/>
              <w:jc w:val="center"/>
              <w:rPr>
                <w:szCs w:val="24"/>
              </w:rPr>
            </w:pPr>
            <w:r>
              <w:rPr>
                <w:szCs w:val="24"/>
              </w:rPr>
              <w:t>0,4031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du_238</w:t>
            </w:r>
          </w:p>
        </w:tc>
        <w:tc>
          <w:tcPr>
            <w:tcW w:w="1636" w:type="dxa"/>
          </w:tcPr>
          <w:p w:rsidR="003D2FC2" w:rsidRDefault="003D2FC2" w:rsidP="00B9256A">
            <w:pPr>
              <w:widowControl w:val="0"/>
              <w:autoSpaceDE w:val="0"/>
              <w:autoSpaceDN w:val="0"/>
              <w:adjustRightInd w:val="0"/>
              <w:jc w:val="center"/>
              <w:rPr>
                <w:szCs w:val="24"/>
              </w:rPr>
            </w:pPr>
            <w:r>
              <w:rPr>
                <w:szCs w:val="24"/>
              </w:rPr>
              <w:t>138,503</w:t>
            </w:r>
          </w:p>
        </w:tc>
        <w:tc>
          <w:tcPr>
            <w:tcW w:w="1542" w:type="dxa"/>
          </w:tcPr>
          <w:p w:rsidR="003D2FC2" w:rsidRDefault="003D2FC2" w:rsidP="00B9256A">
            <w:pPr>
              <w:widowControl w:val="0"/>
              <w:autoSpaceDE w:val="0"/>
              <w:autoSpaceDN w:val="0"/>
              <w:adjustRightInd w:val="0"/>
              <w:jc w:val="center"/>
              <w:rPr>
                <w:szCs w:val="24"/>
              </w:rPr>
            </w:pPr>
            <w:r>
              <w:rPr>
                <w:szCs w:val="24"/>
              </w:rPr>
              <w:t>109,597</w:t>
            </w:r>
          </w:p>
        </w:tc>
        <w:tc>
          <w:tcPr>
            <w:tcW w:w="1719" w:type="dxa"/>
          </w:tcPr>
          <w:p w:rsidR="003D2FC2" w:rsidRDefault="003D2FC2" w:rsidP="00B9256A">
            <w:pPr>
              <w:widowControl w:val="0"/>
              <w:autoSpaceDE w:val="0"/>
              <w:autoSpaceDN w:val="0"/>
              <w:adjustRightInd w:val="0"/>
              <w:jc w:val="center"/>
              <w:rPr>
                <w:szCs w:val="24"/>
              </w:rPr>
            </w:pPr>
            <w:r>
              <w:rPr>
                <w:szCs w:val="24"/>
              </w:rPr>
              <w:t>1,264</w:t>
            </w:r>
          </w:p>
        </w:tc>
        <w:tc>
          <w:tcPr>
            <w:tcW w:w="1400" w:type="dxa"/>
          </w:tcPr>
          <w:p w:rsidR="003D2FC2" w:rsidRDefault="003D2FC2" w:rsidP="00B9256A">
            <w:pPr>
              <w:widowControl w:val="0"/>
              <w:autoSpaceDE w:val="0"/>
              <w:autoSpaceDN w:val="0"/>
              <w:adjustRightInd w:val="0"/>
              <w:jc w:val="center"/>
              <w:rPr>
                <w:szCs w:val="24"/>
              </w:rPr>
            </w:pPr>
            <w:r>
              <w:rPr>
                <w:szCs w:val="24"/>
              </w:rPr>
              <w:t>0,2068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du_239</w:t>
            </w:r>
          </w:p>
        </w:tc>
        <w:tc>
          <w:tcPr>
            <w:tcW w:w="1636" w:type="dxa"/>
          </w:tcPr>
          <w:p w:rsidR="003D2FC2" w:rsidRDefault="003D2FC2" w:rsidP="00B9256A">
            <w:pPr>
              <w:widowControl w:val="0"/>
              <w:autoSpaceDE w:val="0"/>
              <w:autoSpaceDN w:val="0"/>
              <w:adjustRightInd w:val="0"/>
              <w:jc w:val="center"/>
              <w:rPr>
                <w:szCs w:val="24"/>
              </w:rPr>
            </w:pPr>
            <w:r>
              <w:rPr>
                <w:szCs w:val="24"/>
              </w:rPr>
              <w:t>252,840</w:t>
            </w:r>
          </w:p>
        </w:tc>
        <w:tc>
          <w:tcPr>
            <w:tcW w:w="1542" w:type="dxa"/>
          </w:tcPr>
          <w:p w:rsidR="003D2FC2" w:rsidRDefault="003D2FC2" w:rsidP="00B9256A">
            <w:pPr>
              <w:widowControl w:val="0"/>
              <w:autoSpaceDE w:val="0"/>
              <w:autoSpaceDN w:val="0"/>
              <w:adjustRightInd w:val="0"/>
              <w:jc w:val="center"/>
              <w:rPr>
                <w:szCs w:val="24"/>
              </w:rPr>
            </w:pPr>
            <w:r>
              <w:rPr>
                <w:szCs w:val="24"/>
              </w:rPr>
              <w:t>183,508</w:t>
            </w:r>
          </w:p>
        </w:tc>
        <w:tc>
          <w:tcPr>
            <w:tcW w:w="1719" w:type="dxa"/>
          </w:tcPr>
          <w:p w:rsidR="003D2FC2" w:rsidRDefault="003D2FC2" w:rsidP="00B9256A">
            <w:pPr>
              <w:widowControl w:val="0"/>
              <w:autoSpaceDE w:val="0"/>
              <w:autoSpaceDN w:val="0"/>
              <w:adjustRightInd w:val="0"/>
              <w:jc w:val="center"/>
              <w:rPr>
                <w:szCs w:val="24"/>
              </w:rPr>
            </w:pPr>
            <w:r>
              <w:rPr>
                <w:szCs w:val="24"/>
              </w:rPr>
              <w:t>1,378</w:t>
            </w:r>
          </w:p>
        </w:tc>
        <w:tc>
          <w:tcPr>
            <w:tcW w:w="1400" w:type="dxa"/>
          </w:tcPr>
          <w:p w:rsidR="003D2FC2" w:rsidRDefault="003D2FC2" w:rsidP="00B9256A">
            <w:pPr>
              <w:widowControl w:val="0"/>
              <w:autoSpaceDE w:val="0"/>
              <w:autoSpaceDN w:val="0"/>
              <w:adjustRightInd w:val="0"/>
              <w:jc w:val="center"/>
              <w:rPr>
                <w:szCs w:val="24"/>
              </w:rPr>
            </w:pPr>
            <w:r>
              <w:rPr>
                <w:szCs w:val="24"/>
              </w:rPr>
              <w:t>0,1688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du_240</w:t>
            </w:r>
          </w:p>
        </w:tc>
        <w:tc>
          <w:tcPr>
            <w:tcW w:w="1636" w:type="dxa"/>
          </w:tcPr>
          <w:p w:rsidR="003D2FC2" w:rsidRDefault="003D2FC2" w:rsidP="00B9256A">
            <w:pPr>
              <w:widowControl w:val="0"/>
              <w:autoSpaceDE w:val="0"/>
              <w:autoSpaceDN w:val="0"/>
              <w:adjustRightInd w:val="0"/>
              <w:jc w:val="center"/>
              <w:rPr>
                <w:szCs w:val="24"/>
              </w:rPr>
            </w:pPr>
            <w:r>
              <w:rPr>
                <w:szCs w:val="24"/>
              </w:rPr>
              <w:t>69,4972</w:t>
            </w:r>
          </w:p>
        </w:tc>
        <w:tc>
          <w:tcPr>
            <w:tcW w:w="1542" w:type="dxa"/>
          </w:tcPr>
          <w:p w:rsidR="003D2FC2" w:rsidRDefault="003D2FC2" w:rsidP="00B9256A">
            <w:pPr>
              <w:widowControl w:val="0"/>
              <w:autoSpaceDE w:val="0"/>
              <w:autoSpaceDN w:val="0"/>
              <w:adjustRightInd w:val="0"/>
              <w:jc w:val="center"/>
              <w:rPr>
                <w:szCs w:val="24"/>
              </w:rPr>
            </w:pPr>
            <w:r>
              <w:rPr>
                <w:szCs w:val="24"/>
              </w:rPr>
              <w:t>35,1921</w:t>
            </w:r>
          </w:p>
        </w:tc>
        <w:tc>
          <w:tcPr>
            <w:tcW w:w="1719" w:type="dxa"/>
          </w:tcPr>
          <w:p w:rsidR="003D2FC2" w:rsidRDefault="003D2FC2" w:rsidP="00B9256A">
            <w:pPr>
              <w:widowControl w:val="0"/>
              <w:autoSpaceDE w:val="0"/>
              <w:autoSpaceDN w:val="0"/>
              <w:adjustRightInd w:val="0"/>
              <w:jc w:val="center"/>
              <w:rPr>
                <w:szCs w:val="24"/>
              </w:rPr>
            </w:pPr>
            <w:r>
              <w:rPr>
                <w:szCs w:val="24"/>
              </w:rPr>
              <w:t>1,975</w:t>
            </w:r>
          </w:p>
        </w:tc>
        <w:tc>
          <w:tcPr>
            <w:tcW w:w="1400" w:type="dxa"/>
          </w:tcPr>
          <w:p w:rsidR="003D2FC2" w:rsidRDefault="003D2FC2" w:rsidP="00B9256A">
            <w:pPr>
              <w:widowControl w:val="0"/>
              <w:autoSpaceDE w:val="0"/>
              <w:autoSpaceDN w:val="0"/>
              <w:adjustRightInd w:val="0"/>
              <w:jc w:val="center"/>
              <w:rPr>
                <w:szCs w:val="24"/>
              </w:rPr>
            </w:pPr>
            <w:r>
              <w:rPr>
                <w:szCs w:val="24"/>
              </w:rPr>
              <w:t>0,0487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du_241</w:t>
            </w:r>
          </w:p>
        </w:tc>
        <w:tc>
          <w:tcPr>
            <w:tcW w:w="1636" w:type="dxa"/>
          </w:tcPr>
          <w:p w:rsidR="003D2FC2" w:rsidRDefault="003D2FC2" w:rsidP="00B9256A">
            <w:pPr>
              <w:widowControl w:val="0"/>
              <w:autoSpaceDE w:val="0"/>
              <w:autoSpaceDN w:val="0"/>
              <w:adjustRightInd w:val="0"/>
              <w:jc w:val="center"/>
              <w:rPr>
                <w:szCs w:val="24"/>
              </w:rPr>
            </w:pPr>
            <w:r>
              <w:rPr>
                <w:szCs w:val="24"/>
              </w:rPr>
              <w:t>105,503</w:t>
            </w:r>
          </w:p>
        </w:tc>
        <w:tc>
          <w:tcPr>
            <w:tcW w:w="1542" w:type="dxa"/>
          </w:tcPr>
          <w:p w:rsidR="003D2FC2" w:rsidRDefault="003D2FC2" w:rsidP="00B9256A">
            <w:pPr>
              <w:widowControl w:val="0"/>
              <w:autoSpaceDE w:val="0"/>
              <w:autoSpaceDN w:val="0"/>
              <w:adjustRightInd w:val="0"/>
              <w:jc w:val="center"/>
              <w:rPr>
                <w:szCs w:val="24"/>
              </w:rPr>
            </w:pPr>
            <w:r>
              <w:rPr>
                <w:szCs w:val="24"/>
              </w:rPr>
              <w:t>21,5021</w:t>
            </w:r>
          </w:p>
        </w:tc>
        <w:tc>
          <w:tcPr>
            <w:tcW w:w="1719" w:type="dxa"/>
          </w:tcPr>
          <w:p w:rsidR="003D2FC2" w:rsidRDefault="003D2FC2" w:rsidP="00B9256A">
            <w:pPr>
              <w:widowControl w:val="0"/>
              <w:autoSpaceDE w:val="0"/>
              <w:autoSpaceDN w:val="0"/>
              <w:adjustRightInd w:val="0"/>
              <w:jc w:val="center"/>
              <w:rPr>
                <w:szCs w:val="24"/>
              </w:rPr>
            </w:pPr>
            <w:r>
              <w:rPr>
                <w:szCs w:val="24"/>
              </w:rPr>
              <w:t>4,907</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du_242</w:t>
            </w:r>
          </w:p>
        </w:tc>
        <w:tc>
          <w:tcPr>
            <w:tcW w:w="1636" w:type="dxa"/>
          </w:tcPr>
          <w:p w:rsidR="003D2FC2" w:rsidRDefault="003D2FC2" w:rsidP="00B9256A">
            <w:pPr>
              <w:widowControl w:val="0"/>
              <w:autoSpaceDE w:val="0"/>
              <w:autoSpaceDN w:val="0"/>
              <w:adjustRightInd w:val="0"/>
              <w:jc w:val="center"/>
              <w:rPr>
                <w:szCs w:val="24"/>
              </w:rPr>
            </w:pPr>
            <w:r>
              <w:rPr>
                <w:szCs w:val="24"/>
              </w:rPr>
              <w:t>45,9706</w:t>
            </w:r>
          </w:p>
        </w:tc>
        <w:tc>
          <w:tcPr>
            <w:tcW w:w="1542" w:type="dxa"/>
          </w:tcPr>
          <w:p w:rsidR="003D2FC2" w:rsidRDefault="003D2FC2" w:rsidP="00B9256A">
            <w:pPr>
              <w:widowControl w:val="0"/>
              <w:autoSpaceDE w:val="0"/>
              <w:autoSpaceDN w:val="0"/>
              <w:adjustRightInd w:val="0"/>
              <w:jc w:val="center"/>
              <w:rPr>
                <w:szCs w:val="24"/>
              </w:rPr>
            </w:pPr>
            <w:r>
              <w:rPr>
                <w:szCs w:val="24"/>
              </w:rPr>
              <w:t>16,7841</w:t>
            </w:r>
          </w:p>
        </w:tc>
        <w:tc>
          <w:tcPr>
            <w:tcW w:w="1719" w:type="dxa"/>
          </w:tcPr>
          <w:p w:rsidR="003D2FC2" w:rsidRDefault="003D2FC2" w:rsidP="00B9256A">
            <w:pPr>
              <w:widowControl w:val="0"/>
              <w:autoSpaceDE w:val="0"/>
              <w:autoSpaceDN w:val="0"/>
              <w:adjustRightInd w:val="0"/>
              <w:jc w:val="center"/>
              <w:rPr>
                <w:szCs w:val="24"/>
              </w:rPr>
            </w:pPr>
            <w:r>
              <w:rPr>
                <w:szCs w:val="24"/>
              </w:rPr>
              <w:t>2,739</w:t>
            </w:r>
          </w:p>
        </w:tc>
        <w:tc>
          <w:tcPr>
            <w:tcW w:w="1400" w:type="dxa"/>
          </w:tcPr>
          <w:p w:rsidR="003D2FC2" w:rsidRDefault="003D2FC2" w:rsidP="00B9256A">
            <w:pPr>
              <w:widowControl w:val="0"/>
              <w:autoSpaceDE w:val="0"/>
              <w:autoSpaceDN w:val="0"/>
              <w:adjustRightInd w:val="0"/>
              <w:jc w:val="center"/>
              <w:rPr>
                <w:szCs w:val="24"/>
              </w:rPr>
            </w:pPr>
            <w:r>
              <w:rPr>
                <w:szCs w:val="24"/>
              </w:rPr>
              <w:t>0,0063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du_243</w:t>
            </w:r>
          </w:p>
        </w:tc>
        <w:tc>
          <w:tcPr>
            <w:tcW w:w="1636" w:type="dxa"/>
          </w:tcPr>
          <w:p w:rsidR="003D2FC2" w:rsidRDefault="003D2FC2" w:rsidP="00B9256A">
            <w:pPr>
              <w:widowControl w:val="0"/>
              <w:autoSpaceDE w:val="0"/>
              <w:autoSpaceDN w:val="0"/>
              <w:adjustRightInd w:val="0"/>
              <w:jc w:val="center"/>
              <w:rPr>
                <w:szCs w:val="24"/>
              </w:rPr>
            </w:pPr>
            <w:r>
              <w:rPr>
                <w:szCs w:val="24"/>
              </w:rPr>
              <w:t>133,407</w:t>
            </w:r>
          </w:p>
        </w:tc>
        <w:tc>
          <w:tcPr>
            <w:tcW w:w="1542" w:type="dxa"/>
          </w:tcPr>
          <w:p w:rsidR="003D2FC2" w:rsidRDefault="003D2FC2" w:rsidP="00B9256A">
            <w:pPr>
              <w:widowControl w:val="0"/>
              <w:autoSpaceDE w:val="0"/>
              <w:autoSpaceDN w:val="0"/>
              <w:adjustRightInd w:val="0"/>
              <w:jc w:val="center"/>
              <w:rPr>
                <w:szCs w:val="24"/>
              </w:rPr>
            </w:pPr>
            <w:r>
              <w:rPr>
                <w:szCs w:val="24"/>
              </w:rPr>
              <w:t>32,7419</w:t>
            </w:r>
          </w:p>
        </w:tc>
        <w:tc>
          <w:tcPr>
            <w:tcW w:w="1719" w:type="dxa"/>
          </w:tcPr>
          <w:p w:rsidR="003D2FC2" w:rsidRDefault="003D2FC2" w:rsidP="00B9256A">
            <w:pPr>
              <w:widowControl w:val="0"/>
              <w:autoSpaceDE w:val="0"/>
              <w:autoSpaceDN w:val="0"/>
              <w:adjustRightInd w:val="0"/>
              <w:jc w:val="center"/>
              <w:rPr>
                <w:szCs w:val="24"/>
              </w:rPr>
            </w:pPr>
            <w:r>
              <w:rPr>
                <w:szCs w:val="24"/>
              </w:rPr>
              <w:t>4,075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du_244</w:t>
            </w:r>
          </w:p>
        </w:tc>
        <w:tc>
          <w:tcPr>
            <w:tcW w:w="1636" w:type="dxa"/>
          </w:tcPr>
          <w:p w:rsidR="003D2FC2" w:rsidRDefault="003D2FC2" w:rsidP="00B9256A">
            <w:pPr>
              <w:widowControl w:val="0"/>
              <w:autoSpaceDE w:val="0"/>
              <w:autoSpaceDN w:val="0"/>
              <w:adjustRightInd w:val="0"/>
              <w:jc w:val="center"/>
              <w:rPr>
                <w:szCs w:val="24"/>
              </w:rPr>
            </w:pPr>
            <w:r>
              <w:rPr>
                <w:szCs w:val="24"/>
              </w:rPr>
              <w:t>−10,9838</w:t>
            </w:r>
          </w:p>
        </w:tc>
        <w:tc>
          <w:tcPr>
            <w:tcW w:w="1542" w:type="dxa"/>
          </w:tcPr>
          <w:p w:rsidR="003D2FC2" w:rsidRDefault="003D2FC2" w:rsidP="00B9256A">
            <w:pPr>
              <w:widowControl w:val="0"/>
              <w:autoSpaceDE w:val="0"/>
              <w:autoSpaceDN w:val="0"/>
              <w:adjustRightInd w:val="0"/>
              <w:jc w:val="center"/>
              <w:rPr>
                <w:szCs w:val="24"/>
              </w:rPr>
            </w:pPr>
            <w:r>
              <w:rPr>
                <w:szCs w:val="24"/>
              </w:rPr>
              <w:t>24,1077</w:t>
            </w:r>
          </w:p>
        </w:tc>
        <w:tc>
          <w:tcPr>
            <w:tcW w:w="1719" w:type="dxa"/>
          </w:tcPr>
          <w:p w:rsidR="003D2FC2" w:rsidRDefault="003D2FC2" w:rsidP="00B9256A">
            <w:pPr>
              <w:widowControl w:val="0"/>
              <w:autoSpaceDE w:val="0"/>
              <w:autoSpaceDN w:val="0"/>
              <w:adjustRightInd w:val="0"/>
              <w:jc w:val="center"/>
              <w:rPr>
                <w:szCs w:val="24"/>
              </w:rPr>
            </w:pPr>
            <w:r>
              <w:rPr>
                <w:szCs w:val="24"/>
              </w:rPr>
              <w:t>−0,4556</w:t>
            </w:r>
          </w:p>
        </w:tc>
        <w:tc>
          <w:tcPr>
            <w:tcW w:w="1400" w:type="dxa"/>
          </w:tcPr>
          <w:p w:rsidR="003D2FC2" w:rsidRDefault="003D2FC2" w:rsidP="00B9256A">
            <w:pPr>
              <w:widowControl w:val="0"/>
              <w:autoSpaceDE w:val="0"/>
              <w:autoSpaceDN w:val="0"/>
              <w:adjustRightInd w:val="0"/>
              <w:jc w:val="center"/>
              <w:rPr>
                <w:szCs w:val="24"/>
              </w:rPr>
            </w:pPr>
            <w:r>
              <w:rPr>
                <w:szCs w:val="24"/>
              </w:rPr>
              <w:t>0,6488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du_245</w:t>
            </w:r>
          </w:p>
        </w:tc>
        <w:tc>
          <w:tcPr>
            <w:tcW w:w="1636" w:type="dxa"/>
          </w:tcPr>
          <w:p w:rsidR="003D2FC2" w:rsidRDefault="003D2FC2" w:rsidP="00B9256A">
            <w:pPr>
              <w:widowControl w:val="0"/>
              <w:autoSpaceDE w:val="0"/>
              <w:autoSpaceDN w:val="0"/>
              <w:adjustRightInd w:val="0"/>
              <w:jc w:val="center"/>
              <w:rPr>
                <w:szCs w:val="24"/>
              </w:rPr>
            </w:pPr>
            <w:r>
              <w:rPr>
                <w:szCs w:val="24"/>
              </w:rPr>
              <w:t>112,681</w:t>
            </w:r>
          </w:p>
        </w:tc>
        <w:tc>
          <w:tcPr>
            <w:tcW w:w="1542" w:type="dxa"/>
          </w:tcPr>
          <w:p w:rsidR="003D2FC2" w:rsidRDefault="003D2FC2" w:rsidP="00B9256A">
            <w:pPr>
              <w:widowControl w:val="0"/>
              <w:autoSpaceDE w:val="0"/>
              <w:autoSpaceDN w:val="0"/>
              <w:adjustRightInd w:val="0"/>
              <w:jc w:val="center"/>
              <w:rPr>
                <w:szCs w:val="24"/>
              </w:rPr>
            </w:pPr>
            <w:r>
              <w:rPr>
                <w:szCs w:val="24"/>
              </w:rPr>
              <w:t>24,7456</w:t>
            </w:r>
          </w:p>
        </w:tc>
        <w:tc>
          <w:tcPr>
            <w:tcW w:w="1719" w:type="dxa"/>
          </w:tcPr>
          <w:p w:rsidR="003D2FC2" w:rsidRDefault="003D2FC2" w:rsidP="00B9256A">
            <w:pPr>
              <w:widowControl w:val="0"/>
              <w:autoSpaceDE w:val="0"/>
              <w:autoSpaceDN w:val="0"/>
              <w:adjustRightInd w:val="0"/>
              <w:jc w:val="center"/>
              <w:rPr>
                <w:szCs w:val="24"/>
              </w:rPr>
            </w:pPr>
            <w:r>
              <w:rPr>
                <w:szCs w:val="24"/>
              </w:rPr>
              <w:t>4,554</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du_246</w:t>
            </w:r>
          </w:p>
        </w:tc>
        <w:tc>
          <w:tcPr>
            <w:tcW w:w="1636" w:type="dxa"/>
          </w:tcPr>
          <w:p w:rsidR="003D2FC2" w:rsidRDefault="003D2FC2" w:rsidP="00B9256A">
            <w:pPr>
              <w:widowControl w:val="0"/>
              <w:autoSpaceDE w:val="0"/>
              <w:autoSpaceDN w:val="0"/>
              <w:adjustRightInd w:val="0"/>
              <w:jc w:val="center"/>
              <w:rPr>
                <w:szCs w:val="24"/>
              </w:rPr>
            </w:pPr>
            <w:r>
              <w:rPr>
                <w:szCs w:val="24"/>
              </w:rPr>
              <w:t>121,289</w:t>
            </w:r>
          </w:p>
        </w:tc>
        <w:tc>
          <w:tcPr>
            <w:tcW w:w="1542" w:type="dxa"/>
          </w:tcPr>
          <w:p w:rsidR="003D2FC2" w:rsidRDefault="003D2FC2" w:rsidP="00B9256A">
            <w:pPr>
              <w:widowControl w:val="0"/>
              <w:autoSpaceDE w:val="0"/>
              <w:autoSpaceDN w:val="0"/>
              <w:adjustRightInd w:val="0"/>
              <w:jc w:val="center"/>
              <w:rPr>
                <w:szCs w:val="24"/>
              </w:rPr>
            </w:pPr>
            <w:r>
              <w:rPr>
                <w:szCs w:val="24"/>
              </w:rPr>
              <w:t>25,6879</w:t>
            </w:r>
          </w:p>
        </w:tc>
        <w:tc>
          <w:tcPr>
            <w:tcW w:w="1719" w:type="dxa"/>
          </w:tcPr>
          <w:p w:rsidR="003D2FC2" w:rsidRDefault="003D2FC2" w:rsidP="00B9256A">
            <w:pPr>
              <w:widowControl w:val="0"/>
              <w:autoSpaceDE w:val="0"/>
              <w:autoSpaceDN w:val="0"/>
              <w:adjustRightInd w:val="0"/>
              <w:jc w:val="center"/>
              <w:rPr>
                <w:szCs w:val="24"/>
              </w:rPr>
            </w:pPr>
            <w:r>
              <w:rPr>
                <w:szCs w:val="24"/>
              </w:rPr>
              <w:t>4,722</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du_247</w:t>
            </w:r>
          </w:p>
        </w:tc>
        <w:tc>
          <w:tcPr>
            <w:tcW w:w="1636" w:type="dxa"/>
          </w:tcPr>
          <w:p w:rsidR="003D2FC2" w:rsidRDefault="003D2FC2" w:rsidP="00B9256A">
            <w:pPr>
              <w:widowControl w:val="0"/>
              <w:autoSpaceDE w:val="0"/>
              <w:autoSpaceDN w:val="0"/>
              <w:adjustRightInd w:val="0"/>
              <w:jc w:val="center"/>
              <w:rPr>
                <w:szCs w:val="24"/>
              </w:rPr>
            </w:pPr>
            <w:r>
              <w:rPr>
                <w:szCs w:val="24"/>
              </w:rPr>
              <w:t>623,681</w:t>
            </w:r>
          </w:p>
        </w:tc>
        <w:tc>
          <w:tcPr>
            <w:tcW w:w="1542" w:type="dxa"/>
          </w:tcPr>
          <w:p w:rsidR="003D2FC2" w:rsidRDefault="003D2FC2" w:rsidP="00B9256A">
            <w:pPr>
              <w:widowControl w:val="0"/>
              <w:autoSpaceDE w:val="0"/>
              <w:autoSpaceDN w:val="0"/>
              <w:adjustRightInd w:val="0"/>
              <w:jc w:val="center"/>
              <w:rPr>
                <w:szCs w:val="24"/>
              </w:rPr>
            </w:pPr>
            <w:r>
              <w:rPr>
                <w:szCs w:val="24"/>
              </w:rPr>
              <w:t>784,880</w:t>
            </w:r>
          </w:p>
        </w:tc>
        <w:tc>
          <w:tcPr>
            <w:tcW w:w="1719" w:type="dxa"/>
          </w:tcPr>
          <w:p w:rsidR="003D2FC2" w:rsidRDefault="003D2FC2" w:rsidP="00B9256A">
            <w:pPr>
              <w:widowControl w:val="0"/>
              <w:autoSpaceDE w:val="0"/>
              <w:autoSpaceDN w:val="0"/>
              <w:adjustRightInd w:val="0"/>
              <w:jc w:val="center"/>
              <w:rPr>
                <w:szCs w:val="24"/>
              </w:rPr>
            </w:pPr>
            <w:r>
              <w:rPr>
                <w:szCs w:val="24"/>
              </w:rPr>
              <w:t>0,7946</w:t>
            </w:r>
          </w:p>
        </w:tc>
        <w:tc>
          <w:tcPr>
            <w:tcW w:w="1400" w:type="dxa"/>
          </w:tcPr>
          <w:p w:rsidR="003D2FC2" w:rsidRDefault="003D2FC2" w:rsidP="00B9256A">
            <w:pPr>
              <w:widowControl w:val="0"/>
              <w:autoSpaceDE w:val="0"/>
              <w:autoSpaceDN w:val="0"/>
              <w:adjustRightInd w:val="0"/>
              <w:jc w:val="center"/>
              <w:rPr>
                <w:szCs w:val="24"/>
              </w:rPr>
            </w:pPr>
            <w:r>
              <w:rPr>
                <w:szCs w:val="24"/>
              </w:rPr>
              <w:t>0,4271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du_248</w:t>
            </w:r>
          </w:p>
        </w:tc>
        <w:tc>
          <w:tcPr>
            <w:tcW w:w="1636" w:type="dxa"/>
          </w:tcPr>
          <w:p w:rsidR="003D2FC2" w:rsidRDefault="003D2FC2" w:rsidP="00B9256A">
            <w:pPr>
              <w:widowControl w:val="0"/>
              <w:autoSpaceDE w:val="0"/>
              <w:autoSpaceDN w:val="0"/>
              <w:adjustRightInd w:val="0"/>
              <w:jc w:val="center"/>
              <w:rPr>
                <w:szCs w:val="24"/>
              </w:rPr>
            </w:pPr>
            <w:r>
              <w:rPr>
                <w:szCs w:val="24"/>
              </w:rPr>
              <w:t>137,581</w:t>
            </w:r>
          </w:p>
        </w:tc>
        <w:tc>
          <w:tcPr>
            <w:tcW w:w="1542" w:type="dxa"/>
          </w:tcPr>
          <w:p w:rsidR="003D2FC2" w:rsidRDefault="003D2FC2" w:rsidP="00B9256A">
            <w:pPr>
              <w:widowControl w:val="0"/>
              <w:autoSpaceDE w:val="0"/>
              <w:autoSpaceDN w:val="0"/>
              <w:adjustRightInd w:val="0"/>
              <w:jc w:val="center"/>
              <w:rPr>
                <w:szCs w:val="24"/>
              </w:rPr>
            </w:pPr>
            <w:r>
              <w:rPr>
                <w:szCs w:val="24"/>
              </w:rPr>
              <w:t>44,3606</w:t>
            </w:r>
          </w:p>
        </w:tc>
        <w:tc>
          <w:tcPr>
            <w:tcW w:w="1719" w:type="dxa"/>
          </w:tcPr>
          <w:p w:rsidR="003D2FC2" w:rsidRDefault="003D2FC2" w:rsidP="00B9256A">
            <w:pPr>
              <w:widowControl w:val="0"/>
              <w:autoSpaceDE w:val="0"/>
              <w:autoSpaceDN w:val="0"/>
              <w:adjustRightInd w:val="0"/>
              <w:jc w:val="center"/>
              <w:rPr>
                <w:szCs w:val="24"/>
              </w:rPr>
            </w:pPr>
            <w:r>
              <w:rPr>
                <w:szCs w:val="24"/>
              </w:rPr>
              <w:t>3,101</w:t>
            </w:r>
          </w:p>
        </w:tc>
        <w:tc>
          <w:tcPr>
            <w:tcW w:w="1400" w:type="dxa"/>
          </w:tcPr>
          <w:p w:rsidR="003D2FC2" w:rsidRDefault="003D2FC2" w:rsidP="00B9256A">
            <w:pPr>
              <w:widowControl w:val="0"/>
              <w:autoSpaceDE w:val="0"/>
              <w:autoSpaceDN w:val="0"/>
              <w:adjustRightInd w:val="0"/>
              <w:jc w:val="center"/>
              <w:rPr>
                <w:szCs w:val="24"/>
              </w:rPr>
            </w:pPr>
            <w:r>
              <w:rPr>
                <w:szCs w:val="24"/>
              </w:rPr>
              <w:t>0,0020</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du_249</w:t>
            </w:r>
          </w:p>
        </w:tc>
        <w:tc>
          <w:tcPr>
            <w:tcW w:w="1636" w:type="dxa"/>
          </w:tcPr>
          <w:p w:rsidR="003D2FC2" w:rsidRDefault="003D2FC2" w:rsidP="00B9256A">
            <w:pPr>
              <w:widowControl w:val="0"/>
              <w:autoSpaceDE w:val="0"/>
              <w:autoSpaceDN w:val="0"/>
              <w:adjustRightInd w:val="0"/>
              <w:jc w:val="center"/>
              <w:rPr>
                <w:szCs w:val="24"/>
              </w:rPr>
            </w:pPr>
            <w:r>
              <w:rPr>
                <w:szCs w:val="24"/>
              </w:rPr>
              <w:t>282,737</w:t>
            </w:r>
          </w:p>
        </w:tc>
        <w:tc>
          <w:tcPr>
            <w:tcW w:w="1542" w:type="dxa"/>
          </w:tcPr>
          <w:p w:rsidR="003D2FC2" w:rsidRDefault="003D2FC2" w:rsidP="00B9256A">
            <w:pPr>
              <w:widowControl w:val="0"/>
              <w:autoSpaceDE w:val="0"/>
              <w:autoSpaceDN w:val="0"/>
              <w:adjustRightInd w:val="0"/>
              <w:jc w:val="center"/>
              <w:rPr>
                <w:szCs w:val="24"/>
              </w:rPr>
            </w:pPr>
            <w:r>
              <w:rPr>
                <w:szCs w:val="24"/>
              </w:rPr>
              <w:t>121,679</w:t>
            </w:r>
          </w:p>
        </w:tc>
        <w:tc>
          <w:tcPr>
            <w:tcW w:w="1719" w:type="dxa"/>
          </w:tcPr>
          <w:p w:rsidR="003D2FC2" w:rsidRDefault="003D2FC2" w:rsidP="00B9256A">
            <w:pPr>
              <w:widowControl w:val="0"/>
              <w:autoSpaceDE w:val="0"/>
              <w:autoSpaceDN w:val="0"/>
              <w:adjustRightInd w:val="0"/>
              <w:jc w:val="center"/>
              <w:rPr>
                <w:szCs w:val="24"/>
              </w:rPr>
            </w:pPr>
            <w:r>
              <w:rPr>
                <w:szCs w:val="24"/>
              </w:rPr>
              <w:t>2,324</w:t>
            </w:r>
          </w:p>
        </w:tc>
        <w:tc>
          <w:tcPr>
            <w:tcW w:w="1400" w:type="dxa"/>
          </w:tcPr>
          <w:p w:rsidR="003D2FC2" w:rsidRDefault="003D2FC2" w:rsidP="00B9256A">
            <w:pPr>
              <w:widowControl w:val="0"/>
              <w:autoSpaceDE w:val="0"/>
              <w:autoSpaceDN w:val="0"/>
              <w:adjustRightInd w:val="0"/>
              <w:jc w:val="center"/>
              <w:rPr>
                <w:szCs w:val="24"/>
              </w:rPr>
            </w:pPr>
            <w:r>
              <w:rPr>
                <w:szCs w:val="24"/>
              </w:rPr>
              <w:t>0,0205</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du_250</w:t>
            </w:r>
          </w:p>
        </w:tc>
        <w:tc>
          <w:tcPr>
            <w:tcW w:w="1636" w:type="dxa"/>
          </w:tcPr>
          <w:p w:rsidR="003D2FC2" w:rsidRDefault="003D2FC2" w:rsidP="00B9256A">
            <w:pPr>
              <w:widowControl w:val="0"/>
              <w:autoSpaceDE w:val="0"/>
              <w:autoSpaceDN w:val="0"/>
              <w:adjustRightInd w:val="0"/>
              <w:jc w:val="center"/>
              <w:rPr>
                <w:szCs w:val="24"/>
              </w:rPr>
            </w:pPr>
            <w:r>
              <w:rPr>
                <w:szCs w:val="24"/>
              </w:rPr>
              <w:t>85,8014</w:t>
            </w:r>
          </w:p>
        </w:tc>
        <w:tc>
          <w:tcPr>
            <w:tcW w:w="1542" w:type="dxa"/>
          </w:tcPr>
          <w:p w:rsidR="003D2FC2" w:rsidRDefault="003D2FC2" w:rsidP="00B9256A">
            <w:pPr>
              <w:widowControl w:val="0"/>
              <w:autoSpaceDE w:val="0"/>
              <w:autoSpaceDN w:val="0"/>
              <w:adjustRightInd w:val="0"/>
              <w:jc w:val="center"/>
              <w:rPr>
                <w:szCs w:val="24"/>
              </w:rPr>
            </w:pPr>
            <w:r>
              <w:rPr>
                <w:szCs w:val="24"/>
              </w:rPr>
              <w:t>39,9447</w:t>
            </w:r>
          </w:p>
        </w:tc>
        <w:tc>
          <w:tcPr>
            <w:tcW w:w="1719" w:type="dxa"/>
          </w:tcPr>
          <w:p w:rsidR="003D2FC2" w:rsidRDefault="003D2FC2" w:rsidP="00B9256A">
            <w:pPr>
              <w:widowControl w:val="0"/>
              <w:autoSpaceDE w:val="0"/>
              <w:autoSpaceDN w:val="0"/>
              <w:adjustRightInd w:val="0"/>
              <w:jc w:val="center"/>
              <w:rPr>
                <w:szCs w:val="24"/>
              </w:rPr>
            </w:pPr>
            <w:r>
              <w:rPr>
                <w:szCs w:val="24"/>
              </w:rPr>
              <w:t>2,148</w:t>
            </w:r>
          </w:p>
        </w:tc>
        <w:tc>
          <w:tcPr>
            <w:tcW w:w="1400" w:type="dxa"/>
          </w:tcPr>
          <w:p w:rsidR="003D2FC2" w:rsidRDefault="003D2FC2" w:rsidP="00B9256A">
            <w:pPr>
              <w:widowControl w:val="0"/>
              <w:autoSpaceDE w:val="0"/>
              <w:autoSpaceDN w:val="0"/>
              <w:adjustRightInd w:val="0"/>
              <w:jc w:val="center"/>
              <w:rPr>
                <w:szCs w:val="24"/>
              </w:rPr>
            </w:pPr>
            <w:r>
              <w:rPr>
                <w:szCs w:val="24"/>
              </w:rPr>
              <w:t>0,0321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du_251</w:t>
            </w:r>
          </w:p>
        </w:tc>
        <w:tc>
          <w:tcPr>
            <w:tcW w:w="1636" w:type="dxa"/>
          </w:tcPr>
          <w:p w:rsidR="003D2FC2" w:rsidRDefault="003D2FC2" w:rsidP="00B9256A">
            <w:pPr>
              <w:widowControl w:val="0"/>
              <w:autoSpaceDE w:val="0"/>
              <w:autoSpaceDN w:val="0"/>
              <w:adjustRightInd w:val="0"/>
              <w:jc w:val="center"/>
              <w:rPr>
                <w:szCs w:val="24"/>
              </w:rPr>
            </w:pPr>
            <w:r>
              <w:rPr>
                <w:szCs w:val="24"/>
              </w:rPr>
              <w:t>−104,726</w:t>
            </w:r>
          </w:p>
        </w:tc>
        <w:tc>
          <w:tcPr>
            <w:tcW w:w="1542" w:type="dxa"/>
          </w:tcPr>
          <w:p w:rsidR="003D2FC2" w:rsidRDefault="003D2FC2" w:rsidP="00B9256A">
            <w:pPr>
              <w:widowControl w:val="0"/>
              <w:autoSpaceDE w:val="0"/>
              <w:autoSpaceDN w:val="0"/>
              <w:adjustRightInd w:val="0"/>
              <w:jc w:val="center"/>
              <w:rPr>
                <w:szCs w:val="24"/>
              </w:rPr>
            </w:pPr>
            <w:r>
              <w:rPr>
                <w:szCs w:val="24"/>
              </w:rPr>
              <w:t>96,0212</w:t>
            </w:r>
          </w:p>
        </w:tc>
        <w:tc>
          <w:tcPr>
            <w:tcW w:w="1719" w:type="dxa"/>
          </w:tcPr>
          <w:p w:rsidR="003D2FC2" w:rsidRDefault="003D2FC2" w:rsidP="00B9256A">
            <w:pPr>
              <w:widowControl w:val="0"/>
              <w:autoSpaceDE w:val="0"/>
              <w:autoSpaceDN w:val="0"/>
              <w:adjustRightInd w:val="0"/>
              <w:jc w:val="center"/>
              <w:rPr>
                <w:szCs w:val="24"/>
              </w:rPr>
            </w:pPr>
            <w:r>
              <w:rPr>
                <w:szCs w:val="24"/>
              </w:rPr>
              <w:t>−1,091</w:t>
            </w:r>
          </w:p>
        </w:tc>
        <w:tc>
          <w:tcPr>
            <w:tcW w:w="1400" w:type="dxa"/>
          </w:tcPr>
          <w:p w:rsidR="003D2FC2" w:rsidRDefault="003D2FC2" w:rsidP="00B9256A">
            <w:pPr>
              <w:widowControl w:val="0"/>
              <w:autoSpaceDE w:val="0"/>
              <w:autoSpaceDN w:val="0"/>
              <w:adjustRightInd w:val="0"/>
              <w:jc w:val="center"/>
              <w:rPr>
                <w:szCs w:val="24"/>
              </w:rPr>
            </w:pPr>
            <w:r>
              <w:rPr>
                <w:szCs w:val="24"/>
              </w:rPr>
              <w:t>0,2759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du_252</w:t>
            </w:r>
          </w:p>
        </w:tc>
        <w:tc>
          <w:tcPr>
            <w:tcW w:w="1636" w:type="dxa"/>
          </w:tcPr>
          <w:p w:rsidR="003D2FC2" w:rsidRDefault="003D2FC2" w:rsidP="00B9256A">
            <w:pPr>
              <w:widowControl w:val="0"/>
              <w:autoSpaceDE w:val="0"/>
              <w:autoSpaceDN w:val="0"/>
              <w:adjustRightInd w:val="0"/>
              <w:jc w:val="center"/>
              <w:rPr>
                <w:szCs w:val="24"/>
              </w:rPr>
            </w:pPr>
            <w:r>
              <w:rPr>
                <w:szCs w:val="24"/>
              </w:rPr>
              <w:t>1586,25</w:t>
            </w:r>
          </w:p>
        </w:tc>
        <w:tc>
          <w:tcPr>
            <w:tcW w:w="1542" w:type="dxa"/>
          </w:tcPr>
          <w:p w:rsidR="003D2FC2" w:rsidRDefault="003D2FC2" w:rsidP="00B9256A">
            <w:pPr>
              <w:widowControl w:val="0"/>
              <w:autoSpaceDE w:val="0"/>
              <w:autoSpaceDN w:val="0"/>
              <w:adjustRightInd w:val="0"/>
              <w:jc w:val="center"/>
              <w:rPr>
                <w:szCs w:val="24"/>
              </w:rPr>
            </w:pPr>
            <w:r>
              <w:rPr>
                <w:szCs w:val="24"/>
              </w:rPr>
              <w:t>687,301</w:t>
            </w:r>
          </w:p>
        </w:tc>
        <w:tc>
          <w:tcPr>
            <w:tcW w:w="1719" w:type="dxa"/>
          </w:tcPr>
          <w:p w:rsidR="003D2FC2" w:rsidRDefault="003D2FC2" w:rsidP="00B9256A">
            <w:pPr>
              <w:widowControl w:val="0"/>
              <w:autoSpaceDE w:val="0"/>
              <w:autoSpaceDN w:val="0"/>
              <w:adjustRightInd w:val="0"/>
              <w:jc w:val="center"/>
              <w:rPr>
                <w:szCs w:val="24"/>
              </w:rPr>
            </w:pPr>
            <w:r>
              <w:rPr>
                <w:szCs w:val="24"/>
              </w:rPr>
              <w:t>2,308</w:t>
            </w:r>
          </w:p>
        </w:tc>
        <w:tc>
          <w:tcPr>
            <w:tcW w:w="1400" w:type="dxa"/>
          </w:tcPr>
          <w:p w:rsidR="003D2FC2" w:rsidRDefault="003D2FC2" w:rsidP="00B9256A">
            <w:pPr>
              <w:widowControl w:val="0"/>
              <w:autoSpaceDE w:val="0"/>
              <w:autoSpaceDN w:val="0"/>
              <w:adjustRightInd w:val="0"/>
              <w:jc w:val="center"/>
              <w:rPr>
                <w:szCs w:val="24"/>
              </w:rPr>
            </w:pPr>
            <w:r>
              <w:rPr>
                <w:szCs w:val="24"/>
              </w:rPr>
              <w:t>0,0213</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du_253</w:t>
            </w:r>
          </w:p>
        </w:tc>
        <w:tc>
          <w:tcPr>
            <w:tcW w:w="1636" w:type="dxa"/>
          </w:tcPr>
          <w:p w:rsidR="003D2FC2" w:rsidRDefault="003D2FC2" w:rsidP="00B9256A">
            <w:pPr>
              <w:widowControl w:val="0"/>
              <w:autoSpaceDE w:val="0"/>
              <w:autoSpaceDN w:val="0"/>
              <w:adjustRightInd w:val="0"/>
              <w:jc w:val="center"/>
              <w:rPr>
                <w:szCs w:val="24"/>
              </w:rPr>
            </w:pPr>
            <w:r>
              <w:rPr>
                <w:szCs w:val="24"/>
              </w:rPr>
              <w:t>815,022</w:t>
            </w:r>
          </w:p>
        </w:tc>
        <w:tc>
          <w:tcPr>
            <w:tcW w:w="1542" w:type="dxa"/>
          </w:tcPr>
          <w:p w:rsidR="003D2FC2" w:rsidRDefault="003D2FC2" w:rsidP="00B9256A">
            <w:pPr>
              <w:widowControl w:val="0"/>
              <w:autoSpaceDE w:val="0"/>
              <w:autoSpaceDN w:val="0"/>
              <w:adjustRightInd w:val="0"/>
              <w:jc w:val="center"/>
              <w:rPr>
                <w:szCs w:val="24"/>
              </w:rPr>
            </w:pPr>
            <w:r>
              <w:rPr>
                <w:szCs w:val="24"/>
              </w:rPr>
              <w:t>260,364</w:t>
            </w:r>
          </w:p>
        </w:tc>
        <w:tc>
          <w:tcPr>
            <w:tcW w:w="1719" w:type="dxa"/>
          </w:tcPr>
          <w:p w:rsidR="003D2FC2" w:rsidRDefault="003D2FC2" w:rsidP="00B9256A">
            <w:pPr>
              <w:widowControl w:val="0"/>
              <w:autoSpaceDE w:val="0"/>
              <w:autoSpaceDN w:val="0"/>
              <w:adjustRightInd w:val="0"/>
              <w:jc w:val="center"/>
              <w:rPr>
                <w:szCs w:val="24"/>
              </w:rPr>
            </w:pPr>
            <w:r>
              <w:rPr>
                <w:szCs w:val="24"/>
              </w:rPr>
              <w:t>3,130</w:t>
            </w:r>
          </w:p>
        </w:tc>
        <w:tc>
          <w:tcPr>
            <w:tcW w:w="1400" w:type="dxa"/>
          </w:tcPr>
          <w:p w:rsidR="003D2FC2" w:rsidRDefault="003D2FC2" w:rsidP="00B9256A">
            <w:pPr>
              <w:widowControl w:val="0"/>
              <w:autoSpaceDE w:val="0"/>
              <w:autoSpaceDN w:val="0"/>
              <w:adjustRightInd w:val="0"/>
              <w:jc w:val="center"/>
              <w:rPr>
                <w:szCs w:val="24"/>
              </w:rPr>
            </w:pPr>
            <w:r>
              <w:rPr>
                <w:szCs w:val="24"/>
              </w:rPr>
              <w:t>0,0018</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du_254</w:t>
            </w:r>
          </w:p>
        </w:tc>
        <w:tc>
          <w:tcPr>
            <w:tcW w:w="1636" w:type="dxa"/>
          </w:tcPr>
          <w:p w:rsidR="003D2FC2" w:rsidRDefault="003D2FC2" w:rsidP="00B9256A">
            <w:pPr>
              <w:widowControl w:val="0"/>
              <w:autoSpaceDE w:val="0"/>
              <w:autoSpaceDN w:val="0"/>
              <w:adjustRightInd w:val="0"/>
              <w:jc w:val="center"/>
              <w:rPr>
                <w:szCs w:val="24"/>
              </w:rPr>
            </w:pPr>
            <w:r>
              <w:rPr>
                <w:szCs w:val="24"/>
              </w:rPr>
              <w:t>927,339</w:t>
            </w:r>
          </w:p>
        </w:tc>
        <w:tc>
          <w:tcPr>
            <w:tcW w:w="1542" w:type="dxa"/>
          </w:tcPr>
          <w:p w:rsidR="003D2FC2" w:rsidRDefault="003D2FC2" w:rsidP="00B9256A">
            <w:pPr>
              <w:widowControl w:val="0"/>
              <w:autoSpaceDE w:val="0"/>
              <w:autoSpaceDN w:val="0"/>
              <w:adjustRightInd w:val="0"/>
              <w:jc w:val="center"/>
              <w:rPr>
                <w:szCs w:val="24"/>
              </w:rPr>
            </w:pPr>
            <w:r>
              <w:rPr>
                <w:szCs w:val="24"/>
              </w:rPr>
              <w:t>1028,07</w:t>
            </w:r>
          </w:p>
        </w:tc>
        <w:tc>
          <w:tcPr>
            <w:tcW w:w="1719" w:type="dxa"/>
          </w:tcPr>
          <w:p w:rsidR="003D2FC2" w:rsidRDefault="003D2FC2" w:rsidP="00B9256A">
            <w:pPr>
              <w:widowControl w:val="0"/>
              <w:autoSpaceDE w:val="0"/>
              <w:autoSpaceDN w:val="0"/>
              <w:adjustRightInd w:val="0"/>
              <w:jc w:val="center"/>
              <w:rPr>
                <w:szCs w:val="24"/>
              </w:rPr>
            </w:pPr>
            <w:r>
              <w:rPr>
                <w:szCs w:val="24"/>
              </w:rPr>
              <w:t>0,9020</w:t>
            </w:r>
          </w:p>
        </w:tc>
        <w:tc>
          <w:tcPr>
            <w:tcW w:w="1400" w:type="dxa"/>
          </w:tcPr>
          <w:p w:rsidR="003D2FC2" w:rsidRDefault="003D2FC2" w:rsidP="00B9256A">
            <w:pPr>
              <w:widowControl w:val="0"/>
              <w:autoSpaceDE w:val="0"/>
              <w:autoSpaceDN w:val="0"/>
              <w:adjustRightInd w:val="0"/>
              <w:jc w:val="center"/>
              <w:rPr>
                <w:szCs w:val="24"/>
              </w:rPr>
            </w:pPr>
            <w:r>
              <w:rPr>
                <w:szCs w:val="24"/>
              </w:rPr>
              <w:t>0,3674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du_255</w:t>
            </w:r>
          </w:p>
        </w:tc>
        <w:tc>
          <w:tcPr>
            <w:tcW w:w="1636" w:type="dxa"/>
          </w:tcPr>
          <w:p w:rsidR="003D2FC2" w:rsidRDefault="003D2FC2" w:rsidP="00B9256A">
            <w:pPr>
              <w:widowControl w:val="0"/>
              <w:autoSpaceDE w:val="0"/>
              <w:autoSpaceDN w:val="0"/>
              <w:adjustRightInd w:val="0"/>
              <w:jc w:val="center"/>
              <w:rPr>
                <w:szCs w:val="24"/>
              </w:rPr>
            </w:pPr>
            <w:r>
              <w:rPr>
                <w:szCs w:val="24"/>
              </w:rPr>
              <w:t>650,756</w:t>
            </w:r>
          </w:p>
        </w:tc>
        <w:tc>
          <w:tcPr>
            <w:tcW w:w="1542" w:type="dxa"/>
          </w:tcPr>
          <w:p w:rsidR="003D2FC2" w:rsidRDefault="003D2FC2" w:rsidP="00B9256A">
            <w:pPr>
              <w:widowControl w:val="0"/>
              <w:autoSpaceDE w:val="0"/>
              <w:autoSpaceDN w:val="0"/>
              <w:adjustRightInd w:val="0"/>
              <w:jc w:val="center"/>
              <w:rPr>
                <w:szCs w:val="24"/>
              </w:rPr>
            </w:pPr>
            <w:r>
              <w:rPr>
                <w:szCs w:val="24"/>
              </w:rPr>
              <w:t>292,983</w:t>
            </w:r>
          </w:p>
        </w:tc>
        <w:tc>
          <w:tcPr>
            <w:tcW w:w="1719" w:type="dxa"/>
          </w:tcPr>
          <w:p w:rsidR="003D2FC2" w:rsidRDefault="003D2FC2" w:rsidP="00B9256A">
            <w:pPr>
              <w:widowControl w:val="0"/>
              <w:autoSpaceDE w:val="0"/>
              <w:autoSpaceDN w:val="0"/>
              <w:adjustRightInd w:val="0"/>
              <w:jc w:val="center"/>
              <w:rPr>
                <w:szCs w:val="24"/>
              </w:rPr>
            </w:pPr>
            <w:r>
              <w:rPr>
                <w:szCs w:val="24"/>
              </w:rPr>
              <w:t>2,221</w:t>
            </w:r>
          </w:p>
        </w:tc>
        <w:tc>
          <w:tcPr>
            <w:tcW w:w="1400" w:type="dxa"/>
          </w:tcPr>
          <w:p w:rsidR="003D2FC2" w:rsidRDefault="003D2FC2" w:rsidP="00B9256A">
            <w:pPr>
              <w:widowControl w:val="0"/>
              <w:autoSpaceDE w:val="0"/>
              <w:autoSpaceDN w:val="0"/>
              <w:adjustRightInd w:val="0"/>
              <w:jc w:val="center"/>
              <w:rPr>
                <w:szCs w:val="24"/>
              </w:rPr>
            </w:pPr>
            <w:r>
              <w:rPr>
                <w:szCs w:val="24"/>
              </w:rPr>
              <w:t>0,0267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du_256</w:t>
            </w:r>
          </w:p>
        </w:tc>
        <w:tc>
          <w:tcPr>
            <w:tcW w:w="1636" w:type="dxa"/>
          </w:tcPr>
          <w:p w:rsidR="003D2FC2" w:rsidRDefault="003D2FC2" w:rsidP="00B9256A">
            <w:pPr>
              <w:widowControl w:val="0"/>
              <w:autoSpaceDE w:val="0"/>
              <w:autoSpaceDN w:val="0"/>
              <w:adjustRightInd w:val="0"/>
              <w:jc w:val="center"/>
              <w:rPr>
                <w:szCs w:val="24"/>
              </w:rPr>
            </w:pPr>
            <w:r>
              <w:rPr>
                <w:szCs w:val="24"/>
              </w:rPr>
              <w:t>1220,15</w:t>
            </w:r>
          </w:p>
        </w:tc>
        <w:tc>
          <w:tcPr>
            <w:tcW w:w="1542" w:type="dxa"/>
          </w:tcPr>
          <w:p w:rsidR="003D2FC2" w:rsidRDefault="003D2FC2" w:rsidP="00B9256A">
            <w:pPr>
              <w:widowControl w:val="0"/>
              <w:autoSpaceDE w:val="0"/>
              <w:autoSpaceDN w:val="0"/>
              <w:adjustRightInd w:val="0"/>
              <w:jc w:val="center"/>
              <w:rPr>
                <w:szCs w:val="24"/>
              </w:rPr>
            </w:pPr>
            <w:r>
              <w:rPr>
                <w:szCs w:val="24"/>
              </w:rPr>
              <w:t>439,611</w:t>
            </w:r>
          </w:p>
        </w:tc>
        <w:tc>
          <w:tcPr>
            <w:tcW w:w="1719" w:type="dxa"/>
          </w:tcPr>
          <w:p w:rsidR="003D2FC2" w:rsidRDefault="003D2FC2" w:rsidP="00B9256A">
            <w:pPr>
              <w:widowControl w:val="0"/>
              <w:autoSpaceDE w:val="0"/>
              <w:autoSpaceDN w:val="0"/>
              <w:adjustRightInd w:val="0"/>
              <w:jc w:val="center"/>
              <w:rPr>
                <w:szCs w:val="24"/>
              </w:rPr>
            </w:pPr>
            <w:r>
              <w:rPr>
                <w:szCs w:val="24"/>
              </w:rPr>
              <w:t>2,776</w:t>
            </w:r>
          </w:p>
        </w:tc>
        <w:tc>
          <w:tcPr>
            <w:tcW w:w="1400" w:type="dxa"/>
          </w:tcPr>
          <w:p w:rsidR="003D2FC2" w:rsidRDefault="003D2FC2" w:rsidP="00B9256A">
            <w:pPr>
              <w:widowControl w:val="0"/>
              <w:autoSpaceDE w:val="0"/>
              <w:autoSpaceDN w:val="0"/>
              <w:adjustRightInd w:val="0"/>
              <w:jc w:val="center"/>
              <w:rPr>
                <w:szCs w:val="24"/>
              </w:rPr>
            </w:pPr>
            <w:r>
              <w:rPr>
                <w:szCs w:val="24"/>
              </w:rPr>
              <w:t>0,0057</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du_257</w:t>
            </w:r>
          </w:p>
        </w:tc>
        <w:tc>
          <w:tcPr>
            <w:tcW w:w="1636" w:type="dxa"/>
          </w:tcPr>
          <w:p w:rsidR="003D2FC2" w:rsidRDefault="003D2FC2" w:rsidP="00B9256A">
            <w:pPr>
              <w:widowControl w:val="0"/>
              <w:autoSpaceDE w:val="0"/>
              <w:autoSpaceDN w:val="0"/>
              <w:adjustRightInd w:val="0"/>
              <w:jc w:val="center"/>
              <w:rPr>
                <w:szCs w:val="24"/>
              </w:rPr>
            </w:pPr>
            <w:r>
              <w:rPr>
                <w:szCs w:val="24"/>
              </w:rPr>
              <w:t>4,90369</w:t>
            </w:r>
          </w:p>
        </w:tc>
        <w:tc>
          <w:tcPr>
            <w:tcW w:w="1542" w:type="dxa"/>
          </w:tcPr>
          <w:p w:rsidR="003D2FC2" w:rsidRDefault="003D2FC2" w:rsidP="00B9256A">
            <w:pPr>
              <w:widowControl w:val="0"/>
              <w:autoSpaceDE w:val="0"/>
              <w:autoSpaceDN w:val="0"/>
              <w:adjustRightInd w:val="0"/>
              <w:jc w:val="center"/>
              <w:rPr>
                <w:szCs w:val="24"/>
              </w:rPr>
            </w:pPr>
            <w:r>
              <w:rPr>
                <w:szCs w:val="24"/>
              </w:rPr>
              <w:t>25,3296</w:t>
            </w:r>
          </w:p>
        </w:tc>
        <w:tc>
          <w:tcPr>
            <w:tcW w:w="1719" w:type="dxa"/>
          </w:tcPr>
          <w:p w:rsidR="003D2FC2" w:rsidRDefault="003D2FC2" w:rsidP="00B9256A">
            <w:pPr>
              <w:widowControl w:val="0"/>
              <w:autoSpaceDE w:val="0"/>
              <w:autoSpaceDN w:val="0"/>
              <w:adjustRightInd w:val="0"/>
              <w:jc w:val="center"/>
              <w:rPr>
                <w:szCs w:val="24"/>
              </w:rPr>
            </w:pPr>
            <w:r>
              <w:rPr>
                <w:szCs w:val="24"/>
              </w:rPr>
              <w:t>0,1936</w:t>
            </w:r>
          </w:p>
        </w:tc>
        <w:tc>
          <w:tcPr>
            <w:tcW w:w="1400" w:type="dxa"/>
          </w:tcPr>
          <w:p w:rsidR="003D2FC2" w:rsidRDefault="003D2FC2" w:rsidP="00B9256A">
            <w:pPr>
              <w:widowControl w:val="0"/>
              <w:autoSpaceDE w:val="0"/>
              <w:autoSpaceDN w:val="0"/>
              <w:adjustRightInd w:val="0"/>
              <w:jc w:val="center"/>
              <w:rPr>
                <w:szCs w:val="24"/>
              </w:rPr>
            </w:pPr>
            <w:r>
              <w:rPr>
                <w:szCs w:val="24"/>
              </w:rPr>
              <w:t>0,8466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du_258</w:t>
            </w:r>
          </w:p>
        </w:tc>
        <w:tc>
          <w:tcPr>
            <w:tcW w:w="1636" w:type="dxa"/>
          </w:tcPr>
          <w:p w:rsidR="003D2FC2" w:rsidRDefault="003D2FC2" w:rsidP="00B9256A">
            <w:pPr>
              <w:widowControl w:val="0"/>
              <w:autoSpaceDE w:val="0"/>
              <w:autoSpaceDN w:val="0"/>
              <w:adjustRightInd w:val="0"/>
              <w:jc w:val="center"/>
              <w:rPr>
                <w:szCs w:val="24"/>
              </w:rPr>
            </w:pPr>
            <w:r>
              <w:rPr>
                <w:szCs w:val="24"/>
              </w:rPr>
              <w:t>671,459</w:t>
            </w:r>
          </w:p>
        </w:tc>
        <w:tc>
          <w:tcPr>
            <w:tcW w:w="1542" w:type="dxa"/>
          </w:tcPr>
          <w:p w:rsidR="003D2FC2" w:rsidRDefault="003D2FC2" w:rsidP="00B9256A">
            <w:pPr>
              <w:widowControl w:val="0"/>
              <w:autoSpaceDE w:val="0"/>
              <w:autoSpaceDN w:val="0"/>
              <w:adjustRightInd w:val="0"/>
              <w:jc w:val="center"/>
              <w:rPr>
                <w:szCs w:val="24"/>
              </w:rPr>
            </w:pPr>
            <w:r>
              <w:rPr>
                <w:szCs w:val="24"/>
              </w:rPr>
              <w:t>131,064</w:t>
            </w:r>
          </w:p>
        </w:tc>
        <w:tc>
          <w:tcPr>
            <w:tcW w:w="1719" w:type="dxa"/>
          </w:tcPr>
          <w:p w:rsidR="003D2FC2" w:rsidRDefault="003D2FC2" w:rsidP="00B9256A">
            <w:pPr>
              <w:widowControl w:val="0"/>
              <w:autoSpaceDE w:val="0"/>
              <w:autoSpaceDN w:val="0"/>
              <w:adjustRightInd w:val="0"/>
              <w:jc w:val="center"/>
              <w:rPr>
                <w:szCs w:val="24"/>
              </w:rPr>
            </w:pPr>
            <w:r>
              <w:rPr>
                <w:szCs w:val="24"/>
              </w:rPr>
              <w:t>5,123</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du_259</w:t>
            </w:r>
          </w:p>
        </w:tc>
        <w:tc>
          <w:tcPr>
            <w:tcW w:w="1636" w:type="dxa"/>
          </w:tcPr>
          <w:p w:rsidR="003D2FC2" w:rsidRDefault="003D2FC2" w:rsidP="00B9256A">
            <w:pPr>
              <w:widowControl w:val="0"/>
              <w:autoSpaceDE w:val="0"/>
              <w:autoSpaceDN w:val="0"/>
              <w:adjustRightInd w:val="0"/>
              <w:jc w:val="center"/>
              <w:rPr>
                <w:szCs w:val="24"/>
              </w:rPr>
            </w:pPr>
            <w:r>
              <w:rPr>
                <w:szCs w:val="24"/>
              </w:rPr>
              <w:t>4,65056</w:t>
            </w:r>
          </w:p>
        </w:tc>
        <w:tc>
          <w:tcPr>
            <w:tcW w:w="1542" w:type="dxa"/>
          </w:tcPr>
          <w:p w:rsidR="003D2FC2" w:rsidRDefault="003D2FC2" w:rsidP="00B9256A">
            <w:pPr>
              <w:widowControl w:val="0"/>
              <w:autoSpaceDE w:val="0"/>
              <w:autoSpaceDN w:val="0"/>
              <w:adjustRightInd w:val="0"/>
              <w:jc w:val="center"/>
              <w:rPr>
                <w:szCs w:val="24"/>
              </w:rPr>
            </w:pPr>
            <w:r>
              <w:rPr>
                <w:szCs w:val="24"/>
              </w:rPr>
              <w:t>17,8150</w:t>
            </w:r>
          </w:p>
        </w:tc>
        <w:tc>
          <w:tcPr>
            <w:tcW w:w="1719" w:type="dxa"/>
          </w:tcPr>
          <w:p w:rsidR="003D2FC2" w:rsidRDefault="003D2FC2" w:rsidP="00B9256A">
            <w:pPr>
              <w:widowControl w:val="0"/>
              <w:autoSpaceDE w:val="0"/>
              <w:autoSpaceDN w:val="0"/>
              <w:adjustRightInd w:val="0"/>
              <w:jc w:val="center"/>
              <w:rPr>
                <w:szCs w:val="24"/>
              </w:rPr>
            </w:pPr>
            <w:r>
              <w:rPr>
                <w:szCs w:val="24"/>
              </w:rPr>
              <w:t>0,2610</w:t>
            </w:r>
          </w:p>
        </w:tc>
        <w:tc>
          <w:tcPr>
            <w:tcW w:w="1400" w:type="dxa"/>
          </w:tcPr>
          <w:p w:rsidR="003D2FC2" w:rsidRDefault="003D2FC2" w:rsidP="00B9256A">
            <w:pPr>
              <w:widowControl w:val="0"/>
              <w:autoSpaceDE w:val="0"/>
              <w:autoSpaceDN w:val="0"/>
              <w:adjustRightInd w:val="0"/>
              <w:jc w:val="center"/>
              <w:rPr>
                <w:szCs w:val="24"/>
              </w:rPr>
            </w:pPr>
            <w:r>
              <w:rPr>
                <w:szCs w:val="24"/>
              </w:rPr>
              <w:t>0,7941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du_260</w:t>
            </w:r>
          </w:p>
        </w:tc>
        <w:tc>
          <w:tcPr>
            <w:tcW w:w="1636" w:type="dxa"/>
          </w:tcPr>
          <w:p w:rsidR="003D2FC2" w:rsidRDefault="003D2FC2" w:rsidP="00B9256A">
            <w:pPr>
              <w:widowControl w:val="0"/>
              <w:autoSpaceDE w:val="0"/>
              <w:autoSpaceDN w:val="0"/>
              <w:adjustRightInd w:val="0"/>
              <w:jc w:val="center"/>
              <w:rPr>
                <w:szCs w:val="24"/>
              </w:rPr>
            </w:pPr>
            <w:r>
              <w:rPr>
                <w:szCs w:val="24"/>
              </w:rPr>
              <w:t>−8,01374</w:t>
            </w:r>
          </w:p>
        </w:tc>
        <w:tc>
          <w:tcPr>
            <w:tcW w:w="1542" w:type="dxa"/>
          </w:tcPr>
          <w:p w:rsidR="003D2FC2" w:rsidRDefault="003D2FC2" w:rsidP="00B9256A">
            <w:pPr>
              <w:widowControl w:val="0"/>
              <w:autoSpaceDE w:val="0"/>
              <w:autoSpaceDN w:val="0"/>
              <w:adjustRightInd w:val="0"/>
              <w:jc w:val="center"/>
              <w:rPr>
                <w:szCs w:val="24"/>
              </w:rPr>
            </w:pPr>
            <w:r>
              <w:rPr>
                <w:szCs w:val="24"/>
              </w:rPr>
              <w:t>22,9165</w:t>
            </w:r>
          </w:p>
        </w:tc>
        <w:tc>
          <w:tcPr>
            <w:tcW w:w="1719" w:type="dxa"/>
          </w:tcPr>
          <w:p w:rsidR="003D2FC2" w:rsidRDefault="003D2FC2" w:rsidP="00B9256A">
            <w:pPr>
              <w:widowControl w:val="0"/>
              <w:autoSpaceDE w:val="0"/>
              <w:autoSpaceDN w:val="0"/>
              <w:adjustRightInd w:val="0"/>
              <w:jc w:val="center"/>
              <w:rPr>
                <w:szCs w:val="24"/>
              </w:rPr>
            </w:pPr>
            <w:r>
              <w:rPr>
                <w:szCs w:val="24"/>
              </w:rPr>
              <w:t>−0,3497</w:t>
            </w:r>
          </w:p>
        </w:tc>
        <w:tc>
          <w:tcPr>
            <w:tcW w:w="1400" w:type="dxa"/>
          </w:tcPr>
          <w:p w:rsidR="003D2FC2" w:rsidRDefault="003D2FC2" w:rsidP="00B9256A">
            <w:pPr>
              <w:widowControl w:val="0"/>
              <w:autoSpaceDE w:val="0"/>
              <w:autoSpaceDN w:val="0"/>
              <w:adjustRightInd w:val="0"/>
              <w:jc w:val="center"/>
              <w:rPr>
                <w:szCs w:val="24"/>
              </w:rPr>
            </w:pPr>
            <w:r>
              <w:rPr>
                <w:szCs w:val="24"/>
              </w:rPr>
              <w:t>0,7267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du_261</w:t>
            </w:r>
          </w:p>
        </w:tc>
        <w:tc>
          <w:tcPr>
            <w:tcW w:w="1636" w:type="dxa"/>
          </w:tcPr>
          <w:p w:rsidR="003D2FC2" w:rsidRDefault="003D2FC2" w:rsidP="00B9256A">
            <w:pPr>
              <w:widowControl w:val="0"/>
              <w:autoSpaceDE w:val="0"/>
              <w:autoSpaceDN w:val="0"/>
              <w:adjustRightInd w:val="0"/>
              <w:jc w:val="center"/>
              <w:rPr>
                <w:szCs w:val="24"/>
              </w:rPr>
            </w:pPr>
            <w:r>
              <w:rPr>
                <w:szCs w:val="24"/>
              </w:rPr>
              <w:t>405,702</w:t>
            </w:r>
          </w:p>
        </w:tc>
        <w:tc>
          <w:tcPr>
            <w:tcW w:w="1542" w:type="dxa"/>
          </w:tcPr>
          <w:p w:rsidR="003D2FC2" w:rsidRDefault="003D2FC2" w:rsidP="00B9256A">
            <w:pPr>
              <w:widowControl w:val="0"/>
              <w:autoSpaceDE w:val="0"/>
              <w:autoSpaceDN w:val="0"/>
              <w:adjustRightInd w:val="0"/>
              <w:jc w:val="center"/>
              <w:rPr>
                <w:szCs w:val="24"/>
              </w:rPr>
            </w:pPr>
            <w:r>
              <w:rPr>
                <w:szCs w:val="24"/>
              </w:rPr>
              <w:t>116,664</w:t>
            </w:r>
          </w:p>
        </w:tc>
        <w:tc>
          <w:tcPr>
            <w:tcW w:w="1719" w:type="dxa"/>
          </w:tcPr>
          <w:p w:rsidR="003D2FC2" w:rsidRDefault="003D2FC2" w:rsidP="00B9256A">
            <w:pPr>
              <w:widowControl w:val="0"/>
              <w:autoSpaceDE w:val="0"/>
              <w:autoSpaceDN w:val="0"/>
              <w:adjustRightInd w:val="0"/>
              <w:jc w:val="center"/>
              <w:rPr>
                <w:szCs w:val="24"/>
              </w:rPr>
            </w:pPr>
            <w:r>
              <w:rPr>
                <w:szCs w:val="24"/>
              </w:rPr>
              <w:t>3,478</w:t>
            </w:r>
          </w:p>
        </w:tc>
        <w:tc>
          <w:tcPr>
            <w:tcW w:w="1400" w:type="dxa"/>
          </w:tcPr>
          <w:p w:rsidR="003D2FC2" w:rsidRDefault="003D2FC2" w:rsidP="00B9256A">
            <w:pPr>
              <w:widowControl w:val="0"/>
              <w:autoSpaceDE w:val="0"/>
              <w:autoSpaceDN w:val="0"/>
              <w:adjustRightInd w:val="0"/>
              <w:jc w:val="center"/>
              <w:rPr>
                <w:szCs w:val="24"/>
              </w:rPr>
            </w:pPr>
            <w:r>
              <w:rPr>
                <w:szCs w:val="24"/>
              </w:rPr>
              <w:t>0,0005</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du_262</w:t>
            </w:r>
          </w:p>
        </w:tc>
        <w:tc>
          <w:tcPr>
            <w:tcW w:w="1636" w:type="dxa"/>
          </w:tcPr>
          <w:p w:rsidR="003D2FC2" w:rsidRDefault="003D2FC2" w:rsidP="00B9256A">
            <w:pPr>
              <w:widowControl w:val="0"/>
              <w:autoSpaceDE w:val="0"/>
              <w:autoSpaceDN w:val="0"/>
              <w:adjustRightInd w:val="0"/>
              <w:jc w:val="center"/>
              <w:rPr>
                <w:szCs w:val="24"/>
              </w:rPr>
            </w:pPr>
            <w:r>
              <w:rPr>
                <w:szCs w:val="24"/>
              </w:rPr>
              <w:t>272,416</w:t>
            </w:r>
          </w:p>
        </w:tc>
        <w:tc>
          <w:tcPr>
            <w:tcW w:w="1542" w:type="dxa"/>
          </w:tcPr>
          <w:p w:rsidR="003D2FC2" w:rsidRDefault="003D2FC2" w:rsidP="00B9256A">
            <w:pPr>
              <w:widowControl w:val="0"/>
              <w:autoSpaceDE w:val="0"/>
              <w:autoSpaceDN w:val="0"/>
              <w:adjustRightInd w:val="0"/>
              <w:jc w:val="center"/>
              <w:rPr>
                <w:szCs w:val="24"/>
              </w:rPr>
            </w:pPr>
            <w:r>
              <w:rPr>
                <w:szCs w:val="24"/>
              </w:rPr>
              <w:t>148,349</w:t>
            </w:r>
          </w:p>
        </w:tc>
        <w:tc>
          <w:tcPr>
            <w:tcW w:w="1719" w:type="dxa"/>
          </w:tcPr>
          <w:p w:rsidR="003D2FC2" w:rsidRDefault="003D2FC2" w:rsidP="00B9256A">
            <w:pPr>
              <w:widowControl w:val="0"/>
              <w:autoSpaceDE w:val="0"/>
              <w:autoSpaceDN w:val="0"/>
              <w:adjustRightInd w:val="0"/>
              <w:jc w:val="center"/>
              <w:rPr>
                <w:szCs w:val="24"/>
              </w:rPr>
            </w:pPr>
            <w:r>
              <w:rPr>
                <w:szCs w:val="24"/>
              </w:rPr>
              <w:t>1,836</w:t>
            </w:r>
          </w:p>
        </w:tc>
        <w:tc>
          <w:tcPr>
            <w:tcW w:w="1400" w:type="dxa"/>
          </w:tcPr>
          <w:p w:rsidR="003D2FC2" w:rsidRDefault="003D2FC2" w:rsidP="00B9256A">
            <w:pPr>
              <w:widowControl w:val="0"/>
              <w:autoSpaceDE w:val="0"/>
              <w:autoSpaceDN w:val="0"/>
              <w:adjustRightInd w:val="0"/>
              <w:jc w:val="center"/>
              <w:rPr>
                <w:szCs w:val="24"/>
              </w:rPr>
            </w:pPr>
            <w:r>
              <w:rPr>
                <w:szCs w:val="24"/>
              </w:rPr>
              <w:t>0,0668</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du_263</w:t>
            </w:r>
          </w:p>
        </w:tc>
        <w:tc>
          <w:tcPr>
            <w:tcW w:w="1636" w:type="dxa"/>
          </w:tcPr>
          <w:p w:rsidR="003D2FC2" w:rsidRDefault="003D2FC2" w:rsidP="00B9256A">
            <w:pPr>
              <w:widowControl w:val="0"/>
              <w:autoSpaceDE w:val="0"/>
              <w:autoSpaceDN w:val="0"/>
              <w:adjustRightInd w:val="0"/>
              <w:jc w:val="center"/>
              <w:rPr>
                <w:szCs w:val="24"/>
              </w:rPr>
            </w:pPr>
            <w:r>
              <w:rPr>
                <w:szCs w:val="24"/>
              </w:rPr>
              <w:t>19,4093</w:t>
            </w:r>
          </w:p>
        </w:tc>
        <w:tc>
          <w:tcPr>
            <w:tcW w:w="1542" w:type="dxa"/>
          </w:tcPr>
          <w:p w:rsidR="003D2FC2" w:rsidRDefault="003D2FC2" w:rsidP="00B9256A">
            <w:pPr>
              <w:widowControl w:val="0"/>
              <w:autoSpaceDE w:val="0"/>
              <w:autoSpaceDN w:val="0"/>
              <w:adjustRightInd w:val="0"/>
              <w:jc w:val="center"/>
              <w:rPr>
                <w:szCs w:val="24"/>
              </w:rPr>
            </w:pPr>
            <w:r>
              <w:rPr>
                <w:szCs w:val="24"/>
              </w:rPr>
              <w:t>36,4653</w:t>
            </w:r>
          </w:p>
        </w:tc>
        <w:tc>
          <w:tcPr>
            <w:tcW w:w="1719" w:type="dxa"/>
          </w:tcPr>
          <w:p w:rsidR="003D2FC2" w:rsidRDefault="003D2FC2" w:rsidP="00B9256A">
            <w:pPr>
              <w:widowControl w:val="0"/>
              <w:autoSpaceDE w:val="0"/>
              <w:autoSpaceDN w:val="0"/>
              <w:adjustRightInd w:val="0"/>
              <w:jc w:val="center"/>
              <w:rPr>
                <w:szCs w:val="24"/>
              </w:rPr>
            </w:pPr>
            <w:r>
              <w:rPr>
                <w:szCs w:val="24"/>
              </w:rPr>
              <w:t>0,5323</w:t>
            </w:r>
          </w:p>
        </w:tc>
        <w:tc>
          <w:tcPr>
            <w:tcW w:w="1400" w:type="dxa"/>
          </w:tcPr>
          <w:p w:rsidR="003D2FC2" w:rsidRDefault="003D2FC2" w:rsidP="00B9256A">
            <w:pPr>
              <w:widowControl w:val="0"/>
              <w:autoSpaceDE w:val="0"/>
              <w:autoSpaceDN w:val="0"/>
              <w:adjustRightInd w:val="0"/>
              <w:jc w:val="center"/>
              <w:rPr>
                <w:szCs w:val="24"/>
              </w:rPr>
            </w:pPr>
            <w:r>
              <w:rPr>
                <w:szCs w:val="24"/>
              </w:rPr>
              <w:t>0,5947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du_264</w:t>
            </w:r>
          </w:p>
        </w:tc>
        <w:tc>
          <w:tcPr>
            <w:tcW w:w="1636" w:type="dxa"/>
          </w:tcPr>
          <w:p w:rsidR="003D2FC2" w:rsidRDefault="003D2FC2" w:rsidP="00B9256A">
            <w:pPr>
              <w:widowControl w:val="0"/>
              <w:autoSpaceDE w:val="0"/>
              <w:autoSpaceDN w:val="0"/>
              <w:adjustRightInd w:val="0"/>
              <w:jc w:val="center"/>
              <w:rPr>
                <w:szCs w:val="24"/>
              </w:rPr>
            </w:pPr>
            <w:r>
              <w:rPr>
                <w:szCs w:val="24"/>
              </w:rPr>
              <w:t>16,7783</w:t>
            </w:r>
          </w:p>
        </w:tc>
        <w:tc>
          <w:tcPr>
            <w:tcW w:w="1542" w:type="dxa"/>
          </w:tcPr>
          <w:p w:rsidR="003D2FC2" w:rsidRDefault="003D2FC2" w:rsidP="00B9256A">
            <w:pPr>
              <w:widowControl w:val="0"/>
              <w:autoSpaceDE w:val="0"/>
              <w:autoSpaceDN w:val="0"/>
              <w:adjustRightInd w:val="0"/>
              <w:jc w:val="center"/>
              <w:rPr>
                <w:szCs w:val="24"/>
              </w:rPr>
            </w:pPr>
            <w:r>
              <w:rPr>
                <w:szCs w:val="24"/>
              </w:rPr>
              <w:t>29,8772</w:t>
            </w:r>
          </w:p>
        </w:tc>
        <w:tc>
          <w:tcPr>
            <w:tcW w:w="1719" w:type="dxa"/>
          </w:tcPr>
          <w:p w:rsidR="003D2FC2" w:rsidRDefault="003D2FC2" w:rsidP="00B9256A">
            <w:pPr>
              <w:widowControl w:val="0"/>
              <w:autoSpaceDE w:val="0"/>
              <w:autoSpaceDN w:val="0"/>
              <w:adjustRightInd w:val="0"/>
              <w:jc w:val="center"/>
              <w:rPr>
                <w:szCs w:val="24"/>
              </w:rPr>
            </w:pPr>
            <w:r>
              <w:rPr>
                <w:szCs w:val="24"/>
              </w:rPr>
              <w:t>0,5616</w:t>
            </w:r>
          </w:p>
        </w:tc>
        <w:tc>
          <w:tcPr>
            <w:tcW w:w="1400" w:type="dxa"/>
          </w:tcPr>
          <w:p w:rsidR="003D2FC2" w:rsidRDefault="003D2FC2" w:rsidP="00B9256A">
            <w:pPr>
              <w:widowControl w:val="0"/>
              <w:autoSpaceDE w:val="0"/>
              <w:autoSpaceDN w:val="0"/>
              <w:adjustRightInd w:val="0"/>
              <w:jc w:val="center"/>
              <w:rPr>
                <w:szCs w:val="24"/>
              </w:rPr>
            </w:pPr>
            <w:r>
              <w:rPr>
                <w:szCs w:val="24"/>
              </w:rPr>
              <w:t>0,5746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du_265</w:t>
            </w:r>
          </w:p>
        </w:tc>
        <w:tc>
          <w:tcPr>
            <w:tcW w:w="1636" w:type="dxa"/>
          </w:tcPr>
          <w:p w:rsidR="003D2FC2" w:rsidRDefault="003D2FC2" w:rsidP="00B9256A">
            <w:pPr>
              <w:widowControl w:val="0"/>
              <w:autoSpaceDE w:val="0"/>
              <w:autoSpaceDN w:val="0"/>
              <w:adjustRightInd w:val="0"/>
              <w:jc w:val="center"/>
              <w:rPr>
                <w:szCs w:val="24"/>
              </w:rPr>
            </w:pPr>
            <w:r>
              <w:rPr>
                <w:szCs w:val="24"/>
              </w:rPr>
              <w:t>188,307</w:t>
            </w:r>
          </w:p>
        </w:tc>
        <w:tc>
          <w:tcPr>
            <w:tcW w:w="1542" w:type="dxa"/>
          </w:tcPr>
          <w:p w:rsidR="003D2FC2" w:rsidRDefault="003D2FC2" w:rsidP="00B9256A">
            <w:pPr>
              <w:widowControl w:val="0"/>
              <w:autoSpaceDE w:val="0"/>
              <w:autoSpaceDN w:val="0"/>
              <w:adjustRightInd w:val="0"/>
              <w:jc w:val="center"/>
              <w:rPr>
                <w:szCs w:val="24"/>
              </w:rPr>
            </w:pPr>
            <w:r>
              <w:rPr>
                <w:szCs w:val="24"/>
              </w:rPr>
              <w:t>60,3628</w:t>
            </w:r>
          </w:p>
        </w:tc>
        <w:tc>
          <w:tcPr>
            <w:tcW w:w="1719" w:type="dxa"/>
          </w:tcPr>
          <w:p w:rsidR="003D2FC2" w:rsidRDefault="003D2FC2" w:rsidP="00B9256A">
            <w:pPr>
              <w:widowControl w:val="0"/>
              <w:autoSpaceDE w:val="0"/>
              <w:autoSpaceDN w:val="0"/>
              <w:adjustRightInd w:val="0"/>
              <w:jc w:val="center"/>
              <w:rPr>
                <w:szCs w:val="24"/>
              </w:rPr>
            </w:pPr>
            <w:r>
              <w:rPr>
                <w:szCs w:val="24"/>
              </w:rPr>
              <w:t>3,120</w:t>
            </w:r>
          </w:p>
        </w:tc>
        <w:tc>
          <w:tcPr>
            <w:tcW w:w="1400" w:type="dxa"/>
          </w:tcPr>
          <w:p w:rsidR="003D2FC2" w:rsidRDefault="003D2FC2" w:rsidP="00B9256A">
            <w:pPr>
              <w:widowControl w:val="0"/>
              <w:autoSpaceDE w:val="0"/>
              <w:autoSpaceDN w:val="0"/>
              <w:adjustRightInd w:val="0"/>
              <w:jc w:val="center"/>
              <w:rPr>
                <w:szCs w:val="24"/>
              </w:rPr>
            </w:pPr>
            <w:r>
              <w:rPr>
                <w:szCs w:val="24"/>
              </w:rPr>
              <w:t>0,0019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du_266</w:t>
            </w:r>
          </w:p>
        </w:tc>
        <w:tc>
          <w:tcPr>
            <w:tcW w:w="1636" w:type="dxa"/>
          </w:tcPr>
          <w:p w:rsidR="003D2FC2" w:rsidRDefault="003D2FC2" w:rsidP="00B9256A">
            <w:pPr>
              <w:widowControl w:val="0"/>
              <w:autoSpaceDE w:val="0"/>
              <w:autoSpaceDN w:val="0"/>
              <w:adjustRightInd w:val="0"/>
              <w:jc w:val="center"/>
              <w:rPr>
                <w:szCs w:val="24"/>
              </w:rPr>
            </w:pPr>
            <w:r>
              <w:rPr>
                <w:szCs w:val="24"/>
              </w:rPr>
              <w:t>2,90215</w:t>
            </w:r>
          </w:p>
        </w:tc>
        <w:tc>
          <w:tcPr>
            <w:tcW w:w="1542" w:type="dxa"/>
          </w:tcPr>
          <w:p w:rsidR="003D2FC2" w:rsidRDefault="003D2FC2" w:rsidP="00B9256A">
            <w:pPr>
              <w:widowControl w:val="0"/>
              <w:autoSpaceDE w:val="0"/>
              <w:autoSpaceDN w:val="0"/>
              <w:adjustRightInd w:val="0"/>
              <w:jc w:val="center"/>
              <w:rPr>
                <w:szCs w:val="24"/>
              </w:rPr>
            </w:pPr>
            <w:r>
              <w:rPr>
                <w:szCs w:val="24"/>
              </w:rPr>
              <w:t>19,2822</w:t>
            </w:r>
          </w:p>
        </w:tc>
        <w:tc>
          <w:tcPr>
            <w:tcW w:w="1719" w:type="dxa"/>
          </w:tcPr>
          <w:p w:rsidR="003D2FC2" w:rsidRDefault="003D2FC2" w:rsidP="00B9256A">
            <w:pPr>
              <w:widowControl w:val="0"/>
              <w:autoSpaceDE w:val="0"/>
              <w:autoSpaceDN w:val="0"/>
              <w:adjustRightInd w:val="0"/>
              <w:jc w:val="center"/>
              <w:rPr>
                <w:szCs w:val="24"/>
              </w:rPr>
            </w:pPr>
            <w:r>
              <w:rPr>
                <w:szCs w:val="24"/>
              </w:rPr>
              <w:t>0,1505</w:t>
            </w:r>
          </w:p>
        </w:tc>
        <w:tc>
          <w:tcPr>
            <w:tcW w:w="1400" w:type="dxa"/>
          </w:tcPr>
          <w:p w:rsidR="003D2FC2" w:rsidRDefault="003D2FC2" w:rsidP="00B9256A">
            <w:pPr>
              <w:widowControl w:val="0"/>
              <w:autoSpaceDE w:val="0"/>
              <w:autoSpaceDN w:val="0"/>
              <w:adjustRightInd w:val="0"/>
              <w:jc w:val="center"/>
              <w:rPr>
                <w:szCs w:val="24"/>
              </w:rPr>
            </w:pPr>
            <w:r>
              <w:rPr>
                <w:szCs w:val="24"/>
              </w:rPr>
              <w:t>0,8804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du_267</w:t>
            </w:r>
          </w:p>
        </w:tc>
        <w:tc>
          <w:tcPr>
            <w:tcW w:w="1636" w:type="dxa"/>
          </w:tcPr>
          <w:p w:rsidR="003D2FC2" w:rsidRDefault="003D2FC2" w:rsidP="00B9256A">
            <w:pPr>
              <w:widowControl w:val="0"/>
              <w:autoSpaceDE w:val="0"/>
              <w:autoSpaceDN w:val="0"/>
              <w:adjustRightInd w:val="0"/>
              <w:jc w:val="center"/>
              <w:rPr>
                <w:szCs w:val="24"/>
              </w:rPr>
            </w:pPr>
            <w:r>
              <w:rPr>
                <w:szCs w:val="24"/>
              </w:rPr>
              <w:t>622,552</w:t>
            </w:r>
          </w:p>
        </w:tc>
        <w:tc>
          <w:tcPr>
            <w:tcW w:w="1542" w:type="dxa"/>
          </w:tcPr>
          <w:p w:rsidR="003D2FC2" w:rsidRDefault="003D2FC2" w:rsidP="00B9256A">
            <w:pPr>
              <w:widowControl w:val="0"/>
              <w:autoSpaceDE w:val="0"/>
              <w:autoSpaceDN w:val="0"/>
              <w:adjustRightInd w:val="0"/>
              <w:jc w:val="center"/>
              <w:rPr>
                <w:szCs w:val="24"/>
              </w:rPr>
            </w:pPr>
            <w:r>
              <w:rPr>
                <w:szCs w:val="24"/>
              </w:rPr>
              <w:t>144,273</w:t>
            </w:r>
          </w:p>
        </w:tc>
        <w:tc>
          <w:tcPr>
            <w:tcW w:w="1719" w:type="dxa"/>
          </w:tcPr>
          <w:p w:rsidR="003D2FC2" w:rsidRDefault="003D2FC2" w:rsidP="00B9256A">
            <w:pPr>
              <w:widowControl w:val="0"/>
              <w:autoSpaceDE w:val="0"/>
              <w:autoSpaceDN w:val="0"/>
              <w:adjustRightInd w:val="0"/>
              <w:jc w:val="center"/>
              <w:rPr>
                <w:szCs w:val="24"/>
              </w:rPr>
            </w:pPr>
            <w:r>
              <w:rPr>
                <w:szCs w:val="24"/>
              </w:rPr>
              <w:t>4,315</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du_268</w:t>
            </w:r>
          </w:p>
        </w:tc>
        <w:tc>
          <w:tcPr>
            <w:tcW w:w="1636" w:type="dxa"/>
          </w:tcPr>
          <w:p w:rsidR="003D2FC2" w:rsidRDefault="003D2FC2" w:rsidP="00B9256A">
            <w:pPr>
              <w:widowControl w:val="0"/>
              <w:autoSpaceDE w:val="0"/>
              <w:autoSpaceDN w:val="0"/>
              <w:adjustRightInd w:val="0"/>
              <w:jc w:val="center"/>
              <w:rPr>
                <w:szCs w:val="24"/>
              </w:rPr>
            </w:pPr>
            <w:r>
              <w:rPr>
                <w:szCs w:val="24"/>
              </w:rPr>
              <w:t>10,4729</w:t>
            </w:r>
          </w:p>
        </w:tc>
        <w:tc>
          <w:tcPr>
            <w:tcW w:w="1542" w:type="dxa"/>
          </w:tcPr>
          <w:p w:rsidR="003D2FC2" w:rsidRDefault="003D2FC2" w:rsidP="00B9256A">
            <w:pPr>
              <w:widowControl w:val="0"/>
              <w:autoSpaceDE w:val="0"/>
              <w:autoSpaceDN w:val="0"/>
              <w:adjustRightInd w:val="0"/>
              <w:jc w:val="center"/>
              <w:rPr>
                <w:szCs w:val="24"/>
              </w:rPr>
            </w:pPr>
            <w:r>
              <w:rPr>
                <w:szCs w:val="24"/>
              </w:rPr>
              <w:t>24,3887</w:t>
            </w:r>
          </w:p>
        </w:tc>
        <w:tc>
          <w:tcPr>
            <w:tcW w:w="1719" w:type="dxa"/>
          </w:tcPr>
          <w:p w:rsidR="003D2FC2" w:rsidRDefault="003D2FC2" w:rsidP="00B9256A">
            <w:pPr>
              <w:widowControl w:val="0"/>
              <w:autoSpaceDE w:val="0"/>
              <w:autoSpaceDN w:val="0"/>
              <w:adjustRightInd w:val="0"/>
              <w:jc w:val="center"/>
              <w:rPr>
                <w:szCs w:val="24"/>
              </w:rPr>
            </w:pPr>
            <w:r>
              <w:rPr>
                <w:szCs w:val="24"/>
              </w:rPr>
              <w:t>0,4294</w:t>
            </w:r>
          </w:p>
        </w:tc>
        <w:tc>
          <w:tcPr>
            <w:tcW w:w="1400" w:type="dxa"/>
          </w:tcPr>
          <w:p w:rsidR="003D2FC2" w:rsidRDefault="003D2FC2" w:rsidP="00B9256A">
            <w:pPr>
              <w:widowControl w:val="0"/>
              <w:autoSpaceDE w:val="0"/>
              <w:autoSpaceDN w:val="0"/>
              <w:adjustRightInd w:val="0"/>
              <w:jc w:val="center"/>
              <w:rPr>
                <w:szCs w:val="24"/>
              </w:rPr>
            </w:pPr>
            <w:r>
              <w:rPr>
                <w:szCs w:val="24"/>
              </w:rPr>
              <w:t>0,6678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du_269</w:t>
            </w:r>
          </w:p>
        </w:tc>
        <w:tc>
          <w:tcPr>
            <w:tcW w:w="1636" w:type="dxa"/>
          </w:tcPr>
          <w:p w:rsidR="003D2FC2" w:rsidRDefault="003D2FC2" w:rsidP="00B9256A">
            <w:pPr>
              <w:widowControl w:val="0"/>
              <w:autoSpaceDE w:val="0"/>
              <w:autoSpaceDN w:val="0"/>
              <w:adjustRightInd w:val="0"/>
              <w:jc w:val="center"/>
              <w:rPr>
                <w:szCs w:val="24"/>
              </w:rPr>
            </w:pPr>
            <w:r>
              <w:rPr>
                <w:szCs w:val="24"/>
              </w:rPr>
              <w:t>31,2510</w:t>
            </w:r>
          </w:p>
        </w:tc>
        <w:tc>
          <w:tcPr>
            <w:tcW w:w="1542" w:type="dxa"/>
          </w:tcPr>
          <w:p w:rsidR="003D2FC2" w:rsidRDefault="003D2FC2" w:rsidP="00B9256A">
            <w:pPr>
              <w:widowControl w:val="0"/>
              <w:autoSpaceDE w:val="0"/>
              <w:autoSpaceDN w:val="0"/>
              <w:adjustRightInd w:val="0"/>
              <w:jc w:val="center"/>
              <w:rPr>
                <w:szCs w:val="24"/>
              </w:rPr>
            </w:pPr>
            <w:r>
              <w:rPr>
                <w:szCs w:val="24"/>
              </w:rPr>
              <w:t>20,7274</w:t>
            </w:r>
          </w:p>
        </w:tc>
        <w:tc>
          <w:tcPr>
            <w:tcW w:w="1719" w:type="dxa"/>
          </w:tcPr>
          <w:p w:rsidR="003D2FC2" w:rsidRDefault="003D2FC2" w:rsidP="00B9256A">
            <w:pPr>
              <w:widowControl w:val="0"/>
              <w:autoSpaceDE w:val="0"/>
              <w:autoSpaceDN w:val="0"/>
              <w:adjustRightInd w:val="0"/>
              <w:jc w:val="center"/>
              <w:rPr>
                <w:szCs w:val="24"/>
              </w:rPr>
            </w:pPr>
            <w:r>
              <w:rPr>
                <w:szCs w:val="24"/>
              </w:rPr>
              <w:t>1,508</w:t>
            </w:r>
          </w:p>
        </w:tc>
        <w:tc>
          <w:tcPr>
            <w:tcW w:w="1400" w:type="dxa"/>
          </w:tcPr>
          <w:p w:rsidR="003D2FC2" w:rsidRDefault="003D2FC2" w:rsidP="00B9256A">
            <w:pPr>
              <w:widowControl w:val="0"/>
              <w:autoSpaceDE w:val="0"/>
              <w:autoSpaceDN w:val="0"/>
              <w:adjustRightInd w:val="0"/>
              <w:jc w:val="center"/>
              <w:rPr>
                <w:szCs w:val="24"/>
              </w:rPr>
            </w:pPr>
            <w:r>
              <w:rPr>
                <w:szCs w:val="24"/>
              </w:rPr>
              <w:t>0,1322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du_270</w:t>
            </w:r>
          </w:p>
        </w:tc>
        <w:tc>
          <w:tcPr>
            <w:tcW w:w="1636" w:type="dxa"/>
          </w:tcPr>
          <w:p w:rsidR="003D2FC2" w:rsidRDefault="003D2FC2" w:rsidP="00B9256A">
            <w:pPr>
              <w:widowControl w:val="0"/>
              <w:autoSpaceDE w:val="0"/>
              <w:autoSpaceDN w:val="0"/>
              <w:adjustRightInd w:val="0"/>
              <w:jc w:val="center"/>
              <w:rPr>
                <w:szCs w:val="24"/>
              </w:rPr>
            </w:pPr>
            <w:r>
              <w:rPr>
                <w:szCs w:val="24"/>
              </w:rPr>
              <w:t>128,969</w:t>
            </w:r>
          </w:p>
        </w:tc>
        <w:tc>
          <w:tcPr>
            <w:tcW w:w="1542" w:type="dxa"/>
          </w:tcPr>
          <w:p w:rsidR="003D2FC2" w:rsidRDefault="003D2FC2" w:rsidP="00B9256A">
            <w:pPr>
              <w:widowControl w:val="0"/>
              <w:autoSpaceDE w:val="0"/>
              <w:autoSpaceDN w:val="0"/>
              <w:adjustRightInd w:val="0"/>
              <w:jc w:val="center"/>
              <w:rPr>
                <w:szCs w:val="24"/>
              </w:rPr>
            </w:pPr>
            <w:r>
              <w:rPr>
                <w:szCs w:val="24"/>
              </w:rPr>
              <w:t>18,2446</w:t>
            </w:r>
          </w:p>
        </w:tc>
        <w:tc>
          <w:tcPr>
            <w:tcW w:w="1719" w:type="dxa"/>
          </w:tcPr>
          <w:p w:rsidR="003D2FC2" w:rsidRDefault="003D2FC2" w:rsidP="00B9256A">
            <w:pPr>
              <w:widowControl w:val="0"/>
              <w:autoSpaceDE w:val="0"/>
              <w:autoSpaceDN w:val="0"/>
              <w:adjustRightInd w:val="0"/>
              <w:jc w:val="center"/>
              <w:rPr>
                <w:szCs w:val="24"/>
              </w:rPr>
            </w:pPr>
            <w:r>
              <w:rPr>
                <w:szCs w:val="24"/>
              </w:rPr>
              <w:t>7,069</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du_271</w:t>
            </w:r>
          </w:p>
        </w:tc>
        <w:tc>
          <w:tcPr>
            <w:tcW w:w="1636" w:type="dxa"/>
          </w:tcPr>
          <w:p w:rsidR="003D2FC2" w:rsidRDefault="003D2FC2" w:rsidP="00B9256A">
            <w:pPr>
              <w:widowControl w:val="0"/>
              <w:autoSpaceDE w:val="0"/>
              <w:autoSpaceDN w:val="0"/>
              <w:adjustRightInd w:val="0"/>
              <w:jc w:val="center"/>
              <w:rPr>
                <w:szCs w:val="24"/>
              </w:rPr>
            </w:pPr>
            <w:r>
              <w:rPr>
                <w:szCs w:val="24"/>
              </w:rPr>
              <w:t>30,0665</w:t>
            </w:r>
          </w:p>
        </w:tc>
        <w:tc>
          <w:tcPr>
            <w:tcW w:w="1542" w:type="dxa"/>
          </w:tcPr>
          <w:p w:rsidR="003D2FC2" w:rsidRDefault="003D2FC2" w:rsidP="00B9256A">
            <w:pPr>
              <w:widowControl w:val="0"/>
              <w:autoSpaceDE w:val="0"/>
              <w:autoSpaceDN w:val="0"/>
              <w:adjustRightInd w:val="0"/>
              <w:jc w:val="center"/>
              <w:rPr>
                <w:szCs w:val="24"/>
              </w:rPr>
            </w:pPr>
            <w:r>
              <w:rPr>
                <w:szCs w:val="24"/>
              </w:rPr>
              <w:t>33,5478</w:t>
            </w:r>
          </w:p>
        </w:tc>
        <w:tc>
          <w:tcPr>
            <w:tcW w:w="1719" w:type="dxa"/>
          </w:tcPr>
          <w:p w:rsidR="003D2FC2" w:rsidRDefault="003D2FC2" w:rsidP="00B9256A">
            <w:pPr>
              <w:widowControl w:val="0"/>
              <w:autoSpaceDE w:val="0"/>
              <w:autoSpaceDN w:val="0"/>
              <w:adjustRightInd w:val="0"/>
              <w:jc w:val="center"/>
              <w:rPr>
                <w:szCs w:val="24"/>
              </w:rPr>
            </w:pPr>
            <w:r>
              <w:rPr>
                <w:szCs w:val="24"/>
              </w:rPr>
              <w:t>0,8962</w:t>
            </w:r>
          </w:p>
        </w:tc>
        <w:tc>
          <w:tcPr>
            <w:tcW w:w="1400" w:type="dxa"/>
          </w:tcPr>
          <w:p w:rsidR="003D2FC2" w:rsidRDefault="003D2FC2" w:rsidP="00B9256A">
            <w:pPr>
              <w:widowControl w:val="0"/>
              <w:autoSpaceDE w:val="0"/>
              <w:autoSpaceDN w:val="0"/>
              <w:adjustRightInd w:val="0"/>
              <w:jc w:val="center"/>
              <w:rPr>
                <w:szCs w:val="24"/>
              </w:rPr>
            </w:pPr>
            <w:r>
              <w:rPr>
                <w:szCs w:val="24"/>
              </w:rPr>
              <w:t>0,3705</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du_272</w:t>
            </w:r>
          </w:p>
        </w:tc>
        <w:tc>
          <w:tcPr>
            <w:tcW w:w="1636" w:type="dxa"/>
          </w:tcPr>
          <w:p w:rsidR="003D2FC2" w:rsidRDefault="003D2FC2" w:rsidP="00B9256A">
            <w:pPr>
              <w:widowControl w:val="0"/>
              <w:autoSpaceDE w:val="0"/>
              <w:autoSpaceDN w:val="0"/>
              <w:adjustRightInd w:val="0"/>
              <w:jc w:val="center"/>
              <w:rPr>
                <w:szCs w:val="24"/>
              </w:rPr>
            </w:pPr>
            <w:r>
              <w:rPr>
                <w:szCs w:val="24"/>
              </w:rPr>
              <w:t>−177,418</w:t>
            </w:r>
          </w:p>
        </w:tc>
        <w:tc>
          <w:tcPr>
            <w:tcW w:w="1542" w:type="dxa"/>
          </w:tcPr>
          <w:p w:rsidR="003D2FC2" w:rsidRDefault="003D2FC2" w:rsidP="00B9256A">
            <w:pPr>
              <w:widowControl w:val="0"/>
              <w:autoSpaceDE w:val="0"/>
              <w:autoSpaceDN w:val="0"/>
              <w:adjustRightInd w:val="0"/>
              <w:jc w:val="center"/>
              <w:rPr>
                <w:szCs w:val="24"/>
              </w:rPr>
            </w:pPr>
            <w:r>
              <w:rPr>
                <w:szCs w:val="24"/>
              </w:rPr>
              <w:t>154,674</w:t>
            </w:r>
          </w:p>
        </w:tc>
        <w:tc>
          <w:tcPr>
            <w:tcW w:w="1719" w:type="dxa"/>
          </w:tcPr>
          <w:p w:rsidR="003D2FC2" w:rsidRDefault="003D2FC2" w:rsidP="00B9256A">
            <w:pPr>
              <w:widowControl w:val="0"/>
              <w:autoSpaceDE w:val="0"/>
              <w:autoSpaceDN w:val="0"/>
              <w:adjustRightInd w:val="0"/>
              <w:jc w:val="center"/>
              <w:rPr>
                <w:szCs w:val="24"/>
              </w:rPr>
            </w:pPr>
            <w:r>
              <w:rPr>
                <w:szCs w:val="24"/>
              </w:rPr>
              <w:t>−1,147</w:t>
            </w:r>
          </w:p>
        </w:tc>
        <w:tc>
          <w:tcPr>
            <w:tcW w:w="1400" w:type="dxa"/>
          </w:tcPr>
          <w:p w:rsidR="003D2FC2" w:rsidRDefault="003D2FC2" w:rsidP="00B9256A">
            <w:pPr>
              <w:widowControl w:val="0"/>
              <w:autoSpaceDE w:val="0"/>
              <w:autoSpaceDN w:val="0"/>
              <w:adjustRightInd w:val="0"/>
              <w:jc w:val="center"/>
              <w:rPr>
                <w:szCs w:val="24"/>
              </w:rPr>
            </w:pPr>
            <w:r>
              <w:rPr>
                <w:szCs w:val="24"/>
              </w:rPr>
              <w:t>0,2518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du_273</w:t>
            </w:r>
          </w:p>
        </w:tc>
        <w:tc>
          <w:tcPr>
            <w:tcW w:w="1636" w:type="dxa"/>
          </w:tcPr>
          <w:p w:rsidR="003D2FC2" w:rsidRDefault="003D2FC2" w:rsidP="00B9256A">
            <w:pPr>
              <w:widowControl w:val="0"/>
              <w:autoSpaceDE w:val="0"/>
              <w:autoSpaceDN w:val="0"/>
              <w:adjustRightInd w:val="0"/>
              <w:jc w:val="center"/>
              <w:rPr>
                <w:szCs w:val="24"/>
              </w:rPr>
            </w:pPr>
            <w:r>
              <w:rPr>
                <w:szCs w:val="24"/>
              </w:rPr>
              <w:t>2,95651</w:t>
            </w:r>
          </w:p>
        </w:tc>
        <w:tc>
          <w:tcPr>
            <w:tcW w:w="1542" w:type="dxa"/>
          </w:tcPr>
          <w:p w:rsidR="003D2FC2" w:rsidRDefault="003D2FC2" w:rsidP="00B9256A">
            <w:pPr>
              <w:widowControl w:val="0"/>
              <w:autoSpaceDE w:val="0"/>
              <w:autoSpaceDN w:val="0"/>
              <w:adjustRightInd w:val="0"/>
              <w:jc w:val="center"/>
              <w:rPr>
                <w:szCs w:val="24"/>
              </w:rPr>
            </w:pPr>
            <w:r>
              <w:rPr>
                <w:szCs w:val="24"/>
              </w:rPr>
              <w:t>39,9167</w:t>
            </w:r>
          </w:p>
        </w:tc>
        <w:tc>
          <w:tcPr>
            <w:tcW w:w="1719" w:type="dxa"/>
          </w:tcPr>
          <w:p w:rsidR="003D2FC2" w:rsidRDefault="003D2FC2" w:rsidP="00B9256A">
            <w:pPr>
              <w:widowControl w:val="0"/>
              <w:autoSpaceDE w:val="0"/>
              <w:autoSpaceDN w:val="0"/>
              <w:adjustRightInd w:val="0"/>
              <w:jc w:val="center"/>
              <w:rPr>
                <w:szCs w:val="24"/>
              </w:rPr>
            </w:pPr>
            <w:r>
              <w:rPr>
                <w:szCs w:val="24"/>
              </w:rPr>
              <w:t>0,07407</w:t>
            </w:r>
          </w:p>
        </w:tc>
        <w:tc>
          <w:tcPr>
            <w:tcW w:w="1400" w:type="dxa"/>
          </w:tcPr>
          <w:p w:rsidR="003D2FC2" w:rsidRDefault="003D2FC2" w:rsidP="00B9256A">
            <w:pPr>
              <w:widowControl w:val="0"/>
              <w:autoSpaceDE w:val="0"/>
              <w:autoSpaceDN w:val="0"/>
              <w:adjustRightInd w:val="0"/>
              <w:jc w:val="center"/>
              <w:rPr>
                <w:szCs w:val="24"/>
              </w:rPr>
            </w:pPr>
            <w:r>
              <w:rPr>
                <w:szCs w:val="24"/>
              </w:rPr>
              <w:t>0,9410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du_274</w:t>
            </w:r>
          </w:p>
        </w:tc>
        <w:tc>
          <w:tcPr>
            <w:tcW w:w="1636" w:type="dxa"/>
          </w:tcPr>
          <w:p w:rsidR="003D2FC2" w:rsidRDefault="003D2FC2" w:rsidP="00B9256A">
            <w:pPr>
              <w:widowControl w:val="0"/>
              <w:autoSpaceDE w:val="0"/>
              <w:autoSpaceDN w:val="0"/>
              <w:adjustRightInd w:val="0"/>
              <w:jc w:val="center"/>
              <w:rPr>
                <w:szCs w:val="24"/>
              </w:rPr>
            </w:pPr>
            <w:r>
              <w:rPr>
                <w:szCs w:val="24"/>
              </w:rPr>
              <w:t>119,592</w:t>
            </w:r>
          </w:p>
        </w:tc>
        <w:tc>
          <w:tcPr>
            <w:tcW w:w="1542" w:type="dxa"/>
          </w:tcPr>
          <w:p w:rsidR="003D2FC2" w:rsidRDefault="003D2FC2" w:rsidP="00B9256A">
            <w:pPr>
              <w:widowControl w:val="0"/>
              <w:autoSpaceDE w:val="0"/>
              <w:autoSpaceDN w:val="0"/>
              <w:adjustRightInd w:val="0"/>
              <w:jc w:val="center"/>
              <w:rPr>
                <w:szCs w:val="24"/>
              </w:rPr>
            </w:pPr>
            <w:r>
              <w:rPr>
                <w:szCs w:val="24"/>
              </w:rPr>
              <w:t>253,316</w:t>
            </w:r>
          </w:p>
        </w:tc>
        <w:tc>
          <w:tcPr>
            <w:tcW w:w="1719" w:type="dxa"/>
          </w:tcPr>
          <w:p w:rsidR="003D2FC2" w:rsidRDefault="003D2FC2" w:rsidP="00B9256A">
            <w:pPr>
              <w:widowControl w:val="0"/>
              <w:autoSpaceDE w:val="0"/>
              <w:autoSpaceDN w:val="0"/>
              <w:adjustRightInd w:val="0"/>
              <w:jc w:val="center"/>
              <w:rPr>
                <w:szCs w:val="24"/>
              </w:rPr>
            </w:pPr>
            <w:r>
              <w:rPr>
                <w:szCs w:val="24"/>
              </w:rPr>
              <w:t>0,4721</w:t>
            </w:r>
          </w:p>
        </w:tc>
        <w:tc>
          <w:tcPr>
            <w:tcW w:w="1400" w:type="dxa"/>
          </w:tcPr>
          <w:p w:rsidR="003D2FC2" w:rsidRDefault="003D2FC2" w:rsidP="00B9256A">
            <w:pPr>
              <w:widowControl w:val="0"/>
              <w:autoSpaceDE w:val="0"/>
              <w:autoSpaceDN w:val="0"/>
              <w:adjustRightInd w:val="0"/>
              <w:jc w:val="center"/>
              <w:rPr>
                <w:szCs w:val="24"/>
              </w:rPr>
            </w:pPr>
            <w:r>
              <w:rPr>
                <w:szCs w:val="24"/>
              </w:rPr>
              <w:t>0,6370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du_275</w:t>
            </w:r>
          </w:p>
        </w:tc>
        <w:tc>
          <w:tcPr>
            <w:tcW w:w="1636" w:type="dxa"/>
          </w:tcPr>
          <w:p w:rsidR="003D2FC2" w:rsidRDefault="003D2FC2" w:rsidP="00B9256A">
            <w:pPr>
              <w:widowControl w:val="0"/>
              <w:autoSpaceDE w:val="0"/>
              <w:autoSpaceDN w:val="0"/>
              <w:adjustRightInd w:val="0"/>
              <w:jc w:val="center"/>
              <w:rPr>
                <w:szCs w:val="24"/>
              </w:rPr>
            </w:pPr>
            <w:r>
              <w:rPr>
                <w:szCs w:val="24"/>
              </w:rPr>
              <w:t>−19,4434</w:t>
            </w:r>
          </w:p>
        </w:tc>
        <w:tc>
          <w:tcPr>
            <w:tcW w:w="1542" w:type="dxa"/>
          </w:tcPr>
          <w:p w:rsidR="003D2FC2" w:rsidRDefault="003D2FC2" w:rsidP="00B9256A">
            <w:pPr>
              <w:widowControl w:val="0"/>
              <w:autoSpaceDE w:val="0"/>
              <w:autoSpaceDN w:val="0"/>
              <w:adjustRightInd w:val="0"/>
              <w:jc w:val="center"/>
              <w:rPr>
                <w:szCs w:val="24"/>
              </w:rPr>
            </w:pPr>
            <w:r>
              <w:rPr>
                <w:szCs w:val="24"/>
              </w:rPr>
              <w:t>24,7818</w:t>
            </w:r>
          </w:p>
        </w:tc>
        <w:tc>
          <w:tcPr>
            <w:tcW w:w="1719" w:type="dxa"/>
          </w:tcPr>
          <w:p w:rsidR="003D2FC2" w:rsidRDefault="003D2FC2" w:rsidP="00B9256A">
            <w:pPr>
              <w:widowControl w:val="0"/>
              <w:autoSpaceDE w:val="0"/>
              <w:autoSpaceDN w:val="0"/>
              <w:adjustRightInd w:val="0"/>
              <w:jc w:val="center"/>
              <w:rPr>
                <w:szCs w:val="24"/>
              </w:rPr>
            </w:pPr>
            <w:r>
              <w:rPr>
                <w:szCs w:val="24"/>
              </w:rPr>
              <w:t>−0,7846</w:t>
            </w:r>
          </w:p>
        </w:tc>
        <w:tc>
          <w:tcPr>
            <w:tcW w:w="1400" w:type="dxa"/>
          </w:tcPr>
          <w:p w:rsidR="003D2FC2" w:rsidRDefault="003D2FC2" w:rsidP="00B9256A">
            <w:pPr>
              <w:widowControl w:val="0"/>
              <w:autoSpaceDE w:val="0"/>
              <w:autoSpaceDN w:val="0"/>
              <w:adjustRightInd w:val="0"/>
              <w:jc w:val="center"/>
              <w:rPr>
                <w:szCs w:val="24"/>
              </w:rPr>
            </w:pPr>
            <w:r>
              <w:rPr>
                <w:szCs w:val="24"/>
              </w:rPr>
              <w:t>0,4330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du_276</w:t>
            </w:r>
          </w:p>
        </w:tc>
        <w:tc>
          <w:tcPr>
            <w:tcW w:w="1636" w:type="dxa"/>
          </w:tcPr>
          <w:p w:rsidR="003D2FC2" w:rsidRDefault="003D2FC2" w:rsidP="00B9256A">
            <w:pPr>
              <w:widowControl w:val="0"/>
              <w:autoSpaceDE w:val="0"/>
              <w:autoSpaceDN w:val="0"/>
              <w:adjustRightInd w:val="0"/>
              <w:jc w:val="center"/>
              <w:rPr>
                <w:szCs w:val="24"/>
              </w:rPr>
            </w:pPr>
            <w:r>
              <w:rPr>
                <w:szCs w:val="24"/>
              </w:rPr>
              <w:t>−34,8347</w:t>
            </w:r>
          </w:p>
        </w:tc>
        <w:tc>
          <w:tcPr>
            <w:tcW w:w="1542" w:type="dxa"/>
          </w:tcPr>
          <w:p w:rsidR="003D2FC2" w:rsidRDefault="003D2FC2" w:rsidP="00B9256A">
            <w:pPr>
              <w:widowControl w:val="0"/>
              <w:autoSpaceDE w:val="0"/>
              <w:autoSpaceDN w:val="0"/>
              <w:adjustRightInd w:val="0"/>
              <w:jc w:val="center"/>
              <w:rPr>
                <w:szCs w:val="24"/>
              </w:rPr>
            </w:pPr>
            <w:r>
              <w:rPr>
                <w:szCs w:val="24"/>
              </w:rPr>
              <w:t>32,9387</w:t>
            </w:r>
          </w:p>
        </w:tc>
        <w:tc>
          <w:tcPr>
            <w:tcW w:w="1719" w:type="dxa"/>
          </w:tcPr>
          <w:p w:rsidR="003D2FC2" w:rsidRDefault="003D2FC2" w:rsidP="00B9256A">
            <w:pPr>
              <w:widowControl w:val="0"/>
              <w:autoSpaceDE w:val="0"/>
              <w:autoSpaceDN w:val="0"/>
              <w:adjustRightInd w:val="0"/>
              <w:jc w:val="center"/>
              <w:rPr>
                <w:szCs w:val="24"/>
              </w:rPr>
            </w:pPr>
            <w:r>
              <w:rPr>
                <w:szCs w:val="24"/>
              </w:rPr>
              <w:t>−1,058</w:t>
            </w:r>
          </w:p>
        </w:tc>
        <w:tc>
          <w:tcPr>
            <w:tcW w:w="1400" w:type="dxa"/>
          </w:tcPr>
          <w:p w:rsidR="003D2FC2" w:rsidRDefault="003D2FC2" w:rsidP="00B9256A">
            <w:pPr>
              <w:widowControl w:val="0"/>
              <w:autoSpaceDE w:val="0"/>
              <w:autoSpaceDN w:val="0"/>
              <w:adjustRightInd w:val="0"/>
              <w:jc w:val="center"/>
              <w:rPr>
                <w:szCs w:val="24"/>
              </w:rPr>
            </w:pPr>
            <w:r>
              <w:rPr>
                <w:szCs w:val="24"/>
              </w:rPr>
              <w:t>0,2907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du_277</w:t>
            </w:r>
          </w:p>
        </w:tc>
        <w:tc>
          <w:tcPr>
            <w:tcW w:w="1636" w:type="dxa"/>
          </w:tcPr>
          <w:p w:rsidR="003D2FC2" w:rsidRDefault="003D2FC2" w:rsidP="00B9256A">
            <w:pPr>
              <w:widowControl w:val="0"/>
              <w:autoSpaceDE w:val="0"/>
              <w:autoSpaceDN w:val="0"/>
              <w:adjustRightInd w:val="0"/>
              <w:jc w:val="center"/>
              <w:rPr>
                <w:szCs w:val="24"/>
              </w:rPr>
            </w:pPr>
            <w:r>
              <w:rPr>
                <w:szCs w:val="24"/>
              </w:rPr>
              <w:t>−5,63343</w:t>
            </w:r>
          </w:p>
        </w:tc>
        <w:tc>
          <w:tcPr>
            <w:tcW w:w="1542" w:type="dxa"/>
          </w:tcPr>
          <w:p w:rsidR="003D2FC2" w:rsidRDefault="003D2FC2" w:rsidP="00B9256A">
            <w:pPr>
              <w:widowControl w:val="0"/>
              <w:autoSpaceDE w:val="0"/>
              <w:autoSpaceDN w:val="0"/>
              <w:adjustRightInd w:val="0"/>
              <w:jc w:val="center"/>
              <w:rPr>
                <w:szCs w:val="24"/>
              </w:rPr>
            </w:pPr>
            <w:r>
              <w:rPr>
                <w:szCs w:val="24"/>
              </w:rPr>
              <w:t>27,7397</w:t>
            </w:r>
          </w:p>
        </w:tc>
        <w:tc>
          <w:tcPr>
            <w:tcW w:w="1719" w:type="dxa"/>
          </w:tcPr>
          <w:p w:rsidR="003D2FC2" w:rsidRDefault="003D2FC2" w:rsidP="00B9256A">
            <w:pPr>
              <w:widowControl w:val="0"/>
              <w:autoSpaceDE w:val="0"/>
              <w:autoSpaceDN w:val="0"/>
              <w:adjustRightInd w:val="0"/>
              <w:jc w:val="center"/>
              <w:rPr>
                <w:szCs w:val="24"/>
              </w:rPr>
            </w:pPr>
            <w:r>
              <w:rPr>
                <w:szCs w:val="24"/>
              </w:rPr>
              <w:t>−0,2031</w:t>
            </w:r>
          </w:p>
        </w:tc>
        <w:tc>
          <w:tcPr>
            <w:tcW w:w="1400" w:type="dxa"/>
          </w:tcPr>
          <w:p w:rsidR="003D2FC2" w:rsidRDefault="003D2FC2" w:rsidP="00B9256A">
            <w:pPr>
              <w:widowControl w:val="0"/>
              <w:autoSpaceDE w:val="0"/>
              <w:autoSpaceDN w:val="0"/>
              <w:adjustRightInd w:val="0"/>
              <w:jc w:val="center"/>
              <w:rPr>
                <w:szCs w:val="24"/>
              </w:rPr>
            </w:pPr>
            <w:r>
              <w:rPr>
                <w:szCs w:val="24"/>
              </w:rPr>
              <w:t>0,8391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du_278</w:t>
            </w:r>
          </w:p>
        </w:tc>
        <w:tc>
          <w:tcPr>
            <w:tcW w:w="1636" w:type="dxa"/>
          </w:tcPr>
          <w:p w:rsidR="003D2FC2" w:rsidRDefault="003D2FC2" w:rsidP="00B9256A">
            <w:pPr>
              <w:widowControl w:val="0"/>
              <w:autoSpaceDE w:val="0"/>
              <w:autoSpaceDN w:val="0"/>
              <w:adjustRightInd w:val="0"/>
              <w:jc w:val="center"/>
              <w:rPr>
                <w:szCs w:val="24"/>
              </w:rPr>
            </w:pPr>
            <w:r>
              <w:rPr>
                <w:szCs w:val="24"/>
              </w:rPr>
              <w:t>5,95151</w:t>
            </w:r>
          </w:p>
        </w:tc>
        <w:tc>
          <w:tcPr>
            <w:tcW w:w="1542" w:type="dxa"/>
          </w:tcPr>
          <w:p w:rsidR="003D2FC2" w:rsidRDefault="003D2FC2" w:rsidP="00B9256A">
            <w:pPr>
              <w:widowControl w:val="0"/>
              <w:autoSpaceDE w:val="0"/>
              <w:autoSpaceDN w:val="0"/>
              <w:adjustRightInd w:val="0"/>
              <w:jc w:val="center"/>
              <w:rPr>
                <w:szCs w:val="24"/>
              </w:rPr>
            </w:pPr>
            <w:r>
              <w:rPr>
                <w:szCs w:val="24"/>
              </w:rPr>
              <w:t>29,6875</w:t>
            </w:r>
          </w:p>
        </w:tc>
        <w:tc>
          <w:tcPr>
            <w:tcW w:w="1719" w:type="dxa"/>
          </w:tcPr>
          <w:p w:rsidR="003D2FC2" w:rsidRDefault="003D2FC2" w:rsidP="00B9256A">
            <w:pPr>
              <w:widowControl w:val="0"/>
              <w:autoSpaceDE w:val="0"/>
              <w:autoSpaceDN w:val="0"/>
              <w:adjustRightInd w:val="0"/>
              <w:jc w:val="center"/>
              <w:rPr>
                <w:szCs w:val="24"/>
              </w:rPr>
            </w:pPr>
            <w:r>
              <w:rPr>
                <w:szCs w:val="24"/>
              </w:rPr>
              <w:t>0,2005</w:t>
            </w:r>
          </w:p>
        </w:tc>
        <w:tc>
          <w:tcPr>
            <w:tcW w:w="1400" w:type="dxa"/>
          </w:tcPr>
          <w:p w:rsidR="003D2FC2" w:rsidRDefault="003D2FC2" w:rsidP="00B9256A">
            <w:pPr>
              <w:widowControl w:val="0"/>
              <w:autoSpaceDE w:val="0"/>
              <w:autoSpaceDN w:val="0"/>
              <w:adjustRightInd w:val="0"/>
              <w:jc w:val="center"/>
              <w:rPr>
                <w:szCs w:val="24"/>
              </w:rPr>
            </w:pPr>
            <w:r>
              <w:rPr>
                <w:szCs w:val="24"/>
              </w:rPr>
              <w:t>0,8412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du_279</w:t>
            </w:r>
          </w:p>
        </w:tc>
        <w:tc>
          <w:tcPr>
            <w:tcW w:w="1636" w:type="dxa"/>
          </w:tcPr>
          <w:p w:rsidR="003D2FC2" w:rsidRDefault="003D2FC2" w:rsidP="00B9256A">
            <w:pPr>
              <w:widowControl w:val="0"/>
              <w:autoSpaceDE w:val="0"/>
              <w:autoSpaceDN w:val="0"/>
              <w:adjustRightInd w:val="0"/>
              <w:jc w:val="center"/>
              <w:rPr>
                <w:szCs w:val="24"/>
              </w:rPr>
            </w:pPr>
            <w:r>
              <w:rPr>
                <w:szCs w:val="24"/>
              </w:rPr>
              <w:t>87,2244</w:t>
            </w:r>
          </w:p>
        </w:tc>
        <w:tc>
          <w:tcPr>
            <w:tcW w:w="1542" w:type="dxa"/>
          </w:tcPr>
          <w:p w:rsidR="003D2FC2" w:rsidRDefault="003D2FC2" w:rsidP="00B9256A">
            <w:pPr>
              <w:widowControl w:val="0"/>
              <w:autoSpaceDE w:val="0"/>
              <w:autoSpaceDN w:val="0"/>
              <w:adjustRightInd w:val="0"/>
              <w:jc w:val="center"/>
              <w:rPr>
                <w:szCs w:val="24"/>
              </w:rPr>
            </w:pPr>
            <w:r>
              <w:rPr>
                <w:szCs w:val="24"/>
              </w:rPr>
              <w:t>74,3382</w:t>
            </w:r>
          </w:p>
        </w:tc>
        <w:tc>
          <w:tcPr>
            <w:tcW w:w="1719" w:type="dxa"/>
          </w:tcPr>
          <w:p w:rsidR="003D2FC2" w:rsidRDefault="003D2FC2" w:rsidP="00B9256A">
            <w:pPr>
              <w:widowControl w:val="0"/>
              <w:autoSpaceDE w:val="0"/>
              <w:autoSpaceDN w:val="0"/>
              <w:adjustRightInd w:val="0"/>
              <w:jc w:val="center"/>
              <w:rPr>
                <w:szCs w:val="24"/>
              </w:rPr>
            </w:pPr>
            <w:r>
              <w:rPr>
                <w:szCs w:val="24"/>
              </w:rPr>
              <w:t>1,173</w:t>
            </w:r>
          </w:p>
        </w:tc>
        <w:tc>
          <w:tcPr>
            <w:tcW w:w="1400" w:type="dxa"/>
          </w:tcPr>
          <w:p w:rsidR="003D2FC2" w:rsidRDefault="003D2FC2" w:rsidP="00B9256A">
            <w:pPr>
              <w:widowControl w:val="0"/>
              <w:autoSpaceDE w:val="0"/>
              <w:autoSpaceDN w:val="0"/>
              <w:adjustRightInd w:val="0"/>
              <w:jc w:val="center"/>
              <w:rPr>
                <w:szCs w:val="24"/>
              </w:rPr>
            </w:pPr>
            <w:r>
              <w:rPr>
                <w:szCs w:val="24"/>
              </w:rPr>
              <w:t>0,2411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du_280</w:t>
            </w:r>
          </w:p>
        </w:tc>
        <w:tc>
          <w:tcPr>
            <w:tcW w:w="1636" w:type="dxa"/>
          </w:tcPr>
          <w:p w:rsidR="003D2FC2" w:rsidRDefault="003D2FC2" w:rsidP="00B9256A">
            <w:pPr>
              <w:widowControl w:val="0"/>
              <w:autoSpaceDE w:val="0"/>
              <w:autoSpaceDN w:val="0"/>
              <w:adjustRightInd w:val="0"/>
              <w:jc w:val="center"/>
              <w:rPr>
                <w:szCs w:val="24"/>
              </w:rPr>
            </w:pPr>
            <w:r>
              <w:rPr>
                <w:szCs w:val="24"/>
              </w:rPr>
              <w:t>−0,883018</w:t>
            </w:r>
          </w:p>
        </w:tc>
        <w:tc>
          <w:tcPr>
            <w:tcW w:w="1542" w:type="dxa"/>
          </w:tcPr>
          <w:p w:rsidR="003D2FC2" w:rsidRDefault="003D2FC2" w:rsidP="00B9256A">
            <w:pPr>
              <w:widowControl w:val="0"/>
              <w:autoSpaceDE w:val="0"/>
              <w:autoSpaceDN w:val="0"/>
              <w:adjustRightInd w:val="0"/>
              <w:jc w:val="center"/>
              <w:rPr>
                <w:szCs w:val="24"/>
              </w:rPr>
            </w:pPr>
            <w:r>
              <w:rPr>
                <w:szCs w:val="24"/>
              </w:rPr>
              <w:t>25,2205</w:t>
            </w:r>
          </w:p>
        </w:tc>
        <w:tc>
          <w:tcPr>
            <w:tcW w:w="1719" w:type="dxa"/>
          </w:tcPr>
          <w:p w:rsidR="003D2FC2" w:rsidRDefault="003D2FC2" w:rsidP="00B9256A">
            <w:pPr>
              <w:widowControl w:val="0"/>
              <w:autoSpaceDE w:val="0"/>
              <w:autoSpaceDN w:val="0"/>
              <w:adjustRightInd w:val="0"/>
              <w:jc w:val="center"/>
              <w:rPr>
                <w:szCs w:val="24"/>
              </w:rPr>
            </w:pPr>
            <w:r>
              <w:rPr>
                <w:szCs w:val="24"/>
              </w:rPr>
              <w:t>−0,03501</w:t>
            </w:r>
          </w:p>
        </w:tc>
        <w:tc>
          <w:tcPr>
            <w:tcW w:w="1400" w:type="dxa"/>
          </w:tcPr>
          <w:p w:rsidR="003D2FC2" w:rsidRDefault="003D2FC2" w:rsidP="00B9256A">
            <w:pPr>
              <w:widowControl w:val="0"/>
              <w:autoSpaceDE w:val="0"/>
              <w:autoSpaceDN w:val="0"/>
              <w:adjustRightInd w:val="0"/>
              <w:jc w:val="center"/>
              <w:rPr>
                <w:szCs w:val="24"/>
              </w:rPr>
            </w:pPr>
            <w:r>
              <w:rPr>
                <w:szCs w:val="24"/>
              </w:rPr>
              <w:t>0,9721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du_281</w:t>
            </w:r>
          </w:p>
        </w:tc>
        <w:tc>
          <w:tcPr>
            <w:tcW w:w="1636" w:type="dxa"/>
          </w:tcPr>
          <w:p w:rsidR="003D2FC2" w:rsidRDefault="003D2FC2" w:rsidP="00B9256A">
            <w:pPr>
              <w:widowControl w:val="0"/>
              <w:autoSpaceDE w:val="0"/>
              <w:autoSpaceDN w:val="0"/>
              <w:adjustRightInd w:val="0"/>
              <w:jc w:val="center"/>
              <w:rPr>
                <w:szCs w:val="24"/>
              </w:rPr>
            </w:pPr>
            <w:r>
              <w:rPr>
                <w:szCs w:val="24"/>
              </w:rPr>
              <w:t>7,07804</w:t>
            </w:r>
          </w:p>
        </w:tc>
        <w:tc>
          <w:tcPr>
            <w:tcW w:w="1542" w:type="dxa"/>
          </w:tcPr>
          <w:p w:rsidR="003D2FC2" w:rsidRDefault="003D2FC2" w:rsidP="00B9256A">
            <w:pPr>
              <w:widowControl w:val="0"/>
              <w:autoSpaceDE w:val="0"/>
              <w:autoSpaceDN w:val="0"/>
              <w:adjustRightInd w:val="0"/>
              <w:jc w:val="center"/>
              <w:rPr>
                <w:szCs w:val="24"/>
              </w:rPr>
            </w:pPr>
            <w:r>
              <w:rPr>
                <w:szCs w:val="24"/>
              </w:rPr>
              <w:t>20,7545</w:t>
            </w:r>
          </w:p>
        </w:tc>
        <w:tc>
          <w:tcPr>
            <w:tcW w:w="1719" w:type="dxa"/>
          </w:tcPr>
          <w:p w:rsidR="003D2FC2" w:rsidRDefault="003D2FC2" w:rsidP="00B9256A">
            <w:pPr>
              <w:widowControl w:val="0"/>
              <w:autoSpaceDE w:val="0"/>
              <w:autoSpaceDN w:val="0"/>
              <w:adjustRightInd w:val="0"/>
              <w:jc w:val="center"/>
              <w:rPr>
                <w:szCs w:val="24"/>
              </w:rPr>
            </w:pPr>
            <w:r>
              <w:rPr>
                <w:szCs w:val="24"/>
              </w:rPr>
              <w:t>0,3410</w:t>
            </w:r>
          </w:p>
        </w:tc>
        <w:tc>
          <w:tcPr>
            <w:tcW w:w="1400" w:type="dxa"/>
          </w:tcPr>
          <w:p w:rsidR="003D2FC2" w:rsidRDefault="003D2FC2" w:rsidP="00B9256A">
            <w:pPr>
              <w:widowControl w:val="0"/>
              <w:autoSpaceDE w:val="0"/>
              <w:autoSpaceDN w:val="0"/>
              <w:adjustRightInd w:val="0"/>
              <w:jc w:val="center"/>
              <w:rPr>
                <w:szCs w:val="24"/>
              </w:rPr>
            </w:pPr>
            <w:r>
              <w:rPr>
                <w:szCs w:val="24"/>
              </w:rPr>
              <w:t>0,7332</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du_282</w:t>
            </w:r>
          </w:p>
        </w:tc>
        <w:tc>
          <w:tcPr>
            <w:tcW w:w="1636" w:type="dxa"/>
          </w:tcPr>
          <w:p w:rsidR="003D2FC2" w:rsidRDefault="003D2FC2" w:rsidP="00B9256A">
            <w:pPr>
              <w:widowControl w:val="0"/>
              <w:autoSpaceDE w:val="0"/>
              <w:autoSpaceDN w:val="0"/>
              <w:adjustRightInd w:val="0"/>
              <w:jc w:val="center"/>
              <w:rPr>
                <w:szCs w:val="24"/>
              </w:rPr>
            </w:pPr>
            <w:r>
              <w:rPr>
                <w:szCs w:val="24"/>
              </w:rPr>
              <w:t>−4,63806</w:t>
            </w:r>
          </w:p>
        </w:tc>
        <w:tc>
          <w:tcPr>
            <w:tcW w:w="1542" w:type="dxa"/>
          </w:tcPr>
          <w:p w:rsidR="003D2FC2" w:rsidRDefault="003D2FC2" w:rsidP="00B9256A">
            <w:pPr>
              <w:widowControl w:val="0"/>
              <w:autoSpaceDE w:val="0"/>
              <w:autoSpaceDN w:val="0"/>
              <w:adjustRightInd w:val="0"/>
              <w:jc w:val="center"/>
              <w:rPr>
                <w:szCs w:val="24"/>
              </w:rPr>
            </w:pPr>
            <w:r>
              <w:rPr>
                <w:szCs w:val="24"/>
              </w:rPr>
              <w:t>35,3146</w:t>
            </w:r>
          </w:p>
        </w:tc>
        <w:tc>
          <w:tcPr>
            <w:tcW w:w="1719" w:type="dxa"/>
          </w:tcPr>
          <w:p w:rsidR="003D2FC2" w:rsidRDefault="003D2FC2" w:rsidP="00B9256A">
            <w:pPr>
              <w:widowControl w:val="0"/>
              <w:autoSpaceDE w:val="0"/>
              <w:autoSpaceDN w:val="0"/>
              <w:adjustRightInd w:val="0"/>
              <w:jc w:val="center"/>
              <w:rPr>
                <w:szCs w:val="24"/>
              </w:rPr>
            </w:pPr>
            <w:r>
              <w:rPr>
                <w:szCs w:val="24"/>
              </w:rPr>
              <w:t>−0,1313</w:t>
            </w:r>
          </w:p>
        </w:tc>
        <w:tc>
          <w:tcPr>
            <w:tcW w:w="1400" w:type="dxa"/>
          </w:tcPr>
          <w:p w:rsidR="003D2FC2" w:rsidRDefault="003D2FC2" w:rsidP="00B9256A">
            <w:pPr>
              <w:widowControl w:val="0"/>
              <w:autoSpaceDE w:val="0"/>
              <w:autoSpaceDN w:val="0"/>
              <w:adjustRightInd w:val="0"/>
              <w:jc w:val="center"/>
              <w:rPr>
                <w:szCs w:val="24"/>
              </w:rPr>
            </w:pPr>
            <w:r>
              <w:rPr>
                <w:szCs w:val="24"/>
              </w:rPr>
              <w:t>0,8956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du_283</w:t>
            </w:r>
          </w:p>
        </w:tc>
        <w:tc>
          <w:tcPr>
            <w:tcW w:w="1636" w:type="dxa"/>
          </w:tcPr>
          <w:p w:rsidR="003D2FC2" w:rsidRDefault="003D2FC2" w:rsidP="00B9256A">
            <w:pPr>
              <w:widowControl w:val="0"/>
              <w:autoSpaceDE w:val="0"/>
              <w:autoSpaceDN w:val="0"/>
              <w:adjustRightInd w:val="0"/>
              <w:jc w:val="center"/>
              <w:rPr>
                <w:szCs w:val="24"/>
              </w:rPr>
            </w:pPr>
            <w:r>
              <w:rPr>
                <w:szCs w:val="24"/>
              </w:rPr>
              <w:t>−9,00437</w:t>
            </w:r>
          </w:p>
        </w:tc>
        <w:tc>
          <w:tcPr>
            <w:tcW w:w="1542" w:type="dxa"/>
          </w:tcPr>
          <w:p w:rsidR="003D2FC2" w:rsidRDefault="003D2FC2" w:rsidP="00B9256A">
            <w:pPr>
              <w:widowControl w:val="0"/>
              <w:autoSpaceDE w:val="0"/>
              <w:autoSpaceDN w:val="0"/>
              <w:adjustRightInd w:val="0"/>
              <w:jc w:val="center"/>
              <w:rPr>
                <w:szCs w:val="24"/>
              </w:rPr>
            </w:pPr>
            <w:r>
              <w:rPr>
                <w:szCs w:val="24"/>
              </w:rPr>
              <w:t>24,1826</w:t>
            </w:r>
          </w:p>
        </w:tc>
        <w:tc>
          <w:tcPr>
            <w:tcW w:w="1719" w:type="dxa"/>
          </w:tcPr>
          <w:p w:rsidR="003D2FC2" w:rsidRDefault="003D2FC2" w:rsidP="00B9256A">
            <w:pPr>
              <w:widowControl w:val="0"/>
              <w:autoSpaceDE w:val="0"/>
              <w:autoSpaceDN w:val="0"/>
              <w:adjustRightInd w:val="0"/>
              <w:jc w:val="center"/>
              <w:rPr>
                <w:szCs w:val="24"/>
              </w:rPr>
            </w:pPr>
            <w:r>
              <w:rPr>
                <w:szCs w:val="24"/>
              </w:rPr>
              <w:t>−0,3723</w:t>
            </w:r>
          </w:p>
        </w:tc>
        <w:tc>
          <w:tcPr>
            <w:tcW w:w="1400" w:type="dxa"/>
          </w:tcPr>
          <w:p w:rsidR="003D2FC2" w:rsidRDefault="003D2FC2" w:rsidP="00B9256A">
            <w:pPr>
              <w:widowControl w:val="0"/>
              <w:autoSpaceDE w:val="0"/>
              <w:autoSpaceDN w:val="0"/>
              <w:adjustRightInd w:val="0"/>
              <w:jc w:val="center"/>
              <w:rPr>
                <w:szCs w:val="24"/>
              </w:rPr>
            </w:pPr>
            <w:r>
              <w:rPr>
                <w:szCs w:val="24"/>
              </w:rPr>
              <w:t>0,7098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du_284</w:t>
            </w:r>
          </w:p>
        </w:tc>
        <w:tc>
          <w:tcPr>
            <w:tcW w:w="1636" w:type="dxa"/>
          </w:tcPr>
          <w:p w:rsidR="003D2FC2" w:rsidRDefault="003D2FC2" w:rsidP="00B9256A">
            <w:pPr>
              <w:widowControl w:val="0"/>
              <w:autoSpaceDE w:val="0"/>
              <w:autoSpaceDN w:val="0"/>
              <w:adjustRightInd w:val="0"/>
              <w:jc w:val="center"/>
              <w:rPr>
                <w:szCs w:val="24"/>
              </w:rPr>
            </w:pPr>
            <w:r>
              <w:rPr>
                <w:szCs w:val="24"/>
              </w:rPr>
              <w:t>−16,1062</w:t>
            </w:r>
          </w:p>
        </w:tc>
        <w:tc>
          <w:tcPr>
            <w:tcW w:w="1542" w:type="dxa"/>
          </w:tcPr>
          <w:p w:rsidR="003D2FC2" w:rsidRDefault="003D2FC2" w:rsidP="00B9256A">
            <w:pPr>
              <w:widowControl w:val="0"/>
              <w:autoSpaceDE w:val="0"/>
              <w:autoSpaceDN w:val="0"/>
              <w:adjustRightInd w:val="0"/>
              <w:jc w:val="center"/>
              <w:rPr>
                <w:szCs w:val="24"/>
              </w:rPr>
            </w:pPr>
            <w:r>
              <w:rPr>
                <w:szCs w:val="24"/>
              </w:rPr>
              <w:t>25,3687</w:t>
            </w:r>
          </w:p>
        </w:tc>
        <w:tc>
          <w:tcPr>
            <w:tcW w:w="1719" w:type="dxa"/>
          </w:tcPr>
          <w:p w:rsidR="003D2FC2" w:rsidRDefault="003D2FC2" w:rsidP="00B9256A">
            <w:pPr>
              <w:widowControl w:val="0"/>
              <w:autoSpaceDE w:val="0"/>
              <w:autoSpaceDN w:val="0"/>
              <w:adjustRightInd w:val="0"/>
              <w:jc w:val="center"/>
              <w:rPr>
                <w:szCs w:val="24"/>
              </w:rPr>
            </w:pPr>
            <w:r>
              <w:rPr>
                <w:szCs w:val="24"/>
              </w:rPr>
              <w:t>−0,6349</w:t>
            </w:r>
          </w:p>
        </w:tc>
        <w:tc>
          <w:tcPr>
            <w:tcW w:w="1400" w:type="dxa"/>
          </w:tcPr>
          <w:p w:rsidR="003D2FC2" w:rsidRDefault="003D2FC2" w:rsidP="00B9256A">
            <w:pPr>
              <w:widowControl w:val="0"/>
              <w:autoSpaceDE w:val="0"/>
              <w:autoSpaceDN w:val="0"/>
              <w:adjustRightInd w:val="0"/>
              <w:jc w:val="center"/>
              <w:rPr>
                <w:szCs w:val="24"/>
              </w:rPr>
            </w:pPr>
            <w:r>
              <w:rPr>
                <w:szCs w:val="24"/>
              </w:rPr>
              <w:t>0,5257</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du_285</w:t>
            </w:r>
          </w:p>
        </w:tc>
        <w:tc>
          <w:tcPr>
            <w:tcW w:w="1636" w:type="dxa"/>
          </w:tcPr>
          <w:p w:rsidR="003D2FC2" w:rsidRDefault="003D2FC2" w:rsidP="00B9256A">
            <w:pPr>
              <w:widowControl w:val="0"/>
              <w:autoSpaceDE w:val="0"/>
              <w:autoSpaceDN w:val="0"/>
              <w:adjustRightInd w:val="0"/>
              <w:jc w:val="center"/>
              <w:rPr>
                <w:szCs w:val="24"/>
              </w:rPr>
            </w:pPr>
            <w:r>
              <w:rPr>
                <w:szCs w:val="24"/>
              </w:rPr>
              <w:t>18,7334</w:t>
            </w:r>
          </w:p>
        </w:tc>
        <w:tc>
          <w:tcPr>
            <w:tcW w:w="1542" w:type="dxa"/>
          </w:tcPr>
          <w:p w:rsidR="003D2FC2" w:rsidRDefault="003D2FC2" w:rsidP="00B9256A">
            <w:pPr>
              <w:widowControl w:val="0"/>
              <w:autoSpaceDE w:val="0"/>
              <w:autoSpaceDN w:val="0"/>
              <w:adjustRightInd w:val="0"/>
              <w:jc w:val="center"/>
              <w:rPr>
                <w:szCs w:val="24"/>
              </w:rPr>
            </w:pPr>
            <w:r>
              <w:rPr>
                <w:szCs w:val="24"/>
              </w:rPr>
              <w:t>25,4134</w:t>
            </w:r>
          </w:p>
        </w:tc>
        <w:tc>
          <w:tcPr>
            <w:tcW w:w="1719" w:type="dxa"/>
          </w:tcPr>
          <w:p w:rsidR="003D2FC2" w:rsidRDefault="003D2FC2" w:rsidP="00B9256A">
            <w:pPr>
              <w:widowControl w:val="0"/>
              <w:autoSpaceDE w:val="0"/>
              <w:autoSpaceDN w:val="0"/>
              <w:adjustRightInd w:val="0"/>
              <w:jc w:val="center"/>
              <w:rPr>
                <w:szCs w:val="24"/>
              </w:rPr>
            </w:pPr>
            <w:r>
              <w:rPr>
                <w:szCs w:val="24"/>
              </w:rPr>
              <w:t>0,7371</w:t>
            </w:r>
          </w:p>
        </w:tc>
        <w:tc>
          <w:tcPr>
            <w:tcW w:w="1400" w:type="dxa"/>
          </w:tcPr>
          <w:p w:rsidR="003D2FC2" w:rsidRDefault="003D2FC2" w:rsidP="00B9256A">
            <w:pPr>
              <w:widowControl w:val="0"/>
              <w:autoSpaceDE w:val="0"/>
              <w:autoSpaceDN w:val="0"/>
              <w:adjustRightInd w:val="0"/>
              <w:jc w:val="center"/>
              <w:rPr>
                <w:szCs w:val="24"/>
              </w:rPr>
            </w:pPr>
            <w:r>
              <w:rPr>
                <w:szCs w:val="24"/>
              </w:rPr>
              <w:t>0,4613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lastRenderedPageBreak/>
              <w:t>du_286</w:t>
            </w:r>
          </w:p>
        </w:tc>
        <w:tc>
          <w:tcPr>
            <w:tcW w:w="1636" w:type="dxa"/>
          </w:tcPr>
          <w:p w:rsidR="003D2FC2" w:rsidRDefault="003D2FC2" w:rsidP="00B9256A">
            <w:pPr>
              <w:widowControl w:val="0"/>
              <w:autoSpaceDE w:val="0"/>
              <w:autoSpaceDN w:val="0"/>
              <w:adjustRightInd w:val="0"/>
              <w:jc w:val="center"/>
              <w:rPr>
                <w:szCs w:val="24"/>
              </w:rPr>
            </w:pPr>
            <w:r>
              <w:rPr>
                <w:szCs w:val="24"/>
              </w:rPr>
              <w:t>49,2176</w:t>
            </w:r>
          </w:p>
        </w:tc>
        <w:tc>
          <w:tcPr>
            <w:tcW w:w="1542" w:type="dxa"/>
          </w:tcPr>
          <w:p w:rsidR="003D2FC2" w:rsidRDefault="003D2FC2" w:rsidP="00B9256A">
            <w:pPr>
              <w:widowControl w:val="0"/>
              <w:autoSpaceDE w:val="0"/>
              <w:autoSpaceDN w:val="0"/>
              <w:adjustRightInd w:val="0"/>
              <w:jc w:val="center"/>
              <w:rPr>
                <w:szCs w:val="24"/>
              </w:rPr>
            </w:pPr>
            <w:r>
              <w:rPr>
                <w:szCs w:val="24"/>
              </w:rPr>
              <w:t>29,6024</w:t>
            </w:r>
          </w:p>
        </w:tc>
        <w:tc>
          <w:tcPr>
            <w:tcW w:w="1719" w:type="dxa"/>
          </w:tcPr>
          <w:p w:rsidR="003D2FC2" w:rsidRDefault="003D2FC2" w:rsidP="00B9256A">
            <w:pPr>
              <w:widowControl w:val="0"/>
              <w:autoSpaceDE w:val="0"/>
              <w:autoSpaceDN w:val="0"/>
              <w:adjustRightInd w:val="0"/>
              <w:jc w:val="center"/>
              <w:rPr>
                <w:szCs w:val="24"/>
              </w:rPr>
            </w:pPr>
            <w:r>
              <w:rPr>
                <w:szCs w:val="24"/>
              </w:rPr>
              <w:t>1,663</w:t>
            </w:r>
          </w:p>
        </w:tc>
        <w:tc>
          <w:tcPr>
            <w:tcW w:w="1400" w:type="dxa"/>
          </w:tcPr>
          <w:p w:rsidR="003D2FC2" w:rsidRDefault="003D2FC2" w:rsidP="00B9256A">
            <w:pPr>
              <w:widowControl w:val="0"/>
              <w:autoSpaceDE w:val="0"/>
              <w:autoSpaceDN w:val="0"/>
              <w:adjustRightInd w:val="0"/>
              <w:jc w:val="center"/>
              <w:rPr>
                <w:szCs w:val="24"/>
              </w:rPr>
            </w:pPr>
            <w:r>
              <w:rPr>
                <w:szCs w:val="24"/>
              </w:rPr>
              <w:t>0,0969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du_287</w:t>
            </w:r>
          </w:p>
        </w:tc>
        <w:tc>
          <w:tcPr>
            <w:tcW w:w="1636" w:type="dxa"/>
          </w:tcPr>
          <w:p w:rsidR="003D2FC2" w:rsidRDefault="003D2FC2" w:rsidP="00B9256A">
            <w:pPr>
              <w:widowControl w:val="0"/>
              <w:autoSpaceDE w:val="0"/>
              <w:autoSpaceDN w:val="0"/>
              <w:adjustRightInd w:val="0"/>
              <w:jc w:val="center"/>
              <w:rPr>
                <w:szCs w:val="24"/>
              </w:rPr>
            </w:pPr>
            <w:r>
              <w:rPr>
                <w:szCs w:val="24"/>
              </w:rPr>
              <w:t>11,2302</w:t>
            </w:r>
          </w:p>
        </w:tc>
        <w:tc>
          <w:tcPr>
            <w:tcW w:w="1542" w:type="dxa"/>
          </w:tcPr>
          <w:p w:rsidR="003D2FC2" w:rsidRDefault="003D2FC2" w:rsidP="00B9256A">
            <w:pPr>
              <w:widowControl w:val="0"/>
              <w:autoSpaceDE w:val="0"/>
              <w:autoSpaceDN w:val="0"/>
              <w:adjustRightInd w:val="0"/>
              <w:jc w:val="center"/>
              <w:rPr>
                <w:szCs w:val="24"/>
              </w:rPr>
            </w:pPr>
            <w:r>
              <w:rPr>
                <w:szCs w:val="24"/>
              </w:rPr>
              <w:t>35,4636</w:t>
            </w:r>
          </w:p>
        </w:tc>
        <w:tc>
          <w:tcPr>
            <w:tcW w:w="1719" w:type="dxa"/>
          </w:tcPr>
          <w:p w:rsidR="003D2FC2" w:rsidRDefault="003D2FC2" w:rsidP="00B9256A">
            <w:pPr>
              <w:widowControl w:val="0"/>
              <w:autoSpaceDE w:val="0"/>
              <w:autoSpaceDN w:val="0"/>
              <w:adjustRightInd w:val="0"/>
              <w:jc w:val="center"/>
              <w:rPr>
                <w:szCs w:val="24"/>
              </w:rPr>
            </w:pPr>
            <w:r>
              <w:rPr>
                <w:szCs w:val="24"/>
              </w:rPr>
              <w:t>0,3167</w:t>
            </w:r>
          </w:p>
        </w:tc>
        <w:tc>
          <w:tcPr>
            <w:tcW w:w="1400" w:type="dxa"/>
          </w:tcPr>
          <w:p w:rsidR="003D2FC2" w:rsidRDefault="003D2FC2" w:rsidP="00B9256A">
            <w:pPr>
              <w:widowControl w:val="0"/>
              <w:autoSpaceDE w:val="0"/>
              <w:autoSpaceDN w:val="0"/>
              <w:adjustRightInd w:val="0"/>
              <w:jc w:val="center"/>
              <w:rPr>
                <w:szCs w:val="24"/>
              </w:rPr>
            </w:pPr>
            <w:r>
              <w:rPr>
                <w:szCs w:val="24"/>
              </w:rPr>
              <w:t>0,7516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du_288</w:t>
            </w:r>
          </w:p>
        </w:tc>
        <w:tc>
          <w:tcPr>
            <w:tcW w:w="1636" w:type="dxa"/>
          </w:tcPr>
          <w:p w:rsidR="003D2FC2" w:rsidRDefault="003D2FC2" w:rsidP="00B9256A">
            <w:pPr>
              <w:widowControl w:val="0"/>
              <w:autoSpaceDE w:val="0"/>
              <w:autoSpaceDN w:val="0"/>
              <w:adjustRightInd w:val="0"/>
              <w:jc w:val="center"/>
              <w:rPr>
                <w:szCs w:val="24"/>
              </w:rPr>
            </w:pPr>
            <w:r>
              <w:rPr>
                <w:szCs w:val="24"/>
              </w:rPr>
              <w:t>1678,07</w:t>
            </w:r>
          </w:p>
        </w:tc>
        <w:tc>
          <w:tcPr>
            <w:tcW w:w="1542" w:type="dxa"/>
          </w:tcPr>
          <w:p w:rsidR="003D2FC2" w:rsidRDefault="003D2FC2" w:rsidP="00B9256A">
            <w:pPr>
              <w:widowControl w:val="0"/>
              <w:autoSpaceDE w:val="0"/>
              <w:autoSpaceDN w:val="0"/>
              <w:adjustRightInd w:val="0"/>
              <w:jc w:val="center"/>
              <w:rPr>
                <w:szCs w:val="24"/>
              </w:rPr>
            </w:pPr>
            <w:r>
              <w:rPr>
                <w:szCs w:val="24"/>
              </w:rPr>
              <w:t>272,124</w:t>
            </w:r>
          </w:p>
        </w:tc>
        <w:tc>
          <w:tcPr>
            <w:tcW w:w="1719" w:type="dxa"/>
          </w:tcPr>
          <w:p w:rsidR="003D2FC2" w:rsidRDefault="003D2FC2" w:rsidP="00B9256A">
            <w:pPr>
              <w:widowControl w:val="0"/>
              <w:autoSpaceDE w:val="0"/>
              <w:autoSpaceDN w:val="0"/>
              <w:adjustRightInd w:val="0"/>
              <w:jc w:val="center"/>
              <w:rPr>
                <w:szCs w:val="24"/>
              </w:rPr>
            </w:pPr>
            <w:r>
              <w:rPr>
                <w:szCs w:val="24"/>
              </w:rPr>
              <w:t>6,167</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du_289</w:t>
            </w:r>
          </w:p>
        </w:tc>
        <w:tc>
          <w:tcPr>
            <w:tcW w:w="1636" w:type="dxa"/>
          </w:tcPr>
          <w:p w:rsidR="003D2FC2" w:rsidRDefault="003D2FC2" w:rsidP="00B9256A">
            <w:pPr>
              <w:widowControl w:val="0"/>
              <w:autoSpaceDE w:val="0"/>
              <w:autoSpaceDN w:val="0"/>
              <w:adjustRightInd w:val="0"/>
              <w:jc w:val="center"/>
              <w:rPr>
                <w:szCs w:val="24"/>
              </w:rPr>
            </w:pPr>
            <w:r>
              <w:rPr>
                <w:szCs w:val="24"/>
              </w:rPr>
              <w:t>283,444</w:t>
            </w:r>
          </w:p>
        </w:tc>
        <w:tc>
          <w:tcPr>
            <w:tcW w:w="1542" w:type="dxa"/>
          </w:tcPr>
          <w:p w:rsidR="003D2FC2" w:rsidRDefault="003D2FC2" w:rsidP="00B9256A">
            <w:pPr>
              <w:widowControl w:val="0"/>
              <w:autoSpaceDE w:val="0"/>
              <w:autoSpaceDN w:val="0"/>
              <w:adjustRightInd w:val="0"/>
              <w:jc w:val="center"/>
              <w:rPr>
                <w:szCs w:val="24"/>
              </w:rPr>
            </w:pPr>
            <w:r>
              <w:rPr>
                <w:szCs w:val="24"/>
              </w:rPr>
              <w:t>31,9494</w:t>
            </w:r>
          </w:p>
        </w:tc>
        <w:tc>
          <w:tcPr>
            <w:tcW w:w="1719" w:type="dxa"/>
          </w:tcPr>
          <w:p w:rsidR="003D2FC2" w:rsidRDefault="003D2FC2" w:rsidP="00B9256A">
            <w:pPr>
              <w:widowControl w:val="0"/>
              <w:autoSpaceDE w:val="0"/>
              <w:autoSpaceDN w:val="0"/>
              <w:adjustRightInd w:val="0"/>
              <w:jc w:val="center"/>
              <w:rPr>
                <w:szCs w:val="24"/>
              </w:rPr>
            </w:pPr>
            <w:r>
              <w:rPr>
                <w:szCs w:val="24"/>
              </w:rPr>
              <w:t>8,872</w:t>
            </w:r>
          </w:p>
        </w:tc>
        <w:tc>
          <w:tcPr>
            <w:tcW w:w="1400" w:type="dxa"/>
          </w:tcPr>
          <w:p w:rsidR="003D2FC2" w:rsidRDefault="003D2FC2" w:rsidP="00B9256A">
            <w:pPr>
              <w:widowControl w:val="0"/>
              <w:autoSpaceDE w:val="0"/>
              <w:autoSpaceDN w:val="0"/>
              <w:adjustRightInd w:val="0"/>
              <w:jc w:val="center"/>
              <w:rPr>
                <w:szCs w:val="24"/>
              </w:rPr>
            </w:pPr>
            <w:r>
              <w:rPr>
                <w:szCs w:val="24"/>
              </w:rPr>
              <w:t>&lt;0,0001</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du_290</w:t>
            </w:r>
          </w:p>
        </w:tc>
        <w:tc>
          <w:tcPr>
            <w:tcW w:w="1636" w:type="dxa"/>
          </w:tcPr>
          <w:p w:rsidR="003D2FC2" w:rsidRDefault="003D2FC2" w:rsidP="00B9256A">
            <w:pPr>
              <w:widowControl w:val="0"/>
              <w:autoSpaceDE w:val="0"/>
              <w:autoSpaceDN w:val="0"/>
              <w:adjustRightInd w:val="0"/>
              <w:jc w:val="center"/>
              <w:rPr>
                <w:szCs w:val="24"/>
              </w:rPr>
            </w:pPr>
            <w:r>
              <w:rPr>
                <w:szCs w:val="24"/>
              </w:rPr>
              <w:t>−13,0964</w:t>
            </w:r>
          </w:p>
        </w:tc>
        <w:tc>
          <w:tcPr>
            <w:tcW w:w="1542" w:type="dxa"/>
          </w:tcPr>
          <w:p w:rsidR="003D2FC2" w:rsidRDefault="003D2FC2" w:rsidP="00B9256A">
            <w:pPr>
              <w:widowControl w:val="0"/>
              <w:autoSpaceDE w:val="0"/>
              <w:autoSpaceDN w:val="0"/>
              <w:adjustRightInd w:val="0"/>
              <w:jc w:val="center"/>
              <w:rPr>
                <w:szCs w:val="24"/>
              </w:rPr>
            </w:pPr>
            <w:r>
              <w:rPr>
                <w:szCs w:val="24"/>
              </w:rPr>
              <w:t>23,3014</w:t>
            </w:r>
          </w:p>
        </w:tc>
        <w:tc>
          <w:tcPr>
            <w:tcW w:w="1719" w:type="dxa"/>
          </w:tcPr>
          <w:p w:rsidR="003D2FC2" w:rsidRDefault="003D2FC2" w:rsidP="00B9256A">
            <w:pPr>
              <w:widowControl w:val="0"/>
              <w:autoSpaceDE w:val="0"/>
              <w:autoSpaceDN w:val="0"/>
              <w:adjustRightInd w:val="0"/>
              <w:jc w:val="center"/>
              <w:rPr>
                <w:szCs w:val="24"/>
              </w:rPr>
            </w:pPr>
            <w:r>
              <w:rPr>
                <w:szCs w:val="24"/>
              </w:rPr>
              <w:t>−0,5620</w:t>
            </w:r>
          </w:p>
        </w:tc>
        <w:tc>
          <w:tcPr>
            <w:tcW w:w="1400" w:type="dxa"/>
          </w:tcPr>
          <w:p w:rsidR="003D2FC2" w:rsidRDefault="003D2FC2" w:rsidP="00B9256A">
            <w:pPr>
              <w:widowControl w:val="0"/>
              <w:autoSpaceDE w:val="0"/>
              <w:autoSpaceDN w:val="0"/>
              <w:adjustRightInd w:val="0"/>
              <w:jc w:val="center"/>
              <w:rPr>
                <w:szCs w:val="24"/>
              </w:rPr>
            </w:pPr>
            <w:r>
              <w:rPr>
                <w:szCs w:val="24"/>
              </w:rPr>
              <w:t>0,5743</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du_291</w:t>
            </w:r>
          </w:p>
        </w:tc>
        <w:tc>
          <w:tcPr>
            <w:tcW w:w="1636" w:type="dxa"/>
          </w:tcPr>
          <w:p w:rsidR="003D2FC2" w:rsidRDefault="003D2FC2" w:rsidP="00B9256A">
            <w:pPr>
              <w:widowControl w:val="0"/>
              <w:autoSpaceDE w:val="0"/>
              <w:autoSpaceDN w:val="0"/>
              <w:adjustRightInd w:val="0"/>
              <w:jc w:val="center"/>
              <w:rPr>
                <w:szCs w:val="24"/>
              </w:rPr>
            </w:pPr>
            <w:r>
              <w:rPr>
                <w:szCs w:val="24"/>
              </w:rPr>
              <w:t>−9,81096</w:t>
            </w:r>
          </w:p>
        </w:tc>
        <w:tc>
          <w:tcPr>
            <w:tcW w:w="1542" w:type="dxa"/>
          </w:tcPr>
          <w:p w:rsidR="003D2FC2" w:rsidRDefault="003D2FC2" w:rsidP="00B9256A">
            <w:pPr>
              <w:widowControl w:val="0"/>
              <w:autoSpaceDE w:val="0"/>
              <w:autoSpaceDN w:val="0"/>
              <w:adjustRightInd w:val="0"/>
              <w:jc w:val="center"/>
              <w:rPr>
                <w:szCs w:val="24"/>
              </w:rPr>
            </w:pPr>
            <w:r>
              <w:rPr>
                <w:szCs w:val="24"/>
              </w:rPr>
              <w:t>23,2235</w:t>
            </w:r>
          </w:p>
        </w:tc>
        <w:tc>
          <w:tcPr>
            <w:tcW w:w="1719" w:type="dxa"/>
          </w:tcPr>
          <w:p w:rsidR="003D2FC2" w:rsidRDefault="003D2FC2" w:rsidP="00B9256A">
            <w:pPr>
              <w:widowControl w:val="0"/>
              <w:autoSpaceDE w:val="0"/>
              <w:autoSpaceDN w:val="0"/>
              <w:adjustRightInd w:val="0"/>
              <w:jc w:val="center"/>
              <w:rPr>
                <w:szCs w:val="24"/>
              </w:rPr>
            </w:pPr>
            <w:r>
              <w:rPr>
                <w:szCs w:val="24"/>
              </w:rPr>
              <w:t>−0,4225</w:t>
            </w:r>
          </w:p>
        </w:tc>
        <w:tc>
          <w:tcPr>
            <w:tcW w:w="1400" w:type="dxa"/>
          </w:tcPr>
          <w:p w:rsidR="003D2FC2" w:rsidRDefault="003D2FC2" w:rsidP="00B9256A">
            <w:pPr>
              <w:widowControl w:val="0"/>
              <w:autoSpaceDE w:val="0"/>
              <w:autoSpaceDN w:val="0"/>
              <w:adjustRightInd w:val="0"/>
              <w:jc w:val="center"/>
              <w:rPr>
                <w:szCs w:val="24"/>
              </w:rPr>
            </w:pPr>
            <w:r>
              <w:rPr>
                <w:szCs w:val="24"/>
              </w:rPr>
              <w:t>0,6728</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du_292</w:t>
            </w:r>
          </w:p>
        </w:tc>
        <w:tc>
          <w:tcPr>
            <w:tcW w:w="1636" w:type="dxa"/>
          </w:tcPr>
          <w:p w:rsidR="003D2FC2" w:rsidRDefault="003D2FC2" w:rsidP="00B9256A">
            <w:pPr>
              <w:widowControl w:val="0"/>
              <w:autoSpaceDE w:val="0"/>
              <w:autoSpaceDN w:val="0"/>
              <w:adjustRightInd w:val="0"/>
              <w:jc w:val="center"/>
              <w:rPr>
                <w:szCs w:val="24"/>
              </w:rPr>
            </w:pPr>
            <w:r>
              <w:rPr>
                <w:szCs w:val="24"/>
              </w:rPr>
              <w:t>1534,53</w:t>
            </w:r>
          </w:p>
        </w:tc>
        <w:tc>
          <w:tcPr>
            <w:tcW w:w="1542" w:type="dxa"/>
          </w:tcPr>
          <w:p w:rsidR="003D2FC2" w:rsidRDefault="003D2FC2" w:rsidP="00B9256A">
            <w:pPr>
              <w:widowControl w:val="0"/>
              <w:autoSpaceDE w:val="0"/>
              <w:autoSpaceDN w:val="0"/>
              <w:adjustRightInd w:val="0"/>
              <w:jc w:val="center"/>
              <w:rPr>
                <w:szCs w:val="24"/>
              </w:rPr>
            </w:pPr>
            <w:r>
              <w:rPr>
                <w:szCs w:val="24"/>
              </w:rPr>
              <w:t>634,429</w:t>
            </w:r>
          </w:p>
        </w:tc>
        <w:tc>
          <w:tcPr>
            <w:tcW w:w="1719" w:type="dxa"/>
          </w:tcPr>
          <w:p w:rsidR="003D2FC2" w:rsidRDefault="003D2FC2" w:rsidP="00B9256A">
            <w:pPr>
              <w:widowControl w:val="0"/>
              <w:autoSpaceDE w:val="0"/>
              <w:autoSpaceDN w:val="0"/>
              <w:adjustRightInd w:val="0"/>
              <w:jc w:val="center"/>
              <w:rPr>
                <w:szCs w:val="24"/>
              </w:rPr>
            </w:pPr>
            <w:r>
              <w:rPr>
                <w:szCs w:val="24"/>
              </w:rPr>
              <w:t>2,419</w:t>
            </w:r>
          </w:p>
        </w:tc>
        <w:tc>
          <w:tcPr>
            <w:tcW w:w="1400" w:type="dxa"/>
          </w:tcPr>
          <w:p w:rsidR="003D2FC2" w:rsidRDefault="003D2FC2" w:rsidP="00B9256A">
            <w:pPr>
              <w:widowControl w:val="0"/>
              <w:autoSpaceDE w:val="0"/>
              <w:autoSpaceDN w:val="0"/>
              <w:adjustRightInd w:val="0"/>
              <w:jc w:val="center"/>
              <w:rPr>
                <w:szCs w:val="24"/>
              </w:rPr>
            </w:pPr>
            <w:r>
              <w:rPr>
                <w:szCs w:val="24"/>
              </w:rPr>
              <w:t>0,0159</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du_293</w:t>
            </w:r>
          </w:p>
        </w:tc>
        <w:tc>
          <w:tcPr>
            <w:tcW w:w="1636" w:type="dxa"/>
          </w:tcPr>
          <w:p w:rsidR="003D2FC2" w:rsidRDefault="003D2FC2" w:rsidP="00B9256A">
            <w:pPr>
              <w:widowControl w:val="0"/>
              <w:autoSpaceDE w:val="0"/>
              <w:autoSpaceDN w:val="0"/>
              <w:adjustRightInd w:val="0"/>
              <w:jc w:val="center"/>
              <w:rPr>
                <w:szCs w:val="24"/>
              </w:rPr>
            </w:pPr>
            <w:r>
              <w:rPr>
                <w:szCs w:val="24"/>
              </w:rPr>
              <w:t>111,230</w:t>
            </w:r>
          </w:p>
        </w:tc>
        <w:tc>
          <w:tcPr>
            <w:tcW w:w="1542" w:type="dxa"/>
          </w:tcPr>
          <w:p w:rsidR="003D2FC2" w:rsidRDefault="003D2FC2" w:rsidP="00B9256A">
            <w:pPr>
              <w:widowControl w:val="0"/>
              <w:autoSpaceDE w:val="0"/>
              <w:autoSpaceDN w:val="0"/>
              <w:adjustRightInd w:val="0"/>
              <w:jc w:val="center"/>
              <w:rPr>
                <w:szCs w:val="24"/>
              </w:rPr>
            </w:pPr>
            <w:r>
              <w:rPr>
                <w:szCs w:val="24"/>
              </w:rPr>
              <w:t>45,3337</w:t>
            </w:r>
          </w:p>
        </w:tc>
        <w:tc>
          <w:tcPr>
            <w:tcW w:w="1719" w:type="dxa"/>
          </w:tcPr>
          <w:p w:rsidR="003D2FC2" w:rsidRDefault="003D2FC2" w:rsidP="00B9256A">
            <w:pPr>
              <w:widowControl w:val="0"/>
              <w:autoSpaceDE w:val="0"/>
              <w:autoSpaceDN w:val="0"/>
              <w:adjustRightInd w:val="0"/>
              <w:jc w:val="center"/>
              <w:rPr>
                <w:szCs w:val="24"/>
              </w:rPr>
            </w:pPr>
            <w:r>
              <w:rPr>
                <w:szCs w:val="24"/>
              </w:rPr>
              <w:t>2,454</w:t>
            </w:r>
          </w:p>
        </w:tc>
        <w:tc>
          <w:tcPr>
            <w:tcW w:w="1400" w:type="dxa"/>
          </w:tcPr>
          <w:p w:rsidR="003D2FC2" w:rsidRDefault="003D2FC2" w:rsidP="00B9256A">
            <w:pPr>
              <w:widowControl w:val="0"/>
              <w:autoSpaceDE w:val="0"/>
              <w:autoSpaceDN w:val="0"/>
              <w:adjustRightInd w:val="0"/>
              <w:jc w:val="center"/>
              <w:rPr>
                <w:szCs w:val="24"/>
              </w:rPr>
            </w:pPr>
            <w:r>
              <w:rPr>
                <w:szCs w:val="24"/>
              </w:rPr>
              <w:t>0,0144</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du_294</w:t>
            </w:r>
          </w:p>
        </w:tc>
        <w:tc>
          <w:tcPr>
            <w:tcW w:w="1636" w:type="dxa"/>
          </w:tcPr>
          <w:p w:rsidR="003D2FC2" w:rsidRDefault="003D2FC2" w:rsidP="00B9256A">
            <w:pPr>
              <w:widowControl w:val="0"/>
              <w:autoSpaceDE w:val="0"/>
              <w:autoSpaceDN w:val="0"/>
              <w:adjustRightInd w:val="0"/>
              <w:jc w:val="center"/>
              <w:rPr>
                <w:szCs w:val="24"/>
              </w:rPr>
            </w:pPr>
            <w:r>
              <w:rPr>
                <w:szCs w:val="24"/>
              </w:rPr>
              <w:t>30,0229</w:t>
            </w:r>
          </w:p>
        </w:tc>
        <w:tc>
          <w:tcPr>
            <w:tcW w:w="1542" w:type="dxa"/>
          </w:tcPr>
          <w:p w:rsidR="003D2FC2" w:rsidRDefault="003D2FC2" w:rsidP="00B9256A">
            <w:pPr>
              <w:widowControl w:val="0"/>
              <w:autoSpaceDE w:val="0"/>
              <w:autoSpaceDN w:val="0"/>
              <w:adjustRightInd w:val="0"/>
              <w:jc w:val="center"/>
              <w:rPr>
                <w:szCs w:val="24"/>
              </w:rPr>
            </w:pPr>
            <w:r>
              <w:rPr>
                <w:szCs w:val="24"/>
              </w:rPr>
              <w:t>40,4669</w:t>
            </w:r>
          </w:p>
        </w:tc>
        <w:tc>
          <w:tcPr>
            <w:tcW w:w="1719" w:type="dxa"/>
          </w:tcPr>
          <w:p w:rsidR="003D2FC2" w:rsidRDefault="003D2FC2" w:rsidP="00B9256A">
            <w:pPr>
              <w:widowControl w:val="0"/>
              <w:autoSpaceDE w:val="0"/>
              <w:autoSpaceDN w:val="0"/>
              <w:adjustRightInd w:val="0"/>
              <w:jc w:val="center"/>
              <w:rPr>
                <w:szCs w:val="24"/>
              </w:rPr>
            </w:pPr>
            <w:r>
              <w:rPr>
                <w:szCs w:val="24"/>
              </w:rPr>
              <w:t>0,7419</w:t>
            </w:r>
          </w:p>
        </w:tc>
        <w:tc>
          <w:tcPr>
            <w:tcW w:w="1400" w:type="dxa"/>
          </w:tcPr>
          <w:p w:rsidR="003D2FC2" w:rsidRDefault="003D2FC2" w:rsidP="00B9256A">
            <w:pPr>
              <w:widowControl w:val="0"/>
              <w:autoSpaceDE w:val="0"/>
              <w:autoSpaceDN w:val="0"/>
              <w:adjustRightInd w:val="0"/>
              <w:jc w:val="center"/>
              <w:rPr>
                <w:szCs w:val="24"/>
              </w:rPr>
            </w:pPr>
            <w:r>
              <w:rPr>
                <w:szCs w:val="24"/>
              </w:rPr>
              <w:t>0,4584</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du_295</w:t>
            </w:r>
          </w:p>
        </w:tc>
        <w:tc>
          <w:tcPr>
            <w:tcW w:w="1636" w:type="dxa"/>
          </w:tcPr>
          <w:p w:rsidR="003D2FC2" w:rsidRDefault="003D2FC2" w:rsidP="00B9256A">
            <w:pPr>
              <w:widowControl w:val="0"/>
              <w:autoSpaceDE w:val="0"/>
              <w:autoSpaceDN w:val="0"/>
              <w:adjustRightInd w:val="0"/>
              <w:jc w:val="center"/>
              <w:rPr>
                <w:szCs w:val="24"/>
              </w:rPr>
            </w:pPr>
            <w:r>
              <w:rPr>
                <w:szCs w:val="24"/>
              </w:rPr>
              <w:t>−4,10105</w:t>
            </w:r>
          </w:p>
        </w:tc>
        <w:tc>
          <w:tcPr>
            <w:tcW w:w="1542" w:type="dxa"/>
          </w:tcPr>
          <w:p w:rsidR="003D2FC2" w:rsidRDefault="003D2FC2" w:rsidP="00B9256A">
            <w:pPr>
              <w:widowControl w:val="0"/>
              <w:autoSpaceDE w:val="0"/>
              <w:autoSpaceDN w:val="0"/>
              <w:adjustRightInd w:val="0"/>
              <w:jc w:val="center"/>
              <w:rPr>
                <w:szCs w:val="24"/>
              </w:rPr>
            </w:pPr>
            <w:r>
              <w:rPr>
                <w:szCs w:val="24"/>
              </w:rPr>
              <w:t>20,5089</w:t>
            </w:r>
          </w:p>
        </w:tc>
        <w:tc>
          <w:tcPr>
            <w:tcW w:w="1719" w:type="dxa"/>
          </w:tcPr>
          <w:p w:rsidR="003D2FC2" w:rsidRDefault="003D2FC2" w:rsidP="00B9256A">
            <w:pPr>
              <w:widowControl w:val="0"/>
              <w:autoSpaceDE w:val="0"/>
              <w:autoSpaceDN w:val="0"/>
              <w:adjustRightInd w:val="0"/>
              <w:jc w:val="center"/>
              <w:rPr>
                <w:szCs w:val="24"/>
              </w:rPr>
            </w:pPr>
            <w:r>
              <w:rPr>
                <w:szCs w:val="24"/>
              </w:rPr>
              <w:t>−0,2000</w:t>
            </w:r>
          </w:p>
        </w:tc>
        <w:tc>
          <w:tcPr>
            <w:tcW w:w="1400" w:type="dxa"/>
          </w:tcPr>
          <w:p w:rsidR="003D2FC2" w:rsidRDefault="003D2FC2" w:rsidP="00B9256A">
            <w:pPr>
              <w:widowControl w:val="0"/>
              <w:autoSpaceDE w:val="0"/>
              <w:autoSpaceDN w:val="0"/>
              <w:adjustRightInd w:val="0"/>
              <w:jc w:val="center"/>
              <w:rPr>
                <w:szCs w:val="24"/>
              </w:rPr>
            </w:pPr>
            <w:r>
              <w:rPr>
                <w:szCs w:val="24"/>
              </w:rPr>
              <w:t>0,8416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du_296</w:t>
            </w:r>
          </w:p>
        </w:tc>
        <w:tc>
          <w:tcPr>
            <w:tcW w:w="1636" w:type="dxa"/>
          </w:tcPr>
          <w:p w:rsidR="003D2FC2" w:rsidRDefault="003D2FC2" w:rsidP="00B9256A">
            <w:pPr>
              <w:widowControl w:val="0"/>
              <w:autoSpaceDE w:val="0"/>
              <w:autoSpaceDN w:val="0"/>
              <w:adjustRightInd w:val="0"/>
              <w:jc w:val="center"/>
              <w:rPr>
                <w:szCs w:val="24"/>
              </w:rPr>
            </w:pPr>
            <w:r>
              <w:rPr>
                <w:szCs w:val="24"/>
              </w:rPr>
              <w:t>34,3714</w:t>
            </w:r>
          </w:p>
        </w:tc>
        <w:tc>
          <w:tcPr>
            <w:tcW w:w="1542" w:type="dxa"/>
          </w:tcPr>
          <w:p w:rsidR="003D2FC2" w:rsidRDefault="003D2FC2" w:rsidP="00B9256A">
            <w:pPr>
              <w:widowControl w:val="0"/>
              <w:autoSpaceDE w:val="0"/>
              <w:autoSpaceDN w:val="0"/>
              <w:adjustRightInd w:val="0"/>
              <w:jc w:val="center"/>
              <w:rPr>
                <w:szCs w:val="24"/>
              </w:rPr>
            </w:pPr>
            <w:r>
              <w:rPr>
                <w:szCs w:val="24"/>
              </w:rPr>
              <w:t>17,3156</w:t>
            </w:r>
          </w:p>
        </w:tc>
        <w:tc>
          <w:tcPr>
            <w:tcW w:w="1719" w:type="dxa"/>
          </w:tcPr>
          <w:p w:rsidR="003D2FC2" w:rsidRDefault="003D2FC2" w:rsidP="00B9256A">
            <w:pPr>
              <w:widowControl w:val="0"/>
              <w:autoSpaceDE w:val="0"/>
              <w:autoSpaceDN w:val="0"/>
              <w:adjustRightInd w:val="0"/>
              <w:jc w:val="center"/>
              <w:rPr>
                <w:szCs w:val="24"/>
              </w:rPr>
            </w:pPr>
            <w:r>
              <w:rPr>
                <w:szCs w:val="24"/>
              </w:rPr>
              <w:t>1,985</w:t>
            </w:r>
          </w:p>
        </w:tc>
        <w:tc>
          <w:tcPr>
            <w:tcW w:w="1400" w:type="dxa"/>
          </w:tcPr>
          <w:p w:rsidR="003D2FC2" w:rsidRDefault="003D2FC2" w:rsidP="00B9256A">
            <w:pPr>
              <w:widowControl w:val="0"/>
              <w:autoSpaceDE w:val="0"/>
              <w:autoSpaceDN w:val="0"/>
              <w:adjustRightInd w:val="0"/>
              <w:jc w:val="center"/>
              <w:rPr>
                <w:szCs w:val="24"/>
              </w:rPr>
            </w:pPr>
            <w:r>
              <w:rPr>
                <w:szCs w:val="24"/>
              </w:rPr>
              <w:t>0,0476</w:t>
            </w:r>
          </w:p>
        </w:tc>
        <w:tc>
          <w:tcPr>
            <w:tcW w:w="1346" w:type="dxa"/>
          </w:tcPr>
          <w:p w:rsidR="003D2FC2" w:rsidRDefault="003D2FC2" w:rsidP="00B9256A">
            <w:pPr>
              <w:widowControl w:val="0"/>
              <w:autoSpaceDE w:val="0"/>
              <w:autoSpaceDN w:val="0"/>
              <w:adjustRightInd w:val="0"/>
              <w:rPr>
                <w:szCs w:val="24"/>
              </w:rPr>
            </w:pPr>
            <w:r>
              <w:rPr>
                <w:szCs w:val="24"/>
              </w:rPr>
              <w:t>**</w:t>
            </w: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du_297</w:t>
            </w:r>
          </w:p>
        </w:tc>
        <w:tc>
          <w:tcPr>
            <w:tcW w:w="1636" w:type="dxa"/>
          </w:tcPr>
          <w:p w:rsidR="003D2FC2" w:rsidRDefault="003D2FC2" w:rsidP="00B9256A">
            <w:pPr>
              <w:widowControl w:val="0"/>
              <w:autoSpaceDE w:val="0"/>
              <w:autoSpaceDN w:val="0"/>
              <w:adjustRightInd w:val="0"/>
              <w:jc w:val="center"/>
              <w:rPr>
                <w:szCs w:val="24"/>
              </w:rPr>
            </w:pPr>
            <w:r>
              <w:rPr>
                <w:szCs w:val="24"/>
              </w:rPr>
              <w:t>60,6569</w:t>
            </w:r>
          </w:p>
        </w:tc>
        <w:tc>
          <w:tcPr>
            <w:tcW w:w="1542" w:type="dxa"/>
          </w:tcPr>
          <w:p w:rsidR="003D2FC2" w:rsidRDefault="003D2FC2" w:rsidP="00B9256A">
            <w:pPr>
              <w:widowControl w:val="0"/>
              <w:autoSpaceDE w:val="0"/>
              <w:autoSpaceDN w:val="0"/>
              <w:adjustRightInd w:val="0"/>
              <w:jc w:val="center"/>
              <w:rPr>
                <w:szCs w:val="24"/>
              </w:rPr>
            </w:pPr>
            <w:r>
              <w:rPr>
                <w:szCs w:val="24"/>
              </w:rPr>
              <w:t>55,1688</w:t>
            </w:r>
          </w:p>
        </w:tc>
        <w:tc>
          <w:tcPr>
            <w:tcW w:w="1719" w:type="dxa"/>
          </w:tcPr>
          <w:p w:rsidR="003D2FC2" w:rsidRDefault="003D2FC2" w:rsidP="00B9256A">
            <w:pPr>
              <w:widowControl w:val="0"/>
              <w:autoSpaceDE w:val="0"/>
              <w:autoSpaceDN w:val="0"/>
              <w:adjustRightInd w:val="0"/>
              <w:jc w:val="center"/>
              <w:rPr>
                <w:szCs w:val="24"/>
              </w:rPr>
            </w:pPr>
            <w:r>
              <w:rPr>
                <w:szCs w:val="24"/>
              </w:rPr>
              <w:t>1,099</w:t>
            </w:r>
          </w:p>
        </w:tc>
        <w:tc>
          <w:tcPr>
            <w:tcW w:w="1400" w:type="dxa"/>
          </w:tcPr>
          <w:p w:rsidR="003D2FC2" w:rsidRDefault="003D2FC2" w:rsidP="00B9256A">
            <w:pPr>
              <w:widowControl w:val="0"/>
              <w:autoSpaceDE w:val="0"/>
              <w:autoSpaceDN w:val="0"/>
              <w:adjustRightInd w:val="0"/>
              <w:jc w:val="center"/>
              <w:rPr>
                <w:szCs w:val="24"/>
              </w:rPr>
            </w:pPr>
            <w:r>
              <w:rPr>
                <w:szCs w:val="24"/>
              </w:rPr>
              <w:t>0,2720</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du_298</w:t>
            </w:r>
          </w:p>
        </w:tc>
        <w:tc>
          <w:tcPr>
            <w:tcW w:w="1636" w:type="dxa"/>
          </w:tcPr>
          <w:p w:rsidR="003D2FC2" w:rsidRDefault="003D2FC2" w:rsidP="00B9256A">
            <w:pPr>
              <w:widowControl w:val="0"/>
              <w:autoSpaceDE w:val="0"/>
              <w:autoSpaceDN w:val="0"/>
              <w:adjustRightInd w:val="0"/>
              <w:jc w:val="center"/>
              <w:rPr>
                <w:szCs w:val="24"/>
              </w:rPr>
            </w:pPr>
            <w:r>
              <w:rPr>
                <w:szCs w:val="24"/>
              </w:rPr>
              <w:t>−10,5141</w:t>
            </w:r>
          </w:p>
        </w:tc>
        <w:tc>
          <w:tcPr>
            <w:tcW w:w="1542" w:type="dxa"/>
          </w:tcPr>
          <w:p w:rsidR="003D2FC2" w:rsidRDefault="003D2FC2" w:rsidP="00B9256A">
            <w:pPr>
              <w:widowControl w:val="0"/>
              <w:autoSpaceDE w:val="0"/>
              <w:autoSpaceDN w:val="0"/>
              <w:adjustRightInd w:val="0"/>
              <w:jc w:val="center"/>
              <w:rPr>
                <w:szCs w:val="24"/>
              </w:rPr>
            </w:pPr>
            <w:r>
              <w:rPr>
                <w:szCs w:val="24"/>
              </w:rPr>
              <w:t>28,2705</w:t>
            </w:r>
          </w:p>
        </w:tc>
        <w:tc>
          <w:tcPr>
            <w:tcW w:w="1719" w:type="dxa"/>
          </w:tcPr>
          <w:p w:rsidR="003D2FC2" w:rsidRDefault="003D2FC2" w:rsidP="00B9256A">
            <w:pPr>
              <w:widowControl w:val="0"/>
              <w:autoSpaceDE w:val="0"/>
              <w:autoSpaceDN w:val="0"/>
              <w:adjustRightInd w:val="0"/>
              <w:jc w:val="center"/>
              <w:rPr>
                <w:szCs w:val="24"/>
              </w:rPr>
            </w:pPr>
            <w:r>
              <w:rPr>
                <w:szCs w:val="24"/>
              </w:rPr>
              <w:t>−0,3719</w:t>
            </w:r>
          </w:p>
        </w:tc>
        <w:tc>
          <w:tcPr>
            <w:tcW w:w="1400" w:type="dxa"/>
          </w:tcPr>
          <w:p w:rsidR="003D2FC2" w:rsidRDefault="003D2FC2" w:rsidP="00B9256A">
            <w:pPr>
              <w:widowControl w:val="0"/>
              <w:autoSpaceDE w:val="0"/>
              <w:autoSpaceDN w:val="0"/>
              <w:adjustRightInd w:val="0"/>
              <w:jc w:val="center"/>
              <w:rPr>
                <w:szCs w:val="24"/>
              </w:rPr>
            </w:pPr>
            <w:r>
              <w:rPr>
                <w:szCs w:val="24"/>
              </w:rPr>
              <w:t>0,7101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du_299</w:t>
            </w:r>
          </w:p>
        </w:tc>
        <w:tc>
          <w:tcPr>
            <w:tcW w:w="1636" w:type="dxa"/>
          </w:tcPr>
          <w:p w:rsidR="003D2FC2" w:rsidRDefault="003D2FC2" w:rsidP="00B9256A">
            <w:pPr>
              <w:widowControl w:val="0"/>
              <w:autoSpaceDE w:val="0"/>
              <w:autoSpaceDN w:val="0"/>
              <w:adjustRightInd w:val="0"/>
              <w:jc w:val="center"/>
              <w:rPr>
                <w:szCs w:val="24"/>
              </w:rPr>
            </w:pPr>
            <w:r>
              <w:rPr>
                <w:szCs w:val="24"/>
              </w:rPr>
              <w:t>18,7833</w:t>
            </w:r>
          </w:p>
        </w:tc>
        <w:tc>
          <w:tcPr>
            <w:tcW w:w="1542" w:type="dxa"/>
          </w:tcPr>
          <w:p w:rsidR="003D2FC2" w:rsidRDefault="003D2FC2" w:rsidP="00B9256A">
            <w:pPr>
              <w:widowControl w:val="0"/>
              <w:autoSpaceDE w:val="0"/>
              <w:autoSpaceDN w:val="0"/>
              <w:adjustRightInd w:val="0"/>
              <w:jc w:val="center"/>
              <w:rPr>
                <w:szCs w:val="24"/>
              </w:rPr>
            </w:pPr>
            <w:r>
              <w:rPr>
                <w:szCs w:val="24"/>
              </w:rPr>
              <w:t>31,4519</w:t>
            </w:r>
          </w:p>
        </w:tc>
        <w:tc>
          <w:tcPr>
            <w:tcW w:w="1719" w:type="dxa"/>
          </w:tcPr>
          <w:p w:rsidR="003D2FC2" w:rsidRDefault="003D2FC2" w:rsidP="00B9256A">
            <w:pPr>
              <w:widowControl w:val="0"/>
              <w:autoSpaceDE w:val="0"/>
              <w:autoSpaceDN w:val="0"/>
              <w:adjustRightInd w:val="0"/>
              <w:jc w:val="center"/>
              <w:rPr>
                <w:szCs w:val="24"/>
              </w:rPr>
            </w:pPr>
            <w:r>
              <w:rPr>
                <w:szCs w:val="24"/>
              </w:rPr>
              <w:t>0,5972</w:t>
            </w:r>
          </w:p>
        </w:tc>
        <w:tc>
          <w:tcPr>
            <w:tcW w:w="1400" w:type="dxa"/>
          </w:tcPr>
          <w:p w:rsidR="003D2FC2" w:rsidRDefault="003D2FC2" w:rsidP="00B9256A">
            <w:pPr>
              <w:widowControl w:val="0"/>
              <w:autoSpaceDE w:val="0"/>
              <w:autoSpaceDN w:val="0"/>
              <w:adjustRightInd w:val="0"/>
              <w:jc w:val="center"/>
              <w:rPr>
                <w:szCs w:val="24"/>
              </w:rPr>
            </w:pPr>
            <w:r>
              <w:rPr>
                <w:szCs w:val="24"/>
              </w:rPr>
              <w:t>0,5506</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du_300</w:t>
            </w:r>
          </w:p>
        </w:tc>
        <w:tc>
          <w:tcPr>
            <w:tcW w:w="1636" w:type="dxa"/>
          </w:tcPr>
          <w:p w:rsidR="003D2FC2" w:rsidRDefault="003D2FC2" w:rsidP="00B9256A">
            <w:pPr>
              <w:widowControl w:val="0"/>
              <w:autoSpaceDE w:val="0"/>
              <w:autoSpaceDN w:val="0"/>
              <w:adjustRightInd w:val="0"/>
              <w:jc w:val="center"/>
              <w:rPr>
                <w:szCs w:val="24"/>
              </w:rPr>
            </w:pPr>
            <w:r>
              <w:rPr>
                <w:szCs w:val="24"/>
              </w:rPr>
              <w:t>−0,597831</w:t>
            </w:r>
          </w:p>
        </w:tc>
        <w:tc>
          <w:tcPr>
            <w:tcW w:w="1542" w:type="dxa"/>
          </w:tcPr>
          <w:p w:rsidR="003D2FC2" w:rsidRDefault="003D2FC2" w:rsidP="00B9256A">
            <w:pPr>
              <w:widowControl w:val="0"/>
              <w:autoSpaceDE w:val="0"/>
              <w:autoSpaceDN w:val="0"/>
              <w:adjustRightInd w:val="0"/>
              <w:jc w:val="center"/>
              <w:rPr>
                <w:szCs w:val="24"/>
              </w:rPr>
            </w:pPr>
            <w:r>
              <w:rPr>
                <w:szCs w:val="24"/>
              </w:rPr>
              <w:t>19,9622</w:t>
            </w:r>
          </w:p>
        </w:tc>
        <w:tc>
          <w:tcPr>
            <w:tcW w:w="1719" w:type="dxa"/>
          </w:tcPr>
          <w:p w:rsidR="003D2FC2" w:rsidRDefault="003D2FC2" w:rsidP="00B9256A">
            <w:pPr>
              <w:widowControl w:val="0"/>
              <w:autoSpaceDE w:val="0"/>
              <w:autoSpaceDN w:val="0"/>
              <w:adjustRightInd w:val="0"/>
              <w:jc w:val="center"/>
              <w:rPr>
                <w:szCs w:val="24"/>
              </w:rPr>
            </w:pPr>
            <w:r>
              <w:rPr>
                <w:szCs w:val="24"/>
              </w:rPr>
              <w:t>−0,02995</w:t>
            </w:r>
          </w:p>
        </w:tc>
        <w:tc>
          <w:tcPr>
            <w:tcW w:w="1400" w:type="dxa"/>
          </w:tcPr>
          <w:p w:rsidR="003D2FC2" w:rsidRDefault="003D2FC2" w:rsidP="00B9256A">
            <w:pPr>
              <w:widowControl w:val="0"/>
              <w:autoSpaceDE w:val="0"/>
              <w:autoSpaceDN w:val="0"/>
              <w:adjustRightInd w:val="0"/>
              <w:jc w:val="center"/>
              <w:rPr>
                <w:szCs w:val="24"/>
              </w:rPr>
            </w:pPr>
            <w:r>
              <w:rPr>
                <w:szCs w:val="24"/>
              </w:rPr>
              <w:t>0,9761</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du_301</w:t>
            </w:r>
          </w:p>
        </w:tc>
        <w:tc>
          <w:tcPr>
            <w:tcW w:w="1636" w:type="dxa"/>
          </w:tcPr>
          <w:p w:rsidR="003D2FC2" w:rsidRDefault="003D2FC2" w:rsidP="00B9256A">
            <w:pPr>
              <w:widowControl w:val="0"/>
              <w:autoSpaceDE w:val="0"/>
              <w:autoSpaceDN w:val="0"/>
              <w:adjustRightInd w:val="0"/>
              <w:jc w:val="center"/>
              <w:rPr>
                <w:szCs w:val="24"/>
              </w:rPr>
            </w:pPr>
            <w:r>
              <w:rPr>
                <w:szCs w:val="24"/>
              </w:rPr>
              <w:t>−11,1047</w:t>
            </w:r>
          </w:p>
        </w:tc>
        <w:tc>
          <w:tcPr>
            <w:tcW w:w="1542" w:type="dxa"/>
          </w:tcPr>
          <w:p w:rsidR="003D2FC2" w:rsidRDefault="003D2FC2" w:rsidP="00B9256A">
            <w:pPr>
              <w:widowControl w:val="0"/>
              <w:autoSpaceDE w:val="0"/>
              <w:autoSpaceDN w:val="0"/>
              <w:adjustRightInd w:val="0"/>
              <w:jc w:val="center"/>
              <w:rPr>
                <w:szCs w:val="24"/>
              </w:rPr>
            </w:pPr>
            <w:r>
              <w:rPr>
                <w:szCs w:val="24"/>
              </w:rPr>
              <w:t>23,0341</w:t>
            </w:r>
          </w:p>
        </w:tc>
        <w:tc>
          <w:tcPr>
            <w:tcW w:w="1719" w:type="dxa"/>
          </w:tcPr>
          <w:p w:rsidR="003D2FC2" w:rsidRDefault="003D2FC2" w:rsidP="00B9256A">
            <w:pPr>
              <w:widowControl w:val="0"/>
              <w:autoSpaceDE w:val="0"/>
              <w:autoSpaceDN w:val="0"/>
              <w:adjustRightInd w:val="0"/>
              <w:jc w:val="center"/>
              <w:rPr>
                <w:szCs w:val="24"/>
              </w:rPr>
            </w:pPr>
            <w:r>
              <w:rPr>
                <w:szCs w:val="24"/>
              </w:rPr>
              <w:t>−0,4821</w:t>
            </w:r>
          </w:p>
        </w:tc>
        <w:tc>
          <w:tcPr>
            <w:tcW w:w="1400" w:type="dxa"/>
          </w:tcPr>
          <w:p w:rsidR="003D2FC2" w:rsidRDefault="003D2FC2" w:rsidP="00B9256A">
            <w:pPr>
              <w:widowControl w:val="0"/>
              <w:autoSpaceDE w:val="0"/>
              <w:autoSpaceDN w:val="0"/>
              <w:adjustRightInd w:val="0"/>
              <w:jc w:val="center"/>
              <w:rPr>
                <w:szCs w:val="24"/>
              </w:rPr>
            </w:pPr>
            <w:r>
              <w:rPr>
                <w:szCs w:val="24"/>
              </w:rPr>
              <w:t>0,6299</w:t>
            </w:r>
          </w:p>
        </w:tc>
        <w:tc>
          <w:tcPr>
            <w:tcW w:w="1346" w:type="dxa"/>
          </w:tcPr>
          <w:p w:rsidR="003D2FC2" w:rsidRDefault="003D2FC2" w:rsidP="00B9256A">
            <w:pPr>
              <w:widowControl w:val="0"/>
              <w:autoSpaceDE w:val="0"/>
              <w:autoSpaceDN w:val="0"/>
              <w:adjustRightInd w:val="0"/>
              <w:rPr>
                <w:szCs w:val="24"/>
              </w:rPr>
            </w:pPr>
          </w:p>
        </w:tc>
      </w:tr>
      <w:tr w:rsidR="003D2FC2" w:rsidTr="00B9256A">
        <w:trPr>
          <w:trHeight w:val="262"/>
          <w:jc w:val="center"/>
        </w:trPr>
        <w:tc>
          <w:tcPr>
            <w:tcW w:w="1719" w:type="dxa"/>
          </w:tcPr>
          <w:p w:rsidR="003D2FC2" w:rsidRDefault="003D2FC2" w:rsidP="00B9256A">
            <w:pPr>
              <w:widowControl w:val="0"/>
              <w:autoSpaceDE w:val="0"/>
              <w:autoSpaceDN w:val="0"/>
              <w:adjustRightInd w:val="0"/>
              <w:rPr>
                <w:szCs w:val="24"/>
              </w:rPr>
            </w:pPr>
            <w:r>
              <w:rPr>
                <w:szCs w:val="24"/>
              </w:rPr>
              <w:t>du_302</w:t>
            </w:r>
          </w:p>
        </w:tc>
        <w:tc>
          <w:tcPr>
            <w:tcW w:w="1636" w:type="dxa"/>
          </w:tcPr>
          <w:p w:rsidR="003D2FC2" w:rsidRDefault="003D2FC2" w:rsidP="00B9256A">
            <w:pPr>
              <w:widowControl w:val="0"/>
              <w:autoSpaceDE w:val="0"/>
              <w:autoSpaceDN w:val="0"/>
              <w:adjustRightInd w:val="0"/>
              <w:jc w:val="center"/>
              <w:rPr>
                <w:szCs w:val="24"/>
              </w:rPr>
            </w:pPr>
            <w:r>
              <w:rPr>
                <w:szCs w:val="24"/>
              </w:rPr>
              <w:t>144,128</w:t>
            </w:r>
          </w:p>
        </w:tc>
        <w:tc>
          <w:tcPr>
            <w:tcW w:w="1542" w:type="dxa"/>
          </w:tcPr>
          <w:p w:rsidR="003D2FC2" w:rsidRDefault="003D2FC2" w:rsidP="00B9256A">
            <w:pPr>
              <w:widowControl w:val="0"/>
              <w:autoSpaceDE w:val="0"/>
              <w:autoSpaceDN w:val="0"/>
              <w:adjustRightInd w:val="0"/>
              <w:jc w:val="center"/>
              <w:rPr>
                <w:szCs w:val="24"/>
              </w:rPr>
            </w:pPr>
            <w:r>
              <w:rPr>
                <w:szCs w:val="24"/>
              </w:rPr>
              <w:t>59,4301</w:t>
            </w:r>
          </w:p>
        </w:tc>
        <w:tc>
          <w:tcPr>
            <w:tcW w:w="1719" w:type="dxa"/>
          </w:tcPr>
          <w:p w:rsidR="003D2FC2" w:rsidRDefault="003D2FC2" w:rsidP="00B9256A">
            <w:pPr>
              <w:widowControl w:val="0"/>
              <w:autoSpaceDE w:val="0"/>
              <w:autoSpaceDN w:val="0"/>
              <w:adjustRightInd w:val="0"/>
              <w:jc w:val="center"/>
              <w:rPr>
                <w:szCs w:val="24"/>
              </w:rPr>
            </w:pPr>
            <w:r>
              <w:rPr>
                <w:szCs w:val="24"/>
              </w:rPr>
              <w:t>2,425</w:t>
            </w:r>
          </w:p>
        </w:tc>
        <w:tc>
          <w:tcPr>
            <w:tcW w:w="1400" w:type="dxa"/>
          </w:tcPr>
          <w:p w:rsidR="003D2FC2" w:rsidRDefault="003D2FC2" w:rsidP="00B9256A">
            <w:pPr>
              <w:widowControl w:val="0"/>
              <w:autoSpaceDE w:val="0"/>
              <w:autoSpaceDN w:val="0"/>
              <w:adjustRightInd w:val="0"/>
              <w:jc w:val="center"/>
              <w:rPr>
                <w:szCs w:val="24"/>
              </w:rPr>
            </w:pPr>
            <w:r>
              <w:rPr>
                <w:szCs w:val="24"/>
              </w:rPr>
              <w:t>0,0156</w:t>
            </w:r>
          </w:p>
        </w:tc>
        <w:tc>
          <w:tcPr>
            <w:tcW w:w="1346" w:type="dxa"/>
          </w:tcPr>
          <w:p w:rsidR="003D2FC2" w:rsidRDefault="003D2FC2" w:rsidP="00B9256A">
            <w:pPr>
              <w:widowControl w:val="0"/>
              <w:autoSpaceDE w:val="0"/>
              <w:autoSpaceDN w:val="0"/>
              <w:adjustRightInd w:val="0"/>
              <w:rPr>
                <w:szCs w:val="24"/>
              </w:rPr>
            </w:pPr>
            <w:r>
              <w:rPr>
                <w:szCs w:val="24"/>
              </w:rPr>
              <w:t>**</w:t>
            </w:r>
          </w:p>
        </w:tc>
      </w:tr>
    </w:tbl>
    <w:p w:rsidR="003D2FC2" w:rsidRDefault="003D2FC2" w:rsidP="003D2FC2">
      <w:pPr>
        <w:widowControl w:val="0"/>
        <w:autoSpaceDE w:val="0"/>
        <w:autoSpaceDN w:val="0"/>
        <w:adjustRightInd w:val="0"/>
        <w:jc w:val="center"/>
        <w:rPr>
          <w:szCs w:val="24"/>
        </w:rPr>
      </w:pPr>
    </w:p>
    <w:p w:rsidR="003D2FC2" w:rsidRPr="00370C2E" w:rsidRDefault="003D2FC2" w:rsidP="003D2FC2">
      <w:pPr>
        <w:widowControl w:val="0"/>
        <w:autoSpaceDE w:val="0"/>
        <w:autoSpaceDN w:val="0"/>
        <w:adjustRightInd w:val="0"/>
        <w:jc w:val="center"/>
        <w:rPr>
          <w:b/>
          <w:szCs w:val="24"/>
        </w:rPr>
      </w:pPr>
      <w:r w:rsidRPr="00370C2E">
        <w:rPr>
          <w:b/>
          <w:szCs w:val="24"/>
        </w:rPr>
        <w:t>Статистика, полученная по взвешенным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Tr="00B9256A">
        <w:trPr>
          <w:trHeight w:val="262"/>
          <w:jc w:val="center"/>
        </w:trPr>
        <w:tc>
          <w:tcPr>
            <w:tcW w:w="253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Сумма кв. остатков</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1844,061</w:t>
            </w:r>
          </w:p>
        </w:tc>
        <w:tc>
          <w:tcPr>
            <w:tcW w:w="400" w:type="dxa"/>
            <w:tcBorders>
              <w:top w:val="nil"/>
              <w:left w:val="nil"/>
              <w:bottom w:val="nil"/>
              <w:right w:val="nil"/>
            </w:tcBorders>
          </w:tcPr>
          <w:p w:rsidR="003D2FC2" w:rsidRDefault="003D2FC2" w:rsidP="00B9256A">
            <w:pPr>
              <w:widowControl w:val="0"/>
              <w:autoSpaceDE w:val="0"/>
              <w:autoSpaceDN w:val="0"/>
              <w:adjustRightInd w:val="0"/>
              <w:jc w:val="center"/>
              <w:rPr>
                <w:szCs w:val="24"/>
              </w:rPr>
            </w:pPr>
          </w:p>
        </w:tc>
        <w:tc>
          <w:tcPr>
            <w:tcW w:w="250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Ст. ошибка модели</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1,750207</w:t>
            </w:r>
          </w:p>
        </w:tc>
      </w:tr>
      <w:tr w:rsidR="003D2FC2" w:rsidTr="00B9256A">
        <w:trPr>
          <w:trHeight w:val="262"/>
          <w:jc w:val="center"/>
        </w:trPr>
        <w:tc>
          <w:tcPr>
            <w:tcW w:w="253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R-квадрат</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0,940774</w:t>
            </w:r>
          </w:p>
        </w:tc>
        <w:tc>
          <w:tcPr>
            <w:tcW w:w="400" w:type="dxa"/>
            <w:tcBorders>
              <w:top w:val="nil"/>
              <w:left w:val="nil"/>
              <w:bottom w:val="nil"/>
              <w:right w:val="nil"/>
            </w:tcBorders>
          </w:tcPr>
          <w:p w:rsidR="003D2FC2" w:rsidRDefault="003D2FC2" w:rsidP="00B9256A">
            <w:pPr>
              <w:widowControl w:val="0"/>
              <w:autoSpaceDE w:val="0"/>
              <w:autoSpaceDN w:val="0"/>
              <w:adjustRightInd w:val="0"/>
              <w:jc w:val="center"/>
              <w:rPr>
                <w:szCs w:val="24"/>
              </w:rPr>
            </w:pPr>
          </w:p>
        </w:tc>
        <w:tc>
          <w:tcPr>
            <w:tcW w:w="250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Испр. R-квадрат</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0,910670</w:t>
            </w:r>
          </w:p>
        </w:tc>
      </w:tr>
      <w:tr w:rsidR="003D2FC2" w:rsidTr="00B9256A">
        <w:trPr>
          <w:trHeight w:val="262"/>
          <w:jc w:val="center"/>
        </w:trPr>
        <w:tc>
          <w:tcPr>
            <w:tcW w:w="253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F(306, 602)</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31,25008</w:t>
            </w:r>
          </w:p>
        </w:tc>
        <w:tc>
          <w:tcPr>
            <w:tcW w:w="400" w:type="dxa"/>
            <w:tcBorders>
              <w:top w:val="nil"/>
              <w:left w:val="nil"/>
              <w:bottom w:val="nil"/>
              <w:right w:val="nil"/>
            </w:tcBorders>
          </w:tcPr>
          <w:p w:rsidR="003D2FC2" w:rsidRDefault="003D2FC2" w:rsidP="00B9256A">
            <w:pPr>
              <w:widowControl w:val="0"/>
              <w:autoSpaceDE w:val="0"/>
              <w:autoSpaceDN w:val="0"/>
              <w:adjustRightInd w:val="0"/>
              <w:jc w:val="center"/>
              <w:rPr>
                <w:szCs w:val="24"/>
              </w:rPr>
            </w:pPr>
          </w:p>
        </w:tc>
        <w:tc>
          <w:tcPr>
            <w:tcW w:w="250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Р-значение (F)</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4,3e-250</w:t>
            </w:r>
          </w:p>
        </w:tc>
      </w:tr>
    </w:tbl>
    <w:p w:rsidR="003D2FC2" w:rsidRDefault="003D2FC2" w:rsidP="003D2FC2">
      <w:pPr>
        <w:widowControl w:val="0"/>
        <w:autoSpaceDE w:val="0"/>
        <w:autoSpaceDN w:val="0"/>
        <w:adjustRightInd w:val="0"/>
        <w:jc w:val="center"/>
        <w:rPr>
          <w:szCs w:val="24"/>
        </w:rPr>
      </w:pPr>
    </w:p>
    <w:p w:rsidR="003D2FC2" w:rsidRPr="00370C2E" w:rsidRDefault="003D2FC2" w:rsidP="003D2FC2">
      <w:pPr>
        <w:widowControl w:val="0"/>
        <w:autoSpaceDE w:val="0"/>
        <w:autoSpaceDN w:val="0"/>
        <w:adjustRightInd w:val="0"/>
        <w:jc w:val="center"/>
        <w:rPr>
          <w:b/>
          <w:szCs w:val="24"/>
        </w:rPr>
      </w:pPr>
      <w:r w:rsidRPr="00370C2E">
        <w:rPr>
          <w:b/>
          <w:szCs w:val="24"/>
        </w:rPr>
        <w:t>Статистика, полученная по исходным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Tr="00B9256A">
        <w:trPr>
          <w:trHeight w:val="262"/>
          <w:jc w:val="center"/>
        </w:trPr>
        <w:tc>
          <w:tcPr>
            <w:tcW w:w="253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Среднее зав. перемен</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234,1240</w:t>
            </w:r>
          </w:p>
        </w:tc>
        <w:tc>
          <w:tcPr>
            <w:tcW w:w="400" w:type="dxa"/>
            <w:tcBorders>
              <w:top w:val="nil"/>
              <w:left w:val="nil"/>
              <w:bottom w:val="nil"/>
              <w:right w:val="nil"/>
            </w:tcBorders>
          </w:tcPr>
          <w:p w:rsidR="003D2FC2" w:rsidRDefault="003D2FC2" w:rsidP="00B9256A">
            <w:pPr>
              <w:widowControl w:val="0"/>
              <w:autoSpaceDE w:val="0"/>
              <w:autoSpaceDN w:val="0"/>
              <w:adjustRightInd w:val="0"/>
              <w:jc w:val="center"/>
              <w:rPr>
                <w:szCs w:val="24"/>
              </w:rPr>
            </w:pPr>
          </w:p>
        </w:tc>
        <w:tc>
          <w:tcPr>
            <w:tcW w:w="250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Ст. откл. зав. перемен</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566,6435</w:t>
            </w:r>
          </w:p>
        </w:tc>
      </w:tr>
      <w:tr w:rsidR="003D2FC2" w:rsidTr="00B9256A">
        <w:trPr>
          <w:trHeight w:val="262"/>
          <w:jc w:val="center"/>
        </w:trPr>
        <w:tc>
          <w:tcPr>
            <w:tcW w:w="253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Сумма кв. остатков</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57573140</w:t>
            </w:r>
          </w:p>
        </w:tc>
        <w:tc>
          <w:tcPr>
            <w:tcW w:w="400" w:type="dxa"/>
            <w:tcBorders>
              <w:top w:val="nil"/>
              <w:left w:val="nil"/>
              <w:bottom w:val="nil"/>
              <w:right w:val="nil"/>
            </w:tcBorders>
          </w:tcPr>
          <w:p w:rsidR="003D2FC2" w:rsidRDefault="003D2FC2" w:rsidP="00B9256A">
            <w:pPr>
              <w:widowControl w:val="0"/>
              <w:autoSpaceDE w:val="0"/>
              <w:autoSpaceDN w:val="0"/>
              <w:adjustRightInd w:val="0"/>
              <w:jc w:val="center"/>
              <w:rPr>
                <w:szCs w:val="24"/>
              </w:rPr>
            </w:pPr>
          </w:p>
        </w:tc>
        <w:tc>
          <w:tcPr>
            <w:tcW w:w="2500" w:type="dxa"/>
            <w:tcBorders>
              <w:top w:val="nil"/>
              <w:left w:val="nil"/>
              <w:bottom w:val="nil"/>
              <w:right w:val="nil"/>
            </w:tcBorders>
          </w:tcPr>
          <w:p w:rsidR="003D2FC2" w:rsidRDefault="003D2FC2" w:rsidP="00B9256A">
            <w:pPr>
              <w:widowControl w:val="0"/>
              <w:autoSpaceDE w:val="0"/>
              <w:autoSpaceDN w:val="0"/>
              <w:adjustRightInd w:val="0"/>
              <w:rPr>
                <w:szCs w:val="24"/>
              </w:rPr>
            </w:pPr>
            <w:r>
              <w:rPr>
                <w:szCs w:val="24"/>
              </w:rPr>
              <w:t>Ст. ошибка модели</w:t>
            </w:r>
          </w:p>
        </w:tc>
        <w:tc>
          <w:tcPr>
            <w:tcW w:w="1300" w:type="dxa"/>
            <w:tcBorders>
              <w:top w:val="nil"/>
              <w:left w:val="nil"/>
              <w:bottom w:val="nil"/>
              <w:right w:val="nil"/>
            </w:tcBorders>
          </w:tcPr>
          <w:p w:rsidR="003D2FC2" w:rsidRDefault="003D2FC2" w:rsidP="00B9256A">
            <w:pPr>
              <w:widowControl w:val="0"/>
              <w:autoSpaceDE w:val="0"/>
              <w:autoSpaceDN w:val="0"/>
              <w:adjustRightInd w:val="0"/>
              <w:jc w:val="right"/>
              <w:rPr>
                <w:szCs w:val="24"/>
              </w:rPr>
            </w:pPr>
            <w:r>
              <w:rPr>
                <w:szCs w:val="24"/>
              </w:rPr>
              <w:t xml:space="preserve"> 309,2514</w:t>
            </w:r>
          </w:p>
        </w:tc>
      </w:tr>
    </w:tbl>
    <w:p w:rsidR="003D2FC2" w:rsidRDefault="003D2FC2" w:rsidP="003D2FC2">
      <w:pPr>
        <w:rPr>
          <w:sz w:val="28"/>
          <w:szCs w:val="28"/>
        </w:rPr>
      </w:pPr>
    </w:p>
    <w:p w:rsidR="003D2FC2" w:rsidRPr="00803B4D" w:rsidRDefault="003D2FC2" w:rsidP="003D2FC2">
      <w:pPr>
        <w:autoSpaceDE w:val="0"/>
        <w:autoSpaceDN w:val="0"/>
        <w:adjustRightInd w:val="0"/>
        <w:jc w:val="center"/>
        <w:rPr>
          <w:b/>
          <w:szCs w:val="24"/>
        </w:rPr>
      </w:pPr>
      <w:r>
        <w:rPr>
          <w:b/>
          <w:szCs w:val="24"/>
        </w:rPr>
        <w:t xml:space="preserve">А.2 </w:t>
      </w:r>
      <w:r w:rsidRPr="00803B4D">
        <w:rPr>
          <w:b/>
          <w:szCs w:val="24"/>
        </w:rPr>
        <w:t>Модель 2: С поп</w:t>
      </w:r>
      <w:r>
        <w:rPr>
          <w:b/>
          <w:szCs w:val="24"/>
        </w:rPr>
        <w:t xml:space="preserve">равкой на гетероскедастичность, трендом и </w:t>
      </w:r>
      <w:r w:rsidR="001E6678">
        <w:rPr>
          <w:b/>
          <w:szCs w:val="24"/>
          <w:lang w:val="en-US"/>
        </w:rPr>
        <w:t>AR</w:t>
      </w:r>
      <w:r w:rsidR="001E6678">
        <w:rPr>
          <w:b/>
          <w:szCs w:val="24"/>
        </w:rPr>
        <w:t xml:space="preserve"> (</w:t>
      </w:r>
      <w:r>
        <w:rPr>
          <w:b/>
          <w:szCs w:val="24"/>
        </w:rPr>
        <w:t>1) зависимой переменной</w:t>
      </w:r>
    </w:p>
    <w:p w:rsidR="003D2FC2" w:rsidRDefault="003D2FC2" w:rsidP="003D2FC2">
      <w:pPr>
        <w:autoSpaceDE w:val="0"/>
        <w:autoSpaceDN w:val="0"/>
        <w:adjustRightInd w:val="0"/>
        <w:jc w:val="center"/>
        <w:rPr>
          <w:b/>
          <w:szCs w:val="24"/>
        </w:rPr>
      </w:pPr>
    </w:p>
    <w:p w:rsidR="003D2FC2" w:rsidRPr="00803B4D" w:rsidRDefault="003D2FC2" w:rsidP="003D2FC2">
      <w:pPr>
        <w:autoSpaceDE w:val="0"/>
        <w:autoSpaceDN w:val="0"/>
        <w:adjustRightInd w:val="0"/>
        <w:jc w:val="both"/>
        <w:rPr>
          <w:b/>
          <w:szCs w:val="24"/>
        </w:rPr>
      </w:pPr>
      <w:r>
        <w:rPr>
          <w:b/>
          <w:szCs w:val="24"/>
        </w:rPr>
        <w:t>И</w:t>
      </w:r>
      <w:r w:rsidRPr="00803B4D">
        <w:rPr>
          <w:b/>
          <w:szCs w:val="24"/>
        </w:rPr>
        <w:t>спользовано наблюдений - 606</w:t>
      </w:r>
    </w:p>
    <w:p w:rsidR="003D2FC2" w:rsidRPr="00803B4D" w:rsidRDefault="003D2FC2" w:rsidP="003D2FC2">
      <w:pPr>
        <w:autoSpaceDE w:val="0"/>
        <w:autoSpaceDN w:val="0"/>
        <w:adjustRightInd w:val="0"/>
        <w:jc w:val="both"/>
        <w:rPr>
          <w:b/>
          <w:szCs w:val="24"/>
        </w:rPr>
      </w:pPr>
      <w:r w:rsidRPr="00803B4D">
        <w:rPr>
          <w:b/>
          <w:szCs w:val="24"/>
        </w:rPr>
        <w:t>Зависимая переменная: IMB</w:t>
      </w:r>
    </w:p>
    <w:p w:rsidR="003D2FC2" w:rsidRPr="00D505BB" w:rsidRDefault="003D2FC2" w:rsidP="003D2FC2">
      <w:pPr>
        <w:autoSpaceDE w:val="0"/>
        <w:autoSpaceDN w:val="0"/>
        <w:adjustRightInd w:val="0"/>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85"/>
        <w:gridCol w:w="1706"/>
        <w:gridCol w:w="1400"/>
        <w:gridCol w:w="1659"/>
        <w:gridCol w:w="1400"/>
        <w:gridCol w:w="1426"/>
      </w:tblGrid>
      <w:tr w:rsidR="003D2FC2" w:rsidRPr="00D505BB" w:rsidTr="00B9256A">
        <w:trPr>
          <w:trHeight w:val="262"/>
          <w:jc w:val="center"/>
        </w:trPr>
        <w:tc>
          <w:tcPr>
            <w:tcW w:w="1785" w:type="dxa"/>
            <w:shd w:val="clear" w:color="auto" w:fill="D9D9D9" w:themeFill="background1" w:themeFillShade="D9"/>
          </w:tcPr>
          <w:p w:rsidR="003D2FC2" w:rsidRPr="00D505BB" w:rsidRDefault="003D2FC2" w:rsidP="00B9256A">
            <w:pPr>
              <w:autoSpaceDE w:val="0"/>
              <w:autoSpaceDN w:val="0"/>
              <w:adjustRightInd w:val="0"/>
              <w:jc w:val="center"/>
              <w:rPr>
                <w:szCs w:val="24"/>
              </w:rPr>
            </w:pPr>
            <w:r w:rsidRPr="00D505BB">
              <w:rPr>
                <w:i/>
                <w:iCs/>
                <w:szCs w:val="24"/>
              </w:rPr>
              <w:t xml:space="preserve"> </w:t>
            </w:r>
            <w:r>
              <w:rPr>
                <w:i/>
                <w:iCs/>
                <w:szCs w:val="24"/>
              </w:rPr>
              <w:t>Переменная</w:t>
            </w:r>
          </w:p>
        </w:tc>
        <w:tc>
          <w:tcPr>
            <w:tcW w:w="1706" w:type="dxa"/>
            <w:shd w:val="clear" w:color="auto" w:fill="D9D9D9" w:themeFill="background1" w:themeFillShade="D9"/>
          </w:tcPr>
          <w:p w:rsidR="003D2FC2" w:rsidRPr="00D505BB" w:rsidRDefault="003D2FC2" w:rsidP="00B9256A">
            <w:pPr>
              <w:autoSpaceDE w:val="0"/>
              <w:autoSpaceDN w:val="0"/>
              <w:adjustRightInd w:val="0"/>
              <w:jc w:val="center"/>
              <w:rPr>
                <w:szCs w:val="24"/>
              </w:rPr>
            </w:pPr>
            <w:r w:rsidRPr="00D505BB">
              <w:rPr>
                <w:i/>
                <w:iCs/>
                <w:szCs w:val="24"/>
              </w:rPr>
              <w:t>Коэффициент</w:t>
            </w:r>
          </w:p>
        </w:tc>
        <w:tc>
          <w:tcPr>
            <w:tcW w:w="1400" w:type="dxa"/>
            <w:shd w:val="clear" w:color="auto" w:fill="D9D9D9" w:themeFill="background1" w:themeFillShade="D9"/>
          </w:tcPr>
          <w:p w:rsidR="003D2FC2" w:rsidRPr="00D505BB" w:rsidRDefault="003D2FC2" w:rsidP="00B9256A">
            <w:pPr>
              <w:autoSpaceDE w:val="0"/>
              <w:autoSpaceDN w:val="0"/>
              <w:adjustRightInd w:val="0"/>
              <w:jc w:val="center"/>
              <w:rPr>
                <w:szCs w:val="24"/>
              </w:rPr>
            </w:pPr>
            <w:r w:rsidRPr="00D505BB">
              <w:rPr>
                <w:i/>
                <w:iCs/>
                <w:szCs w:val="24"/>
              </w:rPr>
              <w:t>Ст. ошибка</w:t>
            </w:r>
          </w:p>
        </w:tc>
        <w:tc>
          <w:tcPr>
            <w:tcW w:w="1659" w:type="dxa"/>
            <w:shd w:val="clear" w:color="auto" w:fill="D9D9D9" w:themeFill="background1" w:themeFillShade="D9"/>
          </w:tcPr>
          <w:p w:rsidR="003D2FC2" w:rsidRPr="00D505BB" w:rsidRDefault="003D2FC2" w:rsidP="00B9256A">
            <w:pPr>
              <w:autoSpaceDE w:val="0"/>
              <w:autoSpaceDN w:val="0"/>
              <w:adjustRightInd w:val="0"/>
              <w:jc w:val="center"/>
              <w:rPr>
                <w:szCs w:val="24"/>
              </w:rPr>
            </w:pPr>
            <w:r w:rsidRPr="00D505BB">
              <w:rPr>
                <w:i/>
                <w:iCs/>
                <w:szCs w:val="24"/>
              </w:rPr>
              <w:t>t-статистика</w:t>
            </w:r>
          </w:p>
        </w:tc>
        <w:tc>
          <w:tcPr>
            <w:tcW w:w="1400" w:type="dxa"/>
            <w:shd w:val="clear" w:color="auto" w:fill="D9D9D9" w:themeFill="background1" w:themeFillShade="D9"/>
          </w:tcPr>
          <w:p w:rsidR="003D2FC2" w:rsidRPr="00D505BB" w:rsidRDefault="003D2FC2" w:rsidP="00B9256A">
            <w:pPr>
              <w:autoSpaceDE w:val="0"/>
              <w:autoSpaceDN w:val="0"/>
              <w:adjustRightInd w:val="0"/>
              <w:jc w:val="center"/>
              <w:rPr>
                <w:szCs w:val="24"/>
              </w:rPr>
            </w:pPr>
            <w:r w:rsidRPr="00D505BB">
              <w:rPr>
                <w:i/>
                <w:iCs/>
                <w:szCs w:val="24"/>
              </w:rPr>
              <w:t>P-значение</w:t>
            </w:r>
          </w:p>
        </w:tc>
        <w:tc>
          <w:tcPr>
            <w:tcW w:w="1426" w:type="dxa"/>
            <w:shd w:val="clear" w:color="auto" w:fill="D9D9D9" w:themeFill="background1" w:themeFillShade="D9"/>
          </w:tcPr>
          <w:p w:rsidR="003D2FC2" w:rsidRPr="00F11CDD" w:rsidRDefault="003D2FC2" w:rsidP="00B9256A">
            <w:pPr>
              <w:widowControl w:val="0"/>
              <w:autoSpaceDE w:val="0"/>
              <w:autoSpaceDN w:val="0"/>
              <w:adjustRightInd w:val="0"/>
              <w:rPr>
                <w:i/>
                <w:szCs w:val="24"/>
              </w:rPr>
            </w:pPr>
            <w:r w:rsidRPr="00F11CDD">
              <w:rPr>
                <w:i/>
                <w:szCs w:val="24"/>
              </w:rPr>
              <w:t>Значимость</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const</w:t>
            </w:r>
          </w:p>
        </w:tc>
        <w:tc>
          <w:tcPr>
            <w:tcW w:w="1706" w:type="dxa"/>
          </w:tcPr>
          <w:p w:rsidR="003D2FC2" w:rsidRPr="00D505BB" w:rsidRDefault="003D2FC2" w:rsidP="00B9256A">
            <w:pPr>
              <w:autoSpaceDE w:val="0"/>
              <w:autoSpaceDN w:val="0"/>
              <w:adjustRightInd w:val="0"/>
              <w:jc w:val="center"/>
              <w:rPr>
                <w:szCs w:val="24"/>
              </w:rPr>
            </w:pPr>
            <w:r w:rsidRPr="00D505BB">
              <w:rPr>
                <w:szCs w:val="24"/>
              </w:rPr>
              <w:t>−59,3640</w:t>
            </w:r>
          </w:p>
        </w:tc>
        <w:tc>
          <w:tcPr>
            <w:tcW w:w="1400" w:type="dxa"/>
          </w:tcPr>
          <w:p w:rsidR="003D2FC2" w:rsidRPr="00D505BB" w:rsidRDefault="003D2FC2" w:rsidP="00B9256A">
            <w:pPr>
              <w:autoSpaceDE w:val="0"/>
              <w:autoSpaceDN w:val="0"/>
              <w:adjustRightInd w:val="0"/>
              <w:jc w:val="center"/>
              <w:rPr>
                <w:szCs w:val="24"/>
              </w:rPr>
            </w:pPr>
            <w:r w:rsidRPr="00D505BB">
              <w:rPr>
                <w:szCs w:val="24"/>
              </w:rPr>
              <w:t>10,9086</w:t>
            </w:r>
          </w:p>
        </w:tc>
        <w:tc>
          <w:tcPr>
            <w:tcW w:w="1659" w:type="dxa"/>
          </w:tcPr>
          <w:p w:rsidR="003D2FC2" w:rsidRPr="00D505BB" w:rsidRDefault="003D2FC2" w:rsidP="00B9256A">
            <w:pPr>
              <w:autoSpaceDE w:val="0"/>
              <w:autoSpaceDN w:val="0"/>
              <w:adjustRightInd w:val="0"/>
              <w:jc w:val="center"/>
              <w:rPr>
                <w:szCs w:val="24"/>
              </w:rPr>
            </w:pPr>
            <w:r w:rsidRPr="00D505BB">
              <w:rPr>
                <w:szCs w:val="24"/>
              </w:rPr>
              <w:t>−5,442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IMA</w:t>
            </w:r>
          </w:p>
        </w:tc>
        <w:tc>
          <w:tcPr>
            <w:tcW w:w="1706" w:type="dxa"/>
          </w:tcPr>
          <w:p w:rsidR="003D2FC2" w:rsidRPr="00D505BB" w:rsidRDefault="003D2FC2" w:rsidP="00B9256A">
            <w:pPr>
              <w:autoSpaceDE w:val="0"/>
              <w:autoSpaceDN w:val="0"/>
              <w:adjustRightInd w:val="0"/>
              <w:jc w:val="center"/>
              <w:rPr>
                <w:szCs w:val="24"/>
              </w:rPr>
            </w:pPr>
            <w:r w:rsidRPr="00D505BB">
              <w:rPr>
                <w:szCs w:val="24"/>
              </w:rPr>
              <w:t>0,118335</w:t>
            </w:r>
          </w:p>
        </w:tc>
        <w:tc>
          <w:tcPr>
            <w:tcW w:w="1400" w:type="dxa"/>
          </w:tcPr>
          <w:p w:rsidR="003D2FC2" w:rsidRPr="00D505BB" w:rsidRDefault="003D2FC2" w:rsidP="00B9256A">
            <w:pPr>
              <w:autoSpaceDE w:val="0"/>
              <w:autoSpaceDN w:val="0"/>
              <w:adjustRightInd w:val="0"/>
              <w:jc w:val="center"/>
              <w:rPr>
                <w:szCs w:val="24"/>
              </w:rPr>
            </w:pPr>
            <w:r w:rsidRPr="00D505BB">
              <w:rPr>
                <w:szCs w:val="24"/>
              </w:rPr>
              <w:t>0,00273397</w:t>
            </w:r>
          </w:p>
        </w:tc>
        <w:tc>
          <w:tcPr>
            <w:tcW w:w="1659" w:type="dxa"/>
          </w:tcPr>
          <w:p w:rsidR="003D2FC2" w:rsidRPr="00D505BB" w:rsidRDefault="003D2FC2" w:rsidP="00B9256A">
            <w:pPr>
              <w:autoSpaceDE w:val="0"/>
              <w:autoSpaceDN w:val="0"/>
              <w:adjustRightInd w:val="0"/>
              <w:jc w:val="center"/>
              <w:rPr>
                <w:szCs w:val="24"/>
              </w:rPr>
            </w:pPr>
            <w:r w:rsidRPr="00D505BB">
              <w:rPr>
                <w:szCs w:val="24"/>
              </w:rPr>
              <w:t>43,28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IMR</w:t>
            </w:r>
          </w:p>
        </w:tc>
        <w:tc>
          <w:tcPr>
            <w:tcW w:w="1706" w:type="dxa"/>
          </w:tcPr>
          <w:p w:rsidR="003D2FC2" w:rsidRPr="00D505BB" w:rsidRDefault="003D2FC2" w:rsidP="00B9256A">
            <w:pPr>
              <w:autoSpaceDE w:val="0"/>
              <w:autoSpaceDN w:val="0"/>
              <w:adjustRightInd w:val="0"/>
              <w:jc w:val="center"/>
              <w:rPr>
                <w:szCs w:val="24"/>
              </w:rPr>
            </w:pPr>
            <w:r w:rsidRPr="00D505BB">
              <w:rPr>
                <w:szCs w:val="24"/>
              </w:rPr>
              <w:t>8,51756e-05</w:t>
            </w:r>
          </w:p>
        </w:tc>
        <w:tc>
          <w:tcPr>
            <w:tcW w:w="1400" w:type="dxa"/>
          </w:tcPr>
          <w:p w:rsidR="003D2FC2" w:rsidRPr="00D505BB" w:rsidRDefault="003D2FC2" w:rsidP="00B9256A">
            <w:pPr>
              <w:autoSpaceDE w:val="0"/>
              <w:autoSpaceDN w:val="0"/>
              <w:adjustRightInd w:val="0"/>
              <w:jc w:val="center"/>
              <w:rPr>
                <w:szCs w:val="24"/>
              </w:rPr>
            </w:pPr>
            <w:r w:rsidRPr="00D505BB">
              <w:rPr>
                <w:szCs w:val="24"/>
              </w:rPr>
              <w:t>5,08761e-06</w:t>
            </w:r>
          </w:p>
        </w:tc>
        <w:tc>
          <w:tcPr>
            <w:tcW w:w="1659" w:type="dxa"/>
          </w:tcPr>
          <w:p w:rsidR="003D2FC2" w:rsidRPr="00D505BB" w:rsidRDefault="003D2FC2" w:rsidP="00B9256A">
            <w:pPr>
              <w:autoSpaceDE w:val="0"/>
              <w:autoSpaceDN w:val="0"/>
              <w:adjustRightInd w:val="0"/>
              <w:jc w:val="center"/>
              <w:rPr>
                <w:szCs w:val="24"/>
              </w:rPr>
            </w:pPr>
            <w:r w:rsidRPr="00D505BB">
              <w:rPr>
                <w:szCs w:val="24"/>
              </w:rPr>
              <w:t>16,74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time</w:t>
            </w:r>
          </w:p>
        </w:tc>
        <w:tc>
          <w:tcPr>
            <w:tcW w:w="1706" w:type="dxa"/>
          </w:tcPr>
          <w:p w:rsidR="003D2FC2" w:rsidRPr="00D505BB" w:rsidRDefault="003D2FC2" w:rsidP="00B9256A">
            <w:pPr>
              <w:autoSpaceDE w:val="0"/>
              <w:autoSpaceDN w:val="0"/>
              <w:adjustRightInd w:val="0"/>
              <w:jc w:val="center"/>
              <w:rPr>
                <w:szCs w:val="24"/>
              </w:rPr>
            </w:pPr>
            <w:r w:rsidRPr="00D505BB">
              <w:rPr>
                <w:szCs w:val="24"/>
              </w:rPr>
              <w:t>8,56045</w:t>
            </w:r>
          </w:p>
        </w:tc>
        <w:tc>
          <w:tcPr>
            <w:tcW w:w="1400" w:type="dxa"/>
          </w:tcPr>
          <w:p w:rsidR="003D2FC2" w:rsidRPr="00D505BB" w:rsidRDefault="003D2FC2" w:rsidP="00B9256A">
            <w:pPr>
              <w:autoSpaceDE w:val="0"/>
              <w:autoSpaceDN w:val="0"/>
              <w:adjustRightInd w:val="0"/>
              <w:jc w:val="center"/>
              <w:rPr>
                <w:szCs w:val="24"/>
              </w:rPr>
            </w:pPr>
            <w:r w:rsidRPr="00D505BB">
              <w:rPr>
                <w:szCs w:val="24"/>
              </w:rPr>
              <w:t>0,0737066</w:t>
            </w:r>
          </w:p>
        </w:tc>
        <w:tc>
          <w:tcPr>
            <w:tcW w:w="1659" w:type="dxa"/>
          </w:tcPr>
          <w:p w:rsidR="003D2FC2" w:rsidRPr="00D505BB" w:rsidRDefault="003D2FC2" w:rsidP="00B9256A">
            <w:pPr>
              <w:autoSpaceDE w:val="0"/>
              <w:autoSpaceDN w:val="0"/>
              <w:adjustRightInd w:val="0"/>
              <w:jc w:val="center"/>
              <w:rPr>
                <w:szCs w:val="24"/>
              </w:rPr>
            </w:pPr>
            <w:r w:rsidRPr="00D505BB">
              <w:rPr>
                <w:szCs w:val="24"/>
              </w:rPr>
              <w:t>116,1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w:t>
            </w:r>
          </w:p>
        </w:tc>
        <w:tc>
          <w:tcPr>
            <w:tcW w:w="1706" w:type="dxa"/>
          </w:tcPr>
          <w:p w:rsidR="003D2FC2" w:rsidRPr="00D505BB" w:rsidRDefault="003D2FC2" w:rsidP="00B9256A">
            <w:pPr>
              <w:autoSpaceDE w:val="0"/>
              <w:autoSpaceDN w:val="0"/>
              <w:adjustRightInd w:val="0"/>
              <w:jc w:val="center"/>
              <w:rPr>
                <w:szCs w:val="24"/>
              </w:rPr>
            </w:pPr>
            <w:r w:rsidRPr="00D505BB">
              <w:rPr>
                <w:szCs w:val="24"/>
              </w:rPr>
              <w:t>−196,553</w:t>
            </w:r>
          </w:p>
        </w:tc>
        <w:tc>
          <w:tcPr>
            <w:tcW w:w="1400" w:type="dxa"/>
          </w:tcPr>
          <w:p w:rsidR="003D2FC2" w:rsidRPr="00D505BB" w:rsidRDefault="003D2FC2" w:rsidP="00B9256A">
            <w:pPr>
              <w:autoSpaceDE w:val="0"/>
              <w:autoSpaceDN w:val="0"/>
              <w:adjustRightInd w:val="0"/>
              <w:jc w:val="center"/>
              <w:rPr>
                <w:szCs w:val="24"/>
              </w:rPr>
            </w:pPr>
            <w:r w:rsidRPr="00D505BB">
              <w:rPr>
                <w:szCs w:val="24"/>
              </w:rPr>
              <w:t>150,194</w:t>
            </w:r>
          </w:p>
        </w:tc>
        <w:tc>
          <w:tcPr>
            <w:tcW w:w="1659" w:type="dxa"/>
          </w:tcPr>
          <w:p w:rsidR="003D2FC2" w:rsidRPr="00D505BB" w:rsidRDefault="003D2FC2" w:rsidP="00B9256A">
            <w:pPr>
              <w:autoSpaceDE w:val="0"/>
              <w:autoSpaceDN w:val="0"/>
              <w:adjustRightInd w:val="0"/>
              <w:jc w:val="center"/>
              <w:rPr>
                <w:szCs w:val="24"/>
              </w:rPr>
            </w:pPr>
            <w:r w:rsidRPr="00D505BB">
              <w:rPr>
                <w:szCs w:val="24"/>
              </w:rPr>
              <w:t>−1,309</w:t>
            </w:r>
          </w:p>
        </w:tc>
        <w:tc>
          <w:tcPr>
            <w:tcW w:w="1400" w:type="dxa"/>
          </w:tcPr>
          <w:p w:rsidR="003D2FC2" w:rsidRPr="00D505BB" w:rsidRDefault="003D2FC2" w:rsidP="00B9256A">
            <w:pPr>
              <w:autoSpaceDE w:val="0"/>
              <w:autoSpaceDN w:val="0"/>
              <w:adjustRightInd w:val="0"/>
              <w:jc w:val="center"/>
              <w:rPr>
                <w:szCs w:val="24"/>
              </w:rPr>
            </w:pPr>
            <w:r w:rsidRPr="00D505BB">
              <w:rPr>
                <w:szCs w:val="24"/>
              </w:rPr>
              <w:t>0,1917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w:t>
            </w:r>
          </w:p>
        </w:tc>
        <w:tc>
          <w:tcPr>
            <w:tcW w:w="1706" w:type="dxa"/>
          </w:tcPr>
          <w:p w:rsidR="003D2FC2" w:rsidRPr="00D505BB" w:rsidRDefault="003D2FC2" w:rsidP="00B9256A">
            <w:pPr>
              <w:autoSpaceDE w:val="0"/>
              <w:autoSpaceDN w:val="0"/>
              <w:adjustRightInd w:val="0"/>
              <w:jc w:val="center"/>
              <w:rPr>
                <w:szCs w:val="24"/>
              </w:rPr>
            </w:pPr>
            <w:r w:rsidRPr="00D505BB">
              <w:rPr>
                <w:szCs w:val="24"/>
              </w:rPr>
              <w:t>18,8014</w:t>
            </w:r>
          </w:p>
        </w:tc>
        <w:tc>
          <w:tcPr>
            <w:tcW w:w="1400" w:type="dxa"/>
          </w:tcPr>
          <w:p w:rsidR="003D2FC2" w:rsidRPr="00D505BB" w:rsidRDefault="003D2FC2" w:rsidP="00B9256A">
            <w:pPr>
              <w:autoSpaceDE w:val="0"/>
              <w:autoSpaceDN w:val="0"/>
              <w:adjustRightInd w:val="0"/>
              <w:jc w:val="center"/>
              <w:rPr>
                <w:szCs w:val="24"/>
              </w:rPr>
            </w:pPr>
            <w:r w:rsidRPr="00D505BB">
              <w:rPr>
                <w:szCs w:val="24"/>
              </w:rPr>
              <w:t>42,9303</w:t>
            </w:r>
          </w:p>
        </w:tc>
        <w:tc>
          <w:tcPr>
            <w:tcW w:w="1659" w:type="dxa"/>
          </w:tcPr>
          <w:p w:rsidR="003D2FC2" w:rsidRPr="00D505BB" w:rsidRDefault="003D2FC2" w:rsidP="00B9256A">
            <w:pPr>
              <w:autoSpaceDE w:val="0"/>
              <w:autoSpaceDN w:val="0"/>
              <w:adjustRightInd w:val="0"/>
              <w:jc w:val="center"/>
              <w:rPr>
                <w:szCs w:val="24"/>
              </w:rPr>
            </w:pPr>
            <w:r w:rsidRPr="00D505BB">
              <w:rPr>
                <w:szCs w:val="24"/>
              </w:rPr>
              <w:t>0,4380</w:t>
            </w:r>
          </w:p>
        </w:tc>
        <w:tc>
          <w:tcPr>
            <w:tcW w:w="1400" w:type="dxa"/>
          </w:tcPr>
          <w:p w:rsidR="003D2FC2" w:rsidRPr="00D505BB" w:rsidRDefault="003D2FC2" w:rsidP="00B9256A">
            <w:pPr>
              <w:autoSpaceDE w:val="0"/>
              <w:autoSpaceDN w:val="0"/>
              <w:adjustRightInd w:val="0"/>
              <w:jc w:val="center"/>
              <w:rPr>
                <w:szCs w:val="24"/>
              </w:rPr>
            </w:pPr>
            <w:r w:rsidRPr="00D505BB">
              <w:rPr>
                <w:szCs w:val="24"/>
              </w:rPr>
              <w:t>0,6617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w:t>
            </w:r>
          </w:p>
        </w:tc>
        <w:tc>
          <w:tcPr>
            <w:tcW w:w="1706" w:type="dxa"/>
          </w:tcPr>
          <w:p w:rsidR="003D2FC2" w:rsidRPr="00D505BB" w:rsidRDefault="003D2FC2" w:rsidP="00B9256A">
            <w:pPr>
              <w:autoSpaceDE w:val="0"/>
              <w:autoSpaceDN w:val="0"/>
              <w:adjustRightInd w:val="0"/>
              <w:jc w:val="center"/>
              <w:rPr>
                <w:szCs w:val="24"/>
              </w:rPr>
            </w:pPr>
            <w:r w:rsidRPr="00D505BB">
              <w:rPr>
                <w:szCs w:val="24"/>
              </w:rPr>
              <w:t>308,660</w:t>
            </w:r>
          </w:p>
        </w:tc>
        <w:tc>
          <w:tcPr>
            <w:tcW w:w="1400" w:type="dxa"/>
          </w:tcPr>
          <w:p w:rsidR="003D2FC2" w:rsidRPr="00D505BB" w:rsidRDefault="003D2FC2" w:rsidP="00B9256A">
            <w:pPr>
              <w:autoSpaceDE w:val="0"/>
              <w:autoSpaceDN w:val="0"/>
              <w:adjustRightInd w:val="0"/>
              <w:jc w:val="center"/>
              <w:rPr>
                <w:szCs w:val="24"/>
              </w:rPr>
            </w:pPr>
            <w:r w:rsidRPr="00D505BB">
              <w:rPr>
                <w:szCs w:val="24"/>
              </w:rPr>
              <w:t>259,969</w:t>
            </w:r>
          </w:p>
        </w:tc>
        <w:tc>
          <w:tcPr>
            <w:tcW w:w="1659" w:type="dxa"/>
          </w:tcPr>
          <w:p w:rsidR="003D2FC2" w:rsidRPr="00D505BB" w:rsidRDefault="003D2FC2" w:rsidP="00B9256A">
            <w:pPr>
              <w:autoSpaceDE w:val="0"/>
              <w:autoSpaceDN w:val="0"/>
              <w:adjustRightInd w:val="0"/>
              <w:jc w:val="center"/>
              <w:rPr>
                <w:szCs w:val="24"/>
              </w:rPr>
            </w:pPr>
            <w:r w:rsidRPr="00D505BB">
              <w:rPr>
                <w:szCs w:val="24"/>
              </w:rPr>
              <w:t>1,187</w:t>
            </w:r>
          </w:p>
        </w:tc>
        <w:tc>
          <w:tcPr>
            <w:tcW w:w="1400" w:type="dxa"/>
          </w:tcPr>
          <w:p w:rsidR="003D2FC2" w:rsidRPr="00D505BB" w:rsidRDefault="003D2FC2" w:rsidP="00B9256A">
            <w:pPr>
              <w:autoSpaceDE w:val="0"/>
              <w:autoSpaceDN w:val="0"/>
              <w:adjustRightInd w:val="0"/>
              <w:jc w:val="center"/>
              <w:rPr>
                <w:szCs w:val="24"/>
              </w:rPr>
            </w:pPr>
            <w:r w:rsidRPr="00D505BB">
              <w:rPr>
                <w:szCs w:val="24"/>
              </w:rPr>
              <w:t>0,2361</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w:t>
            </w:r>
          </w:p>
        </w:tc>
        <w:tc>
          <w:tcPr>
            <w:tcW w:w="1706" w:type="dxa"/>
          </w:tcPr>
          <w:p w:rsidR="003D2FC2" w:rsidRPr="00D505BB" w:rsidRDefault="003D2FC2" w:rsidP="00B9256A">
            <w:pPr>
              <w:autoSpaceDE w:val="0"/>
              <w:autoSpaceDN w:val="0"/>
              <w:adjustRightInd w:val="0"/>
              <w:jc w:val="center"/>
              <w:rPr>
                <w:szCs w:val="24"/>
              </w:rPr>
            </w:pPr>
            <w:r w:rsidRPr="00D505BB">
              <w:rPr>
                <w:szCs w:val="24"/>
              </w:rPr>
              <w:t>80,6176</w:t>
            </w:r>
          </w:p>
        </w:tc>
        <w:tc>
          <w:tcPr>
            <w:tcW w:w="1400" w:type="dxa"/>
          </w:tcPr>
          <w:p w:rsidR="003D2FC2" w:rsidRPr="00D505BB" w:rsidRDefault="003D2FC2" w:rsidP="00B9256A">
            <w:pPr>
              <w:autoSpaceDE w:val="0"/>
              <w:autoSpaceDN w:val="0"/>
              <w:adjustRightInd w:val="0"/>
              <w:jc w:val="center"/>
              <w:rPr>
                <w:szCs w:val="24"/>
              </w:rPr>
            </w:pPr>
            <w:r w:rsidRPr="00D505BB">
              <w:rPr>
                <w:szCs w:val="24"/>
              </w:rPr>
              <w:t>71,8240</w:t>
            </w:r>
          </w:p>
        </w:tc>
        <w:tc>
          <w:tcPr>
            <w:tcW w:w="1659" w:type="dxa"/>
          </w:tcPr>
          <w:p w:rsidR="003D2FC2" w:rsidRPr="00D505BB" w:rsidRDefault="003D2FC2" w:rsidP="00B9256A">
            <w:pPr>
              <w:autoSpaceDE w:val="0"/>
              <w:autoSpaceDN w:val="0"/>
              <w:adjustRightInd w:val="0"/>
              <w:jc w:val="center"/>
              <w:rPr>
                <w:szCs w:val="24"/>
              </w:rPr>
            </w:pPr>
            <w:r w:rsidRPr="00D505BB">
              <w:rPr>
                <w:szCs w:val="24"/>
              </w:rPr>
              <w:t>1,122</w:t>
            </w:r>
          </w:p>
        </w:tc>
        <w:tc>
          <w:tcPr>
            <w:tcW w:w="1400" w:type="dxa"/>
          </w:tcPr>
          <w:p w:rsidR="003D2FC2" w:rsidRPr="00D505BB" w:rsidRDefault="003D2FC2" w:rsidP="00B9256A">
            <w:pPr>
              <w:autoSpaceDE w:val="0"/>
              <w:autoSpaceDN w:val="0"/>
              <w:adjustRightInd w:val="0"/>
              <w:jc w:val="center"/>
              <w:rPr>
                <w:szCs w:val="24"/>
              </w:rPr>
            </w:pPr>
            <w:r w:rsidRPr="00D505BB">
              <w:rPr>
                <w:szCs w:val="24"/>
              </w:rPr>
              <w:t>0,2626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w:t>
            </w:r>
          </w:p>
        </w:tc>
        <w:tc>
          <w:tcPr>
            <w:tcW w:w="1706" w:type="dxa"/>
          </w:tcPr>
          <w:p w:rsidR="003D2FC2" w:rsidRPr="00D505BB" w:rsidRDefault="003D2FC2" w:rsidP="00B9256A">
            <w:pPr>
              <w:autoSpaceDE w:val="0"/>
              <w:autoSpaceDN w:val="0"/>
              <w:adjustRightInd w:val="0"/>
              <w:jc w:val="center"/>
              <w:rPr>
                <w:szCs w:val="24"/>
              </w:rPr>
            </w:pPr>
            <w:r w:rsidRPr="00D505BB">
              <w:rPr>
                <w:szCs w:val="24"/>
              </w:rPr>
              <w:t>1896,31</w:t>
            </w:r>
          </w:p>
        </w:tc>
        <w:tc>
          <w:tcPr>
            <w:tcW w:w="1400" w:type="dxa"/>
          </w:tcPr>
          <w:p w:rsidR="003D2FC2" w:rsidRPr="00D505BB" w:rsidRDefault="003D2FC2" w:rsidP="00B9256A">
            <w:pPr>
              <w:autoSpaceDE w:val="0"/>
              <w:autoSpaceDN w:val="0"/>
              <w:adjustRightInd w:val="0"/>
              <w:jc w:val="center"/>
              <w:rPr>
                <w:szCs w:val="24"/>
              </w:rPr>
            </w:pPr>
            <w:r w:rsidRPr="00D505BB">
              <w:rPr>
                <w:szCs w:val="24"/>
              </w:rPr>
              <w:t>789,751</w:t>
            </w:r>
          </w:p>
        </w:tc>
        <w:tc>
          <w:tcPr>
            <w:tcW w:w="1659" w:type="dxa"/>
          </w:tcPr>
          <w:p w:rsidR="003D2FC2" w:rsidRPr="00D505BB" w:rsidRDefault="003D2FC2" w:rsidP="00B9256A">
            <w:pPr>
              <w:autoSpaceDE w:val="0"/>
              <w:autoSpaceDN w:val="0"/>
              <w:adjustRightInd w:val="0"/>
              <w:jc w:val="center"/>
              <w:rPr>
                <w:szCs w:val="24"/>
              </w:rPr>
            </w:pPr>
            <w:r w:rsidRPr="00D505BB">
              <w:rPr>
                <w:szCs w:val="24"/>
              </w:rPr>
              <w:t>2,401</w:t>
            </w:r>
          </w:p>
        </w:tc>
        <w:tc>
          <w:tcPr>
            <w:tcW w:w="1400" w:type="dxa"/>
          </w:tcPr>
          <w:p w:rsidR="003D2FC2" w:rsidRPr="00D505BB" w:rsidRDefault="003D2FC2" w:rsidP="00B9256A">
            <w:pPr>
              <w:autoSpaceDE w:val="0"/>
              <w:autoSpaceDN w:val="0"/>
              <w:adjustRightInd w:val="0"/>
              <w:jc w:val="center"/>
              <w:rPr>
                <w:szCs w:val="24"/>
              </w:rPr>
            </w:pPr>
            <w:r w:rsidRPr="00D505BB">
              <w:rPr>
                <w:szCs w:val="24"/>
              </w:rPr>
              <w:t>0,0170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w:t>
            </w:r>
          </w:p>
        </w:tc>
        <w:tc>
          <w:tcPr>
            <w:tcW w:w="1706" w:type="dxa"/>
          </w:tcPr>
          <w:p w:rsidR="003D2FC2" w:rsidRPr="00D505BB" w:rsidRDefault="003D2FC2" w:rsidP="00B9256A">
            <w:pPr>
              <w:autoSpaceDE w:val="0"/>
              <w:autoSpaceDN w:val="0"/>
              <w:adjustRightInd w:val="0"/>
              <w:jc w:val="center"/>
              <w:rPr>
                <w:szCs w:val="24"/>
              </w:rPr>
            </w:pPr>
            <w:r w:rsidRPr="00D505BB">
              <w:rPr>
                <w:szCs w:val="24"/>
              </w:rPr>
              <w:t>95,4901</w:t>
            </w:r>
          </w:p>
        </w:tc>
        <w:tc>
          <w:tcPr>
            <w:tcW w:w="1400" w:type="dxa"/>
          </w:tcPr>
          <w:p w:rsidR="003D2FC2" w:rsidRPr="00D505BB" w:rsidRDefault="003D2FC2" w:rsidP="00B9256A">
            <w:pPr>
              <w:autoSpaceDE w:val="0"/>
              <w:autoSpaceDN w:val="0"/>
              <w:adjustRightInd w:val="0"/>
              <w:jc w:val="center"/>
              <w:rPr>
                <w:szCs w:val="24"/>
              </w:rPr>
            </w:pPr>
            <w:r w:rsidRPr="00D505BB">
              <w:rPr>
                <w:szCs w:val="24"/>
              </w:rPr>
              <w:t>115,226</w:t>
            </w:r>
          </w:p>
        </w:tc>
        <w:tc>
          <w:tcPr>
            <w:tcW w:w="1659" w:type="dxa"/>
          </w:tcPr>
          <w:p w:rsidR="003D2FC2" w:rsidRPr="00D505BB" w:rsidRDefault="003D2FC2" w:rsidP="00B9256A">
            <w:pPr>
              <w:autoSpaceDE w:val="0"/>
              <w:autoSpaceDN w:val="0"/>
              <w:adjustRightInd w:val="0"/>
              <w:jc w:val="center"/>
              <w:rPr>
                <w:szCs w:val="24"/>
              </w:rPr>
            </w:pPr>
            <w:r w:rsidRPr="00D505BB">
              <w:rPr>
                <w:szCs w:val="24"/>
              </w:rPr>
              <w:t>0,8287</w:t>
            </w:r>
          </w:p>
        </w:tc>
        <w:tc>
          <w:tcPr>
            <w:tcW w:w="1400" w:type="dxa"/>
          </w:tcPr>
          <w:p w:rsidR="003D2FC2" w:rsidRPr="00D505BB" w:rsidRDefault="003D2FC2" w:rsidP="00B9256A">
            <w:pPr>
              <w:autoSpaceDE w:val="0"/>
              <w:autoSpaceDN w:val="0"/>
              <w:adjustRightInd w:val="0"/>
              <w:jc w:val="center"/>
              <w:rPr>
                <w:szCs w:val="24"/>
              </w:rPr>
            </w:pPr>
            <w:r w:rsidRPr="00D505BB">
              <w:rPr>
                <w:szCs w:val="24"/>
              </w:rPr>
              <w:t>0,4079</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w:t>
            </w:r>
          </w:p>
        </w:tc>
        <w:tc>
          <w:tcPr>
            <w:tcW w:w="1706" w:type="dxa"/>
          </w:tcPr>
          <w:p w:rsidR="003D2FC2" w:rsidRPr="00D505BB" w:rsidRDefault="003D2FC2" w:rsidP="00B9256A">
            <w:pPr>
              <w:autoSpaceDE w:val="0"/>
              <w:autoSpaceDN w:val="0"/>
              <w:adjustRightInd w:val="0"/>
              <w:jc w:val="center"/>
              <w:rPr>
                <w:szCs w:val="24"/>
              </w:rPr>
            </w:pPr>
            <w:r w:rsidRPr="00D505BB">
              <w:rPr>
                <w:szCs w:val="24"/>
              </w:rPr>
              <w:t>6,95067</w:t>
            </w:r>
          </w:p>
        </w:tc>
        <w:tc>
          <w:tcPr>
            <w:tcW w:w="1400" w:type="dxa"/>
          </w:tcPr>
          <w:p w:rsidR="003D2FC2" w:rsidRPr="00D505BB" w:rsidRDefault="003D2FC2" w:rsidP="00B9256A">
            <w:pPr>
              <w:autoSpaceDE w:val="0"/>
              <w:autoSpaceDN w:val="0"/>
              <w:adjustRightInd w:val="0"/>
              <w:jc w:val="center"/>
              <w:rPr>
                <w:szCs w:val="24"/>
              </w:rPr>
            </w:pPr>
            <w:r w:rsidRPr="00D505BB">
              <w:rPr>
                <w:szCs w:val="24"/>
              </w:rPr>
              <w:t>12,8339</w:t>
            </w:r>
          </w:p>
        </w:tc>
        <w:tc>
          <w:tcPr>
            <w:tcW w:w="1659" w:type="dxa"/>
          </w:tcPr>
          <w:p w:rsidR="003D2FC2" w:rsidRPr="00D505BB" w:rsidRDefault="003D2FC2" w:rsidP="00B9256A">
            <w:pPr>
              <w:autoSpaceDE w:val="0"/>
              <w:autoSpaceDN w:val="0"/>
              <w:adjustRightInd w:val="0"/>
              <w:jc w:val="center"/>
              <w:rPr>
                <w:szCs w:val="24"/>
              </w:rPr>
            </w:pPr>
            <w:r w:rsidRPr="00D505BB">
              <w:rPr>
                <w:szCs w:val="24"/>
              </w:rPr>
              <w:t>0,5416</w:t>
            </w:r>
          </w:p>
        </w:tc>
        <w:tc>
          <w:tcPr>
            <w:tcW w:w="1400" w:type="dxa"/>
          </w:tcPr>
          <w:p w:rsidR="003D2FC2" w:rsidRPr="00D505BB" w:rsidRDefault="003D2FC2" w:rsidP="00B9256A">
            <w:pPr>
              <w:autoSpaceDE w:val="0"/>
              <w:autoSpaceDN w:val="0"/>
              <w:adjustRightInd w:val="0"/>
              <w:jc w:val="center"/>
              <w:rPr>
                <w:szCs w:val="24"/>
              </w:rPr>
            </w:pPr>
            <w:r w:rsidRPr="00D505BB">
              <w:rPr>
                <w:szCs w:val="24"/>
              </w:rPr>
              <w:t>0,5885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w:t>
            </w:r>
          </w:p>
        </w:tc>
        <w:tc>
          <w:tcPr>
            <w:tcW w:w="1706" w:type="dxa"/>
          </w:tcPr>
          <w:p w:rsidR="003D2FC2" w:rsidRPr="00D505BB" w:rsidRDefault="003D2FC2" w:rsidP="00B9256A">
            <w:pPr>
              <w:autoSpaceDE w:val="0"/>
              <w:autoSpaceDN w:val="0"/>
              <w:adjustRightInd w:val="0"/>
              <w:jc w:val="center"/>
              <w:rPr>
                <w:szCs w:val="24"/>
              </w:rPr>
            </w:pPr>
            <w:r w:rsidRPr="00D505BB">
              <w:rPr>
                <w:szCs w:val="24"/>
              </w:rPr>
              <w:t>17,4620</w:t>
            </w:r>
          </w:p>
        </w:tc>
        <w:tc>
          <w:tcPr>
            <w:tcW w:w="1400" w:type="dxa"/>
          </w:tcPr>
          <w:p w:rsidR="003D2FC2" w:rsidRPr="00D505BB" w:rsidRDefault="003D2FC2" w:rsidP="00B9256A">
            <w:pPr>
              <w:autoSpaceDE w:val="0"/>
              <w:autoSpaceDN w:val="0"/>
              <w:adjustRightInd w:val="0"/>
              <w:jc w:val="center"/>
              <w:rPr>
                <w:szCs w:val="24"/>
              </w:rPr>
            </w:pPr>
            <w:r w:rsidRPr="00D505BB">
              <w:rPr>
                <w:szCs w:val="24"/>
              </w:rPr>
              <w:t>11,3508</w:t>
            </w:r>
          </w:p>
        </w:tc>
        <w:tc>
          <w:tcPr>
            <w:tcW w:w="1659" w:type="dxa"/>
          </w:tcPr>
          <w:p w:rsidR="003D2FC2" w:rsidRPr="00D505BB" w:rsidRDefault="003D2FC2" w:rsidP="00B9256A">
            <w:pPr>
              <w:autoSpaceDE w:val="0"/>
              <w:autoSpaceDN w:val="0"/>
              <w:adjustRightInd w:val="0"/>
              <w:jc w:val="center"/>
              <w:rPr>
                <w:szCs w:val="24"/>
              </w:rPr>
            </w:pPr>
            <w:r w:rsidRPr="00D505BB">
              <w:rPr>
                <w:szCs w:val="24"/>
              </w:rPr>
              <w:t>1,538</w:t>
            </w:r>
          </w:p>
        </w:tc>
        <w:tc>
          <w:tcPr>
            <w:tcW w:w="1400" w:type="dxa"/>
          </w:tcPr>
          <w:p w:rsidR="003D2FC2" w:rsidRPr="00D505BB" w:rsidRDefault="003D2FC2" w:rsidP="00B9256A">
            <w:pPr>
              <w:autoSpaceDE w:val="0"/>
              <w:autoSpaceDN w:val="0"/>
              <w:adjustRightInd w:val="0"/>
              <w:jc w:val="center"/>
              <w:rPr>
                <w:szCs w:val="24"/>
              </w:rPr>
            </w:pPr>
            <w:r w:rsidRPr="00D505BB">
              <w:rPr>
                <w:szCs w:val="24"/>
              </w:rPr>
              <w:t>0,1250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w:t>
            </w:r>
          </w:p>
        </w:tc>
        <w:tc>
          <w:tcPr>
            <w:tcW w:w="1706" w:type="dxa"/>
          </w:tcPr>
          <w:p w:rsidR="003D2FC2" w:rsidRPr="00D505BB" w:rsidRDefault="003D2FC2" w:rsidP="00B9256A">
            <w:pPr>
              <w:autoSpaceDE w:val="0"/>
              <w:autoSpaceDN w:val="0"/>
              <w:adjustRightInd w:val="0"/>
              <w:jc w:val="center"/>
              <w:rPr>
                <w:szCs w:val="24"/>
              </w:rPr>
            </w:pPr>
            <w:r w:rsidRPr="00D505BB">
              <w:rPr>
                <w:szCs w:val="24"/>
              </w:rPr>
              <w:t>547,945</w:t>
            </w:r>
          </w:p>
        </w:tc>
        <w:tc>
          <w:tcPr>
            <w:tcW w:w="1400" w:type="dxa"/>
          </w:tcPr>
          <w:p w:rsidR="003D2FC2" w:rsidRPr="00D505BB" w:rsidRDefault="003D2FC2" w:rsidP="00B9256A">
            <w:pPr>
              <w:autoSpaceDE w:val="0"/>
              <w:autoSpaceDN w:val="0"/>
              <w:adjustRightInd w:val="0"/>
              <w:jc w:val="center"/>
              <w:rPr>
                <w:szCs w:val="24"/>
              </w:rPr>
            </w:pPr>
            <w:r w:rsidRPr="00D505BB">
              <w:rPr>
                <w:szCs w:val="24"/>
              </w:rPr>
              <w:t>32,6611</w:t>
            </w:r>
          </w:p>
        </w:tc>
        <w:tc>
          <w:tcPr>
            <w:tcW w:w="1659" w:type="dxa"/>
          </w:tcPr>
          <w:p w:rsidR="003D2FC2" w:rsidRPr="00D505BB" w:rsidRDefault="003D2FC2" w:rsidP="00B9256A">
            <w:pPr>
              <w:autoSpaceDE w:val="0"/>
              <w:autoSpaceDN w:val="0"/>
              <w:adjustRightInd w:val="0"/>
              <w:jc w:val="center"/>
              <w:rPr>
                <w:szCs w:val="24"/>
              </w:rPr>
            </w:pPr>
            <w:r w:rsidRPr="00D505BB">
              <w:rPr>
                <w:szCs w:val="24"/>
              </w:rPr>
              <w:t>16,78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w:t>
            </w:r>
          </w:p>
        </w:tc>
        <w:tc>
          <w:tcPr>
            <w:tcW w:w="1706" w:type="dxa"/>
          </w:tcPr>
          <w:p w:rsidR="003D2FC2" w:rsidRPr="00D505BB" w:rsidRDefault="003D2FC2" w:rsidP="00B9256A">
            <w:pPr>
              <w:autoSpaceDE w:val="0"/>
              <w:autoSpaceDN w:val="0"/>
              <w:adjustRightInd w:val="0"/>
              <w:jc w:val="center"/>
              <w:rPr>
                <w:szCs w:val="24"/>
              </w:rPr>
            </w:pPr>
            <w:r w:rsidRPr="00D505BB">
              <w:rPr>
                <w:szCs w:val="24"/>
              </w:rPr>
              <w:t>63,9646</w:t>
            </w:r>
          </w:p>
        </w:tc>
        <w:tc>
          <w:tcPr>
            <w:tcW w:w="1400" w:type="dxa"/>
          </w:tcPr>
          <w:p w:rsidR="003D2FC2" w:rsidRPr="00D505BB" w:rsidRDefault="003D2FC2" w:rsidP="00B9256A">
            <w:pPr>
              <w:autoSpaceDE w:val="0"/>
              <w:autoSpaceDN w:val="0"/>
              <w:adjustRightInd w:val="0"/>
              <w:jc w:val="center"/>
              <w:rPr>
                <w:szCs w:val="24"/>
              </w:rPr>
            </w:pPr>
            <w:r w:rsidRPr="00D505BB">
              <w:rPr>
                <w:szCs w:val="24"/>
              </w:rPr>
              <w:t>23,5245</w:t>
            </w:r>
          </w:p>
        </w:tc>
        <w:tc>
          <w:tcPr>
            <w:tcW w:w="1659" w:type="dxa"/>
          </w:tcPr>
          <w:p w:rsidR="003D2FC2" w:rsidRPr="00D505BB" w:rsidRDefault="003D2FC2" w:rsidP="00B9256A">
            <w:pPr>
              <w:autoSpaceDE w:val="0"/>
              <w:autoSpaceDN w:val="0"/>
              <w:adjustRightInd w:val="0"/>
              <w:jc w:val="center"/>
              <w:rPr>
                <w:szCs w:val="24"/>
              </w:rPr>
            </w:pPr>
            <w:r w:rsidRPr="00D505BB">
              <w:rPr>
                <w:szCs w:val="24"/>
              </w:rPr>
              <w:t>2,719</w:t>
            </w:r>
          </w:p>
        </w:tc>
        <w:tc>
          <w:tcPr>
            <w:tcW w:w="1400" w:type="dxa"/>
          </w:tcPr>
          <w:p w:rsidR="003D2FC2" w:rsidRPr="00D505BB" w:rsidRDefault="003D2FC2" w:rsidP="00B9256A">
            <w:pPr>
              <w:autoSpaceDE w:val="0"/>
              <w:autoSpaceDN w:val="0"/>
              <w:adjustRightInd w:val="0"/>
              <w:jc w:val="center"/>
              <w:rPr>
                <w:szCs w:val="24"/>
              </w:rPr>
            </w:pPr>
            <w:r w:rsidRPr="00D505BB">
              <w:rPr>
                <w:szCs w:val="24"/>
              </w:rPr>
              <w:t>0,0069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w:t>
            </w:r>
          </w:p>
        </w:tc>
        <w:tc>
          <w:tcPr>
            <w:tcW w:w="1706" w:type="dxa"/>
          </w:tcPr>
          <w:p w:rsidR="003D2FC2" w:rsidRPr="00D505BB" w:rsidRDefault="003D2FC2" w:rsidP="00B9256A">
            <w:pPr>
              <w:autoSpaceDE w:val="0"/>
              <w:autoSpaceDN w:val="0"/>
              <w:adjustRightInd w:val="0"/>
              <w:jc w:val="center"/>
              <w:rPr>
                <w:szCs w:val="24"/>
              </w:rPr>
            </w:pPr>
            <w:r w:rsidRPr="00D505BB">
              <w:rPr>
                <w:szCs w:val="24"/>
              </w:rPr>
              <w:t>225,071</w:t>
            </w:r>
          </w:p>
        </w:tc>
        <w:tc>
          <w:tcPr>
            <w:tcW w:w="1400" w:type="dxa"/>
          </w:tcPr>
          <w:p w:rsidR="003D2FC2" w:rsidRPr="00D505BB" w:rsidRDefault="003D2FC2" w:rsidP="00B9256A">
            <w:pPr>
              <w:autoSpaceDE w:val="0"/>
              <w:autoSpaceDN w:val="0"/>
              <w:adjustRightInd w:val="0"/>
              <w:jc w:val="center"/>
              <w:rPr>
                <w:szCs w:val="24"/>
              </w:rPr>
            </w:pPr>
            <w:r w:rsidRPr="00D505BB">
              <w:rPr>
                <w:szCs w:val="24"/>
              </w:rPr>
              <w:t>104,285</w:t>
            </w:r>
          </w:p>
        </w:tc>
        <w:tc>
          <w:tcPr>
            <w:tcW w:w="1659" w:type="dxa"/>
          </w:tcPr>
          <w:p w:rsidR="003D2FC2" w:rsidRPr="00D505BB" w:rsidRDefault="003D2FC2" w:rsidP="00B9256A">
            <w:pPr>
              <w:autoSpaceDE w:val="0"/>
              <w:autoSpaceDN w:val="0"/>
              <w:adjustRightInd w:val="0"/>
              <w:jc w:val="center"/>
              <w:rPr>
                <w:szCs w:val="24"/>
              </w:rPr>
            </w:pPr>
            <w:r w:rsidRPr="00D505BB">
              <w:rPr>
                <w:szCs w:val="24"/>
              </w:rPr>
              <w:t>2,158</w:t>
            </w:r>
          </w:p>
        </w:tc>
        <w:tc>
          <w:tcPr>
            <w:tcW w:w="1400" w:type="dxa"/>
          </w:tcPr>
          <w:p w:rsidR="003D2FC2" w:rsidRPr="00D505BB" w:rsidRDefault="003D2FC2" w:rsidP="00B9256A">
            <w:pPr>
              <w:autoSpaceDE w:val="0"/>
              <w:autoSpaceDN w:val="0"/>
              <w:adjustRightInd w:val="0"/>
              <w:jc w:val="center"/>
              <w:rPr>
                <w:szCs w:val="24"/>
              </w:rPr>
            </w:pPr>
            <w:r w:rsidRPr="00D505BB">
              <w:rPr>
                <w:szCs w:val="24"/>
              </w:rPr>
              <w:t>0,0317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w:t>
            </w:r>
          </w:p>
        </w:tc>
        <w:tc>
          <w:tcPr>
            <w:tcW w:w="1706" w:type="dxa"/>
          </w:tcPr>
          <w:p w:rsidR="003D2FC2" w:rsidRPr="00D505BB" w:rsidRDefault="003D2FC2" w:rsidP="00B9256A">
            <w:pPr>
              <w:autoSpaceDE w:val="0"/>
              <w:autoSpaceDN w:val="0"/>
              <w:adjustRightInd w:val="0"/>
              <w:jc w:val="center"/>
              <w:rPr>
                <w:szCs w:val="24"/>
              </w:rPr>
            </w:pPr>
            <w:r w:rsidRPr="00D505BB">
              <w:rPr>
                <w:szCs w:val="24"/>
              </w:rPr>
              <w:t>30,8983</w:t>
            </w:r>
          </w:p>
        </w:tc>
        <w:tc>
          <w:tcPr>
            <w:tcW w:w="1400" w:type="dxa"/>
          </w:tcPr>
          <w:p w:rsidR="003D2FC2" w:rsidRPr="00D505BB" w:rsidRDefault="003D2FC2" w:rsidP="00B9256A">
            <w:pPr>
              <w:autoSpaceDE w:val="0"/>
              <w:autoSpaceDN w:val="0"/>
              <w:adjustRightInd w:val="0"/>
              <w:jc w:val="center"/>
              <w:rPr>
                <w:szCs w:val="24"/>
              </w:rPr>
            </w:pPr>
            <w:r w:rsidRPr="00D505BB">
              <w:rPr>
                <w:szCs w:val="24"/>
              </w:rPr>
              <w:t>13,8728</w:t>
            </w:r>
          </w:p>
        </w:tc>
        <w:tc>
          <w:tcPr>
            <w:tcW w:w="1659" w:type="dxa"/>
          </w:tcPr>
          <w:p w:rsidR="003D2FC2" w:rsidRPr="00D505BB" w:rsidRDefault="003D2FC2" w:rsidP="00B9256A">
            <w:pPr>
              <w:autoSpaceDE w:val="0"/>
              <w:autoSpaceDN w:val="0"/>
              <w:adjustRightInd w:val="0"/>
              <w:jc w:val="center"/>
              <w:rPr>
                <w:szCs w:val="24"/>
              </w:rPr>
            </w:pPr>
            <w:r w:rsidRPr="00D505BB">
              <w:rPr>
                <w:szCs w:val="24"/>
              </w:rPr>
              <w:t>2,227</w:t>
            </w:r>
          </w:p>
        </w:tc>
        <w:tc>
          <w:tcPr>
            <w:tcW w:w="1400" w:type="dxa"/>
          </w:tcPr>
          <w:p w:rsidR="003D2FC2" w:rsidRPr="00D505BB" w:rsidRDefault="003D2FC2" w:rsidP="00B9256A">
            <w:pPr>
              <w:autoSpaceDE w:val="0"/>
              <w:autoSpaceDN w:val="0"/>
              <w:adjustRightInd w:val="0"/>
              <w:jc w:val="center"/>
              <w:rPr>
                <w:szCs w:val="24"/>
              </w:rPr>
            </w:pPr>
            <w:r w:rsidRPr="00D505BB">
              <w:rPr>
                <w:szCs w:val="24"/>
              </w:rPr>
              <w:t>0,0267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w:t>
            </w:r>
          </w:p>
        </w:tc>
        <w:tc>
          <w:tcPr>
            <w:tcW w:w="1706" w:type="dxa"/>
          </w:tcPr>
          <w:p w:rsidR="003D2FC2" w:rsidRPr="00D505BB" w:rsidRDefault="003D2FC2" w:rsidP="00B9256A">
            <w:pPr>
              <w:autoSpaceDE w:val="0"/>
              <w:autoSpaceDN w:val="0"/>
              <w:adjustRightInd w:val="0"/>
              <w:jc w:val="center"/>
              <w:rPr>
                <w:szCs w:val="24"/>
              </w:rPr>
            </w:pPr>
            <w:r w:rsidRPr="00D505BB">
              <w:rPr>
                <w:szCs w:val="24"/>
              </w:rPr>
              <w:t>510,077</w:t>
            </w:r>
          </w:p>
        </w:tc>
        <w:tc>
          <w:tcPr>
            <w:tcW w:w="1400" w:type="dxa"/>
          </w:tcPr>
          <w:p w:rsidR="003D2FC2" w:rsidRPr="00D505BB" w:rsidRDefault="003D2FC2" w:rsidP="00B9256A">
            <w:pPr>
              <w:autoSpaceDE w:val="0"/>
              <w:autoSpaceDN w:val="0"/>
              <w:adjustRightInd w:val="0"/>
              <w:jc w:val="center"/>
              <w:rPr>
                <w:szCs w:val="24"/>
              </w:rPr>
            </w:pPr>
            <w:r w:rsidRPr="00D505BB">
              <w:rPr>
                <w:szCs w:val="24"/>
              </w:rPr>
              <w:t>84,0967</w:t>
            </w:r>
          </w:p>
        </w:tc>
        <w:tc>
          <w:tcPr>
            <w:tcW w:w="1659" w:type="dxa"/>
          </w:tcPr>
          <w:p w:rsidR="003D2FC2" w:rsidRPr="00D505BB" w:rsidRDefault="003D2FC2" w:rsidP="00B9256A">
            <w:pPr>
              <w:autoSpaceDE w:val="0"/>
              <w:autoSpaceDN w:val="0"/>
              <w:adjustRightInd w:val="0"/>
              <w:jc w:val="center"/>
              <w:rPr>
                <w:szCs w:val="24"/>
              </w:rPr>
            </w:pPr>
            <w:r w:rsidRPr="00D505BB">
              <w:rPr>
                <w:szCs w:val="24"/>
              </w:rPr>
              <w:t>6,065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lastRenderedPageBreak/>
              <w:t>du_14</w:t>
            </w:r>
          </w:p>
        </w:tc>
        <w:tc>
          <w:tcPr>
            <w:tcW w:w="1706" w:type="dxa"/>
          </w:tcPr>
          <w:p w:rsidR="003D2FC2" w:rsidRPr="00D505BB" w:rsidRDefault="003D2FC2" w:rsidP="00B9256A">
            <w:pPr>
              <w:autoSpaceDE w:val="0"/>
              <w:autoSpaceDN w:val="0"/>
              <w:adjustRightInd w:val="0"/>
              <w:jc w:val="center"/>
              <w:rPr>
                <w:szCs w:val="24"/>
              </w:rPr>
            </w:pPr>
            <w:r w:rsidRPr="00D505BB">
              <w:rPr>
                <w:szCs w:val="24"/>
              </w:rPr>
              <w:t>738,366</w:t>
            </w:r>
          </w:p>
        </w:tc>
        <w:tc>
          <w:tcPr>
            <w:tcW w:w="1400" w:type="dxa"/>
          </w:tcPr>
          <w:p w:rsidR="003D2FC2" w:rsidRPr="00D505BB" w:rsidRDefault="003D2FC2" w:rsidP="00B9256A">
            <w:pPr>
              <w:autoSpaceDE w:val="0"/>
              <w:autoSpaceDN w:val="0"/>
              <w:adjustRightInd w:val="0"/>
              <w:jc w:val="center"/>
              <w:rPr>
                <w:szCs w:val="24"/>
              </w:rPr>
            </w:pPr>
            <w:r w:rsidRPr="00D505BB">
              <w:rPr>
                <w:szCs w:val="24"/>
              </w:rPr>
              <w:t>323,127</w:t>
            </w:r>
          </w:p>
        </w:tc>
        <w:tc>
          <w:tcPr>
            <w:tcW w:w="1659" w:type="dxa"/>
          </w:tcPr>
          <w:p w:rsidR="003D2FC2" w:rsidRPr="00D505BB" w:rsidRDefault="003D2FC2" w:rsidP="00B9256A">
            <w:pPr>
              <w:autoSpaceDE w:val="0"/>
              <w:autoSpaceDN w:val="0"/>
              <w:adjustRightInd w:val="0"/>
              <w:jc w:val="center"/>
              <w:rPr>
                <w:szCs w:val="24"/>
              </w:rPr>
            </w:pPr>
            <w:r w:rsidRPr="00D505BB">
              <w:rPr>
                <w:szCs w:val="24"/>
              </w:rPr>
              <w:t>2,285</w:t>
            </w:r>
          </w:p>
        </w:tc>
        <w:tc>
          <w:tcPr>
            <w:tcW w:w="1400" w:type="dxa"/>
          </w:tcPr>
          <w:p w:rsidR="003D2FC2" w:rsidRPr="00D505BB" w:rsidRDefault="003D2FC2" w:rsidP="00B9256A">
            <w:pPr>
              <w:autoSpaceDE w:val="0"/>
              <w:autoSpaceDN w:val="0"/>
              <w:adjustRightInd w:val="0"/>
              <w:jc w:val="center"/>
              <w:rPr>
                <w:szCs w:val="24"/>
              </w:rPr>
            </w:pPr>
            <w:r w:rsidRPr="00D505BB">
              <w:rPr>
                <w:szCs w:val="24"/>
              </w:rPr>
              <w:t>0,0230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w:t>
            </w:r>
          </w:p>
        </w:tc>
        <w:tc>
          <w:tcPr>
            <w:tcW w:w="1706" w:type="dxa"/>
          </w:tcPr>
          <w:p w:rsidR="003D2FC2" w:rsidRPr="00D505BB" w:rsidRDefault="003D2FC2" w:rsidP="00B9256A">
            <w:pPr>
              <w:autoSpaceDE w:val="0"/>
              <w:autoSpaceDN w:val="0"/>
              <w:adjustRightInd w:val="0"/>
              <w:jc w:val="center"/>
              <w:rPr>
                <w:szCs w:val="24"/>
              </w:rPr>
            </w:pPr>
            <w:r w:rsidRPr="00D505BB">
              <w:rPr>
                <w:szCs w:val="24"/>
              </w:rPr>
              <w:t>−184,544</w:t>
            </w:r>
          </w:p>
        </w:tc>
        <w:tc>
          <w:tcPr>
            <w:tcW w:w="1400" w:type="dxa"/>
          </w:tcPr>
          <w:p w:rsidR="003D2FC2" w:rsidRPr="00D505BB" w:rsidRDefault="003D2FC2" w:rsidP="00B9256A">
            <w:pPr>
              <w:autoSpaceDE w:val="0"/>
              <w:autoSpaceDN w:val="0"/>
              <w:adjustRightInd w:val="0"/>
              <w:jc w:val="center"/>
              <w:rPr>
                <w:szCs w:val="24"/>
              </w:rPr>
            </w:pPr>
            <w:r w:rsidRPr="00D505BB">
              <w:rPr>
                <w:szCs w:val="24"/>
              </w:rPr>
              <w:t>73,8241</w:t>
            </w:r>
          </w:p>
        </w:tc>
        <w:tc>
          <w:tcPr>
            <w:tcW w:w="1659" w:type="dxa"/>
          </w:tcPr>
          <w:p w:rsidR="003D2FC2" w:rsidRPr="00D505BB" w:rsidRDefault="003D2FC2" w:rsidP="00B9256A">
            <w:pPr>
              <w:autoSpaceDE w:val="0"/>
              <w:autoSpaceDN w:val="0"/>
              <w:adjustRightInd w:val="0"/>
              <w:jc w:val="center"/>
              <w:rPr>
                <w:szCs w:val="24"/>
              </w:rPr>
            </w:pPr>
            <w:r w:rsidRPr="00D505BB">
              <w:rPr>
                <w:szCs w:val="24"/>
              </w:rPr>
              <w:t>−2,500</w:t>
            </w:r>
          </w:p>
        </w:tc>
        <w:tc>
          <w:tcPr>
            <w:tcW w:w="1400" w:type="dxa"/>
          </w:tcPr>
          <w:p w:rsidR="003D2FC2" w:rsidRPr="00D505BB" w:rsidRDefault="003D2FC2" w:rsidP="00B9256A">
            <w:pPr>
              <w:autoSpaceDE w:val="0"/>
              <w:autoSpaceDN w:val="0"/>
              <w:adjustRightInd w:val="0"/>
              <w:jc w:val="center"/>
              <w:rPr>
                <w:szCs w:val="24"/>
              </w:rPr>
            </w:pPr>
            <w:r w:rsidRPr="00D505BB">
              <w:rPr>
                <w:szCs w:val="24"/>
              </w:rPr>
              <w:t>0,0130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w:t>
            </w:r>
          </w:p>
        </w:tc>
        <w:tc>
          <w:tcPr>
            <w:tcW w:w="1706" w:type="dxa"/>
          </w:tcPr>
          <w:p w:rsidR="003D2FC2" w:rsidRPr="00D505BB" w:rsidRDefault="003D2FC2" w:rsidP="00B9256A">
            <w:pPr>
              <w:autoSpaceDE w:val="0"/>
              <w:autoSpaceDN w:val="0"/>
              <w:adjustRightInd w:val="0"/>
              <w:jc w:val="center"/>
              <w:rPr>
                <w:szCs w:val="24"/>
              </w:rPr>
            </w:pPr>
            <w:r w:rsidRPr="00D505BB">
              <w:rPr>
                <w:szCs w:val="24"/>
              </w:rPr>
              <w:t>926,394</w:t>
            </w:r>
          </w:p>
        </w:tc>
        <w:tc>
          <w:tcPr>
            <w:tcW w:w="1400" w:type="dxa"/>
          </w:tcPr>
          <w:p w:rsidR="003D2FC2" w:rsidRPr="00D505BB" w:rsidRDefault="003D2FC2" w:rsidP="00B9256A">
            <w:pPr>
              <w:autoSpaceDE w:val="0"/>
              <w:autoSpaceDN w:val="0"/>
              <w:adjustRightInd w:val="0"/>
              <w:jc w:val="center"/>
              <w:rPr>
                <w:szCs w:val="24"/>
              </w:rPr>
            </w:pPr>
            <w:r w:rsidRPr="00D505BB">
              <w:rPr>
                <w:szCs w:val="24"/>
              </w:rPr>
              <w:t>533,227</w:t>
            </w:r>
          </w:p>
        </w:tc>
        <w:tc>
          <w:tcPr>
            <w:tcW w:w="1659" w:type="dxa"/>
          </w:tcPr>
          <w:p w:rsidR="003D2FC2" w:rsidRPr="00D505BB" w:rsidRDefault="003D2FC2" w:rsidP="00B9256A">
            <w:pPr>
              <w:autoSpaceDE w:val="0"/>
              <w:autoSpaceDN w:val="0"/>
              <w:adjustRightInd w:val="0"/>
              <w:jc w:val="center"/>
              <w:rPr>
                <w:szCs w:val="24"/>
              </w:rPr>
            </w:pPr>
            <w:r w:rsidRPr="00D505BB">
              <w:rPr>
                <w:szCs w:val="24"/>
              </w:rPr>
              <w:t>1,737</w:t>
            </w:r>
          </w:p>
        </w:tc>
        <w:tc>
          <w:tcPr>
            <w:tcW w:w="1400" w:type="dxa"/>
          </w:tcPr>
          <w:p w:rsidR="003D2FC2" w:rsidRPr="00D505BB" w:rsidRDefault="003D2FC2" w:rsidP="00B9256A">
            <w:pPr>
              <w:autoSpaceDE w:val="0"/>
              <w:autoSpaceDN w:val="0"/>
              <w:adjustRightInd w:val="0"/>
              <w:jc w:val="center"/>
              <w:rPr>
                <w:szCs w:val="24"/>
              </w:rPr>
            </w:pPr>
            <w:r w:rsidRPr="00D505BB">
              <w:rPr>
                <w:szCs w:val="24"/>
              </w:rPr>
              <w:t>0,0834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w:t>
            </w:r>
          </w:p>
        </w:tc>
        <w:tc>
          <w:tcPr>
            <w:tcW w:w="1706" w:type="dxa"/>
          </w:tcPr>
          <w:p w:rsidR="003D2FC2" w:rsidRPr="00D505BB" w:rsidRDefault="003D2FC2" w:rsidP="00B9256A">
            <w:pPr>
              <w:autoSpaceDE w:val="0"/>
              <w:autoSpaceDN w:val="0"/>
              <w:adjustRightInd w:val="0"/>
              <w:jc w:val="center"/>
              <w:rPr>
                <w:szCs w:val="24"/>
              </w:rPr>
            </w:pPr>
            <w:r w:rsidRPr="00D505BB">
              <w:rPr>
                <w:szCs w:val="24"/>
              </w:rPr>
              <w:t>875,241</w:t>
            </w:r>
          </w:p>
        </w:tc>
        <w:tc>
          <w:tcPr>
            <w:tcW w:w="1400" w:type="dxa"/>
          </w:tcPr>
          <w:p w:rsidR="003D2FC2" w:rsidRPr="00D505BB" w:rsidRDefault="003D2FC2" w:rsidP="00B9256A">
            <w:pPr>
              <w:autoSpaceDE w:val="0"/>
              <w:autoSpaceDN w:val="0"/>
              <w:adjustRightInd w:val="0"/>
              <w:jc w:val="center"/>
              <w:rPr>
                <w:szCs w:val="24"/>
              </w:rPr>
            </w:pPr>
            <w:r w:rsidRPr="00D505BB">
              <w:rPr>
                <w:szCs w:val="24"/>
              </w:rPr>
              <w:t>49,4849</w:t>
            </w:r>
          </w:p>
        </w:tc>
        <w:tc>
          <w:tcPr>
            <w:tcW w:w="1659" w:type="dxa"/>
          </w:tcPr>
          <w:p w:rsidR="003D2FC2" w:rsidRPr="00D505BB" w:rsidRDefault="003D2FC2" w:rsidP="00B9256A">
            <w:pPr>
              <w:autoSpaceDE w:val="0"/>
              <w:autoSpaceDN w:val="0"/>
              <w:adjustRightInd w:val="0"/>
              <w:jc w:val="center"/>
              <w:rPr>
                <w:szCs w:val="24"/>
              </w:rPr>
            </w:pPr>
            <w:r w:rsidRPr="00D505BB">
              <w:rPr>
                <w:szCs w:val="24"/>
              </w:rPr>
              <w:t>17,69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w:t>
            </w:r>
          </w:p>
        </w:tc>
        <w:tc>
          <w:tcPr>
            <w:tcW w:w="1706" w:type="dxa"/>
          </w:tcPr>
          <w:p w:rsidR="003D2FC2" w:rsidRPr="00D505BB" w:rsidRDefault="003D2FC2" w:rsidP="00B9256A">
            <w:pPr>
              <w:autoSpaceDE w:val="0"/>
              <w:autoSpaceDN w:val="0"/>
              <w:adjustRightInd w:val="0"/>
              <w:jc w:val="center"/>
              <w:rPr>
                <w:szCs w:val="24"/>
              </w:rPr>
            </w:pPr>
            <w:r w:rsidRPr="00D505BB">
              <w:rPr>
                <w:szCs w:val="24"/>
              </w:rPr>
              <w:t>905,974</w:t>
            </w:r>
          </w:p>
        </w:tc>
        <w:tc>
          <w:tcPr>
            <w:tcW w:w="1400" w:type="dxa"/>
          </w:tcPr>
          <w:p w:rsidR="003D2FC2" w:rsidRPr="00D505BB" w:rsidRDefault="003D2FC2" w:rsidP="00B9256A">
            <w:pPr>
              <w:autoSpaceDE w:val="0"/>
              <w:autoSpaceDN w:val="0"/>
              <w:adjustRightInd w:val="0"/>
              <w:jc w:val="center"/>
              <w:rPr>
                <w:szCs w:val="24"/>
              </w:rPr>
            </w:pPr>
            <w:r w:rsidRPr="00D505BB">
              <w:rPr>
                <w:szCs w:val="24"/>
              </w:rPr>
              <w:t>42,5860</w:t>
            </w:r>
          </w:p>
        </w:tc>
        <w:tc>
          <w:tcPr>
            <w:tcW w:w="1659" w:type="dxa"/>
          </w:tcPr>
          <w:p w:rsidR="003D2FC2" w:rsidRPr="00D505BB" w:rsidRDefault="003D2FC2" w:rsidP="00B9256A">
            <w:pPr>
              <w:autoSpaceDE w:val="0"/>
              <w:autoSpaceDN w:val="0"/>
              <w:adjustRightInd w:val="0"/>
              <w:jc w:val="center"/>
              <w:rPr>
                <w:szCs w:val="24"/>
              </w:rPr>
            </w:pPr>
            <w:r w:rsidRPr="00D505BB">
              <w:rPr>
                <w:szCs w:val="24"/>
              </w:rPr>
              <w:t>21,27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w:t>
            </w:r>
          </w:p>
        </w:tc>
        <w:tc>
          <w:tcPr>
            <w:tcW w:w="1706" w:type="dxa"/>
          </w:tcPr>
          <w:p w:rsidR="003D2FC2" w:rsidRPr="00D505BB" w:rsidRDefault="003D2FC2" w:rsidP="00B9256A">
            <w:pPr>
              <w:autoSpaceDE w:val="0"/>
              <w:autoSpaceDN w:val="0"/>
              <w:adjustRightInd w:val="0"/>
              <w:jc w:val="center"/>
              <w:rPr>
                <w:szCs w:val="24"/>
              </w:rPr>
            </w:pPr>
            <w:r w:rsidRPr="00D505BB">
              <w:rPr>
                <w:szCs w:val="24"/>
              </w:rPr>
              <w:t>79,8224</w:t>
            </w:r>
          </w:p>
        </w:tc>
        <w:tc>
          <w:tcPr>
            <w:tcW w:w="1400" w:type="dxa"/>
          </w:tcPr>
          <w:p w:rsidR="003D2FC2" w:rsidRPr="00D505BB" w:rsidRDefault="003D2FC2" w:rsidP="00B9256A">
            <w:pPr>
              <w:autoSpaceDE w:val="0"/>
              <w:autoSpaceDN w:val="0"/>
              <w:adjustRightInd w:val="0"/>
              <w:jc w:val="center"/>
              <w:rPr>
                <w:szCs w:val="24"/>
              </w:rPr>
            </w:pPr>
            <w:r w:rsidRPr="00D505BB">
              <w:rPr>
                <w:szCs w:val="24"/>
              </w:rPr>
              <w:t>24,6957</w:t>
            </w:r>
          </w:p>
        </w:tc>
        <w:tc>
          <w:tcPr>
            <w:tcW w:w="1659" w:type="dxa"/>
          </w:tcPr>
          <w:p w:rsidR="003D2FC2" w:rsidRPr="00D505BB" w:rsidRDefault="003D2FC2" w:rsidP="00B9256A">
            <w:pPr>
              <w:autoSpaceDE w:val="0"/>
              <w:autoSpaceDN w:val="0"/>
              <w:adjustRightInd w:val="0"/>
              <w:jc w:val="center"/>
              <w:rPr>
                <w:szCs w:val="24"/>
              </w:rPr>
            </w:pPr>
            <w:r w:rsidRPr="00D505BB">
              <w:rPr>
                <w:szCs w:val="24"/>
              </w:rPr>
              <w:t>3,232</w:t>
            </w:r>
          </w:p>
        </w:tc>
        <w:tc>
          <w:tcPr>
            <w:tcW w:w="1400" w:type="dxa"/>
          </w:tcPr>
          <w:p w:rsidR="003D2FC2" w:rsidRPr="00D505BB" w:rsidRDefault="003D2FC2" w:rsidP="00B9256A">
            <w:pPr>
              <w:autoSpaceDE w:val="0"/>
              <w:autoSpaceDN w:val="0"/>
              <w:adjustRightInd w:val="0"/>
              <w:jc w:val="center"/>
              <w:rPr>
                <w:szCs w:val="24"/>
              </w:rPr>
            </w:pPr>
            <w:r w:rsidRPr="00D505BB">
              <w:rPr>
                <w:szCs w:val="24"/>
              </w:rPr>
              <w:t>0,0014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w:t>
            </w:r>
          </w:p>
        </w:tc>
        <w:tc>
          <w:tcPr>
            <w:tcW w:w="1706" w:type="dxa"/>
          </w:tcPr>
          <w:p w:rsidR="003D2FC2" w:rsidRPr="00D505BB" w:rsidRDefault="003D2FC2" w:rsidP="00B9256A">
            <w:pPr>
              <w:autoSpaceDE w:val="0"/>
              <w:autoSpaceDN w:val="0"/>
              <w:adjustRightInd w:val="0"/>
              <w:jc w:val="center"/>
              <w:rPr>
                <w:szCs w:val="24"/>
              </w:rPr>
            </w:pPr>
            <w:r w:rsidRPr="00D505BB">
              <w:rPr>
                <w:szCs w:val="24"/>
              </w:rPr>
              <w:t>32,9132</w:t>
            </w:r>
          </w:p>
        </w:tc>
        <w:tc>
          <w:tcPr>
            <w:tcW w:w="1400" w:type="dxa"/>
          </w:tcPr>
          <w:p w:rsidR="003D2FC2" w:rsidRPr="00D505BB" w:rsidRDefault="003D2FC2" w:rsidP="00B9256A">
            <w:pPr>
              <w:autoSpaceDE w:val="0"/>
              <w:autoSpaceDN w:val="0"/>
              <w:adjustRightInd w:val="0"/>
              <w:jc w:val="center"/>
              <w:rPr>
                <w:szCs w:val="24"/>
              </w:rPr>
            </w:pPr>
            <w:r w:rsidRPr="00D505BB">
              <w:rPr>
                <w:szCs w:val="24"/>
              </w:rPr>
              <w:t>12,6447</w:t>
            </w:r>
          </w:p>
        </w:tc>
        <w:tc>
          <w:tcPr>
            <w:tcW w:w="1659" w:type="dxa"/>
          </w:tcPr>
          <w:p w:rsidR="003D2FC2" w:rsidRPr="00D505BB" w:rsidRDefault="003D2FC2" w:rsidP="00B9256A">
            <w:pPr>
              <w:autoSpaceDE w:val="0"/>
              <w:autoSpaceDN w:val="0"/>
              <w:adjustRightInd w:val="0"/>
              <w:jc w:val="center"/>
              <w:rPr>
                <w:szCs w:val="24"/>
              </w:rPr>
            </w:pPr>
            <w:r w:rsidRPr="00D505BB">
              <w:rPr>
                <w:szCs w:val="24"/>
              </w:rPr>
              <w:t>2,603</w:t>
            </w:r>
          </w:p>
        </w:tc>
        <w:tc>
          <w:tcPr>
            <w:tcW w:w="1400" w:type="dxa"/>
          </w:tcPr>
          <w:p w:rsidR="003D2FC2" w:rsidRPr="00D505BB" w:rsidRDefault="003D2FC2" w:rsidP="00B9256A">
            <w:pPr>
              <w:autoSpaceDE w:val="0"/>
              <w:autoSpaceDN w:val="0"/>
              <w:adjustRightInd w:val="0"/>
              <w:jc w:val="center"/>
              <w:rPr>
                <w:szCs w:val="24"/>
              </w:rPr>
            </w:pPr>
            <w:r w:rsidRPr="00D505BB">
              <w:rPr>
                <w:szCs w:val="24"/>
              </w:rPr>
              <w:t>0,0097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w:t>
            </w:r>
          </w:p>
        </w:tc>
        <w:tc>
          <w:tcPr>
            <w:tcW w:w="1706" w:type="dxa"/>
          </w:tcPr>
          <w:p w:rsidR="003D2FC2" w:rsidRPr="00D505BB" w:rsidRDefault="003D2FC2" w:rsidP="00B9256A">
            <w:pPr>
              <w:autoSpaceDE w:val="0"/>
              <w:autoSpaceDN w:val="0"/>
              <w:adjustRightInd w:val="0"/>
              <w:jc w:val="center"/>
              <w:rPr>
                <w:szCs w:val="24"/>
              </w:rPr>
            </w:pPr>
            <w:r w:rsidRPr="00D505BB">
              <w:rPr>
                <w:szCs w:val="24"/>
              </w:rPr>
              <w:t>65,7151</w:t>
            </w:r>
          </w:p>
        </w:tc>
        <w:tc>
          <w:tcPr>
            <w:tcW w:w="1400" w:type="dxa"/>
          </w:tcPr>
          <w:p w:rsidR="003D2FC2" w:rsidRPr="00D505BB" w:rsidRDefault="003D2FC2" w:rsidP="00B9256A">
            <w:pPr>
              <w:autoSpaceDE w:val="0"/>
              <w:autoSpaceDN w:val="0"/>
              <w:adjustRightInd w:val="0"/>
              <w:jc w:val="center"/>
              <w:rPr>
                <w:szCs w:val="24"/>
              </w:rPr>
            </w:pPr>
            <w:r w:rsidRPr="00D505BB">
              <w:rPr>
                <w:szCs w:val="24"/>
              </w:rPr>
              <w:t>23,0970</w:t>
            </w:r>
          </w:p>
        </w:tc>
        <w:tc>
          <w:tcPr>
            <w:tcW w:w="1659" w:type="dxa"/>
          </w:tcPr>
          <w:p w:rsidR="003D2FC2" w:rsidRPr="00D505BB" w:rsidRDefault="003D2FC2" w:rsidP="00B9256A">
            <w:pPr>
              <w:autoSpaceDE w:val="0"/>
              <w:autoSpaceDN w:val="0"/>
              <w:adjustRightInd w:val="0"/>
              <w:jc w:val="center"/>
              <w:rPr>
                <w:szCs w:val="24"/>
              </w:rPr>
            </w:pPr>
            <w:r w:rsidRPr="00D505BB">
              <w:rPr>
                <w:szCs w:val="24"/>
              </w:rPr>
              <w:t>2,845</w:t>
            </w:r>
          </w:p>
        </w:tc>
        <w:tc>
          <w:tcPr>
            <w:tcW w:w="1400" w:type="dxa"/>
          </w:tcPr>
          <w:p w:rsidR="003D2FC2" w:rsidRPr="00D505BB" w:rsidRDefault="003D2FC2" w:rsidP="00B9256A">
            <w:pPr>
              <w:autoSpaceDE w:val="0"/>
              <w:autoSpaceDN w:val="0"/>
              <w:adjustRightInd w:val="0"/>
              <w:jc w:val="center"/>
              <w:rPr>
                <w:szCs w:val="24"/>
              </w:rPr>
            </w:pPr>
            <w:r w:rsidRPr="00D505BB">
              <w:rPr>
                <w:szCs w:val="24"/>
              </w:rPr>
              <w:t>0,0047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w:t>
            </w:r>
          </w:p>
        </w:tc>
        <w:tc>
          <w:tcPr>
            <w:tcW w:w="1706" w:type="dxa"/>
          </w:tcPr>
          <w:p w:rsidR="003D2FC2" w:rsidRPr="00D505BB" w:rsidRDefault="003D2FC2" w:rsidP="00B9256A">
            <w:pPr>
              <w:autoSpaceDE w:val="0"/>
              <w:autoSpaceDN w:val="0"/>
              <w:adjustRightInd w:val="0"/>
              <w:jc w:val="center"/>
              <w:rPr>
                <w:szCs w:val="24"/>
              </w:rPr>
            </w:pPr>
            <w:r w:rsidRPr="00D505BB">
              <w:rPr>
                <w:szCs w:val="24"/>
              </w:rPr>
              <w:t>−83,0428</w:t>
            </w:r>
          </w:p>
        </w:tc>
        <w:tc>
          <w:tcPr>
            <w:tcW w:w="1400" w:type="dxa"/>
          </w:tcPr>
          <w:p w:rsidR="003D2FC2" w:rsidRPr="00D505BB" w:rsidRDefault="003D2FC2" w:rsidP="00B9256A">
            <w:pPr>
              <w:autoSpaceDE w:val="0"/>
              <w:autoSpaceDN w:val="0"/>
              <w:adjustRightInd w:val="0"/>
              <w:jc w:val="center"/>
              <w:rPr>
                <w:szCs w:val="24"/>
              </w:rPr>
            </w:pPr>
            <w:r w:rsidRPr="00D505BB">
              <w:rPr>
                <w:szCs w:val="24"/>
              </w:rPr>
              <w:t>13,8367</w:t>
            </w:r>
          </w:p>
        </w:tc>
        <w:tc>
          <w:tcPr>
            <w:tcW w:w="1659" w:type="dxa"/>
          </w:tcPr>
          <w:p w:rsidR="003D2FC2" w:rsidRPr="00D505BB" w:rsidRDefault="003D2FC2" w:rsidP="00B9256A">
            <w:pPr>
              <w:autoSpaceDE w:val="0"/>
              <w:autoSpaceDN w:val="0"/>
              <w:adjustRightInd w:val="0"/>
              <w:jc w:val="center"/>
              <w:rPr>
                <w:szCs w:val="24"/>
              </w:rPr>
            </w:pPr>
            <w:r w:rsidRPr="00D505BB">
              <w:rPr>
                <w:szCs w:val="24"/>
              </w:rPr>
              <w:t>−6,002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w:t>
            </w:r>
          </w:p>
        </w:tc>
        <w:tc>
          <w:tcPr>
            <w:tcW w:w="1706" w:type="dxa"/>
          </w:tcPr>
          <w:p w:rsidR="003D2FC2" w:rsidRPr="00D505BB" w:rsidRDefault="003D2FC2" w:rsidP="00B9256A">
            <w:pPr>
              <w:autoSpaceDE w:val="0"/>
              <w:autoSpaceDN w:val="0"/>
              <w:adjustRightInd w:val="0"/>
              <w:jc w:val="center"/>
              <w:rPr>
                <w:szCs w:val="24"/>
              </w:rPr>
            </w:pPr>
            <w:r w:rsidRPr="00D505BB">
              <w:rPr>
                <w:szCs w:val="24"/>
              </w:rPr>
              <w:t>437,910</w:t>
            </w:r>
          </w:p>
        </w:tc>
        <w:tc>
          <w:tcPr>
            <w:tcW w:w="1400" w:type="dxa"/>
          </w:tcPr>
          <w:p w:rsidR="003D2FC2" w:rsidRPr="00D505BB" w:rsidRDefault="003D2FC2" w:rsidP="00B9256A">
            <w:pPr>
              <w:autoSpaceDE w:val="0"/>
              <w:autoSpaceDN w:val="0"/>
              <w:adjustRightInd w:val="0"/>
              <w:jc w:val="center"/>
              <w:rPr>
                <w:szCs w:val="24"/>
              </w:rPr>
            </w:pPr>
            <w:r w:rsidRPr="00D505BB">
              <w:rPr>
                <w:szCs w:val="24"/>
              </w:rPr>
              <w:t>88,4715</w:t>
            </w:r>
          </w:p>
        </w:tc>
        <w:tc>
          <w:tcPr>
            <w:tcW w:w="1659" w:type="dxa"/>
          </w:tcPr>
          <w:p w:rsidR="003D2FC2" w:rsidRPr="00D505BB" w:rsidRDefault="003D2FC2" w:rsidP="00B9256A">
            <w:pPr>
              <w:autoSpaceDE w:val="0"/>
              <w:autoSpaceDN w:val="0"/>
              <w:adjustRightInd w:val="0"/>
              <w:jc w:val="center"/>
              <w:rPr>
                <w:szCs w:val="24"/>
              </w:rPr>
            </w:pPr>
            <w:r w:rsidRPr="00D505BB">
              <w:rPr>
                <w:szCs w:val="24"/>
              </w:rPr>
              <w:t>4,950</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w:t>
            </w:r>
          </w:p>
        </w:tc>
        <w:tc>
          <w:tcPr>
            <w:tcW w:w="1706" w:type="dxa"/>
          </w:tcPr>
          <w:p w:rsidR="003D2FC2" w:rsidRPr="00D505BB" w:rsidRDefault="003D2FC2" w:rsidP="00B9256A">
            <w:pPr>
              <w:autoSpaceDE w:val="0"/>
              <w:autoSpaceDN w:val="0"/>
              <w:adjustRightInd w:val="0"/>
              <w:jc w:val="center"/>
              <w:rPr>
                <w:szCs w:val="24"/>
              </w:rPr>
            </w:pPr>
            <w:r w:rsidRPr="00D505BB">
              <w:rPr>
                <w:szCs w:val="24"/>
              </w:rPr>
              <w:t>22,9180</w:t>
            </w:r>
          </w:p>
        </w:tc>
        <w:tc>
          <w:tcPr>
            <w:tcW w:w="1400" w:type="dxa"/>
          </w:tcPr>
          <w:p w:rsidR="003D2FC2" w:rsidRPr="00D505BB" w:rsidRDefault="003D2FC2" w:rsidP="00B9256A">
            <w:pPr>
              <w:autoSpaceDE w:val="0"/>
              <w:autoSpaceDN w:val="0"/>
              <w:adjustRightInd w:val="0"/>
              <w:jc w:val="center"/>
              <w:rPr>
                <w:szCs w:val="24"/>
              </w:rPr>
            </w:pPr>
            <w:r w:rsidRPr="00D505BB">
              <w:rPr>
                <w:szCs w:val="24"/>
              </w:rPr>
              <w:t>10,9965</w:t>
            </w:r>
          </w:p>
        </w:tc>
        <w:tc>
          <w:tcPr>
            <w:tcW w:w="1659" w:type="dxa"/>
          </w:tcPr>
          <w:p w:rsidR="003D2FC2" w:rsidRPr="00D505BB" w:rsidRDefault="003D2FC2" w:rsidP="00B9256A">
            <w:pPr>
              <w:autoSpaceDE w:val="0"/>
              <w:autoSpaceDN w:val="0"/>
              <w:adjustRightInd w:val="0"/>
              <w:jc w:val="center"/>
              <w:rPr>
                <w:szCs w:val="24"/>
              </w:rPr>
            </w:pPr>
            <w:r w:rsidRPr="00D505BB">
              <w:rPr>
                <w:szCs w:val="24"/>
              </w:rPr>
              <w:t>2,084</w:t>
            </w:r>
          </w:p>
        </w:tc>
        <w:tc>
          <w:tcPr>
            <w:tcW w:w="1400" w:type="dxa"/>
          </w:tcPr>
          <w:p w:rsidR="003D2FC2" w:rsidRPr="00D505BB" w:rsidRDefault="003D2FC2" w:rsidP="00B9256A">
            <w:pPr>
              <w:autoSpaceDE w:val="0"/>
              <w:autoSpaceDN w:val="0"/>
              <w:adjustRightInd w:val="0"/>
              <w:jc w:val="center"/>
              <w:rPr>
                <w:szCs w:val="24"/>
              </w:rPr>
            </w:pPr>
            <w:r w:rsidRPr="00D505BB">
              <w:rPr>
                <w:szCs w:val="24"/>
              </w:rPr>
              <w:t>0,0380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w:t>
            </w:r>
          </w:p>
        </w:tc>
        <w:tc>
          <w:tcPr>
            <w:tcW w:w="1706" w:type="dxa"/>
          </w:tcPr>
          <w:p w:rsidR="003D2FC2" w:rsidRPr="00D505BB" w:rsidRDefault="003D2FC2" w:rsidP="00B9256A">
            <w:pPr>
              <w:autoSpaceDE w:val="0"/>
              <w:autoSpaceDN w:val="0"/>
              <w:adjustRightInd w:val="0"/>
              <w:jc w:val="center"/>
              <w:rPr>
                <w:szCs w:val="24"/>
              </w:rPr>
            </w:pPr>
            <w:r w:rsidRPr="00D505BB">
              <w:rPr>
                <w:szCs w:val="24"/>
              </w:rPr>
              <w:t>50,6976</w:t>
            </w:r>
          </w:p>
        </w:tc>
        <w:tc>
          <w:tcPr>
            <w:tcW w:w="1400" w:type="dxa"/>
          </w:tcPr>
          <w:p w:rsidR="003D2FC2" w:rsidRPr="00D505BB" w:rsidRDefault="003D2FC2" w:rsidP="00B9256A">
            <w:pPr>
              <w:autoSpaceDE w:val="0"/>
              <w:autoSpaceDN w:val="0"/>
              <w:adjustRightInd w:val="0"/>
              <w:jc w:val="center"/>
              <w:rPr>
                <w:szCs w:val="24"/>
              </w:rPr>
            </w:pPr>
            <w:r w:rsidRPr="00D505BB">
              <w:rPr>
                <w:szCs w:val="24"/>
              </w:rPr>
              <w:t>19,2808</w:t>
            </w:r>
          </w:p>
        </w:tc>
        <w:tc>
          <w:tcPr>
            <w:tcW w:w="1659" w:type="dxa"/>
          </w:tcPr>
          <w:p w:rsidR="003D2FC2" w:rsidRPr="00D505BB" w:rsidRDefault="003D2FC2" w:rsidP="00B9256A">
            <w:pPr>
              <w:autoSpaceDE w:val="0"/>
              <w:autoSpaceDN w:val="0"/>
              <w:adjustRightInd w:val="0"/>
              <w:jc w:val="center"/>
              <w:rPr>
                <w:szCs w:val="24"/>
              </w:rPr>
            </w:pPr>
            <w:r w:rsidRPr="00D505BB">
              <w:rPr>
                <w:szCs w:val="24"/>
              </w:rPr>
              <w:t>2,629</w:t>
            </w:r>
          </w:p>
        </w:tc>
        <w:tc>
          <w:tcPr>
            <w:tcW w:w="1400" w:type="dxa"/>
          </w:tcPr>
          <w:p w:rsidR="003D2FC2" w:rsidRPr="00D505BB" w:rsidRDefault="003D2FC2" w:rsidP="00B9256A">
            <w:pPr>
              <w:autoSpaceDE w:val="0"/>
              <w:autoSpaceDN w:val="0"/>
              <w:adjustRightInd w:val="0"/>
              <w:jc w:val="center"/>
              <w:rPr>
                <w:szCs w:val="24"/>
              </w:rPr>
            </w:pPr>
            <w:r w:rsidRPr="00D505BB">
              <w:rPr>
                <w:szCs w:val="24"/>
              </w:rPr>
              <w:t>0,0090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w:t>
            </w:r>
          </w:p>
        </w:tc>
        <w:tc>
          <w:tcPr>
            <w:tcW w:w="1706" w:type="dxa"/>
          </w:tcPr>
          <w:p w:rsidR="003D2FC2" w:rsidRPr="00D505BB" w:rsidRDefault="003D2FC2" w:rsidP="00B9256A">
            <w:pPr>
              <w:autoSpaceDE w:val="0"/>
              <w:autoSpaceDN w:val="0"/>
              <w:adjustRightInd w:val="0"/>
              <w:jc w:val="center"/>
              <w:rPr>
                <w:szCs w:val="24"/>
              </w:rPr>
            </w:pPr>
            <w:r w:rsidRPr="00D505BB">
              <w:rPr>
                <w:szCs w:val="24"/>
              </w:rPr>
              <w:t>−606,889</w:t>
            </w:r>
          </w:p>
        </w:tc>
        <w:tc>
          <w:tcPr>
            <w:tcW w:w="1400" w:type="dxa"/>
          </w:tcPr>
          <w:p w:rsidR="003D2FC2" w:rsidRPr="00D505BB" w:rsidRDefault="003D2FC2" w:rsidP="00B9256A">
            <w:pPr>
              <w:autoSpaceDE w:val="0"/>
              <w:autoSpaceDN w:val="0"/>
              <w:adjustRightInd w:val="0"/>
              <w:jc w:val="center"/>
              <w:rPr>
                <w:szCs w:val="24"/>
              </w:rPr>
            </w:pPr>
            <w:r w:rsidRPr="00D505BB">
              <w:rPr>
                <w:szCs w:val="24"/>
              </w:rPr>
              <w:t>46,5961</w:t>
            </w:r>
          </w:p>
        </w:tc>
        <w:tc>
          <w:tcPr>
            <w:tcW w:w="1659" w:type="dxa"/>
          </w:tcPr>
          <w:p w:rsidR="003D2FC2" w:rsidRPr="00D505BB" w:rsidRDefault="003D2FC2" w:rsidP="00B9256A">
            <w:pPr>
              <w:autoSpaceDE w:val="0"/>
              <w:autoSpaceDN w:val="0"/>
              <w:adjustRightInd w:val="0"/>
              <w:jc w:val="center"/>
              <w:rPr>
                <w:szCs w:val="24"/>
              </w:rPr>
            </w:pPr>
            <w:r w:rsidRPr="00D505BB">
              <w:rPr>
                <w:szCs w:val="24"/>
              </w:rPr>
              <w:t>−13,02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w:t>
            </w:r>
          </w:p>
        </w:tc>
        <w:tc>
          <w:tcPr>
            <w:tcW w:w="1706" w:type="dxa"/>
          </w:tcPr>
          <w:p w:rsidR="003D2FC2" w:rsidRPr="00D505BB" w:rsidRDefault="003D2FC2" w:rsidP="00B9256A">
            <w:pPr>
              <w:autoSpaceDE w:val="0"/>
              <w:autoSpaceDN w:val="0"/>
              <w:adjustRightInd w:val="0"/>
              <w:jc w:val="center"/>
              <w:rPr>
                <w:szCs w:val="24"/>
              </w:rPr>
            </w:pPr>
            <w:r w:rsidRPr="00D505BB">
              <w:rPr>
                <w:szCs w:val="24"/>
              </w:rPr>
              <w:t>37,6687</w:t>
            </w:r>
          </w:p>
        </w:tc>
        <w:tc>
          <w:tcPr>
            <w:tcW w:w="1400" w:type="dxa"/>
          </w:tcPr>
          <w:p w:rsidR="003D2FC2" w:rsidRPr="00D505BB" w:rsidRDefault="003D2FC2" w:rsidP="00B9256A">
            <w:pPr>
              <w:autoSpaceDE w:val="0"/>
              <w:autoSpaceDN w:val="0"/>
              <w:adjustRightInd w:val="0"/>
              <w:jc w:val="center"/>
              <w:rPr>
                <w:szCs w:val="24"/>
              </w:rPr>
            </w:pPr>
            <w:r w:rsidRPr="00D505BB">
              <w:rPr>
                <w:szCs w:val="24"/>
              </w:rPr>
              <w:t>11,7297</w:t>
            </w:r>
          </w:p>
        </w:tc>
        <w:tc>
          <w:tcPr>
            <w:tcW w:w="1659" w:type="dxa"/>
          </w:tcPr>
          <w:p w:rsidR="003D2FC2" w:rsidRPr="00D505BB" w:rsidRDefault="003D2FC2" w:rsidP="00B9256A">
            <w:pPr>
              <w:autoSpaceDE w:val="0"/>
              <w:autoSpaceDN w:val="0"/>
              <w:adjustRightInd w:val="0"/>
              <w:jc w:val="center"/>
              <w:rPr>
                <w:szCs w:val="24"/>
              </w:rPr>
            </w:pPr>
            <w:r w:rsidRPr="00D505BB">
              <w:rPr>
                <w:szCs w:val="24"/>
              </w:rPr>
              <w:t>3,211</w:t>
            </w:r>
          </w:p>
        </w:tc>
        <w:tc>
          <w:tcPr>
            <w:tcW w:w="1400" w:type="dxa"/>
          </w:tcPr>
          <w:p w:rsidR="003D2FC2" w:rsidRPr="00D505BB" w:rsidRDefault="003D2FC2" w:rsidP="00B9256A">
            <w:pPr>
              <w:autoSpaceDE w:val="0"/>
              <w:autoSpaceDN w:val="0"/>
              <w:adjustRightInd w:val="0"/>
              <w:jc w:val="center"/>
              <w:rPr>
                <w:szCs w:val="24"/>
              </w:rPr>
            </w:pPr>
            <w:r w:rsidRPr="00D505BB">
              <w:rPr>
                <w:szCs w:val="24"/>
              </w:rPr>
              <w:t>0,0015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w:t>
            </w:r>
          </w:p>
        </w:tc>
        <w:tc>
          <w:tcPr>
            <w:tcW w:w="1706" w:type="dxa"/>
          </w:tcPr>
          <w:p w:rsidR="003D2FC2" w:rsidRPr="00D505BB" w:rsidRDefault="003D2FC2" w:rsidP="00B9256A">
            <w:pPr>
              <w:autoSpaceDE w:val="0"/>
              <w:autoSpaceDN w:val="0"/>
              <w:adjustRightInd w:val="0"/>
              <w:jc w:val="center"/>
              <w:rPr>
                <w:szCs w:val="24"/>
              </w:rPr>
            </w:pPr>
            <w:r w:rsidRPr="00D505BB">
              <w:rPr>
                <w:szCs w:val="24"/>
              </w:rPr>
              <w:t>19,8455</w:t>
            </w:r>
          </w:p>
        </w:tc>
        <w:tc>
          <w:tcPr>
            <w:tcW w:w="1400" w:type="dxa"/>
          </w:tcPr>
          <w:p w:rsidR="003D2FC2" w:rsidRPr="00D505BB" w:rsidRDefault="003D2FC2" w:rsidP="00B9256A">
            <w:pPr>
              <w:autoSpaceDE w:val="0"/>
              <w:autoSpaceDN w:val="0"/>
              <w:adjustRightInd w:val="0"/>
              <w:jc w:val="center"/>
              <w:rPr>
                <w:szCs w:val="24"/>
              </w:rPr>
            </w:pPr>
            <w:r w:rsidRPr="00D505BB">
              <w:rPr>
                <w:szCs w:val="24"/>
              </w:rPr>
              <w:t>13,8873</w:t>
            </w:r>
          </w:p>
        </w:tc>
        <w:tc>
          <w:tcPr>
            <w:tcW w:w="1659" w:type="dxa"/>
          </w:tcPr>
          <w:p w:rsidR="003D2FC2" w:rsidRPr="00D505BB" w:rsidRDefault="003D2FC2" w:rsidP="00B9256A">
            <w:pPr>
              <w:autoSpaceDE w:val="0"/>
              <w:autoSpaceDN w:val="0"/>
              <w:adjustRightInd w:val="0"/>
              <w:jc w:val="center"/>
              <w:rPr>
                <w:szCs w:val="24"/>
              </w:rPr>
            </w:pPr>
            <w:r w:rsidRPr="00D505BB">
              <w:rPr>
                <w:szCs w:val="24"/>
              </w:rPr>
              <w:t>1,429</w:t>
            </w:r>
          </w:p>
        </w:tc>
        <w:tc>
          <w:tcPr>
            <w:tcW w:w="1400" w:type="dxa"/>
          </w:tcPr>
          <w:p w:rsidR="003D2FC2" w:rsidRPr="00D505BB" w:rsidRDefault="003D2FC2" w:rsidP="00B9256A">
            <w:pPr>
              <w:autoSpaceDE w:val="0"/>
              <w:autoSpaceDN w:val="0"/>
              <w:adjustRightInd w:val="0"/>
              <w:jc w:val="center"/>
              <w:rPr>
                <w:szCs w:val="24"/>
              </w:rPr>
            </w:pPr>
            <w:r w:rsidRPr="00D505BB">
              <w:rPr>
                <w:szCs w:val="24"/>
              </w:rPr>
              <w:t>0,1540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w:t>
            </w:r>
          </w:p>
        </w:tc>
        <w:tc>
          <w:tcPr>
            <w:tcW w:w="1706" w:type="dxa"/>
          </w:tcPr>
          <w:p w:rsidR="003D2FC2" w:rsidRPr="00D505BB" w:rsidRDefault="003D2FC2" w:rsidP="00B9256A">
            <w:pPr>
              <w:autoSpaceDE w:val="0"/>
              <w:autoSpaceDN w:val="0"/>
              <w:adjustRightInd w:val="0"/>
              <w:jc w:val="center"/>
              <w:rPr>
                <w:szCs w:val="24"/>
              </w:rPr>
            </w:pPr>
            <w:r w:rsidRPr="00D505BB">
              <w:rPr>
                <w:szCs w:val="24"/>
              </w:rPr>
              <w:t>67,4510</w:t>
            </w:r>
          </w:p>
        </w:tc>
        <w:tc>
          <w:tcPr>
            <w:tcW w:w="1400" w:type="dxa"/>
          </w:tcPr>
          <w:p w:rsidR="003D2FC2" w:rsidRPr="00D505BB" w:rsidRDefault="003D2FC2" w:rsidP="00B9256A">
            <w:pPr>
              <w:autoSpaceDE w:val="0"/>
              <w:autoSpaceDN w:val="0"/>
              <w:adjustRightInd w:val="0"/>
              <w:jc w:val="center"/>
              <w:rPr>
                <w:szCs w:val="24"/>
              </w:rPr>
            </w:pPr>
            <w:r w:rsidRPr="00D505BB">
              <w:rPr>
                <w:szCs w:val="24"/>
              </w:rPr>
              <w:t>21,0106</w:t>
            </w:r>
          </w:p>
        </w:tc>
        <w:tc>
          <w:tcPr>
            <w:tcW w:w="1659" w:type="dxa"/>
          </w:tcPr>
          <w:p w:rsidR="003D2FC2" w:rsidRPr="00D505BB" w:rsidRDefault="003D2FC2" w:rsidP="00B9256A">
            <w:pPr>
              <w:autoSpaceDE w:val="0"/>
              <w:autoSpaceDN w:val="0"/>
              <w:adjustRightInd w:val="0"/>
              <w:jc w:val="center"/>
              <w:rPr>
                <w:szCs w:val="24"/>
              </w:rPr>
            </w:pPr>
            <w:r w:rsidRPr="00D505BB">
              <w:rPr>
                <w:szCs w:val="24"/>
              </w:rPr>
              <w:t>3,210</w:t>
            </w:r>
          </w:p>
        </w:tc>
        <w:tc>
          <w:tcPr>
            <w:tcW w:w="1400" w:type="dxa"/>
          </w:tcPr>
          <w:p w:rsidR="003D2FC2" w:rsidRPr="00D505BB" w:rsidRDefault="003D2FC2" w:rsidP="00B9256A">
            <w:pPr>
              <w:autoSpaceDE w:val="0"/>
              <w:autoSpaceDN w:val="0"/>
              <w:adjustRightInd w:val="0"/>
              <w:jc w:val="center"/>
              <w:rPr>
                <w:szCs w:val="24"/>
              </w:rPr>
            </w:pPr>
            <w:r w:rsidRPr="00D505BB">
              <w:rPr>
                <w:szCs w:val="24"/>
              </w:rPr>
              <w:t>0,0015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du_30</w:t>
            </w:r>
          </w:p>
        </w:tc>
        <w:tc>
          <w:tcPr>
            <w:tcW w:w="1706" w:type="dxa"/>
          </w:tcPr>
          <w:p w:rsidR="003D2FC2" w:rsidRPr="00D505BB" w:rsidRDefault="003D2FC2" w:rsidP="00B9256A">
            <w:pPr>
              <w:autoSpaceDE w:val="0"/>
              <w:autoSpaceDN w:val="0"/>
              <w:adjustRightInd w:val="0"/>
              <w:jc w:val="center"/>
              <w:rPr>
                <w:szCs w:val="24"/>
              </w:rPr>
            </w:pPr>
            <w:r w:rsidRPr="00D505BB">
              <w:rPr>
                <w:szCs w:val="24"/>
              </w:rPr>
              <w:t>−359,340</w:t>
            </w:r>
          </w:p>
        </w:tc>
        <w:tc>
          <w:tcPr>
            <w:tcW w:w="1400" w:type="dxa"/>
          </w:tcPr>
          <w:p w:rsidR="003D2FC2" w:rsidRPr="00D505BB" w:rsidRDefault="003D2FC2" w:rsidP="00B9256A">
            <w:pPr>
              <w:autoSpaceDE w:val="0"/>
              <w:autoSpaceDN w:val="0"/>
              <w:adjustRightInd w:val="0"/>
              <w:jc w:val="center"/>
              <w:rPr>
                <w:szCs w:val="24"/>
              </w:rPr>
            </w:pPr>
            <w:r w:rsidRPr="00D505BB">
              <w:rPr>
                <w:szCs w:val="24"/>
              </w:rPr>
              <w:t>23,8786</w:t>
            </w:r>
          </w:p>
        </w:tc>
        <w:tc>
          <w:tcPr>
            <w:tcW w:w="1659" w:type="dxa"/>
          </w:tcPr>
          <w:p w:rsidR="003D2FC2" w:rsidRPr="00D505BB" w:rsidRDefault="003D2FC2" w:rsidP="00B9256A">
            <w:pPr>
              <w:autoSpaceDE w:val="0"/>
              <w:autoSpaceDN w:val="0"/>
              <w:adjustRightInd w:val="0"/>
              <w:jc w:val="center"/>
              <w:rPr>
                <w:szCs w:val="24"/>
              </w:rPr>
            </w:pPr>
            <w:r w:rsidRPr="00D505BB">
              <w:rPr>
                <w:szCs w:val="24"/>
              </w:rPr>
              <w:t>−15,05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du_31</w:t>
            </w:r>
          </w:p>
        </w:tc>
        <w:tc>
          <w:tcPr>
            <w:tcW w:w="1706" w:type="dxa"/>
          </w:tcPr>
          <w:p w:rsidR="003D2FC2" w:rsidRPr="00D505BB" w:rsidRDefault="003D2FC2" w:rsidP="00B9256A">
            <w:pPr>
              <w:autoSpaceDE w:val="0"/>
              <w:autoSpaceDN w:val="0"/>
              <w:adjustRightInd w:val="0"/>
              <w:jc w:val="center"/>
              <w:rPr>
                <w:szCs w:val="24"/>
              </w:rPr>
            </w:pPr>
            <w:r w:rsidRPr="00D505BB">
              <w:rPr>
                <w:szCs w:val="24"/>
              </w:rPr>
              <w:t>620,613</w:t>
            </w:r>
          </w:p>
        </w:tc>
        <w:tc>
          <w:tcPr>
            <w:tcW w:w="1400" w:type="dxa"/>
          </w:tcPr>
          <w:p w:rsidR="003D2FC2" w:rsidRPr="00D505BB" w:rsidRDefault="003D2FC2" w:rsidP="00B9256A">
            <w:pPr>
              <w:autoSpaceDE w:val="0"/>
              <w:autoSpaceDN w:val="0"/>
              <w:adjustRightInd w:val="0"/>
              <w:jc w:val="center"/>
              <w:rPr>
                <w:szCs w:val="24"/>
              </w:rPr>
            </w:pPr>
            <w:r w:rsidRPr="00D505BB">
              <w:rPr>
                <w:szCs w:val="24"/>
              </w:rPr>
              <w:t>655,415</w:t>
            </w:r>
          </w:p>
        </w:tc>
        <w:tc>
          <w:tcPr>
            <w:tcW w:w="1659" w:type="dxa"/>
          </w:tcPr>
          <w:p w:rsidR="003D2FC2" w:rsidRPr="00D505BB" w:rsidRDefault="003D2FC2" w:rsidP="00B9256A">
            <w:pPr>
              <w:autoSpaceDE w:val="0"/>
              <w:autoSpaceDN w:val="0"/>
              <w:adjustRightInd w:val="0"/>
              <w:jc w:val="center"/>
              <w:rPr>
                <w:szCs w:val="24"/>
              </w:rPr>
            </w:pPr>
            <w:r w:rsidRPr="00D505BB">
              <w:rPr>
                <w:szCs w:val="24"/>
              </w:rPr>
              <w:t>0,9469</w:t>
            </w:r>
          </w:p>
        </w:tc>
        <w:tc>
          <w:tcPr>
            <w:tcW w:w="1400" w:type="dxa"/>
          </w:tcPr>
          <w:p w:rsidR="003D2FC2" w:rsidRPr="00D505BB" w:rsidRDefault="003D2FC2" w:rsidP="00B9256A">
            <w:pPr>
              <w:autoSpaceDE w:val="0"/>
              <w:autoSpaceDN w:val="0"/>
              <w:adjustRightInd w:val="0"/>
              <w:jc w:val="center"/>
              <w:rPr>
                <w:szCs w:val="24"/>
              </w:rPr>
            </w:pPr>
            <w:r w:rsidRPr="00D505BB">
              <w:rPr>
                <w:szCs w:val="24"/>
              </w:rPr>
              <w:t>0,3445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du_32</w:t>
            </w:r>
          </w:p>
        </w:tc>
        <w:tc>
          <w:tcPr>
            <w:tcW w:w="1706" w:type="dxa"/>
          </w:tcPr>
          <w:p w:rsidR="003D2FC2" w:rsidRPr="00D505BB" w:rsidRDefault="003D2FC2" w:rsidP="00B9256A">
            <w:pPr>
              <w:autoSpaceDE w:val="0"/>
              <w:autoSpaceDN w:val="0"/>
              <w:adjustRightInd w:val="0"/>
              <w:jc w:val="center"/>
              <w:rPr>
                <w:szCs w:val="24"/>
              </w:rPr>
            </w:pPr>
            <w:r w:rsidRPr="00D505BB">
              <w:rPr>
                <w:szCs w:val="24"/>
              </w:rPr>
              <w:t>1318,00</w:t>
            </w:r>
          </w:p>
        </w:tc>
        <w:tc>
          <w:tcPr>
            <w:tcW w:w="1400" w:type="dxa"/>
          </w:tcPr>
          <w:p w:rsidR="003D2FC2" w:rsidRPr="00D505BB" w:rsidRDefault="003D2FC2" w:rsidP="00B9256A">
            <w:pPr>
              <w:autoSpaceDE w:val="0"/>
              <w:autoSpaceDN w:val="0"/>
              <w:adjustRightInd w:val="0"/>
              <w:jc w:val="center"/>
              <w:rPr>
                <w:szCs w:val="24"/>
              </w:rPr>
            </w:pPr>
            <w:r w:rsidRPr="00D505BB">
              <w:rPr>
                <w:szCs w:val="24"/>
              </w:rPr>
              <w:t>316,465</w:t>
            </w:r>
          </w:p>
        </w:tc>
        <w:tc>
          <w:tcPr>
            <w:tcW w:w="1659" w:type="dxa"/>
          </w:tcPr>
          <w:p w:rsidR="003D2FC2" w:rsidRPr="00D505BB" w:rsidRDefault="003D2FC2" w:rsidP="00B9256A">
            <w:pPr>
              <w:autoSpaceDE w:val="0"/>
              <w:autoSpaceDN w:val="0"/>
              <w:adjustRightInd w:val="0"/>
              <w:jc w:val="center"/>
              <w:rPr>
                <w:szCs w:val="24"/>
              </w:rPr>
            </w:pPr>
            <w:r w:rsidRPr="00D505BB">
              <w:rPr>
                <w:szCs w:val="24"/>
              </w:rPr>
              <w:t>4,165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du_33</w:t>
            </w:r>
          </w:p>
        </w:tc>
        <w:tc>
          <w:tcPr>
            <w:tcW w:w="1706" w:type="dxa"/>
          </w:tcPr>
          <w:p w:rsidR="003D2FC2" w:rsidRPr="00D505BB" w:rsidRDefault="003D2FC2" w:rsidP="00B9256A">
            <w:pPr>
              <w:autoSpaceDE w:val="0"/>
              <w:autoSpaceDN w:val="0"/>
              <w:adjustRightInd w:val="0"/>
              <w:jc w:val="center"/>
              <w:rPr>
                <w:szCs w:val="24"/>
              </w:rPr>
            </w:pPr>
            <w:r w:rsidRPr="00D505BB">
              <w:rPr>
                <w:szCs w:val="24"/>
              </w:rPr>
              <w:t>48,0637</w:t>
            </w:r>
          </w:p>
        </w:tc>
        <w:tc>
          <w:tcPr>
            <w:tcW w:w="1400" w:type="dxa"/>
          </w:tcPr>
          <w:p w:rsidR="003D2FC2" w:rsidRPr="00D505BB" w:rsidRDefault="003D2FC2" w:rsidP="00B9256A">
            <w:pPr>
              <w:autoSpaceDE w:val="0"/>
              <w:autoSpaceDN w:val="0"/>
              <w:adjustRightInd w:val="0"/>
              <w:jc w:val="center"/>
              <w:rPr>
                <w:szCs w:val="24"/>
              </w:rPr>
            </w:pPr>
            <w:r w:rsidRPr="00D505BB">
              <w:rPr>
                <w:szCs w:val="24"/>
              </w:rPr>
              <w:t>29,7770</w:t>
            </w:r>
          </w:p>
        </w:tc>
        <w:tc>
          <w:tcPr>
            <w:tcW w:w="1659" w:type="dxa"/>
          </w:tcPr>
          <w:p w:rsidR="003D2FC2" w:rsidRPr="00D505BB" w:rsidRDefault="003D2FC2" w:rsidP="00B9256A">
            <w:pPr>
              <w:autoSpaceDE w:val="0"/>
              <w:autoSpaceDN w:val="0"/>
              <w:adjustRightInd w:val="0"/>
              <w:jc w:val="center"/>
              <w:rPr>
                <w:szCs w:val="24"/>
              </w:rPr>
            </w:pPr>
            <w:r w:rsidRPr="00D505BB">
              <w:rPr>
                <w:szCs w:val="24"/>
              </w:rPr>
              <w:t>1,614</w:t>
            </w:r>
          </w:p>
        </w:tc>
        <w:tc>
          <w:tcPr>
            <w:tcW w:w="1400" w:type="dxa"/>
          </w:tcPr>
          <w:p w:rsidR="003D2FC2" w:rsidRPr="00D505BB" w:rsidRDefault="003D2FC2" w:rsidP="00B9256A">
            <w:pPr>
              <w:autoSpaceDE w:val="0"/>
              <w:autoSpaceDN w:val="0"/>
              <w:adjustRightInd w:val="0"/>
              <w:jc w:val="center"/>
              <w:rPr>
                <w:szCs w:val="24"/>
              </w:rPr>
            </w:pPr>
            <w:r w:rsidRPr="00D505BB">
              <w:rPr>
                <w:szCs w:val="24"/>
              </w:rPr>
              <w:t>0,1076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du_34</w:t>
            </w:r>
          </w:p>
        </w:tc>
        <w:tc>
          <w:tcPr>
            <w:tcW w:w="1706" w:type="dxa"/>
          </w:tcPr>
          <w:p w:rsidR="003D2FC2" w:rsidRPr="00D505BB" w:rsidRDefault="003D2FC2" w:rsidP="00B9256A">
            <w:pPr>
              <w:autoSpaceDE w:val="0"/>
              <w:autoSpaceDN w:val="0"/>
              <w:adjustRightInd w:val="0"/>
              <w:jc w:val="center"/>
              <w:rPr>
                <w:szCs w:val="24"/>
              </w:rPr>
            </w:pPr>
            <w:r w:rsidRPr="00D505BB">
              <w:rPr>
                <w:szCs w:val="24"/>
              </w:rPr>
              <w:t>174,580</w:t>
            </w:r>
          </w:p>
        </w:tc>
        <w:tc>
          <w:tcPr>
            <w:tcW w:w="1400" w:type="dxa"/>
          </w:tcPr>
          <w:p w:rsidR="003D2FC2" w:rsidRPr="00D505BB" w:rsidRDefault="003D2FC2" w:rsidP="00B9256A">
            <w:pPr>
              <w:autoSpaceDE w:val="0"/>
              <w:autoSpaceDN w:val="0"/>
              <w:adjustRightInd w:val="0"/>
              <w:jc w:val="center"/>
              <w:rPr>
                <w:szCs w:val="24"/>
              </w:rPr>
            </w:pPr>
            <w:r w:rsidRPr="00D505BB">
              <w:rPr>
                <w:szCs w:val="24"/>
              </w:rPr>
              <w:t>11,5242</w:t>
            </w:r>
          </w:p>
        </w:tc>
        <w:tc>
          <w:tcPr>
            <w:tcW w:w="1659" w:type="dxa"/>
          </w:tcPr>
          <w:p w:rsidR="003D2FC2" w:rsidRPr="00D505BB" w:rsidRDefault="003D2FC2" w:rsidP="00B9256A">
            <w:pPr>
              <w:autoSpaceDE w:val="0"/>
              <w:autoSpaceDN w:val="0"/>
              <w:adjustRightInd w:val="0"/>
              <w:jc w:val="center"/>
              <w:rPr>
                <w:szCs w:val="24"/>
              </w:rPr>
            </w:pPr>
            <w:r w:rsidRPr="00D505BB">
              <w:rPr>
                <w:szCs w:val="24"/>
              </w:rPr>
              <w:t>15,15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du_35</w:t>
            </w:r>
          </w:p>
        </w:tc>
        <w:tc>
          <w:tcPr>
            <w:tcW w:w="1706" w:type="dxa"/>
          </w:tcPr>
          <w:p w:rsidR="003D2FC2" w:rsidRPr="00D505BB" w:rsidRDefault="003D2FC2" w:rsidP="00B9256A">
            <w:pPr>
              <w:autoSpaceDE w:val="0"/>
              <w:autoSpaceDN w:val="0"/>
              <w:adjustRightInd w:val="0"/>
              <w:jc w:val="center"/>
              <w:rPr>
                <w:szCs w:val="24"/>
              </w:rPr>
            </w:pPr>
            <w:r w:rsidRPr="00D505BB">
              <w:rPr>
                <w:szCs w:val="24"/>
              </w:rPr>
              <w:t>23,1248</w:t>
            </w:r>
          </w:p>
        </w:tc>
        <w:tc>
          <w:tcPr>
            <w:tcW w:w="1400" w:type="dxa"/>
          </w:tcPr>
          <w:p w:rsidR="003D2FC2" w:rsidRPr="00D505BB" w:rsidRDefault="003D2FC2" w:rsidP="00B9256A">
            <w:pPr>
              <w:autoSpaceDE w:val="0"/>
              <w:autoSpaceDN w:val="0"/>
              <w:adjustRightInd w:val="0"/>
              <w:jc w:val="center"/>
              <w:rPr>
                <w:szCs w:val="24"/>
              </w:rPr>
            </w:pPr>
            <w:r w:rsidRPr="00D505BB">
              <w:rPr>
                <w:szCs w:val="24"/>
              </w:rPr>
              <w:t>22,6776</w:t>
            </w:r>
          </w:p>
        </w:tc>
        <w:tc>
          <w:tcPr>
            <w:tcW w:w="1659" w:type="dxa"/>
          </w:tcPr>
          <w:p w:rsidR="003D2FC2" w:rsidRPr="00D505BB" w:rsidRDefault="003D2FC2" w:rsidP="00B9256A">
            <w:pPr>
              <w:autoSpaceDE w:val="0"/>
              <w:autoSpaceDN w:val="0"/>
              <w:adjustRightInd w:val="0"/>
              <w:jc w:val="center"/>
              <w:rPr>
                <w:szCs w:val="24"/>
              </w:rPr>
            </w:pPr>
            <w:r w:rsidRPr="00D505BB">
              <w:rPr>
                <w:szCs w:val="24"/>
              </w:rPr>
              <w:t>1,020</w:t>
            </w:r>
          </w:p>
        </w:tc>
        <w:tc>
          <w:tcPr>
            <w:tcW w:w="1400" w:type="dxa"/>
          </w:tcPr>
          <w:p w:rsidR="003D2FC2" w:rsidRPr="00D505BB" w:rsidRDefault="003D2FC2" w:rsidP="00B9256A">
            <w:pPr>
              <w:autoSpaceDE w:val="0"/>
              <w:autoSpaceDN w:val="0"/>
              <w:adjustRightInd w:val="0"/>
              <w:jc w:val="center"/>
              <w:rPr>
                <w:szCs w:val="24"/>
              </w:rPr>
            </w:pPr>
            <w:r w:rsidRPr="00D505BB">
              <w:rPr>
                <w:szCs w:val="24"/>
              </w:rPr>
              <w:t>0,3087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du_36</w:t>
            </w:r>
          </w:p>
        </w:tc>
        <w:tc>
          <w:tcPr>
            <w:tcW w:w="1706" w:type="dxa"/>
          </w:tcPr>
          <w:p w:rsidR="003D2FC2" w:rsidRPr="00D505BB" w:rsidRDefault="003D2FC2" w:rsidP="00B9256A">
            <w:pPr>
              <w:autoSpaceDE w:val="0"/>
              <w:autoSpaceDN w:val="0"/>
              <w:adjustRightInd w:val="0"/>
              <w:jc w:val="center"/>
              <w:rPr>
                <w:szCs w:val="24"/>
              </w:rPr>
            </w:pPr>
            <w:r w:rsidRPr="00D505BB">
              <w:rPr>
                <w:szCs w:val="24"/>
              </w:rPr>
              <w:t>374,427</w:t>
            </w:r>
          </w:p>
        </w:tc>
        <w:tc>
          <w:tcPr>
            <w:tcW w:w="1400" w:type="dxa"/>
          </w:tcPr>
          <w:p w:rsidR="003D2FC2" w:rsidRPr="00D505BB" w:rsidRDefault="003D2FC2" w:rsidP="00B9256A">
            <w:pPr>
              <w:autoSpaceDE w:val="0"/>
              <w:autoSpaceDN w:val="0"/>
              <w:adjustRightInd w:val="0"/>
              <w:jc w:val="center"/>
              <w:rPr>
                <w:szCs w:val="24"/>
              </w:rPr>
            </w:pPr>
            <w:r w:rsidRPr="00D505BB">
              <w:rPr>
                <w:szCs w:val="24"/>
              </w:rPr>
              <w:t>153,540</w:t>
            </w:r>
          </w:p>
        </w:tc>
        <w:tc>
          <w:tcPr>
            <w:tcW w:w="1659" w:type="dxa"/>
          </w:tcPr>
          <w:p w:rsidR="003D2FC2" w:rsidRPr="00D505BB" w:rsidRDefault="003D2FC2" w:rsidP="00B9256A">
            <w:pPr>
              <w:autoSpaceDE w:val="0"/>
              <w:autoSpaceDN w:val="0"/>
              <w:adjustRightInd w:val="0"/>
              <w:jc w:val="center"/>
              <w:rPr>
                <w:szCs w:val="24"/>
              </w:rPr>
            </w:pPr>
            <w:r w:rsidRPr="00D505BB">
              <w:rPr>
                <w:szCs w:val="24"/>
              </w:rPr>
              <w:t>2,439</w:t>
            </w:r>
          </w:p>
        </w:tc>
        <w:tc>
          <w:tcPr>
            <w:tcW w:w="1400" w:type="dxa"/>
          </w:tcPr>
          <w:p w:rsidR="003D2FC2" w:rsidRPr="00D505BB" w:rsidRDefault="003D2FC2" w:rsidP="00B9256A">
            <w:pPr>
              <w:autoSpaceDE w:val="0"/>
              <w:autoSpaceDN w:val="0"/>
              <w:adjustRightInd w:val="0"/>
              <w:jc w:val="center"/>
              <w:rPr>
                <w:szCs w:val="24"/>
              </w:rPr>
            </w:pPr>
            <w:r w:rsidRPr="00D505BB">
              <w:rPr>
                <w:szCs w:val="24"/>
              </w:rPr>
              <w:t>0,0153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du_37</w:t>
            </w:r>
          </w:p>
        </w:tc>
        <w:tc>
          <w:tcPr>
            <w:tcW w:w="1706" w:type="dxa"/>
          </w:tcPr>
          <w:p w:rsidR="003D2FC2" w:rsidRPr="00D505BB" w:rsidRDefault="003D2FC2" w:rsidP="00B9256A">
            <w:pPr>
              <w:autoSpaceDE w:val="0"/>
              <w:autoSpaceDN w:val="0"/>
              <w:adjustRightInd w:val="0"/>
              <w:jc w:val="center"/>
              <w:rPr>
                <w:szCs w:val="24"/>
              </w:rPr>
            </w:pPr>
            <w:r w:rsidRPr="00D505BB">
              <w:rPr>
                <w:szCs w:val="24"/>
              </w:rPr>
              <w:t>48,6326</w:t>
            </w:r>
          </w:p>
        </w:tc>
        <w:tc>
          <w:tcPr>
            <w:tcW w:w="1400" w:type="dxa"/>
          </w:tcPr>
          <w:p w:rsidR="003D2FC2" w:rsidRPr="00D505BB" w:rsidRDefault="003D2FC2" w:rsidP="00B9256A">
            <w:pPr>
              <w:autoSpaceDE w:val="0"/>
              <w:autoSpaceDN w:val="0"/>
              <w:adjustRightInd w:val="0"/>
              <w:jc w:val="center"/>
              <w:rPr>
                <w:szCs w:val="24"/>
              </w:rPr>
            </w:pPr>
            <w:r w:rsidRPr="00D505BB">
              <w:rPr>
                <w:szCs w:val="24"/>
              </w:rPr>
              <w:t>14,3642</w:t>
            </w:r>
          </w:p>
        </w:tc>
        <w:tc>
          <w:tcPr>
            <w:tcW w:w="1659" w:type="dxa"/>
          </w:tcPr>
          <w:p w:rsidR="003D2FC2" w:rsidRPr="00D505BB" w:rsidRDefault="003D2FC2" w:rsidP="00B9256A">
            <w:pPr>
              <w:autoSpaceDE w:val="0"/>
              <w:autoSpaceDN w:val="0"/>
              <w:adjustRightInd w:val="0"/>
              <w:jc w:val="center"/>
              <w:rPr>
                <w:szCs w:val="24"/>
              </w:rPr>
            </w:pPr>
            <w:r w:rsidRPr="00D505BB">
              <w:rPr>
                <w:szCs w:val="24"/>
              </w:rPr>
              <w:t>3,386</w:t>
            </w:r>
          </w:p>
        </w:tc>
        <w:tc>
          <w:tcPr>
            <w:tcW w:w="1400" w:type="dxa"/>
          </w:tcPr>
          <w:p w:rsidR="003D2FC2" w:rsidRPr="00D505BB" w:rsidRDefault="003D2FC2" w:rsidP="00B9256A">
            <w:pPr>
              <w:autoSpaceDE w:val="0"/>
              <w:autoSpaceDN w:val="0"/>
              <w:adjustRightInd w:val="0"/>
              <w:jc w:val="center"/>
              <w:rPr>
                <w:szCs w:val="24"/>
              </w:rPr>
            </w:pPr>
            <w:r w:rsidRPr="00D505BB">
              <w:rPr>
                <w:szCs w:val="24"/>
              </w:rPr>
              <w:t>0,0008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du_38</w:t>
            </w:r>
          </w:p>
        </w:tc>
        <w:tc>
          <w:tcPr>
            <w:tcW w:w="1706" w:type="dxa"/>
          </w:tcPr>
          <w:p w:rsidR="003D2FC2" w:rsidRPr="00D505BB" w:rsidRDefault="003D2FC2" w:rsidP="00B9256A">
            <w:pPr>
              <w:autoSpaceDE w:val="0"/>
              <w:autoSpaceDN w:val="0"/>
              <w:adjustRightInd w:val="0"/>
              <w:jc w:val="center"/>
              <w:rPr>
                <w:szCs w:val="24"/>
              </w:rPr>
            </w:pPr>
            <w:r w:rsidRPr="00D505BB">
              <w:rPr>
                <w:szCs w:val="24"/>
              </w:rPr>
              <w:t>124,134</w:t>
            </w:r>
          </w:p>
        </w:tc>
        <w:tc>
          <w:tcPr>
            <w:tcW w:w="1400" w:type="dxa"/>
          </w:tcPr>
          <w:p w:rsidR="003D2FC2" w:rsidRPr="00D505BB" w:rsidRDefault="003D2FC2" w:rsidP="00B9256A">
            <w:pPr>
              <w:autoSpaceDE w:val="0"/>
              <w:autoSpaceDN w:val="0"/>
              <w:adjustRightInd w:val="0"/>
              <w:jc w:val="center"/>
              <w:rPr>
                <w:szCs w:val="24"/>
              </w:rPr>
            </w:pPr>
            <w:r w:rsidRPr="00D505BB">
              <w:rPr>
                <w:szCs w:val="24"/>
              </w:rPr>
              <w:t>77,0111</w:t>
            </w:r>
          </w:p>
        </w:tc>
        <w:tc>
          <w:tcPr>
            <w:tcW w:w="1659" w:type="dxa"/>
          </w:tcPr>
          <w:p w:rsidR="003D2FC2" w:rsidRPr="00D505BB" w:rsidRDefault="003D2FC2" w:rsidP="00B9256A">
            <w:pPr>
              <w:autoSpaceDE w:val="0"/>
              <w:autoSpaceDN w:val="0"/>
              <w:adjustRightInd w:val="0"/>
              <w:jc w:val="center"/>
              <w:rPr>
                <w:szCs w:val="24"/>
              </w:rPr>
            </w:pPr>
            <w:r w:rsidRPr="00D505BB">
              <w:rPr>
                <w:szCs w:val="24"/>
              </w:rPr>
              <w:t>1,612</w:t>
            </w:r>
          </w:p>
        </w:tc>
        <w:tc>
          <w:tcPr>
            <w:tcW w:w="1400" w:type="dxa"/>
          </w:tcPr>
          <w:p w:rsidR="003D2FC2" w:rsidRPr="00D505BB" w:rsidRDefault="003D2FC2" w:rsidP="00B9256A">
            <w:pPr>
              <w:autoSpaceDE w:val="0"/>
              <w:autoSpaceDN w:val="0"/>
              <w:adjustRightInd w:val="0"/>
              <w:jc w:val="center"/>
              <w:rPr>
                <w:szCs w:val="24"/>
              </w:rPr>
            </w:pPr>
            <w:r w:rsidRPr="00D505BB">
              <w:rPr>
                <w:szCs w:val="24"/>
              </w:rPr>
              <w:t>0,1080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du_39</w:t>
            </w:r>
          </w:p>
        </w:tc>
        <w:tc>
          <w:tcPr>
            <w:tcW w:w="1706" w:type="dxa"/>
          </w:tcPr>
          <w:p w:rsidR="003D2FC2" w:rsidRPr="00D505BB" w:rsidRDefault="003D2FC2" w:rsidP="00B9256A">
            <w:pPr>
              <w:autoSpaceDE w:val="0"/>
              <w:autoSpaceDN w:val="0"/>
              <w:adjustRightInd w:val="0"/>
              <w:jc w:val="center"/>
              <w:rPr>
                <w:szCs w:val="24"/>
              </w:rPr>
            </w:pPr>
            <w:r w:rsidRPr="00D505BB">
              <w:rPr>
                <w:szCs w:val="24"/>
              </w:rPr>
              <w:t>37,1320</w:t>
            </w:r>
          </w:p>
        </w:tc>
        <w:tc>
          <w:tcPr>
            <w:tcW w:w="1400" w:type="dxa"/>
          </w:tcPr>
          <w:p w:rsidR="003D2FC2" w:rsidRPr="00D505BB" w:rsidRDefault="003D2FC2" w:rsidP="00B9256A">
            <w:pPr>
              <w:autoSpaceDE w:val="0"/>
              <w:autoSpaceDN w:val="0"/>
              <w:adjustRightInd w:val="0"/>
              <w:jc w:val="center"/>
              <w:rPr>
                <w:szCs w:val="24"/>
              </w:rPr>
            </w:pPr>
            <w:r w:rsidRPr="00D505BB">
              <w:rPr>
                <w:szCs w:val="24"/>
              </w:rPr>
              <w:t>11,6968</w:t>
            </w:r>
          </w:p>
        </w:tc>
        <w:tc>
          <w:tcPr>
            <w:tcW w:w="1659" w:type="dxa"/>
          </w:tcPr>
          <w:p w:rsidR="003D2FC2" w:rsidRPr="00D505BB" w:rsidRDefault="003D2FC2" w:rsidP="00B9256A">
            <w:pPr>
              <w:autoSpaceDE w:val="0"/>
              <w:autoSpaceDN w:val="0"/>
              <w:adjustRightInd w:val="0"/>
              <w:jc w:val="center"/>
              <w:rPr>
                <w:szCs w:val="24"/>
              </w:rPr>
            </w:pPr>
            <w:r w:rsidRPr="00D505BB">
              <w:rPr>
                <w:szCs w:val="24"/>
              </w:rPr>
              <w:t>3,175</w:t>
            </w:r>
          </w:p>
        </w:tc>
        <w:tc>
          <w:tcPr>
            <w:tcW w:w="1400" w:type="dxa"/>
          </w:tcPr>
          <w:p w:rsidR="003D2FC2" w:rsidRPr="00D505BB" w:rsidRDefault="003D2FC2" w:rsidP="00B9256A">
            <w:pPr>
              <w:autoSpaceDE w:val="0"/>
              <w:autoSpaceDN w:val="0"/>
              <w:adjustRightInd w:val="0"/>
              <w:jc w:val="center"/>
              <w:rPr>
                <w:szCs w:val="24"/>
              </w:rPr>
            </w:pPr>
            <w:r w:rsidRPr="00D505BB">
              <w:rPr>
                <w:szCs w:val="24"/>
              </w:rPr>
              <w:t>0,0017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du_40</w:t>
            </w:r>
          </w:p>
        </w:tc>
        <w:tc>
          <w:tcPr>
            <w:tcW w:w="1706" w:type="dxa"/>
          </w:tcPr>
          <w:p w:rsidR="003D2FC2" w:rsidRPr="00D505BB" w:rsidRDefault="003D2FC2" w:rsidP="00B9256A">
            <w:pPr>
              <w:autoSpaceDE w:val="0"/>
              <w:autoSpaceDN w:val="0"/>
              <w:adjustRightInd w:val="0"/>
              <w:jc w:val="center"/>
              <w:rPr>
                <w:szCs w:val="24"/>
              </w:rPr>
            </w:pPr>
            <w:r w:rsidRPr="00D505BB">
              <w:rPr>
                <w:szCs w:val="24"/>
              </w:rPr>
              <w:t>52,4665</w:t>
            </w:r>
          </w:p>
        </w:tc>
        <w:tc>
          <w:tcPr>
            <w:tcW w:w="1400" w:type="dxa"/>
          </w:tcPr>
          <w:p w:rsidR="003D2FC2" w:rsidRPr="00D505BB" w:rsidRDefault="003D2FC2" w:rsidP="00B9256A">
            <w:pPr>
              <w:autoSpaceDE w:val="0"/>
              <w:autoSpaceDN w:val="0"/>
              <w:adjustRightInd w:val="0"/>
              <w:jc w:val="center"/>
              <w:rPr>
                <w:szCs w:val="24"/>
              </w:rPr>
            </w:pPr>
            <w:r w:rsidRPr="00D505BB">
              <w:rPr>
                <w:szCs w:val="24"/>
              </w:rPr>
              <w:t>20,0835</w:t>
            </w:r>
          </w:p>
        </w:tc>
        <w:tc>
          <w:tcPr>
            <w:tcW w:w="1659" w:type="dxa"/>
          </w:tcPr>
          <w:p w:rsidR="003D2FC2" w:rsidRPr="00D505BB" w:rsidRDefault="003D2FC2" w:rsidP="00B9256A">
            <w:pPr>
              <w:autoSpaceDE w:val="0"/>
              <w:autoSpaceDN w:val="0"/>
              <w:adjustRightInd w:val="0"/>
              <w:jc w:val="center"/>
              <w:rPr>
                <w:szCs w:val="24"/>
              </w:rPr>
            </w:pPr>
            <w:r w:rsidRPr="00D505BB">
              <w:rPr>
                <w:szCs w:val="24"/>
              </w:rPr>
              <w:t>2,612</w:t>
            </w:r>
          </w:p>
        </w:tc>
        <w:tc>
          <w:tcPr>
            <w:tcW w:w="1400" w:type="dxa"/>
          </w:tcPr>
          <w:p w:rsidR="003D2FC2" w:rsidRPr="00D505BB" w:rsidRDefault="003D2FC2" w:rsidP="00B9256A">
            <w:pPr>
              <w:autoSpaceDE w:val="0"/>
              <w:autoSpaceDN w:val="0"/>
              <w:adjustRightInd w:val="0"/>
              <w:jc w:val="center"/>
              <w:rPr>
                <w:szCs w:val="24"/>
              </w:rPr>
            </w:pPr>
            <w:r w:rsidRPr="00D505BB">
              <w:rPr>
                <w:szCs w:val="24"/>
              </w:rPr>
              <w:t>0,0094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du_41</w:t>
            </w:r>
          </w:p>
        </w:tc>
        <w:tc>
          <w:tcPr>
            <w:tcW w:w="1706" w:type="dxa"/>
          </w:tcPr>
          <w:p w:rsidR="003D2FC2" w:rsidRPr="00D505BB" w:rsidRDefault="003D2FC2" w:rsidP="00B9256A">
            <w:pPr>
              <w:autoSpaceDE w:val="0"/>
              <w:autoSpaceDN w:val="0"/>
              <w:adjustRightInd w:val="0"/>
              <w:jc w:val="center"/>
              <w:rPr>
                <w:szCs w:val="24"/>
              </w:rPr>
            </w:pPr>
            <w:r w:rsidRPr="00D505BB">
              <w:rPr>
                <w:szCs w:val="24"/>
              </w:rPr>
              <w:t>31,0908</w:t>
            </w:r>
          </w:p>
        </w:tc>
        <w:tc>
          <w:tcPr>
            <w:tcW w:w="1400" w:type="dxa"/>
          </w:tcPr>
          <w:p w:rsidR="003D2FC2" w:rsidRPr="00D505BB" w:rsidRDefault="003D2FC2" w:rsidP="00B9256A">
            <w:pPr>
              <w:autoSpaceDE w:val="0"/>
              <w:autoSpaceDN w:val="0"/>
              <w:adjustRightInd w:val="0"/>
              <w:jc w:val="center"/>
              <w:rPr>
                <w:szCs w:val="24"/>
              </w:rPr>
            </w:pPr>
            <w:r w:rsidRPr="00D505BB">
              <w:rPr>
                <w:szCs w:val="24"/>
              </w:rPr>
              <w:t>12,2073</w:t>
            </w:r>
          </w:p>
        </w:tc>
        <w:tc>
          <w:tcPr>
            <w:tcW w:w="1659" w:type="dxa"/>
          </w:tcPr>
          <w:p w:rsidR="003D2FC2" w:rsidRPr="00D505BB" w:rsidRDefault="003D2FC2" w:rsidP="00B9256A">
            <w:pPr>
              <w:autoSpaceDE w:val="0"/>
              <w:autoSpaceDN w:val="0"/>
              <w:adjustRightInd w:val="0"/>
              <w:jc w:val="center"/>
              <w:rPr>
                <w:szCs w:val="24"/>
              </w:rPr>
            </w:pPr>
            <w:r w:rsidRPr="00D505BB">
              <w:rPr>
                <w:szCs w:val="24"/>
              </w:rPr>
              <w:t>2,547</w:t>
            </w:r>
          </w:p>
        </w:tc>
        <w:tc>
          <w:tcPr>
            <w:tcW w:w="1400" w:type="dxa"/>
          </w:tcPr>
          <w:p w:rsidR="003D2FC2" w:rsidRPr="00D505BB" w:rsidRDefault="003D2FC2" w:rsidP="00B9256A">
            <w:pPr>
              <w:autoSpaceDE w:val="0"/>
              <w:autoSpaceDN w:val="0"/>
              <w:adjustRightInd w:val="0"/>
              <w:jc w:val="center"/>
              <w:rPr>
                <w:szCs w:val="24"/>
              </w:rPr>
            </w:pPr>
            <w:r w:rsidRPr="00D505BB">
              <w:rPr>
                <w:szCs w:val="24"/>
              </w:rPr>
              <w:t>0,0114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du_42</w:t>
            </w:r>
          </w:p>
        </w:tc>
        <w:tc>
          <w:tcPr>
            <w:tcW w:w="1706" w:type="dxa"/>
          </w:tcPr>
          <w:p w:rsidR="003D2FC2" w:rsidRPr="00D505BB" w:rsidRDefault="003D2FC2" w:rsidP="00B9256A">
            <w:pPr>
              <w:autoSpaceDE w:val="0"/>
              <w:autoSpaceDN w:val="0"/>
              <w:adjustRightInd w:val="0"/>
              <w:jc w:val="center"/>
              <w:rPr>
                <w:szCs w:val="24"/>
              </w:rPr>
            </w:pPr>
            <w:r w:rsidRPr="00D505BB">
              <w:rPr>
                <w:szCs w:val="24"/>
              </w:rPr>
              <w:t>40,8891</w:t>
            </w:r>
          </w:p>
        </w:tc>
        <w:tc>
          <w:tcPr>
            <w:tcW w:w="1400" w:type="dxa"/>
          </w:tcPr>
          <w:p w:rsidR="003D2FC2" w:rsidRPr="00D505BB" w:rsidRDefault="003D2FC2" w:rsidP="00B9256A">
            <w:pPr>
              <w:autoSpaceDE w:val="0"/>
              <w:autoSpaceDN w:val="0"/>
              <w:adjustRightInd w:val="0"/>
              <w:jc w:val="center"/>
              <w:rPr>
                <w:szCs w:val="24"/>
              </w:rPr>
            </w:pPr>
            <w:r w:rsidRPr="00D505BB">
              <w:rPr>
                <w:szCs w:val="24"/>
              </w:rPr>
              <w:t>13,0422</w:t>
            </w:r>
          </w:p>
        </w:tc>
        <w:tc>
          <w:tcPr>
            <w:tcW w:w="1659" w:type="dxa"/>
          </w:tcPr>
          <w:p w:rsidR="003D2FC2" w:rsidRPr="00D505BB" w:rsidRDefault="003D2FC2" w:rsidP="00B9256A">
            <w:pPr>
              <w:autoSpaceDE w:val="0"/>
              <w:autoSpaceDN w:val="0"/>
              <w:adjustRightInd w:val="0"/>
              <w:jc w:val="center"/>
              <w:rPr>
                <w:szCs w:val="24"/>
              </w:rPr>
            </w:pPr>
            <w:r w:rsidRPr="00D505BB">
              <w:rPr>
                <w:szCs w:val="24"/>
              </w:rPr>
              <w:t>3,135</w:t>
            </w:r>
          </w:p>
        </w:tc>
        <w:tc>
          <w:tcPr>
            <w:tcW w:w="1400" w:type="dxa"/>
          </w:tcPr>
          <w:p w:rsidR="003D2FC2" w:rsidRPr="00D505BB" w:rsidRDefault="003D2FC2" w:rsidP="00B9256A">
            <w:pPr>
              <w:autoSpaceDE w:val="0"/>
              <w:autoSpaceDN w:val="0"/>
              <w:adjustRightInd w:val="0"/>
              <w:jc w:val="center"/>
              <w:rPr>
                <w:szCs w:val="24"/>
              </w:rPr>
            </w:pPr>
            <w:r w:rsidRPr="00D505BB">
              <w:rPr>
                <w:szCs w:val="24"/>
              </w:rPr>
              <w:t>0,0019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du_43</w:t>
            </w:r>
          </w:p>
        </w:tc>
        <w:tc>
          <w:tcPr>
            <w:tcW w:w="1706" w:type="dxa"/>
          </w:tcPr>
          <w:p w:rsidR="003D2FC2" w:rsidRPr="00D505BB" w:rsidRDefault="003D2FC2" w:rsidP="00B9256A">
            <w:pPr>
              <w:autoSpaceDE w:val="0"/>
              <w:autoSpaceDN w:val="0"/>
              <w:adjustRightInd w:val="0"/>
              <w:jc w:val="center"/>
              <w:rPr>
                <w:szCs w:val="24"/>
              </w:rPr>
            </w:pPr>
            <w:r w:rsidRPr="00D505BB">
              <w:rPr>
                <w:szCs w:val="24"/>
              </w:rPr>
              <w:t>32,8546</w:t>
            </w:r>
          </w:p>
        </w:tc>
        <w:tc>
          <w:tcPr>
            <w:tcW w:w="1400" w:type="dxa"/>
          </w:tcPr>
          <w:p w:rsidR="003D2FC2" w:rsidRPr="00D505BB" w:rsidRDefault="003D2FC2" w:rsidP="00B9256A">
            <w:pPr>
              <w:autoSpaceDE w:val="0"/>
              <w:autoSpaceDN w:val="0"/>
              <w:adjustRightInd w:val="0"/>
              <w:jc w:val="center"/>
              <w:rPr>
                <w:szCs w:val="24"/>
              </w:rPr>
            </w:pPr>
            <w:r w:rsidRPr="00D505BB">
              <w:rPr>
                <w:szCs w:val="24"/>
              </w:rPr>
              <w:t>11,9169</w:t>
            </w:r>
          </w:p>
        </w:tc>
        <w:tc>
          <w:tcPr>
            <w:tcW w:w="1659" w:type="dxa"/>
          </w:tcPr>
          <w:p w:rsidR="003D2FC2" w:rsidRPr="00D505BB" w:rsidRDefault="003D2FC2" w:rsidP="00B9256A">
            <w:pPr>
              <w:autoSpaceDE w:val="0"/>
              <w:autoSpaceDN w:val="0"/>
              <w:adjustRightInd w:val="0"/>
              <w:jc w:val="center"/>
              <w:rPr>
                <w:szCs w:val="24"/>
              </w:rPr>
            </w:pPr>
            <w:r w:rsidRPr="00D505BB">
              <w:rPr>
                <w:szCs w:val="24"/>
              </w:rPr>
              <w:t>2,757</w:t>
            </w:r>
          </w:p>
        </w:tc>
        <w:tc>
          <w:tcPr>
            <w:tcW w:w="1400" w:type="dxa"/>
          </w:tcPr>
          <w:p w:rsidR="003D2FC2" w:rsidRPr="00D505BB" w:rsidRDefault="003D2FC2" w:rsidP="00B9256A">
            <w:pPr>
              <w:autoSpaceDE w:val="0"/>
              <w:autoSpaceDN w:val="0"/>
              <w:adjustRightInd w:val="0"/>
              <w:jc w:val="center"/>
              <w:rPr>
                <w:szCs w:val="24"/>
              </w:rPr>
            </w:pPr>
            <w:r w:rsidRPr="00D505BB">
              <w:rPr>
                <w:szCs w:val="24"/>
              </w:rPr>
              <w:t>0,0062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du_44</w:t>
            </w:r>
          </w:p>
        </w:tc>
        <w:tc>
          <w:tcPr>
            <w:tcW w:w="1706" w:type="dxa"/>
          </w:tcPr>
          <w:p w:rsidR="003D2FC2" w:rsidRPr="00D505BB" w:rsidRDefault="003D2FC2" w:rsidP="00B9256A">
            <w:pPr>
              <w:autoSpaceDE w:val="0"/>
              <w:autoSpaceDN w:val="0"/>
              <w:adjustRightInd w:val="0"/>
              <w:jc w:val="center"/>
              <w:rPr>
                <w:szCs w:val="24"/>
              </w:rPr>
            </w:pPr>
            <w:r w:rsidRPr="00D505BB">
              <w:rPr>
                <w:szCs w:val="24"/>
              </w:rPr>
              <w:t>36,9596</w:t>
            </w:r>
          </w:p>
        </w:tc>
        <w:tc>
          <w:tcPr>
            <w:tcW w:w="1400" w:type="dxa"/>
          </w:tcPr>
          <w:p w:rsidR="003D2FC2" w:rsidRPr="00D505BB" w:rsidRDefault="003D2FC2" w:rsidP="00B9256A">
            <w:pPr>
              <w:autoSpaceDE w:val="0"/>
              <w:autoSpaceDN w:val="0"/>
              <w:adjustRightInd w:val="0"/>
              <w:jc w:val="center"/>
              <w:rPr>
                <w:szCs w:val="24"/>
              </w:rPr>
            </w:pPr>
            <w:r w:rsidRPr="00D505BB">
              <w:rPr>
                <w:szCs w:val="24"/>
              </w:rPr>
              <w:t>11,7173</w:t>
            </w:r>
          </w:p>
        </w:tc>
        <w:tc>
          <w:tcPr>
            <w:tcW w:w="1659" w:type="dxa"/>
          </w:tcPr>
          <w:p w:rsidR="003D2FC2" w:rsidRPr="00D505BB" w:rsidRDefault="003D2FC2" w:rsidP="00B9256A">
            <w:pPr>
              <w:autoSpaceDE w:val="0"/>
              <w:autoSpaceDN w:val="0"/>
              <w:adjustRightInd w:val="0"/>
              <w:jc w:val="center"/>
              <w:rPr>
                <w:szCs w:val="24"/>
              </w:rPr>
            </w:pPr>
            <w:r w:rsidRPr="00D505BB">
              <w:rPr>
                <w:szCs w:val="24"/>
              </w:rPr>
              <w:t>3,154</w:t>
            </w:r>
          </w:p>
        </w:tc>
        <w:tc>
          <w:tcPr>
            <w:tcW w:w="1400" w:type="dxa"/>
          </w:tcPr>
          <w:p w:rsidR="003D2FC2" w:rsidRPr="00D505BB" w:rsidRDefault="003D2FC2" w:rsidP="00B9256A">
            <w:pPr>
              <w:autoSpaceDE w:val="0"/>
              <w:autoSpaceDN w:val="0"/>
              <w:adjustRightInd w:val="0"/>
              <w:jc w:val="center"/>
              <w:rPr>
                <w:szCs w:val="24"/>
              </w:rPr>
            </w:pPr>
            <w:r w:rsidRPr="00D505BB">
              <w:rPr>
                <w:szCs w:val="24"/>
              </w:rPr>
              <w:t>0,0018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du_45</w:t>
            </w:r>
          </w:p>
        </w:tc>
        <w:tc>
          <w:tcPr>
            <w:tcW w:w="1706" w:type="dxa"/>
          </w:tcPr>
          <w:p w:rsidR="003D2FC2" w:rsidRPr="00D505BB" w:rsidRDefault="003D2FC2" w:rsidP="00B9256A">
            <w:pPr>
              <w:autoSpaceDE w:val="0"/>
              <w:autoSpaceDN w:val="0"/>
              <w:adjustRightInd w:val="0"/>
              <w:jc w:val="center"/>
              <w:rPr>
                <w:szCs w:val="24"/>
              </w:rPr>
            </w:pPr>
            <w:r w:rsidRPr="00D505BB">
              <w:rPr>
                <w:szCs w:val="24"/>
              </w:rPr>
              <w:t>37,8582</w:t>
            </w:r>
          </w:p>
        </w:tc>
        <w:tc>
          <w:tcPr>
            <w:tcW w:w="1400" w:type="dxa"/>
          </w:tcPr>
          <w:p w:rsidR="003D2FC2" w:rsidRPr="00D505BB" w:rsidRDefault="003D2FC2" w:rsidP="00B9256A">
            <w:pPr>
              <w:autoSpaceDE w:val="0"/>
              <w:autoSpaceDN w:val="0"/>
              <w:adjustRightInd w:val="0"/>
              <w:jc w:val="center"/>
              <w:rPr>
                <w:szCs w:val="24"/>
              </w:rPr>
            </w:pPr>
            <w:r w:rsidRPr="00D505BB">
              <w:rPr>
                <w:szCs w:val="24"/>
              </w:rPr>
              <w:t>11,8037</w:t>
            </w:r>
          </w:p>
        </w:tc>
        <w:tc>
          <w:tcPr>
            <w:tcW w:w="1659" w:type="dxa"/>
          </w:tcPr>
          <w:p w:rsidR="003D2FC2" w:rsidRPr="00D505BB" w:rsidRDefault="003D2FC2" w:rsidP="00B9256A">
            <w:pPr>
              <w:autoSpaceDE w:val="0"/>
              <w:autoSpaceDN w:val="0"/>
              <w:adjustRightInd w:val="0"/>
              <w:jc w:val="center"/>
              <w:rPr>
                <w:szCs w:val="24"/>
              </w:rPr>
            </w:pPr>
            <w:r w:rsidRPr="00D505BB">
              <w:rPr>
                <w:szCs w:val="24"/>
              </w:rPr>
              <w:t>3,207</w:t>
            </w:r>
          </w:p>
        </w:tc>
        <w:tc>
          <w:tcPr>
            <w:tcW w:w="1400" w:type="dxa"/>
          </w:tcPr>
          <w:p w:rsidR="003D2FC2" w:rsidRPr="00D505BB" w:rsidRDefault="003D2FC2" w:rsidP="00B9256A">
            <w:pPr>
              <w:autoSpaceDE w:val="0"/>
              <w:autoSpaceDN w:val="0"/>
              <w:adjustRightInd w:val="0"/>
              <w:jc w:val="center"/>
              <w:rPr>
                <w:szCs w:val="24"/>
              </w:rPr>
            </w:pPr>
            <w:r w:rsidRPr="00D505BB">
              <w:rPr>
                <w:szCs w:val="24"/>
              </w:rPr>
              <w:t>0,0015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du_46</w:t>
            </w:r>
          </w:p>
        </w:tc>
        <w:tc>
          <w:tcPr>
            <w:tcW w:w="1706" w:type="dxa"/>
          </w:tcPr>
          <w:p w:rsidR="003D2FC2" w:rsidRPr="00D505BB" w:rsidRDefault="003D2FC2" w:rsidP="00B9256A">
            <w:pPr>
              <w:autoSpaceDE w:val="0"/>
              <w:autoSpaceDN w:val="0"/>
              <w:adjustRightInd w:val="0"/>
              <w:jc w:val="center"/>
              <w:rPr>
                <w:szCs w:val="24"/>
              </w:rPr>
            </w:pPr>
            <w:r w:rsidRPr="00D505BB">
              <w:rPr>
                <w:szCs w:val="24"/>
              </w:rPr>
              <w:t>37,3991</w:t>
            </w:r>
          </w:p>
        </w:tc>
        <w:tc>
          <w:tcPr>
            <w:tcW w:w="1400" w:type="dxa"/>
          </w:tcPr>
          <w:p w:rsidR="003D2FC2" w:rsidRPr="00D505BB" w:rsidRDefault="003D2FC2" w:rsidP="00B9256A">
            <w:pPr>
              <w:autoSpaceDE w:val="0"/>
              <w:autoSpaceDN w:val="0"/>
              <w:adjustRightInd w:val="0"/>
              <w:jc w:val="center"/>
              <w:rPr>
                <w:szCs w:val="24"/>
              </w:rPr>
            </w:pPr>
            <w:r w:rsidRPr="00D505BB">
              <w:rPr>
                <w:szCs w:val="24"/>
              </w:rPr>
              <w:t>11,7624</w:t>
            </w:r>
          </w:p>
        </w:tc>
        <w:tc>
          <w:tcPr>
            <w:tcW w:w="1659" w:type="dxa"/>
          </w:tcPr>
          <w:p w:rsidR="003D2FC2" w:rsidRPr="00D505BB" w:rsidRDefault="003D2FC2" w:rsidP="00B9256A">
            <w:pPr>
              <w:autoSpaceDE w:val="0"/>
              <w:autoSpaceDN w:val="0"/>
              <w:adjustRightInd w:val="0"/>
              <w:jc w:val="center"/>
              <w:rPr>
                <w:szCs w:val="24"/>
              </w:rPr>
            </w:pPr>
            <w:r w:rsidRPr="00D505BB">
              <w:rPr>
                <w:szCs w:val="24"/>
              </w:rPr>
              <w:t>3,180</w:t>
            </w:r>
          </w:p>
        </w:tc>
        <w:tc>
          <w:tcPr>
            <w:tcW w:w="1400" w:type="dxa"/>
          </w:tcPr>
          <w:p w:rsidR="003D2FC2" w:rsidRPr="00D505BB" w:rsidRDefault="003D2FC2" w:rsidP="00B9256A">
            <w:pPr>
              <w:autoSpaceDE w:val="0"/>
              <w:autoSpaceDN w:val="0"/>
              <w:adjustRightInd w:val="0"/>
              <w:jc w:val="center"/>
              <w:rPr>
                <w:szCs w:val="24"/>
              </w:rPr>
            </w:pPr>
            <w:r w:rsidRPr="00D505BB">
              <w:rPr>
                <w:szCs w:val="24"/>
              </w:rPr>
              <w:t>0,0016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du_47</w:t>
            </w:r>
          </w:p>
        </w:tc>
        <w:tc>
          <w:tcPr>
            <w:tcW w:w="1706" w:type="dxa"/>
          </w:tcPr>
          <w:p w:rsidR="003D2FC2" w:rsidRPr="00D505BB" w:rsidRDefault="003D2FC2" w:rsidP="00B9256A">
            <w:pPr>
              <w:autoSpaceDE w:val="0"/>
              <w:autoSpaceDN w:val="0"/>
              <w:adjustRightInd w:val="0"/>
              <w:jc w:val="center"/>
              <w:rPr>
                <w:szCs w:val="24"/>
              </w:rPr>
            </w:pPr>
            <w:r w:rsidRPr="00D505BB">
              <w:rPr>
                <w:szCs w:val="24"/>
              </w:rPr>
              <w:t>36,3759</w:t>
            </w:r>
          </w:p>
        </w:tc>
        <w:tc>
          <w:tcPr>
            <w:tcW w:w="1400" w:type="dxa"/>
          </w:tcPr>
          <w:p w:rsidR="003D2FC2" w:rsidRPr="00D505BB" w:rsidRDefault="003D2FC2" w:rsidP="00B9256A">
            <w:pPr>
              <w:autoSpaceDE w:val="0"/>
              <w:autoSpaceDN w:val="0"/>
              <w:adjustRightInd w:val="0"/>
              <w:jc w:val="center"/>
              <w:rPr>
                <w:szCs w:val="24"/>
              </w:rPr>
            </w:pPr>
            <w:r w:rsidRPr="00D505BB">
              <w:rPr>
                <w:szCs w:val="24"/>
              </w:rPr>
              <w:t>12,3048</w:t>
            </w:r>
          </w:p>
        </w:tc>
        <w:tc>
          <w:tcPr>
            <w:tcW w:w="1659" w:type="dxa"/>
          </w:tcPr>
          <w:p w:rsidR="003D2FC2" w:rsidRPr="00D505BB" w:rsidRDefault="003D2FC2" w:rsidP="00B9256A">
            <w:pPr>
              <w:autoSpaceDE w:val="0"/>
              <w:autoSpaceDN w:val="0"/>
              <w:adjustRightInd w:val="0"/>
              <w:jc w:val="center"/>
              <w:rPr>
                <w:szCs w:val="24"/>
              </w:rPr>
            </w:pPr>
            <w:r w:rsidRPr="00D505BB">
              <w:rPr>
                <w:szCs w:val="24"/>
              </w:rPr>
              <w:t>2,956</w:t>
            </w:r>
          </w:p>
        </w:tc>
        <w:tc>
          <w:tcPr>
            <w:tcW w:w="1400" w:type="dxa"/>
          </w:tcPr>
          <w:p w:rsidR="003D2FC2" w:rsidRPr="00D505BB" w:rsidRDefault="003D2FC2" w:rsidP="00B9256A">
            <w:pPr>
              <w:autoSpaceDE w:val="0"/>
              <w:autoSpaceDN w:val="0"/>
              <w:adjustRightInd w:val="0"/>
              <w:jc w:val="center"/>
              <w:rPr>
                <w:szCs w:val="24"/>
              </w:rPr>
            </w:pPr>
            <w:r w:rsidRPr="00D505BB">
              <w:rPr>
                <w:szCs w:val="24"/>
              </w:rPr>
              <w:t>0,0034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du_48</w:t>
            </w:r>
          </w:p>
        </w:tc>
        <w:tc>
          <w:tcPr>
            <w:tcW w:w="1706" w:type="dxa"/>
          </w:tcPr>
          <w:p w:rsidR="003D2FC2" w:rsidRPr="00D505BB" w:rsidRDefault="003D2FC2" w:rsidP="00B9256A">
            <w:pPr>
              <w:autoSpaceDE w:val="0"/>
              <w:autoSpaceDN w:val="0"/>
              <w:adjustRightInd w:val="0"/>
              <w:jc w:val="center"/>
              <w:rPr>
                <w:szCs w:val="24"/>
              </w:rPr>
            </w:pPr>
            <w:r w:rsidRPr="00D505BB">
              <w:rPr>
                <w:szCs w:val="24"/>
              </w:rPr>
              <w:t>30,0731</w:t>
            </w:r>
          </w:p>
        </w:tc>
        <w:tc>
          <w:tcPr>
            <w:tcW w:w="1400" w:type="dxa"/>
          </w:tcPr>
          <w:p w:rsidR="003D2FC2" w:rsidRPr="00D505BB" w:rsidRDefault="003D2FC2" w:rsidP="00B9256A">
            <w:pPr>
              <w:autoSpaceDE w:val="0"/>
              <w:autoSpaceDN w:val="0"/>
              <w:adjustRightInd w:val="0"/>
              <w:jc w:val="center"/>
              <w:rPr>
                <w:szCs w:val="24"/>
              </w:rPr>
            </w:pPr>
            <w:r w:rsidRPr="00D505BB">
              <w:rPr>
                <w:szCs w:val="24"/>
              </w:rPr>
              <w:t>12,2492</w:t>
            </w:r>
          </w:p>
        </w:tc>
        <w:tc>
          <w:tcPr>
            <w:tcW w:w="1659" w:type="dxa"/>
          </w:tcPr>
          <w:p w:rsidR="003D2FC2" w:rsidRPr="00D505BB" w:rsidRDefault="003D2FC2" w:rsidP="00B9256A">
            <w:pPr>
              <w:autoSpaceDE w:val="0"/>
              <w:autoSpaceDN w:val="0"/>
              <w:adjustRightInd w:val="0"/>
              <w:jc w:val="center"/>
              <w:rPr>
                <w:szCs w:val="24"/>
              </w:rPr>
            </w:pPr>
            <w:r w:rsidRPr="00D505BB">
              <w:rPr>
                <w:szCs w:val="24"/>
              </w:rPr>
              <w:t>2,455</w:t>
            </w:r>
          </w:p>
        </w:tc>
        <w:tc>
          <w:tcPr>
            <w:tcW w:w="1400" w:type="dxa"/>
          </w:tcPr>
          <w:p w:rsidR="003D2FC2" w:rsidRPr="00D505BB" w:rsidRDefault="003D2FC2" w:rsidP="00B9256A">
            <w:pPr>
              <w:autoSpaceDE w:val="0"/>
              <w:autoSpaceDN w:val="0"/>
              <w:adjustRightInd w:val="0"/>
              <w:jc w:val="center"/>
              <w:rPr>
                <w:szCs w:val="24"/>
              </w:rPr>
            </w:pPr>
            <w:r w:rsidRPr="00D505BB">
              <w:rPr>
                <w:szCs w:val="24"/>
              </w:rPr>
              <w:t>0,0147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du_49</w:t>
            </w:r>
          </w:p>
        </w:tc>
        <w:tc>
          <w:tcPr>
            <w:tcW w:w="1706" w:type="dxa"/>
          </w:tcPr>
          <w:p w:rsidR="003D2FC2" w:rsidRPr="00D505BB" w:rsidRDefault="003D2FC2" w:rsidP="00B9256A">
            <w:pPr>
              <w:autoSpaceDE w:val="0"/>
              <w:autoSpaceDN w:val="0"/>
              <w:adjustRightInd w:val="0"/>
              <w:jc w:val="center"/>
              <w:rPr>
                <w:szCs w:val="24"/>
              </w:rPr>
            </w:pPr>
            <w:r w:rsidRPr="00D505BB">
              <w:rPr>
                <w:szCs w:val="24"/>
              </w:rPr>
              <w:t>81,0642</w:t>
            </w:r>
          </w:p>
        </w:tc>
        <w:tc>
          <w:tcPr>
            <w:tcW w:w="1400" w:type="dxa"/>
          </w:tcPr>
          <w:p w:rsidR="003D2FC2" w:rsidRPr="00D505BB" w:rsidRDefault="003D2FC2" w:rsidP="00B9256A">
            <w:pPr>
              <w:autoSpaceDE w:val="0"/>
              <w:autoSpaceDN w:val="0"/>
              <w:adjustRightInd w:val="0"/>
              <w:jc w:val="center"/>
              <w:rPr>
                <w:szCs w:val="24"/>
              </w:rPr>
            </w:pPr>
            <w:r w:rsidRPr="00D505BB">
              <w:rPr>
                <w:szCs w:val="24"/>
              </w:rPr>
              <w:t>55,2326</w:t>
            </w:r>
          </w:p>
        </w:tc>
        <w:tc>
          <w:tcPr>
            <w:tcW w:w="1659" w:type="dxa"/>
          </w:tcPr>
          <w:p w:rsidR="003D2FC2" w:rsidRPr="00D505BB" w:rsidRDefault="003D2FC2" w:rsidP="00B9256A">
            <w:pPr>
              <w:autoSpaceDE w:val="0"/>
              <w:autoSpaceDN w:val="0"/>
              <w:adjustRightInd w:val="0"/>
              <w:jc w:val="center"/>
              <w:rPr>
                <w:szCs w:val="24"/>
              </w:rPr>
            </w:pPr>
            <w:r w:rsidRPr="00D505BB">
              <w:rPr>
                <w:szCs w:val="24"/>
              </w:rPr>
              <w:t>1,468</w:t>
            </w:r>
          </w:p>
        </w:tc>
        <w:tc>
          <w:tcPr>
            <w:tcW w:w="1400" w:type="dxa"/>
          </w:tcPr>
          <w:p w:rsidR="003D2FC2" w:rsidRPr="00D505BB" w:rsidRDefault="003D2FC2" w:rsidP="00B9256A">
            <w:pPr>
              <w:autoSpaceDE w:val="0"/>
              <w:autoSpaceDN w:val="0"/>
              <w:adjustRightInd w:val="0"/>
              <w:jc w:val="center"/>
              <w:rPr>
                <w:szCs w:val="24"/>
              </w:rPr>
            </w:pPr>
            <w:r w:rsidRPr="00D505BB">
              <w:rPr>
                <w:szCs w:val="24"/>
              </w:rPr>
              <w:t>0,1432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du_50</w:t>
            </w:r>
          </w:p>
        </w:tc>
        <w:tc>
          <w:tcPr>
            <w:tcW w:w="1706" w:type="dxa"/>
          </w:tcPr>
          <w:p w:rsidR="003D2FC2" w:rsidRPr="00D505BB" w:rsidRDefault="003D2FC2" w:rsidP="00B9256A">
            <w:pPr>
              <w:autoSpaceDE w:val="0"/>
              <w:autoSpaceDN w:val="0"/>
              <w:adjustRightInd w:val="0"/>
              <w:jc w:val="center"/>
              <w:rPr>
                <w:szCs w:val="24"/>
              </w:rPr>
            </w:pPr>
            <w:r w:rsidRPr="00D505BB">
              <w:rPr>
                <w:szCs w:val="24"/>
              </w:rPr>
              <w:t>242,592</w:t>
            </w:r>
          </w:p>
        </w:tc>
        <w:tc>
          <w:tcPr>
            <w:tcW w:w="1400" w:type="dxa"/>
          </w:tcPr>
          <w:p w:rsidR="003D2FC2" w:rsidRPr="00D505BB" w:rsidRDefault="003D2FC2" w:rsidP="00B9256A">
            <w:pPr>
              <w:autoSpaceDE w:val="0"/>
              <w:autoSpaceDN w:val="0"/>
              <w:adjustRightInd w:val="0"/>
              <w:jc w:val="center"/>
              <w:rPr>
                <w:szCs w:val="24"/>
              </w:rPr>
            </w:pPr>
            <w:r w:rsidRPr="00D505BB">
              <w:rPr>
                <w:szCs w:val="24"/>
              </w:rPr>
              <w:t>18,4347</w:t>
            </w:r>
          </w:p>
        </w:tc>
        <w:tc>
          <w:tcPr>
            <w:tcW w:w="1659" w:type="dxa"/>
          </w:tcPr>
          <w:p w:rsidR="003D2FC2" w:rsidRPr="00D505BB" w:rsidRDefault="003D2FC2" w:rsidP="00B9256A">
            <w:pPr>
              <w:autoSpaceDE w:val="0"/>
              <w:autoSpaceDN w:val="0"/>
              <w:adjustRightInd w:val="0"/>
              <w:jc w:val="center"/>
              <w:rPr>
                <w:szCs w:val="24"/>
              </w:rPr>
            </w:pPr>
            <w:r w:rsidRPr="00D505BB">
              <w:rPr>
                <w:szCs w:val="24"/>
              </w:rPr>
              <w:t>13,16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du_51</w:t>
            </w:r>
          </w:p>
        </w:tc>
        <w:tc>
          <w:tcPr>
            <w:tcW w:w="1706" w:type="dxa"/>
          </w:tcPr>
          <w:p w:rsidR="003D2FC2" w:rsidRPr="00D505BB" w:rsidRDefault="003D2FC2" w:rsidP="00B9256A">
            <w:pPr>
              <w:autoSpaceDE w:val="0"/>
              <w:autoSpaceDN w:val="0"/>
              <w:adjustRightInd w:val="0"/>
              <w:jc w:val="center"/>
              <w:rPr>
                <w:szCs w:val="24"/>
              </w:rPr>
            </w:pPr>
            <w:r w:rsidRPr="00D505BB">
              <w:rPr>
                <w:szCs w:val="24"/>
              </w:rPr>
              <w:t>448,423</w:t>
            </w:r>
          </w:p>
        </w:tc>
        <w:tc>
          <w:tcPr>
            <w:tcW w:w="1400" w:type="dxa"/>
          </w:tcPr>
          <w:p w:rsidR="003D2FC2" w:rsidRPr="00D505BB" w:rsidRDefault="003D2FC2" w:rsidP="00B9256A">
            <w:pPr>
              <w:autoSpaceDE w:val="0"/>
              <w:autoSpaceDN w:val="0"/>
              <w:adjustRightInd w:val="0"/>
              <w:jc w:val="center"/>
              <w:rPr>
                <w:szCs w:val="24"/>
              </w:rPr>
            </w:pPr>
            <w:r w:rsidRPr="00D505BB">
              <w:rPr>
                <w:szCs w:val="24"/>
              </w:rPr>
              <w:t>226,530</w:t>
            </w:r>
          </w:p>
        </w:tc>
        <w:tc>
          <w:tcPr>
            <w:tcW w:w="1659" w:type="dxa"/>
          </w:tcPr>
          <w:p w:rsidR="003D2FC2" w:rsidRPr="00D505BB" w:rsidRDefault="003D2FC2" w:rsidP="00B9256A">
            <w:pPr>
              <w:autoSpaceDE w:val="0"/>
              <w:autoSpaceDN w:val="0"/>
              <w:adjustRightInd w:val="0"/>
              <w:jc w:val="center"/>
              <w:rPr>
                <w:szCs w:val="24"/>
              </w:rPr>
            </w:pPr>
            <w:r w:rsidRPr="00D505BB">
              <w:rPr>
                <w:szCs w:val="24"/>
              </w:rPr>
              <w:t>1,980</w:t>
            </w:r>
          </w:p>
        </w:tc>
        <w:tc>
          <w:tcPr>
            <w:tcW w:w="1400" w:type="dxa"/>
          </w:tcPr>
          <w:p w:rsidR="003D2FC2" w:rsidRPr="00D505BB" w:rsidRDefault="003D2FC2" w:rsidP="00B9256A">
            <w:pPr>
              <w:autoSpaceDE w:val="0"/>
              <w:autoSpaceDN w:val="0"/>
              <w:adjustRightInd w:val="0"/>
              <w:jc w:val="center"/>
              <w:rPr>
                <w:szCs w:val="24"/>
              </w:rPr>
            </w:pPr>
            <w:r w:rsidRPr="00D505BB">
              <w:rPr>
                <w:szCs w:val="24"/>
              </w:rPr>
              <w:t>0,0487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du_52</w:t>
            </w:r>
          </w:p>
        </w:tc>
        <w:tc>
          <w:tcPr>
            <w:tcW w:w="1706" w:type="dxa"/>
          </w:tcPr>
          <w:p w:rsidR="003D2FC2" w:rsidRPr="00D505BB" w:rsidRDefault="003D2FC2" w:rsidP="00B9256A">
            <w:pPr>
              <w:autoSpaceDE w:val="0"/>
              <w:autoSpaceDN w:val="0"/>
              <w:adjustRightInd w:val="0"/>
              <w:jc w:val="center"/>
              <w:rPr>
                <w:szCs w:val="24"/>
              </w:rPr>
            </w:pPr>
            <w:r w:rsidRPr="00D505BB">
              <w:rPr>
                <w:szCs w:val="24"/>
              </w:rPr>
              <w:t>−121,298</w:t>
            </w:r>
          </w:p>
        </w:tc>
        <w:tc>
          <w:tcPr>
            <w:tcW w:w="1400" w:type="dxa"/>
          </w:tcPr>
          <w:p w:rsidR="003D2FC2" w:rsidRPr="00D505BB" w:rsidRDefault="003D2FC2" w:rsidP="00B9256A">
            <w:pPr>
              <w:autoSpaceDE w:val="0"/>
              <w:autoSpaceDN w:val="0"/>
              <w:adjustRightInd w:val="0"/>
              <w:jc w:val="center"/>
              <w:rPr>
                <w:szCs w:val="24"/>
              </w:rPr>
            </w:pPr>
            <w:r w:rsidRPr="00D505BB">
              <w:rPr>
                <w:szCs w:val="24"/>
              </w:rPr>
              <w:t>32,9394</w:t>
            </w:r>
          </w:p>
        </w:tc>
        <w:tc>
          <w:tcPr>
            <w:tcW w:w="1659" w:type="dxa"/>
          </w:tcPr>
          <w:p w:rsidR="003D2FC2" w:rsidRPr="00D505BB" w:rsidRDefault="003D2FC2" w:rsidP="00B9256A">
            <w:pPr>
              <w:autoSpaceDE w:val="0"/>
              <w:autoSpaceDN w:val="0"/>
              <w:adjustRightInd w:val="0"/>
              <w:jc w:val="center"/>
              <w:rPr>
                <w:szCs w:val="24"/>
              </w:rPr>
            </w:pPr>
            <w:r w:rsidRPr="00D505BB">
              <w:rPr>
                <w:szCs w:val="24"/>
              </w:rPr>
              <w:t>−3,682</w:t>
            </w:r>
          </w:p>
        </w:tc>
        <w:tc>
          <w:tcPr>
            <w:tcW w:w="1400" w:type="dxa"/>
          </w:tcPr>
          <w:p w:rsidR="003D2FC2" w:rsidRPr="00D505BB" w:rsidRDefault="003D2FC2" w:rsidP="00B9256A">
            <w:pPr>
              <w:autoSpaceDE w:val="0"/>
              <w:autoSpaceDN w:val="0"/>
              <w:adjustRightInd w:val="0"/>
              <w:jc w:val="center"/>
              <w:rPr>
                <w:szCs w:val="24"/>
              </w:rPr>
            </w:pPr>
            <w:r w:rsidRPr="00D505BB">
              <w:rPr>
                <w:szCs w:val="24"/>
              </w:rPr>
              <w:t>0,0003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du_53</w:t>
            </w:r>
          </w:p>
        </w:tc>
        <w:tc>
          <w:tcPr>
            <w:tcW w:w="1706" w:type="dxa"/>
          </w:tcPr>
          <w:p w:rsidR="003D2FC2" w:rsidRPr="00D505BB" w:rsidRDefault="003D2FC2" w:rsidP="00B9256A">
            <w:pPr>
              <w:autoSpaceDE w:val="0"/>
              <w:autoSpaceDN w:val="0"/>
              <w:adjustRightInd w:val="0"/>
              <w:jc w:val="center"/>
              <w:rPr>
                <w:szCs w:val="24"/>
              </w:rPr>
            </w:pPr>
            <w:r w:rsidRPr="00D505BB">
              <w:rPr>
                <w:szCs w:val="24"/>
              </w:rPr>
              <w:t>34,6269</w:t>
            </w:r>
          </w:p>
        </w:tc>
        <w:tc>
          <w:tcPr>
            <w:tcW w:w="1400" w:type="dxa"/>
          </w:tcPr>
          <w:p w:rsidR="003D2FC2" w:rsidRPr="00D505BB" w:rsidRDefault="003D2FC2" w:rsidP="00B9256A">
            <w:pPr>
              <w:autoSpaceDE w:val="0"/>
              <w:autoSpaceDN w:val="0"/>
              <w:adjustRightInd w:val="0"/>
              <w:jc w:val="center"/>
              <w:rPr>
                <w:szCs w:val="24"/>
              </w:rPr>
            </w:pPr>
            <w:r w:rsidRPr="00D505BB">
              <w:rPr>
                <w:szCs w:val="24"/>
              </w:rPr>
              <w:t>12,1523</w:t>
            </w:r>
          </w:p>
        </w:tc>
        <w:tc>
          <w:tcPr>
            <w:tcW w:w="1659" w:type="dxa"/>
          </w:tcPr>
          <w:p w:rsidR="003D2FC2" w:rsidRPr="00D505BB" w:rsidRDefault="003D2FC2" w:rsidP="00B9256A">
            <w:pPr>
              <w:autoSpaceDE w:val="0"/>
              <w:autoSpaceDN w:val="0"/>
              <w:adjustRightInd w:val="0"/>
              <w:jc w:val="center"/>
              <w:rPr>
                <w:szCs w:val="24"/>
              </w:rPr>
            </w:pPr>
            <w:r w:rsidRPr="00D505BB">
              <w:rPr>
                <w:szCs w:val="24"/>
              </w:rPr>
              <w:t>2,849</w:t>
            </w:r>
          </w:p>
        </w:tc>
        <w:tc>
          <w:tcPr>
            <w:tcW w:w="1400" w:type="dxa"/>
          </w:tcPr>
          <w:p w:rsidR="003D2FC2" w:rsidRPr="00D505BB" w:rsidRDefault="003D2FC2" w:rsidP="00B9256A">
            <w:pPr>
              <w:autoSpaceDE w:val="0"/>
              <w:autoSpaceDN w:val="0"/>
              <w:adjustRightInd w:val="0"/>
              <w:jc w:val="center"/>
              <w:rPr>
                <w:szCs w:val="24"/>
              </w:rPr>
            </w:pPr>
            <w:r w:rsidRPr="00D505BB">
              <w:rPr>
                <w:szCs w:val="24"/>
              </w:rPr>
              <w:t>0,0047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du_54</w:t>
            </w:r>
          </w:p>
        </w:tc>
        <w:tc>
          <w:tcPr>
            <w:tcW w:w="1706" w:type="dxa"/>
          </w:tcPr>
          <w:p w:rsidR="003D2FC2" w:rsidRPr="00D505BB" w:rsidRDefault="003D2FC2" w:rsidP="00B9256A">
            <w:pPr>
              <w:autoSpaceDE w:val="0"/>
              <w:autoSpaceDN w:val="0"/>
              <w:adjustRightInd w:val="0"/>
              <w:jc w:val="center"/>
              <w:rPr>
                <w:szCs w:val="24"/>
              </w:rPr>
            </w:pPr>
            <w:r w:rsidRPr="00D505BB">
              <w:rPr>
                <w:szCs w:val="24"/>
              </w:rPr>
              <w:t>30,9129</w:t>
            </w:r>
          </w:p>
        </w:tc>
        <w:tc>
          <w:tcPr>
            <w:tcW w:w="1400" w:type="dxa"/>
          </w:tcPr>
          <w:p w:rsidR="003D2FC2" w:rsidRPr="00D505BB" w:rsidRDefault="003D2FC2" w:rsidP="00B9256A">
            <w:pPr>
              <w:autoSpaceDE w:val="0"/>
              <w:autoSpaceDN w:val="0"/>
              <w:adjustRightInd w:val="0"/>
              <w:jc w:val="center"/>
              <w:rPr>
                <w:szCs w:val="24"/>
              </w:rPr>
            </w:pPr>
            <w:r w:rsidRPr="00D505BB">
              <w:rPr>
                <w:szCs w:val="24"/>
              </w:rPr>
              <w:t>12,6102</w:t>
            </w:r>
          </w:p>
        </w:tc>
        <w:tc>
          <w:tcPr>
            <w:tcW w:w="1659" w:type="dxa"/>
          </w:tcPr>
          <w:p w:rsidR="003D2FC2" w:rsidRPr="00D505BB" w:rsidRDefault="003D2FC2" w:rsidP="00B9256A">
            <w:pPr>
              <w:autoSpaceDE w:val="0"/>
              <w:autoSpaceDN w:val="0"/>
              <w:adjustRightInd w:val="0"/>
              <w:jc w:val="center"/>
              <w:rPr>
                <w:szCs w:val="24"/>
              </w:rPr>
            </w:pPr>
            <w:r w:rsidRPr="00D505BB">
              <w:rPr>
                <w:szCs w:val="24"/>
              </w:rPr>
              <w:t>2,451</w:t>
            </w:r>
          </w:p>
        </w:tc>
        <w:tc>
          <w:tcPr>
            <w:tcW w:w="1400" w:type="dxa"/>
          </w:tcPr>
          <w:p w:rsidR="003D2FC2" w:rsidRPr="00D505BB" w:rsidRDefault="003D2FC2" w:rsidP="00B9256A">
            <w:pPr>
              <w:autoSpaceDE w:val="0"/>
              <w:autoSpaceDN w:val="0"/>
              <w:adjustRightInd w:val="0"/>
              <w:jc w:val="center"/>
              <w:rPr>
                <w:szCs w:val="24"/>
              </w:rPr>
            </w:pPr>
            <w:r w:rsidRPr="00D505BB">
              <w:rPr>
                <w:szCs w:val="24"/>
              </w:rPr>
              <w:t>0,0148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du_55</w:t>
            </w:r>
          </w:p>
        </w:tc>
        <w:tc>
          <w:tcPr>
            <w:tcW w:w="1706" w:type="dxa"/>
          </w:tcPr>
          <w:p w:rsidR="003D2FC2" w:rsidRPr="00D505BB" w:rsidRDefault="003D2FC2" w:rsidP="00B9256A">
            <w:pPr>
              <w:autoSpaceDE w:val="0"/>
              <w:autoSpaceDN w:val="0"/>
              <w:adjustRightInd w:val="0"/>
              <w:jc w:val="center"/>
              <w:rPr>
                <w:szCs w:val="24"/>
              </w:rPr>
            </w:pPr>
            <w:r w:rsidRPr="00D505BB">
              <w:rPr>
                <w:szCs w:val="24"/>
              </w:rPr>
              <w:t>370,017</w:t>
            </w:r>
          </w:p>
        </w:tc>
        <w:tc>
          <w:tcPr>
            <w:tcW w:w="1400" w:type="dxa"/>
          </w:tcPr>
          <w:p w:rsidR="003D2FC2" w:rsidRPr="00D505BB" w:rsidRDefault="003D2FC2" w:rsidP="00B9256A">
            <w:pPr>
              <w:autoSpaceDE w:val="0"/>
              <w:autoSpaceDN w:val="0"/>
              <w:adjustRightInd w:val="0"/>
              <w:jc w:val="center"/>
              <w:rPr>
                <w:szCs w:val="24"/>
              </w:rPr>
            </w:pPr>
            <w:r w:rsidRPr="00D505BB">
              <w:rPr>
                <w:szCs w:val="24"/>
              </w:rPr>
              <w:t>447,402</w:t>
            </w:r>
          </w:p>
        </w:tc>
        <w:tc>
          <w:tcPr>
            <w:tcW w:w="1659" w:type="dxa"/>
          </w:tcPr>
          <w:p w:rsidR="003D2FC2" w:rsidRPr="00D505BB" w:rsidRDefault="003D2FC2" w:rsidP="00B9256A">
            <w:pPr>
              <w:autoSpaceDE w:val="0"/>
              <w:autoSpaceDN w:val="0"/>
              <w:adjustRightInd w:val="0"/>
              <w:jc w:val="center"/>
              <w:rPr>
                <w:szCs w:val="24"/>
              </w:rPr>
            </w:pPr>
            <w:r w:rsidRPr="00D505BB">
              <w:rPr>
                <w:szCs w:val="24"/>
              </w:rPr>
              <w:t>0,8270</w:t>
            </w:r>
          </w:p>
        </w:tc>
        <w:tc>
          <w:tcPr>
            <w:tcW w:w="1400" w:type="dxa"/>
          </w:tcPr>
          <w:p w:rsidR="003D2FC2" w:rsidRPr="00D505BB" w:rsidRDefault="003D2FC2" w:rsidP="00B9256A">
            <w:pPr>
              <w:autoSpaceDE w:val="0"/>
              <w:autoSpaceDN w:val="0"/>
              <w:adjustRightInd w:val="0"/>
              <w:jc w:val="center"/>
              <w:rPr>
                <w:szCs w:val="24"/>
              </w:rPr>
            </w:pPr>
            <w:r w:rsidRPr="00D505BB">
              <w:rPr>
                <w:szCs w:val="24"/>
              </w:rPr>
              <w:t>0,4089</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du_56</w:t>
            </w:r>
          </w:p>
        </w:tc>
        <w:tc>
          <w:tcPr>
            <w:tcW w:w="1706" w:type="dxa"/>
          </w:tcPr>
          <w:p w:rsidR="003D2FC2" w:rsidRPr="00D505BB" w:rsidRDefault="003D2FC2" w:rsidP="00B9256A">
            <w:pPr>
              <w:autoSpaceDE w:val="0"/>
              <w:autoSpaceDN w:val="0"/>
              <w:adjustRightInd w:val="0"/>
              <w:jc w:val="center"/>
              <w:rPr>
                <w:szCs w:val="24"/>
              </w:rPr>
            </w:pPr>
            <w:r w:rsidRPr="00D505BB">
              <w:rPr>
                <w:szCs w:val="24"/>
              </w:rPr>
              <w:t>160,414</w:t>
            </w:r>
          </w:p>
        </w:tc>
        <w:tc>
          <w:tcPr>
            <w:tcW w:w="1400" w:type="dxa"/>
          </w:tcPr>
          <w:p w:rsidR="003D2FC2" w:rsidRPr="00D505BB" w:rsidRDefault="003D2FC2" w:rsidP="00B9256A">
            <w:pPr>
              <w:autoSpaceDE w:val="0"/>
              <w:autoSpaceDN w:val="0"/>
              <w:adjustRightInd w:val="0"/>
              <w:jc w:val="center"/>
              <w:rPr>
                <w:szCs w:val="24"/>
              </w:rPr>
            </w:pPr>
            <w:r w:rsidRPr="00D505BB">
              <w:rPr>
                <w:szCs w:val="24"/>
              </w:rPr>
              <w:t>13,7681</w:t>
            </w:r>
          </w:p>
        </w:tc>
        <w:tc>
          <w:tcPr>
            <w:tcW w:w="1659" w:type="dxa"/>
          </w:tcPr>
          <w:p w:rsidR="003D2FC2" w:rsidRPr="00D505BB" w:rsidRDefault="003D2FC2" w:rsidP="00B9256A">
            <w:pPr>
              <w:autoSpaceDE w:val="0"/>
              <w:autoSpaceDN w:val="0"/>
              <w:adjustRightInd w:val="0"/>
              <w:jc w:val="center"/>
              <w:rPr>
                <w:szCs w:val="24"/>
              </w:rPr>
            </w:pPr>
            <w:r w:rsidRPr="00D505BB">
              <w:rPr>
                <w:szCs w:val="24"/>
              </w:rPr>
              <w:t>11,65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du_57</w:t>
            </w:r>
          </w:p>
        </w:tc>
        <w:tc>
          <w:tcPr>
            <w:tcW w:w="1706" w:type="dxa"/>
          </w:tcPr>
          <w:p w:rsidR="003D2FC2" w:rsidRPr="00D505BB" w:rsidRDefault="003D2FC2" w:rsidP="00B9256A">
            <w:pPr>
              <w:autoSpaceDE w:val="0"/>
              <w:autoSpaceDN w:val="0"/>
              <w:adjustRightInd w:val="0"/>
              <w:jc w:val="center"/>
              <w:rPr>
                <w:szCs w:val="24"/>
              </w:rPr>
            </w:pPr>
            <w:r w:rsidRPr="00D505BB">
              <w:rPr>
                <w:szCs w:val="24"/>
              </w:rPr>
              <w:t>848,453</w:t>
            </w:r>
          </w:p>
        </w:tc>
        <w:tc>
          <w:tcPr>
            <w:tcW w:w="1400" w:type="dxa"/>
          </w:tcPr>
          <w:p w:rsidR="003D2FC2" w:rsidRPr="00D505BB" w:rsidRDefault="003D2FC2" w:rsidP="00B9256A">
            <w:pPr>
              <w:autoSpaceDE w:val="0"/>
              <w:autoSpaceDN w:val="0"/>
              <w:adjustRightInd w:val="0"/>
              <w:jc w:val="center"/>
              <w:rPr>
                <w:szCs w:val="24"/>
              </w:rPr>
            </w:pPr>
            <w:r w:rsidRPr="00D505BB">
              <w:rPr>
                <w:szCs w:val="24"/>
              </w:rPr>
              <w:t>763,329</w:t>
            </w:r>
          </w:p>
        </w:tc>
        <w:tc>
          <w:tcPr>
            <w:tcW w:w="1659" w:type="dxa"/>
          </w:tcPr>
          <w:p w:rsidR="003D2FC2" w:rsidRPr="00D505BB" w:rsidRDefault="003D2FC2" w:rsidP="00B9256A">
            <w:pPr>
              <w:autoSpaceDE w:val="0"/>
              <w:autoSpaceDN w:val="0"/>
              <w:adjustRightInd w:val="0"/>
              <w:jc w:val="center"/>
              <w:rPr>
                <w:szCs w:val="24"/>
              </w:rPr>
            </w:pPr>
            <w:r w:rsidRPr="00D505BB">
              <w:rPr>
                <w:szCs w:val="24"/>
              </w:rPr>
              <w:t>1,112</w:t>
            </w:r>
          </w:p>
        </w:tc>
        <w:tc>
          <w:tcPr>
            <w:tcW w:w="1400" w:type="dxa"/>
          </w:tcPr>
          <w:p w:rsidR="003D2FC2" w:rsidRPr="00D505BB" w:rsidRDefault="003D2FC2" w:rsidP="00B9256A">
            <w:pPr>
              <w:autoSpaceDE w:val="0"/>
              <w:autoSpaceDN w:val="0"/>
              <w:adjustRightInd w:val="0"/>
              <w:jc w:val="center"/>
              <w:rPr>
                <w:szCs w:val="24"/>
              </w:rPr>
            </w:pPr>
            <w:r w:rsidRPr="00D505BB">
              <w:rPr>
                <w:szCs w:val="24"/>
              </w:rPr>
              <w:t>0,2672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du_58</w:t>
            </w:r>
          </w:p>
        </w:tc>
        <w:tc>
          <w:tcPr>
            <w:tcW w:w="1706" w:type="dxa"/>
          </w:tcPr>
          <w:p w:rsidR="003D2FC2" w:rsidRPr="00D505BB" w:rsidRDefault="003D2FC2" w:rsidP="00B9256A">
            <w:pPr>
              <w:autoSpaceDE w:val="0"/>
              <w:autoSpaceDN w:val="0"/>
              <w:adjustRightInd w:val="0"/>
              <w:jc w:val="center"/>
              <w:rPr>
                <w:szCs w:val="24"/>
              </w:rPr>
            </w:pPr>
            <w:r w:rsidRPr="00D505BB">
              <w:rPr>
                <w:szCs w:val="24"/>
              </w:rPr>
              <w:t>43,4282</w:t>
            </w:r>
          </w:p>
        </w:tc>
        <w:tc>
          <w:tcPr>
            <w:tcW w:w="1400" w:type="dxa"/>
          </w:tcPr>
          <w:p w:rsidR="003D2FC2" w:rsidRPr="00D505BB" w:rsidRDefault="003D2FC2" w:rsidP="00B9256A">
            <w:pPr>
              <w:autoSpaceDE w:val="0"/>
              <w:autoSpaceDN w:val="0"/>
              <w:adjustRightInd w:val="0"/>
              <w:jc w:val="center"/>
              <w:rPr>
                <w:szCs w:val="24"/>
              </w:rPr>
            </w:pPr>
            <w:r w:rsidRPr="00D505BB">
              <w:rPr>
                <w:szCs w:val="24"/>
              </w:rPr>
              <w:t>18,1521</w:t>
            </w:r>
          </w:p>
        </w:tc>
        <w:tc>
          <w:tcPr>
            <w:tcW w:w="1659" w:type="dxa"/>
          </w:tcPr>
          <w:p w:rsidR="003D2FC2" w:rsidRPr="00D505BB" w:rsidRDefault="003D2FC2" w:rsidP="00B9256A">
            <w:pPr>
              <w:autoSpaceDE w:val="0"/>
              <w:autoSpaceDN w:val="0"/>
              <w:adjustRightInd w:val="0"/>
              <w:jc w:val="center"/>
              <w:rPr>
                <w:szCs w:val="24"/>
              </w:rPr>
            </w:pPr>
            <w:r w:rsidRPr="00D505BB">
              <w:rPr>
                <w:szCs w:val="24"/>
              </w:rPr>
              <w:t>2,392</w:t>
            </w:r>
          </w:p>
        </w:tc>
        <w:tc>
          <w:tcPr>
            <w:tcW w:w="1400" w:type="dxa"/>
          </w:tcPr>
          <w:p w:rsidR="003D2FC2" w:rsidRPr="00D505BB" w:rsidRDefault="003D2FC2" w:rsidP="00B9256A">
            <w:pPr>
              <w:autoSpaceDE w:val="0"/>
              <w:autoSpaceDN w:val="0"/>
              <w:adjustRightInd w:val="0"/>
              <w:jc w:val="center"/>
              <w:rPr>
                <w:szCs w:val="24"/>
              </w:rPr>
            </w:pPr>
            <w:r w:rsidRPr="00D505BB">
              <w:rPr>
                <w:szCs w:val="24"/>
              </w:rPr>
              <w:t>0,0174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du_59</w:t>
            </w:r>
          </w:p>
        </w:tc>
        <w:tc>
          <w:tcPr>
            <w:tcW w:w="1706" w:type="dxa"/>
          </w:tcPr>
          <w:p w:rsidR="003D2FC2" w:rsidRPr="00D505BB" w:rsidRDefault="003D2FC2" w:rsidP="00B9256A">
            <w:pPr>
              <w:autoSpaceDE w:val="0"/>
              <w:autoSpaceDN w:val="0"/>
              <w:adjustRightInd w:val="0"/>
              <w:jc w:val="center"/>
              <w:rPr>
                <w:szCs w:val="24"/>
              </w:rPr>
            </w:pPr>
            <w:r w:rsidRPr="00D505BB">
              <w:rPr>
                <w:szCs w:val="24"/>
              </w:rPr>
              <w:t>190,018</w:t>
            </w:r>
          </w:p>
        </w:tc>
        <w:tc>
          <w:tcPr>
            <w:tcW w:w="1400" w:type="dxa"/>
          </w:tcPr>
          <w:p w:rsidR="003D2FC2" w:rsidRPr="00D505BB" w:rsidRDefault="003D2FC2" w:rsidP="00B9256A">
            <w:pPr>
              <w:autoSpaceDE w:val="0"/>
              <w:autoSpaceDN w:val="0"/>
              <w:adjustRightInd w:val="0"/>
              <w:jc w:val="center"/>
              <w:rPr>
                <w:szCs w:val="24"/>
              </w:rPr>
            </w:pPr>
            <w:r w:rsidRPr="00D505BB">
              <w:rPr>
                <w:szCs w:val="24"/>
              </w:rPr>
              <w:t>64,1645</w:t>
            </w:r>
          </w:p>
        </w:tc>
        <w:tc>
          <w:tcPr>
            <w:tcW w:w="1659" w:type="dxa"/>
          </w:tcPr>
          <w:p w:rsidR="003D2FC2" w:rsidRPr="00D505BB" w:rsidRDefault="003D2FC2" w:rsidP="00B9256A">
            <w:pPr>
              <w:autoSpaceDE w:val="0"/>
              <w:autoSpaceDN w:val="0"/>
              <w:adjustRightInd w:val="0"/>
              <w:jc w:val="center"/>
              <w:rPr>
                <w:szCs w:val="24"/>
              </w:rPr>
            </w:pPr>
            <w:r w:rsidRPr="00D505BB">
              <w:rPr>
                <w:szCs w:val="24"/>
              </w:rPr>
              <w:t>2,961</w:t>
            </w:r>
          </w:p>
        </w:tc>
        <w:tc>
          <w:tcPr>
            <w:tcW w:w="1400" w:type="dxa"/>
          </w:tcPr>
          <w:p w:rsidR="003D2FC2" w:rsidRPr="00D505BB" w:rsidRDefault="003D2FC2" w:rsidP="00B9256A">
            <w:pPr>
              <w:autoSpaceDE w:val="0"/>
              <w:autoSpaceDN w:val="0"/>
              <w:adjustRightInd w:val="0"/>
              <w:jc w:val="center"/>
              <w:rPr>
                <w:szCs w:val="24"/>
              </w:rPr>
            </w:pPr>
            <w:r w:rsidRPr="00D505BB">
              <w:rPr>
                <w:szCs w:val="24"/>
              </w:rPr>
              <w:t>0,0033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du_60</w:t>
            </w:r>
          </w:p>
        </w:tc>
        <w:tc>
          <w:tcPr>
            <w:tcW w:w="1706" w:type="dxa"/>
          </w:tcPr>
          <w:p w:rsidR="003D2FC2" w:rsidRPr="00D505BB" w:rsidRDefault="003D2FC2" w:rsidP="00B9256A">
            <w:pPr>
              <w:autoSpaceDE w:val="0"/>
              <w:autoSpaceDN w:val="0"/>
              <w:adjustRightInd w:val="0"/>
              <w:jc w:val="center"/>
              <w:rPr>
                <w:szCs w:val="24"/>
              </w:rPr>
            </w:pPr>
            <w:r w:rsidRPr="00D505BB">
              <w:rPr>
                <w:szCs w:val="24"/>
              </w:rPr>
              <w:t>37,9849</w:t>
            </w:r>
          </w:p>
        </w:tc>
        <w:tc>
          <w:tcPr>
            <w:tcW w:w="1400" w:type="dxa"/>
          </w:tcPr>
          <w:p w:rsidR="003D2FC2" w:rsidRPr="00D505BB" w:rsidRDefault="003D2FC2" w:rsidP="00B9256A">
            <w:pPr>
              <w:autoSpaceDE w:val="0"/>
              <w:autoSpaceDN w:val="0"/>
              <w:adjustRightInd w:val="0"/>
              <w:jc w:val="center"/>
              <w:rPr>
                <w:szCs w:val="24"/>
              </w:rPr>
            </w:pPr>
            <w:r w:rsidRPr="00D505BB">
              <w:rPr>
                <w:szCs w:val="24"/>
              </w:rPr>
              <w:t>11,8085</w:t>
            </w:r>
          </w:p>
        </w:tc>
        <w:tc>
          <w:tcPr>
            <w:tcW w:w="1659" w:type="dxa"/>
          </w:tcPr>
          <w:p w:rsidR="003D2FC2" w:rsidRPr="00D505BB" w:rsidRDefault="003D2FC2" w:rsidP="00B9256A">
            <w:pPr>
              <w:autoSpaceDE w:val="0"/>
              <w:autoSpaceDN w:val="0"/>
              <w:adjustRightInd w:val="0"/>
              <w:jc w:val="center"/>
              <w:rPr>
                <w:szCs w:val="24"/>
              </w:rPr>
            </w:pPr>
            <w:r w:rsidRPr="00D505BB">
              <w:rPr>
                <w:szCs w:val="24"/>
              </w:rPr>
              <w:t>3,217</w:t>
            </w:r>
          </w:p>
        </w:tc>
        <w:tc>
          <w:tcPr>
            <w:tcW w:w="1400" w:type="dxa"/>
          </w:tcPr>
          <w:p w:rsidR="003D2FC2" w:rsidRPr="00D505BB" w:rsidRDefault="003D2FC2" w:rsidP="00B9256A">
            <w:pPr>
              <w:autoSpaceDE w:val="0"/>
              <w:autoSpaceDN w:val="0"/>
              <w:adjustRightInd w:val="0"/>
              <w:jc w:val="center"/>
              <w:rPr>
                <w:szCs w:val="24"/>
              </w:rPr>
            </w:pPr>
            <w:r w:rsidRPr="00D505BB">
              <w:rPr>
                <w:szCs w:val="24"/>
              </w:rPr>
              <w:t>0,0014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du_61</w:t>
            </w:r>
          </w:p>
        </w:tc>
        <w:tc>
          <w:tcPr>
            <w:tcW w:w="1706" w:type="dxa"/>
          </w:tcPr>
          <w:p w:rsidR="003D2FC2" w:rsidRPr="00D505BB" w:rsidRDefault="003D2FC2" w:rsidP="00B9256A">
            <w:pPr>
              <w:autoSpaceDE w:val="0"/>
              <w:autoSpaceDN w:val="0"/>
              <w:adjustRightInd w:val="0"/>
              <w:jc w:val="center"/>
              <w:rPr>
                <w:szCs w:val="24"/>
              </w:rPr>
            </w:pPr>
            <w:r w:rsidRPr="00D505BB">
              <w:rPr>
                <w:szCs w:val="24"/>
              </w:rPr>
              <w:t>822,536</w:t>
            </w:r>
          </w:p>
        </w:tc>
        <w:tc>
          <w:tcPr>
            <w:tcW w:w="1400" w:type="dxa"/>
          </w:tcPr>
          <w:p w:rsidR="003D2FC2" w:rsidRPr="00D505BB" w:rsidRDefault="003D2FC2" w:rsidP="00B9256A">
            <w:pPr>
              <w:autoSpaceDE w:val="0"/>
              <w:autoSpaceDN w:val="0"/>
              <w:adjustRightInd w:val="0"/>
              <w:jc w:val="center"/>
              <w:rPr>
                <w:szCs w:val="24"/>
              </w:rPr>
            </w:pPr>
            <w:r w:rsidRPr="00D505BB">
              <w:rPr>
                <w:szCs w:val="24"/>
              </w:rPr>
              <w:t>19,7076</w:t>
            </w:r>
          </w:p>
        </w:tc>
        <w:tc>
          <w:tcPr>
            <w:tcW w:w="1659" w:type="dxa"/>
          </w:tcPr>
          <w:p w:rsidR="003D2FC2" w:rsidRPr="00D505BB" w:rsidRDefault="003D2FC2" w:rsidP="00B9256A">
            <w:pPr>
              <w:autoSpaceDE w:val="0"/>
              <w:autoSpaceDN w:val="0"/>
              <w:adjustRightInd w:val="0"/>
              <w:jc w:val="center"/>
              <w:rPr>
                <w:szCs w:val="24"/>
              </w:rPr>
            </w:pPr>
            <w:r w:rsidRPr="00D505BB">
              <w:rPr>
                <w:szCs w:val="24"/>
              </w:rPr>
              <w:t>41,74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du_62</w:t>
            </w:r>
          </w:p>
        </w:tc>
        <w:tc>
          <w:tcPr>
            <w:tcW w:w="1706" w:type="dxa"/>
          </w:tcPr>
          <w:p w:rsidR="003D2FC2" w:rsidRPr="00D505BB" w:rsidRDefault="003D2FC2" w:rsidP="00B9256A">
            <w:pPr>
              <w:autoSpaceDE w:val="0"/>
              <w:autoSpaceDN w:val="0"/>
              <w:adjustRightInd w:val="0"/>
              <w:jc w:val="center"/>
              <w:rPr>
                <w:szCs w:val="24"/>
              </w:rPr>
            </w:pPr>
            <w:r w:rsidRPr="00D505BB">
              <w:rPr>
                <w:szCs w:val="24"/>
              </w:rPr>
              <w:t>238,711</w:t>
            </w:r>
          </w:p>
        </w:tc>
        <w:tc>
          <w:tcPr>
            <w:tcW w:w="1400" w:type="dxa"/>
          </w:tcPr>
          <w:p w:rsidR="003D2FC2" w:rsidRPr="00D505BB" w:rsidRDefault="003D2FC2" w:rsidP="00B9256A">
            <w:pPr>
              <w:autoSpaceDE w:val="0"/>
              <w:autoSpaceDN w:val="0"/>
              <w:adjustRightInd w:val="0"/>
              <w:jc w:val="center"/>
              <w:rPr>
                <w:szCs w:val="24"/>
              </w:rPr>
            </w:pPr>
            <w:r w:rsidRPr="00D505BB">
              <w:rPr>
                <w:szCs w:val="24"/>
              </w:rPr>
              <w:t>109,723</w:t>
            </w:r>
          </w:p>
        </w:tc>
        <w:tc>
          <w:tcPr>
            <w:tcW w:w="1659" w:type="dxa"/>
          </w:tcPr>
          <w:p w:rsidR="003D2FC2" w:rsidRPr="00D505BB" w:rsidRDefault="003D2FC2" w:rsidP="00B9256A">
            <w:pPr>
              <w:autoSpaceDE w:val="0"/>
              <w:autoSpaceDN w:val="0"/>
              <w:adjustRightInd w:val="0"/>
              <w:jc w:val="center"/>
              <w:rPr>
                <w:szCs w:val="24"/>
              </w:rPr>
            </w:pPr>
            <w:r w:rsidRPr="00D505BB">
              <w:rPr>
                <w:szCs w:val="24"/>
              </w:rPr>
              <w:t>2,176</w:t>
            </w:r>
          </w:p>
        </w:tc>
        <w:tc>
          <w:tcPr>
            <w:tcW w:w="1400" w:type="dxa"/>
          </w:tcPr>
          <w:p w:rsidR="003D2FC2" w:rsidRPr="00D505BB" w:rsidRDefault="003D2FC2" w:rsidP="00B9256A">
            <w:pPr>
              <w:autoSpaceDE w:val="0"/>
              <w:autoSpaceDN w:val="0"/>
              <w:adjustRightInd w:val="0"/>
              <w:jc w:val="center"/>
              <w:rPr>
                <w:szCs w:val="24"/>
              </w:rPr>
            </w:pPr>
            <w:r w:rsidRPr="00D505BB">
              <w:rPr>
                <w:szCs w:val="24"/>
              </w:rPr>
              <w:t>0,0304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du_63</w:t>
            </w:r>
          </w:p>
        </w:tc>
        <w:tc>
          <w:tcPr>
            <w:tcW w:w="1706" w:type="dxa"/>
          </w:tcPr>
          <w:p w:rsidR="003D2FC2" w:rsidRPr="00D505BB" w:rsidRDefault="003D2FC2" w:rsidP="00B9256A">
            <w:pPr>
              <w:autoSpaceDE w:val="0"/>
              <w:autoSpaceDN w:val="0"/>
              <w:adjustRightInd w:val="0"/>
              <w:jc w:val="center"/>
              <w:rPr>
                <w:szCs w:val="24"/>
              </w:rPr>
            </w:pPr>
            <w:r w:rsidRPr="00D505BB">
              <w:rPr>
                <w:szCs w:val="24"/>
              </w:rPr>
              <w:t>11,2919</w:t>
            </w:r>
          </w:p>
        </w:tc>
        <w:tc>
          <w:tcPr>
            <w:tcW w:w="1400" w:type="dxa"/>
          </w:tcPr>
          <w:p w:rsidR="003D2FC2" w:rsidRPr="00D505BB" w:rsidRDefault="003D2FC2" w:rsidP="00B9256A">
            <w:pPr>
              <w:autoSpaceDE w:val="0"/>
              <w:autoSpaceDN w:val="0"/>
              <w:adjustRightInd w:val="0"/>
              <w:jc w:val="center"/>
              <w:rPr>
                <w:szCs w:val="24"/>
              </w:rPr>
            </w:pPr>
            <w:r w:rsidRPr="00D505BB">
              <w:rPr>
                <w:szCs w:val="24"/>
              </w:rPr>
              <w:t>64,0490</w:t>
            </w:r>
          </w:p>
        </w:tc>
        <w:tc>
          <w:tcPr>
            <w:tcW w:w="1659" w:type="dxa"/>
          </w:tcPr>
          <w:p w:rsidR="003D2FC2" w:rsidRPr="00D505BB" w:rsidRDefault="003D2FC2" w:rsidP="00B9256A">
            <w:pPr>
              <w:autoSpaceDE w:val="0"/>
              <w:autoSpaceDN w:val="0"/>
              <w:adjustRightInd w:val="0"/>
              <w:jc w:val="center"/>
              <w:rPr>
                <w:szCs w:val="24"/>
              </w:rPr>
            </w:pPr>
            <w:r w:rsidRPr="00D505BB">
              <w:rPr>
                <w:szCs w:val="24"/>
              </w:rPr>
              <w:t>0,1763</w:t>
            </w:r>
          </w:p>
        </w:tc>
        <w:tc>
          <w:tcPr>
            <w:tcW w:w="1400" w:type="dxa"/>
          </w:tcPr>
          <w:p w:rsidR="003D2FC2" w:rsidRPr="00D505BB" w:rsidRDefault="003D2FC2" w:rsidP="00B9256A">
            <w:pPr>
              <w:autoSpaceDE w:val="0"/>
              <w:autoSpaceDN w:val="0"/>
              <w:adjustRightInd w:val="0"/>
              <w:jc w:val="center"/>
              <w:rPr>
                <w:szCs w:val="24"/>
              </w:rPr>
            </w:pPr>
            <w:r w:rsidRPr="00D505BB">
              <w:rPr>
                <w:szCs w:val="24"/>
              </w:rPr>
              <w:t>0,8602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lastRenderedPageBreak/>
              <w:t>du_64</w:t>
            </w:r>
          </w:p>
        </w:tc>
        <w:tc>
          <w:tcPr>
            <w:tcW w:w="1706" w:type="dxa"/>
          </w:tcPr>
          <w:p w:rsidR="003D2FC2" w:rsidRPr="00D505BB" w:rsidRDefault="003D2FC2" w:rsidP="00B9256A">
            <w:pPr>
              <w:autoSpaceDE w:val="0"/>
              <w:autoSpaceDN w:val="0"/>
              <w:adjustRightInd w:val="0"/>
              <w:jc w:val="center"/>
              <w:rPr>
                <w:szCs w:val="24"/>
              </w:rPr>
            </w:pPr>
            <w:r w:rsidRPr="00D505BB">
              <w:rPr>
                <w:szCs w:val="24"/>
              </w:rPr>
              <w:t>467,049</w:t>
            </w:r>
          </w:p>
        </w:tc>
        <w:tc>
          <w:tcPr>
            <w:tcW w:w="1400" w:type="dxa"/>
          </w:tcPr>
          <w:p w:rsidR="003D2FC2" w:rsidRPr="00D505BB" w:rsidRDefault="003D2FC2" w:rsidP="00B9256A">
            <w:pPr>
              <w:autoSpaceDE w:val="0"/>
              <w:autoSpaceDN w:val="0"/>
              <w:adjustRightInd w:val="0"/>
              <w:jc w:val="center"/>
              <w:rPr>
                <w:szCs w:val="24"/>
              </w:rPr>
            </w:pPr>
            <w:r w:rsidRPr="00D505BB">
              <w:rPr>
                <w:szCs w:val="24"/>
              </w:rPr>
              <w:t>19,1156</w:t>
            </w:r>
          </w:p>
        </w:tc>
        <w:tc>
          <w:tcPr>
            <w:tcW w:w="1659" w:type="dxa"/>
          </w:tcPr>
          <w:p w:rsidR="003D2FC2" w:rsidRPr="00D505BB" w:rsidRDefault="003D2FC2" w:rsidP="00B9256A">
            <w:pPr>
              <w:autoSpaceDE w:val="0"/>
              <w:autoSpaceDN w:val="0"/>
              <w:adjustRightInd w:val="0"/>
              <w:jc w:val="center"/>
              <w:rPr>
                <w:szCs w:val="24"/>
              </w:rPr>
            </w:pPr>
            <w:r w:rsidRPr="00D505BB">
              <w:rPr>
                <w:szCs w:val="24"/>
              </w:rPr>
              <w:t>24,43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du_65</w:t>
            </w:r>
          </w:p>
        </w:tc>
        <w:tc>
          <w:tcPr>
            <w:tcW w:w="1706" w:type="dxa"/>
          </w:tcPr>
          <w:p w:rsidR="003D2FC2" w:rsidRPr="00D505BB" w:rsidRDefault="003D2FC2" w:rsidP="00B9256A">
            <w:pPr>
              <w:autoSpaceDE w:val="0"/>
              <w:autoSpaceDN w:val="0"/>
              <w:adjustRightInd w:val="0"/>
              <w:jc w:val="center"/>
              <w:rPr>
                <w:szCs w:val="24"/>
              </w:rPr>
            </w:pPr>
            <w:r w:rsidRPr="00D505BB">
              <w:rPr>
                <w:szCs w:val="24"/>
              </w:rPr>
              <w:t>1003,75</w:t>
            </w:r>
          </w:p>
        </w:tc>
        <w:tc>
          <w:tcPr>
            <w:tcW w:w="1400" w:type="dxa"/>
          </w:tcPr>
          <w:p w:rsidR="003D2FC2" w:rsidRPr="00D505BB" w:rsidRDefault="003D2FC2" w:rsidP="00B9256A">
            <w:pPr>
              <w:autoSpaceDE w:val="0"/>
              <w:autoSpaceDN w:val="0"/>
              <w:adjustRightInd w:val="0"/>
              <w:jc w:val="center"/>
              <w:rPr>
                <w:szCs w:val="24"/>
              </w:rPr>
            </w:pPr>
            <w:r w:rsidRPr="00D505BB">
              <w:rPr>
                <w:szCs w:val="24"/>
              </w:rPr>
              <w:t>159,707</w:t>
            </w:r>
          </w:p>
        </w:tc>
        <w:tc>
          <w:tcPr>
            <w:tcW w:w="1659" w:type="dxa"/>
          </w:tcPr>
          <w:p w:rsidR="003D2FC2" w:rsidRPr="00D505BB" w:rsidRDefault="003D2FC2" w:rsidP="00B9256A">
            <w:pPr>
              <w:autoSpaceDE w:val="0"/>
              <w:autoSpaceDN w:val="0"/>
              <w:adjustRightInd w:val="0"/>
              <w:jc w:val="center"/>
              <w:rPr>
                <w:szCs w:val="24"/>
              </w:rPr>
            </w:pPr>
            <w:r w:rsidRPr="00D505BB">
              <w:rPr>
                <w:szCs w:val="24"/>
              </w:rPr>
              <w:t>6,285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du_66</w:t>
            </w:r>
          </w:p>
        </w:tc>
        <w:tc>
          <w:tcPr>
            <w:tcW w:w="1706" w:type="dxa"/>
          </w:tcPr>
          <w:p w:rsidR="003D2FC2" w:rsidRPr="00D505BB" w:rsidRDefault="003D2FC2" w:rsidP="00B9256A">
            <w:pPr>
              <w:autoSpaceDE w:val="0"/>
              <w:autoSpaceDN w:val="0"/>
              <w:adjustRightInd w:val="0"/>
              <w:jc w:val="center"/>
              <w:rPr>
                <w:szCs w:val="24"/>
              </w:rPr>
            </w:pPr>
            <w:r w:rsidRPr="00D505BB">
              <w:rPr>
                <w:szCs w:val="24"/>
              </w:rPr>
              <w:t>350,117</w:t>
            </w:r>
          </w:p>
        </w:tc>
        <w:tc>
          <w:tcPr>
            <w:tcW w:w="1400" w:type="dxa"/>
          </w:tcPr>
          <w:p w:rsidR="003D2FC2" w:rsidRPr="00D505BB" w:rsidRDefault="003D2FC2" w:rsidP="00B9256A">
            <w:pPr>
              <w:autoSpaceDE w:val="0"/>
              <w:autoSpaceDN w:val="0"/>
              <w:adjustRightInd w:val="0"/>
              <w:jc w:val="center"/>
              <w:rPr>
                <w:szCs w:val="24"/>
              </w:rPr>
            </w:pPr>
            <w:r w:rsidRPr="00D505BB">
              <w:rPr>
                <w:szCs w:val="24"/>
              </w:rPr>
              <w:t>52,7813</w:t>
            </w:r>
          </w:p>
        </w:tc>
        <w:tc>
          <w:tcPr>
            <w:tcW w:w="1659" w:type="dxa"/>
          </w:tcPr>
          <w:p w:rsidR="003D2FC2" w:rsidRPr="00D505BB" w:rsidRDefault="003D2FC2" w:rsidP="00B9256A">
            <w:pPr>
              <w:autoSpaceDE w:val="0"/>
              <w:autoSpaceDN w:val="0"/>
              <w:adjustRightInd w:val="0"/>
              <w:jc w:val="center"/>
              <w:rPr>
                <w:szCs w:val="24"/>
              </w:rPr>
            </w:pPr>
            <w:r w:rsidRPr="00D505BB">
              <w:rPr>
                <w:szCs w:val="24"/>
              </w:rPr>
              <w:t>6,633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du_67</w:t>
            </w:r>
          </w:p>
        </w:tc>
        <w:tc>
          <w:tcPr>
            <w:tcW w:w="1706" w:type="dxa"/>
          </w:tcPr>
          <w:p w:rsidR="003D2FC2" w:rsidRPr="00D505BB" w:rsidRDefault="003D2FC2" w:rsidP="00B9256A">
            <w:pPr>
              <w:autoSpaceDE w:val="0"/>
              <w:autoSpaceDN w:val="0"/>
              <w:adjustRightInd w:val="0"/>
              <w:jc w:val="center"/>
              <w:rPr>
                <w:szCs w:val="24"/>
              </w:rPr>
            </w:pPr>
            <w:r w:rsidRPr="00D505BB">
              <w:rPr>
                <w:szCs w:val="24"/>
              </w:rPr>
              <w:t>24,3256</w:t>
            </w:r>
          </w:p>
        </w:tc>
        <w:tc>
          <w:tcPr>
            <w:tcW w:w="1400" w:type="dxa"/>
          </w:tcPr>
          <w:p w:rsidR="003D2FC2" w:rsidRPr="00D505BB" w:rsidRDefault="003D2FC2" w:rsidP="00B9256A">
            <w:pPr>
              <w:autoSpaceDE w:val="0"/>
              <w:autoSpaceDN w:val="0"/>
              <w:adjustRightInd w:val="0"/>
              <w:jc w:val="center"/>
              <w:rPr>
                <w:szCs w:val="24"/>
              </w:rPr>
            </w:pPr>
            <w:r w:rsidRPr="00D505BB">
              <w:rPr>
                <w:szCs w:val="24"/>
              </w:rPr>
              <w:t>11,1778</w:t>
            </w:r>
          </w:p>
        </w:tc>
        <w:tc>
          <w:tcPr>
            <w:tcW w:w="1659" w:type="dxa"/>
          </w:tcPr>
          <w:p w:rsidR="003D2FC2" w:rsidRPr="00D505BB" w:rsidRDefault="003D2FC2" w:rsidP="00B9256A">
            <w:pPr>
              <w:autoSpaceDE w:val="0"/>
              <w:autoSpaceDN w:val="0"/>
              <w:adjustRightInd w:val="0"/>
              <w:jc w:val="center"/>
              <w:rPr>
                <w:szCs w:val="24"/>
              </w:rPr>
            </w:pPr>
            <w:r w:rsidRPr="00D505BB">
              <w:rPr>
                <w:szCs w:val="24"/>
              </w:rPr>
              <w:t>2,176</w:t>
            </w:r>
          </w:p>
        </w:tc>
        <w:tc>
          <w:tcPr>
            <w:tcW w:w="1400" w:type="dxa"/>
          </w:tcPr>
          <w:p w:rsidR="003D2FC2" w:rsidRPr="00D505BB" w:rsidRDefault="003D2FC2" w:rsidP="00B9256A">
            <w:pPr>
              <w:autoSpaceDE w:val="0"/>
              <w:autoSpaceDN w:val="0"/>
              <w:adjustRightInd w:val="0"/>
              <w:jc w:val="center"/>
              <w:rPr>
                <w:szCs w:val="24"/>
              </w:rPr>
            </w:pPr>
            <w:r w:rsidRPr="00D505BB">
              <w:rPr>
                <w:szCs w:val="24"/>
              </w:rPr>
              <w:t>0,0303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du_68</w:t>
            </w:r>
          </w:p>
        </w:tc>
        <w:tc>
          <w:tcPr>
            <w:tcW w:w="1706" w:type="dxa"/>
          </w:tcPr>
          <w:p w:rsidR="003D2FC2" w:rsidRPr="00D505BB" w:rsidRDefault="003D2FC2" w:rsidP="00B9256A">
            <w:pPr>
              <w:autoSpaceDE w:val="0"/>
              <w:autoSpaceDN w:val="0"/>
              <w:adjustRightInd w:val="0"/>
              <w:jc w:val="center"/>
              <w:rPr>
                <w:szCs w:val="24"/>
              </w:rPr>
            </w:pPr>
            <w:r w:rsidRPr="00D505BB">
              <w:rPr>
                <w:szCs w:val="24"/>
              </w:rPr>
              <w:t>459,681</w:t>
            </w:r>
          </w:p>
        </w:tc>
        <w:tc>
          <w:tcPr>
            <w:tcW w:w="1400" w:type="dxa"/>
          </w:tcPr>
          <w:p w:rsidR="003D2FC2" w:rsidRPr="00D505BB" w:rsidRDefault="003D2FC2" w:rsidP="00B9256A">
            <w:pPr>
              <w:autoSpaceDE w:val="0"/>
              <w:autoSpaceDN w:val="0"/>
              <w:adjustRightInd w:val="0"/>
              <w:jc w:val="center"/>
              <w:rPr>
                <w:szCs w:val="24"/>
              </w:rPr>
            </w:pPr>
            <w:r w:rsidRPr="00D505BB">
              <w:rPr>
                <w:szCs w:val="24"/>
              </w:rPr>
              <w:t>146,337</w:t>
            </w:r>
          </w:p>
        </w:tc>
        <w:tc>
          <w:tcPr>
            <w:tcW w:w="1659" w:type="dxa"/>
          </w:tcPr>
          <w:p w:rsidR="003D2FC2" w:rsidRPr="00D505BB" w:rsidRDefault="003D2FC2" w:rsidP="00B9256A">
            <w:pPr>
              <w:autoSpaceDE w:val="0"/>
              <w:autoSpaceDN w:val="0"/>
              <w:adjustRightInd w:val="0"/>
              <w:jc w:val="center"/>
              <w:rPr>
                <w:szCs w:val="24"/>
              </w:rPr>
            </w:pPr>
            <w:r w:rsidRPr="00D505BB">
              <w:rPr>
                <w:szCs w:val="24"/>
              </w:rPr>
              <w:t>3,141</w:t>
            </w:r>
          </w:p>
        </w:tc>
        <w:tc>
          <w:tcPr>
            <w:tcW w:w="1400" w:type="dxa"/>
          </w:tcPr>
          <w:p w:rsidR="003D2FC2" w:rsidRPr="00D505BB" w:rsidRDefault="003D2FC2" w:rsidP="00B9256A">
            <w:pPr>
              <w:autoSpaceDE w:val="0"/>
              <w:autoSpaceDN w:val="0"/>
              <w:adjustRightInd w:val="0"/>
              <w:jc w:val="center"/>
              <w:rPr>
                <w:szCs w:val="24"/>
              </w:rPr>
            </w:pPr>
            <w:r w:rsidRPr="00D505BB">
              <w:rPr>
                <w:szCs w:val="24"/>
              </w:rPr>
              <w:t>0,0019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du_69</w:t>
            </w:r>
          </w:p>
        </w:tc>
        <w:tc>
          <w:tcPr>
            <w:tcW w:w="1706" w:type="dxa"/>
          </w:tcPr>
          <w:p w:rsidR="003D2FC2" w:rsidRPr="00D505BB" w:rsidRDefault="003D2FC2" w:rsidP="00B9256A">
            <w:pPr>
              <w:autoSpaceDE w:val="0"/>
              <w:autoSpaceDN w:val="0"/>
              <w:adjustRightInd w:val="0"/>
              <w:jc w:val="center"/>
              <w:rPr>
                <w:szCs w:val="24"/>
              </w:rPr>
            </w:pPr>
            <w:r w:rsidRPr="00D505BB">
              <w:rPr>
                <w:szCs w:val="24"/>
              </w:rPr>
              <w:t>7,75869</w:t>
            </w:r>
          </w:p>
        </w:tc>
        <w:tc>
          <w:tcPr>
            <w:tcW w:w="1400" w:type="dxa"/>
          </w:tcPr>
          <w:p w:rsidR="003D2FC2" w:rsidRPr="00D505BB" w:rsidRDefault="003D2FC2" w:rsidP="00B9256A">
            <w:pPr>
              <w:autoSpaceDE w:val="0"/>
              <w:autoSpaceDN w:val="0"/>
              <w:adjustRightInd w:val="0"/>
              <w:jc w:val="center"/>
              <w:rPr>
                <w:szCs w:val="24"/>
              </w:rPr>
            </w:pPr>
            <w:r w:rsidRPr="00D505BB">
              <w:rPr>
                <w:szCs w:val="24"/>
              </w:rPr>
              <w:t>12,1050</w:t>
            </w:r>
          </w:p>
        </w:tc>
        <w:tc>
          <w:tcPr>
            <w:tcW w:w="1659" w:type="dxa"/>
          </w:tcPr>
          <w:p w:rsidR="003D2FC2" w:rsidRPr="00D505BB" w:rsidRDefault="003D2FC2" w:rsidP="00B9256A">
            <w:pPr>
              <w:autoSpaceDE w:val="0"/>
              <w:autoSpaceDN w:val="0"/>
              <w:adjustRightInd w:val="0"/>
              <w:jc w:val="center"/>
              <w:rPr>
                <w:szCs w:val="24"/>
              </w:rPr>
            </w:pPr>
            <w:r w:rsidRPr="00D505BB">
              <w:rPr>
                <w:szCs w:val="24"/>
              </w:rPr>
              <w:t>0,6410</w:t>
            </w:r>
          </w:p>
        </w:tc>
        <w:tc>
          <w:tcPr>
            <w:tcW w:w="1400" w:type="dxa"/>
          </w:tcPr>
          <w:p w:rsidR="003D2FC2" w:rsidRPr="00D505BB" w:rsidRDefault="003D2FC2" w:rsidP="00B9256A">
            <w:pPr>
              <w:autoSpaceDE w:val="0"/>
              <w:autoSpaceDN w:val="0"/>
              <w:adjustRightInd w:val="0"/>
              <w:jc w:val="center"/>
              <w:rPr>
                <w:szCs w:val="24"/>
              </w:rPr>
            </w:pPr>
            <w:r w:rsidRPr="00D505BB">
              <w:rPr>
                <w:szCs w:val="24"/>
              </w:rPr>
              <w:t>0,5220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du_70</w:t>
            </w:r>
          </w:p>
        </w:tc>
        <w:tc>
          <w:tcPr>
            <w:tcW w:w="1706" w:type="dxa"/>
          </w:tcPr>
          <w:p w:rsidR="003D2FC2" w:rsidRPr="00D505BB" w:rsidRDefault="003D2FC2" w:rsidP="00B9256A">
            <w:pPr>
              <w:autoSpaceDE w:val="0"/>
              <w:autoSpaceDN w:val="0"/>
              <w:adjustRightInd w:val="0"/>
              <w:jc w:val="center"/>
              <w:rPr>
                <w:szCs w:val="24"/>
              </w:rPr>
            </w:pPr>
            <w:r w:rsidRPr="00D505BB">
              <w:rPr>
                <w:szCs w:val="24"/>
              </w:rPr>
              <w:t>1420,09</w:t>
            </w:r>
          </w:p>
        </w:tc>
        <w:tc>
          <w:tcPr>
            <w:tcW w:w="1400" w:type="dxa"/>
          </w:tcPr>
          <w:p w:rsidR="003D2FC2" w:rsidRPr="00D505BB" w:rsidRDefault="003D2FC2" w:rsidP="00B9256A">
            <w:pPr>
              <w:autoSpaceDE w:val="0"/>
              <w:autoSpaceDN w:val="0"/>
              <w:adjustRightInd w:val="0"/>
              <w:jc w:val="center"/>
              <w:rPr>
                <w:szCs w:val="24"/>
              </w:rPr>
            </w:pPr>
            <w:r w:rsidRPr="00D505BB">
              <w:rPr>
                <w:szCs w:val="24"/>
              </w:rPr>
              <w:t>196,317</w:t>
            </w:r>
          </w:p>
        </w:tc>
        <w:tc>
          <w:tcPr>
            <w:tcW w:w="1659" w:type="dxa"/>
          </w:tcPr>
          <w:p w:rsidR="003D2FC2" w:rsidRPr="00D505BB" w:rsidRDefault="003D2FC2" w:rsidP="00B9256A">
            <w:pPr>
              <w:autoSpaceDE w:val="0"/>
              <w:autoSpaceDN w:val="0"/>
              <w:adjustRightInd w:val="0"/>
              <w:jc w:val="center"/>
              <w:rPr>
                <w:szCs w:val="24"/>
              </w:rPr>
            </w:pPr>
            <w:r w:rsidRPr="00D505BB">
              <w:rPr>
                <w:szCs w:val="24"/>
              </w:rPr>
              <w:t>7,234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du_71</w:t>
            </w:r>
          </w:p>
        </w:tc>
        <w:tc>
          <w:tcPr>
            <w:tcW w:w="1706" w:type="dxa"/>
          </w:tcPr>
          <w:p w:rsidR="003D2FC2" w:rsidRPr="00D505BB" w:rsidRDefault="003D2FC2" w:rsidP="00B9256A">
            <w:pPr>
              <w:autoSpaceDE w:val="0"/>
              <w:autoSpaceDN w:val="0"/>
              <w:adjustRightInd w:val="0"/>
              <w:jc w:val="center"/>
              <w:rPr>
                <w:szCs w:val="24"/>
              </w:rPr>
            </w:pPr>
            <w:r w:rsidRPr="00D505BB">
              <w:rPr>
                <w:szCs w:val="24"/>
              </w:rPr>
              <w:t>249,523</w:t>
            </w:r>
          </w:p>
        </w:tc>
        <w:tc>
          <w:tcPr>
            <w:tcW w:w="1400" w:type="dxa"/>
          </w:tcPr>
          <w:p w:rsidR="003D2FC2" w:rsidRPr="00D505BB" w:rsidRDefault="003D2FC2" w:rsidP="00B9256A">
            <w:pPr>
              <w:autoSpaceDE w:val="0"/>
              <w:autoSpaceDN w:val="0"/>
              <w:adjustRightInd w:val="0"/>
              <w:jc w:val="center"/>
              <w:rPr>
                <w:szCs w:val="24"/>
              </w:rPr>
            </w:pPr>
            <w:r w:rsidRPr="00D505BB">
              <w:rPr>
                <w:szCs w:val="24"/>
              </w:rPr>
              <w:t>93,6337</w:t>
            </w:r>
          </w:p>
        </w:tc>
        <w:tc>
          <w:tcPr>
            <w:tcW w:w="1659" w:type="dxa"/>
          </w:tcPr>
          <w:p w:rsidR="003D2FC2" w:rsidRPr="00D505BB" w:rsidRDefault="003D2FC2" w:rsidP="00B9256A">
            <w:pPr>
              <w:autoSpaceDE w:val="0"/>
              <w:autoSpaceDN w:val="0"/>
              <w:adjustRightInd w:val="0"/>
              <w:jc w:val="center"/>
              <w:rPr>
                <w:szCs w:val="24"/>
              </w:rPr>
            </w:pPr>
            <w:r w:rsidRPr="00D505BB">
              <w:rPr>
                <w:szCs w:val="24"/>
              </w:rPr>
              <w:t>2,665</w:t>
            </w:r>
          </w:p>
        </w:tc>
        <w:tc>
          <w:tcPr>
            <w:tcW w:w="1400" w:type="dxa"/>
          </w:tcPr>
          <w:p w:rsidR="003D2FC2" w:rsidRPr="00D505BB" w:rsidRDefault="003D2FC2" w:rsidP="00B9256A">
            <w:pPr>
              <w:autoSpaceDE w:val="0"/>
              <w:autoSpaceDN w:val="0"/>
              <w:adjustRightInd w:val="0"/>
              <w:jc w:val="center"/>
              <w:rPr>
                <w:szCs w:val="24"/>
              </w:rPr>
            </w:pPr>
            <w:r w:rsidRPr="00D505BB">
              <w:rPr>
                <w:szCs w:val="24"/>
              </w:rPr>
              <w:t>0,0081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du_72</w:t>
            </w:r>
          </w:p>
        </w:tc>
        <w:tc>
          <w:tcPr>
            <w:tcW w:w="1706" w:type="dxa"/>
          </w:tcPr>
          <w:p w:rsidR="003D2FC2" w:rsidRPr="00D505BB" w:rsidRDefault="003D2FC2" w:rsidP="00B9256A">
            <w:pPr>
              <w:autoSpaceDE w:val="0"/>
              <w:autoSpaceDN w:val="0"/>
              <w:adjustRightInd w:val="0"/>
              <w:jc w:val="center"/>
              <w:rPr>
                <w:szCs w:val="24"/>
              </w:rPr>
            </w:pPr>
            <w:r w:rsidRPr="00D505BB">
              <w:rPr>
                <w:szCs w:val="24"/>
              </w:rPr>
              <w:t>581,474</w:t>
            </w:r>
          </w:p>
        </w:tc>
        <w:tc>
          <w:tcPr>
            <w:tcW w:w="1400" w:type="dxa"/>
          </w:tcPr>
          <w:p w:rsidR="003D2FC2" w:rsidRPr="00D505BB" w:rsidRDefault="003D2FC2" w:rsidP="00B9256A">
            <w:pPr>
              <w:autoSpaceDE w:val="0"/>
              <w:autoSpaceDN w:val="0"/>
              <w:adjustRightInd w:val="0"/>
              <w:jc w:val="center"/>
              <w:rPr>
                <w:szCs w:val="24"/>
              </w:rPr>
            </w:pPr>
            <w:r w:rsidRPr="00D505BB">
              <w:rPr>
                <w:szCs w:val="24"/>
              </w:rPr>
              <w:t>380,579</w:t>
            </w:r>
          </w:p>
        </w:tc>
        <w:tc>
          <w:tcPr>
            <w:tcW w:w="1659" w:type="dxa"/>
          </w:tcPr>
          <w:p w:rsidR="003D2FC2" w:rsidRPr="00D505BB" w:rsidRDefault="003D2FC2" w:rsidP="00B9256A">
            <w:pPr>
              <w:autoSpaceDE w:val="0"/>
              <w:autoSpaceDN w:val="0"/>
              <w:adjustRightInd w:val="0"/>
              <w:jc w:val="center"/>
              <w:rPr>
                <w:szCs w:val="24"/>
              </w:rPr>
            </w:pPr>
            <w:r w:rsidRPr="00D505BB">
              <w:rPr>
                <w:szCs w:val="24"/>
              </w:rPr>
              <w:t>1,528</w:t>
            </w:r>
          </w:p>
        </w:tc>
        <w:tc>
          <w:tcPr>
            <w:tcW w:w="1400" w:type="dxa"/>
          </w:tcPr>
          <w:p w:rsidR="003D2FC2" w:rsidRPr="00D505BB" w:rsidRDefault="003D2FC2" w:rsidP="00B9256A">
            <w:pPr>
              <w:autoSpaceDE w:val="0"/>
              <w:autoSpaceDN w:val="0"/>
              <w:adjustRightInd w:val="0"/>
              <w:jc w:val="center"/>
              <w:rPr>
                <w:szCs w:val="24"/>
              </w:rPr>
            </w:pPr>
            <w:r w:rsidRPr="00D505BB">
              <w:rPr>
                <w:szCs w:val="24"/>
              </w:rPr>
              <w:t>0,1276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du_73</w:t>
            </w:r>
          </w:p>
        </w:tc>
        <w:tc>
          <w:tcPr>
            <w:tcW w:w="1706" w:type="dxa"/>
          </w:tcPr>
          <w:p w:rsidR="003D2FC2" w:rsidRPr="00D505BB" w:rsidRDefault="003D2FC2" w:rsidP="00B9256A">
            <w:pPr>
              <w:autoSpaceDE w:val="0"/>
              <w:autoSpaceDN w:val="0"/>
              <w:adjustRightInd w:val="0"/>
              <w:jc w:val="center"/>
              <w:rPr>
                <w:szCs w:val="24"/>
              </w:rPr>
            </w:pPr>
            <w:r w:rsidRPr="00D505BB">
              <w:rPr>
                <w:szCs w:val="24"/>
              </w:rPr>
              <w:t>55,5047</w:t>
            </w:r>
          </w:p>
        </w:tc>
        <w:tc>
          <w:tcPr>
            <w:tcW w:w="1400" w:type="dxa"/>
          </w:tcPr>
          <w:p w:rsidR="003D2FC2" w:rsidRPr="00D505BB" w:rsidRDefault="003D2FC2" w:rsidP="00B9256A">
            <w:pPr>
              <w:autoSpaceDE w:val="0"/>
              <w:autoSpaceDN w:val="0"/>
              <w:adjustRightInd w:val="0"/>
              <w:jc w:val="center"/>
              <w:rPr>
                <w:szCs w:val="24"/>
              </w:rPr>
            </w:pPr>
            <w:r w:rsidRPr="00D505BB">
              <w:rPr>
                <w:szCs w:val="24"/>
              </w:rPr>
              <w:t>35,8314</w:t>
            </w:r>
          </w:p>
        </w:tc>
        <w:tc>
          <w:tcPr>
            <w:tcW w:w="1659" w:type="dxa"/>
          </w:tcPr>
          <w:p w:rsidR="003D2FC2" w:rsidRPr="00D505BB" w:rsidRDefault="003D2FC2" w:rsidP="00B9256A">
            <w:pPr>
              <w:autoSpaceDE w:val="0"/>
              <w:autoSpaceDN w:val="0"/>
              <w:adjustRightInd w:val="0"/>
              <w:jc w:val="center"/>
              <w:rPr>
                <w:szCs w:val="24"/>
              </w:rPr>
            </w:pPr>
            <w:r w:rsidRPr="00D505BB">
              <w:rPr>
                <w:szCs w:val="24"/>
              </w:rPr>
              <w:t>1,549</w:t>
            </w:r>
          </w:p>
        </w:tc>
        <w:tc>
          <w:tcPr>
            <w:tcW w:w="1400" w:type="dxa"/>
          </w:tcPr>
          <w:p w:rsidR="003D2FC2" w:rsidRPr="00D505BB" w:rsidRDefault="003D2FC2" w:rsidP="00B9256A">
            <w:pPr>
              <w:autoSpaceDE w:val="0"/>
              <w:autoSpaceDN w:val="0"/>
              <w:adjustRightInd w:val="0"/>
              <w:jc w:val="center"/>
              <w:rPr>
                <w:szCs w:val="24"/>
              </w:rPr>
            </w:pPr>
            <w:r w:rsidRPr="00D505BB">
              <w:rPr>
                <w:szCs w:val="24"/>
              </w:rPr>
              <w:t>0,1224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du_74</w:t>
            </w:r>
          </w:p>
        </w:tc>
        <w:tc>
          <w:tcPr>
            <w:tcW w:w="1706" w:type="dxa"/>
          </w:tcPr>
          <w:p w:rsidR="003D2FC2" w:rsidRPr="00D505BB" w:rsidRDefault="003D2FC2" w:rsidP="00B9256A">
            <w:pPr>
              <w:autoSpaceDE w:val="0"/>
              <w:autoSpaceDN w:val="0"/>
              <w:adjustRightInd w:val="0"/>
              <w:jc w:val="center"/>
              <w:rPr>
                <w:szCs w:val="24"/>
              </w:rPr>
            </w:pPr>
            <w:r w:rsidRPr="00D505BB">
              <w:rPr>
                <w:szCs w:val="24"/>
              </w:rPr>
              <w:t>16,6918</w:t>
            </w:r>
          </w:p>
        </w:tc>
        <w:tc>
          <w:tcPr>
            <w:tcW w:w="1400" w:type="dxa"/>
          </w:tcPr>
          <w:p w:rsidR="003D2FC2" w:rsidRPr="00D505BB" w:rsidRDefault="003D2FC2" w:rsidP="00B9256A">
            <w:pPr>
              <w:autoSpaceDE w:val="0"/>
              <w:autoSpaceDN w:val="0"/>
              <w:adjustRightInd w:val="0"/>
              <w:jc w:val="center"/>
              <w:rPr>
                <w:szCs w:val="24"/>
              </w:rPr>
            </w:pPr>
            <w:r w:rsidRPr="00D505BB">
              <w:rPr>
                <w:szCs w:val="24"/>
              </w:rPr>
              <w:t>11,0236</w:t>
            </w:r>
          </w:p>
        </w:tc>
        <w:tc>
          <w:tcPr>
            <w:tcW w:w="1659" w:type="dxa"/>
          </w:tcPr>
          <w:p w:rsidR="003D2FC2" w:rsidRPr="00D505BB" w:rsidRDefault="003D2FC2" w:rsidP="00B9256A">
            <w:pPr>
              <w:autoSpaceDE w:val="0"/>
              <w:autoSpaceDN w:val="0"/>
              <w:adjustRightInd w:val="0"/>
              <w:jc w:val="center"/>
              <w:rPr>
                <w:szCs w:val="24"/>
              </w:rPr>
            </w:pPr>
            <w:r w:rsidRPr="00D505BB">
              <w:rPr>
                <w:szCs w:val="24"/>
              </w:rPr>
              <w:t>1,514</w:t>
            </w:r>
          </w:p>
        </w:tc>
        <w:tc>
          <w:tcPr>
            <w:tcW w:w="1400" w:type="dxa"/>
          </w:tcPr>
          <w:p w:rsidR="003D2FC2" w:rsidRPr="00D505BB" w:rsidRDefault="003D2FC2" w:rsidP="00B9256A">
            <w:pPr>
              <w:autoSpaceDE w:val="0"/>
              <w:autoSpaceDN w:val="0"/>
              <w:adjustRightInd w:val="0"/>
              <w:jc w:val="center"/>
              <w:rPr>
                <w:szCs w:val="24"/>
              </w:rPr>
            </w:pPr>
            <w:r w:rsidRPr="00D505BB">
              <w:rPr>
                <w:szCs w:val="24"/>
              </w:rPr>
              <w:t>0,1310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du_75</w:t>
            </w:r>
          </w:p>
        </w:tc>
        <w:tc>
          <w:tcPr>
            <w:tcW w:w="1706" w:type="dxa"/>
          </w:tcPr>
          <w:p w:rsidR="003D2FC2" w:rsidRPr="00D505BB" w:rsidRDefault="003D2FC2" w:rsidP="00B9256A">
            <w:pPr>
              <w:autoSpaceDE w:val="0"/>
              <w:autoSpaceDN w:val="0"/>
              <w:adjustRightInd w:val="0"/>
              <w:jc w:val="center"/>
              <w:rPr>
                <w:szCs w:val="24"/>
              </w:rPr>
            </w:pPr>
            <w:r w:rsidRPr="00D505BB">
              <w:rPr>
                <w:szCs w:val="24"/>
              </w:rPr>
              <w:t>−7,98442</w:t>
            </w:r>
          </w:p>
        </w:tc>
        <w:tc>
          <w:tcPr>
            <w:tcW w:w="1400" w:type="dxa"/>
          </w:tcPr>
          <w:p w:rsidR="003D2FC2" w:rsidRPr="00D505BB" w:rsidRDefault="003D2FC2" w:rsidP="00B9256A">
            <w:pPr>
              <w:autoSpaceDE w:val="0"/>
              <w:autoSpaceDN w:val="0"/>
              <w:adjustRightInd w:val="0"/>
              <w:jc w:val="center"/>
              <w:rPr>
                <w:szCs w:val="24"/>
              </w:rPr>
            </w:pPr>
            <w:r w:rsidRPr="00D505BB">
              <w:rPr>
                <w:szCs w:val="24"/>
              </w:rPr>
              <w:t>15,3503</w:t>
            </w:r>
          </w:p>
        </w:tc>
        <w:tc>
          <w:tcPr>
            <w:tcW w:w="1659" w:type="dxa"/>
          </w:tcPr>
          <w:p w:rsidR="003D2FC2" w:rsidRPr="00D505BB" w:rsidRDefault="003D2FC2" w:rsidP="00B9256A">
            <w:pPr>
              <w:autoSpaceDE w:val="0"/>
              <w:autoSpaceDN w:val="0"/>
              <w:adjustRightInd w:val="0"/>
              <w:jc w:val="center"/>
              <w:rPr>
                <w:szCs w:val="24"/>
              </w:rPr>
            </w:pPr>
            <w:r w:rsidRPr="00D505BB">
              <w:rPr>
                <w:szCs w:val="24"/>
              </w:rPr>
              <w:t>−0,5201</w:t>
            </w:r>
          </w:p>
        </w:tc>
        <w:tc>
          <w:tcPr>
            <w:tcW w:w="1400" w:type="dxa"/>
          </w:tcPr>
          <w:p w:rsidR="003D2FC2" w:rsidRPr="00D505BB" w:rsidRDefault="003D2FC2" w:rsidP="00B9256A">
            <w:pPr>
              <w:autoSpaceDE w:val="0"/>
              <w:autoSpaceDN w:val="0"/>
              <w:adjustRightInd w:val="0"/>
              <w:jc w:val="center"/>
              <w:rPr>
                <w:szCs w:val="24"/>
              </w:rPr>
            </w:pPr>
            <w:r w:rsidRPr="00D505BB">
              <w:rPr>
                <w:szCs w:val="24"/>
              </w:rPr>
              <w:t>0,6033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du_76</w:t>
            </w:r>
          </w:p>
        </w:tc>
        <w:tc>
          <w:tcPr>
            <w:tcW w:w="1706" w:type="dxa"/>
          </w:tcPr>
          <w:p w:rsidR="003D2FC2" w:rsidRPr="00D505BB" w:rsidRDefault="003D2FC2" w:rsidP="00B9256A">
            <w:pPr>
              <w:autoSpaceDE w:val="0"/>
              <w:autoSpaceDN w:val="0"/>
              <w:adjustRightInd w:val="0"/>
              <w:jc w:val="center"/>
              <w:rPr>
                <w:szCs w:val="24"/>
              </w:rPr>
            </w:pPr>
            <w:r w:rsidRPr="00D505BB">
              <w:rPr>
                <w:szCs w:val="24"/>
              </w:rPr>
              <w:t>4,82474</w:t>
            </w:r>
          </w:p>
        </w:tc>
        <w:tc>
          <w:tcPr>
            <w:tcW w:w="1400" w:type="dxa"/>
          </w:tcPr>
          <w:p w:rsidR="003D2FC2" w:rsidRPr="00D505BB" w:rsidRDefault="003D2FC2" w:rsidP="00B9256A">
            <w:pPr>
              <w:autoSpaceDE w:val="0"/>
              <w:autoSpaceDN w:val="0"/>
              <w:adjustRightInd w:val="0"/>
              <w:jc w:val="center"/>
              <w:rPr>
                <w:szCs w:val="24"/>
              </w:rPr>
            </w:pPr>
            <w:r w:rsidRPr="00D505BB">
              <w:rPr>
                <w:szCs w:val="24"/>
              </w:rPr>
              <w:t>11,8426</w:t>
            </w:r>
          </w:p>
        </w:tc>
        <w:tc>
          <w:tcPr>
            <w:tcW w:w="1659" w:type="dxa"/>
          </w:tcPr>
          <w:p w:rsidR="003D2FC2" w:rsidRPr="00D505BB" w:rsidRDefault="003D2FC2" w:rsidP="00B9256A">
            <w:pPr>
              <w:autoSpaceDE w:val="0"/>
              <w:autoSpaceDN w:val="0"/>
              <w:adjustRightInd w:val="0"/>
              <w:jc w:val="center"/>
              <w:rPr>
                <w:szCs w:val="24"/>
              </w:rPr>
            </w:pPr>
            <w:r w:rsidRPr="00D505BB">
              <w:rPr>
                <w:szCs w:val="24"/>
              </w:rPr>
              <w:t>0,4074</w:t>
            </w:r>
          </w:p>
        </w:tc>
        <w:tc>
          <w:tcPr>
            <w:tcW w:w="1400" w:type="dxa"/>
          </w:tcPr>
          <w:p w:rsidR="003D2FC2" w:rsidRPr="00D505BB" w:rsidRDefault="003D2FC2" w:rsidP="00B9256A">
            <w:pPr>
              <w:autoSpaceDE w:val="0"/>
              <w:autoSpaceDN w:val="0"/>
              <w:adjustRightInd w:val="0"/>
              <w:jc w:val="center"/>
              <w:rPr>
                <w:szCs w:val="24"/>
              </w:rPr>
            </w:pPr>
            <w:r w:rsidRPr="00D505BB">
              <w:rPr>
                <w:szCs w:val="24"/>
              </w:rPr>
              <w:t>0,6840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du_77</w:t>
            </w:r>
          </w:p>
        </w:tc>
        <w:tc>
          <w:tcPr>
            <w:tcW w:w="1706" w:type="dxa"/>
          </w:tcPr>
          <w:p w:rsidR="003D2FC2" w:rsidRPr="00D505BB" w:rsidRDefault="003D2FC2" w:rsidP="00B9256A">
            <w:pPr>
              <w:autoSpaceDE w:val="0"/>
              <w:autoSpaceDN w:val="0"/>
              <w:adjustRightInd w:val="0"/>
              <w:jc w:val="center"/>
              <w:rPr>
                <w:szCs w:val="24"/>
              </w:rPr>
            </w:pPr>
            <w:r w:rsidRPr="00D505BB">
              <w:rPr>
                <w:szCs w:val="24"/>
              </w:rPr>
              <w:t>91,1360</w:t>
            </w:r>
          </w:p>
        </w:tc>
        <w:tc>
          <w:tcPr>
            <w:tcW w:w="1400" w:type="dxa"/>
          </w:tcPr>
          <w:p w:rsidR="003D2FC2" w:rsidRPr="00D505BB" w:rsidRDefault="003D2FC2" w:rsidP="00B9256A">
            <w:pPr>
              <w:autoSpaceDE w:val="0"/>
              <w:autoSpaceDN w:val="0"/>
              <w:adjustRightInd w:val="0"/>
              <w:jc w:val="center"/>
              <w:rPr>
                <w:szCs w:val="24"/>
              </w:rPr>
            </w:pPr>
            <w:r w:rsidRPr="00D505BB">
              <w:rPr>
                <w:szCs w:val="24"/>
              </w:rPr>
              <w:t>36,3261</w:t>
            </w:r>
          </w:p>
        </w:tc>
        <w:tc>
          <w:tcPr>
            <w:tcW w:w="1659" w:type="dxa"/>
          </w:tcPr>
          <w:p w:rsidR="003D2FC2" w:rsidRPr="00D505BB" w:rsidRDefault="003D2FC2" w:rsidP="00B9256A">
            <w:pPr>
              <w:autoSpaceDE w:val="0"/>
              <w:autoSpaceDN w:val="0"/>
              <w:adjustRightInd w:val="0"/>
              <w:jc w:val="center"/>
              <w:rPr>
                <w:szCs w:val="24"/>
              </w:rPr>
            </w:pPr>
            <w:r w:rsidRPr="00D505BB">
              <w:rPr>
                <w:szCs w:val="24"/>
              </w:rPr>
              <w:t>2,509</w:t>
            </w:r>
          </w:p>
        </w:tc>
        <w:tc>
          <w:tcPr>
            <w:tcW w:w="1400" w:type="dxa"/>
          </w:tcPr>
          <w:p w:rsidR="003D2FC2" w:rsidRPr="00D505BB" w:rsidRDefault="003D2FC2" w:rsidP="00B9256A">
            <w:pPr>
              <w:autoSpaceDE w:val="0"/>
              <w:autoSpaceDN w:val="0"/>
              <w:adjustRightInd w:val="0"/>
              <w:jc w:val="center"/>
              <w:rPr>
                <w:szCs w:val="24"/>
              </w:rPr>
            </w:pPr>
            <w:r w:rsidRPr="00D505BB">
              <w:rPr>
                <w:szCs w:val="24"/>
              </w:rPr>
              <w:t>0,0126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du_78</w:t>
            </w:r>
          </w:p>
        </w:tc>
        <w:tc>
          <w:tcPr>
            <w:tcW w:w="1706" w:type="dxa"/>
          </w:tcPr>
          <w:p w:rsidR="003D2FC2" w:rsidRPr="00D505BB" w:rsidRDefault="003D2FC2" w:rsidP="00B9256A">
            <w:pPr>
              <w:autoSpaceDE w:val="0"/>
              <w:autoSpaceDN w:val="0"/>
              <w:adjustRightInd w:val="0"/>
              <w:jc w:val="center"/>
              <w:rPr>
                <w:szCs w:val="24"/>
              </w:rPr>
            </w:pPr>
            <w:r w:rsidRPr="00D505BB">
              <w:rPr>
                <w:szCs w:val="24"/>
              </w:rPr>
              <w:t>21,7393</w:t>
            </w:r>
          </w:p>
        </w:tc>
        <w:tc>
          <w:tcPr>
            <w:tcW w:w="1400" w:type="dxa"/>
          </w:tcPr>
          <w:p w:rsidR="003D2FC2" w:rsidRPr="00D505BB" w:rsidRDefault="003D2FC2" w:rsidP="00B9256A">
            <w:pPr>
              <w:autoSpaceDE w:val="0"/>
              <w:autoSpaceDN w:val="0"/>
              <w:adjustRightInd w:val="0"/>
              <w:jc w:val="center"/>
              <w:rPr>
                <w:szCs w:val="24"/>
              </w:rPr>
            </w:pPr>
            <w:r w:rsidRPr="00D505BB">
              <w:rPr>
                <w:szCs w:val="24"/>
              </w:rPr>
              <w:t>11,9358</w:t>
            </w:r>
          </w:p>
        </w:tc>
        <w:tc>
          <w:tcPr>
            <w:tcW w:w="1659" w:type="dxa"/>
          </w:tcPr>
          <w:p w:rsidR="003D2FC2" w:rsidRPr="00D505BB" w:rsidRDefault="003D2FC2" w:rsidP="00B9256A">
            <w:pPr>
              <w:autoSpaceDE w:val="0"/>
              <w:autoSpaceDN w:val="0"/>
              <w:adjustRightInd w:val="0"/>
              <w:jc w:val="center"/>
              <w:rPr>
                <w:szCs w:val="24"/>
              </w:rPr>
            </w:pPr>
            <w:r w:rsidRPr="00D505BB">
              <w:rPr>
                <w:szCs w:val="24"/>
              </w:rPr>
              <w:t>1,821</w:t>
            </w:r>
          </w:p>
        </w:tc>
        <w:tc>
          <w:tcPr>
            <w:tcW w:w="1400" w:type="dxa"/>
          </w:tcPr>
          <w:p w:rsidR="003D2FC2" w:rsidRPr="00D505BB" w:rsidRDefault="003D2FC2" w:rsidP="00B9256A">
            <w:pPr>
              <w:autoSpaceDE w:val="0"/>
              <w:autoSpaceDN w:val="0"/>
              <w:adjustRightInd w:val="0"/>
              <w:jc w:val="center"/>
              <w:rPr>
                <w:szCs w:val="24"/>
              </w:rPr>
            </w:pPr>
            <w:r w:rsidRPr="00D505BB">
              <w:rPr>
                <w:szCs w:val="24"/>
              </w:rPr>
              <w:t>0,0696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du_79</w:t>
            </w:r>
          </w:p>
        </w:tc>
        <w:tc>
          <w:tcPr>
            <w:tcW w:w="1706" w:type="dxa"/>
          </w:tcPr>
          <w:p w:rsidR="003D2FC2" w:rsidRPr="00D505BB" w:rsidRDefault="003D2FC2" w:rsidP="00B9256A">
            <w:pPr>
              <w:autoSpaceDE w:val="0"/>
              <w:autoSpaceDN w:val="0"/>
              <w:adjustRightInd w:val="0"/>
              <w:jc w:val="center"/>
              <w:rPr>
                <w:szCs w:val="24"/>
              </w:rPr>
            </w:pPr>
            <w:r w:rsidRPr="00D505BB">
              <w:rPr>
                <w:szCs w:val="24"/>
              </w:rPr>
              <w:t>36,9709</w:t>
            </w:r>
          </w:p>
        </w:tc>
        <w:tc>
          <w:tcPr>
            <w:tcW w:w="1400" w:type="dxa"/>
          </w:tcPr>
          <w:p w:rsidR="003D2FC2" w:rsidRPr="00D505BB" w:rsidRDefault="003D2FC2" w:rsidP="00B9256A">
            <w:pPr>
              <w:autoSpaceDE w:val="0"/>
              <w:autoSpaceDN w:val="0"/>
              <w:adjustRightInd w:val="0"/>
              <w:jc w:val="center"/>
              <w:rPr>
                <w:szCs w:val="24"/>
              </w:rPr>
            </w:pPr>
            <w:r w:rsidRPr="00D505BB">
              <w:rPr>
                <w:szCs w:val="24"/>
              </w:rPr>
              <w:t>10,8952</w:t>
            </w:r>
          </w:p>
        </w:tc>
        <w:tc>
          <w:tcPr>
            <w:tcW w:w="1659" w:type="dxa"/>
          </w:tcPr>
          <w:p w:rsidR="003D2FC2" w:rsidRPr="00D505BB" w:rsidRDefault="003D2FC2" w:rsidP="00B9256A">
            <w:pPr>
              <w:autoSpaceDE w:val="0"/>
              <w:autoSpaceDN w:val="0"/>
              <w:adjustRightInd w:val="0"/>
              <w:jc w:val="center"/>
              <w:rPr>
                <w:szCs w:val="24"/>
              </w:rPr>
            </w:pPr>
            <w:r w:rsidRPr="00D505BB">
              <w:rPr>
                <w:szCs w:val="24"/>
              </w:rPr>
              <w:t>3,393</w:t>
            </w:r>
          </w:p>
        </w:tc>
        <w:tc>
          <w:tcPr>
            <w:tcW w:w="1400" w:type="dxa"/>
          </w:tcPr>
          <w:p w:rsidR="003D2FC2" w:rsidRPr="00D505BB" w:rsidRDefault="003D2FC2" w:rsidP="00B9256A">
            <w:pPr>
              <w:autoSpaceDE w:val="0"/>
              <w:autoSpaceDN w:val="0"/>
              <w:adjustRightInd w:val="0"/>
              <w:jc w:val="center"/>
              <w:rPr>
                <w:szCs w:val="24"/>
              </w:rPr>
            </w:pPr>
            <w:r w:rsidRPr="00D505BB">
              <w:rPr>
                <w:szCs w:val="24"/>
              </w:rPr>
              <w:t>0,0008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du_80</w:t>
            </w:r>
          </w:p>
        </w:tc>
        <w:tc>
          <w:tcPr>
            <w:tcW w:w="1706" w:type="dxa"/>
          </w:tcPr>
          <w:p w:rsidR="003D2FC2" w:rsidRPr="00D505BB" w:rsidRDefault="003D2FC2" w:rsidP="00B9256A">
            <w:pPr>
              <w:autoSpaceDE w:val="0"/>
              <w:autoSpaceDN w:val="0"/>
              <w:adjustRightInd w:val="0"/>
              <w:jc w:val="center"/>
              <w:rPr>
                <w:szCs w:val="24"/>
              </w:rPr>
            </w:pPr>
            <w:r w:rsidRPr="00D505BB">
              <w:rPr>
                <w:szCs w:val="24"/>
              </w:rPr>
              <w:t>14,9084</w:t>
            </w:r>
          </w:p>
        </w:tc>
        <w:tc>
          <w:tcPr>
            <w:tcW w:w="1400" w:type="dxa"/>
          </w:tcPr>
          <w:p w:rsidR="003D2FC2" w:rsidRPr="00D505BB" w:rsidRDefault="003D2FC2" w:rsidP="00B9256A">
            <w:pPr>
              <w:autoSpaceDE w:val="0"/>
              <w:autoSpaceDN w:val="0"/>
              <w:adjustRightInd w:val="0"/>
              <w:jc w:val="center"/>
              <w:rPr>
                <w:szCs w:val="24"/>
              </w:rPr>
            </w:pPr>
            <w:r w:rsidRPr="00D505BB">
              <w:rPr>
                <w:szCs w:val="24"/>
              </w:rPr>
              <w:t>11,2622</w:t>
            </w:r>
          </w:p>
        </w:tc>
        <w:tc>
          <w:tcPr>
            <w:tcW w:w="1659" w:type="dxa"/>
          </w:tcPr>
          <w:p w:rsidR="003D2FC2" w:rsidRPr="00D505BB" w:rsidRDefault="003D2FC2" w:rsidP="00B9256A">
            <w:pPr>
              <w:autoSpaceDE w:val="0"/>
              <w:autoSpaceDN w:val="0"/>
              <w:adjustRightInd w:val="0"/>
              <w:jc w:val="center"/>
              <w:rPr>
                <w:szCs w:val="24"/>
              </w:rPr>
            </w:pPr>
            <w:r w:rsidRPr="00D505BB">
              <w:rPr>
                <w:szCs w:val="24"/>
              </w:rPr>
              <w:t>1,324</w:t>
            </w:r>
          </w:p>
        </w:tc>
        <w:tc>
          <w:tcPr>
            <w:tcW w:w="1400" w:type="dxa"/>
          </w:tcPr>
          <w:p w:rsidR="003D2FC2" w:rsidRPr="00D505BB" w:rsidRDefault="003D2FC2" w:rsidP="00B9256A">
            <w:pPr>
              <w:autoSpaceDE w:val="0"/>
              <w:autoSpaceDN w:val="0"/>
              <w:adjustRightInd w:val="0"/>
              <w:jc w:val="center"/>
              <w:rPr>
                <w:szCs w:val="24"/>
              </w:rPr>
            </w:pPr>
            <w:r w:rsidRPr="00D505BB">
              <w:rPr>
                <w:szCs w:val="24"/>
              </w:rPr>
              <w:t>0,1866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du_81</w:t>
            </w:r>
          </w:p>
        </w:tc>
        <w:tc>
          <w:tcPr>
            <w:tcW w:w="1706" w:type="dxa"/>
          </w:tcPr>
          <w:p w:rsidR="003D2FC2" w:rsidRPr="00D505BB" w:rsidRDefault="003D2FC2" w:rsidP="00B9256A">
            <w:pPr>
              <w:autoSpaceDE w:val="0"/>
              <w:autoSpaceDN w:val="0"/>
              <w:adjustRightInd w:val="0"/>
              <w:jc w:val="center"/>
              <w:rPr>
                <w:szCs w:val="24"/>
              </w:rPr>
            </w:pPr>
            <w:r w:rsidRPr="00D505BB">
              <w:rPr>
                <w:szCs w:val="24"/>
              </w:rPr>
              <w:t>24,9263</w:t>
            </w:r>
          </w:p>
        </w:tc>
        <w:tc>
          <w:tcPr>
            <w:tcW w:w="1400" w:type="dxa"/>
          </w:tcPr>
          <w:p w:rsidR="003D2FC2" w:rsidRPr="00D505BB" w:rsidRDefault="003D2FC2" w:rsidP="00B9256A">
            <w:pPr>
              <w:autoSpaceDE w:val="0"/>
              <w:autoSpaceDN w:val="0"/>
              <w:adjustRightInd w:val="0"/>
              <w:jc w:val="center"/>
              <w:rPr>
                <w:szCs w:val="24"/>
              </w:rPr>
            </w:pPr>
            <w:r w:rsidRPr="00D505BB">
              <w:rPr>
                <w:szCs w:val="24"/>
              </w:rPr>
              <w:t>10,9742</w:t>
            </w:r>
          </w:p>
        </w:tc>
        <w:tc>
          <w:tcPr>
            <w:tcW w:w="1659" w:type="dxa"/>
          </w:tcPr>
          <w:p w:rsidR="003D2FC2" w:rsidRPr="00D505BB" w:rsidRDefault="003D2FC2" w:rsidP="00B9256A">
            <w:pPr>
              <w:autoSpaceDE w:val="0"/>
              <w:autoSpaceDN w:val="0"/>
              <w:adjustRightInd w:val="0"/>
              <w:jc w:val="center"/>
              <w:rPr>
                <w:szCs w:val="24"/>
              </w:rPr>
            </w:pPr>
            <w:r w:rsidRPr="00D505BB">
              <w:rPr>
                <w:szCs w:val="24"/>
              </w:rPr>
              <w:t>2,271</w:t>
            </w:r>
          </w:p>
        </w:tc>
        <w:tc>
          <w:tcPr>
            <w:tcW w:w="1400" w:type="dxa"/>
          </w:tcPr>
          <w:p w:rsidR="003D2FC2" w:rsidRPr="00D505BB" w:rsidRDefault="003D2FC2" w:rsidP="00B9256A">
            <w:pPr>
              <w:autoSpaceDE w:val="0"/>
              <w:autoSpaceDN w:val="0"/>
              <w:adjustRightInd w:val="0"/>
              <w:jc w:val="center"/>
              <w:rPr>
                <w:szCs w:val="24"/>
              </w:rPr>
            </w:pPr>
            <w:r w:rsidRPr="00D505BB">
              <w:rPr>
                <w:szCs w:val="24"/>
              </w:rPr>
              <w:t>0,0238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du_82</w:t>
            </w:r>
          </w:p>
        </w:tc>
        <w:tc>
          <w:tcPr>
            <w:tcW w:w="1706" w:type="dxa"/>
          </w:tcPr>
          <w:p w:rsidR="003D2FC2" w:rsidRPr="00D505BB" w:rsidRDefault="003D2FC2" w:rsidP="00B9256A">
            <w:pPr>
              <w:autoSpaceDE w:val="0"/>
              <w:autoSpaceDN w:val="0"/>
              <w:adjustRightInd w:val="0"/>
              <w:jc w:val="center"/>
              <w:rPr>
                <w:szCs w:val="24"/>
              </w:rPr>
            </w:pPr>
            <w:r w:rsidRPr="00D505BB">
              <w:rPr>
                <w:szCs w:val="24"/>
              </w:rPr>
              <w:t>−16,9265</w:t>
            </w:r>
          </w:p>
        </w:tc>
        <w:tc>
          <w:tcPr>
            <w:tcW w:w="1400" w:type="dxa"/>
          </w:tcPr>
          <w:p w:rsidR="003D2FC2" w:rsidRPr="00D505BB" w:rsidRDefault="003D2FC2" w:rsidP="00B9256A">
            <w:pPr>
              <w:autoSpaceDE w:val="0"/>
              <w:autoSpaceDN w:val="0"/>
              <w:adjustRightInd w:val="0"/>
              <w:jc w:val="center"/>
              <w:rPr>
                <w:szCs w:val="24"/>
              </w:rPr>
            </w:pPr>
            <w:r w:rsidRPr="00D505BB">
              <w:rPr>
                <w:szCs w:val="24"/>
              </w:rPr>
              <w:t>11,8500</w:t>
            </w:r>
          </w:p>
        </w:tc>
        <w:tc>
          <w:tcPr>
            <w:tcW w:w="1659" w:type="dxa"/>
          </w:tcPr>
          <w:p w:rsidR="003D2FC2" w:rsidRPr="00D505BB" w:rsidRDefault="003D2FC2" w:rsidP="00B9256A">
            <w:pPr>
              <w:autoSpaceDE w:val="0"/>
              <w:autoSpaceDN w:val="0"/>
              <w:adjustRightInd w:val="0"/>
              <w:jc w:val="center"/>
              <w:rPr>
                <w:szCs w:val="24"/>
              </w:rPr>
            </w:pPr>
            <w:r w:rsidRPr="00D505BB">
              <w:rPr>
                <w:szCs w:val="24"/>
              </w:rPr>
              <w:t>−1,428</w:t>
            </w:r>
          </w:p>
        </w:tc>
        <w:tc>
          <w:tcPr>
            <w:tcW w:w="1400" w:type="dxa"/>
          </w:tcPr>
          <w:p w:rsidR="003D2FC2" w:rsidRPr="00D505BB" w:rsidRDefault="003D2FC2" w:rsidP="00B9256A">
            <w:pPr>
              <w:autoSpaceDE w:val="0"/>
              <w:autoSpaceDN w:val="0"/>
              <w:adjustRightInd w:val="0"/>
              <w:jc w:val="center"/>
              <w:rPr>
                <w:szCs w:val="24"/>
              </w:rPr>
            </w:pPr>
            <w:r w:rsidRPr="00D505BB">
              <w:rPr>
                <w:szCs w:val="24"/>
              </w:rPr>
              <w:t>0,1542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du_83</w:t>
            </w:r>
          </w:p>
        </w:tc>
        <w:tc>
          <w:tcPr>
            <w:tcW w:w="1706" w:type="dxa"/>
          </w:tcPr>
          <w:p w:rsidR="003D2FC2" w:rsidRPr="00D505BB" w:rsidRDefault="003D2FC2" w:rsidP="00B9256A">
            <w:pPr>
              <w:autoSpaceDE w:val="0"/>
              <w:autoSpaceDN w:val="0"/>
              <w:adjustRightInd w:val="0"/>
              <w:jc w:val="center"/>
              <w:rPr>
                <w:szCs w:val="24"/>
              </w:rPr>
            </w:pPr>
            <w:r w:rsidRPr="00D505BB">
              <w:rPr>
                <w:szCs w:val="24"/>
              </w:rPr>
              <w:t>50,8669</w:t>
            </w:r>
          </w:p>
        </w:tc>
        <w:tc>
          <w:tcPr>
            <w:tcW w:w="1400" w:type="dxa"/>
          </w:tcPr>
          <w:p w:rsidR="003D2FC2" w:rsidRPr="00D505BB" w:rsidRDefault="003D2FC2" w:rsidP="00B9256A">
            <w:pPr>
              <w:autoSpaceDE w:val="0"/>
              <w:autoSpaceDN w:val="0"/>
              <w:adjustRightInd w:val="0"/>
              <w:jc w:val="center"/>
              <w:rPr>
                <w:szCs w:val="24"/>
              </w:rPr>
            </w:pPr>
            <w:r w:rsidRPr="00D505BB">
              <w:rPr>
                <w:szCs w:val="24"/>
              </w:rPr>
              <w:t>11,0619</w:t>
            </w:r>
          </w:p>
        </w:tc>
        <w:tc>
          <w:tcPr>
            <w:tcW w:w="1659" w:type="dxa"/>
          </w:tcPr>
          <w:p w:rsidR="003D2FC2" w:rsidRPr="00D505BB" w:rsidRDefault="003D2FC2" w:rsidP="00B9256A">
            <w:pPr>
              <w:autoSpaceDE w:val="0"/>
              <w:autoSpaceDN w:val="0"/>
              <w:adjustRightInd w:val="0"/>
              <w:jc w:val="center"/>
              <w:rPr>
                <w:szCs w:val="24"/>
              </w:rPr>
            </w:pPr>
            <w:r w:rsidRPr="00D505BB">
              <w:rPr>
                <w:szCs w:val="24"/>
              </w:rPr>
              <w:t>4,598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du_84</w:t>
            </w:r>
          </w:p>
        </w:tc>
        <w:tc>
          <w:tcPr>
            <w:tcW w:w="1706" w:type="dxa"/>
          </w:tcPr>
          <w:p w:rsidR="003D2FC2" w:rsidRPr="00D505BB" w:rsidRDefault="003D2FC2" w:rsidP="00B9256A">
            <w:pPr>
              <w:autoSpaceDE w:val="0"/>
              <w:autoSpaceDN w:val="0"/>
              <w:adjustRightInd w:val="0"/>
              <w:jc w:val="center"/>
              <w:rPr>
                <w:szCs w:val="24"/>
              </w:rPr>
            </w:pPr>
            <w:r w:rsidRPr="00D505BB">
              <w:rPr>
                <w:szCs w:val="24"/>
              </w:rPr>
              <w:t>225,436</w:t>
            </w:r>
          </w:p>
        </w:tc>
        <w:tc>
          <w:tcPr>
            <w:tcW w:w="1400" w:type="dxa"/>
          </w:tcPr>
          <w:p w:rsidR="003D2FC2" w:rsidRPr="00D505BB" w:rsidRDefault="003D2FC2" w:rsidP="00B9256A">
            <w:pPr>
              <w:autoSpaceDE w:val="0"/>
              <w:autoSpaceDN w:val="0"/>
              <w:adjustRightInd w:val="0"/>
              <w:jc w:val="center"/>
              <w:rPr>
                <w:szCs w:val="24"/>
              </w:rPr>
            </w:pPr>
            <w:r w:rsidRPr="00D505BB">
              <w:rPr>
                <w:szCs w:val="24"/>
              </w:rPr>
              <w:t>94,6772</w:t>
            </w:r>
          </w:p>
        </w:tc>
        <w:tc>
          <w:tcPr>
            <w:tcW w:w="1659" w:type="dxa"/>
          </w:tcPr>
          <w:p w:rsidR="003D2FC2" w:rsidRPr="00D505BB" w:rsidRDefault="003D2FC2" w:rsidP="00B9256A">
            <w:pPr>
              <w:autoSpaceDE w:val="0"/>
              <w:autoSpaceDN w:val="0"/>
              <w:adjustRightInd w:val="0"/>
              <w:jc w:val="center"/>
              <w:rPr>
                <w:szCs w:val="24"/>
              </w:rPr>
            </w:pPr>
            <w:r w:rsidRPr="00D505BB">
              <w:rPr>
                <w:szCs w:val="24"/>
              </w:rPr>
              <w:t>2,381</w:t>
            </w:r>
          </w:p>
        </w:tc>
        <w:tc>
          <w:tcPr>
            <w:tcW w:w="1400" w:type="dxa"/>
          </w:tcPr>
          <w:p w:rsidR="003D2FC2" w:rsidRPr="00D505BB" w:rsidRDefault="003D2FC2" w:rsidP="00B9256A">
            <w:pPr>
              <w:autoSpaceDE w:val="0"/>
              <w:autoSpaceDN w:val="0"/>
              <w:adjustRightInd w:val="0"/>
              <w:jc w:val="center"/>
              <w:rPr>
                <w:szCs w:val="24"/>
              </w:rPr>
            </w:pPr>
            <w:r w:rsidRPr="00D505BB">
              <w:rPr>
                <w:szCs w:val="24"/>
              </w:rPr>
              <w:t>0,0179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du_85</w:t>
            </w:r>
          </w:p>
        </w:tc>
        <w:tc>
          <w:tcPr>
            <w:tcW w:w="1706" w:type="dxa"/>
          </w:tcPr>
          <w:p w:rsidR="003D2FC2" w:rsidRPr="00D505BB" w:rsidRDefault="003D2FC2" w:rsidP="00B9256A">
            <w:pPr>
              <w:autoSpaceDE w:val="0"/>
              <w:autoSpaceDN w:val="0"/>
              <w:adjustRightInd w:val="0"/>
              <w:jc w:val="center"/>
              <w:rPr>
                <w:szCs w:val="24"/>
              </w:rPr>
            </w:pPr>
            <w:r w:rsidRPr="00D505BB">
              <w:rPr>
                <w:szCs w:val="24"/>
              </w:rPr>
              <w:t>127,360</w:t>
            </w:r>
          </w:p>
        </w:tc>
        <w:tc>
          <w:tcPr>
            <w:tcW w:w="1400" w:type="dxa"/>
          </w:tcPr>
          <w:p w:rsidR="003D2FC2" w:rsidRPr="00D505BB" w:rsidRDefault="003D2FC2" w:rsidP="00B9256A">
            <w:pPr>
              <w:autoSpaceDE w:val="0"/>
              <w:autoSpaceDN w:val="0"/>
              <w:adjustRightInd w:val="0"/>
              <w:jc w:val="center"/>
              <w:rPr>
                <w:szCs w:val="24"/>
              </w:rPr>
            </w:pPr>
            <w:r w:rsidRPr="00D505BB">
              <w:rPr>
                <w:szCs w:val="24"/>
              </w:rPr>
              <w:t>37,6276</w:t>
            </w:r>
          </w:p>
        </w:tc>
        <w:tc>
          <w:tcPr>
            <w:tcW w:w="1659" w:type="dxa"/>
          </w:tcPr>
          <w:p w:rsidR="003D2FC2" w:rsidRPr="00D505BB" w:rsidRDefault="003D2FC2" w:rsidP="00B9256A">
            <w:pPr>
              <w:autoSpaceDE w:val="0"/>
              <w:autoSpaceDN w:val="0"/>
              <w:adjustRightInd w:val="0"/>
              <w:jc w:val="center"/>
              <w:rPr>
                <w:szCs w:val="24"/>
              </w:rPr>
            </w:pPr>
            <w:r w:rsidRPr="00D505BB">
              <w:rPr>
                <w:szCs w:val="24"/>
              </w:rPr>
              <w:t>3,385</w:t>
            </w:r>
          </w:p>
        </w:tc>
        <w:tc>
          <w:tcPr>
            <w:tcW w:w="1400" w:type="dxa"/>
          </w:tcPr>
          <w:p w:rsidR="003D2FC2" w:rsidRPr="00D505BB" w:rsidRDefault="003D2FC2" w:rsidP="00B9256A">
            <w:pPr>
              <w:autoSpaceDE w:val="0"/>
              <w:autoSpaceDN w:val="0"/>
              <w:adjustRightInd w:val="0"/>
              <w:jc w:val="center"/>
              <w:rPr>
                <w:szCs w:val="24"/>
              </w:rPr>
            </w:pPr>
            <w:r w:rsidRPr="00D505BB">
              <w:rPr>
                <w:szCs w:val="24"/>
              </w:rPr>
              <w:t>0,0008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du_86</w:t>
            </w:r>
          </w:p>
        </w:tc>
        <w:tc>
          <w:tcPr>
            <w:tcW w:w="1706" w:type="dxa"/>
          </w:tcPr>
          <w:p w:rsidR="003D2FC2" w:rsidRPr="00D505BB" w:rsidRDefault="003D2FC2" w:rsidP="00B9256A">
            <w:pPr>
              <w:autoSpaceDE w:val="0"/>
              <w:autoSpaceDN w:val="0"/>
              <w:adjustRightInd w:val="0"/>
              <w:jc w:val="center"/>
              <w:rPr>
                <w:szCs w:val="24"/>
              </w:rPr>
            </w:pPr>
            <w:r w:rsidRPr="00D505BB">
              <w:rPr>
                <w:szCs w:val="24"/>
              </w:rPr>
              <w:t>1036,22</w:t>
            </w:r>
          </w:p>
        </w:tc>
        <w:tc>
          <w:tcPr>
            <w:tcW w:w="1400" w:type="dxa"/>
          </w:tcPr>
          <w:p w:rsidR="003D2FC2" w:rsidRPr="00D505BB" w:rsidRDefault="003D2FC2" w:rsidP="00B9256A">
            <w:pPr>
              <w:autoSpaceDE w:val="0"/>
              <w:autoSpaceDN w:val="0"/>
              <w:adjustRightInd w:val="0"/>
              <w:jc w:val="center"/>
              <w:rPr>
                <w:szCs w:val="24"/>
              </w:rPr>
            </w:pPr>
            <w:r w:rsidRPr="00D505BB">
              <w:rPr>
                <w:szCs w:val="24"/>
              </w:rPr>
              <w:t>85,4916</w:t>
            </w:r>
          </w:p>
        </w:tc>
        <w:tc>
          <w:tcPr>
            <w:tcW w:w="1659" w:type="dxa"/>
          </w:tcPr>
          <w:p w:rsidR="003D2FC2" w:rsidRPr="00D505BB" w:rsidRDefault="003D2FC2" w:rsidP="00B9256A">
            <w:pPr>
              <w:autoSpaceDE w:val="0"/>
              <w:autoSpaceDN w:val="0"/>
              <w:adjustRightInd w:val="0"/>
              <w:jc w:val="center"/>
              <w:rPr>
                <w:szCs w:val="24"/>
              </w:rPr>
            </w:pPr>
            <w:r w:rsidRPr="00D505BB">
              <w:rPr>
                <w:szCs w:val="24"/>
              </w:rPr>
              <w:t>12,12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du_87</w:t>
            </w:r>
          </w:p>
        </w:tc>
        <w:tc>
          <w:tcPr>
            <w:tcW w:w="1706" w:type="dxa"/>
          </w:tcPr>
          <w:p w:rsidR="003D2FC2" w:rsidRPr="00D505BB" w:rsidRDefault="003D2FC2" w:rsidP="00B9256A">
            <w:pPr>
              <w:autoSpaceDE w:val="0"/>
              <w:autoSpaceDN w:val="0"/>
              <w:adjustRightInd w:val="0"/>
              <w:jc w:val="center"/>
              <w:rPr>
                <w:szCs w:val="24"/>
              </w:rPr>
            </w:pPr>
            <w:r w:rsidRPr="00D505BB">
              <w:rPr>
                <w:szCs w:val="24"/>
              </w:rPr>
              <w:t>22,9619</w:t>
            </w:r>
          </w:p>
        </w:tc>
        <w:tc>
          <w:tcPr>
            <w:tcW w:w="1400" w:type="dxa"/>
          </w:tcPr>
          <w:p w:rsidR="003D2FC2" w:rsidRPr="00D505BB" w:rsidRDefault="003D2FC2" w:rsidP="00B9256A">
            <w:pPr>
              <w:autoSpaceDE w:val="0"/>
              <w:autoSpaceDN w:val="0"/>
              <w:adjustRightInd w:val="0"/>
              <w:jc w:val="center"/>
              <w:rPr>
                <w:szCs w:val="24"/>
              </w:rPr>
            </w:pPr>
            <w:r w:rsidRPr="00D505BB">
              <w:rPr>
                <w:szCs w:val="24"/>
              </w:rPr>
              <w:t>23,3735</w:t>
            </w:r>
          </w:p>
        </w:tc>
        <w:tc>
          <w:tcPr>
            <w:tcW w:w="1659" w:type="dxa"/>
          </w:tcPr>
          <w:p w:rsidR="003D2FC2" w:rsidRPr="00D505BB" w:rsidRDefault="003D2FC2" w:rsidP="00B9256A">
            <w:pPr>
              <w:autoSpaceDE w:val="0"/>
              <w:autoSpaceDN w:val="0"/>
              <w:adjustRightInd w:val="0"/>
              <w:jc w:val="center"/>
              <w:rPr>
                <w:szCs w:val="24"/>
              </w:rPr>
            </w:pPr>
            <w:r w:rsidRPr="00D505BB">
              <w:rPr>
                <w:szCs w:val="24"/>
              </w:rPr>
              <w:t>0,9824</w:t>
            </w:r>
          </w:p>
        </w:tc>
        <w:tc>
          <w:tcPr>
            <w:tcW w:w="1400" w:type="dxa"/>
          </w:tcPr>
          <w:p w:rsidR="003D2FC2" w:rsidRPr="00D505BB" w:rsidRDefault="003D2FC2" w:rsidP="00B9256A">
            <w:pPr>
              <w:autoSpaceDE w:val="0"/>
              <w:autoSpaceDN w:val="0"/>
              <w:adjustRightInd w:val="0"/>
              <w:jc w:val="center"/>
              <w:rPr>
                <w:szCs w:val="24"/>
              </w:rPr>
            </w:pPr>
            <w:r w:rsidRPr="00D505BB">
              <w:rPr>
                <w:szCs w:val="24"/>
              </w:rPr>
              <w:t>0,3267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du_88</w:t>
            </w:r>
          </w:p>
        </w:tc>
        <w:tc>
          <w:tcPr>
            <w:tcW w:w="1706" w:type="dxa"/>
          </w:tcPr>
          <w:p w:rsidR="003D2FC2" w:rsidRPr="00D505BB" w:rsidRDefault="003D2FC2" w:rsidP="00B9256A">
            <w:pPr>
              <w:autoSpaceDE w:val="0"/>
              <w:autoSpaceDN w:val="0"/>
              <w:adjustRightInd w:val="0"/>
              <w:jc w:val="center"/>
              <w:rPr>
                <w:szCs w:val="24"/>
              </w:rPr>
            </w:pPr>
            <w:r w:rsidRPr="00D505BB">
              <w:rPr>
                <w:szCs w:val="24"/>
              </w:rPr>
              <w:t>36,5554</w:t>
            </w:r>
          </w:p>
        </w:tc>
        <w:tc>
          <w:tcPr>
            <w:tcW w:w="1400" w:type="dxa"/>
          </w:tcPr>
          <w:p w:rsidR="003D2FC2" w:rsidRPr="00D505BB" w:rsidRDefault="003D2FC2" w:rsidP="00B9256A">
            <w:pPr>
              <w:autoSpaceDE w:val="0"/>
              <w:autoSpaceDN w:val="0"/>
              <w:adjustRightInd w:val="0"/>
              <w:jc w:val="center"/>
              <w:rPr>
                <w:szCs w:val="24"/>
              </w:rPr>
            </w:pPr>
            <w:r w:rsidRPr="00D505BB">
              <w:rPr>
                <w:szCs w:val="24"/>
              </w:rPr>
              <w:t>11,9570</w:t>
            </w:r>
          </w:p>
        </w:tc>
        <w:tc>
          <w:tcPr>
            <w:tcW w:w="1659" w:type="dxa"/>
          </w:tcPr>
          <w:p w:rsidR="003D2FC2" w:rsidRPr="00D505BB" w:rsidRDefault="003D2FC2" w:rsidP="00B9256A">
            <w:pPr>
              <w:autoSpaceDE w:val="0"/>
              <w:autoSpaceDN w:val="0"/>
              <w:adjustRightInd w:val="0"/>
              <w:jc w:val="center"/>
              <w:rPr>
                <w:szCs w:val="24"/>
              </w:rPr>
            </w:pPr>
            <w:r w:rsidRPr="00D505BB">
              <w:rPr>
                <w:szCs w:val="24"/>
              </w:rPr>
              <w:t>3,057</w:t>
            </w:r>
          </w:p>
        </w:tc>
        <w:tc>
          <w:tcPr>
            <w:tcW w:w="1400" w:type="dxa"/>
          </w:tcPr>
          <w:p w:rsidR="003D2FC2" w:rsidRPr="00D505BB" w:rsidRDefault="003D2FC2" w:rsidP="00B9256A">
            <w:pPr>
              <w:autoSpaceDE w:val="0"/>
              <w:autoSpaceDN w:val="0"/>
              <w:adjustRightInd w:val="0"/>
              <w:jc w:val="center"/>
              <w:rPr>
                <w:szCs w:val="24"/>
              </w:rPr>
            </w:pPr>
            <w:r w:rsidRPr="00D505BB">
              <w:rPr>
                <w:szCs w:val="24"/>
              </w:rPr>
              <w:t>0,0024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du_89</w:t>
            </w:r>
          </w:p>
        </w:tc>
        <w:tc>
          <w:tcPr>
            <w:tcW w:w="1706" w:type="dxa"/>
          </w:tcPr>
          <w:p w:rsidR="003D2FC2" w:rsidRPr="00D505BB" w:rsidRDefault="003D2FC2" w:rsidP="00B9256A">
            <w:pPr>
              <w:autoSpaceDE w:val="0"/>
              <w:autoSpaceDN w:val="0"/>
              <w:adjustRightInd w:val="0"/>
              <w:jc w:val="center"/>
              <w:rPr>
                <w:szCs w:val="24"/>
              </w:rPr>
            </w:pPr>
            <w:r w:rsidRPr="00D505BB">
              <w:rPr>
                <w:szCs w:val="24"/>
              </w:rPr>
              <w:t>69,5421</w:t>
            </w:r>
          </w:p>
        </w:tc>
        <w:tc>
          <w:tcPr>
            <w:tcW w:w="1400" w:type="dxa"/>
          </w:tcPr>
          <w:p w:rsidR="003D2FC2" w:rsidRPr="00D505BB" w:rsidRDefault="003D2FC2" w:rsidP="00B9256A">
            <w:pPr>
              <w:autoSpaceDE w:val="0"/>
              <w:autoSpaceDN w:val="0"/>
              <w:adjustRightInd w:val="0"/>
              <w:jc w:val="center"/>
              <w:rPr>
                <w:szCs w:val="24"/>
              </w:rPr>
            </w:pPr>
            <w:r w:rsidRPr="00D505BB">
              <w:rPr>
                <w:szCs w:val="24"/>
              </w:rPr>
              <w:t>21,8324</w:t>
            </w:r>
          </w:p>
        </w:tc>
        <w:tc>
          <w:tcPr>
            <w:tcW w:w="1659" w:type="dxa"/>
          </w:tcPr>
          <w:p w:rsidR="003D2FC2" w:rsidRPr="00D505BB" w:rsidRDefault="003D2FC2" w:rsidP="00B9256A">
            <w:pPr>
              <w:autoSpaceDE w:val="0"/>
              <w:autoSpaceDN w:val="0"/>
              <w:adjustRightInd w:val="0"/>
              <w:jc w:val="center"/>
              <w:rPr>
                <w:szCs w:val="24"/>
              </w:rPr>
            </w:pPr>
            <w:r w:rsidRPr="00D505BB">
              <w:rPr>
                <w:szCs w:val="24"/>
              </w:rPr>
              <w:t>3,185</w:t>
            </w:r>
          </w:p>
        </w:tc>
        <w:tc>
          <w:tcPr>
            <w:tcW w:w="1400" w:type="dxa"/>
          </w:tcPr>
          <w:p w:rsidR="003D2FC2" w:rsidRPr="00D505BB" w:rsidRDefault="003D2FC2" w:rsidP="00B9256A">
            <w:pPr>
              <w:autoSpaceDE w:val="0"/>
              <w:autoSpaceDN w:val="0"/>
              <w:adjustRightInd w:val="0"/>
              <w:jc w:val="center"/>
              <w:rPr>
                <w:szCs w:val="24"/>
              </w:rPr>
            </w:pPr>
            <w:r w:rsidRPr="00D505BB">
              <w:rPr>
                <w:szCs w:val="24"/>
              </w:rPr>
              <w:t>0,0016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du_90</w:t>
            </w:r>
          </w:p>
        </w:tc>
        <w:tc>
          <w:tcPr>
            <w:tcW w:w="1706" w:type="dxa"/>
          </w:tcPr>
          <w:p w:rsidR="003D2FC2" w:rsidRPr="00D505BB" w:rsidRDefault="003D2FC2" w:rsidP="00B9256A">
            <w:pPr>
              <w:autoSpaceDE w:val="0"/>
              <w:autoSpaceDN w:val="0"/>
              <w:adjustRightInd w:val="0"/>
              <w:jc w:val="center"/>
              <w:rPr>
                <w:szCs w:val="24"/>
              </w:rPr>
            </w:pPr>
            <w:r w:rsidRPr="00D505BB">
              <w:rPr>
                <w:szCs w:val="24"/>
              </w:rPr>
              <w:t>465,176</w:t>
            </w:r>
          </w:p>
        </w:tc>
        <w:tc>
          <w:tcPr>
            <w:tcW w:w="1400" w:type="dxa"/>
          </w:tcPr>
          <w:p w:rsidR="003D2FC2" w:rsidRPr="00D505BB" w:rsidRDefault="003D2FC2" w:rsidP="00B9256A">
            <w:pPr>
              <w:autoSpaceDE w:val="0"/>
              <w:autoSpaceDN w:val="0"/>
              <w:adjustRightInd w:val="0"/>
              <w:jc w:val="center"/>
              <w:rPr>
                <w:szCs w:val="24"/>
              </w:rPr>
            </w:pPr>
            <w:r w:rsidRPr="00D505BB">
              <w:rPr>
                <w:szCs w:val="24"/>
              </w:rPr>
              <w:t>340,436</w:t>
            </w:r>
          </w:p>
        </w:tc>
        <w:tc>
          <w:tcPr>
            <w:tcW w:w="1659" w:type="dxa"/>
          </w:tcPr>
          <w:p w:rsidR="003D2FC2" w:rsidRPr="00D505BB" w:rsidRDefault="003D2FC2" w:rsidP="00B9256A">
            <w:pPr>
              <w:autoSpaceDE w:val="0"/>
              <w:autoSpaceDN w:val="0"/>
              <w:adjustRightInd w:val="0"/>
              <w:jc w:val="center"/>
              <w:rPr>
                <w:szCs w:val="24"/>
              </w:rPr>
            </w:pPr>
            <w:r w:rsidRPr="00D505BB">
              <w:rPr>
                <w:szCs w:val="24"/>
              </w:rPr>
              <w:t>1,366</w:t>
            </w:r>
          </w:p>
        </w:tc>
        <w:tc>
          <w:tcPr>
            <w:tcW w:w="1400" w:type="dxa"/>
          </w:tcPr>
          <w:p w:rsidR="003D2FC2" w:rsidRPr="00D505BB" w:rsidRDefault="003D2FC2" w:rsidP="00B9256A">
            <w:pPr>
              <w:autoSpaceDE w:val="0"/>
              <w:autoSpaceDN w:val="0"/>
              <w:adjustRightInd w:val="0"/>
              <w:jc w:val="center"/>
              <w:rPr>
                <w:szCs w:val="24"/>
              </w:rPr>
            </w:pPr>
            <w:r w:rsidRPr="00D505BB">
              <w:rPr>
                <w:szCs w:val="24"/>
              </w:rPr>
              <w:t>0,1728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du_91</w:t>
            </w:r>
          </w:p>
        </w:tc>
        <w:tc>
          <w:tcPr>
            <w:tcW w:w="1706" w:type="dxa"/>
          </w:tcPr>
          <w:p w:rsidR="003D2FC2" w:rsidRPr="00D505BB" w:rsidRDefault="003D2FC2" w:rsidP="00B9256A">
            <w:pPr>
              <w:autoSpaceDE w:val="0"/>
              <w:autoSpaceDN w:val="0"/>
              <w:adjustRightInd w:val="0"/>
              <w:jc w:val="center"/>
              <w:rPr>
                <w:szCs w:val="24"/>
              </w:rPr>
            </w:pPr>
            <w:r w:rsidRPr="00D505BB">
              <w:rPr>
                <w:szCs w:val="24"/>
              </w:rPr>
              <w:t>53,4970</w:t>
            </w:r>
          </w:p>
        </w:tc>
        <w:tc>
          <w:tcPr>
            <w:tcW w:w="1400" w:type="dxa"/>
          </w:tcPr>
          <w:p w:rsidR="003D2FC2" w:rsidRPr="00D505BB" w:rsidRDefault="003D2FC2" w:rsidP="00B9256A">
            <w:pPr>
              <w:autoSpaceDE w:val="0"/>
              <w:autoSpaceDN w:val="0"/>
              <w:adjustRightInd w:val="0"/>
              <w:jc w:val="center"/>
              <w:rPr>
                <w:szCs w:val="24"/>
              </w:rPr>
            </w:pPr>
            <w:r w:rsidRPr="00D505BB">
              <w:rPr>
                <w:szCs w:val="24"/>
              </w:rPr>
              <w:t>22,4870</w:t>
            </w:r>
          </w:p>
        </w:tc>
        <w:tc>
          <w:tcPr>
            <w:tcW w:w="1659" w:type="dxa"/>
          </w:tcPr>
          <w:p w:rsidR="003D2FC2" w:rsidRPr="00D505BB" w:rsidRDefault="003D2FC2" w:rsidP="00B9256A">
            <w:pPr>
              <w:autoSpaceDE w:val="0"/>
              <w:autoSpaceDN w:val="0"/>
              <w:adjustRightInd w:val="0"/>
              <w:jc w:val="center"/>
              <w:rPr>
                <w:szCs w:val="24"/>
              </w:rPr>
            </w:pPr>
            <w:r w:rsidRPr="00D505BB">
              <w:rPr>
                <w:szCs w:val="24"/>
              </w:rPr>
              <w:t>2,379</w:t>
            </w:r>
          </w:p>
        </w:tc>
        <w:tc>
          <w:tcPr>
            <w:tcW w:w="1400" w:type="dxa"/>
          </w:tcPr>
          <w:p w:rsidR="003D2FC2" w:rsidRPr="00D505BB" w:rsidRDefault="003D2FC2" w:rsidP="00B9256A">
            <w:pPr>
              <w:autoSpaceDE w:val="0"/>
              <w:autoSpaceDN w:val="0"/>
              <w:adjustRightInd w:val="0"/>
              <w:jc w:val="center"/>
              <w:rPr>
                <w:szCs w:val="24"/>
              </w:rPr>
            </w:pPr>
            <w:r w:rsidRPr="00D505BB">
              <w:rPr>
                <w:szCs w:val="24"/>
              </w:rPr>
              <w:t>0,0180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du_92</w:t>
            </w:r>
          </w:p>
        </w:tc>
        <w:tc>
          <w:tcPr>
            <w:tcW w:w="1706" w:type="dxa"/>
          </w:tcPr>
          <w:p w:rsidR="003D2FC2" w:rsidRPr="00D505BB" w:rsidRDefault="003D2FC2" w:rsidP="00B9256A">
            <w:pPr>
              <w:autoSpaceDE w:val="0"/>
              <w:autoSpaceDN w:val="0"/>
              <w:adjustRightInd w:val="0"/>
              <w:jc w:val="center"/>
              <w:rPr>
                <w:szCs w:val="24"/>
              </w:rPr>
            </w:pPr>
            <w:r w:rsidRPr="00D505BB">
              <w:rPr>
                <w:szCs w:val="24"/>
              </w:rPr>
              <w:t>9,52858</w:t>
            </w:r>
          </w:p>
        </w:tc>
        <w:tc>
          <w:tcPr>
            <w:tcW w:w="1400" w:type="dxa"/>
          </w:tcPr>
          <w:p w:rsidR="003D2FC2" w:rsidRPr="00D505BB" w:rsidRDefault="003D2FC2" w:rsidP="00B9256A">
            <w:pPr>
              <w:autoSpaceDE w:val="0"/>
              <w:autoSpaceDN w:val="0"/>
              <w:adjustRightInd w:val="0"/>
              <w:jc w:val="center"/>
              <w:rPr>
                <w:szCs w:val="24"/>
              </w:rPr>
            </w:pPr>
            <w:r w:rsidRPr="00D505BB">
              <w:rPr>
                <w:szCs w:val="24"/>
              </w:rPr>
              <w:t>14,6190</w:t>
            </w:r>
          </w:p>
        </w:tc>
        <w:tc>
          <w:tcPr>
            <w:tcW w:w="1659" w:type="dxa"/>
          </w:tcPr>
          <w:p w:rsidR="003D2FC2" w:rsidRPr="00D505BB" w:rsidRDefault="003D2FC2" w:rsidP="00B9256A">
            <w:pPr>
              <w:autoSpaceDE w:val="0"/>
              <w:autoSpaceDN w:val="0"/>
              <w:adjustRightInd w:val="0"/>
              <w:jc w:val="center"/>
              <w:rPr>
                <w:szCs w:val="24"/>
              </w:rPr>
            </w:pPr>
            <w:r w:rsidRPr="00D505BB">
              <w:rPr>
                <w:szCs w:val="24"/>
              </w:rPr>
              <w:t>0,6518</w:t>
            </w:r>
          </w:p>
        </w:tc>
        <w:tc>
          <w:tcPr>
            <w:tcW w:w="1400" w:type="dxa"/>
          </w:tcPr>
          <w:p w:rsidR="003D2FC2" w:rsidRPr="00D505BB" w:rsidRDefault="003D2FC2" w:rsidP="00B9256A">
            <w:pPr>
              <w:autoSpaceDE w:val="0"/>
              <w:autoSpaceDN w:val="0"/>
              <w:adjustRightInd w:val="0"/>
              <w:jc w:val="center"/>
              <w:rPr>
                <w:szCs w:val="24"/>
              </w:rPr>
            </w:pPr>
            <w:r w:rsidRPr="00D505BB">
              <w:rPr>
                <w:szCs w:val="24"/>
              </w:rPr>
              <w:t>0,5150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du_93</w:t>
            </w:r>
          </w:p>
        </w:tc>
        <w:tc>
          <w:tcPr>
            <w:tcW w:w="1706" w:type="dxa"/>
          </w:tcPr>
          <w:p w:rsidR="003D2FC2" w:rsidRPr="00D505BB" w:rsidRDefault="003D2FC2" w:rsidP="00B9256A">
            <w:pPr>
              <w:autoSpaceDE w:val="0"/>
              <w:autoSpaceDN w:val="0"/>
              <w:adjustRightInd w:val="0"/>
              <w:jc w:val="center"/>
              <w:rPr>
                <w:szCs w:val="24"/>
              </w:rPr>
            </w:pPr>
            <w:r w:rsidRPr="00D505BB">
              <w:rPr>
                <w:szCs w:val="24"/>
              </w:rPr>
              <w:t>2128,97</w:t>
            </w:r>
          </w:p>
        </w:tc>
        <w:tc>
          <w:tcPr>
            <w:tcW w:w="1400" w:type="dxa"/>
          </w:tcPr>
          <w:p w:rsidR="003D2FC2" w:rsidRPr="00D505BB" w:rsidRDefault="003D2FC2" w:rsidP="00B9256A">
            <w:pPr>
              <w:autoSpaceDE w:val="0"/>
              <w:autoSpaceDN w:val="0"/>
              <w:adjustRightInd w:val="0"/>
              <w:jc w:val="center"/>
              <w:rPr>
                <w:szCs w:val="24"/>
              </w:rPr>
            </w:pPr>
            <w:r w:rsidRPr="00D505BB">
              <w:rPr>
                <w:szCs w:val="24"/>
              </w:rPr>
              <w:t>860,680</w:t>
            </w:r>
          </w:p>
        </w:tc>
        <w:tc>
          <w:tcPr>
            <w:tcW w:w="1659" w:type="dxa"/>
          </w:tcPr>
          <w:p w:rsidR="003D2FC2" w:rsidRPr="00D505BB" w:rsidRDefault="003D2FC2" w:rsidP="00B9256A">
            <w:pPr>
              <w:autoSpaceDE w:val="0"/>
              <w:autoSpaceDN w:val="0"/>
              <w:adjustRightInd w:val="0"/>
              <w:jc w:val="center"/>
              <w:rPr>
                <w:szCs w:val="24"/>
              </w:rPr>
            </w:pPr>
            <w:r w:rsidRPr="00D505BB">
              <w:rPr>
                <w:szCs w:val="24"/>
              </w:rPr>
              <w:t>2,474</w:t>
            </w:r>
          </w:p>
        </w:tc>
        <w:tc>
          <w:tcPr>
            <w:tcW w:w="1400" w:type="dxa"/>
          </w:tcPr>
          <w:p w:rsidR="003D2FC2" w:rsidRPr="00D505BB" w:rsidRDefault="003D2FC2" w:rsidP="00B9256A">
            <w:pPr>
              <w:autoSpaceDE w:val="0"/>
              <w:autoSpaceDN w:val="0"/>
              <w:adjustRightInd w:val="0"/>
              <w:jc w:val="center"/>
              <w:rPr>
                <w:szCs w:val="24"/>
              </w:rPr>
            </w:pPr>
            <w:r w:rsidRPr="00D505BB">
              <w:rPr>
                <w:szCs w:val="24"/>
              </w:rPr>
              <w:t>0,0139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du_94</w:t>
            </w:r>
          </w:p>
        </w:tc>
        <w:tc>
          <w:tcPr>
            <w:tcW w:w="1706" w:type="dxa"/>
          </w:tcPr>
          <w:p w:rsidR="003D2FC2" w:rsidRPr="00D505BB" w:rsidRDefault="003D2FC2" w:rsidP="00B9256A">
            <w:pPr>
              <w:autoSpaceDE w:val="0"/>
              <w:autoSpaceDN w:val="0"/>
              <w:adjustRightInd w:val="0"/>
              <w:jc w:val="center"/>
              <w:rPr>
                <w:szCs w:val="24"/>
              </w:rPr>
            </w:pPr>
            <w:r w:rsidRPr="00D505BB">
              <w:rPr>
                <w:szCs w:val="24"/>
              </w:rPr>
              <w:t>862,038</w:t>
            </w:r>
          </w:p>
        </w:tc>
        <w:tc>
          <w:tcPr>
            <w:tcW w:w="1400" w:type="dxa"/>
          </w:tcPr>
          <w:p w:rsidR="003D2FC2" w:rsidRPr="00D505BB" w:rsidRDefault="003D2FC2" w:rsidP="00B9256A">
            <w:pPr>
              <w:autoSpaceDE w:val="0"/>
              <w:autoSpaceDN w:val="0"/>
              <w:adjustRightInd w:val="0"/>
              <w:jc w:val="center"/>
              <w:rPr>
                <w:szCs w:val="24"/>
              </w:rPr>
            </w:pPr>
            <w:r w:rsidRPr="00D505BB">
              <w:rPr>
                <w:szCs w:val="24"/>
              </w:rPr>
              <w:t>104,006</w:t>
            </w:r>
          </w:p>
        </w:tc>
        <w:tc>
          <w:tcPr>
            <w:tcW w:w="1659" w:type="dxa"/>
          </w:tcPr>
          <w:p w:rsidR="003D2FC2" w:rsidRPr="00D505BB" w:rsidRDefault="003D2FC2" w:rsidP="00B9256A">
            <w:pPr>
              <w:autoSpaceDE w:val="0"/>
              <w:autoSpaceDN w:val="0"/>
              <w:adjustRightInd w:val="0"/>
              <w:jc w:val="center"/>
              <w:rPr>
                <w:szCs w:val="24"/>
              </w:rPr>
            </w:pPr>
            <w:r w:rsidRPr="00D505BB">
              <w:rPr>
                <w:szCs w:val="24"/>
              </w:rPr>
              <w:t>8,288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du_95</w:t>
            </w:r>
          </w:p>
        </w:tc>
        <w:tc>
          <w:tcPr>
            <w:tcW w:w="1706" w:type="dxa"/>
          </w:tcPr>
          <w:p w:rsidR="003D2FC2" w:rsidRPr="00D505BB" w:rsidRDefault="003D2FC2" w:rsidP="00B9256A">
            <w:pPr>
              <w:autoSpaceDE w:val="0"/>
              <w:autoSpaceDN w:val="0"/>
              <w:adjustRightInd w:val="0"/>
              <w:jc w:val="center"/>
              <w:rPr>
                <w:szCs w:val="24"/>
              </w:rPr>
            </w:pPr>
            <w:r w:rsidRPr="00D505BB">
              <w:rPr>
                <w:szCs w:val="24"/>
              </w:rPr>
              <w:t>−1528,07</w:t>
            </w:r>
          </w:p>
        </w:tc>
        <w:tc>
          <w:tcPr>
            <w:tcW w:w="1400" w:type="dxa"/>
          </w:tcPr>
          <w:p w:rsidR="003D2FC2" w:rsidRPr="00D505BB" w:rsidRDefault="003D2FC2" w:rsidP="00B9256A">
            <w:pPr>
              <w:autoSpaceDE w:val="0"/>
              <w:autoSpaceDN w:val="0"/>
              <w:adjustRightInd w:val="0"/>
              <w:jc w:val="center"/>
              <w:rPr>
                <w:szCs w:val="24"/>
              </w:rPr>
            </w:pPr>
            <w:r w:rsidRPr="00D505BB">
              <w:rPr>
                <w:szCs w:val="24"/>
              </w:rPr>
              <w:t>555,998</w:t>
            </w:r>
          </w:p>
        </w:tc>
        <w:tc>
          <w:tcPr>
            <w:tcW w:w="1659" w:type="dxa"/>
          </w:tcPr>
          <w:p w:rsidR="003D2FC2" w:rsidRPr="00D505BB" w:rsidRDefault="003D2FC2" w:rsidP="00B9256A">
            <w:pPr>
              <w:autoSpaceDE w:val="0"/>
              <w:autoSpaceDN w:val="0"/>
              <w:adjustRightInd w:val="0"/>
              <w:jc w:val="center"/>
              <w:rPr>
                <w:szCs w:val="24"/>
              </w:rPr>
            </w:pPr>
            <w:r w:rsidRPr="00D505BB">
              <w:rPr>
                <w:szCs w:val="24"/>
              </w:rPr>
              <w:t>−2,748</w:t>
            </w:r>
          </w:p>
        </w:tc>
        <w:tc>
          <w:tcPr>
            <w:tcW w:w="1400" w:type="dxa"/>
          </w:tcPr>
          <w:p w:rsidR="003D2FC2" w:rsidRPr="00D505BB" w:rsidRDefault="003D2FC2" w:rsidP="00B9256A">
            <w:pPr>
              <w:autoSpaceDE w:val="0"/>
              <w:autoSpaceDN w:val="0"/>
              <w:adjustRightInd w:val="0"/>
              <w:jc w:val="center"/>
              <w:rPr>
                <w:szCs w:val="24"/>
              </w:rPr>
            </w:pPr>
            <w:r w:rsidRPr="00D505BB">
              <w:rPr>
                <w:szCs w:val="24"/>
              </w:rPr>
              <w:t>0,0064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du_96</w:t>
            </w:r>
          </w:p>
        </w:tc>
        <w:tc>
          <w:tcPr>
            <w:tcW w:w="1706" w:type="dxa"/>
          </w:tcPr>
          <w:p w:rsidR="003D2FC2" w:rsidRPr="00D505BB" w:rsidRDefault="003D2FC2" w:rsidP="00B9256A">
            <w:pPr>
              <w:autoSpaceDE w:val="0"/>
              <w:autoSpaceDN w:val="0"/>
              <w:adjustRightInd w:val="0"/>
              <w:jc w:val="center"/>
              <w:rPr>
                <w:szCs w:val="24"/>
              </w:rPr>
            </w:pPr>
            <w:r w:rsidRPr="00D505BB">
              <w:rPr>
                <w:szCs w:val="24"/>
              </w:rPr>
              <w:t>86,6881</w:t>
            </w:r>
          </w:p>
        </w:tc>
        <w:tc>
          <w:tcPr>
            <w:tcW w:w="1400" w:type="dxa"/>
          </w:tcPr>
          <w:p w:rsidR="003D2FC2" w:rsidRPr="00D505BB" w:rsidRDefault="003D2FC2" w:rsidP="00B9256A">
            <w:pPr>
              <w:autoSpaceDE w:val="0"/>
              <w:autoSpaceDN w:val="0"/>
              <w:adjustRightInd w:val="0"/>
              <w:jc w:val="center"/>
              <w:rPr>
                <w:szCs w:val="24"/>
              </w:rPr>
            </w:pPr>
            <w:r w:rsidRPr="00D505BB">
              <w:rPr>
                <w:szCs w:val="24"/>
              </w:rPr>
              <w:t>64,5879</w:t>
            </w:r>
          </w:p>
        </w:tc>
        <w:tc>
          <w:tcPr>
            <w:tcW w:w="1659" w:type="dxa"/>
          </w:tcPr>
          <w:p w:rsidR="003D2FC2" w:rsidRPr="00D505BB" w:rsidRDefault="003D2FC2" w:rsidP="00B9256A">
            <w:pPr>
              <w:autoSpaceDE w:val="0"/>
              <w:autoSpaceDN w:val="0"/>
              <w:adjustRightInd w:val="0"/>
              <w:jc w:val="center"/>
              <w:rPr>
                <w:szCs w:val="24"/>
              </w:rPr>
            </w:pPr>
            <w:r w:rsidRPr="00D505BB">
              <w:rPr>
                <w:szCs w:val="24"/>
              </w:rPr>
              <w:t>1,342</w:t>
            </w:r>
          </w:p>
        </w:tc>
        <w:tc>
          <w:tcPr>
            <w:tcW w:w="1400" w:type="dxa"/>
          </w:tcPr>
          <w:p w:rsidR="003D2FC2" w:rsidRPr="00D505BB" w:rsidRDefault="003D2FC2" w:rsidP="00B9256A">
            <w:pPr>
              <w:autoSpaceDE w:val="0"/>
              <w:autoSpaceDN w:val="0"/>
              <w:adjustRightInd w:val="0"/>
              <w:jc w:val="center"/>
              <w:rPr>
                <w:szCs w:val="24"/>
              </w:rPr>
            </w:pPr>
            <w:r w:rsidRPr="00D505BB">
              <w:rPr>
                <w:szCs w:val="24"/>
              </w:rPr>
              <w:t>0,1806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du_97</w:t>
            </w:r>
          </w:p>
        </w:tc>
        <w:tc>
          <w:tcPr>
            <w:tcW w:w="1706" w:type="dxa"/>
          </w:tcPr>
          <w:p w:rsidR="003D2FC2" w:rsidRPr="00D505BB" w:rsidRDefault="003D2FC2" w:rsidP="00B9256A">
            <w:pPr>
              <w:autoSpaceDE w:val="0"/>
              <w:autoSpaceDN w:val="0"/>
              <w:adjustRightInd w:val="0"/>
              <w:jc w:val="center"/>
              <w:rPr>
                <w:szCs w:val="24"/>
              </w:rPr>
            </w:pPr>
            <w:r w:rsidRPr="00D505BB">
              <w:rPr>
                <w:szCs w:val="24"/>
              </w:rPr>
              <w:t>1798,37</w:t>
            </w:r>
          </w:p>
        </w:tc>
        <w:tc>
          <w:tcPr>
            <w:tcW w:w="1400" w:type="dxa"/>
          </w:tcPr>
          <w:p w:rsidR="003D2FC2" w:rsidRPr="00D505BB" w:rsidRDefault="003D2FC2" w:rsidP="00B9256A">
            <w:pPr>
              <w:autoSpaceDE w:val="0"/>
              <w:autoSpaceDN w:val="0"/>
              <w:adjustRightInd w:val="0"/>
              <w:jc w:val="center"/>
              <w:rPr>
                <w:szCs w:val="24"/>
              </w:rPr>
            </w:pPr>
            <w:r w:rsidRPr="00D505BB">
              <w:rPr>
                <w:szCs w:val="24"/>
              </w:rPr>
              <w:t>790,431</w:t>
            </w:r>
          </w:p>
        </w:tc>
        <w:tc>
          <w:tcPr>
            <w:tcW w:w="1659" w:type="dxa"/>
          </w:tcPr>
          <w:p w:rsidR="003D2FC2" w:rsidRPr="00D505BB" w:rsidRDefault="003D2FC2" w:rsidP="00B9256A">
            <w:pPr>
              <w:autoSpaceDE w:val="0"/>
              <w:autoSpaceDN w:val="0"/>
              <w:adjustRightInd w:val="0"/>
              <w:jc w:val="center"/>
              <w:rPr>
                <w:szCs w:val="24"/>
              </w:rPr>
            </w:pPr>
            <w:r w:rsidRPr="00D505BB">
              <w:rPr>
                <w:szCs w:val="24"/>
              </w:rPr>
              <w:t>2,275</w:t>
            </w:r>
          </w:p>
        </w:tc>
        <w:tc>
          <w:tcPr>
            <w:tcW w:w="1400" w:type="dxa"/>
          </w:tcPr>
          <w:p w:rsidR="003D2FC2" w:rsidRPr="00D505BB" w:rsidRDefault="003D2FC2" w:rsidP="00B9256A">
            <w:pPr>
              <w:autoSpaceDE w:val="0"/>
              <w:autoSpaceDN w:val="0"/>
              <w:adjustRightInd w:val="0"/>
              <w:jc w:val="center"/>
              <w:rPr>
                <w:szCs w:val="24"/>
              </w:rPr>
            </w:pPr>
            <w:r w:rsidRPr="00D505BB">
              <w:rPr>
                <w:szCs w:val="24"/>
              </w:rPr>
              <w:t>0,0236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du_98</w:t>
            </w:r>
          </w:p>
        </w:tc>
        <w:tc>
          <w:tcPr>
            <w:tcW w:w="1706" w:type="dxa"/>
          </w:tcPr>
          <w:p w:rsidR="003D2FC2" w:rsidRPr="00D505BB" w:rsidRDefault="003D2FC2" w:rsidP="00B9256A">
            <w:pPr>
              <w:autoSpaceDE w:val="0"/>
              <w:autoSpaceDN w:val="0"/>
              <w:adjustRightInd w:val="0"/>
              <w:jc w:val="center"/>
              <w:rPr>
                <w:szCs w:val="24"/>
              </w:rPr>
            </w:pPr>
            <w:r w:rsidRPr="00D505BB">
              <w:rPr>
                <w:szCs w:val="24"/>
              </w:rPr>
              <w:t>189,542</w:t>
            </w:r>
          </w:p>
        </w:tc>
        <w:tc>
          <w:tcPr>
            <w:tcW w:w="1400" w:type="dxa"/>
          </w:tcPr>
          <w:p w:rsidR="003D2FC2" w:rsidRPr="00D505BB" w:rsidRDefault="003D2FC2" w:rsidP="00B9256A">
            <w:pPr>
              <w:autoSpaceDE w:val="0"/>
              <w:autoSpaceDN w:val="0"/>
              <w:adjustRightInd w:val="0"/>
              <w:jc w:val="center"/>
              <w:rPr>
                <w:szCs w:val="24"/>
              </w:rPr>
            </w:pPr>
            <w:r w:rsidRPr="00D505BB">
              <w:rPr>
                <w:szCs w:val="24"/>
              </w:rPr>
              <w:t>39,5424</w:t>
            </w:r>
          </w:p>
        </w:tc>
        <w:tc>
          <w:tcPr>
            <w:tcW w:w="1659" w:type="dxa"/>
          </w:tcPr>
          <w:p w:rsidR="003D2FC2" w:rsidRPr="00D505BB" w:rsidRDefault="003D2FC2" w:rsidP="00B9256A">
            <w:pPr>
              <w:autoSpaceDE w:val="0"/>
              <w:autoSpaceDN w:val="0"/>
              <w:adjustRightInd w:val="0"/>
              <w:jc w:val="center"/>
              <w:rPr>
                <w:szCs w:val="24"/>
              </w:rPr>
            </w:pPr>
            <w:r w:rsidRPr="00D505BB">
              <w:rPr>
                <w:szCs w:val="24"/>
              </w:rPr>
              <w:t>4,793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du_99</w:t>
            </w:r>
          </w:p>
        </w:tc>
        <w:tc>
          <w:tcPr>
            <w:tcW w:w="1706" w:type="dxa"/>
          </w:tcPr>
          <w:p w:rsidR="003D2FC2" w:rsidRPr="00D505BB" w:rsidRDefault="003D2FC2" w:rsidP="00B9256A">
            <w:pPr>
              <w:autoSpaceDE w:val="0"/>
              <w:autoSpaceDN w:val="0"/>
              <w:adjustRightInd w:val="0"/>
              <w:jc w:val="center"/>
              <w:rPr>
                <w:szCs w:val="24"/>
              </w:rPr>
            </w:pPr>
            <w:r w:rsidRPr="00D505BB">
              <w:rPr>
                <w:szCs w:val="24"/>
              </w:rPr>
              <w:t>24,2993</w:t>
            </w:r>
          </w:p>
        </w:tc>
        <w:tc>
          <w:tcPr>
            <w:tcW w:w="1400" w:type="dxa"/>
          </w:tcPr>
          <w:p w:rsidR="003D2FC2" w:rsidRPr="00D505BB" w:rsidRDefault="003D2FC2" w:rsidP="00B9256A">
            <w:pPr>
              <w:autoSpaceDE w:val="0"/>
              <w:autoSpaceDN w:val="0"/>
              <w:adjustRightInd w:val="0"/>
              <w:jc w:val="center"/>
              <w:rPr>
                <w:szCs w:val="24"/>
              </w:rPr>
            </w:pPr>
            <w:r w:rsidRPr="00D505BB">
              <w:rPr>
                <w:szCs w:val="24"/>
              </w:rPr>
              <w:t>19,3735</w:t>
            </w:r>
          </w:p>
        </w:tc>
        <w:tc>
          <w:tcPr>
            <w:tcW w:w="1659" w:type="dxa"/>
          </w:tcPr>
          <w:p w:rsidR="003D2FC2" w:rsidRPr="00D505BB" w:rsidRDefault="003D2FC2" w:rsidP="00B9256A">
            <w:pPr>
              <w:autoSpaceDE w:val="0"/>
              <w:autoSpaceDN w:val="0"/>
              <w:adjustRightInd w:val="0"/>
              <w:jc w:val="center"/>
              <w:rPr>
                <w:szCs w:val="24"/>
              </w:rPr>
            </w:pPr>
            <w:r w:rsidRPr="00D505BB">
              <w:rPr>
                <w:szCs w:val="24"/>
              </w:rPr>
              <w:t>1,254</w:t>
            </w:r>
          </w:p>
        </w:tc>
        <w:tc>
          <w:tcPr>
            <w:tcW w:w="1400" w:type="dxa"/>
          </w:tcPr>
          <w:p w:rsidR="003D2FC2" w:rsidRPr="00D505BB" w:rsidRDefault="003D2FC2" w:rsidP="00B9256A">
            <w:pPr>
              <w:autoSpaceDE w:val="0"/>
              <w:autoSpaceDN w:val="0"/>
              <w:adjustRightInd w:val="0"/>
              <w:jc w:val="center"/>
              <w:rPr>
                <w:szCs w:val="24"/>
              </w:rPr>
            </w:pPr>
            <w:r w:rsidRPr="00D505BB">
              <w:rPr>
                <w:szCs w:val="24"/>
              </w:rPr>
              <w:t>0,2107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du_100</w:t>
            </w:r>
          </w:p>
        </w:tc>
        <w:tc>
          <w:tcPr>
            <w:tcW w:w="1706" w:type="dxa"/>
          </w:tcPr>
          <w:p w:rsidR="003D2FC2" w:rsidRPr="00D505BB" w:rsidRDefault="003D2FC2" w:rsidP="00B9256A">
            <w:pPr>
              <w:autoSpaceDE w:val="0"/>
              <w:autoSpaceDN w:val="0"/>
              <w:adjustRightInd w:val="0"/>
              <w:jc w:val="center"/>
              <w:rPr>
                <w:szCs w:val="24"/>
              </w:rPr>
            </w:pPr>
            <w:r w:rsidRPr="00D505BB">
              <w:rPr>
                <w:szCs w:val="24"/>
              </w:rPr>
              <w:t>14,7305</w:t>
            </w:r>
          </w:p>
        </w:tc>
        <w:tc>
          <w:tcPr>
            <w:tcW w:w="1400" w:type="dxa"/>
          </w:tcPr>
          <w:p w:rsidR="003D2FC2" w:rsidRPr="00D505BB" w:rsidRDefault="003D2FC2" w:rsidP="00B9256A">
            <w:pPr>
              <w:autoSpaceDE w:val="0"/>
              <w:autoSpaceDN w:val="0"/>
              <w:adjustRightInd w:val="0"/>
              <w:jc w:val="center"/>
              <w:rPr>
                <w:szCs w:val="24"/>
              </w:rPr>
            </w:pPr>
            <w:r w:rsidRPr="00D505BB">
              <w:rPr>
                <w:szCs w:val="24"/>
              </w:rPr>
              <w:t>29,7522</w:t>
            </w:r>
          </w:p>
        </w:tc>
        <w:tc>
          <w:tcPr>
            <w:tcW w:w="1659" w:type="dxa"/>
          </w:tcPr>
          <w:p w:rsidR="003D2FC2" w:rsidRPr="00D505BB" w:rsidRDefault="003D2FC2" w:rsidP="00B9256A">
            <w:pPr>
              <w:autoSpaceDE w:val="0"/>
              <w:autoSpaceDN w:val="0"/>
              <w:adjustRightInd w:val="0"/>
              <w:jc w:val="center"/>
              <w:rPr>
                <w:szCs w:val="24"/>
              </w:rPr>
            </w:pPr>
            <w:r w:rsidRPr="00D505BB">
              <w:rPr>
                <w:szCs w:val="24"/>
              </w:rPr>
              <w:t>0,4951</w:t>
            </w:r>
          </w:p>
        </w:tc>
        <w:tc>
          <w:tcPr>
            <w:tcW w:w="1400" w:type="dxa"/>
          </w:tcPr>
          <w:p w:rsidR="003D2FC2" w:rsidRPr="00D505BB" w:rsidRDefault="003D2FC2" w:rsidP="00B9256A">
            <w:pPr>
              <w:autoSpaceDE w:val="0"/>
              <w:autoSpaceDN w:val="0"/>
              <w:adjustRightInd w:val="0"/>
              <w:jc w:val="center"/>
              <w:rPr>
                <w:szCs w:val="24"/>
              </w:rPr>
            </w:pPr>
            <w:r w:rsidRPr="00D505BB">
              <w:rPr>
                <w:szCs w:val="24"/>
              </w:rPr>
              <w:t>0,6209</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du_101</w:t>
            </w:r>
          </w:p>
        </w:tc>
        <w:tc>
          <w:tcPr>
            <w:tcW w:w="1706" w:type="dxa"/>
          </w:tcPr>
          <w:p w:rsidR="003D2FC2" w:rsidRPr="00D505BB" w:rsidRDefault="003D2FC2" w:rsidP="00B9256A">
            <w:pPr>
              <w:autoSpaceDE w:val="0"/>
              <w:autoSpaceDN w:val="0"/>
              <w:adjustRightInd w:val="0"/>
              <w:jc w:val="center"/>
              <w:rPr>
                <w:szCs w:val="24"/>
              </w:rPr>
            </w:pPr>
            <w:r w:rsidRPr="00D505BB">
              <w:rPr>
                <w:szCs w:val="24"/>
              </w:rPr>
              <w:t>−26,1297</w:t>
            </w:r>
          </w:p>
        </w:tc>
        <w:tc>
          <w:tcPr>
            <w:tcW w:w="1400" w:type="dxa"/>
          </w:tcPr>
          <w:p w:rsidR="003D2FC2" w:rsidRPr="00D505BB" w:rsidRDefault="003D2FC2" w:rsidP="00B9256A">
            <w:pPr>
              <w:autoSpaceDE w:val="0"/>
              <w:autoSpaceDN w:val="0"/>
              <w:adjustRightInd w:val="0"/>
              <w:jc w:val="center"/>
              <w:rPr>
                <w:szCs w:val="24"/>
              </w:rPr>
            </w:pPr>
            <w:r w:rsidRPr="00D505BB">
              <w:rPr>
                <w:szCs w:val="24"/>
              </w:rPr>
              <w:t>16,9173</w:t>
            </w:r>
          </w:p>
        </w:tc>
        <w:tc>
          <w:tcPr>
            <w:tcW w:w="1659" w:type="dxa"/>
          </w:tcPr>
          <w:p w:rsidR="003D2FC2" w:rsidRPr="00D505BB" w:rsidRDefault="003D2FC2" w:rsidP="00B9256A">
            <w:pPr>
              <w:autoSpaceDE w:val="0"/>
              <w:autoSpaceDN w:val="0"/>
              <w:adjustRightInd w:val="0"/>
              <w:jc w:val="center"/>
              <w:rPr>
                <w:szCs w:val="24"/>
              </w:rPr>
            </w:pPr>
            <w:r w:rsidRPr="00D505BB">
              <w:rPr>
                <w:szCs w:val="24"/>
              </w:rPr>
              <w:t>−1,545</w:t>
            </w:r>
          </w:p>
        </w:tc>
        <w:tc>
          <w:tcPr>
            <w:tcW w:w="1400" w:type="dxa"/>
          </w:tcPr>
          <w:p w:rsidR="003D2FC2" w:rsidRPr="00D505BB" w:rsidRDefault="003D2FC2" w:rsidP="00B9256A">
            <w:pPr>
              <w:autoSpaceDE w:val="0"/>
              <w:autoSpaceDN w:val="0"/>
              <w:adjustRightInd w:val="0"/>
              <w:jc w:val="center"/>
              <w:rPr>
                <w:szCs w:val="24"/>
              </w:rPr>
            </w:pPr>
            <w:r w:rsidRPr="00D505BB">
              <w:rPr>
                <w:szCs w:val="24"/>
              </w:rPr>
              <w:t>0,1235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du_102</w:t>
            </w:r>
          </w:p>
        </w:tc>
        <w:tc>
          <w:tcPr>
            <w:tcW w:w="1706" w:type="dxa"/>
          </w:tcPr>
          <w:p w:rsidR="003D2FC2" w:rsidRPr="00D505BB" w:rsidRDefault="003D2FC2" w:rsidP="00B9256A">
            <w:pPr>
              <w:autoSpaceDE w:val="0"/>
              <w:autoSpaceDN w:val="0"/>
              <w:adjustRightInd w:val="0"/>
              <w:jc w:val="center"/>
              <w:rPr>
                <w:szCs w:val="24"/>
              </w:rPr>
            </w:pPr>
            <w:r w:rsidRPr="00D505BB">
              <w:rPr>
                <w:szCs w:val="24"/>
              </w:rPr>
              <w:t>102,723</w:t>
            </w:r>
          </w:p>
        </w:tc>
        <w:tc>
          <w:tcPr>
            <w:tcW w:w="1400" w:type="dxa"/>
          </w:tcPr>
          <w:p w:rsidR="003D2FC2" w:rsidRPr="00D505BB" w:rsidRDefault="003D2FC2" w:rsidP="00B9256A">
            <w:pPr>
              <w:autoSpaceDE w:val="0"/>
              <w:autoSpaceDN w:val="0"/>
              <w:adjustRightInd w:val="0"/>
              <w:jc w:val="center"/>
              <w:rPr>
                <w:szCs w:val="24"/>
              </w:rPr>
            </w:pPr>
            <w:r w:rsidRPr="00D505BB">
              <w:rPr>
                <w:szCs w:val="24"/>
              </w:rPr>
              <w:t>14,6608</w:t>
            </w:r>
          </w:p>
        </w:tc>
        <w:tc>
          <w:tcPr>
            <w:tcW w:w="1659" w:type="dxa"/>
          </w:tcPr>
          <w:p w:rsidR="003D2FC2" w:rsidRPr="00D505BB" w:rsidRDefault="003D2FC2" w:rsidP="00B9256A">
            <w:pPr>
              <w:autoSpaceDE w:val="0"/>
              <w:autoSpaceDN w:val="0"/>
              <w:adjustRightInd w:val="0"/>
              <w:jc w:val="center"/>
              <w:rPr>
                <w:szCs w:val="24"/>
              </w:rPr>
            </w:pPr>
            <w:r w:rsidRPr="00D505BB">
              <w:rPr>
                <w:szCs w:val="24"/>
              </w:rPr>
              <w:t>7,007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du_103</w:t>
            </w:r>
          </w:p>
        </w:tc>
        <w:tc>
          <w:tcPr>
            <w:tcW w:w="1706" w:type="dxa"/>
          </w:tcPr>
          <w:p w:rsidR="003D2FC2" w:rsidRPr="00D505BB" w:rsidRDefault="003D2FC2" w:rsidP="00B9256A">
            <w:pPr>
              <w:autoSpaceDE w:val="0"/>
              <w:autoSpaceDN w:val="0"/>
              <w:adjustRightInd w:val="0"/>
              <w:jc w:val="center"/>
              <w:rPr>
                <w:szCs w:val="24"/>
              </w:rPr>
            </w:pPr>
            <w:r w:rsidRPr="00D505BB">
              <w:rPr>
                <w:szCs w:val="24"/>
              </w:rPr>
              <w:t>253,603</w:t>
            </w:r>
          </w:p>
        </w:tc>
        <w:tc>
          <w:tcPr>
            <w:tcW w:w="1400" w:type="dxa"/>
          </w:tcPr>
          <w:p w:rsidR="003D2FC2" w:rsidRPr="00D505BB" w:rsidRDefault="003D2FC2" w:rsidP="00B9256A">
            <w:pPr>
              <w:autoSpaceDE w:val="0"/>
              <w:autoSpaceDN w:val="0"/>
              <w:adjustRightInd w:val="0"/>
              <w:jc w:val="center"/>
              <w:rPr>
                <w:szCs w:val="24"/>
              </w:rPr>
            </w:pPr>
            <w:r w:rsidRPr="00D505BB">
              <w:rPr>
                <w:szCs w:val="24"/>
              </w:rPr>
              <w:t>294,738</w:t>
            </w:r>
          </w:p>
        </w:tc>
        <w:tc>
          <w:tcPr>
            <w:tcW w:w="1659" w:type="dxa"/>
          </w:tcPr>
          <w:p w:rsidR="003D2FC2" w:rsidRPr="00D505BB" w:rsidRDefault="003D2FC2" w:rsidP="00B9256A">
            <w:pPr>
              <w:autoSpaceDE w:val="0"/>
              <w:autoSpaceDN w:val="0"/>
              <w:adjustRightInd w:val="0"/>
              <w:jc w:val="center"/>
              <w:rPr>
                <w:szCs w:val="24"/>
              </w:rPr>
            </w:pPr>
            <w:r w:rsidRPr="00D505BB">
              <w:rPr>
                <w:szCs w:val="24"/>
              </w:rPr>
              <w:t>0,8604</w:t>
            </w:r>
          </w:p>
        </w:tc>
        <w:tc>
          <w:tcPr>
            <w:tcW w:w="1400" w:type="dxa"/>
          </w:tcPr>
          <w:p w:rsidR="003D2FC2" w:rsidRPr="00D505BB" w:rsidRDefault="003D2FC2" w:rsidP="00B9256A">
            <w:pPr>
              <w:autoSpaceDE w:val="0"/>
              <w:autoSpaceDN w:val="0"/>
              <w:adjustRightInd w:val="0"/>
              <w:jc w:val="center"/>
              <w:rPr>
                <w:szCs w:val="24"/>
              </w:rPr>
            </w:pPr>
            <w:r w:rsidRPr="00D505BB">
              <w:rPr>
                <w:szCs w:val="24"/>
              </w:rPr>
              <w:t>0,3902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du_104</w:t>
            </w:r>
          </w:p>
        </w:tc>
        <w:tc>
          <w:tcPr>
            <w:tcW w:w="1706" w:type="dxa"/>
          </w:tcPr>
          <w:p w:rsidR="003D2FC2" w:rsidRPr="00D505BB" w:rsidRDefault="003D2FC2" w:rsidP="00B9256A">
            <w:pPr>
              <w:autoSpaceDE w:val="0"/>
              <w:autoSpaceDN w:val="0"/>
              <w:adjustRightInd w:val="0"/>
              <w:jc w:val="center"/>
              <w:rPr>
                <w:szCs w:val="24"/>
              </w:rPr>
            </w:pPr>
            <w:r w:rsidRPr="00D505BB">
              <w:rPr>
                <w:szCs w:val="24"/>
              </w:rPr>
              <w:t>78,6719</w:t>
            </w:r>
          </w:p>
        </w:tc>
        <w:tc>
          <w:tcPr>
            <w:tcW w:w="1400" w:type="dxa"/>
          </w:tcPr>
          <w:p w:rsidR="003D2FC2" w:rsidRPr="00D505BB" w:rsidRDefault="003D2FC2" w:rsidP="00B9256A">
            <w:pPr>
              <w:autoSpaceDE w:val="0"/>
              <w:autoSpaceDN w:val="0"/>
              <w:adjustRightInd w:val="0"/>
              <w:jc w:val="center"/>
              <w:rPr>
                <w:szCs w:val="24"/>
              </w:rPr>
            </w:pPr>
            <w:r w:rsidRPr="00D505BB">
              <w:rPr>
                <w:szCs w:val="24"/>
              </w:rPr>
              <w:t>13,3821</w:t>
            </w:r>
          </w:p>
        </w:tc>
        <w:tc>
          <w:tcPr>
            <w:tcW w:w="1659" w:type="dxa"/>
          </w:tcPr>
          <w:p w:rsidR="003D2FC2" w:rsidRPr="00D505BB" w:rsidRDefault="003D2FC2" w:rsidP="00B9256A">
            <w:pPr>
              <w:autoSpaceDE w:val="0"/>
              <w:autoSpaceDN w:val="0"/>
              <w:adjustRightInd w:val="0"/>
              <w:jc w:val="center"/>
              <w:rPr>
                <w:szCs w:val="24"/>
              </w:rPr>
            </w:pPr>
            <w:r w:rsidRPr="00D505BB">
              <w:rPr>
                <w:szCs w:val="24"/>
              </w:rPr>
              <w:t>5,879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du_105</w:t>
            </w:r>
          </w:p>
        </w:tc>
        <w:tc>
          <w:tcPr>
            <w:tcW w:w="1706" w:type="dxa"/>
          </w:tcPr>
          <w:p w:rsidR="003D2FC2" w:rsidRPr="00D505BB" w:rsidRDefault="003D2FC2" w:rsidP="00B9256A">
            <w:pPr>
              <w:autoSpaceDE w:val="0"/>
              <w:autoSpaceDN w:val="0"/>
              <w:adjustRightInd w:val="0"/>
              <w:jc w:val="center"/>
              <w:rPr>
                <w:szCs w:val="24"/>
              </w:rPr>
            </w:pPr>
            <w:r w:rsidRPr="00D505BB">
              <w:rPr>
                <w:szCs w:val="24"/>
              </w:rPr>
              <w:t>−42,6662</w:t>
            </w:r>
          </w:p>
        </w:tc>
        <w:tc>
          <w:tcPr>
            <w:tcW w:w="1400" w:type="dxa"/>
          </w:tcPr>
          <w:p w:rsidR="003D2FC2" w:rsidRPr="00D505BB" w:rsidRDefault="003D2FC2" w:rsidP="00B9256A">
            <w:pPr>
              <w:autoSpaceDE w:val="0"/>
              <w:autoSpaceDN w:val="0"/>
              <w:adjustRightInd w:val="0"/>
              <w:jc w:val="center"/>
              <w:rPr>
                <w:szCs w:val="24"/>
              </w:rPr>
            </w:pPr>
            <w:r w:rsidRPr="00D505BB">
              <w:rPr>
                <w:szCs w:val="24"/>
              </w:rPr>
              <w:t>47,5457</w:t>
            </w:r>
          </w:p>
        </w:tc>
        <w:tc>
          <w:tcPr>
            <w:tcW w:w="1659" w:type="dxa"/>
          </w:tcPr>
          <w:p w:rsidR="003D2FC2" w:rsidRPr="00D505BB" w:rsidRDefault="003D2FC2" w:rsidP="00B9256A">
            <w:pPr>
              <w:autoSpaceDE w:val="0"/>
              <w:autoSpaceDN w:val="0"/>
              <w:adjustRightInd w:val="0"/>
              <w:jc w:val="center"/>
              <w:rPr>
                <w:szCs w:val="24"/>
              </w:rPr>
            </w:pPr>
            <w:r w:rsidRPr="00D505BB">
              <w:rPr>
                <w:szCs w:val="24"/>
              </w:rPr>
              <w:t>−0,8974</w:t>
            </w:r>
          </w:p>
        </w:tc>
        <w:tc>
          <w:tcPr>
            <w:tcW w:w="1400" w:type="dxa"/>
          </w:tcPr>
          <w:p w:rsidR="003D2FC2" w:rsidRPr="00D505BB" w:rsidRDefault="003D2FC2" w:rsidP="00B9256A">
            <w:pPr>
              <w:autoSpaceDE w:val="0"/>
              <w:autoSpaceDN w:val="0"/>
              <w:adjustRightInd w:val="0"/>
              <w:jc w:val="center"/>
              <w:rPr>
                <w:szCs w:val="24"/>
              </w:rPr>
            </w:pPr>
            <w:r w:rsidRPr="00D505BB">
              <w:rPr>
                <w:szCs w:val="24"/>
              </w:rPr>
              <w:t>0,3702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du_106</w:t>
            </w:r>
          </w:p>
        </w:tc>
        <w:tc>
          <w:tcPr>
            <w:tcW w:w="1706" w:type="dxa"/>
          </w:tcPr>
          <w:p w:rsidR="003D2FC2" w:rsidRPr="00D505BB" w:rsidRDefault="003D2FC2" w:rsidP="00B9256A">
            <w:pPr>
              <w:autoSpaceDE w:val="0"/>
              <w:autoSpaceDN w:val="0"/>
              <w:adjustRightInd w:val="0"/>
              <w:jc w:val="center"/>
              <w:rPr>
                <w:szCs w:val="24"/>
              </w:rPr>
            </w:pPr>
            <w:r w:rsidRPr="00D505BB">
              <w:rPr>
                <w:szCs w:val="24"/>
              </w:rPr>
              <w:t>25,6453</w:t>
            </w:r>
          </w:p>
        </w:tc>
        <w:tc>
          <w:tcPr>
            <w:tcW w:w="1400" w:type="dxa"/>
          </w:tcPr>
          <w:p w:rsidR="003D2FC2" w:rsidRPr="00D505BB" w:rsidRDefault="003D2FC2" w:rsidP="00B9256A">
            <w:pPr>
              <w:autoSpaceDE w:val="0"/>
              <w:autoSpaceDN w:val="0"/>
              <w:adjustRightInd w:val="0"/>
              <w:jc w:val="center"/>
              <w:rPr>
                <w:szCs w:val="24"/>
              </w:rPr>
            </w:pPr>
            <w:r w:rsidRPr="00D505BB">
              <w:rPr>
                <w:szCs w:val="24"/>
              </w:rPr>
              <w:t>12,2048</w:t>
            </w:r>
          </w:p>
        </w:tc>
        <w:tc>
          <w:tcPr>
            <w:tcW w:w="1659" w:type="dxa"/>
          </w:tcPr>
          <w:p w:rsidR="003D2FC2" w:rsidRPr="00D505BB" w:rsidRDefault="003D2FC2" w:rsidP="00B9256A">
            <w:pPr>
              <w:autoSpaceDE w:val="0"/>
              <w:autoSpaceDN w:val="0"/>
              <w:adjustRightInd w:val="0"/>
              <w:jc w:val="center"/>
              <w:rPr>
                <w:szCs w:val="24"/>
              </w:rPr>
            </w:pPr>
            <w:r w:rsidRPr="00D505BB">
              <w:rPr>
                <w:szCs w:val="24"/>
              </w:rPr>
              <w:t>2,101</w:t>
            </w:r>
          </w:p>
        </w:tc>
        <w:tc>
          <w:tcPr>
            <w:tcW w:w="1400" w:type="dxa"/>
          </w:tcPr>
          <w:p w:rsidR="003D2FC2" w:rsidRPr="00D505BB" w:rsidRDefault="003D2FC2" w:rsidP="00B9256A">
            <w:pPr>
              <w:autoSpaceDE w:val="0"/>
              <w:autoSpaceDN w:val="0"/>
              <w:adjustRightInd w:val="0"/>
              <w:jc w:val="center"/>
              <w:rPr>
                <w:szCs w:val="24"/>
              </w:rPr>
            </w:pPr>
            <w:r w:rsidRPr="00D505BB">
              <w:rPr>
                <w:szCs w:val="24"/>
              </w:rPr>
              <w:t>0,0365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du_107</w:t>
            </w:r>
          </w:p>
        </w:tc>
        <w:tc>
          <w:tcPr>
            <w:tcW w:w="1706" w:type="dxa"/>
          </w:tcPr>
          <w:p w:rsidR="003D2FC2" w:rsidRPr="00D505BB" w:rsidRDefault="003D2FC2" w:rsidP="00B9256A">
            <w:pPr>
              <w:autoSpaceDE w:val="0"/>
              <w:autoSpaceDN w:val="0"/>
              <w:adjustRightInd w:val="0"/>
              <w:jc w:val="center"/>
              <w:rPr>
                <w:szCs w:val="24"/>
              </w:rPr>
            </w:pPr>
            <w:r w:rsidRPr="00D505BB">
              <w:rPr>
                <w:szCs w:val="24"/>
              </w:rPr>
              <w:t>53,4652</w:t>
            </w:r>
          </w:p>
        </w:tc>
        <w:tc>
          <w:tcPr>
            <w:tcW w:w="1400" w:type="dxa"/>
          </w:tcPr>
          <w:p w:rsidR="003D2FC2" w:rsidRPr="00D505BB" w:rsidRDefault="003D2FC2" w:rsidP="00B9256A">
            <w:pPr>
              <w:autoSpaceDE w:val="0"/>
              <w:autoSpaceDN w:val="0"/>
              <w:adjustRightInd w:val="0"/>
              <w:jc w:val="center"/>
              <w:rPr>
                <w:szCs w:val="24"/>
              </w:rPr>
            </w:pPr>
            <w:r w:rsidRPr="00D505BB">
              <w:rPr>
                <w:szCs w:val="24"/>
              </w:rPr>
              <w:t>28,3658</w:t>
            </w:r>
          </w:p>
        </w:tc>
        <w:tc>
          <w:tcPr>
            <w:tcW w:w="1659" w:type="dxa"/>
          </w:tcPr>
          <w:p w:rsidR="003D2FC2" w:rsidRPr="00D505BB" w:rsidRDefault="003D2FC2" w:rsidP="00B9256A">
            <w:pPr>
              <w:autoSpaceDE w:val="0"/>
              <w:autoSpaceDN w:val="0"/>
              <w:adjustRightInd w:val="0"/>
              <w:jc w:val="center"/>
              <w:rPr>
                <w:szCs w:val="24"/>
              </w:rPr>
            </w:pPr>
            <w:r w:rsidRPr="00D505BB">
              <w:rPr>
                <w:szCs w:val="24"/>
              </w:rPr>
              <w:t>1,885</w:t>
            </w:r>
          </w:p>
        </w:tc>
        <w:tc>
          <w:tcPr>
            <w:tcW w:w="1400" w:type="dxa"/>
          </w:tcPr>
          <w:p w:rsidR="003D2FC2" w:rsidRPr="00D505BB" w:rsidRDefault="003D2FC2" w:rsidP="00B9256A">
            <w:pPr>
              <w:autoSpaceDE w:val="0"/>
              <w:autoSpaceDN w:val="0"/>
              <w:adjustRightInd w:val="0"/>
              <w:jc w:val="center"/>
              <w:rPr>
                <w:szCs w:val="24"/>
              </w:rPr>
            </w:pPr>
            <w:r w:rsidRPr="00D505BB">
              <w:rPr>
                <w:szCs w:val="24"/>
              </w:rPr>
              <w:t>0,0604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du_108</w:t>
            </w:r>
          </w:p>
        </w:tc>
        <w:tc>
          <w:tcPr>
            <w:tcW w:w="1706" w:type="dxa"/>
          </w:tcPr>
          <w:p w:rsidR="003D2FC2" w:rsidRPr="00D505BB" w:rsidRDefault="003D2FC2" w:rsidP="00B9256A">
            <w:pPr>
              <w:autoSpaceDE w:val="0"/>
              <w:autoSpaceDN w:val="0"/>
              <w:adjustRightInd w:val="0"/>
              <w:jc w:val="center"/>
              <w:rPr>
                <w:szCs w:val="24"/>
              </w:rPr>
            </w:pPr>
            <w:r w:rsidRPr="00D505BB">
              <w:rPr>
                <w:szCs w:val="24"/>
              </w:rPr>
              <w:t>39,0791</w:t>
            </w:r>
          </w:p>
        </w:tc>
        <w:tc>
          <w:tcPr>
            <w:tcW w:w="1400" w:type="dxa"/>
          </w:tcPr>
          <w:p w:rsidR="003D2FC2" w:rsidRPr="00D505BB" w:rsidRDefault="003D2FC2" w:rsidP="00B9256A">
            <w:pPr>
              <w:autoSpaceDE w:val="0"/>
              <w:autoSpaceDN w:val="0"/>
              <w:adjustRightInd w:val="0"/>
              <w:jc w:val="center"/>
              <w:rPr>
                <w:szCs w:val="24"/>
              </w:rPr>
            </w:pPr>
            <w:r w:rsidRPr="00D505BB">
              <w:rPr>
                <w:szCs w:val="24"/>
              </w:rPr>
              <w:t>10,8265</w:t>
            </w:r>
          </w:p>
        </w:tc>
        <w:tc>
          <w:tcPr>
            <w:tcW w:w="1659" w:type="dxa"/>
          </w:tcPr>
          <w:p w:rsidR="003D2FC2" w:rsidRPr="00D505BB" w:rsidRDefault="003D2FC2" w:rsidP="00B9256A">
            <w:pPr>
              <w:autoSpaceDE w:val="0"/>
              <w:autoSpaceDN w:val="0"/>
              <w:adjustRightInd w:val="0"/>
              <w:jc w:val="center"/>
              <w:rPr>
                <w:szCs w:val="24"/>
              </w:rPr>
            </w:pPr>
            <w:r w:rsidRPr="00D505BB">
              <w:rPr>
                <w:szCs w:val="24"/>
              </w:rPr>
              <w:t>3,610</w:t>
            </w:r>
          </w:p>
        </w:tc>
        <w:tc>
          <w:tcPr>
            <w:tcW w:w="1400" w:type="dxa"/>
          </w:tcPr>
          <w:p w:rsidR="003D2FC2" w:rsidRPr="00D505BB" w:rsidRDefault="003D2FC2" w:rsidP="00B9256A">
            <w:pPr>
              <w:autoSpaceDE w:val="0"/>
              <w:autoSpaceDN w:val="0"/>
              <w:adjustRightInd w:val="0"/>
              <w:jc w:val="center"/>
              <w:rPr>
                <w:szCs w:val="24"/>
              </w:rPr>
            </w:pPr>
            <w:r w:rsidRPr="00D505BB">
              <w:rPr>
                <w:szCs w:val="24"/>
              </w:rPr>
              <w:t>0,0004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du_109</w:t>
            </w:r>
          </w:p>
        </w:tc>
        <w:tc>
          <w:tcPr>
            <w:tcW w:w="1706" w:type="dxa"/>
          </w:tcPr>
          <w:p w:rsidR="003D2FC2" w:rsidRPr="00D505BB" w:rsidRDefault="003D2FC2" w:rsidP="00B9256A">
            <w:pPr>
              <w:autoSpaceDE w:val="0"/>
              <w:autoSpaceDN w:val="0"/>
              <w:adjustRightInd w:val="0"/>
              <w:jc w:val="center"/>
              <w:rPr>
                <w:szCs w:val="24"/>
              </w:rPr>
            </w:pPr>
            <w:r w:rsidRPr="00D505BB">
              <w:rPr>
                <w:szCs w:val="24"/>
              </w:rPr>
              <w:t>19,4228</w:t>
            </w:r>
          </w:p>
        </w:tc>
        <w:tc>
          <w:tcPr>
            <w:tcW w:w="1400" w:type="dxa"/>
          </w:tcPr>
          <w:p w:rsidR="003D2FC2" w:rsidRPr="00D505BB" w:rsidRDefault="003D2FC2" w:rsidP="00B9256A">
            <w:pPr>
              <w:autoSpaceDE w:val="0"/>
              <w:autoSpaceDN w:val="0"/>
              <w:adjustRightInd w:val="0"/>
              <w:jc w:val="center"/>
              <w:rPr>
                <w:szCs w:val="24"/>
              </w:rPr>
            </w:pPr>
            <w:r w:rsidRPr="00D505BB">
              <w:rPr>
                <w:szCs w:val="24"/>
              </w:rPr>
              <w:t>12,0408</w:t>
            </w:r>
          </w:p>
        </w:tc>
        <w:tc>
          <w:tcPr>
            <w:tcW w:w="1659" w:type="dxa"/>
          </w:tcPr>
          <w:p w:rsidR="003D2FC2" w:rsidRPr="00D505BB" w:rsidRDefault="003D2FC2" w:rsidP="00B9256A">
            <w:pPr>
              <w:autoSpaceDE w:val="0"/>
              <w:autoSpaceDN w:val="0"/>
              <w:adjustRightInd w:val="0"/>
              <w:jc w:val="center"/>
              <w:rPr>
                <w:szCs w:val="24"/>
              </w:rPr>
            </w:pPr>
            <w:r w:rsidRPr="00D505BB">
              <w:rPr>
                <w:szCs w:val="24"/>
              </w:rPr>
              <w:t>1,613</w:t>
            </w:r>
          </w:p>
        </w:tc>
        <w:tc>
          <w:tcPr>
            <w:tcW w:w="1400" w:type="dxa"/>
          </w:tcPr>
          <w:p w:rsidR="003D2FC2" w:rsidRPr="00D505BB" w:rsidRDefault="003D2FC2" w:rsidP="00B9256A">
            <w:pPr>
              <w:autoSpaceDE w:val="0"/>
              <w:autoSpaceDN w:val="0"/>
              <w:adjustRightInd w:val="0"/>
              <w:jc w:val="center"/>
              <w:rPr>
                <w:szCs w:val="24"/>
              </w:rPr>
            </w:pPr>
            <w:r w:rsidRPr="00D505BB">
              <w:rPr>
                <w:szCs w:val="24"/>
              </w:rPr>
              <w:t>0,1078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du_110</w:t>
            </w:r>
          </w:p>
        </w:tc>
        <w:tc>
          <w:tcPr>
            <w:tcW w:w="1706" w:type="dxa"/>
          </w:tcPr>
          <w:p w:rsidR="003D2FC2" w:rsidRPr="00D505BB" w:rsidRDefault="003D2FC2" w:rsidP="00B9256A">
            <w:pPr>
              <w:autoSpaceDE w:val="0"/>
              <w:autoSpaceDN w:val="0"/>
              <w:adjustRightInd w:val="0"/>
              <w:jc w:val="center"/>
              <w:rPr>
                <w:szCs w:val="24"/>
              </w:rPr>
            </w:pPr>
            <w:r w:rsidRPr="00D505BB">
              <w:rPr>
                <w:szCs w:val="24"/>
              </w:rPr>
              <w:t>30,6263</w:t>
            </w:r>
          </w:p>
        </w:tc>
        <w:tc>
          <w:tcPr>
            <w:tcW w:w="1400" w:type="dxa"/>
          </w:tcPr>
          <w:p w:rsidR="003D2FC2" w:rsidRPr="00D505BB" w:rsidRDefault="003D2FC2" w:rsidP="00B9256A">
            <w:pPr>
              <w:autoSpaceDE w:val="0"/>
              <w:autoSpaceDN w:val="0"/>
              <w:adjustRightInd w:val="0"/>
              <w:jc w:val="center"/>
              <w:rPr>
                <w:szCs w:val="24"/>
              </w:rPr>
            </w:pPr>
            <w:r w:rsidRPr="00D505BB">
              <w:rPr>
                <w:szCs w:val="24"/>
              </w:rPr>
              <w:t>155,365</w:t>
            </w:r>
          </w:p>
        </w:tc>
        <w:tc>
          <w:tcPr>
            <w:tcW w:w="1659" w:type="dxa"/>
          </w:tcPr>
          <w:p w:rsidR="003D2FC2" w:rsidRPr="00D505BB" w:rsidRDefault="003D2FC2" w:rsidP="00B9256A">
            <w:pPr>
              <w:autoSpaceDE w:val="0"/>
              <w:autoSpaceDN w:val="0"/>
              <w:adjustRightInd w:val="0"/>
              <w:jc w:val="center"/>
              <w:rPr>
                <w:szCs w:val="24"/>
              </w:rPr>
            </w:pPr>
            <w:r w:rsidRPr="00D505BB">
              <w:rPr>
                <w:szCs w:val="24"/>
              </w:rPr>
              <w:t>0,1971</w:t>
            </w:r>
          </w:p>
        </w:tc>
        <w:tc>
          <w:tcPr>
            <w:tcW w:w="1400" w:type="dxa"/>
          </w:tcPr>
          <w:p w:rsidR="003D2FC2" w:rsidRPr="00D505BB" w:rsidRDefault="003D2FC2" w:rsidP="00B9256A">
            <w:pPr>
              <w:autoSpaceDE w:val="0"/>
              <w:autoSpaceDN w:val="0"/>
              <w:adjustRightInd w:val="0"/>
              <w:jc w:val="center"/>
              <w:rPr>
                <w:szCs w:val="24"/>
              </w:rPr>
            </w:pPr>
            <w:r w:rsidRPr="00D505BB">
              <w:rPr>
                <w:szCs w:val="24"/>
              </w:rPr>
              <w:t>0,8439</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du_111</w:t>
            </w:r>
          </w:p>
        </w:tc>
        <w:tc>
          <w:tcPr>
            <w:tcW w:w="1706" w:type="dxa"/>
          </w:tcPr>
          <w:p w:rsidR="003D2FC2" w:rsidRPr="00D505BB" w:rsidRDefault="003D2FC2" w:rsidP="00B9256A">
            <w:pPr>
              <w:autoSpaceDE w:val="0"/>
              <w:autoSpaceDN w:val="0"/>
              <w:adjustRightInd w:val="0"/>
              <w:jc w:val="center"/>
              <w:rPr>
                <w:szCs w:val="24"/>
              </w:rPr>
            </w:pPr>
            <w:r w:rsidRPr="00D505BB">
              <w:rPr>
                <w:szCs w:val="24"/>
              </w:rPr>
              <w:t>43,2514</w:t>
            </w:r>
          </w:p>
        </w:tc>
        <w:tc>
          <w:tcPr>
            <w:tcW w:w="1400" w:type="dxa"/>
          </w:tcPr>
          <w:p w:rsidR="003D2FC2" w:rsidRPr="00D505BB" w:rsidRDefault="003D2FC2" w:rsidP="00B9256A">
            <w:pPr>
              <w:autoSpaceDE w:val="0"/>
              <w:autoSpaceDN w:val="0"/>
              <w:adjustRightInd w:val="0"/>
              <w:jc w:val="center"/>
              <w:rPr>
                <w:szCs w:val="24"/>
              </w:rPr>
            </w:pPr>
            <w:r w:rsidRPr="00D505BB">
              <w:rPr>
                <w:szCs w:val="24"/>
              </w:rPr>
              <w:t>11,1508</w:t>
            </w:r>
          </w:p>
        </w:tc>
        <w:tc>
          <w:tcPr>
            <w:tcW w:w="1659" w:type="dxa"/>
          </w:tcPr>
          <w:p w:rsidR="003D2FC2" w:rsidRPr="00D505BB" w:rsidRDefault="003D2FC2" w:rsidP="00B9256A">
            <w:pPr>
              <w:autoSpaceDE w:val="0"/>
              <w:autoSpaceDN w:val="0"/>
              <w:adjustRightInd w:val="0"/>
              <w:jc w:val="center"/>
              <w:rPr>
                <w:szCs w:val="24"/>
              </w:rPr>
            </w:pPr>
            <w:r w:rsidRPr="00D505BB">
              <w:rPr>
                <w:szCs w:val="24"/>
              </w:rPr>
              <w:t>3,879</w:t>
            </w:r>
          </w:p>
        </w:tc>
        <w:tc>
          <w:tcPr>
            <w:tcW w:w="1400" w:type="dxa"/>
          </w:tcPr>
          <w:p w:rsidR="003D2FC2" w:rsidRPr="00D505BB" w:rsidRDefault="003D2FC2" w:rsidP="00B9256A">
            <w:pPr>
              <w:autoSpaceDE w:val="0"/>
              <w:autoSpaceDN w:val="0"/>
              <w:adjustRightInd w:val="0"/>
              <w:jc w:val="center"/>
              <w:rPr>
                <w:szCs w:val="24"/>
              </w:rPr>
            </w:pPr>
            <w:r w:rsidRPr="00D505BB">
              <w:rPr>
                <w:szCs w:val="24"/>
              </w:rPr>
              <w: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du_112</w:t>
            </w:r>
          </w:p>
        </w:tc>
        <w:tc>
          <w:tcPr>
            <w:tcW w:w="1706" w:type="dxa"/>
          </w:tcPr>
          <w:p w:rsidR="003D2FC2" w:rsidRPr="00D505BB" w:rsidRDefault="003D2FC2" w:rsidP="00B9256A">
            <w:pPr>
              <w:autoSpaceDE w:val="0"/>
              <w:autoSpaceDN w:val="0"/>
              <w:adjustRightInd w:val="0"/>
              <w:jc w:val="center"/>
              <w:rPr>
                <w:szCs w:val="24"/>
              </w:rPr>
            </w:pPr>
            <w:r w:rsidRPr="00D505BB">
              <w:rPr>
                <w:szCs w:val="24"/>
              </w:rPr>
              <w:t>91,1858</w:t>
            </w:r>
          </w:p>
        </w:tc>
        <w:tc>
          <w:tcPr>
            <w:tcW w:w="1400" w:type="dxa"/>
          </w:tcPr>
          <w:p w:rsidR="003D2FC2" w:rsidRPr="00D505BB" w:rsidRDefault="003D2FC2" w:rsidP="00B9256A">
            <w:pPr>
              <w:autoSpaceDE w:val="0"/>
              <w:autoSpaceDN w:val="0"/>
              <w:adjustRightInd w:val="0"/>
              <w:jc w:val="center"/>
              <w:rPr>
                <w:szCs w:val="24"/>
              </w:rPr>
            </w:pPr>
            <w:r w:rsidRPr="00D505BB">
              <w:rPr>
                <w:szCs w:val="24"/>
              </w:rPr>
              <w:t>75,2873</w:t>
            </w:r>
          </w:p>
        </w:tc>
        <w:tc>
          <w:tcPr>
            <w:tcW w:w="1659" w:type="dxa"/>
          </w:tcPr>
          <w:p w:rsidR="003D2FC2" w:rsidRPr="00D505BB" w:rsidRDefault="003D2FC2" w:rsidP="00B9256A">
            <w:pPr>
              <w:autoSpaceDE w:val="0"/>
              <w:autoSpaceDN w:val="0"/>
              <w:adjustRightInd w:val="0"/>
              <w:jc w:val="center"/>
              <w:rPr>
                <w:szCs w:val="24"/>
              </w:rPr>
            </w:pPr>
            <w:r w:rsidRPr="00D505BB">
              <w:rPr>
                <w:szCs w:val="24"/>
              </w:rPr>
              <w:t>1,211</w:t>
            </w:r>
          </w:p>
        </w:tc>
        <w:tc>
          <w:tcPr>
            <w:tcW w:w="1400" w:type="dxa"/>
          </w:tcPr>
          <w:p w:rsidR="003D2FC2" w:rsidRPr="00D505BB" w:rsidRDefault="003D2FC2" w:rsidP="00B9256A">
            <w:pPr>
              <w:autoSpaceDE w:val="0"/>
              <w:autoSpaceDN w:val="0"/>
              <w:adjustRightInd w:val="0"/>
              <w:jc w:val="center"/>
              <w:rPr>
                <w:szCs w:val="24"/>
              </w:rPr>
            </w:pPr>
            <w:r w:rsidRPr="00D505BB">
              <w:rPr>
                <w:szCs w:val="24"/>
              </w:rPr>
              <w:t>0,2268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du_113</w:t>
            </w:r>
          </w:p>
        </w:tc>
        <w:tc>
          <w:tcPr>
            <w:tcW w:w="1706" w:type="dxa"/>
          </w:tcPr>
          <w:p w:rsidR="003D2FC2" w:rsidRPr="00D505BB" w:rsidRDefault="003D2FC2" w:rsidP="00B9256A">
            <w:pPr>
              <w:autoSpaceDE w:val="0"/>
              <w:autoSpaceDN w:val="0"/>
              <w:adjustRightInd w:val="0"/>
              <w:jc w:val="center"/>
              <w:rPr>
                <w:szCs w:val="24"/>
              </w:rPr>
            </w:pPr>
            <w:r w:rsidRPr="00D505BB">
              <w:rPr>
                <w:szCs w:val="24"/>
              </w:rPr>
              <w:t>68,6891</w:t>
            </w:r>
          </w:p>
        </w:tc>
        <w:tc>
          <w:tcPr>
            <w:tcW w:w="1400" w:type="dxa"/>
          </w:tcPr>
          <w:p w:rsidR="003D2FC2" w:rsidRPr="00D505BB" w:rsidRDefault="003D2FC2" w:rsidP="00B9256A">
            <w:pPr>
              <w:autoSpaceDE w:val="0"/>
              <w:autoSpaceDN w:val="0"/>
              <w:adjustRightInd w:val="0"/>
              <w:jc w:val="center"/>
              <w:rPr>
                <w:szCs w:val="24"/>
              </w:rPr>
            </w:pPr>
            <w:r w:rsidRPr="00D505BB">
              <w:rPr>
                <w:szCs w:val="24"/>
              </w:rPr>
              <w:t>34,7070</w:t>
            </w:r>
          </w:p>
        </w:tc>
        <w:tc>
          <w:tcPr>
            <w:tcW w:w="1659" w:type="dxa"/>
          </w:tcPr>
          <w:p w:rsidR="003D2FC2" w:rsidRPr="00D505BB" w:rsidRDefault="003D2FC2" w:rsidP="00B9256A">
            <w:pPr>
              <w:autoSpaceDE w:val="0"/>
              <w:autoSpaceDN w:val="0"/>
              <w:adjustRightInd w:val="0"/>
              <w:jc w:val="center"/>
              <w:rPr>
                <w:szCs w:val="24"/>
              </w:rPr>
            </w:pPr>
            <w:r w:rsidRPr="00D505BB">
              <w:rPr>
                <w:szCs w:val="24"/>
              </w:rPr>
              <w:t>1,979</w:t>
            </w:r>
          </w:p>
        </w:tc>
        <w:tc>
          <w:tcPr>
            <w:tcW w:w="1400" w:type="dxa"/>
          </w:tcPr>
          <w:p w:rsidR="003D2FC2" w:rsidRPr="00D505BB" w:rsidRDefault="003D2FC2" w:rsidP="00B9256A">
            <w:pPr>
              <w:autoSpaceDE w:val="0"/>
              <w:autoSpaceDN w:val="0"/>
              <w:adjustRightInd w:val="0"/>
              <w:jc w:val="center"/>
              <w:rPr>
                <w:szCs w:val="24"/>
              </w:rPr>
            </w:pPr>
            <w:r w:rsidRPr="00D505BB">
              <w:rPr>
                <w:szCs w:val="24"/>
              </w:rPr>
              <w:t>0,0487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lastRenderedPageBreak/>
              <w:t>du_114</w:t>
            </w:r>
          </w:p>
        </w:tc>
        <w:tc>
          <w:tcPr>
            <w:tcW w:w="1706" w:type="dxa"/>
          </w:tcPr>
          <w:p w:rsidR="003D2FC2" w:rsidRPr="00D505BB" w:rsidRDefault="003D2FC2" w:rsidP="00B9256A">
            <w:pPr>
              <w:autoSpaceDE w:val="0"/>
              <w:autoSpaceDN w:val="0"/>
              <w:adjustRightInd w:val="0"/>
              <w:jc w:val="center"/>
              <w:rPr>
                <w:szCs w:val="24"/>
              </w:rPr>
            </w:pPr>
            <w:r w:rsidRPr="00D505BB">
              <w:rPr>
                <w:szCs w:val="24"/>
              </w:rPr>
              <w:t>−64,0658</w:t>
            </w:r>
          </w:p>
        </w:tc>
        <w:tc>
          <w:tcPr>
            <w:tcW w:w="1400" w:type="dxa"/>
          </w:tcPr>
          <w:p w:rsidR="003D2FC2" w:rsidRPr="00D505BB" w:rsidRDefault="003D2FC2" w:rsidP="00B9256A">
            <w:pPr>
              <w:autoSpaceDE w:val="0"/>
              <w:autoSpaceDN w:val="0"/>
              <w:adjustRightInd w:val="0"/>
              <w:jc w:val="center"/>
              <w:rPr>
                <w:szCs w:val="24"/>
              </w:rPr>
            </w:pPr>
            <w:r w:rsidRPr="00D505BB">
              <w:rPr>
                <w:szCs w:val="24"/>
              </w:rPr>
              <w:t>11,0188</w:t>
            </w:r>
          </w:p>
        </w:tc>
        <w:tc>
          <w:tcPr>
            <w:tcW w:w="1659" w:type="dxa"/>
          </w:tcPr>
          <w:p w:rsidR="003D2FC2" w:rsidRPr="00D505BB" w:rsidRDefault="003D2FC2" w:rsidP="00B9256A">
            <w:pPr>
              <w:autoSpaceDE w:val="0"/>
              <w:autoSpaceDN w:val="0"/>
              <w:adjustRightInd w:val="0"/>
              <w:jc w:val="center"/>
              <w:rPr>
                <w:szCs w:val="24"/>
              </w:rPr>
            </w:pPr>
            <w:r w:rsidRPr="00D505BB">
              <w:rPr>
                <w:szCs w:val="24"/>
              </w:rPr>
              <w:t>−5,814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du_115</w:t>
            </w:r>
          </w:p>
        </w:tc>
        <w:tc>
          <w:tcPr>
            <w:tcW w:w="1706" w:type="dxa"/>
          </w:tcPr>
          <w:p w:rsidR="003D2FC2" w:rsidRPr="00D505BB" w:rsidRDefault="003D2FC2" w:rsidP="00B9256A">
            <w:pPr>
              <w:autoSpaceDE w:val="0"/>
              <w:autoSpaceDN w:val="0"/>
              <w:adjustRightInd w:val="0"/>
              <w:jc w:val="center"/>
              <w:rPr>
                <w:szCs w:val="24"/>
              </w:rPr>
            </w:pPr>
            <w:r w:rsidRPr="00D505BB">
              <w:rPr>
                <w:szCs w:val="24"/>
              </w:rPr>
              <w:t>51,5639</w:t>
            </w:r>
          </w:p>
        </w:tc>
        <w:tc>
          <w:tcPr>
            <w:tcW w:w="1400" w:type="dxa"/>
          </w:tcPr>
          <w:p w:rsidR="003D2FC2" w:rsidRPr="00D505BB" w:rsidRDefault="003D2FC2" w:rsidP="00B9256A">
            <w:pPr>
              <w:autoSpaceDE w:val="0"/>
              <w:autoSpaceDN w:val="0"/>
              <w:adjustRightInd w:val="0"/>
              <w:jc w:val="center"/>
              <w:rPr>
                <w:szCs w:val="24"/>
              </w:rPr>
            </w:pPr>
            <w:r w:rsidRPr="00D505BB">
              <w:rPr>
                <w:szCs w:val="24"/>
              </w:rPr>
              <w:t>11,3182</w:t>
            </w:r>
          </w:p>
        </w:tc>
        <w:tc>
          <w:tcPr>
            <w:tcW w:w="1659" w:type="dxa"/>
          </w:tcPr>
          <w:p w:rsidR="003D2FC2" w:rsidRPr="00D505BB" w:rsidRDefault="003D2FC2" w:rsidP="00B9256A">
            <w:pPr>
              <w:autoSpaceDE w:val="0"/>
              <w:autoSpaceDN w:val="0"/>
              <w:adjustRightInd w:val="0"/>
              <w:jc w:val="center"/>
              <w:rPr>
                <w:szCs w:val="24"/>
              </w:rPr>
            </w:pPr>
            <w:r w:rsidRPr="00D505BB">
              <w:rPr>
                <w:szCs w:val="24"/>
              </w:rPr>
              <w:t>4,556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du_116</w:t>
            </w:r>
          </w:p>
        </w:tc>
        <w:tc>
          <w:tcPr>
            <w:tcW w:w="1706" w:type="dxa"/>
          </w:tcPr>
          <w:p w:rsidR="003D2FC2" w:rsidRPr="00D505BB" w:rsidRDefault="003D2FC2" w:rsidP="00B9256A">
            <w:pPr>
              <w:autoSpaceDE w:val="0"/>
              <w:autoSpaceDN w:val="0"/>
              <w:adjustRightInd w:val="0"/>
              <w:jc w:val="center"/>
              <w:rPr>
                <w:szCs w:val="24"/>
              </w:rPr>
            </w:pPr>
            <w:r w:rsidRPr="00D505BB">
              <w:rPr>
                <w:szCs w:val="24"/>
              </w:rPr>
              <w:t>42,9849</w:t>
            </w:r>
          </w:p>
        </w:tc>
        <w:tc>
          <w:tcPr>
            <w:tcW w:w="1400" w:type="dxa"/>
          </w:tcPr>
          <w:p w:rsidR="003D2FC2" w:rsidRPr="00D505BB" w:rsidRDefault="003D2FC2" w:rsidP="00B9256A">
            <w:pPr>
              <w:autoSpaceDE w:val="0"/>
              <w:autoSpaceDN w:val="0"/>
              <w:adjustRightInd w:val="0"/>
              <w:jc w:val="center"/>
              <w:rPr>
                <w:szCs w:val="24"/>
              </w:rPr>
            </w:pPr>
            <w:r w:rsidRPr="00D505BB">
              <w:rPr>
                <w:szCs w:val="24"/>
              </w:rPr>
              <w:t>11,0419</w:t>
            </w:r>
          </w:p>
        </w:tc>
        <w:tc>
          <w:tcPr>
            <w:tcW w:w="1659" w:type="dxa"/>
          </w:tcPr>
          <w:p w:rsidR="003D2FC2" w:rsidRPr="00D505BB" w:rsidRDefault="003D2FC2" w:rsidP="00B9256A">
            <w:pPr>
              <w:autoSpaceDE w:val="0"/>
              <w:autoSpaceDN w:val="0"/>
              <w:adjustRightInd w:val="0"/>
              <w:jc w:val="center"/>
              <w:rPr>
                <w:szCs w:val="24"/>
              </w:rPr>
            </w:pPr>
            <w:r w:rsidRPr="00D505BB">
              <w:rPr>
                <w:szCs w:val="24"/>
              </w:rPr>
              <w:t>3,893</w:t>
            </w:r>
          </w:p>
        </w:tc>
        <w:tc>
          <w:tcPr>
            <w:tcW w:w="1400" w:type="dxa"/>
          </w:tcPr>
          <w:p w:rsidR="003D2FC2" w:rsidRPr="00D505BB" w:rsidRDefault="003D2FC2" w:rsidP="00B9256A">
            <w:pPr>
              <w:autoSpaceDE w:val="0"/>
              <w:autoSpaceDN w:val="0"/>
              <w:adjustRightInd w:val="0"/>
              <w:jc w:val="center"/>
              <w:rPr>
                <w:szCs w:val="24"/>
              </w:rPr>
            </w:pPr>
            <w:r w:rsidRPr="00D505BB">
              <w:rPr>
                <w:szCs w:val="24"/>
              </w:rPr>
              <w: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du_117</w:t>
            </w:r>
          </w:p>
        </w:tc>
        <w:tc>
          <w:tcPr>
            <w:tcW w:w="1706" w:type="dxa"/>
          </w:tcPr>
          <w:p w:rsidR="003D2FC2" w:rsidRPr="00D505BB" w:rsidRDefault="003D2FC2" w:rsidP="00B9256A">
            <w:pPr>
              <w:autoSpaceDE w:val="0"/>
              <w:autoSpaceDN w:val="0"/>
              <w:adjustRightInd w:val="0"/>
              <w:jc w:val="center"/>
              <w:rPr>
                <w:szCs w:val="24"/>
              </w:rPr>
            </w:pPr>
            <w:r w:rsidRPr="00D505BB">
              <w:rPr>
                <w:szCs w:val="24"/>
              </w:rPr>
              <w:t>20,1026</w:t>
            </w:r>
          </w:p>
        </w:tc>
        <w:tc>
          <w:tcPr>
            <w:tcW w:w="1400" w:type="dxa"/>
          </w:tcPr>
          <w:p w:rsidR="003D2FC2" w:rsidRPr="00D505BB" w:rsidRDefault="003D2FC2" w:rsidP="00B9256A">
            <w:pPr>
              <w:autoSpaceDE w:val="0"/>
              <w:autoSpaceDN w:val="0"/>
              <w:adjustRightInd w:val="0"/>
              <w:jc w:val="center"/>
              <w:rPr>
                <w:szCs w:val="24"/>
              </w:rPr>
            </w:pPr>
            <w:r w:rsidRPr="00D505BB">
              <w:rPr>
                <w:szCs w:val="24"/>
              </w:rPr>
              <w:t>12,0340</w:t>
            </w:r>
          </w:p>
        </w:tc>
        <w:tc>
          <w:tcPr>
            <w:tcW w:w="1659" w:type="dxa"/>
          </w:tcPr>
          <w:p w:rsidR="003D2FC2" w:rsidRPr="00D505BB" w:rsidRDefault="003D2FC2" w:rsidP="00B9256A">
            <w:pPr>
              <w:autoSpaceDE w:val="0"/>
              <w:autoSpaceDN w:val="0"/>
              <w:adjustRightInd w:val="0"/>
              <w:jc w:val="center"/>
              <w:rPr>
                <w:szCs w:val="24"/>
              </w:rPr>
            </w:pPr>
            <w:r w:rsidRPr="00D505BB">
              <w:rPr>
                <w:szCs w:val="24"/>
              </w:rPr>
              <w:t>1,670</w:t>
            </w:r>
          </w:p>
        </w:tc>
        <w:tc>
          <w:tcPr>
            <w:tcW w:w="1400" w:type="dxa"/>
          </w:tcPr>
          <w:p w:rsidR="003D2FC2" w:rsidRPr="00D505BB" w:rsidRDefault="003D2FC2" w:rsidP="00B9256A">
            <w:pPr>
              <w:autoSpaceDE w:val="0"/>
              <w:autoSpaceDN w:val="0"/>
              <w:adjustRightInd w:val="0"/>
              <w:jc w:val="center"/>
              <w:rPr>
                <w:szCs w:val="24"/>
              </w:rPr>
            </w:pPr>
            <w:r w:rsidRPr="00D505BB">
              <w:rPr>
                <w:szCs w:val="24"/>
              </w:rPr>
              <w:t>0,0959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du_118</w:t>
            </w:r>
          </w:p>
        </w:tc>
        <w:tc>
          <w:tcPr>
            <w:tcW w:w="1706" w:type="dxa"/>
          </w:tcPr>
          <w:p w:rsidR="003D2FC2" w:rsidRPr="00D505BB" w:rsidRDefault="003D2FC2" w:rsidP="00B9256A">
            <w:pPr>
              <w:autoSpaceDE w:val="0"/>
              <w:autoSpaceDN w:val="0"/>
              <w:adjustRightInd w:val="0"/>
              <w:jc w:val="center"/>
              <w:rPr>
                <w:szCs w:val="24"/>
              </w:rPr>
            </w:pPr>
            <w:r w:rsidRPr="00D505BB">
              <w:rPr>
                <w:szCs w:val="24"/>
              </w:rPr>
              <w:t>110,458</w:t>
            </w:r>
          </w:p>
        </w:tc>
        <w:tc>
          <w:tcPr>
            <w:tcW w:w="1400" w:type="dxa"/>
          </w:tcPr>
          <w:p w:rsidR="003D2FC2" w:rsidRPr="00D505BB" w:rsidRDefault="003D2FC2" w:rsidP="00B9256A">
            <w:pPr>
              <w:autoSpaceDE w:val="0"/>
              <w:autoSpaceDN w:val="0"/>
              <w:adjustRightInd w:val="0"/>
              <w:jc w:val="center"/>
              <w:rPr>
                <w:szCs w:val="24"/>
              </w:rPr>
            </w:pPr>
            <w:r w:rsidRPr="00D505BB">
              <w:rPr>
                <w:szCs w:val="24"/>
              </w:rPr>
              <w:t>27,8070</w:t>
            </w:r>
          </w:p>
        </w:tc>
        <w:tc>
          <w:tcPr>
            <w:tcW w:w="1659" w:type="dxa"/>
          </w:tcPr>
          <w:p w:rsidR="003D2FC2" w:rsidRPr="00D505BB" w:rsidRDefault="003D2FC2" w:rsidP="00B9256A">
            <w:pPr>
              <w:autoSpaceDE w:val="0"/>
              <w:autoSpaceDN w:val="0"/>
              <w:adjustRightInd w:val="0"/>
              <w:jc w:val="center"/>
              <w:rPr>
                <w:szCs w:val="24"/>
              </w:rPr>
            </w:pPr>
            <w:r w:rsidRPr="00D505BB">
              <w:rPr>
                <w:szCs w:val="24"/>
              </w:rPr>
              <w:t>3,972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du_119</w:t>
            </w:r>
          </w:p>
        </w:tc>
        <w:tc>
          <w:tcPr>
            <w:tcW w:w="1706" w:type="dxa"/>
          </w:tcPr>
          <w:p w:rsidR="003D2FC2" w:rsidRPr="00D505BB" w:rsidRDefault="003D2FC2" w:rsidP="00B9256A">
            <w:pPr>
              <w:autoSpaceDE w:val="0"/>
              <w:autoSpaceDN w:val="0"/>
              <w:adjustRightInd w:val="0"/>
              <w:jc w:val="center"/>
              <w:rPr>
                <w:szCs w:val="24"/>
              </w:rPr>
            </w:pPr>
            <w:r w:rsidRPr="00D505BB">
              <w:rPr>
                <w:szCs w:val="24"/>
              </w:rPr>
              <w:t>196,872</w:t>
            </w:r>
          </w:p>
        </w:tc>
        <w:tc>
          <w:tcPr>
            <w:tcW w:w="1400" w:type="dxa"/>
          </w:tcPr>
          <w:p w:rsidR="003D2FC2" w:rsidRPr="00D505BB" w:rsidRDefault="003D2FC2" w:rsidP="00B9256A">
            <w:pPr>
              <w:autoSpaceDE w:val="0"/>
              <w:autoSpaceDN w:val="0"/>
              <w:adjustRightInd w:val="0"/>
              <w:jc w:val="center"/>
              <w:rPr>
                <w:szCs w:val="24"/>
              </w:rPr>
            </w:pPr>
            <w:r w:rsidRPr="00D505BB">
              <w:rPr>
                <w:szCs w:val="24"/>
              </w:rPr>
              <w:t>137,358</w:t>
            </w:r>
          </w:p>
        </w:tc>
        <w:tc>
          <w:tcPr>
            <w:tcW w:w="1659" w:type="dxa"/>
          </w:tcPr>
          <w:p w:rsidR="003D2FC2" w:rsidRPr="00D505BB" w:rsidRDefault="003D2FC2" w:rsidP="00B9256A">
            <w:pPr>
              <w:autoSpaceDE w:val="0"/>
              <w:autoSpaceDN w:val="0"/>
              <w:adjustRightInd w:val="0"/>
              <w:jc w:val="center"/>
              <w:rPr>
                <w:szCs w:val="24"/>
              </w:rPr>
            </w:pPr>
            <w:r w:rsidRPr="00D505BB">
              <w:rPr>
                <w:szCs w:val="24"/>
              </w:rPr>
              <w:t>1,433</w:t>
            </w:r>
          </w:p>
        </w:tc>
        <w:tc>
          <w:tcPr>
            <w:tcW w:w="1400" w:type="dxa"/>
          </w:tcPr>
          <w:p w:rsidR="003D2FC2" w:rsidRPr="00D505BB" w:rsidRDefault="003D2FC2" w:rsidP="00B9256A">
            <w:pPr>
              <w:autoSpaceDE w:val="0"/>
              <w:autoSpaceDN w:val="0"/>
              <w:adjustRightInd w:val="0"/>
              <w:jc w:val="center"/>
              <w:rPr>
                <w:szCs w:val="24"/>
              </w:rPr>
            </w:pPr>
            <w:r w:rsidRPr="00D505BB">
              <w:rPr>
                <w:szCs w:val="24"/>
              </w:rPr>
              <w:t>0,1528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du_120</w:t>
            </w:r>
          </w:p>
        </w:tc>
        <w:tc>
          <w:tcPr>
            <w:tcW w:w="1706" w:type="dxa"/>
          </w:tcPr>
          <w:p w:rsidR="003D2FC2" w:rsidRPr="00D505BB" w:rsidRDefault="003D2FC2" w:rsidP="00B9256A">
            <w:pPr>
              <w:autoSpaceDE w:val="0"/>
              <w:autoSpaceDN w:val="0"/>
              <w:adjustRightInd w:val="0"/>
              <w:jc w:val="center"/>
              <w:rPr>
                <w:szCs w:val="24"/>
              </w:rPr>
            </w:pPr>
            <w:r w:rsidRPr="00D505BB">
              <w:rPr>
                <w:szCs w:val="24"/>
              </w:rPr>
              <w:t>46,4068</w:t>
            </w:r>
          </w:p>
        </w:tc>
        <w:tc>
          <w:tcPr>
            <w:tcW w:w="1400" w:type="dxa"/>
          </w:tcPr>
          <w:p w:rsidR="003D2FC2" w:rsidRPr="00D505BB" w:rsidRDefault="003D2FC2" w:rsidP="00B9256A">
            <w:pPr>
              <w:autoSpaceDE w:val="0"/>
              <w:autoSpaceDN w:val="0"/>
              <w:adjustRightInd w:val="0"/>
              <w:jc w:val="center"/>
              <w:rPr>
                <w:szCs w:val="24"/>
              </w:rPr>
            </w:pPr>
            <w:r w:rsidRPr="00D505BB">
              <w:rPr>
                <w:szCs w:val="24"/>
              </w:rPr>
              <w:t>14,5293</w:t>
            </w:r>
          </w:p>
        </w:tc>
        <w:tc>
          <w:tcPr>
            <w:tcW w:w="1659" w:type="dxa"/>
          </w:tcPr>
          <w:p w:rsidR="003D2FC2" w:rsidRPr="00D505BB" w:rsidRDefault="003D2FC2" w:rsidP="00B9256A">
            <w:pPr>
              <w:autoSpaceDE w:val="0"/>
              <w:autoSpaceDN w:val="0"/>
              <w:adjustRightInd w:val="0"/>
              <w:jc w:val="center"/>
              <w:rPr>
                <w:szCs w:val="24"/>
              </w:rPr>
            </w:pPr>
            <w:r w:rsidRPr="00D505BB">
              <w:rPr>
                <w:szCs w:val="24"/>
              </w:rPr>
              <w:t>3,194</w:t>
            </w:r>
          </w:p>
        </w:tc>
        <w:tc>
          <w:tcPr>
            <w:tcW w:w="1400" w:type="dxa"/>
          </w:tcPr>
          <w:p w:rsidR="003D2FC2" w:rsidRPr="00D505BB" w:rsidRDefault="003D2FC2" w:rsidP="00B9256A">
            <w:pPr>
              <w:autoSpaceDE w:val="0"/>
              <w:autoSpaceDN w:val="0"/>
              <w:adjustRightInd w:val="0"/>
              <w:jc w:val="center"/>
              <w:rPr>
                <w:szCs w:val="24"/>
              </w:rPr>
            </w:pPr>
            <w:r w:rsidRPr="00D505BB">
              <w:rPr>
                <w:szCs w:val="24"/>
              </w:rPr>
              <w:t>0,0016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du_121</w:t>
            </w:r>
          </w:p>
        </w:tc>
        <w:tc>
          <w:tcPr>
            <w:tcW w:w="1706" w:type="dxa"/>
          </w:tcPr>
          <w:p w:rsidR="003D2FC2" w:rsidRPr="00D505BB" w:rsidRDefault="003D2FC2" w:rsidP="00B9256A">
            <w:pPr>
              <w:autoSpaceDE w:val="0"/>
              <w:autoSpaceDN w:val="0"/>
              <w:adjustRightInd w:val="0"/>
              <w:jc w:val="center"/>
              <w:rPr>
                <w:szCs w:val="24"/>
              </w:rPr>
            </w:pPr>
            <w:r w:rsidRPr="00D505BB">
              <w:rPr>
                <w:szCs w:val="24"/>
              </w:rPr>
              <w:t>87,5379</w:t>
            </w:r>
          </w:p>
        </w:tc>
        <w:tc>
          <w:tcPr>
            <w:tcW w:w="1400" w:type="dxa"/>
          </w:tcPr>
          <w:p w:rsidR="003D2FC2" w:rsidRPr="00D505BB" w:rsidRDefault="003D2FC2" w:rsidP="00B9256A">
            <w:pPr>
              <w:autoSpaceDE w:val="0"/>
              <w:autoSpaceDN w:val="0"/>
              <w:adjustRightInd w:val="0"/>
              <w:jc w:val="center"/>
              <w:rPr>
                <w:szCs w:val="24"/>
              </w:rPr>
            </w:pPr>
            <w:r w:rsidRPr="00D505BB">
              <w:rPr>
                <w:szCs w:val="24"/>
              </w:rPr>
              <w:t>14,8184</w:t>
            </w:r>
          </w:p>
        </w:tc>
        <w:tc>
          <w:tcPr>
            <w:tcW w:w="1659" w:type="dxa"/>
          </w:tcPr>
          <w:p w:rsidR="003D2FC2" w:rsidRPr="00D505BB" w:rsidRDefault="003D2FC2" w:rsidP="00B9256A">
            <w:pPr>
              <w:autoSpaceDE w:val="0"/>
              <w:autoSpaceDN w:val="0"/>
              <w:adjustRightInd w:val="0"/>
              <w:jc w:val="center"/>
              <w:rPr>
                <w:szCs w:val="24"/>
              </w:rPr>
            </w:pPr>
            <w:r w:rsidRPr="00D505BB">
              <w:rPr>
                <w:szCs w:val="24"/>
              </w:rPr>
              <w:t>5,907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du_122</w:t>
            </w:r>
          </w:p>
        </w:tc>
        <w:tc>
          <w:tcPr>
            <w:tcW w:w="1706" w:type="dxa"/>
          </w:tcPr>
          <w:p w:rsidR="003D2FC2" w:rsidRPr="00D505BB" w:rsidRDefault="003D2FC2" w:rsidP="00B9256A">
            <w:pPr>
              <w:autoSpaceDE w:val="0"/>
              <w:autoSpaceDN w:val="0"/>
              <w:adjustRightInd w:val="0"/>
              <w:jc w:val="center"/>
              <w:rPr>
                <w:szCs w:val="24"/>
              </w:rPr>
            </w:pPr>
            <w:r w:rsidRPr="00D505BB">
              <w:rPr>
                <w:szCs w:val="24"/>
              </w:rPr>
              <w:t>40,5438</w:t>
            </w:r>
          </w:p>
        </w:tc>
        <w:tc>
          <w:tcPr>
            <w:tcW w:w="1400" w:type="dxa"/>
          </w:tcPr>
          <w:p w:rsidR="003D2FC2" w:rsidRPr="00D505BB" w:rsidRDefault="003D2FC2" w:rsidP="00B9256A">
            <w:pPr>
              <w:autoSpaceDE w:val="0"/>
              <w:autoSpaceDN w:val="0"/>
              <w:adjustRightInd w:val="0"/>
              <w:jc w:val="center"/>
              <w:rPr>
                <w:szCs w:val="24"/>
              </w:rPr>
            </w:pPr>
            <w:r w:rsidRPr="00D505BB">
              <w:rPr>
                <w:szCs w:val="24"/>
              </w:rPr>
              <w:t>11,0328</w:t>
            </w:r>
          </w:p>
        </w:tc>
        <w:tc>
          <w:tcPr>
            <w:tcW w:w="1659" w:type="dxa"/>
          </w:tcPr>
          <w:p w:rsidR="003D2FC2" w:rsidRPr="00D505BB" w:rsidRDefault="003D2FC2" w:rsidP="00B9256A">
            <w:pPr>
              <w:autoSpaceDE w:val="0"/>
              <w:autoSpaceDN w:val="0"/>
              <w:adjustRightInd w:val="0"/>
              <w:jc w:val="center"/>
              <w:rPr>
                <w:szCs w:val="24"/>
              </w:rPr>
            </w:pPr>
            <w:r w:rsidRPr="00D505BB">
              <w:rPr>
                <w:szCs w:val="24"/>
              </w:rPr>
              <w:t>3,675</w:t>
            </w:r>
          </w:p>
        </w:tc>
        <w:tc>
          <w:tcPr>
            <w:tcW w:w="1400" w:type="dxa"/>
          </w:tcPr>
          <w:p w:rsidR="003D2FC2" w:rsidRPr="00D505BB" w:rsidRDefault="003D2FC2" w:rsidP="00B9256A">
            <w:pPr>
              <w:autoSpaceDE w:val="0"/>
              <w:autoSpaceDN w:val="0"/>
              <w:adjustRightInd w:val="0"/>
              <w:jc w:val="center"/>
              <w:rPr>
                <w:szCs w:val="24"/>
              </w:rPr>
            </w:pPr>
            <w:r w:rsidRPr="00D505BB">
              <w:rPr>
                <w:szCs w:val="24"/>
              </w:rPr>
              <w:t>0,0003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du_123</w:t>
            </w:r>
          </w:p>
        </w:tc>
        <w:tc>
          <w:tcPr>
            <w:tcW w:w="1706" w:type="dxa"/>
          </w:tcPr>
          <w:p w:rsidR="003D2FC2" w:rsidRPr="00D505BB" w:rsidRDefault="003D2FC2" w:rsidP="00B9256A">
            <w:pPr>
              <w:autoSpaceDE w:val="0"/>
              <w:autoSpaceDN w:val="0"/>
              <w:adjustRightInd w:val="0"/>
              <w:jc w:val="center"/>
              <w:rPr>
                <w:szCs w:val="24"/>
              </w:rPr>
            </w:pPr>
            <w:r w:rsidRPr="00D505BB">
              <w:rPr>
                <w:szCs w:val="24"/>
              </w:rPr>
              <w:t>126,191</w:t>
            </w:r>
          </w:p>
        </w:tc>
        <w:tc>
          <w:tcPr>
            <w:tcW w:w="1400" w:type="dxa"/>
          </w:tcPr>
          <w:p w:rsidR="003D2FC2" w:rsidRPr="00D505BB" w:rsidRDefault="003D2FC2" w:rsidP="00B9256A">
            <w:pPr>
              <w:autoSpaceDE w:val="0"/>
              <w:autoSpaceDN w:val="0"/>
              <w:adjustRightInd w:val="0"/>
              <w:jc w:val="center"/>
              <w:rPr>
                <w:szCs w:val="24"/>
              </w:rPr>
            </w:pPr>
            <w:r w:rsidRPr="00D505BB">
              <w:rPr>
                <w:szCs w:val="24"/>
              </w:rPr>
              <w:t>12,1110</w:t>
            </w:r>
          </w:p>
        </w:tc>
        <w:tc>
          <w:tcPr>
            <w:tcW w:w="1659" w:type="dxa"/>
          </w:tcPr>
          <w:p w:rsidR="003D2FC2" w:rsidRPr="00D505BB" w:rsidRDefault="003D2FC2" w:rsidP="00B9256A">
            <w:pPr>
              <w:autoSpaceDE w:val="0"/>
              <w:autoSpaceDN w:val="0"/>
              <w:adjustRightInd w:val="0"/>
              <w:jc w:val="center"/>
              <w:rPr>
                <w:szCs w:val="24"/>
              </w:rPr>
            </w:pPr>
            <w:r w:rsidRPr="00D505BB">
              <w:rPr>
                <w:szCs w:val="24"/>
              </w:rPr>
              <w:t>10,42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du_124</w:t>
            </w:r>
          </w:p>
        </w:tc>
        <w:tc>
          <w:tcPr>
            <w:tcW w:w="1706" w:type="dxa"/>
          </w:tcPr>
          <w:p w:rsidR="003D2FC2" w:rsidRPr="00D505BB" w:rsidRDefault="003D2FC2" w:rsidP="00B9256A">
            <w:pPr>
              <w:autoSpaceDE w:val="0"/>
              <w:autoSpaceDN w:val="0"/>
              <w:adjustRightInd w:val="0"/>
              <w:jc w:val="center"/>
              <w:rPr>
                <w:szCs w:val="24"/>
              </w:rPr>
            </w:pPr>
            <w:r w:rsidRPr="00D505BB">
              <w:rPr>
                <w:szCs w:val="24"/>
              </w:rPr>
              <w:t>47,0250</w:t>
            </w:r>
          </w:p>
        </w:tc>
        <w:tc>
          <w:tcPr>
            <w:tcW w:w="1400" w:type="dxa"/>
          </w:tcPr>
          <w:p w:rsidR="003D2FC2" w:rsidRPr="00D505BB" w:rsidRDefault="003D2FC2" w:rsidP="00B9256A">
            <w:pPr>
              <w:autoSpaceDE w:val="0"/>
              <w:autoSpaceDN w:val="0"/>
              <w:adjustRightInd w:val="0"/>
              <w:jc w:val="center"/>
              <w:rPr>
                <w:szCs w:val="24"/>
              </w:rPr>
            </w:pPr>
            <w:r w:rsidRPr="00D505BB">
              <w:rPr>
                <w:szCs w:val="24"/>
              </w:rPr>
              <w:t>11,3124</w:t>
            </w:r>
          </w:p>
        </w:tc>
        <w:tc>
          <w:tcPr>
            <w:tcW w:w="1659" w:type="dxa"/>
          </w:tcPr>
          <w:p w:rsidR="003D2FC2" w:rsidRPr="00D505BB" w:rsidRDefault="003D2FC2" w:rsidP="00B9256A">
            <w:pPr>
              <w:autoSpaceDE w:val="0"/>
              <w:autoSpaceDN w:val="0"/>
              <w:adjustRightInd w:val="0"/>
              <w:jc w:val="center"/>
              <w:rPr>
                <w:szCs w:val="24"/>
              </w:rPr>
            </w:pPr>
            <w:r w:rsidRPr="00D505BB">
              <w:rPr>
                <w:szCs w:val="24"/>
              </w:rPr>
              <w:t>4,157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du_125</w:t>
            </w:r>
          </w:p>
        </w:tc>
        <w:tc>
          <w:tcPr>
            <w:tcW w:w="1706" w:type="dxa"/>
          </w:tcPr>
          <w:p w:rsidR="003D2FC2" w:rsidRPr="00D505BB" w:rsidRDefault="003D2FC2" w:rsidP="00B9256A">
            <w:pPr>
              <w:autoSpaceDE w:val="0"/>
              <w:autoSpaceDN w:val="0"/>
              <w:adjustRightInd w:val="0"/>
              <w:jc w:val="center"/>
              <w:rPr>
                <w:szCs w:val="24"/>
              </w:rPr>
            </w:pPr>
            <w:r w:rsidRPr="00D505BB">
              <w:rPr>
                <w:szCs w:val="24"/>
              </w:rPr>
              <w:t>−97,9630</w:t>
            </w:r>
          </w:p>
        </w:tc>
        <w:tc>
          <w:tcPr>
            <w:tcW w:w="1400" w:type="dxa"/>
          </w:tcPr>
          <w:p w:rsidR="003D2FC2" w:rsidRPr="00D505BB" w:rsidRDefault="003D2FC2" w:rsidP="00B9256A">
            <w:pPr>
              <w:autoSpaceDE w:val="0"/>
              <w:autoSpaceDN w:val="0"/>
              <w:adjustRightInd w:val="0"/>
              <w:jc w:val="center"/>
              <w:rPr>
                <w:szCs w:val="24"/>
              </w:rPr>
            </w:pPr>
            <w:r w:rsidRPr="00D505BB">
              <w:rPr>
                <w:szCs w:val="24"/>
              </w:rPr>
              <w:t>86,1211</w:t>
            </w:r>
          </w:p>
        </w:tc>
        <w:tc>
          <w:tcPr>
            <w:tcW w:w="1659" w:type="dxa"/>
          </w:tcPr>
          <w:p w:rsidR="003D2FC2" w:rsidRPr="00D505BB" w:rsidRDefault="003D2FC2" w:rsidP="00B9256A">
            <w:pPr>
              <w:autoSpaceDE w:val="0"/>
              <w:autoSpaceDN w:val="0"/>
              <w:adjustRightInd w:val="0"/>
              <w:jc w:val="center"/>
              <w:rPr>
                <w:szCs w:val="24"/>
              </w:rPr>
            </w:pPr>
            <w:r w:rsidRPr="00D505BB">
              <w:rPr>
                <w:szCs w:val="24"/>
              </w:rPr>
              <w:t>−1,138</w:t>
            </w:r>
          </w:p>
        </w:tc>
        <w:tc>
          <w:tcPr>
            <w:tcW w:w="1400" w:type="dxa"/>
          </w:tcPr>
          <w:p w:rsidR="003D2FC2" w:rsidRPr="00D505BB" w:rsidRDefault="003D2FC2" w:rsidP="00B9256A">
            <w:pPr>
              <w:autoSpaceDE w:val="0"/>
              <w:autoSpaceDN w:val="0"/>
              <w:adjustRightInd w:val="0"/>
              <w:jc w:val="center"/>
              <w:rPr>
                <w:szCs w:val="24"/>
              </w:rPr>
            </w:pPr>
            <w:r w:rsidRPr="00D505BB">
              <w:rPr>
                <w:szCs w:val="24"/>
              </w:rPr>
              <w:t>0,2562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du_126</w:t>
            </w:r>
          </w:p>
        </w:tc>
        <w:tc>
          <w:tcPr>
            <w:tcW w:w="1706" w:type="dxa"/>
          </w:tcPr>
          <w:p w:rsidR="003D2FC2" w:rsidRPr="00D505BB" w:rsidRDefault="003D2FC2" w:rsidP="00B9256A">
            <w:pPr>
              <w:autoSpaceDE w:val="0"/>
              <w:autoSpaceDN w:val="0"/>
              <w:adjustRightInd w:val="0"/>
              <w:jc w:val="center"/>
              <w:rPr>
                <w:szCs w:val="24"/>
              </w:rPr>
            </w:pPr>
            <w:r w:rsidRPr="00D505BB">
              <w:rPr>
                <w:szCs w:val="24"/>
              </w:rPr>
              <w:t>598,948</w:t>
            </w:r>
          </w:p>
        </w:tc>
        <w:tc>
          <w:tcPr>
            <w:tcW w:w="1400" w:type="dxa"/>
          </w:tcPr>
          <w:p w:rsidR="003D2FC2" w:rsidRPr="00D505BB" w:rsidRDefault="003D2FC2" w:rsidP="00B9256A">
            <w:pPr>
              <w:autoSpaceDE w:val="0"/>
              <w:autoSpaceDN w:val="0"/>
              <w:adjustRightInd w:val="0"/>
              <w:jc w:val="center"/>
              <w:rPr>
                <w:szCs w:val="24"/>
              </w:rPr>
            </w:pPr>
            <w:r w:rsidRPr="00D505BB">
              <w:rPr>
                <w:szCs w:val="24"/>
              </w:rPr>
              <w:t>80,6136</w:t>
            </w:r>
          </w:p>
        </w:tc>
        <w:tc>
          <w:tcPr>
            <w:tcW w:w="1659" w:type="dxa"/>
          </w:tcPr>
          <w:p w:rsidR="003D2FC2" w:rsidRPr="00D505BB" w:rsidRDefault="003D2FC2" w:rsidP="00B9256A">
            <w:pPr>
              <w:autoSpaceDE w:val="0"/>
              <w:autoSpaceDN w:val="0"/>
              <w:adjustRightInd w:val="0"/>
              <w:jc w:val="center"/>
              <w:rPr>
                <w:szCs w:val="24"/>
              </w:rPr>
            </w:pPr>
            <w:r w:rsidRPr="00D505BB">
              <w:rPr>
                <w:szCs w:val="24"/>
              </w:rPr>
              <w:t>7,430</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du_127</w:t>
            </w:r>
          </w:p>
        </w:tc>
        <w:tc>
          <w:tcPr>
            <w:tcW w:w="1706" w:type="dxa"/>
          </w:tcPr>
          <w:p w:rsidR="003D2FC2" w:rsidRPr="00D505BB" w:rsidRDefault="003D2FC2" w:rsidP="00B9256A">
            <w:pPr>
              <w:autoSpaceDE w:val="0"/>
              <w:autoSpaceDN w:val="0"/>
              <w:adjustRightInd w:val="0"/>
              <w:jc w:val="center"/>
              <w:rPr>
                <w:szCs w:val="24"/>
              </w:rPr>
            </w:pPr>
            <w:r w:rsidRPr="00D505BB">
              <w:rPr>
                <w:szCs w:val="24"/>
              </w:rPr>
              <w:t>747,100</w:t>
            </w:r>
          </w:p>
        </w:tc>
        <w:tc>
          <w:tcPr>
            <w:tcW w:w="1400" w:type="dxa"/>
          </w:tcPr>
          <w:p w:rsidR="003D2FC2" w:rsidRPr="00D505BB" w:rsidRDefault="003D2FC2" w:rsidP="00B9256A">
            <w:pPr>
              <w:autoSpaceDE w:val="0"/>
              <w:autoSpaceDN w:val="0"/>
              <w:adjustRightInd w:val="0"/>
              <w:jc w:val="center"/>
              <w:rPr>
                <w:szCs w:val="24"/>
              </w:rPr>
            </w:pPr>
            <w:r w:rsidRPr="00D505BB">
              <w:rPr>
                <w:szCs w:val="24"/>
              </w:rPr>
              <w:t>18,7181</w:t>
            </w:r>
          </w:p>
        </w:tc>
        <w:tc>
          <w:tcPr>
            <w:tcW w:w="1659" w:type="dxa"/>
          </w:tcPr>
          <w:p w:rsidR="003D2FC2" w:rsidRPr="00D505BB" w:rsidRDefault="003D2FC2" w:rsidP="00B9256A">
            <w:pPr>
              <w:autoSpaceDE w:val="0"/>
              <w:autoSpaceDN w:val="0"/>
              <w:adjustRightInd w:val="0"/>
              <w:jc w:val="center"/>
              <w:rPr>
                <w:szCs w:val="24"/>
              </w:rPr>
            </w:pPr>
            <w:r w:rsidRPr="00D505BB">
              <w:rPr>
                <w:szCs w:val="24"/>
              </w:rPr>
              <w:t>39,91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du_128</w:t>
            </w:r>
          </w:p>
        </w:tc>
        <w:tc>
          <w:tcPr>
            <w:tcW w:w="1706" w:type="dxa"/>
          </w:tcPr>
          <w:p w:rsidR="003D2FC2" w:rsidRPr="00D505BB" w:rsidRDefault="003D2FC2" w:rsidP="00B9256A">
            <w:pPr>
              <w:autoSpaceDE w:val="0"/>
              <w:autoSpaceDN w:val="0"/>
              <w:adjustRightInd w:val="0"/>
              <w:jc w:val="center"/>
              <w:rPr>
                <w:szCs w:val="24"/>
              </w:rPr>
            </w:pPr>
            <w:r w:rsidRPr="00D505BB">
              <w:rPr>
                <w:szCs w:val="24"/>
              </w:rPr>
              <w:t>57,5363</w:t>
            </w:r>
          </w:p>
        </w:tc>
        <w:tc>
          <w:tcPr>
            <w:tcW w:w="1400" w:type="dxa"/>
          </w:tcPr>
          <w:p w:rsidR="003D2FC2" w:rsidRPr="00D505BB" w:rsidRDefault="003D2FC2" w:rsidP="00B9256A">
            <w:pPr>
              <w:autoSpaceDE w:val="0"/>
              <w:autoSpaceDN w:val="0"/>
              <w:adjustRightInd w:val="0"/>
              <w:jc w:val="center"/>
              <w:rPr>
                <w:szCs w:val="24"/>
              </w:rPr>
            </w:pPr>
            <w:r w:rsidRPr="00D505BB">
              <w:rPr>
                <w:szCs w:val="24"/>
              </w:rPr>
              <w:t>21,2130</w:t>
            </w:r>
          </w:p>
        </w:tc>
        <w:tc>
          <w:tcPr>
            <w:tcW w:w="1659" w:type="dxa"/>
          </w:tcPr>
          <w:p w:rsidR="003D2FC2" w:rsidRPr="00D505BB" w:rsidRDefault="003D2FC2" w:rsidP="00B9256A">
            <w:pPr>
              <w:autoSpaceDE w:val="0"/>
              <w:autoSpaceDN w:val="0"/>
              <w:adjustRightInd w:val="0"/>
              <w:jc w:val="center"/>
              <w:rPr>
                <w:szCs w:val="24"/>
              </w:rPr>
            </w:pPr>
            <w:r w:rsidRPr="00D505BB">
              <w:rPr>
                <w:szCs w:val="24"/>
              </w:rPr>
              <w:t>2,712</w:t>
            </w:r>
          </w:p>
        </w:tc>
        <w:tc>
          <w:tcPr>
            <w:tcW w:w="1400" w:type="dxa"/>
          </w:tcPr>
          <w:p w:rsidR="003D2FC2" w:rsidRPr="00D505BB" w:rsidRDefault="003D2FC2" w:rsidP="00B9256A">
            <w:pPr>
              <w:autoSpaceDE w:val="0"/>
              <w:autoSpaceDN w:val="0"/>
              <w:adjustRightInd w:val="0"/>
              <w:jc w:val="center"/>
              <w:rPr>
                <w:szCs w:val="24"/>
              </w:rPr>
            </w:pPr>
            <w:r w:rsidRPr="00D505BB">
              <w:rPr>
                <w:szCs w:val="24"/>
              </w:rPr>
              <w:t>0,0071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du_129</w:t>
            </w:r>
          </w:p>
        </w:tc>
        <w:tc>
          <w:tcPr>
            <w:tcW w:w="1706" w:type="dxa"/>
          </w:tcPr>
          <w:p w:rsidR="003D2FC2" w:rsidRPr="00D505BB" w:rsidRDefault="003D2FC2" w:rsidP="00B9256A">
            <w:pPr>
              <w:autoSpaceDE w:val="0"/>
              <w:autoSpaceDN w:val="0"/>
              <w:adjustRightInd w:val="0"/>
              <w:jc w:val="center"/>
              <w:rPr>
                <w:szCs w:val="24"/>
              </w:rPr>
            </w:pPr>
            <w:r w:rsidRPr="00D505BB">
              <w:rPr>
                <w:szCs w:val="24"/>
              </w:rPr>
              <w:t>153,878</w:t>
            </w:r>
          </w:p>
        </w:tc>
        <w:tc>
          <w:tcPr>
            <w:tcW w:w="1400" w:type="dxa"/>
          </w:tcPr>
          <w:p w:rsidR="003D2FC2" w:rsidRPr="00D505BB" w:rsidRDefault="003D2FC2" w:rsidP="00B9256A">
            <w:pPr>
              <w:autoSpaceDE w:val="0"/>
              <w:autoSpaceDN w:val="0"/>
              <w:adjustRightInd w:val="0"/>
              <w:jc w:val="center"/>
              <w:rPr>
                <w:szCs w:val="24"/>
              </w:rPr>
            </w:pPr>
            <w:r w:rsidRPr="00D505BB">
              <w:rPr>
                <w:szCs w:val="24"/>
              </w:rPr>
              <w:t>22,1378</w:t>
            </w:r>
          </w:p>
        </w:tc>
        <w:tc>
          <w:tcPr>
            <w:tcW w:w="1659" w:type="dxa"/>
          </w:tcPr>
          <w:p w:rsidR="003D2FC2" w:rsidRPr="00D505BB" w:rsidRDefault="003D2FC2" w:rsidP="00B9256A">
            <w:pPr>
              <w:autoSpaceDE w:val="0"/>
              <w:autoSpaceDN w:val="0"/>
              <w:adjustRightInd w:val="0"/>
              <w:jc w:val="center"/>
              <w:rPr>
                <w:szCs w:val="24"/>
              </w:rPr>
            </w:pPr>
            <w:r w:rsidRPr="00D505BB">
              <w:rPr>
                <w:szCs w:val="24"/>
              </w:rPr>
              <w:t>6,951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du_130</w:t>
            </w:r>
          </w:p>
        </w:tc>
        <w:tc>
          <w:tcPr>
            <w:tcW w:w="1706" w:type="dxa"/>
          </w:tcPr>
          <w:p w:rsidR="003D2FC2" w:rsidRPr="00D505BB" w:rsidRDefault="003D2FC2" w:rsidP="00B9256A">
            <w:pPr>
              <w:autoSpaceDE w:val="0"/>
              <w:autoSpaceDN w:val="0"/>
              <w:adjustRightInd w:val="0"/>
              <w:jc w:val="center"/>
              <w:rPr>
                <w:szCs w:val="24"/>
              </w:rPr>
            </w:pPr>
            <w:r w:rsidRPr="00D505BB">
              <w:rPr>
                <w:szCs w:val="24"/>
              </w:rPr>
              <w:t>−322,670</w:t>
            </w:r>
          </w:p>
        </w:tc>
        <w:tc>
          <w:tcPr>
            <w:tcW w:w="1400" w:type="dxa"/>
          </w:tcPr>
          <w:p w:rsidR="003D2FC2" w:rsidRPr="00D505BB" w:rsidRDefault="003D2FC2" w:rsidP="00B9256A">
            <w:pPr>
              <w:autoSpaceDE w:val="0"/>
              <w:autoSpaceDN w:val="0"/>
              <w:adjustRightInd w:val="0"/>
              <w:jc w:val="center"/>
              <w:rPr>
                <w:szCs w:val="24"/>
              </w:rPr>
            </w:pPr>
            <w:r w:rsidRPr="00D505BB">
              <w:rPr>
                <w:szCs w:val="24"/>
              </w:rPr>
              <w:t>212,290</w:t>
            </w:r>
          </w:p>
        </w:tc>
        <w:tc>
          <w:tcPr>
            <w:tcW w:w="1659" w:type="dxa"/>
          </w:tcPr>
          <w:p w:rsidR="003D2FC2" w:rsidRPr="00D505BB" w:rsidRDefault="003D2FC2" w:rsidP="00B9256A">
            <w:pPr>
              <w:autoSpaceDE w:val="0"/>
              <w:autoSpaceDN w:val="0"/>
              <w:adjustRightInd w:val="0"/>
              <w:jc w:val="center"/>
              <w:rPr>
                <w:szCs w:val="24"/>
              </w:rPr>
            </w:pPr>
            <w:r w:rsidRPr="00D505BB">
              <w:rPr>
                <w:szCs w:val="24"/>
              </w:rPr>
              <w:t>−1,520</w:t>
            </w:r>
          </w:p>
        </w:tc>
        <w:tc>
          <w:tcPr>
            <w:tcW w:w="1400" w:type="dxa"/>
          </w:tcPr>
          <w:p w:rsidR="003D2FC2" w:rsidRPr="00D505BB" w:rsidRDefault="003D2FC2" w:rsidP="00B9256A">
            <w:pPr>
              <w:autoSpaceDE w:val="0"/>
              <w:autoSpaceDN w:val="0"/>
              <w:adjustRightInd w:val="0"/>
              <w:jc w:val="center"/>
              <w:rPr>
                <w:szCs w:val="24"/>
              </w:rPr>
            </w:pPr>
            <w:r w:rsidRPr="00D505BB">
              <w:rPr>
                <w:szCs w:val="24"/>
              </w:rPr>
              <w:t>0,1296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du_131</w:t>
            </w:r>
          </w:p>
        </w:tc>
        <w:tc>
          <w:tcPr>
            <w:tcW w:w="1706" w:type="dxa"/>
          </w:tcPr>
          <w:p w:rsidR="003D2FC2" w:rsidRPr="00D505BB" w:rsidRDefault="003D2FC2" w:rsidP="00B9256A">
            <w:pPr>
              <w:autoSpaceDE w:val="0"/>
              <w:autoSpaceDN w:val="0"/>
              <w:adjustRightInd w:val="0"/>
              <w:jc w:val="center"/>
              <w:rPr>
                <w:szCs w:val="24"/>
              </w:rPr>
            </w:pPr>
            <w:r w:rsidRPr="00D505BB">
              <w:rPr>
                <w:szCs w:val="24"/>
              </w:rPr>
              <w:t>244,535</w:t>
            </w:r>
          </w:p>
        </w:tc>
        <w:tc>
          <w:tcPr>
            <w:tcW w:w="1400" w:type="dxa"/>
          </w:tcPr>
          <w:p w:rsidR="003D2FC2" w:rsidRPr="00D505BB" w:rsidRDefault="003D2FC2" w:rsidP="00B9256A">
            <w:pPr>
              <w:autoSpaceDE w:val="0"/>
              <w:autoSpaceDN w:val="0"/>
              <w:adjustRightInd w:val="0"/>
              <w:jc w:val="center"/>
              <w:rPr>
                <w:szCs w:val="24"/>
              </w:rPr>
            </w:pPr>
            <w:r w:rsidRPr="00D505BB">
              <w:rPr>
                <w:szCs w:val="24"/>
              </w:rPr>
              <w:t>101,180</w:t>
            </w:r>
          </w:p>
        </w:tc>
        <w:tc>
          <w:tcPr>
            <w:tcW w:w="1659" w:type="dxa"/>
          </w:tcPr>
          <w:p w:rsidR="003D2FC2" w:rsidRPr="00D505BB" w:rsidRDefault="003D2FC2" w:rsidP="00B9256A">
            <w:pPr>
              <w:autoSpaceDE w:val="0"/>
              <w:autoSpaceDN w:val="0"/>
              <w:adjustRightInd w:val="0"/>
              <w:jc w:val="center"/>
              <w:rPr>
                <w:szCs w:val="24"/>
              </w:rPr>
            </w:pPr>
            <w:r w:rsidRPr="00D505BB">
              <w:rPr>
                <w:szCs w:val="24"/>
              </w:rPr>
              <w:t>2,417</w:t>
            </w:r>
          </w:p>
        </w:tc>
        <w:tc>
          <w:tcPr>
            <w:tcW w:w="1400" w:type="dxa"/>
          </w:tcPr>
          <w:p w:rsidR="003D2FC2" w:rsidRPr="00D505BB" w:rsidRDefault="003D2FC2" w:rsidP="00B9256A">
            <w:pPr>
              <w:autoSpaceDE w:val="0"/>
              <w:autoSpaceDN w:val="0"/>
              <w:adjustRightInd w:val="0"/>
              <w:jc w:val="center"/>
              <w:rPr>
                <w:szCs w:val="24"/>
              </w:rPr>
            </w:pPr>
            <w:r w:rsidRPr="00D505BB">
              <w:rPr>
                <w:szCs w:val="24"/>
              </w:rPr>
              <w:t>0,0163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du_132</w:t>
            </w:r>
          </w:p>
        </w:tc>
        <w:tc>
          <w:tcPr>
            <w:tcW w:w="1706" w:type="dxa"/>
          </w:tcPr>
          <w:p w:rsidR="003D2FC2" w:rsidRPr="00D505BB" w:rsidRDefault="003D2FC2" w:rsidP="00B9256A">
            <w:pPr>
              <w:autoSpaceDE w:val="0"/>
              <w:autoSpaceDN w:val="0"/>
              <w:adjustRightInd w:val="0"/>
              <w:jc w:val="center"/>
              <w:rPr>
                <w:szCs w:val="24"/>
              </w:rPr>
            </w:pPr>
            <w:r w:rsidRPr="00D505BB">
              <w:rPr>
                <w:szCs w:val="24"/>
              </w:rPr>
              <w:t>69,4871</w:t>
            </w:r>
          </w:p>
        </w:tc>
        <w:tc>
          <w:tcPr>
            <w:tcW w:w="1400" w:type="dxa"/>
          </w:tcPr>
          <w:p w:rsidR="003D2FC2" w:rsidRPr="00D505BB" w:rsidRDefault="003D2FC2" w:rsidP="00B9256A">
            <w:pPr>
              <w:autoSpaceDE w:val="0"/>
              <w:autoSpaceDN w:val="0"/>
              <w:adjustRightInd w:val="0"/>
              <w:jc w:val="center"/>
              <w:rPr>
                <w:szCs w:val="24"/>
              </w:rPr>
            </w:pPr>
            <w:r w:rsidRPr="00D505BB">
              <w:rPr>
                <w:szCs w:val="24"/>
              </w:rPr>
              <w:t>16,4504</w:t>
            </w:r>
          </w:p>
        </w:tc>
        <w:tc>
          <w:tcPr>
            <w:tcW w:w="1659" w:type="dxa"/>
          </w:tcPr>
          <w:p w:rsidR="003D2FC2" w:rsidRPr="00D505BB" w:rsidRDefault="003D2FC2" w:rsidP="00B9256A">
            <w:pPr>
              <w:autoSpaceDE w:val="0"/>
              <w:autoSpaceDN w:val="0"/>
              <w:adjustRightInd w:val="0"/>
              <w:jc w:val="center"/>
              <w:rPr>
                <w:szCs w:val="24"/>
              </w:rPr>
            </w:pPr>
            <w:r w:rsidRPr="00D505BB">
              <w:rPr>
                <w:szCs w:val="24"/>
              </w:rPr>
              <w:t>4,224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du_133</w:t>
            </w:r>
          </w:p>
        </w:tc>
        <w:tc>
          <w:tcPr>
            <w:tcW w:w="1706" w:type="dxa"/>
          </w:tcPr>
          <w:p w:rsidR="003D2FC2" w:rsidRPr="00D505BB" w:rsidRDefault="003D2FC2" w:rsidP="00B9256A">
            <w:pPr>
              <w:autoSpaceDE w:val="0"/>
              <w:autoSpaceDN w:val="0"/>
              <w:adjustRightInd w:val="0"/>
              <w:jc w:val="center"/>
              <w:rPr>
                <w:szCs w:val="24"/>
              </w:rPr>
            </w:pPr>
            <w:r w:rsidRPr="00D505BB">
              <w:rPr>
                <w:szCs w:val="24"/>
              </w:rPr>
              <w:t>275,600</w:t>
            </w:r>
          </w:p>
        </w:tc>
        <w:tc>
          <w:tcPr>
            <w:tcW w:w="1400" w:type="dxa"/>
          </w:tcPr>
          <w:p w:rsidR="003D2FC2" w:rsidRPr="00D505BB" w:rsidRDefault="003D2FC2" w:rsidP="00B9256A">
            <w:pPr>
              <w:autoSpaceDE w:val="0"/>
              <w:autoSpaceDN w:val="0"/>
              <w:adjustRightInd w:val="0"/>
              <w:jc w:val="center"/>
              <w:rPr>
                <w:szCs w:val="24"/>
              </w:rPr>
            </w:pPr>
            <w:r w:rsidRPr="00D505BB">
              <w:rPr>
                <w:szCs w:val="24"/>
              </w:rPr>
              <w:t>57,3539</w:t>
            </w:r>
          </w:p>
        </w:tc>
        <w:tc>
          <w:tcPr>
            <w:tcW w:w="1659" w:type="dxa"/>
          </w:tcPr>
          <w:p w:rsidR="003D2FC2" w:rsidRPr="00D505BB" w:rsidRDefault="003D2FC2" w:rsidP="00B9256A">
            <w:pPr>
              <w:autoSpaceDE w:val="0"/>
              <w:autoSpaceDN w:val="0"/>
              <w:adjustRightInd w:val="0"/>
              <w:jc w:val="center"/>
              <w:rPr>
                <w:szCs w:val="24"/>
              </w:rPr>
            </w:pPr>
            <w:r w:rsidRPr="00D505BB">
              <w:rPr>
                <w:szCs w:val="24"/>
              </w:rPr>
              <w:t>4,805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du_134</w:t>
            </w:r>
          </w:p>
        </w:tc>
        <w:tc>
          <w:tcPr>
            <w:tcW w:w="1706" w:type="dxa"/>
          </w:tcPr>
          <w:p w:rsidR="003D2FC2" w:rsidRPr="00D505BB" w:rsidRDefault="003D2FC2" w:rsidP="00B9256A">
            <w:pPr>
              <w:autoSpaceDE w:val="0"/>
              <w:autoSpaceDN w:val="0"/>
              <w:adjustRightInd w:val="0"/>
              <w:jc w:val="center"/>
              <w:rPr>
                <w:szCs w:val="24"/>
              </w:rPr>
            </w:pPr>
            <w:r w:rsidRPr="00D505BB">
              <w:rPr>
                <w:szCs w:val="24"/>
              </w:rPr>
              <w:t>17,3684</w:t>
            </w:r>
          </w:p>
        </w:tc>
        <w:tc>
          <w:tcPr>
            <w:tcW w:w="1400" w:type="dxa"/>
          </w:tcPr>
          <w:p w:rsidR="003D2FC2" w:rsidRPr="00D505BB" w:rsidRDefault="003D2FC2" w:rsidP="00B9256A">
            <w:pPr>
              <w:autoSpaceDE w:val="0"/>
              <w:autoSpaceDN w:val="0"/>
              <w:adjustRightInd w:val="0"/>
              <w:jc w:val="center"/>
              <w:rPr>
                <w:szCs w:val="24"/>
              </w:rPr>
            </w:pPr>
            <w:r w:rsidRPr="00D505BB">
              <w:rPr>
                <w:szCs w:val="24"/>
              </w:rPr>
              <w:t>16,7642</w:t>
            </w:r>
          </w:p>
        </w:tc>
        <w:tc>
          <w:tcPr>
            <w:tcW w:w="1659" w:type="dxa"/>
          </w:tcPr>
          <w:p w:rsidR="003D2FC2" w:rsidRPr="00D505BB" w:rsidRDefault="003D2FC2" w:rsidP="00B9256A">
            <w:pPr>
              <w:autoSpaceDE w:val="0"/>
              <w:autoSpaceDN w:val="0"/>
              <w:adjustRightInd w:val="0"/>
              <w:jc w:val="center"/>
              <w:rPr>
                <w:szCs w:val="24"/>
              </w:rPr>
            </w:pPr>
            <w:r w:rsidRPr="00D505BB">
              <w:rPr>
                <w:szCs w:val="24"/>
              </w:rPr>
              <w:t>1,036</w:t>
            </w:r>
          </w:p>
        </w:tc>
        <w:tc>
          <w:tcPr>
            <w:tcW w:w="1400" w:type="dxa"/>
          </w:tcPr>
          <w:p w:rsidR="003D2FC2" w:rsidRPr="00D505BB" w:rsidRDefault="003D2FC2" w:rsidP="00B9256A">
            <w:pPr>
              <w:autoSpaceDE w:val="0"/>
              <w:autoSpaceDN w:val="0"/>
              <w:adjustRightInd w:val="0"/>
              <w:jc w:val="center"/>
              <w:rPr>
                <w:szCs w:val="24"/>
              </w:rPr>
            </w:pPr>
            <w:r w:rsidRPr="00D505BB">
              <w:rPr>
                <w:szCs w:val="24"/>
              </w:rPr>
              <w:t>0,3010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du_135</w:t>
            </w:r>
          </w:p>
        </w:tc>
        <w:tc>
          <w:tcPr>
            <w:tcW w:w="1706" w:type="dxa"/>
          </w:tcPr>
          <w:p w:rsidR="003D2FC2" w:rsidRPr="00D505BB" w:rsidRDefault="003D2FC2" w:rsidP="00B9256A">
            <w:pPr>
              <w:autoSpaceDE w:val="0"/>
              <w:autoSpaceDN w:val="0"/>
              <w:adjustRightInd w:val="0"/>
              <w:jc w:val="center"/>
              <w:rPr>
                <w:szCs w:val="24"/>
              </w:rPr>
            </w:pPr>
            <w:r w:rsidRPr="00D505BB">
              <w:rPr>
                <w:szCs w:val="24"/>
              </w:rPr>
              <w:t>131,148</w:t>
            </w:r>
          </w:p>
        </w:tc>
        <w:tc>
          <w:tcPr>
            <w:tcW w:w="1400" w:type="dxa"/>
          </w:tcPr>
          <w:p w:rsidR="003D2FC2" w:rsidRPr="00D505BB" w:rsidRDefault="003D2FC2" w:rsidP="00B9256A">
            <w:pPr>
              <w:autoSpaceDE w:val="0"/>
              <w:autoSpaceDN w:val="0"/>
              <w:adjustRightInd w:val="0"/>
              <w:jc w:val="center"/>
              <w:rPr>
                <w:szCs w:val="24"/>
              </w:rPr>
            </w:pPr>
            <w:r w:rsidRPr="00D505BB">
              <w:rPr>
                <w:szCs w:val="24"/>
              </w:rPr>
              <w:t>13,0812</w:t>
            </w:r>
          </w:p>
        </w:tc>
        <w:tc>
          <w:tcPr>
            <w:tcW w:w="1659" w:type="dxa"/>
          </w:tcPr>
          <w:p w:rsidR="003D2FC2" w:rsidRPr="00D505BB" w:rsidRDefault="003D2FC2" w:rsidP="00B9256A">
            <w:pPr>
              <w:autoSpaceDE w:val="0"/>
              <w:autoSpaceDN w:val="0"/>
              <w:adjustRightInd w:val="0"/>
              <w:jc w:val="center"/>
              <w:rPr>
                <w:szCs w:val="24"/>
              </w:rPr>
            </w:pPr>
            <w:r w:rsidRPr="00D505BB">
              <w:rPr>
                <w:szCs w:val="24"/>
              </w:rPr>
              <w:t>10,03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du_136</w:t>
            </w:r>
          </w:p>
        </w:tc>
        <w:tc>
          <w:tcPr>
            <w:tcW w:w="1706" w:type="dxa"/>
          </w:tcPr>
          <w:p w:rsidR="003D2FC2" w:rsidRPr="00D505BB" w:rsidRDefault="003D2FC2" w:rsidP="00B9256A">
            <w:pPr>
              <w:autoSpaceDE w:val="0"/>
              <w:autoSpaceDN w:val="0"/>
              <w:adjustRightInd w:val="0"/>
              <w:jc w:val="center"/>
              <w:rPr>
                <w:szCs w:val="24"/>
              </w:rPr>
            </w:pPr>
            <w:r w:rsidRPr="00D505BB">
              <w:rPr>
                <w:szCs w:val="24"/>
              </w:rPr>
              <w:t>33,3359</w:t>
            </w:r>
          </w:p>
        </w:tc>
        <w:tc>
          <w:tcPr>
            <w:tcW w:w="1400" w:type="dxa"/>
          </w:tcPr>
          <w:p w:rsidR="003D2FC2" w:rsidRPr="00D505BB" w:rsidRDefault="003D2FC2" w:rsidP="00B9256A">
            <w:pPr>
              <w:autoSpaceDE w:val="0"/>
              <w:autoSpaceDN w:val="0"/>
              <w:adjustRightInd w:val="0"/>
              <w:jc w:val="center"/>
              <w:rPr>
                <w:szCs w:val="24"/>
              </w:rPr>
            </w:pPr>
            <w:r w:rsidRPr="00D505BB">
              <w:rPr>
                <w:szCs w:val="24"/>
              </w:rPr>
              <w:t>11,0515</w:t>
            </w:r>
          </w:p>
        </w:tc>
        <w:tc>
          <w:tcPr>
            <w:tcW w:w="1659" w:type="dxa"/>
          </w:tcPr>
          <w:p w:rsidR="003D2FC2" w:rsidRPr="00D505BB" w:rsidRDefault="003D2FC2" w:rsidP="00B9256A">
            <w:pPr>
              <w:autoSpaceDE w:val="0"/>
              <w:autoSpaceDN w:val="0"/>
              <w:adjustRightInd w:val="0"/>
              <w:jc w:val="center"/>
              <w:rPr>
                <w:szCs w:val="24"/>
              </w:rPr>
            </w:pPr>
            <w:r w:rsidRPr="00D505BB">
              <w:rPr>
                <w:szCs w:val="24"/>
              </w:rPr>
              <w:t>3,016</w:t>
            </w:r>
          </w:p>
        </w:tc>
        <w:tc>
          <w:tcPr>
            <w:tcW w:w="1400" w:type="dxa"/>
          </w:tcPr>
          <w:p w:rsidR="003D2FC2" w:rsidRPr="00D505BB" w:rsidRDefault="003D2FC2" w:rsidP="00B9256A">
            <w:pPr>
              <w:autoSpaceDE w:val="0"/>
              <w:autoSpaceDN w:val="0"/>
              <w:adjustRightInd w:val="0"/>
              <w:jc w:val="center"/>
              <w:rPr>
                <w:szCs w:val="24"/>
              </w:rPr>
            </w:pPr>
            <w:r w:rsidRPr="00D505BB">
              <w:rPr>
                <w:szCs w:val="24"/>
              </w:rPr>
              <w:t>0,0028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du_137</w:t>
            </w:r>
          </w:p>
        </w:tc>
        <w:tc>
          <w:tcPr>
            <w:tcW w:w="1706" w:type="dxa"/>
          </w:tcPr>
          <w:p w:rsidR="003D2FC2" w:rsidRPr="00D505BB" w:rsidRDefault="003D2FC2" w:rsidP="00B9256A">
            <w:pPr>
              <w:autoSpaceDE w:val="0"/>
              <w:autoSpaceDN w:val="0"/>
              <w:adjustRightInd w:val="0"/>
              <w:jc w:val="center"/>
              <w:rPr>
                <w:szCs w:val="24"/>
              </w:rPr>
            </w:pPr>
            <w:r w:rsidRPr="00D505BB">
              <w:rPr>
                <w:szCs w:val="24"/>
              </w:rPr>
              <w:t>70,0237</w:t>
            </w:r>
          </w:p>
        </w:tc>
        <w:tc>
          <w:tcPr>
            <w:tcW w:w="1400" w:type="dxa"/>
          </w:tcPr>
          <w:p w:rsidR="003D2FC2" w:rsidRPr="00D505BB" w:rsidRDefault="003D2FC2" w:rsidP="00B9256A">
            <w:pPr>
              <w:autoSpaceDE w:val="0"/>
              <w:autoSpaceDN w:val="0"/>
              <w:adjustRightInd w:val="0"/>
              <w:jc w:val="center"/>
              <w:rPr>
                <w:szCs w:val="24"/>
              </w:rPr>
            </w:pPr>
            <w:r w:rsidRPr="00D505BB">
              <w:rPr>
                <w:szCs w:val="24"/>
              </w:rPr>
              <w:t>12,3949</w:t>
            </w:r>
          </w:p>
        </w:tc>
        <w:tc>
          <w:tcPr>
            <w:tcW w:w="1659" w:type="dxa"/>
          </w:tcPr>
          <w:p w:rsidR="003D2FC2" w:rsidRPr="00D505BB" w:rsidRDefault="003D2FC2" w:rsidP="00B9256A">
            <w:pPr>
              <w:autoSpaceDE w:val="0"/>
              <w:autoSpaceDN w:val="0"/>
              <w:adjustRightInd w:val="0"/>
              <w:jc w:val="center"/>
              <w:rPr>
                <w:szCs w:val="24"/>
              </w:rPr>
            </w:pPr>
            <w:r w:rsidRPr="00D505BB">
              <w:rPr>
                <w:szCs w:val="24"/>
              </w:rPr>
              <w:t>5,649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du_138</w:t>
            </w:r>
          </w:p>
        </w:tc>
        <w:tc>
          <w:tcPr>
            <w:tcW w:w="1706" w:type="dxa"/>
          </w:tcPr>
          <w:p w:rsidR="003D2FC2" w:rsidRPr="00D505BB" w:rsidRDefault="003D2FC2" w:rsidP="00B9256A">
            <w:pPr>
              <w:autoSpaceDE w:val="0"/>
              <w:autoSpaceDN w:val="0"/>
              <w:adjustRightInd w:val="0"/>
              <w:jc w:val="center"/>
              <w:rPr>
                <w:szCs w:val="24"/>
              </w:rPr>
            </w:pPr>
            <w:r w:rsidRPr="00D505BB">
              <w:rPr>
                <w:szCs w:val="24"/>
              </w:rPr>
              <w:t>90,2751</w:t>
            </w:r>
          </w:p>
        </w:tc>
        <w:tc>
          <w:tcPr>
            <w:tcW w:w="1400" w:type="dxa"/>
          </w:tcPr>
          <w:p w:rsidR="003D2FC2" w:rsidRPr="00D505BB" w:rsidRDefault="003D2FC2" w:rsidP="00B9256A">
            <w:pPr>
              <w:autoSpaceDE w:val="0"/>
              <w:autoSpaceDN w:val="0"/>
              <w:adjustRightInd w:val="0"/>
              <w:jc w:val="center"/>
              <w:rPr>
                <w:szCs w:val="24"/>
              </w:rPr>
            </w:pPr>
            <w:r w:rsidRPr="00D505BB">
              <w:rPr>
                <w:szCs w:val="24"/>
              </w:rPr>
              <w:t>12,7365</w:t>
            </w:r>
          </w:p>
        </w:tc>
        <w:tc>
          <w:tcPr>
            <w:tcW w:w="1659" w:type="dxa"/>
          </w:tcPr>
          <w:p w:rsidR="003D2FC2" w:rsidRPr="00D505BB" w:rsidRDefault="003D2FC2" w:rsidP="00B9256A">
            <w:pPr>
              <w:autoSpaceDE w:val="0"/>
              <w:autoSpaceDN w:val="0"/>
              <w:adjustRightInd w:val="0"/>
              <w:jc w:val="center"/>
              <w:rPr>
                <w:szCs w:val="24"/>
              </w:rPr>
            </w:pPr>
            <w:r w:rsidRPr="00D505BB">
              <w:rPr>
                <w:szCs w:val="24"/>
              </w:rPr>
              <w:t>7,088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du_139</w:t>
            </w:r>
          </w:p>
        </w:tc>
        <w:tc>
          <w:tcPr>
            <w:tcW w:w="1706" w:type="dxa"/>
          </w:tcPr>
          <w:p w:rsidR="003D2FC2" w:rsidRPr="00D505BB" w:rsidRDefault="003D2FC2" w:rsidP="00B9256A">
            <w:pPr>
              <w:autoSpaceDE w:val="0"/>
              <w:autoSpaceDN w:val="0"/>
              <w:adjustRightInd w:val="0"/>
              <w:jc w:val="center"/>
              <w:rPr>
                <w:szCs w:val="24"/>
              </w:rPr>
            </w:pPr>
            <w:r w:rsidRPr="00D505BB">
              <w:rPr>
                <w:szCs w:val="24"/>
              </w:rPr>
              <w:t>460,205</w:t>
            </w:r>
          </w:p>
        </w:tc>
        <w:tc>
          <w:tcPr>
            <w:tcW w:w="1400" w:type="dxa"/>
          </w:tcPr>
          <w:p w:rsidR="003D2FC2" w:rsidRPr="00D505BB" w:rsidRDefault="003D2FC2" w:rsidP="00B9256A">
            <w:pPr>
              <w:autoSpaceDE w:val="0"/>
              <w:autoSpaceDN w:val="0"/>
              <w:adjustRightInd w:val="0"/>
              <w:jc w:val="center"/>
              <w:rPr>
                <w:szCs w:val="24"/>
              </w:rPr>
            </w:pPr>
            <w:r w:rsidRPr="00D505BB">
              <w:rPr>
                <w:szCs w:val="24"/>
              </w:rPr>
              <w:t>27,9090</w:t>
            </w:r>
          </w:p>
        </w:tc>
        <w:tc>
          <w:tcPr>
            <w:tcW w:w="1659" w:type="dxa"/>
          </w:tcPr>
          <w:p w:rsidR="003D2FC2" w:rsidRPr="00D505BB" w:rsidRDefault="003D2FC2" w:rsidP="00B9256A">
            <w:pPr>
              <w:autoSpaceDE w:val="0"/>
              <w:autoSpaceDN w:val="0"/>
              <w:adjustRightInd w:val="0"/>
              <w:jc w:val="center"/>
              <w:rPr>
                <w:szCs w:val="24"/>
              </w:rPr>
            </w:pPr>
            <w:r w:rsidRPr="00D505BB">
              <w:rPr>
                <w:szCs w:val="24"/>
              </w:rPr>
              <w:t>16,49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du_140</w:t>
            </w:r>
          </w:p>
        </w:tc>
        <w:tc>
          <w:tcPr>
            <w:tcW w:w="1706" w:type="dxa"/>
          </w:tcPr>
          <w:p w:rsidR="003D2FC2" w:rsidRPr="00D505BB" w:rsidRDefault="003D2FC2" w:rsidP="00B9256A">
            <w:pPr>
              <w:autoSpaceDE w:val="0"/>
              <w:autoSpaceDN w:val="0"/>
              <w:adjustRightInd w:val="0"/>
              <w:jc w:val="center"/>
              <w:rPr>
                <w:szCs w:val="24"/>
              </w:rPr>
            </w:pPr>
            <w:r w:rsidRPr="00D505BB">
              <w:rPr>
                <w:szCs w:val="24"/>
              </w:rPr>
              <w:t>171,607</w:t>
            </w:r>
          </w:p>
        </w:tc>
        <w:tc>
          <w:tcPr>
            <w:tcW w:w="1400" w:type="dxa"/>
          </w:tcPr>
          <w:p w:rsidR="003D2FC2" w:rsidRPr="00D505BB" w:rsidRDefault="003D2FC2" w:rsidP="00B9256A">
            <w:pPr>
              <w:autoSpaceDE w:val="0"/>
              <w:autoSpaceDN w:val="0"/>
              <w:adjustRightInd w:val="0"/>
              <w:jc w:val="center"/>
              <w:rPr>
                <w:szCs w:val="24"/>
              </w:rPr>
            </w:pPr>
            <w:r w:rsidRPr="00D505BB">
              <w:rPr>
                <w:szCs w:val="24"/>
              </w:rPr>
              <w:t>155,113</w:t>
            </w:r>
          </w:p>
        </w:tc>
        <w:tc>
          <w:tcPr>
            <w:tcW w:w="1659" w:type="dxa"/>
          </w:tcPr>
          <w:p w:rsidR="003D2FC2" w:rsidRPr="00D505BB" w:rsidRDefault="003D2FC2" w:rsidP="00B9256A">
            <w:pPr>
              <w:autoSpaceDE w:val="0"/>
              <w:autoSpaceDN w:val="0"/>
              <w:adjustRightInd w:val="0"/>
              <w:jc w:val="center"/>
              <w:rPr>
                <w:szCs w:val="24"/>
              </w:rPr>
            </w:pPr>
            <w:r w:rsidRPr="00D505BB">
              <w:rPr>
                <w:szCs w:val="24"/>
              </w:rPr>
              <w:t>1,106</w:t>
            </w:r>
          </w:p>
        </w:tc>
        <w:tc>
          <w:tcPr>
            <w:tcW w:w="1400" w:type="dxa"/>
          </w:tcPr>
          <w:p w:rsidR="003D2FC2" w:rsidRPr="00D505BB" w:rsidRDefault="003D2FC2" w:rsidP="00B9256A">
            <w:pPr>
              <w:autoSpaceDE w:val="0"/>
              <w:autoSpaceDN w:val="0"/>
              <w:adjustRightInd w:val="0"/>
              <w:jc w:val="center"/>
              <w:rPr>
                <w:szCs w:val="24"/>
              </w:rPr>
            </w:pPr>
            <w:r w:rsidRPr="00D505BB">
              <w:rPr>
                <w:szCs w:val="24"/>
              </w:rPr>
              <w:t>0,2695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du_141</w:t>
            </w:r>
          </w:p>
        </w:tc>
        <w:tc>
          <w:tcPr>
            <w:tcW w:w="1706" w:type="dxa"/>
          </w:tcPr>
          <w:p w:rsidR="003D2FC2" w:rsidRPr="00D505BB" w:rsidRDefault="003D2FC2" w:rsidP="00B9256A">
            <w:pPr>
              <w:autoSpaceDE w:val="0"/>
              <w:autoSpaceDN w:val="0"/>
              <w:adjustRightInd w:val="0"/>
              <w:jc w:val="center"/>
              <w:rPr>
                <w:szCs w:val="24"/>
              </w:rPr>
            </w:pPr>
            <w:r w:rsidRPr="00D505BB">
              <w:rPr>
                <w:szCs w:val="24"/>
              </w:rPr>
              <w:t>259,951</w:t>
            </w:r>
          </w:p>
        </w:tc>
        <w:tc>
          <w:tcPr>
            <w:tcW w:w="1400" w:type="dxa"/>
          </w:tcPr>
          <w:p w:rsidR="003D2FC2" w:rsidRPr="00D505BB" w:rsidRDefault="003D2FC2" w:rsidP="00B9256A">
            <w:pPr>
              <w:autoSpaceDE w:val="0"/>
              <w:autoSpaceDN w:val="0"/>
              <w:adjustRightInd w:val="0"/>
              <w:jc w:val="center"/>
              <w:rPr>
                <w:szCs w:val="24"/>
              </w:rPr>
            </w:pPr>
            <w:r w:rsidRPr="00D505BB">
              <w:rPr>
                <w:szCs w:val="24"/>
              </w:rPr>
              <w:t>16,8953</w:t>
            </w:r>
          </w:p>
        </w:tc>
        <w:tc>
          <w:tcPr>
            <w:tcW w:w="1659" w:type="dxa"/>
          </w:tcPr>
          <w:p w:rsidR="003D2FC2" w:rsidRPr="00D505BB" w:rsidRDefault="003D2FC2" w:rsidP="00B9256A">
            <w:pPr>
              <w:autoSpaceDE w:val="0"/>
              <w:autoSpaceDN w:val="0"/>
              <w:adjustRightInd w:val="0"/>
              <w:jc w:val="center"/>
              <w:rPr>
                <w:szCs w:val="24"/>
              </w:rPr>
            </w:pPr>
            <w:r w:rsidRPr="00D505BB">
              <w:rPr>
                <w:szCs w:val="24"/>
              </w:rPr>
              <w:t>15,39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du_142</w:t>
            </w:r>
          </w:p>
        </w:tc>
        <w:tc>
          <w:tcPr>
            <w:tcW w:w="1706" w:type="dxa"/>
          </w:tcPr>
          <w:p w:rsidR="003D2FC2" w:rsidRPr="00D505BB" w:rsidRDefault="003D2FC2" w:rsidP="00B9256A">
            <w:pPr>
              <w:autoSpaceDE w:val="0"/>
              <w:autoSpaceDN w:val="0"/>
              <w:adjustRightInd w:val="0"/>
              <w:jc w:val="center"/>
              <w:rPr>
                <w:szCs w:val="24"/>
              </w:rPr>
            </w:pPr>
            <w:r w:rsidRPr="00D505BB">
              <w:rPr>
                <w:szCs w:val="24"/>
              </w:rPr>
              <w:t>33,8645</w:t>
            </w:r>
          </w:p>
        </w:tc>
        <w:tc>
          <w:tcPr>
            <w:tcW w:w="1400" w:type="dxa"/>
          </w:tcPr>
          <w:p w:rsidR="003D2FC2" w:rsidRPr="00D505BB" w:rsidRDefault="003D2FC2" w:rsidP="00B9256A">
            <w:pPr>
              <w:autoSpaceDE w:val="0"/>
              <w:autoSpaceDN w:val="0"/>
              <w:adjustRightInd w:val="0"/>
              <w:jc w:val="center"/>
              <w:rPr>
                <w:szCs w:val="24"/>
              </w:rPr>
            </w:pPr>
            <w:r w:rsidRPr="00D505BB">
              <w:rPr>
                <w:szCs w:val="24"/>
              </w:rPr>
              <w:t>11,4540</w:t>
            </w:r>
          </w:p>
        </w:tc>
        <w:tc>
          <w:tcPr>
            <w:tcW w:w="1659" w:type="dxa"/>
          </w:tcPr>
          <w:p w:rsidR="003D2FC2" w:rsidRPr="00D505BB" w:rsidRDefault="003D2FC2" w:rsidP="00B9256A">
            <w:pPr>
              <w:autoSpaceDE w:val="0"/>
              <w:autoSpaceDN w:val="0"/>
              <w:adjustRightInd w:val="0"/>
              <w:jc w:val="center"/>
              <w:rPr>
                <w:szCs w:val="24"/>
              </w:rPr>
            </w:pPr>
            <w:r w:rsidRPr="00D505BB">
              <w:rPr>
                <w:szCs w:val="24"/>
              </w:rPr>
              <w:t>2,957</w:t>
            </w:r>
          </w:p>
        </w:tc>
        <w:tc>
          <w:tcPr>
            <w:tcW w:w="1400" w:type="dxa"/>
          </w:tcPr>
          <w:p w:rsidR="003D2FC2" w:rsidRPr="00D505BB" w:rsidRDefault="003D2FC2" w:rsidP="00B9256A">
            <w:pPr>
              <w:autoSpaceDE w:val="0"/>
              <w:autoSpaceDN w:val="0"/>
              <w:adjustRightInd w:val="0"/>
              <w:jc w:val="center"/>
              <w:rPr>
                <w:szCs w:val="24"/>
              </w:rPr>
            </w:pPr>
            <w:r w:rsidRPr="00D505BB">
              <w:rPr>
                <w:szCs w:val="24"/>
              </w:rPr>
              <w:t>0,0034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du_143</w:t>
            </w:r>
          </w:p>
        </w:tc>
        <w:tc>
          <w:tcPr>
            <w:tcW w:w="1706" w:type="dxa"/>
          </w:tcPr>
          <w:p w:rsidR="003D2FC2" w:rsidRPr="00D505BB" w:rsidRDefault="003D2FC2" w:rsidP="00B9256A">
            <w:pPr>
              <w:autoSpaceDE w:val="0"/>
              <w:autoSpaceDN w:val="0"/>
              <w:adjustRightInd w:val="0"/>
              <w:jc w:val="center"/>
              <w:rPr>
                <w:szCs w:val="24"/>
              </w:rPr>
            </w:pPr>
            <w:r w:rsidRPr="00D505BB">
              <w:rPr>
                <w:szCs w:val="24"/>
              </w:rPr>
              <w:t>48,8403</w:t>
            </w:r>
          </w:p>
        </w:tc>
        <w:tc>
          <w:tcPr>
            <w:tcW w:w="1400" w:type="dxa"/>
          </w:tcPr>
          <w:p w:rsidR="003D2FC2" w:rsidRPr="00D505BB" w:rsidRDefault="003D2FC2" w:rsidP="00B9256A">
            <w:pPr>
              <w:autoSpaceDE w:val="0"/>
              <w:autoSpaceDN w:val="0"/>
              <w:adjustRightInd w:val="0"/>
              <w:jc w:val="center"/>
              <w:rPr>
                <w:szCs w:val="24"/>
              </w:rPr>
            </w:pPr>
            <w:r w:rsidRPr="00D505BB">
              <w:rPr>
                <w:szCs w:val="24"/>
              </w:rPr>
              <w:t>11,1473</w:t>
            </w:r>
          </w:p>
        </w:tc>
        <w:tc>
          <w:tcPr>
            <w:tcW w:w="1659" w:type="dxa"/>
          </w:tcPr>
          <w:p w:rsidR="003D2FC2" w:rsidRPr="00D505BB" w:rsidRDefault="003D2FC2" w:rsidP="00B9256A">
            <w:pPr>
              <w:autoSpaceDE w:val="0"/>
              <w:autoSpaceDN w:val="0"/>
              <w:adjustRightInd w:val="0"/>
              <w:jc w:val="center"/>
              <w:rPr>
                <w:szCs w:val="24"/>
              </w:rPr>
            </w:pPr>
            <w:r w:rsidRPr="00D505BB">
              <w:rPr>
                <w:szCs w:val="24"/>
              </w:rPr>
              <w:t>4,381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du_144</w:t>
            </w:r>
          </w:p>
        </w:tc>
        <w:tc>
          <w:tcPr>
            <w:tcW w:w="1706" w:type="dxa"/>
          </w:tcPr>
          <w:p w:rsidR="003D2FC2" w:rsidRPr="00D505BB" w:rsidRDefault="003D2FC2" w:rsidP="00B9256A">
            <w:pPr>
              <w:autoSpaceDE w:val="0"/>
              <w:autoSpaceDN w:val="0"/>
              <w:adjustRightInd w:val="0"/>
              <w:jc w:val="center"/>
              <w:rPr>
                <w:szCs w:val="24"/>
              </w:rPr>
            </w:pPr>
            <w:r w:rsidRPr="00D505BB">
              <w:rPr>
                <w:szCs w:val="24"/>
              </w:rPr>
              <w:t>−1,87138</w:t>
            </w:r>
          </w:p>
        </w:tc>
        <w:tc>
          <w:tcPr>
            <w:tcW w:w="1400" w:type="dxa"/>
          </w:tcPr>
          <w:p w:rsidR="003D2FC2" w:rsidRPr="00D505BB" w:rsidRDefault="003D2FC2" w:rsidP="00B9256A">
            <w:pPr>
              <w:autoSpaceDE w:val="0"/>
              <w:autoSpaceDN w:val="0"/>
              <w:adjustRightInd w:val="0"/>
              <w:jc w:val="center"/>
              <w:rPr>
                <w:szCs w:val="24"/>
              </w:rPr>
            </w:pPr>
            <w:r w:rsidRPr="00D505BB">
              <w:rPr>
                <w:szCs w:val="24"/>
              </w:rPr>
              <w:t>11,4893</w:t>
            </w:r>
          </w:p>
        </w:tc>
        <w:tc>
          <w:tcPr>
            <w:tcW w:w="1659" w:type="dxa"/>
          </w:tcPr>
          <w:p w:rsidR="003D2FC2" w:rsidRPr="00D505BB" w:rsidRDefault="003D2FC2" w:rsidP="00B9256A">
            <w:pPr>
              <w:autoSpaceDE w:val="0"/>
              <w:autoSpaceDN w:val="0"/>
              <w:adjustRightInd w:val="0"/>
              <w:jc w:val="center"/>
              <w:rPr>
                <w:szCs w:val="24"/>
              </w:rPr>
            </w:pPr>
            <w:r w:rsidRPr="00D505BB">
              <w:rPr>
                <w:szCs w:val="24"/>
              </w:rPr>
              <w:t>−0,1629</w:t>
            </w:r>
          </w:p>
        </w:tc>
        <w:tc>
          <w:tcPr>
            <w:tcW w:w="1400" w:type="dxa"/>
          </w:tcPr>
          <w:p w:rsidR="003D2FC2" w:rsidRPr="00D505BB" w:rsidRDefault="003D2FC2" w:rsidP="00B9256A">
            <w:pPr>
              <w:autoSpaceDE w:val="0"/>
              <w:autoSpaceDN w:val="0"/>
              <w:adjustRightInd w:val="0"/>
              <w:jc w:val="center"/>
              <w:rPr>
                <w:szCs w:val="24"/>
              </w:rPr>
            </w:pPr>
            <w:r w:rsidRPr="00D505BB">
              <w:rPr>
                <w:szCs w:val="24"/>
              </w:rPr>
              <w:t>0,8707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du_145</w:t>
            </w:r>
          </w:p>
        </w:tc>
        <w:tc>
          <w:tcPr>
            <w:tcW w:w="1706" w:type="dxa"/>
          </w:tcPr>
          <w:p w:rsidR="003D2FC2" w:rsidRPr="00D505BB" w:rsidRDefault="003D2FC2" w:rsidP="00B9256A">
            <w:pPr>
              <w:autoSpaceDE w:val="0"/>
              <w:autoSpaceDN w:val="0"/>
              <w:adjustRightInd w:val="0"/>
              <w:jc w:val="center"/>
              <w:rPr>
                <w:szCs w:val="24"/>
              </w:rPr>
            </w:pPr>
            <w:r w:rsidRPr="00D505BB">
              <w:rPr>
                <w:szCs w:val="24"/>
              </w:rPr>
              <w:t>45,8710</w:t>
            </w:r>
          </w:p>
        </w:tc>
        <w:tc>
          <w:tcPr>
            <w:tcW w:w="1400" w:type="dxa"/>
          </w:tcPr>
          <w:p w:rsidR="003D2FC2" w:rsidRPr="00D505BB" w:rsidRDefault="003D2FC2" w:rsidP="00B9256A">
            <w:pPr>
              <w:autoSpaceDE w:val="0"/>
              <w:autoSpaceDN w:val="0"/>
              <w:adjustRightInd w:val="0"/>
              <w:jc w:val="center"/>
              <w:rPr>
                <w:szCs w:val="24"/>
              </w:rPr>
            </w:pPr>
            <w:r w:rsidRPr="00D505BB">
              <w:rPr>
                <w:szCs w:val="24"/>
              </w:rPr>
              <w:t>15,0710</w:t>
            </w:r>
          </w:p>
        </w:tc>
        <w:tc>
          <w:tcPr>
            <w:tcW w:w="1659" w:type="dxa"/>
          </w:tcPr>
          <w:p w:rsidR="003D2FC2" w:rsidRPr="00D505BB" w:rsidRDefault="003D2FC2" w:rsidP="00B9256A">
            <w:pPr>
              <w:autoSpaceDE w:val="0"/>
              <w:autoSpaceDN w:val="0"/>
              <w:adjustRightInd w:val="0"/>
              <w:jc w:val="center"/>
              <w:rPr>
                <w:szCs w:val="24"/>
              </w:rPr>
            </w:pPr>
            <w:r w:rsidRPr="00D505BB">
              <w:rPr>
                <w:szCs w:val="24"/>
              </w:rPr>
              <w:t>3,044</w:t>
            </w:r>
          </w:p>
        </w:tc>
        <w:tc>
          <w:tcPr>
            <w:tcW w:w="1400" w:type="dxa"/>
          </w:tcPr>
          <w:p w:rsidR="003D2FC2" w:rsidRPr="00D505BB" w:rsidRDefault="003D2FC2" w:rsidP="00B9256A">
            <w:pPr>
              <w:autoSpaceDE w:val="0"/>
              <w:autoSpaceDN w:val="0"/>
              <w:adjustRightInd w:val="0"/>
              <w:jc w:val="center"/>
              <w:rPr>
                <w:szCs w:val="24"/>
              </w:rPr>
            </w:pPr>
            <w:r w:rsidRPr="00D505BB">
              <w:rPr>
                <w:szCs w:val="24"/>
              </w:rPr>
              <w:t>0,0025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du_146</w:t>
            </w:r>
          </w:p>
        </w:tc>
        <w:tc>
          <w:tcPr>
            <w:tcW w:w="1706" w:type="dxa"/>
          </w:tcPr>
          <w:p w:rsidR="003D2FC2" w:rsidRPr="00D505BB" w:rsidRDefault="003D2FC2" w:rsidP="00B9256A">
            <w:pPr>
              <w:autoSpaceDE w:val="0"/>
              <w:autoSpaceDN w:val="0"/>
              <w:adjustRightInd w:val="0"/>
              <w:jc w:val="center"/>
              <w:rPr>
                <w:szCs w:val="24"/>
              </w:rPr>
            </w:pPr>
            <w:r w:rsidRPr="00D505BB">
              <w:rPr>
                <w:szCs w:val="24"/>
              </w:rPr>
              <w:t>35,8522</w:t>
            </w:r>
          </w:p>
        </w:tc>
        <w:tc>
          <w:tcPr>
            <w:tcW w:w="1400" w:type="dxa"/>
          </w:tcPr>
          <w:p w:rsidR="003D2FC2" w:rsidRPr="00D505BB" w:rsidRDefault="003D2FC2" w:rsidP="00B9256A">
            <w:pPr>
              <w:autoSpaceDE w:val="0"/>
              <w:autoSpaceDN w:val="0"/>
              <w:adjustRightInd w:val="0"/>
              <w:jc w:val="center"/>
              <w:rPr>
                <w:szCs w:val="24"/>
              </w:rPr>
            </w:pPr>
            <w:r w:rsidRPr="00D505BB">
              <w:rPr>
                <w:szCs w:val="24"/>
              </w:rPr>
              <w:t>10,8636</w:t>
            </w:r>
          </w:p>
        </w:tc>
        <w:tc>
          <w:tcPr>
            <w:tcW w:w="1659" w:type="dxa"/>
          </w:tcPr>
          <w:p w:rsidR="003D2FC2" w:rsidRPr="00D505BB" w:rsidRDefault="003D2FC2" w:rsidP="00B9256A">
            <w:pPr>
              <w:autoSpaceDE w:val="0"/>
              <w:autoSpaceDN w:val="0"/>
              <w:adjustRightInd w:val="0"/>
              <w:jc w:val="center"/>
              <w:rPr>
                <w:szCs w:val="24"/>
              </w:rPr>
            </w:pPr>
            <w:r w:rsidRPr="00D505BB">
              <w:rPr>
                <w:szCs w:val="24"/>
              </w:rPr>
              <w:t>3,300</w:t>
            </w:r>
          </w:p>
        </w:tc>
        <w:tc>
          <w:tcPr>
            <w:tcW w:w="1400" w:type="dxa"/>
          </w:tcPr>
          <w:p w:rsidR="003D2FC2" w:rsidRPr="00D505BB" w:rsidRDefault="003D2FC2" w:rsidP="00B9256A">
            <w:pPr>
              <w:autoSpaceDE w:val="0"/>
              <w:autoSpaceDN w:val="0"/>
              <w:adjustRightInd w:val="0"/>
              <w:jc w:val="center"/>
              <w:rPr>
                <w:szCs w:val="24"/>
              </w:rPr>
            </w:pPr>
            <w:r w:rsidRPr="00D505BB">
              <w:rPr>
                <w:szCs w:val="24"/>
              </w:rPr>
              <w:t>0,0011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du_147</w:t>
            </w:r>
          </w:p>
        </w:tc>
        <w:tc>
          <w:tcPr>
            <w:tcW w:w="1706" w:type="dxa"/>
          </w:tcPr>
          <w:p w:rsidR="003D2FC2" w:rsidRPr="00D505BB" w:rsidRDefault="003D2FC2" w:rsidP="00B9256A">
            <w:pPr>
              <w:autoSpaceDE w:val="0"/>
              <w:autoSpaceDN w:val="0"/>
              <w:adjustRightInd w:val="0"/>
              <w:jc w:val="center"/>
              <w:rPr>
                <w:szCs w:val="24"/>
              </w:rPr>
            </w:pPr>
            <w:r w:rsidRPr="00D505BB">
              <w:rPr>
                <w:szCs w:val="24"/>
              </w:rPr>
              <w:t>31,1236</w:t>
            </w:r>
          </w:p>
        </w:tc>
        <w:tc>
          <w:tcPr>
            <w:tcW w:w="1400" w:type="dxa"/>
          </w:tcPr>
          <w:p w:rsidR="003D2FC2" w:rsidRPr="00D505BB" w:rsidRDefault="003D2FC2" w:rsidP="00B9256A">
            <w:pPr>
              <w:autoSpaceDE w:val="0"/>
              <w:autoSpaceDN w:val="0"/>
              <w:adjustRightInd w:val="0"/>
              <w:jc w:val="center"/>
              <w:rPr>
                <w:szCs w:val="24"/>
              </w:rPr>
            </w:pPr>
            <w:r w:rsidRPr="00D505BB">
              <w:rPr>
                <w:szCs w:val="24"/>
              </w:rPr>
              <w:t>11,0346</w:t>
            </w:r>
          </w:p>
        </w:tc>
        <w:tc>
          <w:tcPr>
            <w:tcW w:w="1659" w:type="dxa"/>
          </w:tcPr>
          <w:p w:rsidR="003D2FC2" w:rsidRPr="00D505BB" w:rsidRDefault="003D2FC2" w:rsidP="00B9256A">
            <w:pPr>
              <w:autoSpaceDE w:val="0"/>
              <w:autoSpaceDN w:val="0"/>
              <w:adjustRightInd w:val="0"/>
              <w:jc w:val="center"/>
              <w:rPr>
                <w:szCs w:val="24"/>
              </w:rPr>
            </w:pPr>
            <w:r w:rsidRPr="00D505BB">
              <w:rPr>
                <w:szCs w:val="24"/>
              </w:rPr>
              <w:t>2,821</w:t>
            </w:r>
          </w:p>
        </w:tc>
        <w:tc>
          <w:tcPr>
            <w:tcW w:w="1400" w:type="dxa"/>
          </w:tcPr>
          <w:p w:rsidR="003D2FC2" w:rsidRPr="00D505BB" w:rsidRDefault="003D2FC2" w:rsidP="00B9256A">
            <w:pPr>
              <w:autoSpaceDE w:val="0"/>
              <w:autoSpaceDN w:val="0"/>
              <w:adjustRightInd w:val="0"/>
              <w:jc w:val="center"/>
              <w:rPr>
                <w:szCs w:val="24"/>
              </w:rPr>
            </w:pPr>
            <w:r w:rsidRPr="00D505BB">
              <w:rPr>
                <w:szCs w:val="24"/>
              </w:rPr>
              <w:t>0,0051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du_148</w:t>
            </w:r>
          </w:p>
        </w:tc>
        <w:tc>
          <w:tcPr>
            <w:tcW w:w="1706" w:type="dxa"/>
          </w:tcPr>
          <w:p w:rsidR="003D2FC2" w:rsidRPr="00D505BB" w:rsidRDefault="003D2FC2" w:rsidP="00B9256A">
            <w:pPr>
              <w:autoSpaceDE w:val="0"/>
              <w:autoSpaceDN w:val="0"/>
              <w:adjustRightInd w:val="0"/>
              <w:jc w:val="center"/>
              <w:rPr>
                <w:szCs w:val="24"/>
              </w:rPr>
            </w:pPr>
            <w:r w:rsidRPr="00D505BB">
              <w:rPr>
                <w:szCs w:val="24"/>
              </w:rPr>
              <w:t>247,730</w:t>
            </w:r>
          </w:p>
        </w:tc>
        <w:tc>
          <w:tcPr>
            <w:tcW w:w="1400" w:type="dxa"/>
          </w:tcPr>
          <w:p w:rsidR="003D2FC2" w:rsidRPr="00D505BB" w:rsidRDefault="003D2FC2" w:rsidP="00B9256A">
            <w:pPr>
              <w:autoSpaceDE w:val="0"/>
              <w:autoSpaceDN w:val="0"/>
              <w:adjustRightInd w:val="0"/>
              <w:jc w:val="center"/>
              <w:rPr>
                <w:szCs w:val="24"/>
              </w:rPr>
            </w:pPr>
            <w:r w:rsidRPr="00D505BB">
              <w:rPr>
                <w:szCs w:val="24"/>
              </w:rPr>
              <w:t>222,476</w:t>
            </w:r>
          </w:p>
        </w:tc>
        <w:tc>
          <w:tcPr>
            <w:tcW w:w="1659" w:type="dxa"/>
          </w:tcPr>
          <w:p w:rsidR="003D2FC2" w:rsidRPr="00D505BB" w:rsidRDefault="003D2FC2" w:rsidP="00B9256A">
            <w:pPr>
              <w:autoSpaceDE w:val="0"/>
              <w:autoSpaceDN w:val="0"/>
              <w:adjustRightInd w:val="0"/>
              <w:jc w:val="center"/>
              <w:rPr>
                <w:szCs w:val="24"/>
              </w:rPr>
            </w:pPr>
            <w:r w:rsidRPr="00D505BB">
              <w:rPr>
                <w:szCs w:val="24"/>
              </w:rPr>
              <w:t>1,114</w:t>
            </w:r>
          </w:p>
        </w:tc>
        <w:tc>
          <w:tcPr>
            <w:tcW w:w="1400" w:type="dxa"/>
          </w:tcPr>
          <w:p w:rsidR="003D2FC2" w:rsidRPr="00D505BB" w:rsidRDefault="003D2FC2" w:rsidP="00B9256A">
            <w:pPr>
              <w:autoSpaceDE w:val="0"/>
              <w:autoSpaceDN w:val="0"/>
              <w:adjustRightInd w:val="0"/>
              <w:jc w:val="center"/>
              <w:rPr>
                <w:szCs w:val="24"/>
              </w:rPr>
            </w:pPr>
            <w:r w:rsidRPr="00D505BB">
              <w:rPr>
                <w:szCs w:val="24"/>
              </w:rPr>
              <w:t>0,2664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du_149</w:t>
            </w:r>
          </w:p>
        </w:tc>
        <w:tc>
          <w:tcPr>
            <w:tcW w:w="1706" w:type="dxa"/>
          </w:tcPr>
          <w:p w:rsidR="003D2FC2" w:rsidRPr="00D505BB" w:rsidRDefault="003D2FC2" w:rsidP="00B9256A">
            <w:pPr>
              <w:autoSpaceDE w:val="0"/>
              <w:autoSpaceDN w:val="0"/>
              <w:adjustRightInd w:val="0"/>
              <w:jc w:val="center"/>
              <w:rPr>
                <w:szCs w:val="24"/>
              </w:rPr>
            </w:pPr>
            <w:r w:rsidRPr="00D505BB">
              <w:rPr>
                <w:szCs w:val="24"/>
              </w:rPr>
              <w:t>36,4599</w:t>
            </w:r>
          </w:p>
        </w:tc>
        <w:tc>
          <w:tcPr>
            <w:tcW w:w="1400" w:type="dxa"/>
          </w:tcPr>
          <w:p w:rsidR="003D2FC2" w:rsidRPr="00D505BB" w:rsidRDefault="003D2FC2" w:rsidP="00B9256A">
            <w:pPr>
              <w:autoSpaceDE w:val="0"/>
              <w:autoSpaceDN w:val="0"/>
              <w:adjustRightInd w:val="0"/>
              <w:jc w:val="center"/>
              <w:rPr>
                <w:szCs w:val="24"/>
              </w:rPr>
            </w:pPr>
            <w:r w:rsidRPr="00D505BB">
              <w:rPr>
                <w:szCs w:val="24"/>
              </w:rPr>
              <w:t>11,1403</w:t>
            </w:r>
          </w:p>
        </w:tc>
        <w:tc>
          <w:tcPr>
            <w:tcW w:w="1659" w:type="dxa"/>
          </w:tcPr>
          <w:p w:rsidR="003D2FC2" w:rsidRPr="00D505BB" w:rsidRDefault="003D2FC2" w:rsidP="00B9256A">
            <w:pPr>
              <w:autoSpaceDE w:val="0"/>
              <w:autoSpaceDN w:val="0"/>
              <w:adjustRightInd w:val="0"/>
              <w:jc w:val="center"/>
              <w:rPr>
                <w:szCs w:val="24"/>
              </w:rPr>
            </w:pPr>
            <w:r w:rsidRPr="00D505BB">
              <w:rPr>
                <w:szCs w:val="24"/>
              </w:rPr>
              <w:t>3,273</w:t>
            </w:r>
          </w:p>
        </w:tc>
        <w:tc>
          <w:tcPr>
            <w:tcW w:w="1400" w:type="dxa"/>
          </w:tcPr>
          <w:p w:rsidR="003D2FC2" w:rsidRPr="00D505BB" w:rsidRDefault="003D2FC2" w:rsidP="00B9256A">
            <w:pPr>
              <w:autoSpaceDE w:val="0"/>
              <w:autoSpaceDN w:val="0"/>
              <w:adjustRightInd w:val="0"/>
              <w:jc w:val="center"/>
              <w:rPr>
                <w:szCs w:val="24"/>
              </w:rPr>
            </w:pPr>
            <w:r w:rsidRPr="00D505BB">
              <w:rPr>
                <w:szCs w:val="24"/>
              </w:rPr>
              <w:t>0,0012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du_150</w:t>
            </w:r>
          </w:p>
        </w:tc>
        <w:tc>
          <w:tcPr>
            <w:tcW w:w="1706" w:type="dxa"/>
          </w:tcPr>
          <w:p w:rsidR="003D2FC2" w:rsidRPr="00D505BB" w:rsidRDefault="003D2FC2" w:rsidP="00B9256A">
            <w:pPr>
              <w:autoSpaceDE w:val="0"/>
              <w:autoSpaceDN w:val="0"/>
              <w:adjustRightInd w:val="0"/>
              <w:jc w:val="center"/>
              <w:rPr>
                <w:szCs w:val="24"/>
              </w:rPr>
            </w:pPr>
            <w:r w:rsidRPr="00D505BB">
              <w:rPr>
                <w:szCs w:val="24"/>
              </w:rPr>
              <w:t>586,799</w:t>
            </w:r>
          </w:p>
        </w:tc>
        <w:tc>
          <w:tcPr>
            <w:tcW w:w="1400" w:type="dxa"/>
          </w:tcPr>
          <w:p w:rsidR="003D2FC2" w:rsidRPr="00D505BB" w:rsidRDefault="003D2FC2" w:rsidP="00B9256A">
            <w:pPr>
              <w:autoSpaceDE w:val="0"/>
              <w:autoSpaceDN w:val="0"/>
              <w:adjustRightInd w:val="0"/>
              <w:jc w:val="center"/>
              <w:rPr>
                <w:szCs w:val="24"/>
              </w:rPr>
            </w:pPr>
            <w:r w:rsidRPr="00D505BB">
              <w:rPr>
                <w:szCs w:val="24"/>
              </w:rPr>
              <w:t>11,4329</w:t>
            </w:r>
          </w:p>
        </w:tc>
        <w:tc>
          <w:tcPr>
            <w:tcW w:w="1659" w:type="dxa"/>
          </w:tcPr>
          <w:p w:rsidR="003D2FC2" w:rsidRPr="00D505BB" w:rsidRDefault="003D2FC2" w:rsidP="00B9256A">
            <w:pPr>
              <w:autoSpaceDE w:val="0"/>
              <w:autoSpaceDN w:val="0"/>
              <w:adjustRightInd w:val="0"/>
              <w:jc w:val="center"/>
              <w:rPr>
                <w:szCs w:val="24"/>
              </w:rPr>
            </w:pPr>
            <w:r w:rsidRPr="00D505BB">
              <w:rPr>
                <w:szCs w:val="24"/>
              </w:rPr>
              <w:t>51,33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du_151</w:t>
            </w:r>
          </w:p>
        </w:tc>
        <w:tc>
          <w:tcPr>
            <w:tcW w:w="1706" w:type="dxa"/>
          </w:tcPr>
          <w:p w:rsidR="003D2FC2" w:rsidRPr="00D505BB" w:rsidRDefault="003D2FC2" w:rsidP="00B9256A">
            <w:pPr>
              <w:autoSpaceDE w:val="0"/>
              <w:autoSpaceDN w:val="0"/>
              <w:adjustRightInd w:val="0"/>
              <w:jc w:val="center"/>
              <w:rPr>
                <w:szCs w:val="24"/>
              </w:rPr>
            </w:pPr>
            <w:r w:rsidRPr="00D505BB">
              <w:rPr>
                <w:szCs w:val="24"/>
              </w:rPr>
              <w:t>30,0219</w:t>
            </w:r>
          </w:p>
        </w:tc>
        <w:tc>
          <w:tcPr>
            <w:tcW w:w="1400" w:type="dxa"/>
          </w:tcPr>
          <w:p w:rsidR="003D2FC2" w:rsidRPr="00D505BB" w:rsidRDefault="003D2FC2" w:rsidP="00B9256A">
            <w:pPr>
              <w:autoSpaceDE w:val="0"/>
              <w:autoSpaceDN w:val="0"/>
              <w:adjustRightInd w:val="0"/>
              <w:jc w:val="center"/>
              <w:rPr>
                <w:szCs w:val="24"/>
              </w:rPr>
            </w:pPr>
            <w:r w:rsidRPr="00D505BB">
              <w:rPr>
                <w:szCs w:val="24"/>
              </w:rPr>
              <w:t>12,1393</w:t>
            </w:r>
          </w:p>
        </w:tc>
        <w:tc>
          <w:tcPr>
            <w:tcW w:w="1659" w:type="dxa"/>
          </w:tcPr>
          <w:p w:rsidR="003D2FC2" w:rsidRPr="00D505BB" w:rsidRDefault="003D2FC2" w:rsidP="00B9256A">
            <w:pPr>
              <w:autoSpaceDE w:val="0"/>
              <w:autoSpaceDN w:val="0"/>
              <w:adjustRightInd w:val="0"/>
              <w:jc w:val="center"/>
              <w:rPr>
                <w:szCs w:val="24"/>
              </w:rPr>
            </w:pPr>
            <w:r w:rsidRPr="00D505BB">
              <w:rPr>
                <w:szCs w:val="24"/>
              </w:rPr>
              <w:t>2,473</w:t>
            </w:r>
          </w:p>
        </w:tc>
        <w:tc>
          <w:tcPr>
            <w:tcW w:w="1400" w:type="dxa"/>
          </w:tcPr>
          <w:p w:rsidR="003D2FC2" w:rsidRPr="00D505BB" w:rsidRDefault="003D2FC2" w:rsidP="00B9256A">
            <w:pPr>
              <w:autoSpaceDE w:val="0"/>
              <w:autoSpaceDN w:val="0"/>
              <w:adjustRightInd w:val="0"/>
              <w:jc w:val="center"/>
              <w:rPr>
                <w:szCs w:val="24"/>
              </w:rPr>
            </w:pPr>
            <w:r w:rsidRPr="00D505BB">
              <w:rPr>
                <w:szCs w:val="24"/>
              </w:rPr>
              <w:t>0,0139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du_152</w:t>
            </w:r>
          </w:p>
        </w:tc>
        <w:tc>
          <w:tcPr>
            <w:tcW w:w="1706" w:type="dxa"/>
          </w:tcPr>
          <w:p w:rsidR="003D2FC2" w:rsidRPr="00D505BB" w:rsidRDefault="003D2FC2" w:rsidP="00B9256A">
            <w:pPr>
              <w:autoSpaceDE w:val="0"/>
              <w:autoSpaceDN w:val="0"/>
              <w:adjustRightInd w:val="0"/>
              <w:jc w:val="center"/>
              <w:rPr>
                <w:szCs w:val="24"/>
              </w:rPr>
            </w:pPr>
            <w:r w:rsidRPr="00D505BB">
              <w:rPr>
                <w:szCs w:val="24"/>
              </w:rPr>
              <w:t>4623,88</w:t>
            </w:r>
          </w:p>
        </w:tc>
        <w:tc>
          <w:tcPr>
            <w:tcW w:w="1400" w:type="dxa"/>
          </w:tcPr>
          <w:p w:rsidR="003D2FC2" w:rsidRPr="00D505BB" w:rsidRDefault="003D2FC2" w:rsidP="00B9256A">
            <w:pPr>
              <w:autoSpaceDE w:val="0"/>
              <w:autoSpaceDN w:val="0"/>
              <w:adjustRightInd w:val="0"/>
              <w:jc w:val="center"/>
              <w:rPr>
                <w:szCs w:val="24"/>
              </w:rPr>
            </w:pPr>
            <w:r w:rsidRPr="00D505BB">
              <w:rPr>
                <w:szCs w:val="24"/>
              </w:rPr>
              <w:t>98,2281</w:t>
            </w:r>
          </w:p>
        </w:tc>
        <w:tc>
          <w:tcPr>
            <w:tcW w:w="1659" w:type="dxa"/>
          </w:tcPr>
          <w:p w:rsidR="003D2FC2" w:rsidRPr="00D505BB" w:rsidRDefault="003D2FC2" w:rsidP="00B9256A">
            <w:pPr>
              <w:autoSpaceDE w:val="0"/>
              <w:autoSpaceDN w:val="0"/>
              <w:adjustRightInd w:val="0"/>
              <w:jc w:val="center"/>
              <w:rPr>
                <w:szCs w:val="24"/>
              </w:rPr>
            </w:pPr>
            <w:r w:rsidRPr="00D505BB">
              <w:rPr>
                <w:szCs w:val="24"/>
              </w:rPr>
              <w:t>47,07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du_153</w:t>
            </w:r>
          </w:p>
        </w:tc>
        <w:tc>
          <w:tcPr>
            <w:tcW w:w="1706" w:type="dxa"/>
          </w:tcPr>
          <w:p w:rsidR="003D2FC2" w:rsidRPr="00D505BB" w:rsidRDefault="003D2FC2" w:rsidP="00B9256A">
            <w:pPr>
              <w:autoSpaceDE w:val="0"/>
              <w:autoSpaceDN w:val="0"/>
              <w:adjustRightInd w:val="0"/>
              <w:jc w:val="center"/>
              <w:rPr>
                <w:szCs w:val="24"/>
              </w:rPr>
            </w:pPr>
            <w:r w:rsidRPr="00D505BB">
              <w:rPr>
                <w:szCs w:val="24"/>
              </w:rPr>
              <w:t>69,0005</w:t>
            </w:r>
          </w:p>
        </w:tc>
        <w:tc>
          <w:tcPr>
            <w:tcW w:w="1400" w:type="dxa"/>
          </w:tcPr>
          <w:p w:rsidR="003D2FC2" w:rsidRPr="00D505BB" w:rsidRDefault="003D2FC2" w:rsidP="00B9256A">
            <w:pPr>
              <w:autoSpaceDE w:val="0"/>
              <w:autoSpaceDN w:val="0"/>
              <w:adjustRightInd w:val="0"/>
              <w:jc w:val="center"/>
              <w:rPr>
                <w:szCs w:val="24"/>
              </w:rPr>
            </w:pPr>
            <w:r w:rsidRPr="00D505BB">
              <w:rPr>
                <w:szCs w:val="24"/>
              </w:rPr>
              <w:t>34,4898</w:t>
            </w:r>
          </w:p>
        </w:tc>
        <w:tc>
          <w:tcPr>
            <w:tcW w:w="1659" w:type="dxa"/>
          </w:tcPr>
          <w:p w:rsidR="003D2FC2" w:rsidRPr="00D505BB" w:rsidRDefault="003D2FC2" w:rsidP="00B9256A">
            <w:pPr>
              <w:autoSpaceDE w:val="0"/>
              <w:autoSpaceDN w:val="0"/>
              <w:adjustRightInd w:val="0"/>
              <w:jc w:val="center"/>
              <w:rPr>
                <w:szCs w:val="24"/>
              </w:rPr>
            </w:pPr>
            <w:r w:rsidRPr="00D505BB">
              <w:rPr>
                <w:szCs w:val="24"/>
              </w:rPr>
              <w:t>2,001</w:t>
            </w:r>
          </w:p>
        </w:tc>
        <w:tc>
          <w:tcPr>
            <w:tcW w:w="1400" w:type="dxa"/>
          </w:tcPr>
          <w:p w:rsidR="003D2FC2" w:rsidRPr="00D505BB" w:rsidRDefault="003D2FC2" w:rsidP="00B9256A">
            <w:pPr>
              <w:autoSpaceDE w:val="0"/>
              <w:autoSpaceDN w:val="0"/>
              <w:adjustRightInd w:val="0"/>
              <w:jc w:val="center"/>
              <w:rPr>
                <w:szCs w:val="24"/>
              </w:rPr>
            </w:pPr>
            <w:r w:rsidRPr="00D505BB">
              <w:rPr>
                <w:szCs w:val="24"/>
              </w:rPr>
              <w:t>0,0463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du_154</w:t>
            </w:r>
          </w:p>
        </w:tc>
        <w:tc>
          <w:tcPr>
            <w:tcW w:w="1706" w:type="dxa"/>
          </w:tcPr>
          <w:p w:rsidR="003D2FC2" w:rsidRPr="00D505BB" w:rsidRDefault="003D2FC2" w:rsidP="00B9256A">
            <w:pPr>
              <w:autoSpaceDE w:val="0"/>
              <w:autoSpaceDN w:val="0"/>
              <w:adjustRightInd w:val="0"/>
              <w:jc w:val="center"/>
              <w:rPr>
                <w:szCs w:val="24"/>
              </w:rPr>
            </w:pPr>
            <w:r w:rsidRPr="00D505BB">
              <w:rPr>
                <w:szCs w:val="24"/>
              </w:rPr>
              <w:t>20,3350</w:t>
            </w:r>
          </w:p>
        </w:tc>
        <w:tc>
          <w:tcPr>
            <w:tcW w:w="1400" w:type="dxa"/>
          </w:tcPr>
          <w:p w:rsidR="003D2FC2" w:rsidRPr="00D505BB" w:rsidRDefault="003D2FC2" w:rsidP="00B9256A">
            <w:pPr>
              <w:autoSpaceDE w:val="0"/>
              <w:autoSpaceDN w:val="0"/>
              <w:adjustRightInd w:val="0"/>
              <w:jc w:val="center"/>
              <w:rPr>
                <w:szCs w:val="24"/>
              </w:rPr>
            </w:pPr>
            <w:r w:rsidRPr="00D505BB">
              <w:rPr>
                <w:szCs w:val="24"/>
              </w:rPr>
              <w:t>34,2710</w:t>
            </w:r>
          </w:p>
        </w:tc>
        <w:tc>
          <w:tcPr>
            <w:tcW w:w="1659" w:type="dxa"/>
          </w:tcPr>
          <w:p w:rsidR="003D2FC2" w:rsidRPr="00D505BB" w:rsidRDefault="003D2FC2" w:rsidP="00B9256A">
            <w:pPr>
              <w:autoSpaceDE w:val="0"/>
              <w:autoSpaceDN w:val="0"/>
              <w:adjustRightInd w:val="0"/>
              <w:jc w:val="center"/>
              <w:rPr>
                <w:szCs w:val="24"/>
              </w:rPr>
            </w:pPr>
            <w:r w:rsidRPr="00D505BB">
              <w:rPr>
                <w:szCs w:val="24"/>
              </w:rPr>
              <w:t>0,5934</w:t>
            </w:r>
          </w:p>
        </w:tc>
        <w:tc>
          <w:tcPr>
            <w:tcW w:w="1400" w:type="dxa"/>
          </w:tcPr>
          <w:p w:rsidR="003D2FC2" w:rsidRPr="00D505BB" w:rsidRDefault="003D2FC2" w:rsidP="00B9256A">
            <w:pPr>
              <w:autoSpaceDE w:val="0"/>
              <w:autoSpaceDN w:val="0"/>
              <w:adjustRightInd w:val="0"/>
              <w:jc w:val="center"/>
              <w:rPr>
                <w:szCs w:val="24"/>
              </w:rPr>
            </w:pPr>
            <w:r w:rsidRPr="00D505BB">
              <w:rPr>
                <w:szCs w:val="24"/>
              </w:rPr>
              <w:t>0,5534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du_155</w:t>
            </w:r>
          </w:p>
        </w:tc>
        <w:tc>
          <w:tcPr>
            <w:tcW w:w="1706" w:type="dxa"/>
          </w:tcPr>
          <w:p w:rsidR="003D2FC2" w:rsidRPr="00D505BB" w:rsidRDefault="003D2FC2" w:rsidP="00B9256A">
            <w:pPr>
              <w:autoSpaceDE w:val="0"/>
              <w:autoSpaceDN w:val="0"/>
              <w:adjustRightInd w:val="0"/>
              <w:jc w:val="center"/>
              <w:rPr>
                <w:szCs w:val="24"/>
              </w:rPr>
            </w:pPr>
            <w:r w:rsidRPr="00D505BB">
              <w:rPr>
                <w:szCs w:val="24"/>
              </w:rPr>
              <w:t>169,171</w:t>
            </w:r>
          </w:p>
        </w:tc>
        <w:tc>
          <w:tcPr>
            <w:tcW w:w="1400" w:type="dxa"/>
          </w:tcPr>
          <w:p w:rsidR="003D2FC2" w:rsidRPr="00D505BB" w:rsidRDefault="003D2FC2" w:rsidP="00B9256A">
            <w:pPr>
              <w:autoSpaceDE w:val="0"/>
              <w:autoSpaceDN w:val="0"/>
              <w:adjustRightInd w:val="0"/>
              <w:jc w:val="center"/>
              <w:rPr>
                <w:szCs w:val="24"/>
              </w:rPr>
            </w:pPr>
            <w:r w:rsidRPr="00D505BB">
              <w:rPr>
                <w:szCs w:val="24"/>
              </w:rPr>
              <w:t>45,4284</w:t>
            </w:r>
          </w:p>
        </w:tc>
        <w:tc>
          <w:tcPr>
            <w:tcW w:w="1659" w:type="dxa"/>
          </w:tcPr>
          <w:p w:rsidR="003D2FC2" w:rsidRPr="00D505BB" w:rsidRDefault="003D2FC2" w:rsidP="00B9256A">
            <w:pPr>
              <w:autoSpaceDE w:val="0"/>
              <w:autoSpaceDN w:val="0"/>
              <w:adjustRightInd w:val="0"/>
              <w:jc w:val="center"/>
              <w:rPr>
                <w:szCs w:val="24"/>
              </w:rPr>
            </w:pPr>
            <w:r w:rsidRPr="00D505BB">
              <w:rPr>
                <w:szCs w:val="24"/>
              </w:rPr>
              <w:t>3,724</w:t>
            </w:r>
          </w:p>
        </w:tc>
        <w:tc>
          <w:tcPr>
            <w:tcW w:w="1400" w:type="dxa"/>
          </w:tcPr>
          <w:p w:rsidR="003D2FC2" w:rsidRPr="00D505BB" w:rsidRDefault="003D2FC2" w:rsidP="00B9256A">
            <w:pPr>
              <w:autoSpaceDE w:val="0"/>
              <w:autoSpaceDN w:val="0"/>
              <w:adjustRightInd w:val="0"/>
              <w:jc w:val="center"/>
              <w:rPr>
                <w:szCs w:val="24"/>
              </w:rPr>
            </w:pPr>
            <w:r w:rsidRPr="00D505BB">
              <w:rPr>
                <w:szCs w:val="24"/>
              </w:rPr>
              <w:t>0,0002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du_156</w:t>
            </w:r>
          </w:p>
        </w:tc>
        <w:tc>
          <w:tcPr>
            <w:tcW w:w="1706" w:type="dxa"/>
          </w:tcPr>
          <w:p w:rsidR="003D2FC2" w:rsidRPr="00D505BB" w:rsidRDefault="003D2FC2" w:rsidP="00B9256A">
            <w:pPr>
              <w:autoSpaceDE w:val="0"/>
              <w:autoSpaceDN w:val="0"/>
              <w:adjustRightInd w:val="0"/>
              <w:jc w:val="center"/>
              <w:rPr>
                <w:szCs w:val="24"/>
              </w:rPr>
            </w:pPr>
            <w:r w:rsidRPr="00D505BB">
              <w:rPr>
                <w:szCs w:val="24"/>
              </w:rPr>
              <w:t>25,8753</w:t>
            </w:r>
          </w:p>
        </w:tc>
        <w:tc>
          <w:tcPr>
            <w:tcW w:w="1400" w:type="dxa"/>
          </w:tcPr>
          <w:p w:rsidR="003D2FC2" w:rsidRPr="00D505BB" w:rsidRDefault="003D2FC2" w:rsidP="00B9256A">
            <w:pPr>
              <w:autoSpaceDE w:val="0"/>
              <w:autoSpaceDN w:val="0"/>
              <w:adjustRightInd w:val="0"/>
              <w:jc w:val="center"/>
              <w:rPr>
                <w:szCs w:val="24"/>
              </w:rPr>
            </w:pPr>
            <w:r w:rsidRPr="00D505BB">
              <w:rPr>
                <w:szCs w:val="24"/>
              </w:rPr>
              <w:t>14,1205</w:t>
            </w:r>
          </w:p>
        </w:tc>
        <w:tc>
          <w:tcPr>
            <w:tcW w:w="1659" w:type="dxa"/>
          </w:tcPr>
          <w:p w:rsidR="003D2FC2" w:rsidRPr="00D505BB" w:rsidRDefault="003D2FC2" w:rsidP="00B9256A">
            <w:pPr>
              <w:autoSpaceDE w:val="0"/>
              <w:autoSpaceDN w:val="0"/>
              <w:adjustRightInd w:val="0"/>
              <w:jc w:val="center"/>
              <w:rPr>
                <w:szCs w:val="24"/>
              </w:rPr>
            </w:pPr>
            <w:r w:rsidRPr="00D505BB">
              <w:rPr>
                <w:szCs w:val="24"/>
              </w:rPr>
              <w:t>1,832</w:t>
            </w:r>
          </w:p>
        </w:tc>
        <w:tc>
          <w:tcPr>
            <w:tcW w:w="1400" w:type="dxa"/>
          </w:tcPr>
          <w:p w:rsidR="003D2FC2" w:rsidRPr="00D505BB" w:rsidRDefault="003D2FC2" w:rsidP="00B9256A">
            <w:pPr>
              <w:autoSpaceDE w:val="0"/>
              <w:autoSpaceDN w:val="0"/>
              <w:adjustRightInd w:val="0"/>
              <w:jc w:val="center"/>
              <w:rPr>
                <w:szCs w:val="24"/>
              </w:rPr>
            </w:pPr>
            <w:r w:rsidRPr="00D505BB">
              <w:rPr>
                <w:szCs w:val="24"/>
              </w:rPr>
              <w:t>0,0679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du_157</w:t>
            </w:r>
          </w:p>
        </w:tc>
        <w:tc>
          <w:tcPr>
            <w:tcW w:w="1706" w:type="dxa"/>
          </w:tcPr>
          <w:p w:rsidR="003D2FC2" w:rsidRPr="00D505BB" w:rsidRDefault="003D2FC2" w:rsidP="00B9256A">
            <w:pPr>
              <w:autoSpaceDE w:val="0"/>
              <w:autoSpaceDN w:val="0"/>
              <w:adjustRightInd w:val="0"/>
              <w:jc w:val="center"/>
              <w:rPr>
                <w:szCs w:val="24"/>
              </w:rPr>
            </w:pPr>
            <w:r w:rsidRPr="00D505BB">
              <w:rPr>
                <w:szCs w:val="24"/>
              </w:rPr>
              <w:t>47,5538</w:t>
            </w:r>
          </w:p>
        </w:tc>
        <w:tc>
          <w:tcPr>
            <w:tcW w:w="1400" w:type="dxa"/>
          </w:tcPr>
          <w:p w:rsidR="003D2FC2" w:rsidRPr="00D505BB" w:rsidRDefault="003D2FC2" w:rsidP="00B9256A">
            <w:pPr>
              <w:autoSpaceDE w:val="0"/>
              <w:autoSpaceDN w:val="0"/>
              <w:adjustRightInd w:val="0"/>
              <w:jc w:val="center"/>
              <w:rPr>
                <w:szCs w:val="24"/>
              </w:rPr>
            </w:pPr>
            <w:r w:rsidRPr="00D505BB">
              <w:rPr>
                <w:szCs w:val="24"/>
              </w:rPr>
              <w:t>11,6841</w:t>
            </w:r>
          </w:p>
        </w:tc>
        <w:tc>
          <w:tcPr>
            <w:tcW w:w="1659" w:type="dxa"/>
          </w:tcPr>
          <w:p w:rsidR="003D2FC2" w:rsidRPr="00D505BB" w:rsidRDefault="003D2FC2" w:rsidP="00B9256A">
            <w:pPr>
              <w:autoSpaceDE w:val="0"/>
              <w:autoSpaceDN w:val="0"/>
              <w:adjustRightInd w:val="0"/>
              <w:jc w:val="center"/>
              <w:rPr>
                <w:szCs w:val="24"/>
              </w:rPr>
            </w:pPr>
            <w:r w:rsidRPr="00D505BB">
              <w:rPr>
                <w:szCs w:val="24"/>
              </w:rPr>
              <w:t>4,070</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du_158</w:t>
            </w:r>
          </w:p>
        </w:tc>
        <w:tc>
          <w:tcPr>
            <w:tcW w:w="1706" w:type="dxa"/>
          </w:tcPr>
          <w:p w:rsidR="003D2FC2" w:rsidRPr="00D505BB" w:rsidRDefault="003D2FC2" w:rsidP="00B9256A">
            <w:pPr>
              <w:autoSpaceDE w:val="0"/>
              <w:autoSpaceDN w:val="0"/>
              <w:adjustRightInd w:val="0"/>
              <w:jc w:val="center"/>
              <w:rPr>
                <w:szCs w:val="24"/>
              </w:rPr>
            </w:pPr>
            <w:r w:rsidRPr="00D505BB">
              <w:rPr>
                <w:szCs w:val="24"/>
              </w:rPr>
              <w:t>69,9493</w:t>
            </w:r>
          </w:p>
        </w:tc>
        <w:tc>
          <w:tcPr>
            <w:tcW w:w="1400" w:type="dxa"/>
          </w:tcPr>
          <w:p w:rsidR="003D2FC2" w:rsidRPr="00D505BB" w:rsidRDefault="003D2FC2" w:rsidP="00B9256A">
            <w:pPr>
              <w:autoSpaceDE w:val="0"/>
              <w:autoSpaceDN w:val="0"/>
              <w:adjustRightInd w:val="0"/>
              <w:jc w:val="center"/>
              <w:rPr>
                <w:szCs w:val="24"/>
              </w:rPr>
            </w:pPr>
            <w:r w:rsidRPr="00D505BB">
              <w:rPr>
                <w:szCs w:val="24"/>
              </w:rPr>
              <w:t>13,4205</w:t>
            </w:r>
          </w:p>
        </w:tc>
        <w:tc>
          <w:tcPr>
            <w:tcW w:w="1659" w:type="dxa"/>
          </w:tcPr>
          <w:p w:rsidR="003D2FC2" w:rsidRPr="00D505BB" w:rsidRDefault="003D2FC2" w:rsidP="00B9256A">
            <w:pPr>
              <w:autoSpaceDE w:val="0"/>
              <w:autoSpaceDN w:val="0"/>
              <w:adjustRightInd w:val="0"/>
              <w:jc w:val="center"/>
              <w:rPr>
                <w:szCs w:val="24"/>
              </w:rPr>
            </w:pPr>
            <w:r w:rsidRPr="00D505BB">
              <w:rPr>
                <w:szCs w:val="24"/>
              </w:rPr>
              <w:t>5,212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du_159</w:t>
            </w:r>
          </w:p>
        </w:tc>
        <w:tc>
          <w:tcPr>
            <w:tcW w:w="1706" w:type="dxa"/>
          </w:tcPr>
          <w:p w:rsidR="003D2FC2" w:rsidRPr="00D505BB" w:rsidRDefault="003D2FC2" w:rsidP="00B9256A">
            <w:pPr>
              <w:autoSpaceDE w:val="0"/>
              <w:autoSpaceDN w:val="0"/>
              <w:adjustRightInd w:val="0"/>
              <w:jc w:val="center"/>
              <w:rPr>
                <w:szCs w:val="24"/>
              </w:rPr>
            </w:pPr>
            <w:r w:rsidRPr="00D505BB">
              <w:rPr>
                <w:szCs w:val="24"/>
              </w:rPr>
              <w:t>27,7913</w:t>
            </w:r>
          </w:p>
        </w:tc>
        <w:tc>
          <w:tcPr>
            <w:tcW w:w="1400" w:type="dxa"/>
          </w:tcPr>
          <w:p w:rsidR="003D2FC2" w:rsidRPr="00D505BB" w:rsidRDefault="003D2FC2" w:rsidP="00B9256A">
            <w:pPr>
              <w:autoSpaceDE w:val="0"/>
              <w:autoSpaceDN w:val="0"/>
              <w:adjustRightInd w:val="0"/>
              <w:jc w:val="center"/>
              <w:rPr>
                <w:szCs w:val="24"/>
              </w:rPr>
            </w:pPr>
            <w:r w:rsidRPr="00D505BB">
              <w:rPr>
                <w:szCs w:val="24"/>
              </w:rPr>
              <w:t>10,8338</w:t>
            </w:r>
          </w:p>
        </w:tc>
        <w:tc>
          <w:tcPr>
            <w:tcW w:w="1659" w:type="dxa"/>
          </w:tcPr>
          <w:p w:rsidR="003D2FC2" w:rsidRPr="00D505BB" w:rsidRDefault="003D2FC2" w:rsidP="00B9256A">
            <w:pPr>
              <w:autoSpaceDE w:val="0"/>
              <w:autoSpaceDN w:val="0"/>
              <w:adjustRightInd w:val="0"/>
              <w:jc w:val="center"/>
              <w:rPr>
                <w:szCs w:val="24"/>
              </w:rPr>
            </w:pPr>
            <w:r w:rsidRPr="00D505BB">
              <w:rPr>
                <w:szCs w:val="24"/>
              </w:rPr>
              <w:t>2,565</w:t>
            </w:r>
          </w:p>
        </w:tc>
        <w:tc>
          <w:tcPr>
            <w:tcW w:w="1400" w:type="dxa"/>
          </w:tcPr>
          <w:p w:rsidR="003D2FC2" w:rsidRPr="00D505BB" w:rsidRDefault="003D2FC2" w:rsidP="00B9256A">
            <w:pPr>
              <w:autoSpaceDE w:val="0"/>
              <w:autoSpaceDN w:val="0"/>
              <w:adjustRightInd w:val="0"/>
              <w:jc w:val="center"/>
              <w:rPr>
                <w:szCs w:val="24"/>
              </w:rPr>
            </w:pPr>
            <w:r w:rsidRPr="00D505BB">
              <w:rPr>
                <w:szCs w:val="24"/>
              </w:rPr>
              <w:t>0,0108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du_160</w:t>
            </w:r>
          </w:p>
        </w:tc>
        <w:tc>
          <w:tcPr>
            <w:tcW w:w="1706" w:type="dxa"/>
          </w:tcPr>
          <w:p w:rsidR="003D2FC2" w:rsidRPr="00D505BB" w:rsidRDefault="003D2FC2" w:rsidP="00B9256A">
            <w:pPr>
              <w:autoSpaceDE w:val="0"/>
              <w:autoSpaceDN w:val="0"/>
              <w:adjustRightInd w:val="0"/>
              <w:jc w:val="center"/>
              <w:rPr>
                <w:szCs w:val="24"/>
              </w:rPr>
            </w:pPr>
            <w:r w:rsidRPr="00D505BB">
              <w:rPr>
                <w:szCs w:val="24"/>
              </w:rPr>
              <w:t>36,3136</w:t>
            </w:r>
          </w:p>
        </w:tc>
        <w:tc>
          <w:tcPr>
            <w:tcW w:w="1400" w:type="dxa"/>
          </w:tcPr>
          <w:p w:rsidR="003D2FC2" w:rsidRPr="00D505BB" w:rsidRDefault="003D2FC2" w:rsidP="00B9256A">
            <w:pPr>
              <w:autoSpaceDE w:val="0"/>
              <w:autoSpaceDN w:val="0"/>
              <w:adjustRightInd w:val="0"/>
              <w:jc w:val="center"/>
              <w:rPr>
                <w:szCs w:val="24"/>
              </w:rPr>
            </w:pPr>
            <w:r w:rsidRPr="00D505BB">
              <w:rPr>
                <w:szCs w:val="24"/>
              </w:rPr>
              <w:t>12,1852</w:t>
            </w:r>
          </w:p>
        </w:tc>
        <w:tc>
          <w:tcPr>
            <w:tcW w:w="1659" w:type="dxa"/>
          </w:tcPr>
          <w:p w:rsidR="003D2FC2" w:rsidRPr="00D505BB" w:rsidRDefault="003D2FC2" w:rsidP="00B9256A">
            <w:pPr>
              <w:autoSpaceDE w:val="0"/>
              <w:autoSpaceDN w:val="0"/>
              <w:adjustRightInd w:val="0"/>
              <w:jc w:val="center"/>
              <w:rPr>
                <w:szCs w:val="24"/>
              </w:rPr>
            </w:pPr>
            <w:r w:rsidRPr="00D505BB">
              <w:rPr>
                <w:szCs w:val="24"/>
              </w:rPr>
              <w:t>2,980</w:t>
            </w:r>
          </w:p>
        </w:tc>
        <w:tc>
          <w:tcPr>
            <w:tcW w:w="1400" w:type="dxa"/>
          </w:tcPr>
          <w:p w:rsidR="003D2FC2" w:rsidRPr="00D505BB" w:rsidRDefault="003D2FC2" w:rsidP="00B9256A">
            <w:pPr>
              <w:autoSpaceDE w:val="0"/>
              <w:autoSpaceDN w:val="0"/>
              <w:adjustRightInd w:val="0"/>
              <w:jc w:val="center"/>
              <w:rPr>
                <w:szCs w:val="24"/>
              </w:rPr>
            </w:pPr>
            <w:r w:rsidRPr="00D505BB">
              <w:rPr>
                <w:szCs w:val="24"/>
              </w:rPr>
              <w:t>0,0031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du_161</w:t>
            </w:r>
          </w:p>
        </w:tc>
        <w:tc>
          <w:tcPr>
            <w:tcW w:w="1706" w:type="dxa"/>
          </w:tcPr>
          <w:p w:rsidR="003D2FC2" w:rsidRPr="00D505BB" w:rsidRDefault="003D2FC2" w:rsidP="00B9256A">
            <w:pPr>
              <w:autoSpaceDE w:val="0"/>
              <w:autoSpaceDN w:val="0"/>
              <w:adjustRightInd w:val="0"/>
              <w:jc w:val="center"/>
              <w:rPr>
                <w:szCs w:val="24"/>
              </w:rPr>
            </w:pPr>
            <w:r w:rsidRPr="00D505BB">
              <w:rPr>
                <w:szCs w:val="24"/>
              </w:rPr>
              <w:t>67,0637</w:t>
            </w:r>
          </w:p>
        </w:tc>
        <w:tc>
          <w:tcPr>
            <w:tcW w:w="1400" w:type="dxa"/>
          </w:tcPr>
          <w:p w:rsidR="003D2FC2" w:rsidRPr="00D505BB" w:rsidRDefault="003D2FC2" w:rsidP="00B9256A">
            <w:pPr>
              <w:autoSpaceDE w:val="0"/>
              <w:autoSpaceDN w:val="0"/>
              <w:adjustRightInd w:val="0"/>
              <w:jc w:val="center"/>
              <w:rPr>
                <w:szCs w:val="24"/>
              </w:rPr>
            </w:pPr>
            <w:r w:rsidRPr="00D505BB">
              <w:rPr>
                <w:szCs w:val="24"/>
              </w:rPr>
              <w:t>13,5238</w:t>
            </w:r>
          </w:p>
        </w:tc>
        <w:tc>
          <w:tcPr>
            <w:tcW w:w="1659" w:type="dxa"/>
          </w:tcPr>
          <w:p w:rsidR="003D2FC2" w:rsidRPr="00D505BB" w:rsidRDefault="003D2FC2" w:rsidP="00B9256A">
            <w:pPr>
              <w:autoSpaceDE w:val="0"/>
              <w:autoSpaceDN w:val="0"/>
              <w:adjustRightInd w:val="0"/>
              <w:jc w:val="center"/>
              <w:rPr>
                <w:szCs w:val="24"/>
              </w:rPr>
            </w:pPr>
            <w:r w:rsidRPr="00D505BB">
              <w:rPr>
                <w:szCs w:val="24"/>
              </w:rPr>
              <w:t>4,959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du_162</w:t>
            </w:r>
          </w:p>
        </w:tc>
        <w:tc>
          <w:tcPr>
            <w:tcW w:w="1706" w:type="dxa"/>
          </w:tcPr>
          <w:p w:rsidR="003D2FC2" w:rsidRPr="00D505BB" w:rsidRDefault="003D2FC2" w:rsidP="00B9256A">
            <w:pPr>
              <w:autoSpaceDE w:val="0"/>
              <w:autoSpaceDN w:val="0"/>
              <w:adjustRightInd w:val="0"/>
              <w:jc w:val="center"/>
              <w:rPr>
                <w:szCs w:val="24"/>
              </w:rPr>
            </w:pPr>
            <w:r w:rsidRPr="00D505BB">
              <w:rPr>
                <w:szCs w:val="24"/>
              </w:rPr>
              <w:t>32,1817</w:t>
            </w:r>
          </w:p>
        </w:tc>
        <w:tc>
          <w:tcPr>
            <w:tcW w:w="1400" w:type="dxa"/>
          </w:tcPr>
          <w:p w:rsidR="003D2FC2" w:rsidRPr="00D505BB" w:rsidRDefault="003D2FC2" w:rsidP="00B9256A">
            <w:pPr>
              <w:autoSpaceDE w:val="0"/>
              <w:autoSpaceDN w:val="0"/>
              <w:adjustRightInd w:val="0"/>
              <w:jc w:val="center"/>
              <w:rPr>
                <w:szCs w:val="24"/>
              </w:rPr>
            </w:pPr>
            <w:r w:rsidRPr="00D505BB">
              <w:rPr>
                <w:szCs w:val="24"/>
              </w:rPr>
              <w:t>11,3895</w:t>
            </w:r>
          </w:p>
        </w:tc>
        <w:tc>
          <w:tcPr>
            <w:tcW w:w="1659" w:type="dxa"/>
          </w:tcPr>
          <w:p w:rsidR="003D2FC2" w:rsidRPr="00D505BB" w:rsidRDefault="003D2FC2" w:rsidP="00B9256A">
            <w:pPr>
              <w:autoSpaceDE w:val="0"/>
              <w:autoSpaceDN w:val="0"/>
              <w:adjustRightInd w:val="0"/>
              <w:jc w:val="center"/>
              <w:rPr>
                <w:szCs w:val="24"/>
              </w:rPr>
            </w:pPr>
            <w:r w:rsidRPr="00D505BB">
              <w:rPr>
                <w:szCs w:val="24"/>
              </w:rPr>
              <w:t>2,826</w:t>
            </w:r>
          </w:p>
        </w:tc>
        <w:tc>
          <w:tcPr>
            <w:tcW w:w="1400" w:type="dxa"/>
          </w:tcPr>
          <w:p w:rsidR="003D2FC2" w:rsidRPr="00D505BB" w:rsidRDefault="003D2FC2" w:rsidP="00B9256A">
            <w:pPr>
              <w:autoSpaceDE w:val="0"/>
              <w:autoSpaceDN w:val="0"/>
              <w:adjustRightInd w:val="0"/>
              <w:jc w:val="center"/>
              <w:rPr>
                <w:szCs w:val="24"/>
              </w:rPr>
            </w:pPr>
            <w:r w:rsidRPr="00D505BB">
              <w:rPr>
                <w:szCs w:val="24"/>
              </w:rPr>
              <w:t>0,0050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du_163</w:t>
            </w:r>
          </w:p>
        </w:tc>
        <w:tc>
          <w:tcPr>
            <w:tcW w:w="1706" w:type="dxa"/>
          </w:tcPr>
          <w:p w:rsidR="003D2FC2" w:rsidRPr="00D505BB" w:rsidRDefault="003D2FC2" w:rsidP="00B9256A">
            <w:pPr>
              <w:autoSpaceDE w:val="0"/>
              <w:autoSpaceDN w:val="0"/>
              <w:adjustRightInd w:val="0"/>
              <w:jc w:val="center"/>
              <w:rPr>
                <w:szCs w:val="24"/>
              </w:rPr>
            </w:pPr>
            <w:r w:rsidRPr="00D505BB">
              <w:rPr>
                <w:szCs w:val="24"/>
              </w:rPr>
              <w:t>30,4431</w:t>
            </w:r>
          </w:p>
        </w:tc>
        <w:tc>
          <w:tcPr>
            <w:tcW w:w="1400" w:type="dxa"/>
          </w:tcPr>
          <w:p w:rsidR="003D2FC2" w:rsidRPr="00D505BB" w:rsidRDefault="003D2FC2" w:rsidP="00B9256A">
            <w:pPr>
              <w:autoSpaceDE w:val="0"/>
              <w:autoSpaceDN w:val="0"/>
              <w:adjustRightInd w:val="0"/>
              <w:jc w:val="center"/>
              <w:rPr>
                <w:szCs w:val="24"/>
              </w:rPr>
            </w:pPr>
            <w:r w:rsidRPr="00D505BB">
              <w:rPr>
                <w:szCs w:val="24"/>
              </w:rPr>
              <w:t>12,2751</w:t>
            </w:r>
          </w:p>
        </w:tc>
        <w:tc>
          <w:tcPr>
            <w:tcW w:w="1659" w:type="dxa"/>
          </w:tcPr>
          <w:p w:rsidR="003D2FC2" w:rsidRPr="00D505BB" w:rsidRDefault="003D2FC2" w:rsidP="00B9256A">
            <w:pPr>
              <w:autoSpaceDE w:val="0"/>
              <w:autoSpaceDN w:val="0"/>
              <w:adjustRightInd w:val="0"/>
              <w:jc w:val="center"/>
              <w:rPr>
                <w:szCs w:val="24"/>
              </w:rPr>
            </w:pPr>
            <w:r w:rsidRPr="00D505BB">
              <w:rPr>
                <w:szCs w:val="24"/>
              </w:rPr>
              <w:t>2,480</w:t>
            </w:r>
          </w:p>
        </w:tc>
        <w:tc>
          <w:tcPr>
            <w:tcW w:w="1400" w:type="dxa"/>
          </w:tcPr>
          <w:p w:rsidR="003D2FC2" w:rsidRPr="00D505BB" w:rsidRDefault="003D2FC2" w:rsidP="00B9256A">
            <w:pPr>
              <w:autoSpaceDE w:val="0"/>
              <w:autoSpaceDN w:val="0"/>
              <w:adjustRightInd w:val="0"/>
              <w:jc w:val="center"/>
              <w:rPr>
                <w:szCs w:val="24"/>
              </w:rPr>
            </w:pPr>
            <w:r w:rsidRPr="00D505BB">
              <w:rPr>
                <w:szCs w:val="24"/>
              </w:rPr>
              <w:t>0,0137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lastRenderedPageBreak/>
              <w:t>du_164</w:t>
            </w:r>
          </w:p>
        </w:tc>
        <w:tc>
          <w:tcPr>
            <w:tcW w:w="1706" w:type="dxa"/>
          </w:tcPr>
          <w:p w:rsidR="003D2FC2" w:rsidRPr="00D505BB" w:rsidRDefault="003D2FC2" w:rsidP="00B9256A">
            <w:pPr>
              <w:autoSpaceDE w:val="0"/>
              <w:autoSpaceDN w:val="0"/>
              <w:adjustRightInd w:val="0"/>
              <w:jc w:val="center"/>
              <w:rPr>
                <w:szCs w:val="24"/>
              </w:rPr>
            </w:pPr>
            <w:r w:rsidRPr="00D505BB">
              <w:rPr>
                <w:szCs w:val="24"/>
              </w:rPr>
              <w:t>7,17194</w:t>
            </w:r>
          </w:p>
        </w:tc>
        <w:tc>
          <w:tcPr>
            <w:tcW w:w="1400" w:type="dxa"/>
          </w:tcPr>
          <w:p w:rsidR="003D2FC2" w:rsidRPr="00D505BB" w:rsidRDefault="003D2FC2" w:rsidP="00B9256A">
            <w:pPr>
              <w:autoSpaceDE w:val="0"/>
              <w:autoSpaceDN w:val="0"/>
              <w:adjustRightInd w:val="0"/>
              <w:jc w:val="center"/>
              <w:rPr>
                <w:szCs w:val="24"/>
              </w:rPr>
            </w:pPr>
            <w:r w:rsidRPr="00D505BB">
              <w:rPr>
                <w:szCs w:val="24"/>
              </w:rPr>
              <w:t>11,0606</w:t>
            </w:r>
          </w:p>
        </w:tc>
        <w:tc>
          <w:tcPr>
            <w:tcW w:w="1659" w:type="dxa"/>
          </w:tcPr>
          <w:p w:rsidR="003D2FC2" w:rsidRPr="00D505BB" w:rsidRDefault="003D2FC2" w:rsidP="00B9256A">
            <w:pPr>
              <w:autoSpaceDE w:val="0"/>
              <w:autoSpaceDN w:val="0"/>
              <w:adjustRightInd w:val="0"/>
              <w:jc w:val="center"/>
              <w:rPr>
                <w:szCs w:val="24"/>
              </w:rPr>
            </w:pPr>
            <w:r w:rsidRPr="00D505BB">
              <w:rPr>
                <w:szCs w:val="24"/>
              </w:rPr>
              <w:t>0,6484</w:t>
            </w:r>
          </w:p>
        </w:tc>
        <w:tc>
          <w:tcPr>
            <w:tcW w:w="1400" w:type="dxa"/>
          </w:tcPr>
          <w:p w:rsidR="003D2FC2" w:rsidRPr="00D505BB" w:rsidRDefault="003D2FC2" w:rsidP="00B9256A">
            <w:pPr>
              <w:autoSpaceDE w:val="0"/>
              <w:autoSpaceDN w:val="0"/>
              <w:adjustRightInd w:val="0"/>
              <w:jc w:val="center"/>
              <w:rPr>
                <w:szCs w:val="24"/>
              </w:rPr>
            </w:pPr>
            <w:r w:rsidRPr="00D505BB">
              <w:rPr>
                <w:szCs w:val="24"/>
              </w:rPr>
              <w:t>0,5172</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du_165</w:t>
            </w:r>
          </w:p>
        </w:tc>
        <w:tc>
          <w:tcPr>
            <w:tcW w:w="1706" w:type="dxa"/>
          </w:tcPr>
          <w:p w:rsidR="003D2FC2" w:rsidRPr="00D505BB" w:rsidRDefault="003D2FC2" w:rsidP="00B9256A">
            <w:pPr>
              <w:autoSpaceDE w:val="0"/>
              <w:autoSpaceDN w:val="0"/>
              <w:adjustRightInd w:val="0"/>
              <w:jc w:val="center"/>
              <w:rPr>
                <w:szCs w:val="24"/>
              </w:rPr>
            </w:pPr>
            <w:r w:rsidRPr="00D505BB">
              <w:rPr>
                <w:szCs w:val="24"/>
              </w:rPr>
              <w:t>1,51817</w:t>
            </w:r>
          </w:p>
        </w:tc>
        <w:tc>
          <w:tcPr>
            <w:tcW w:w="1400" w:type="dxa"/>
          </w:tcPr>
          <w:p w:rsidR="003D2FC2" w:rsidRPr="00D505BB" w:rsidRDefault="003D2FC2" w:rsidP="00B9256A">
            <w:pPr>
              <w:autoSpaceDE w:val="0"/>
              <w:autoSpaceDN w:val="0"/>
              <w:adjustRightInd w:val="0"/>
              <w:jc w:val="center"/>
              <w:rPr>
                <w:szCs w:val="24"/>
              </w:rPr>
            </w:pPr>
            <w:r w:rsidRPr="00D505BB">
              <w:rPr>
                <w:szCs w:val="24"/>
              </w:rPr>
              <w:t>20,2575</w:t>
            </w:r>
          </w:p>
        </w:tc>
        <w:tc>
          <w:tcPr>
            <w:tcW w:w="1659" w:type="dxa"/>
          </w:tcPr>
          <w:p w:rsidR="003D2FC2" w:rsidRPr="00D505BB" w:rsidRDefault="003D2FC2" w:rsidP="00B9256A">
            <w:pPr>
              <w:autoSpaceDE w:val="0"/>
              <w:autoSpaceDN w:val="0"/>
              <w:adjustRightInd w:val="0"/>
              <w:jc w:val="center"/>
              <w:rPr>
                <w:szCs w:val="24"/>
              </w:rPr>
            </w:pPr>
            <w:r w:rsidRPr="00D505BB">
              <w:rPr>
                <w:szCs w:val="24"/>
              </w:rPr>
              <w:t>0,07494</w:t>
            </w:r>
          </w:p>
        </w:tc>
        <w:tc>
          <w:tcPr>
            <w:tcW w:w="1400" w:type="dxa"/>
          </w:tcPr>
          <w:p w:rsidR="003D2FC2" w:rsidRPr="00D505BB" w:rsidRDefault="003D2FC2" w:rsidP="00B9256A">
            <w:pPr>
              <w:autoSpaceDE w:val="0"/>
              <w:autoSpaceDN w:val="0"/>
              <w:adjustRightInd w:val="0"/>
              <w:jc w:val="center"/>
              <w:rPr>
                <w:szCs w:val="24"/>
              </w:rPr>
            </w:pPr>
            <w:r w:rsidRPr="00D505BB">
              <w:rPr>
                <w:szCs w:val="24"/>
              </w:rPr>
              <w:t>0,9403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du_166</w:t>
            </w:r>
          </w:p>
        </w:tc>
        <w:tc>
          <w:tcPr>
            <w:tcW w:w="1706" w:type="dxa"/>
          </w:tcPr>
          <w:p w:rsidR="003D2FC2" w:rsidRPr="00D505BB" w:rsidRDefault="003D2FC2" w:rsidP="00B9256A">
            <w:pPr>
              <w:autoSpaceDE w:val="0"/>
              <w:autoSpaceDN w:val="0"/>
              <w:adjustRightInd w:val="0"/>
              <w:jc w:val="center"/>
              <w:rPr>
                <w:szCs w:val="24"/>
              </w:rPr>
            </w:pPr>
            <w:r w:rsidRPr="00D505BB">
              <w:rPr>
                <w:szCs w:val="24"/>
              </w:rPr>
              <w:t>35,0049</w:t>
            </w:r>
          </w:p>
        </w:tc>
        <w:tc>
          <w:tcPr>
            <w:tcW w:w="1400" w:type="dxa"/>
          </w:tcPr>
          <w:p w:rsidR="003D2FC2" w:rsidRPr="00D505BB" w:rsidRDefault="003D2FC2" w:rsidP="00B9256A">
            <w:pPr>
              <w:autoSpaceDE w:val="0"/>
              <w:autoSpaceDN w:val="0"/>
              <w:adjustRightInd w:val="0"/>
              <w:jc w:val="center"/>
              <w:rPr>
                <w:szCs w:val="24"/>
              </w:rPr>
            </w:pPr>
            <w:r w:rsidRPr="00D505BB">
              <w:rPr>
                <w:szCs w:val="24"/>
              </w:rPr>
              <w:t>11,8976</w:t>
            </w:r>
          </w:p>
        </w:tc>
        <w:tc>
          <w:tcPr>
            <w:tcW w:w="1659" w:type="dxa"/>
          </w:tcPr>
          <w:p w:rsidR="003D2FC2" w:rsidRPr="00D505BB" w:rsidRDefault="003D2FC2" w:rsidP="00B9256A">
            <w:pPr>
              <w:autoSpaceDE w:val="0"/>
              <w:autoSpaceDN w:val="0"/>
              <w:adjustRightInd w:val="0"/>
              <w:jc w:val="center"/>
              <w:rPr>
                <w:szCs w:val="24"/>
              </w:rPr>
            </w:pPr>
            <w:r w:rsidRPr="00D505BB">
              <w:rPr>
                <w:szCs w:val="24"/>
              </w:rPr>
              <w:t>2,942</w:t>
            </w:r>
          </w:p>
        </w:tc>
        <w:tc>
          <w:tcPr>
            <w:tcW w:w="1400" w:type="dxa"/>
          </w:tcPr>
          <w:p w:rsidR="003D2FC2" w:rsidRPr="00D505BB" w:rsidRDefault="003D2FC2" w:rsidP="00B9256A">
            <w:pPr>
              <w:autoSpaceDE w:val="0"/>
              <w:autoSpaceDN w:val="0"/>
              <w:adjustRightInd w:val="0"/>
              <w:jc w:val="center"/>
              <w:rPr>
                <w:szCs w:val="24"/>
              </w:rPr>
            </w:pPr>
            <w:r w:rsidRPr="00D505BB">
              <w:rPr>
                <w:szCs w:val="24"/>
              </w:rPr>
              <w:t>0,0035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du_167</w:t>
            </w:r>
          </w:p>
        </w:tc>
        <w:tc>
          <w:tcPr>
            <w:tcW w:w="1706" w:type="dxa"/>
          </w:tcPr>
          <w:p w:rsidR="003D2FC2" w:rsidRPr="00D505BB" w:rsidRDefault="003D2FC2" w:rsidP="00B9256A">
            <w:pPr>
              <w:autoSpaceDE w:val="0"/>
              <w:autoSpaceDN w:val="0"/>
              <w:adjustRightInd w:val="0"/>
              <w:jc w:val="center"/>
              <w:rPr>
                <w:szCs w:val="24"/>
              </w:rPr>
            </w:pPr>
            <w:r w:rsidRPr="00D505BB">
              <w:rPr>
                <w:szCs w:val="24"/>
              </w:rPr>
              <w:t>37,2978</w:t>
            </w:r>
          </w:p>
        </w:tc>
        <w:tc>
          <w:tcPr>
            <w:tcW w:w="1400" w:type="dxa"/>
          </w:tcPr>
          <w:p w:rsidR="003D2FC2" w:rsidRPr="00D505BB" w:rsidRDefault="003D2FC2" w:rsidP="00B9256A">
            <w:pPr>
              <w:autoSpaceDE w:val="0"/>
              <w:autoSpaceDN w:val="0"/>
              <w:adjustRightInd w:val="0"/>
              <w:jc w:val="center"/>
              <w:rPr>
                <w:szCs w:val="24"/>
              </w:rPr>
            </w:pPr>
            <w:r w:rsidRPr="00D505BB">
              <w:rPr>
                <w:szCs w:val="24"/>
              </w:rPr>
              <w:t>11,2496</w:t>
            </w:r>
          </w:p>
        </w:tc>
        <w:tc>
          <w:tcPr>
            <w:tcW w:w="1659" w:type="dxa"/>
          </w:tcPr>
          <w:p w:rsidR="003D2FC2" w:rsidRPr="00D505BB" w:rsidRDefault="003D2FC2" w:rsidP="00B9256A">
            <w:pPr>
              <w:autoSpaceDE w:val="0"/>
              <w:autoSpaceDN w:val="0"/>
              <w:adjustRightInd w:val="0"/>
              <w:jc w:val="center"/>
              <w:rPr>
                <w:szCs w:val="24"/>
              </w:rPr>
            </w:pPr>
            <w:r w:rsidRPr="00D505BB">
              <w:rPr>
                <w:szCs w:val="24"/>
              </w:rPr>
              <w:t>3,315</w:t>
            </w:r>
          </w:p>
        </w:tc>
        <w:tc>
          <w:tcPr>
            <w:tcW w:w="1400" w:type="dxa"/>
          </w:tcPr>
          <w:p w:rsidR="003D2FC2" w:rsidRPr="00D505BB" w:rsidRDefault="003D2FC2" w:rsidP="00B9256A">
            <w:pPr>
              <w:autoSpaceDE w:val="0"/>
              <w:autoSpaceDN w:val="0"/>
              <w:adjustRightInd w:val="0"/>
              <w:jc w:val="center"/>
              <w:rPr>
                <w:szCs w:val="24"/>
              </w:rPr>
            </w:pPr>
            <w:r w:rsidRPr="00D505BB">
              <w:rPr>
                <w:szCs w:val="24"/>
              </w:rPr>
              <w:t>0,0010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du_168</w:t>
            </w:r>
          </w:p>
        </w:tc>
        <w:tc>
          <w:tcPr>
            <w:tcW w:w="1706" w:type="dxa"/>
          </w:tcPr>
          <w:p w:rsidR="003D2FC2" w:rsidRPr="00D505BB" w:rsidRDefault="003D2FC2" w:rsidP="00B9256A">
            <w:pPr>
              <w:autoSpaceDE w:val="0"/>
              <w:autoSpaceDN w:val="0"/>
              <w:adjustRightInd w:val="0"/>
              <w:jc w:val="center"/>
              <w:rPr>
                <w:szCs w:val="24"/>
              </w:rPr>
            </w:pPr>
            <w:r w:rsidRPr="00D505BB">
              <w:rPr>
                <w:szCs w:val="24"/>
              </w:rPr>
              <w:t>−40,9716</w:t>
            </w:r>
          </w:p>
        </w:tc>
        <w:tc>
          <w:tcPr>
            <w:tcW w:w="1400" w:type="dxa"/>
          </w:tcPr>
          <w:p w:rsidR="003D2FC2" w:rsidRPr="00D505BB" w:rsidRDefault="003D2FC2" w:rsidP="00B9256A">
            <w:pPr>
              <w:autoSpaceDE w:val="0"/>
              <w:autoSpaceDN w:val="0"/>
              <w:adjustRightInd w:val="0"/>
              <w:jc w:val="center"/>
              <w:rPr>
                <w:szCs w:val="24"/>
              </w:rPr>
            </w:pPr>
            <w:r w:rsidRPr="00D505BB">
              <w:rPr>
                <w:szCs w:val="24"/>
              </w:rPr>
              <w:t>12,1601</w:t>
            </w:r>
          </w:p>
        </w:tc>
        <w:tc>
          <w:tcPr>
            <w:tcW w:w="1659" w:type="dxa"/>
          </w:tcPr>
          <w:p w:rsidR="003D2FC2" w:rsidRPr="00D505BB" w:rsidRDefault="003D2FC2" w:rsidP="00B9256A">
            <w:pPr>
              <w:autoSpaceDE w:val="0"/>
              <w:autoSpaceDN w:val="0"/>
              <w:adjustRightInd w:val="0"/>
              <w:jc w:val="center"/>
              <w:rPr>
                <w:szCs w:val="24"/>
              </w:rPr>
            </w:pPr>
            <w:r w:rsidRPr="00D505BB">
              <w:rPr>
                <w:szCs w:val="24"/>
              </w:rPr>
              <w:t>−3,369</w:t>
            </w:r>
          </w:p>
        </w:tc>
        <w:tc>
          <w:tcPr>
            <w:tcW w:w="1400" w:type="dxa"/>
          </w:tcPr>
          <w:p w:rsidR="003D2FC2" w:rsidRPr="00D505BB" w:rsidRDefault="003D2FC2" w:rsidP="00B9256A">
            <w:pPr>
              <w:autoSpaceDE w:val="0"/>
              <w:autoSpaceDN w:val="0"/>
              <w:adjustRightInd w:val="0"/>
              <w:jc w:val="center"/>
              <w:rPr>
                <w:szCs w:val="24"/>
              </w:rPr>
            </w:pPr>
            <w:r w:rsidRPr="00D505BB">
              <w:rPr>
                <w:szCs w:val="24"/>
              </w:rPr>
              <w:t>0,0009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du_169</w:t>
            </w:r>
          </w:p>
        </w:tc>
        <w:tc>
          <w:tcPr>
            <w:tcW w:w="1706" w:type="dxa"/>
          </w:tcPr>
          <w:p w:rsidR="003D2FC2" w:rsidRPr="00D505BB" w:rsidRDefault="003D2FC2" w:rsidP="00B9256A">
            <w:pPr>
              <w:autoSpaceDE w:val="0"/>
              <w:autoSpaceDN w:val="0"/>
              <w:adjustRightInd w:val="0"/>
              <w:jc w:val="center"/>
              <w:rPr>
                <w:szCs w:val="24"/>
              </w:rPr>
            </w:pPr>
            <w:r w:rsidRPr="00D505BB">
              <w:rPr>
                <w:szCs w:val="24"/>
              </w:rPr>
              <w:t>109,964</w:t>
            </w:r>
          </w:p>
        </w:tc>
        <w:tc>
          <w:tcPr>
            <w:tcW w:w="1400" w:type="dxa"/>
          </w:tcPr>
          <w:p w:rsidR="003D2FC2" w:rsidRPr="00D505BB" w:rsidRDefault="003D2FC2" w:rsidP="00B9256A">
            <w:pPr>
              <w:autoSpaceDE w:val="0"/>
              <w:autoSpaceDN w:val="0"/>
              <w:adjustRightInd w:val="0"/>
              <w:jc w:val="center"/>
              <w:rPr>
                <w:szCs w:val="24"/>
              </w:rPr>
            </w:pPr>
            <w:r w:rsidRPr="00D505BB">
              <w:rPr>
                <w:szCs w:val="24"/>
              </w:rPr>
              <w:t>30,1240</w:t>
            </w:r>
          </w:p>
        </w:tc>
        <w:tc>
          <w:tcPr>
            <w:tcW w:w="1659" w:type="dxa"/>
          </w:tcPr>
          <w:p w:rsidR="003D2FC2" w:rsidRPr="00D505BB" w:rsidRDefault="003D2FC2" w:rsidP="00B9256A">
            <w:pPr>
              <w:autoSpaceDE w:val="0"/>
              <w:autoSpaceDN w:val="0"/>
              <w:adjustRightInd w:val="0"/>
              <w:jc w:val="center"/>
              <w:rPr>
                <w:szCs w:val="24"/>
              </w:rPr>
            </w:pPr>
            <w:r w:rsidRPr="00D505BB">
              <w:rPr>
                <w:szCs w:val="24"/>
              </w:rPr>
              <w:t>3,650</w:t>
            </w:r>
          </w:p>
        </w:tc>
        <w:tc>
          <w:tcPr>
            <w:tcW w:w="1400" w:type="dxa"/>
          </w:tcPr>
          <w:p w:rsidR="003D2FC2" w:rsidRPr="00D505BB" w:rsidRDefault="003D2FC2" w:rsidP="00B9256A">
            <w:pPr>
              <w:autoSpaceDE w:val="0"/>
              <w:autoSpaceDN w:val="0"/>
              <w:adjustRightInd w:val="0"/>
              <w:jc w:val="center"/>
              <w:rPr>
                <w:szCs w:val="24"/>
              </w:rPr>
            </w:pPr>
            <w:r w:rsidRPr="00D505BB">
              <w:rPr>
                <w:szCs w:val="24"/>
              </w:rPr>
              <w:t>0,0003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du_170</w:t>
            </w:r>
          </w:p>
        </w:tc>
        <w:tc>
          <w:tcPr>
            <w:tcW w:w="1706" w:type="dxa"/>
          </w:tcPr>
          <w:p w:rsidR="003D2FC2" w:rsidRPr="00D505BB" w:rsidRDefault="003D2FC2" w:rsidP="00B9256A">
            <w:pPr>
              <w:autoSpaceDE w:val="0"/>
              <w:autoSpaceDN w:val="0"/>
              <w:adjustRightInd w:val="0"/>
              <w:jc w:val="center"/>
              <w:rPr>
                <w:szCs w:val="24"/>
              </w:rPr>
            </w:pPr>
            <w:r w:rsidRPr="00D505BB">
              <w:rPr>
                <w:szCs w:val="24"/>
              </w:rPr>
              <w:t>−9,01972</w:t>
            </w:r>
          </w:p>
        </w:tc>
        <w:tc>
          <w:tcPr>
            <w:tcW w:w="1400" w:type="dxa"/>
          </w:tcPr>
          <w:p w:rsidR="003D2FC2" w:rsidRPr="00D505BB" w:rsidRDefault="003D2FC2" w:rsidP="00B9256A">
            <w:pPr>
              <w:autoSpaceDE w:val="0"/>
              <w:autoSpaceDN w:val="0"/>
              <w:adjustRightInd w:val="0"/>
              <w:jc w:val="center"/>
              <w:rPr>
                <w:szCs w:val="24"/>
              </w:rPr>
            </w:pPr>
            <w:r w:rsidRPr="00D505BB">
              <w:rPr>
                <w:szCs w:val="24"/>
              </w:rPr>
              <w:t>12,9114</w:t>
            </w:r>
          </w:p>
        </w:tc>
        <w:tc>
          <w:tcPr>
            <w:tcW w:w="1659" w:type="dxa"/>
          </w:tcPr>
          <w:p w:rsidR="003D2FC2" w:rsidRPr="00D505BB" w:rsidRDefault="003D2FC2" w:rsidP="00B9256A">
            <w:pPr>
              <w:autoSpaceDE w:val="0"/>
              <w:autoSpaceDN w:val="0"/>
              <w:adjustRightInd w:val="0"/>
              <w:jc w:val="center"/>
              <w:rPr>
                <w:szCs w:val="24"/>
              </w:rPr>
            </w:pPr>
            <w:r w:rsidRPr="00D505BB">
              <w:rPr>
                <w:szCs w:val="24"/>
              </w:rPr>
              <w:t>−0,6986</w:t>
            </w:r>
          </w:p>
        </w:tc>
        <w:tc>
          <w:tcPr>
            <w:tcW w:w="1400" w:type="dxa"/>
          </w:tcPr>
          <w:p w:rsidR="003D2FC2" w:rsidRPr="00D505BB" w:rsidRDefault="003D2FC2" w:rsidP="00B9256A">
            <w:pPr>
              <w:autoSpaceDE w:val="0"/>
              <w:autoSpaceDN w:val="0"/>
              <w:adjustRightInd w:val="0"/>
              <w:jc w:val="center"/>
              <w:rPr>
                <w:szCs w:val="24"/>
              </w:rPr>
            </w:pPr>
            <w:r w:rsidRPr="00D505BB">
              <w:rPr>
                <w:szCs w:val="24"/>
              </w:rPr>
              <w:t>0,4854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du_171</w:t>
            </w:r>
          </w:p>
        </w:tc>
        <w:tc>
          <w:tcPr>
            <w:tcW w:w="1706" w:type="dxa"/>
          </w:tcPr>
          <w:p w:rsidR="003D2FC2" w:rsidRPr="00D505BB" w:rsidRDefault="003D2FC2" w:rsidP="00B9256A">
            <w:pPr>
              <w:autoSpaceDE w:val="0"/>
              <w:autoSpaceDN w:val="0"/>
              <w:adjustRightInd w:val="0"/>
              <w:jc w:val="center"/>
              <w:rPr>
                <w:szCs w:val="24"/>
              </w:rPr>
            </w:pPr>
            <w:r w:rsidRPr="00D505BB">
              <w:rPr>
                <w:szCs w:val="24"/>
              </w:rPr>
              <w:t>−95,9169</w:t>
            </w:r>
          </w:p>
        </w:tc>
        <w:tc>
          <w:tcPr>
            <w:tcW w:w="1400" w:type="dxa"/>
          </w:tcPr>
          <w:p w:rsidR="003D2FC2" w:rsidRPr="00D505BB" w:rsidRDefault="003D2FC2" w:rsidP="00B9256A">
            <w:pPr>
              <w:autoSpaceDE w:val="0"/>
              <w:autoSpaceDN w:val="0"/>
              <w:adjustRightInd w:val="0"/>
              <w:jc w:val="center"/>
              <w:rPr>
                <w:szCs w:val="24"/>
              </w:rPr>
            </w:pPr>
            <w:r w:rsidRPr="00D505BB">
              <w:rPr>
                <w:szCs w:val="24"/>
              </w:rPr>
              <w:t>14,9524</w:t>
            </w:r>
          </w:p>
        </w:tc>
        <w:tc>
          <w:tcPr>
            <w:tcW w:w="1659" w:type="dxa"/>
          </w:tcPr>
          <w:p w:rsidR="003D2FC2" w:rsidRPr="00D505BB" w:rsidRDefault="003D2FC2" w:rsidP="00B9256A">
            <w:pPr>
              <w:autoSpaceDE w:val="0"/>
              <w:autoSpaceDN w:val="0"/>
              <w:adjustRightInd w:val="0"/>
              <w:jc w:val="center"/>
              <w:rPr>
                <w:szCs w:val="24"/>
              </w:rPr>
            </w:pPr>
            <w:r w:rsidRPr="00D505BB">
              <w:rPr>
                <w:szCs w:val="24"/>
              </w:rPr>
              <w:t>−6,415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du_172</w:t>
            </w:r>
          </w:p>
        </w:tc>
        <w:tc>
          <w:tcPr>
            <w:tcW w:w="1706" w:type="dxa"/>
          </w:tcPr>
          <w:p w:rsidR="003D2FC2" w:rsidRPr="00D505BB" w:rsidRDefault="003D2FC2" w:rsidP="00B9256A">
            <w:pPr>
              <w:autoSpaceDE w:val="0"/>
              <w:autoSpaceDN w:val="0"/>
              <w:adjustRightInd w:val="0"/>
              <w:jc w:val="center"/>
              <w:rPr>
                <w:szCs w:val="24"/>
              </w:rPr>
            </w:pPr>
            <w:r w:rsidRPr="00D505BB">
              <w:rPr>
                <w:szCs w:val="24"/>
              </w:rPr>
              <w:t>109,765</w:t>
            </w:r>
          </w:p>
        </w:tc>
        <w:tc>
          <w:tcPr>
            <w:tcW w:w="1400" w:type="dxa"/>
          </w:tcPr>
          <w:p w:rsidR="003D2FC2" w:rsidRPr="00D505BB" w:rsidRDefault="003D2FC2" w:rsidP="00B9256A">
            <w:pPr>
              <w:autoSpaceDE w:val="0"/>
              <w:autoSpaceDN w:val="0"/>
              <w:adjustRightInd w:val="0"/>
              <w:jc w:val="center"/>
              <w:rPr>
                <w:szCs w:val="24"/>
              </w:rPr>
            </w:pPr>
            <w:r w:rsidRPr="00D505BB">
              <w:rPr>
                <w:szCs w:val="24"/>
              </w:rPr>
              <w:t>29,4963</w:t>
            </w:r>
          </w:p>
        </w:tc>
        <w:tc>
          <w:tcPr>
            <w:tcW w:w="1659" w:type="dxa"/>
          </w:tcPr>
          <w:p w:rsidR="003D2FC2" w:rsidRPr="00D505BB" w:rsidRDefault="003D2FC2" w:rsidP="00B9256A">
            <w:pPr>
              <w:autoSpaceDE w:val="0"/>
              <w:autoSpaceDN w:val="0"/>
              <w:adjustRightInd w:val="0"/>
              <w:jc w:val="center"/>
              <w:rPr>
                <w:szCs w:val="24"/>
              </w:rPr>
            </w:pPr>
            <w:r w:rsidRPr="00D505BB">
              <w:rPr>
                <w:szCs w:val="24"/>
              </w:rPr>
              <w:t>3,721</w:t>
            </w:r>
          </w:p>
        </w:tc>
        <w:tc>
          <w:tcPr>
            <w:tcW w:w="1400" w:type="dxa"/>
          </w:tcPr>
          <w:p w:rsidR="003D2FC2" w:rsidRPr="00D505BB" w:rsidRDefault="003D2FC2" w:rsidP="00B9256A">
            <w:pPr>
              <w:autoSpaceDE w:val="0"/>
              <w:autoSpaceDN w:val="0"/>
              <w:adjustRightInd w:val="0"/>
              <w:jc w:val="center"/>
              <w:rPr>
                <w:szCs w:val="24"/>
              </w:rPr>
            </w:pPr>
            <w:r w:rsidRPr="00D505BB">
              <w:rPr>
                <w:szCs w:val="24"/>
              </w:rPr>
              <w:t>0,0002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du_173</w:t>
            </w:r>
          </w:p>
        </w:tc>
        <w:tc>
          <w:tcPr>
            <w:tcW w:w="1706" w:type="dxa"/>
          </w:tcPr>
          <w:p w:rsidR="003D2FC2" w:rsidRPr="00D505BB" w:rsidRDefault="003D2FC2" w:rsidP="00B9256A">
            <w:pPr>
              <w:autoSpaceDE w:val="0"/>
              <w:autoSpaceDN w:val="0"/>
              <w:adjustRightInd w:val="0"/>
              <w:jc w:val="center"/>
              <w:rPr>
                <w:szCs w:val="24"/>
              </w:rPr>
            </w:pPr>
            <w:r w:rsidRPr="00D505BB">
              <w:rPr>
                <w:szCs w:val="24"/>
              </w:rPr>
              <w:t>3403,85</w:t>
            </w:r>
          </w:p>
        </w:tc>
        <w:tc>
          <w:tcPr>
            <w:tcW w:w="1400" w:type="dxa"/>
          </w:tcPr>
          <w:p w:rsidR="003D2FC2" w:rsidRPr="00D505BB" w:rsidRDefault="003D2FC2" w:rsidP="00B9256A">
            <w:pPr>
              <w:autoSpaceDE w:val="0"/>
              <w:autoSpaceDN w:val="0"/>
              <w:adjustRightInd w:val="0"/>
              <w:jc w:val="center"/>
              <w:rPr>
                <w:szCs w:val="24"/>
              </w:rPr>
            </w:pPr>
            <w:r w:rsidRPr="00D505BB">
              <w:rPr>
                <w:szCs w:val="24"/>
              </w:rPr>
              <w:t>606,141</w:t>
            </w:r>
          </w:p>
        </w:tc>
        <w:tc>
          <w:tcPr>
            <w:tcW w:w="1659" w:type="dxa"/>
          </w:tcPr>
          <w:p w:rsidR="003D2FC2" w:rsidRPr="00D505BB" w:rsidRDefault="003D2FC2" w:rsidP="00B9256A">
            <w:pPr>
              <w:autoSpaceDE w:val="0"/>
              <w:autoSpaceDN w:val="0"/>
              <w:adjustRightInd w:val="0"/>
              <w:jc w:val="center"/>
              <w:rPr>
                <w:szCs w:val="24"/>
              </w:rPr>
            </w:pPr>
            <w:r w:rsidRPr="00D505BB">
              <w:rPr>
                <w:szCs w:val="24"/>
              </w:rPr>
              <w:t>5,616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du_174</w:t>
            </w:r>
          </w:p>
        </w:tc>
        <w:tc>
          <w:tcPr>
            <w:tcW w:w="1706" w:type="dxa"/>
          </w:tcPr>
          <w:p w:rsidR="003D2FC2" w:rsidRPr="00D505BB" w:rsidRDefault="003D2FC2" w:rsidP="00B9256A">
            <w:pPr>
              <w:autoSpaceDE w:val="0"/>
              <w:autoSpaceDN w:val="0"/>
              <w:adjustRightInd w:val="0"/>
              <w:jc w:val="center"/>
              <w:rPr>
                <w:szCs w:val="24"/>
              </w:rPr>
            </w:pPr>
            <w:r w:rsidRPr="00D505BB">
              <w:rPr>
                <w:szCs w:val="24"/>
              </w:rPr>
              <w:t>138,111</w:t>
            </w:r>
          </w:p>
        </w:tc>
        <w:tc>
          <w:tcPr>
            <w:tcW w:w="1400" w:type="dxa"/>
          </w:tcPr>
          <w:p w:rsidR="003D2FC2" w:rsidRPr="00D505BB" w:rsidRDefault="003D2FC2" w:rsidP="00B9256A">
            <w:pPr>
              <w:autoSpaceDE w:val="0"/>
              <w:autoSpaceDN w:val="0"/>
              <w:adjustRightInd w:val="0"/>
              <w:jc w:val="center"/>
              <w:rPr>
                <w:szCs w:val="24"/>
              </w:rPr>
            </w:pPr>
            <w:r w:rsidRPr="00D505BB">
              <w:rPr>
                <w:szCs w:val="24"/>
              </w:rPr>
              <w:t>11,1784</w:t>
            </w:r>
          </w:p>
        </w:tc>
        <w:tc>
          <w:tcPr>
            <w:tcW w:w="1659" w:type="dxa"/>
          </w:tcPr>
          <w:p w:rsidR="003D2FC2" w:rsidRPr="00D505BB" w:rsidRDefault="003D2FC2" w:rsidP="00B9256A">
            <w:pPr>
              <w:autoSpaceDE w:val="0"/>
              <w:autoSpaceDN w:val="0"/>
              <w:adjustRightInd w:val="0"/>
              <w:jc w:val="center"/>
              <w:rPr>
                <w:szCs w:val="24"/>
              </w:rPr>
            </w:pPr>
            <w:r w:rsidRPr="00D505BB">
              <w:rPr>
                <w:szCs w:val="24"/>
              </w:rPr>
              <w:t>12,36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du_175</w:t>
            </w:r>
          </w:p>
        </w:tc>
        <w:tc>
          <w:tcPr>
            <w:tcW w:w="1706" w:type="dxa"/>
          </w:tcPr>
          <w:p w:rsidR="003D2FC2" w:rsidRPr="00D505BB" w:rsidRDefault="003D2FC2" w:rsidP="00B9256A">
            <w:pPr>
              <w:autoSpaceDE w:val="0"/>
              <w:autoSpaceDN w:val="0"/>
              <w:adjustRightInd w:val="0"/>
              <w:jc w:val="center"/>
              <w:rPr>
                <w:szCs w:val="24"/>
              </w:rPr>
            </w:pPr>
            <w:r w:rsidRPr="00D505BB">
              <w:rPr>
                <w:szCs w:val="24"/>
              </w:rPr>
              <w:t>99,2029</w:t>
            </w:r>
          </w:p>
        </w:tc>
        <w:tc>
          <w:tcPr>
            <w:tcW w:w="1400" w:type="dxa"/>
          </w:tcPr>
          <w:p w:rsidR="003D2FC2" w:rsidRPr="00D505BB" w:rsidRDefault="003D2FC2" w:rsidP="00B9256A">
            <w:pPr>
              <w:autoSpaceDE w:val="0"/>
              <w:autoSpaceDN w:val="0"/>
              <w:adjustRightInd w:val="0"/>
              <w:jc w:val="center"/>
              <w:rPr>
                <w:szCs w:val="24"/>
              </w:rPr>
            </w:pPr>
            <w:r w:rsidRPr="00D505BB">
              <w:rPr>
                <w:szCs w:val="24"/>
              </w:rPr>
              <w:t>24,5312</w:t>
            </w:r>
          </w:p>
        </w:tc>
        <w:tc>
          <w:tcPr>
            <w:tcW w:w="1659" w:type="dxa"/>
          </w:tcPr>
          <w:p w:rsidR="003D2FC2" w:rsidRPr="00D505BB" w:rsidRDefault="003D2FC2" w:rsidP="00B9256A">
            <w:pPr>
              <w:autoSpaceDE w:val="0"/>
              <w:autoSpaceDN w:val="0"/>
              <w:adjustRightInd w:val="0"/>
              <w:jc w:val="center"/>
              <w:rPr>
                <w:szCs w:val="24"/>
              </w:rPr>
            </w:pPr>
            <w:r w:rsidRPr="00D505BB">
              <w:rPr>
                <w:szCs w:val="24"/>
              </w:rPr>
              <w:t>4,044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du_176</w:t>
            </w:r>
          </w:p>
        </w:tc>
        <w:tc>
          <w:tcPr>
            <w:tcW w:w="1706" w:type="dxa"/>
          </w:tcPr>
          <w:p w:rsidR="003D2FC2" w:rsidRPr="00D505BB" w:rsidRDefault="003D2FC2" w:rsidP="00B9256A">
            <w:pPr>
              <w:autoSpaceDE w:val="0"/>
              <w:autoSpaceDN w:val="0"/>
              <w:adjustRightInd w:val="0"/>
              <w:jc w:val="center"/>
              <w:rPr>
                <w:szCs w:val="24"/>
              </w:rPr>
            </w:pPr>
            <w:r w:rsidRPr="00D505BB">
              <w:rPr>
                <w:szCs w:val="24"/>
              </w:rPr>
              <w:t>−2290,31</w:t>
            </w:r>
          </w:p>
        </w:tc>
        <w:tc>
          <w:tcPr>
            <w:tcW w:w="1400" w:type="dxa"/>
          </w:tcPr>
          <w:p w:rsidR="003D2FC2" w:rsidRPr="00D505BB" w:rsidRDefault="003D2FC2" w:rsidP="00B9256A">
            <w:pPr>
              <w:autoSpaceDE w:val="0"/>
              <w:autoSpaceDN w:val="0"/>
              <w:adjustRightInd w:val="0"/>
              <w:jc w:val="center"/>
              <w:rPr>
                <w:szCs w:val="24"/>
              </w:rPr>
            </w:pPr>
            <w:r w:rsidRPr="00D505BB">
              <w:rPr>
                <w:szCs w:val="24"/>
              </w:rPr>
              <w:t>434,560</w:t>
            </w:r>
          </w:p>
        </w:tc>
        <w:tc>
          <w:tcPr>
            <w:tcW w:w="1659" w:type="dxa"/>
          </w:tcPr>
          <w:p w:rsidR="003D2FC2" w:rsidRPr="00D505BB" w:rsidRDefault="003D2FC2" w:rsidP="00B9256A">
            <w:pPr>
              <w:autoSpaceDE w:val="0"/>
              <w:autoSpaceDN w:val="0"/>
              <w:adjustRightInd w:val="0"/>
              <w:jc w:val="center"/>
              <w:rPr>
                <w:szCs w:val="24"/>
              </w:rPr>
            </w:pPr>
            <w:r w:rsidRPr="00D505BB">
              <w:rPr>
                <w:szCs w:val="24"/>
              </w:rPr>
              <w:t>−5,270</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du_177</w:t>
            </w:r>
          </w:p>
        </w:tc>
        <w:tc>
          <w:tcPr>
            <w:tcW w:w="1706" w:type="dxa"/>
          </w:tcPr>
          <w:p w:rsidR="003D2FC2" w:rsidRPr="00D505BB" w:rsidRDefault="003D2FC2" w:rsidP="00B9256A">
            <w:pPr>
              <w:autoSpaceDE w:val="0"/>
              <w:autoSpaceDN w:val="0"/>
              <w:adjustRightInd w:val="0"/>
              <w:jc w:val="center"/>
              <w:rPr>
                <w:szCs w:val="24"/>
              </w:rPr>
            </w:pPr>
            <w:r w:rsidRPr="00D505BB">
              <w:rPr>
                <w:szCs w:val="24"/>
              </w:rPr>
              <w:t>−3777,95</w:t>
            </w:r>
          </w:p>
        </w:tc>
        <w:tc>
          <w:tcPr>
            <w:tcW w:w="1400" w:type="dxa"/>
          </w:tcPr>
          <w:p w:rsidR="003D2FC2" w:rsidRPr="00D505BB" w:rsidRDefault="003D2FC2" w:rsidP="00B9256A">
            <w:pPr>
              <w:autoSpaceDE w:val="0"/>
              <w:autoSpaceDN w:val="0"/>
              <w:adjustRightInd w:val="0"/>
              <w:jc w:val="center"/>
              <w:rPr>
                <w:szCs w:val="24"/>
              </w:rPr>
            </w:pPr>
            <w:r w:rsidRPr="00D505BB">
              <w:rPr>
                <w:szCs w:val="24"/>
              </w:rPr>
              <w:t>322,776</w:t>
            </w:r>
          </w:p>
        </w:tc>
        <w:tc>
          <w:tcPr>
            <w:tcW w:w="1659" w:type="dxa"/>
          </w:tcPr>
          <w:p w:rsidR="003D2FC2" w:rsidRPr="00D505BB" w:rsidRDefault="003D2FC2" w:rsidP="00B9256A">
            <w:pPr>
              <w:autoSpaceDE w:val="0"/>
              <w:autoSpaceDN w:val="0"/>
              <w:adjustRightInd w:val="0"/>
              <w:jc w:val="center"/>
              <w:rPr>
                <w:szCs w:val="24"/>
              </w:rPr>
            </w:pPr>
            <w:r w:rsidRPr="00D505BB">
              <w:rPr>
                <w:szCs w:val="24"/>
              </w:rPr>
              <w:t>−11,70</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du_178</w:t>
            </w:r>
          </w:p>
        </w:tc>
        <w:tc>
          <w:tcPr>
            <w:tcW w:w="1706" w:type="dxa"/>
          </w:tcPr>
          <w:p w:rsidR="003D2FC2" w:rsidRPr="00D505BB" w:rsidRDefault="003D2FC2" w:rsidP="00B9256A">
            <w:pPr>
              <w:autoSpaceDE w:val="0"/>
              <w:autoSpaceDN w:val="0"/>
              <w:adjustRightInd w:val="0"/>
              <w:jc w:val="center"/>
              <w:rPr>
                <w:szCs w:val="24"/>
              </w:rPr>
            </w:pPr>
            <w:r w:rsidRPr="00D505BB">
              <w:rPr>
                <w:szCs w:val="24"/>
              </w:rPr>
              <w:t>79,8590</w:t>
            </w:r>
          </w:p>
        </w:tc>
        <w:tc>
          <w:tcPr>
            <w:tcW w:w="1400" w:type="dxa"/>
          </w:tcPr>
          <w:p w:rsidR="003D2FC2" w:rsidRPr="00D505BB" w:rsidRDefault="003D2FC2" w:rsidP="00B9256A">
            <w:pPr>
              <w:autoSpaceDE w:val="0"/>
              <w:autoSpaceDN w:val="0"/>
              <w:adjustRightInd w:val="0"/>
              <w:jc w:val="center"/>
              <w:rPr>
                <w:szCs w:val="24"/>
              </w:rPr>
            </w:pPr>
            <w:r w:rsidRPr="00D505BB">
              <w:rPr>
                <w:szCs w:val="24"/>
              </w:rPr>
              <w:t>12,4885</w:t>
            </w:r>
          </w:p>
        </w:tc>
        <w:tc>
          <w:tcPr>
            <w:tcW w:w="1659" w:type="dxa"/>
          </w:tcPr>
          <w:p w:rsidR="003D2FC2" w:rsidRPr="00D505BB" w:rsidRDefault="003D2FC2" w:rsidP="00B9256A">
            <w:pPr>
              <w:autoSpaceDE w:val="0"/>
              <w:autoSpaceDN w:val="0"/>
              <w:adjustRightInd w:val="0"/>
              <w:jc w:val="center"/>
              <w:rPr>
                <w:szCs w:val="24"/>
              </w:rPr>
            </w:pPr>
            <w:r w:rsidRPr="00D505BB">
              <w:rPr>
                <w:szCs w:val="24"/>
              </w:rPr>
              <w:t>6,395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du_179</w:t>
            </w:r>
          </w:p>
        </w:tc>
        <w:tc>
          <w:tcPr>
            <w:tcW w:w="1706" w:type="dxa"/>
          </w:tcPr>
          <w:p w:rsidR="003D2FC2" w:rsidRPr="00D505BB" w:rsidRDefault="003D2FC2" w:rsidP="00B9256A">
            <w:pPr>
              <w:autoSpaceDE w:val="0"/>
              <w:autoSpaceDN w:val="0"/>
              <w:adjustRightInd w:val="0"/>
              <w:jc w:val="center"/>
              <w:rPr>
                <w:szCs w:val="24"/>
              </w:rPr>
            </w:pPr>
            <w:r w:rsidRPr="00D505BB">
              <w:rPr>
                <w:szCs w:val="24"/>
              </w:rPr>
              <w:t>344,169</w:t>
            </w:r>
          </w:p>
        </w:tc>
        <w:tc>
          <w:tcPr>
            <w:tcW w:w="1400" w:type="dxa"/>
          </w:tcPr>
          <w:p w:rsidR="003D2FC2" w:rsidRPr="00D505BB" w:rsidRDefault="003D2FC2" w:rsidP="00B9256A">
            <w:pPr>
              <w:autoSpaceDE w:val="0"/>
              <w:autoSpaceDN w:val="0"/>
              <w:adjustRightInd w:val="0"/>
              <w:jc w:val="center"/>
              <w:rPr>
                <w:szCs w:val="24"/>
              </w:rPr>
            </w:pPr>
            <w:r w:rsidRPr="00D505BB">
              <w:rPr>
                <w:szCs w:val="24"/>
              </w:rPr>
              <w:t>20,1466</w:t>
            </w:r>
          </w:p>
        </w:tc>
        <w:tc>
          <w:tcPr>
            <w:tcW w:w="1659" w:type="dxa"/>
          </w:tcPr>
          <w:p w:rsidR="003D2FC2" w:rsidRPr="00D505BB" w:rsidRDefault="003D2FC2" w:rsidP="00B9256A">
            <w:pPr>
              <w:autoSpaceDE w:val="0"/>
              <w:autoSpaceDN w:val="0"/>
              <w:adjustRightInd w:val="0"/>
              <w:jc w:val="center"/>
              <w:rPr>
                <w:szCs w:val="24"/>
              </w:rPr>
            </w:pPr>
            <w:r w:rsidRPr="00D505BB">
              <w:rPr>
                <w:szCs w:val="24"/>
              </w:rPr>
              <w:t>17,08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du_180</w:t>
            </w:r>
          </w:p>
        </w:tc>
        <w:tc>
          <w:tcPr>
            <w:tcW w:w="1706" w:type="dxa"/>
          </w:tcPr>
          <w:p w:rsidR="003D2FC2" w:rsidRPr="00D505BB" w:rsidRDefault="003D2FC2" w:rsidP="00B9256A">
            <w:pPr>
              <w:autoSpaceDE w:val="0"/>
              <w:autoSpaceDN w:val="0"/>
              <w:adjustRightInd w:val="0"/>
              <w:jc w:val="center"/>
              <w:rPr>
                <w:szCs w:val="24"/>
              </w:rPr>
            </w:pPr>
            <w:r w:rsidRPr="00D505BB">
              <w:rPr>
                <w:szCs w:val="24"/>
              </w:rPr>
              <w:t>18,9382</w:t>
            </w:r>
          </w:p>
        </w:tc>
        <w:tc>
          <w:tcPr>
            <w:tcW w:w="1400" w:type="dxa"/>
          </w:tcPr>
          <w:p w:rsidR="003D2FC2" w:rsidRPr="00D505BB" w:rsidRDefault="003D2FC2" w:rsidP="00B9256A">
            <w:pPr>
              <w:autoSpaceDE w:val="0"/>
              <w:autoSpaceDN w:val="0"/>
              <w:adjustRightInd w:val="0"/>
              <w:jc w:val="center"/>
              <w:rPr>
                <w:szCs w:val="24"/>
              </w:rPr>
            </w:pPr>
            <w:r w:rsidRPr="00D505BB">
              <w:rPr>
                <w:szCs w:val="24"/>
              </w:rPr>
              <w:t>12,0979</w:t>
            </w:r>
          </w:p>
        </w:tc>
        <w:tc>
          <w:tcPr>
            <w:tcW w:w="1659" w:type="dxa"/>
          </w:tcPr>
          <w:p w:rsidR="003D2FC2" w:rsidRPr="00D505BB" w:rsidRDefault="003D2FC2" w:rsidP="00B9256A">
            <w:pPr>
              <w:autoSpaceDE w:val="0"/>
              <w:autoSpaceDN w:val="0"/>
              <w:adjustRightInd w:val="0"/>
              <w:jc w:val="center"/>
              <w:rPr>
                <w:szCs w:val="24"/>
              </w:rPr>
            </w:pPr>
            <w:r w:rsidRPr="00D505BB">
              <w:rPr>
                <w:szCs w:val="24"/>
              </w:rPr>
              <w:t>1,565</w:t>
            </w:r>
          </w:p>
        </w:tc>
        <w:tc>
          <w:tcPr>
            <w:tcW w:w="1400" w:type="dxa"/>
          </w:tcPr>
          <w:p w:rsidR="003D2FC2" w:rsidRPr="00D505BB" w:rsidRDefault="003D2FC2" w:rsidP="00B9256A">
            <w:pPr>
              <w:autoSpaceDE w:val="0"/>
              <w:autoSpaceDN w:val="0"/>
              <w:adjustRightInd w:val="0"/>
              <w:jc w:val="center"/>
              <w:rPr>
                <w:szCs w:val="24"/>
              </w:rPr>
            </w:pPr>
            <w:r w:rsidRPr="00D505BB">
              <w:rPr>
                <w:szCs w:val="24"/>
              </w:rPr>
              <w:t>0,1185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du_181</w:t>
            </w:r>
          </w:p>
        </w:tc>
        <w:tc>
          <w:tcPr>
            <w:tcW w:w="1706" w:type="dxa"/>
          </w:tcPr>
          <w:p w:rsidR="003D2FC2" w:rsidRPr="00D505BB" w:rsidRDefault="003D2FC2" w:rsidP="00B9256A">
            <w:pPr>
              <w:autoSpaceDE w:val="0"/>
              <w:autoSpaceDN w:val="0"/>
              <w:adjustRightInd w:val="0"/>
              <w:jc w:val="center"/>
              <w:rPr>
                <w:szCs w:val="24"/>
              </w:rPr>
            </w:pPr>
            <w:r w:rsidRPr="00D505BB">
              <w:rPr>
                <w:szCs w:val="24"/>
              </w:rPr>
              <w:t>31,0653</w:t>
            </w:r>
          </w:p>
        </w:tc>
        <w:tc>
          <w:tcPr>
            <w:tcW w:w="1400" w:type="dxa"/>
          </w:tcPr>
          <w:p w:rsidR="003D2FC2" w:rsidRPr="00D505BB" w:rsidRDefault="003D2FC2" w:rsidP="00B9256A">
            <w:pPr>
              <w:autoSpaceDE w:val="0"/>
              <w:autoSpaceDN w:val="0"/>
              <w:adjustRightInd w:val="0"/>
              <w:jc w:val="center"/>
              <w:rPr>
                <w:szCs w:val="24"/>
              </w:rPr>
            </w:pPr>
            <w:r w:rsidRPr="00D505BB">
              <w:rPr>
                <w:szCs w:val="24"/>
              </w:rPr>
              <w:t>15,2179</w:t>
            </w:r>
          </w:p>
        </w:tc>
        <w:tc>
          <w:tcPr>
            <w:tcW w:w="1659" w:type="dxa"/>
          </w:tcPr>
          <w:p w:rsidR="003D2FC2" w:rsidRPr="00D505BB" w:rsidRDefault="003D2FC2" w:rsidP="00B9256A">
            <w:pPr>
              <w:autoSpaceDE w:val="0"/>
              <w:autoSpaceDN w:val="0"/>
              <w:adjustRightInd w:val="0"/>
              <w:jc w:val="center"/>
              <w:rPr>
                <w:szCs w:val="24"/>
              </w:rPr>
            </w:pPr>
            <w:r w:rsidRPr="00D505BB">
              <w:rPr>
                <w:szCs w:val="24"/>
              </w:rPr>
              <w:t>2,041</w:t>
            </w:r>
          </w:p>
        </w:tc>
        <w:tc>
          <w:tcPr>
            <w:tcW w:w="1400" w:type="dxa"/>
          </w:tcPr>
          <w:p w:rsidR="003D2FC2" w:rsidRPr="00D505BB" w:rsidRDefault="003D2FC2" w:rsidP="00B9256A">
            <w:pPr>
              <w:autoSpaceDE w:val="0"/>
              <w:autoSpaceDN w:val="0"/>
              <w:adjustRightInd w:val="0"/>
              <w:jc w:val="center"/>
              <w:rPr>
                <w:szCs w:val="24"/>
              </w:rPr>
            </w:pPr>
            <w:r w:rsidRPr="00D505BB">
              <w:rPr>
                <w:szCs w:val="24"/>
              </w:rPr>
              <w:t>0,0421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du_182</w:t>
            </w:r>
          </w:p>
        </w:tc>
        <w:tc>
          <w:tcPr>
            <w:tcW w:w="1706" w:type="dxa"/>
          </w:tcPr>
          <w:p w:rsidR="003D2FC2" w:rsidRPr="00D505BB" w:rsidRDefault="003D2FC2" w:rsidP="00B9256A">
            <w:pPr>
              <w:autoSpaceDE w:val="0"/>
              <w:autoSpaceDN w:val="0"/>
              <w:adjustRightInd w:val="0"/>
              <w:jc w:val="center"/>
              <w:rPr>
                <w:szCs w:val="24"/>
              </w:rPr>
            </w:pPr>
            <w:r w:rsidRPr="00D505BB">
              <w:rPr>
                <w:szCs w:val="24"/>
              </w:rPr>
              <w:t>43,4434</w:t>
            </w:r>
          </w:p>
        </w:tc>
        <w:tc>
          <w:tcPr>
            <w:tcW w:w="1400" w:type="dxa"/>
          </w:tcPr>
          <w:p w:rsidR="003D2FC2" w:rsidRPr="00D505BB" w:rsidRDefault="003D2FC2" w:rsidP="00B9256A">
            <w:pPr>
              <w:autoSpaceDE w:val="0"/>
              <w:autoSpaceDN w:val="0"/>
              <w:adjustRightInd w:val="0"/>
              <w:jc w:val="center"/>
              <w:rPr>
                <w:szCs w:val="24"/>
              </w:rPr>
            </w:pPr>
            <w:r w:rsidRPr="00D505BB">
              <w:rPr>
                <w:szCs w:val="24"/>
              </w:rPr>
              <w:t>10,8940</w:t>
            </w:r>
          </w:p>
        </w:tc>
        <w:tc>
          <w:tcPr>
            <w:tcW w:w="1659" w:type="dxa"/>
          </w:tcPr>
          <w:p w:rsidR="003D2FC2" w:rsidRPr="00D505BB" w:rsidRDefault="003D2FC2" w:rsidP="00B9256A">
            <w:pPr>
              <w:autoSpaceDE w:val="0"/>
              <w:autoSpaceDN w:val="0"/>
              <w:adjustRightInd w:val="0"/>
              <w:jc w:val="center"/>
              <w:rPr>
                <w:szCs w:val="24"/>
              </w:rPr>
            </w:pPr>
            <w:r w:rsidRPr="00D505BB">
              <w:rPr>
                <w:szCs w:val="24"/>
              </w:rPr>
              <w:t>3,988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du_183</w:t>
            </w:r>
          </w:p>
        </w:tc>
        <w:tc>
          <w:tcPr>
            <w:tcW w:w="1706" w:type="dxa"/>
          </w:tcPr>
          <w:p w:rsidR="003D2FC2" w:rsidRPr="00D505BB" w:rsidRDefault="003D2FC2" w:rsidP="00B9256A">
            <w:pPr>
              <w:autoSpaceDE w:val="0"/>
              <w:autoSpaceDN w:val="0"/>
              <w:adjustRightInd w:val="0"/>
              <w:jc w:val="center"/>
              <w:rPr>
                <w:szCs w:val="24"/>
              </w:rPr>
            </w:pPr>
            <w:r w:rsidRPr="00D505BB">
              <w:rPr>
                <w:szCs w:val="24"/>
              </w:rPr>
              <w:t>165,337</w:t>
            </w:r>
          </w:p>
        </w:tc>
        <w:tc>
          <w:tcPr>
            <w:tcW w:w="1400" w:type="dxa"/>
          </w:tcPr>
          <w:p w:rsidR="003D2FC2" w:rsidRPr="00D505BB" w:rsidRDefault="003D2FC2" w:rsidP="00B9256A">
            <w:pPr>
              <w:autoSpaceDE w:val="0"/>
              <w:autoSpaceDN w:val="0"/>
              <w:adjustRightInd w:val="0"/>
              <w:jc w:val="center"/>
              <w:rPr>
                <w:szCs w:val="24"/>
              </w:rPr>
            </w:pPr>
            <w:r w:rsidRPr="00D505BB">
              <w:rPr>
                <w:szCs w:val="24"/>
              </w:rPr>
              <w:t>170,076</w:t>
            </w:r>
          </w:p>
        </w:tc>
        <w:tc>
          <w:tcPr>
            <w:tcW w:w="1659" w:type="dxa"/>
          </w:tcPr>
          <w:p w:rsidR="003D2FC2" w:rsidRPr="00D505BB" w:rsidRDefault="003D2FC2" w:rsidP="00B9256A">
            <w:pPr>
              <w:autoSpaceDE w:val="0"/>
              <w:autoSpaceDN w:val="0"/>
              <w:adjustRightInd w:val="0"/>
              <w:jc w:val="center"/>
              <w:rPr>
                <w:szCs w:val="24"/>
              </w:rPr>
            </w:pPr>
            <w:r w:rsidRPr="00D505BB">
              <w:rPr>
                <w:szCs w:val="24"/>
              </w:rPr>
              <w:t>0,9721</w:t>
            </w:r>
          </w:p>
        </w:tc>
        <w:tc>
          <w:tcPr>
            <w:tcW w:w="1400" w:type="dxa"/>
          </w:tcPr>
          <w:p w:rsidR="003D2FC2" w:rsidRPr="00D505BB" w:rsidRDefault="003D2FC2" w:rsidP="00B9256A">
            <w:pPr>
              <w:autoSpaceDE w:val="0"/>
              <w:autoSpaceDN w:val="0"/>
              <w:adjustRightInd w:val="0"/>
              <w:jc w:val="center"/>
              <w:rPr>
                <w:szCs w:val="24"/>
              </w:rPr>
            </w:pPr>
            <w:r w:rsidRPr="00D505BB">
              <w:rPr>
                <w:szCs w:val="24"/>
              </w:rPr>
              <w:t>0,3318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du_184</w:t>
            </w:r>
          </w:p>
        </w:tc>
        <w:tc>
          <w:tcPr>
            <w:tcW w:w="1706" w:type="dxa"/>
          </w:tcPr>
          <w:p w:rsidR="003D2FC2" w:rsidRPr="00D505BB" w:rsidRDefault="003D2FC2" w:rsidP="00B9256A">
            <w:pPr>
              <w:autoSpaceDE w:val="0"/>
              <w:autoSpaceDN w:val="0"/>
              <w:adjustRightInd w:val="0"/>
              <w:jc w:val="center"/>
              <w:rPr>
                <w:szCs w:val="24"/>
              </w:rPr>
            </w:pPr>
            <w:r w:rsidRPr="00D505BB">
              <w:rPr>
                <w:szCs w:val="24"/>
              </w:rPr>
              <w:t>366,514</w:t>
            </w:r>
          </w:p>
        </w:tc>
        <w:tc>
          <w:tcPr>
            <w:tcW w:w="1400" w:type="dxa"/>
          </w:tcPr>
          <w:p w:rsidR="003D2FC2" w:rsidRPr="00D505BB" w:rsidRDefault="003D2FC2" w:rsidP="00B9256A">
            <w:pPr>
              <w:autoSpaceDE w:val="0"/>
              <w:autoSpaceDN w:val="0"/>
              <w:adjustRightInd w:val="0"/>
              <w:jc w:val="center"/>
              <w:rPr>
                <w:szCs w:val="24"/>
              </w:rPr>
            </w:pPr>
            <w:r w:rsidRPr="00D505BB">
              <w:rPr>
                <w:szCs w:val="24"/>
              </w:rPr>
              <w:t>58,1138</w:t>
            </w:r>
          </w:p>
        </w:tc>
        <w:tc>
          <w:tcPr>
            <w:tcW w:w="1659" w:type="dxa"/>
          </w:tcPr>
          <w:p w:rsidR="003D2FC2" w:rsidRPr="00D505BB" w:rsidRDefault="003D2FC2" w:rsidP="00B9256A">
            <w:pPr>
              <w:autoSpaceDE w:val="0"/>
              <w:autoSpaceDN w:val="0"/>
              <w:adjustRightInd w:val="0"/>
              <w:jc w:val="center"/>
              <w:rPr>
                <w:szCs w:val="24"/>
              </w:rPr>
            </w:pPr>
            <w:r w:rsidRPr="00D505BB">
              <w:rPr>
                <w:szCs w:val="24"/>
              </w:rPr>
              <w:t>6,307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du_185</w:t>
            </w:r>
          </w:p>
        </w:tc>
        <w:tc>
          <w:tcPr>
            <w:tcW w:w="1706" w:type="dxa"/>
          </w:tcPr>
          <w:p w:rsidR="003D2FC2" w:rsidRPr="00D505BB" w:rsidRDefault="003D2FC2" w:rsidP="00B9256A">
            <w:pPr>
              <w:autoSpaceDE w:val="0"/>
              <w:autoSpaceDN w:val="0"/>
              <w:adjustRightInd w:val="0"/>
              <w:jc w:val="center"/>
              <w:rPr>
                <w:szCs w:val="24"/>
              </w:rPr>
            </w:pPr>
            <w:r w:rsidRPr="00D505BB">
              <w:rPr>
                <w:szCs w:val="24"/>
              </w:rPr>
              <w:t>62,5075</w:t>
            </w:r>
          </w:p>
        </w:tc>
        <w:tc>
          <w:tcPr>
            <w:tcW w:w="1400" w:type="dxa"/>
          </w:tcPr>
          <w:p w:rsidR="003D2FC2" w:rsidRPr="00D505BB" w:rsidRDefault="003D2FC2" w:rsidP="00B9256A">
            <w:pPr>
              <w:autoSpaceDE w:val="0"/>
              <w:autoSpaceDN w:val="0"/>
              <w:adjustRightInd w:val="0"/>
              <w:jc w:val="center"/>
              <w:rPr>
                <w:szCs w:val="24"/>
              </w:rPr>
            </w:pPr>
            <w:r w:rsidRPr="00D505BB">
              <w:rPr>
                <w:szCs w:val="24"/>
              </w:rPr>
              <w:t>10,8415</w:t>
            </w:r>
          </w:p>
        </w:tc>
        <w:tc>
          <w:tcPr>
            <w:tcW w:w="1659" w:type="dxa"/>
          </w:tcPr>
          <w:p w:rsidR="003D2FC2" w:rsidRPr="00D505BB" w:rsidRDefault="003D2FC2" w:rsidP="00B9256A">
            <w:pPr>
              <w:autoSpaceDE w:val="0"/>
              <w:autoSpaceDN w:val="0"/>
              <w:adjustRightInd w:val="0"/>
              <w:jc w:val="center"/>
              <w:rPr>
                <w:szCs w:val="24"/>
              </w:rPr>
            </w:pPr>
            <w:r w:rsidRPr="00D505BB">
              <w:rPr>
                <w:szCs w:val="24"/>
              </w:rPr>
              <w:t>5,766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du_186</w:t>
            </w:r>
          </w:p>
        </w:tc>
        <w:tc>
          <w:tcPr>
            <w:tcW w:w="1706" w:type="dxa"/>
          </w:tcPr>
          <w:p w:rsidR="003D2FC2" w:rsidRPr="00D505BB" w:rsidRDefault="003D2FC2" w:rsidP="00B9256A">
            <w:pPr>
              <w:autoSpaceDE w:val="0"/>
              <w:autoSpaceDN w:val="0"/>
              <w:adjustRightInd w:val="0"/>
              <w:jc w:val="center"/>
              <w:rPr>
                <w:szCs w:val="24"/>
              </w:rPr>
            </w:pPr>
            <w:r w:rsidRPr="00D505BB">
              <w:rPr>
                <w:szCs w:val="24"/>
              </w:rPr>
              <w:t>−69,4251</w:t>
            </w:r>
          </w:p>
        </w:tc>
        <w:tc>
          <w:tcPr>
            <w:tcW w:w="1400" w:type="dxa"/>
          </w:tcPr>
          <w:p w:rsidR="003D2FC2" w:rsidRPr="00D505BB" w:rsidRDefault="003D2FC2" w:rsidP="00B9256A">
            <w:pPr>
              <w:autoSpaceDE w:val="0"/>
              <w:autoSpaceDN w:val="0"/>
              <w:adjustRightInd w:val="0"/>
              <w:jc w:val="center"/>
              <w:rPr>
                <w:szCs w:val="24"/>
              </w:rPr>
            </w:pPr>
            <w:r w:rsidRPr="00D505BB">
              <w:rPr>
                <w:szCs w:val="24"/>
              </w:rPr>
              <w:t>16,3159</w:t>
            </w:r>
          </w:p>
        </w:tc>
        <w:tc>
          <w:tcPr>
            <w:tcW w:w="1659" w:type="dxa"/>
          </w:tcPr>
          <w:p w:rsidR="003D2FC2" w:rsidRPr="00D505BB" w:rsidRDefault="003D2FC2" w:rsidP="00B9256A">
            <w:pPr>
              <w:autoSpaceDE w:val="0"/>
              <w:autoSpaceDN w:val="0"/>
              <w:adjustRightInd w:val="0"/>
              <w:jc w:val="center"/>
              <w:rPr>
                <w:szCs w:val="24"/>
              </w:rPr>
            </w:pPr>
            <w:r w:rsidRPr="00D505BB">
              <w:rPr>
                <w:szCs w:val="24"/>
              </w:rPr>
              <w:t>−4,255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du_187</w:t>
            </w:r>
          </w:p>
        </w:tc>
        <w:tc>
          <w:tcPr>
            <w:tcW w:w="1706" w:type="dxa"/>
          </w:tcPr>
          <w:p w:rsidR="003D2FC2" w:rsidRPr="00D505BB" w:rsidRDefault="003D2FC2" w:rsidP="00B9256A">
            <w:pPr>
              <w:autoSpaceDE w:val="0"/>
              <w:autoSpaceDN w:val="0"/>
              <w:adjustRightInd w:val="0"/>
              <w:jc w:val="center"/>
              <w:rPr>
                <w:szCs w:val="24"/>
              </w:rPr>
            </w:pPr>
            <w:r w:rsidRPr="00D505BB">
              <w:rPr>
                <w:szCs w:val="24"/>
              </w:rPr>
              <w:t>62,6960</w:t>
            </w:r>
          </w:p>
        </w:tc>
        <w:tc>
          <w:tcPr>
            <w:tcW w:w="1400" w:type="dxa"/>
          </w:tcPr>
          <w:p w:rsidR="003D2FC2" w:rsidRPr="00D505BB" w:rsidRDefault="003D2FC2" w:rsidP="00B9256A">
            <w:pPr>
              <w:autoSpaceDE w:val="0"/>
              <w:autoSpaceDN w:val="0"/>
              <w:adjustRightInd w:val="0"/>
              <w:jc w:val="center"/>
              <w:rPr>
                <w:szCs w:val="24"/>
              </w:rPr>
            </w:pPr>
            <w:r w:rsidRPr="00D505BB">
              <w:rPr>
                <w:szCs w:val="24"/>
              </w:rPr>
              <w:t>22,7376</w:t>
            </w:r>
          </w:p>
        </w:tc>
        <w:tc>
          <w:tcPr>
            <w:tcW w:w="1659" w:type="dxa"/>
          </w:tcPr>
          <w:p w:rsidR="003D2FC2" w:rsidRPr="00D505BB" w:rsidRDefault="003D2FC2" w:rsidP="00B9256A">
            <w:pPr>
              <w:autoSpaceDE w:val="0"/>
              <w:autoSpaceDN w:val="0"/>
              <w:adjustRightInd w:val="0"/>
              <w:jc w:val="center"/>
              <w:rPr>
                <w:szCs w:val="24"/>
              </w:rPr>
            </w:pPr>
            <w:r w:rsidRPr="00D505BB">
              <w:rPr>
                <w:szCs w:val="24"/>
              </w:rPr>
              <w:t>2,757</w:t>
            </w:r>
          </w:p>
        </w:tc>
        <w:tc>
          <w:tcPr>
            <w:tcW w:w="1400" w:type="dxa"/>
          </w:tcPr>
          <w:p w:rsidR="003D2FC2" w:rsidRPr="00D505BB" w:rsidRDefault="003D2FC2" w:rsidP="00B9256A">
            <w:pPr>
              <w:autoSpaceDE w:val="0"/>
              <w:autoSpaceDN w:val="0"/>
              <w:adjustRightInd w:val="0"/>
              <w:jc w:val="center"/>
              <w:rPr>
                <w:szCs w:val="24"/>
              </w:rPr>
            </w:pPr>
            <w:r w:rsidRPr="00D505BB">
              <w:rPr>
                <w:szCs w:val="24"/>
              </w:rPr>
              <w:t>0,0062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du_188</w:t>
            </w:r>
          </w:p>
        </w:tc>
        <w:tc>
          <w:tcPr>
            <w:tcW w:w="1706" w:type="dxa"/>
          </w:tcPr>
          <w:p w:rsidR="003D2FC2" w:rsidRPr="00D505BB" w:rsidRDefault="003D2FC2" w:rsidP="00B9256A">
            <w:pPr>
              <w:autoSpaceDE w:val="0"/>
              <w:autoSpaceDN w:val="0"/>
              <w:adjustRightInd w:val="0"/>
              <w:jc w:val="center"/>
              <w:rPr>
                <w:szCs w:val="24"/>
              </w:rPr>
            </w:pPr>
            <w:r w:rsidRPr="00D505BB">
              <w:rPr>
                <w:szCs w:val="24"/>
              </w:rPr>
              <w:t>51,5479</w:t>
            </w:r>
          </w:p>
        </w:tc>
        <w:tc>
          <w:tcPr>
            <w:tcW w:w="1400" w:type="dxa"/>
          </w:tcPr>
          <w:p w:rsidR="003D2FC2" w:rsidRPr="00D505BB" w:rsidRDefault="003D2FC2" w:rsidP="00B9256A">
            <w:pPr>
              <w:autoSpaceDE w:val="0"/>
              <w:autoSpaceDN w:val="0"/>
              <w:adjustRightInd w:val="0"/>
              <w:jc w:val="center"/>
              <w:rPr>
                <w:szCs w:val="24"/>
              </w:rPr>
            </w:pPr>
            <w:r w:rsidRPr="00D505BB">
              <w:rPr>
                <w:szCs w:val="24"/>
              </w:rPr>
              <w:t>15,1299</w:t>
            </w:r>
          </w:p>
        </w:tc>
        <w:tc>
          <w:tcPr>
            <w:tcW w:w="1659" w:type="dxa"/>
          </w:tcPr>
          <w:p w:rsidR="003D2FC2" w:rsidRPr="00D505BB" w:rsidRDefault="003D2FC2" w:rsidP="00B9256A">
            <w:pPr>
              <w:autoSpaceDE w:val="0"/>
              <w:autoSpaceDN w:val="0"/>
              <w:adjustRightInd w:val="0"/>
              <w:jc w:val="center"/>
              <w:rPr>
                <w:szCs w:val="24"/>
              </w:rPr>
            </w:pPr>
            <w:r w:rsidRPr="00D505BB">
              <w:rPr>
                <w:szCs w:val="24"/>
              </w:rPr>
              <w:t>3,407</w:t>
            </w:r>
          </w:p>
        </w:tc>
        <w:tc>
          <w:tcPr>
            <w:tcW w:w="1400" w:type="dxa"/>
          </w:tcPr>
          <w:p w:rsidR="003D2FC2" w:rsidRPr="00D505BB" w:rsidRDefault="003D2FC2" w:rsidP="00B9256A">
            <w:pPr>
              <w:autoSpaceDE w:val="0"/>
              <w:autoSpaceDN w:val="0"/>
              <w:adjustRightInd w:val="0"/>
              <w:jc w:val="center"/>
              <w:rPr>
                <w:szCs w:val="24"/>
              </w:rPr>
            </w:pPr>
            <w:r w:rsidRPr="00D505BB">
              <w:rPr>
                <w:szCs w:val="24"/>
              </w:rPr>
              <w:t>0,0007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du_189</w:t>
            </w:r>
          </w:p>
        </w:tc>
        <w:tc>
          <w:tcPr>
            <w:tcW w:w="1706" w:type="dxa"/>
          </w:tcPr>
          <w:p w:rsidR="003D2FC2" w:rsidRPr="00D505BB" w:rsidRDefault="003D2FC2" w:rsidP="00B9256A">
            <w:pPr>
              <w:autoSpaceDE w:val="0"/>
              <w:autoSpaceDN w:val="0"/>
              <w:adjustRightInd w:val="0"/>
              <w:jc w:val="center"/>
              <w:rPr>
                <w:szCs w:val="24"/>
              </w:rPr>
            </w:pPr>
            <w:r w:rsidRPr="00D505BB">
              <w:rPr>
                <w:szCs w:val="24"/>
              </w:rPr>
              <w:t>−59,8606</w:t>
            </w:r>
          </w:p>
        </w:tc>
        <w:tc>
          <w:tcPr>
            <w:tcW w:w="1400" w:type="dxa"/>
          </w:tcPr>
          <w:p w:rsidR="003D2FC2" w:rsidRPr="00D505BB" w:rsidRDefault="003D2FC2" w:rsidP="00B9256A">
            <w:pPr>
              <w:autoSpaceDE w:val="0"/>
              <w:autoSpaceDN w:val="0"/>
              <w:adjustRightInd w:val="0"/>
              <w:jc w:val="center"/>
              <w:rPr>
                <w:szCs w:val="24"/>
              </w:rPr>
            </w:pPr>
            <w:r w:rsidRPr="00D505BB">
              <w:rPr>
                <w:szCs w:val="24"/>
              </w:rPr>
              <w:t>14,1493</w:t>
            </w:r>
          </w:p>
        </w:tc>
        <w:tc>
          <w:tcPr>
            <w:tcW w:w="1659" w:type="dxa"/>
          </w:tcPr>
          <w:p w:rsidR="003D2FC2" w:rsidRPr="00D505BB" w:rsidRDefault="003D2FC2" w:rsidP="00B9256A">
            <w:pPr>
              <w:autoSpaceDE w:val="0"/>
              <w:autoSpaceDN w:val="0"/>
              <w:adjustRightInd w:val="0"/>
              <w:jc w:val="center"/>
              <w:rPr>
                <w:szCs w:val="24"/>
              </w:rPr>
            </w:pPr>
            <w:r w:rsidRPr="00D505BB">
              <w:rPr>
                <w:szCs w:val="24"/>
              </w:rPr>
              <w:t>−4,231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du_190</w:t>
            </w:r>
          </w:p>
        </w:tc>
        <w:tc>
          <w:tcPr>
            <w:tcW w:w="1706" w:type="dxa"/>
          </w:tcPr>
          <w:p w:rsidR="003D2FC2" w:rsidRPr="00D505BB" w:rsidRDefault="003D2FC2" w:rsidP="00B9256A">
            <w:pPr>
              <w:autoSpaceDE w:val="0"/>
              <w:autoSpaceDN w:val="0"/>
              <w:adjustRightInd w:val="0"/>
              <w:jc w:val="center"/>
              <w:rPr>
                <w:szCs w:val="24"/>
              </w:rPr>
            </w:pPr>
            <w:r w:rsidRPr="00D505BB">
              <w:rPr>
                <w:szCs w:val="24"/>
              </w:rPr>
              <w:t>164,630</w:t>
            </w:r>
          </w:p>
        </w:tc>
        <w:tc>
          <w:tcPr>
            <w:tcW w:w="1400" w:type="dxa"/>
          </w:tcPr>
          <w:p w:rsidR="003D2FC2" w:rsidRPr="00D505BB" w:rsidRDefault="003D2FC2" w:rsidP="00B9256A">
            <w:pPr>
              <w:autoSpaceDE w:val="0"/>
              <w:autoSpaceDN w:val="0"/>
              <w:adjustRightInd w:val="0"/>
              <w:jc w:val="center"/>
              <w:rPr>
                <w:szCs w:val="24"/>
              </w:rPr>
            </w:pPr>
            <w:r w:rsidRPr="00D505BB">
              <w:rPr>
                <w:szCs w:val="24"/>
              </w:rPr>
              <w:t>18,7142</w:t>
            </w:r>
          </w:p>
        </w:tc>
        <w:tc>
          <w:tcPr>
            <w:tcW w:w="1659" w:type="dxa"/>
          </w:tcPr>
          <w:p w:rsidR="003D2FC2" w:rsidRPr="00D505BB" w:rsidRDefault="003D2FC2" w:rsidP="00B9256A">
            <w:pPr>
              <w:autoSpaceDE w:val="0"/>
              <w:autoSpaceDN w:val="0"/>
              <w:adjustRightInd w:val="0"/>
              <w:jc w:val="center"/>
              <w:rPr>
                <w:szCs w:val="24"/>
              </w:rPr>
            </w:pPr>
            <w:r w:rsidRPr="00D505BB">
              <w:rPr>
                <w:szCs w:val="24"/>
              </w:rPr>
              <w:t>8,797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du_191</w:t>
            </w:r>
          </w:p>
        </w:tc>
        <w:tc>
          <w:tcPr>
            <w:tcW w:w="1706" w:type="dxa"/>
          </w:tcPr>
          <w:p w:rsidR="003D2FC2" w:rsidRPr="00D505BB" w:rsidRDefault="003D2FC2" w:rsidP="00B9256A">
            <w:pPr>
              <w:autoSpaceDE w:val="0"/>
              <w:autoSpaceDN w:val="0"/>
              <w:adjustRightInd w:val="0"/>
              <w:jc w:val="center"/>
              <w:rPr>
                <w:szCs w:val="24"/>
              </w:rPr>
            </w:pPr>
            <w:r w:rsidRPr="00D505BB">
              <w:rPr>
                <w:szCs w:val="24"/>
              </w:rPr>
              <w:t>38,7867</w:t>
            </w:r>
          </w:p>
        </w:tc>
        <w:tc>
          <w:tcPr>
            <w:tcW w:w="1400" w:type="dxa"/>
          </w:tcPr>
          <w:p w:rsidR="003D2FC2" w:rsidRPr="00D505BB" w:rsidRDefault="003D2FC2" w:rsidP="00B9256A">
            <w:pPr>
              <w:autoSpaceDE w:val="0"/>
              <w:autoSpaceDN w:val="0"/>
              <w:adjustRightInd w:val="0"/>
              <w:jc w:val="center"/>
              <w:rPr>
                <w:szCs w:val="24"/>
              </w:rPr>
            </w:pPr>
            <w:r w:rsidRPr="00D505BB">
              <w:rPr>
                <w:szCs w:val="24"/>
              </w:rPr>
              <w:t>11,3625</w:t>
            </w:r>
          </w:p>
        </w:tc>
        <w:tc>
          <w:tcPr>
            <w:tcW w:w="1659" w:type="dxa"/>
          </w:tcPr>
          <w:p w:rsidR="003D2FC2" w:rsidRPr="00D505BB" w:rsidRDefault="003D2FC2" w:rsidP="00B9256A">
            <w:pPr>
              <w:autoSpaceDE w:val="0"/>
              <w:autoSpaceDN w:val="0"/>
              <w:adjustRightInd w:val="0"/>
              <w:jc w:val="center"/>
              <w:rPr>
                <w:szCs w:val="24"/>
              </w:rPr>
            </w:pPr>
            <w:r w:rsidRPr="00D505BB">
              <w:rPr>
                <w:szCs w:val="24"/>
              </w:rPr>
              <w:t>3,414</w:t>
            </w:r>
          </w:p>
        </w:tc>
        <w:tc>
          <w:tcPr>
            <w:tcW w:w="1400" w:type="dxa"/>
          </w:tcPr>
          <w:p w:rsidR="003D2FC2" w:rsidRPr="00D505BB" w:rsidRDefault="003D2FC2" w:rsidP="00B9256A">
            <w:pPr>
              <w:autoSpaceDE w:val="0"/>
              <w:autoSpaceDN w:val="0"/>
              <w:adjustRightInd w:val="0"/>
              <w:jc w:val="center"/>
              <w:rPr>
                <w:szCs w:val="24"/>
              </w:rPr>
            </w:pPr>
            <w:r w:rsidRPr="00D505BB">
              <w:rPr>
                <w:szCs w:val="24"/>
              </w:rPr>
              <w:t>0,0007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du_192</w:t>
            </w:r>
          </w:p>
        </w:tc>
        <w:tc>
          <w:tcPr>
            <w:tcW w:w="1706" w:type="dxa"/>
          </w:tcPr>
          <w:p w:rsidR="003D2FC2" w:rsidRPr="00D505BB" w:rsidRDefault="003D2FC2" w:rsidP="00B9256A">
            <w:pPr>
              <w:autoSpaceDE w:val="0"/>
              <w:autoSpaceDN w:val="0"/>
              <w:adjustRightInd w:val="0"/>
              <w:jc w:val="center"/>
              <w:rPr>
                <w:szCs w:val="24"/>
              </w:rPr>
            </w:pPr>
            <w:r w:rsidRPr="00D505BB">
              <w:rPr>
                <w:szCs w:val="24"/>
              </w:rPr>
              <w:t>85,1161</w:t>
            </w:r>
          </w:p>
        </w:tc>
        <w:tc>
          <w:tcPr>
            <w:tcW w:w="1400" w:type="dxa"/>
          </w:tcPr>
          <w:p w:rsidR="003D2FC2" w:rsidRPr="00D505BB" w:rsidRDefault="003D2FC2" w:rsidP="00B9256A">
            <w:pPr>
              <w:autoSpaceDE w:val="0"/>
              <w:autoSpaceDN w:val="0"/>
              <w:adjustRightInd w:val="0"/>
              <w:jc w:val="center"/>
              <w:rPr>
                <w:szCs w:val="24"/>
              </w:rPr>
            </w:pPr>
            <w:r w:rsidRPr="00D505BB">
              <w:rPr>
                <w:szCs w:val="24"/>
              </w:rPr>
              <w:t>12,7355</w:t>
            </w:r>
          </w:p>
        </w:tc>
        <w:tc>
          <w:tcPr>
            <w:tcW w:w="1659" w:type="dxa"/>
          </w:tcPr>
          <w:p w:rsidR="003D2FC2" w:rsidRPr="00D505BB" w:rsidRDefault="003D2FC2" w:rsidP="00B9256A">
            <w:pPr>
              <w:autoSpaceDE w:val="0"/>
              <w:autoSpaceDN w:val="0"/>
              <w:adjustRightInd w:val="0"/>
              <w:jc w:val="center"/>
              <w:rPr>
                <w:szCs w:val="24"/>
              </w:rPr>
            </w:pPr>
            <w:r w:rsidRPr="00D505BB">
              <w:rPr>
                <w:szCs w:val="24"/>
              </w:rPr>
              <w:t>6,683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du_193</w:t>
            </w:r>
          </w:p>
        </w:tc>
        <w:tc>
          <w:tcPr>
            <w:tcW w:w="1706" w:type="dxa"/>
          </w:tcPr>
          <w:p w:rsidR="003D2FC2" w:rsidRPr="00D505BB" w:rsidRDefault="003D2FC2" w:rsidP="00B9256A">
            <w:pPr>
              <w:autoSpaceDE w:val="0"/>
              <w:autoSpaceDN w:val="0"/>
              <w:adjustRightInd w:val="0"/>
              <w:jc w:val="center"/>
              <w:rPr>
                <w:szCs w:val="24"/>
              </w:rPr>
            </w:pPr>
            <w:r w:rsidRPr="00D505BB">
              <w:rPr>
                <w:szCs w:val="24"/>
              </w:rPr>
              <w:t>47,5989</w:t>
            </w:r>
          </w:p>
        </w:tc>
        <w:tc>
          <w:tcPr>
            <w:tcW w:w="1400" w:type="dxa"/>
          </w:tcPr>
          <w:p w:rsidR="003D2FC2" w:rsidRPr="00D505BB" w:rsidRDefault="003D2FC2" w:rsidP="00B9256A">
            <w:pPr>
              <w:autoSpaceDE w:val="0"/>
              <w:autoSpaceDN w:val="0"/>
              <w:adjustRightInd w:val="0"/>
              <w:jc w:val="center"/>
              <w:rPr>
                <w:szCs w:val="24"/>
              </w:rPr>
            </w:pPr>
            <w:r w:rsidRPr="00D505BB">
              <w:rPr>
                <w:szCs w:val="24"/>
              </w:rPr>
              <w:t>17,1060</w:t>
            </w:r>
          </w:p>
        </w:tc>
        <w:tc>
          <w:tcPr>
            <w:tcW w:w="1659" w:type="dxa"/>
          </w:tcPr>
          <w:p w:rsidR="003D2FC2" w:rsidRPr="00D505BB" w:rsidRDefault="003D2FC2" w:rsidP="00B9256A">
            <w:pPr>
              <w:autoSpaceDE w:val="0"/>
              <w:autoSpaceDN w:val="0"/>
              <w:adjustRightInd w:val="0"/>
              <w:jc w:val="center"/>
              <w:rPr>
                <w:szCs w:val="24"/>
              </w:rPr>
            </w:pPr>
            <w:r w:rsidRPr="00D505BB">
              <w:rPr>
                <w:szCs w:val="24"/>
              </w:rPr>
              <w:t>2,783</w:t>
            </w:r>
          </w:p>
        </w:tc>
        <w:tc>
          <w:tcPr>
            <w:tcW w:w="1400" w:type="dxa"/>
          </w:tcPr>
          <w:p w:rsidR="003D2FC2" w:rsidRPr="00D505BB" w:rsidRDefault="003D2FC2" w:rsidP="00B9256A">
            <w:pPr>
              <w:autoSpaceDE w:val="0"/>
              <w:autoSpaceDN w:val="0"/>
              <w:adjustRightInd w:val="0"/>
              <w:jc w:val="center"/>
              <w:rPr>
                <w:szCs w:val="24"/>
              </w:rPr>
            </w:pPr>
            <w:r w:rsidRPr="00D505BB">
              <w:rPr>
                <w:szCs w:val="24"/>
              </w:rPr>
              <w:t>0,0057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du_194</w:t>
            </w:r>
          </w:p>
        </w:tc>
        <w:tc>
          <w:tcPr>
            <w:tcW w:w="1706" w:type="dxa"/>
          </w:tcPr>
          <w:p w:rsidR="003D2FC2" w:rsidRPr="00D505BB" w:rsidRDefault="003D2FC2" w:rsidP="00B9256A">
            <w:pPr>
              <w:autoSpaceDE w:val="0"/>
              <w:autoSpaceDN w:val="0"/>
              <w:adjustRightInd w:val="0"/>
              <w:jc w:val="center"/>
              <w:rPr>
                <w:szCs w:val="24"/>
              </w:rPr>
            </w:pPr>
            <w:r w:rsidRPr="00D505BB">
              <w:rPr>
                <w:szCs w:val="24"/>
              </w:rPr>
              <w:t>40,3077</w:t>
            </w:r>
          </w:p>
        </w:tc>
        <w:tc>
          <w:tcPr>
            <w:tcW w:w="1400" w:type="dxa"/>
          </w:tcPr>
          <w:p w:rsidR="003D2FC2" w:rsidRPr="00D505BB" w:rsidRDefault="003D2FC2" w:rsidP="00B9256A">
            <w:pPr>
              <w:autoSpaceDE w:val="0"/>
              <w:autoSpaceDN w:val="0"/>
              <w:adjustRightInd w:val="0"/>
              <w:jc w:val="center"/>
              <w:rPr>
                <w:szCs w:val="24"/>
              </w:rPr>
            </w:pPr>
            <w:r w:rsidRPr="00D505BB">
              <w:rPr>
                <w:szCs w:val="24"/>
              </w:rPr>
              <w:t>11,2531</w:t>
            </w:r>
          </w:p>
        </w:tc>
        <w:tc>
          <w:tcPr>
            <w:tcW w:w="1659" w:type="dxa"/>
          </w:tcPr>
          <w:p w:rsidR="003D2FC2" w:rsidRPr="00D505BB" w:rsidRDefault="003D2FC2" w:rsidP="00B9256A">
            <w:pPr>
              <w:autoSpaceDE w:val="0"/>
              <w:autoSpaceDN w:val="0"/>
              <w:adjustRightInd w:val="0"/>
              <w:jc w:val="center"/>
              <w:rPr>
                <w:szCs w:val="24"/>
              </w:rPr>
            </w:pPr>
            <w:r w:rsidRPr="00D505BB">
              <w:rPr>
                <w:szCs w:val="24"/>
              </w:rPr>
              <w:t>3,582</w:t>
            </w:r>
          </w:p>
        </w:tc>
        <w:tc>
          <w:tcPr>
            <w:tcW w:w="1400" w:type="dxa"/>
          </w:tcPr>
          <w:p w:rsidR="003D2FC2" w:rsidRPr="00D505BB" w:rsidRDefault="003D2FC2" w:rsidP="00B9256A">
            <w:pPr>
              <w:autoSpaceDE w:val="0"/>
              <w:autoSpaceDN w:val="0"/>
              <w:adjustRightInd w:val="0"/>
              <w:jc w:val="center"/>
              <w:rPr>
                <w:szCs w:val="24"/>
              </w:rPr>
            </w:pPr>
            <w:r w:rsidRPr="00D505BB">
              <w:rPr>
                <w:szCs w:val="24"/>
              </w:rPr>
              <w:t>0,0004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du_195</w:t>
            </w:r>
          </w:p>
        </w:tc>
        <w:tc>
          <w:tcPr>
            <w:tcW w:w="1706" w:type="dxa"/>
          </w:tcPr>
          <w:p w:rsidR="003D2FC2" w:rsidRPr="00D505BB" w:rsidRDefault="003D2FC2" w:rsidP="00B9256A">
            <w:pPr>
              <w:autoSpaceDE w:val="0"/>
              <w:autoSpaceDN w:val="0"/>
              <w:adjustRightInd w:val="0"/>
              <w:jc w:val="center"/>
              <w:rPr>
                <w:szCs w:val="24"/>
              </w:rPr>
            </w:pPr>
            <w:r w:rsidRPr="00D505BB">
              <w:rPr>
                <w:szCs w:val="24"/>
              </w:rPr>
              <w:t>−93,6716</w:t>
            </w:r>
          </w:p>
        </w:tc>
        <w:tc>
          <w:tcPr>
            <w:tcW w:w="1400" w:type="dxa"/>
          </w:tcPr>
          <w:p w:rsidR="003D2FC2" w:rsidRPr="00D505BB" w:rsidRDefault="003D2FC2" w:rsidP="00B9256A">
            <w:pPr>
              <w:autoSpaceDE w:val="0"/>
              <w:autoSpaceDN w:val="0"/>
              <w:adjustRightInd w:val="0"/>
              <w:jc w:val="center"/>
              <w:rPr>
                <w:szCs w:val="24"/>
              </w:rPr>
            </w:pPr>
            <w:r w:rsidRPr="00D505BB">
              <w:rPr>
                <w:szCs w:val="24"/>
              </w:rPr>
              <w:t>66,5183</w:t>
            </w:r>
          </w:p>
        </w:tc>
        <w:tc>
          <w:tcPr>
            <w:tcW w:w="1659" w:type="dxa"/>
          </w:tcPr>
          <w:p w:rsidR="003D2FC2" w:rsidRPr="00D505BB" w:rsidRDefault="003D2FC2" w:rsidP="00B9256A">
            <w:pPr>
              <w:autoSpaceDE w:val="0"/>
              <w:autoSpaceDN w:val="0"/>
              <w:adjustRightInd w:val="0"/>
              <w:jc w:val="center"/>
              <w:rPr>
                <w:szCs w:val="24"/>
              </w:rPr>
            </w:pPr>
            <w:r w:rsidRPr="00D505BB">
              <w:rPr>
                <w:szCs w:val="24"/>
              </w:rPr>
              <w:t>−1,408</w:t>
            </w:r>
          </w:p>
        </w:tc>
        <w:tc>
          <w:tcPr>
            <w:tcW w:w="1400" w:type="dxa"/>
          </w:tcPr>
          <w:p w:rsidR="003D2FC2" w:rsidRPr="00D505BB" w:rsidRDefault="003D2FC2" w:rsidP="00B9256A">
            <w:pPr>
              <w:autoSpaceDE w:val="0"/>
              <w:autoSpaceDN w:val="0"/>
              <w:adjustRightInd w:val="0"/>
              <w:jc w:val="center"/>
              <w:rPr>
                <w:szCs w:val="24"/>
              </w:rPr>
            </w:pPr>
            <w:r w:rsidRPr="00D505BB">
              <w:rPr>
                <w:szCs w:val="24"/>
              </w:rPr>
              <w:t>0,1601</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du_196</w:t>
            </w:r>
          </w:p>
        </w:tc>
        <w:tc>
          <w:tcPr>
            <w:tcW w:w="1706" w:type="dxa"/>
          </w:tcPr>
          <w:p w:rsidR="003D2FC2" w:rsidRPr="00D505BB" w:rsidRDefault="003D2FC2" w:rsidP="00B9256A">
            <w:pPr>
              <w:autoSpaceDE w:val="0"/>
              <w:autoSpaceDN w:val="0"/>
              <w:adjustRightInd w:val="0"/>
              <w:jc w:val="center"/>
              <w:rPr>
                <w:szCs w:val="24"/>
              </w:rPr>
            </w:pPr>
            <w:r w:rsidRPr="00D505BB">
              <w:rPr>
                <w:szCs w:val="24"/>
              </w:rPr>
              <w:t>71,3434</w:t>
            </w:r>
          </w:p>
        </w:tc>
        <w:tc>
          <w:tcPr>
            <w:tcW w:w="1400" w:type="dxa"/>
          </w:tcPr>
          <w:p w:rsidR="003D2FC2" w:rsidRPr="00D505BB" w:rsidRDefault="003D2FC2" w:rsidP="00B9256A">
            <w:pPr>
              <w:autoSpaceDE w:val="0"/>
              <w:autoSpaceDN w:val="0"/>
              <w:adjustRightInd w:val="0"/>
              <w:jc w:val="center"/>
              <w:rPr>
                <w:szCs w:val="24"/>
              </w:rPr>
            </w:pPr>
            <w:r w:rsidRPr="00D505BB">
              <w:rPr>
                <w:szCs w:val="24"/>
              </w:rPr>
              <w:t>16,8212</w:t>
            </w:r>
          </w:p>
        </w:tc>
        <w:tc>
          <w:tcPr>
            <w:tcW w:w="1659" w:type="dxa"/>
          </w:tcPr>
          <w:p w:rsidR="003D2FC2" w:rsidRPr="00D505BB" w:rsidRDefault="003D2FC2" w:rsidP="00B9256A">
            <w:pPr>
              <w:autoSpaceDE w:val="0"/>
              <w:autoSpaceDN w:val="0"/>
              <w:adjustRightInd w:val="0"/>
              <w:jc w:val="center"/>
              <w:rPr>
                <w:szCs w:val="24"/>
              </w:rPr>
            </w:pPr>
            <w:r w:rsidRPr="00D505BB">
              <w:rPr>
                <w:szCs w:val="24"/>
              </w:rPr>
              <w:t>4,241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du_197</w:t>
            </w:r>
          </w:p>
        </w:tc>
        <w:tc>
          <w:tcPr>
            <w:tcW w:w="1706" w:type="dxa"/>
          </w:tcPr>
          <w:p w:rsidR="003D2FC2" w:rsidRPr="00D505BB" w:rsidRDefault="003D2FC2" w:rsidP="00B9256A">
            <w:pPr>
              <w:autoSpaceDE w:val="0"/>
              <w:autoSpaceDN w:val="0"/>
              <w:adjustRightInd w:val="0"/>
              <w:jc w:val="center"/>
              <w:rPr>
                <w:szCs w:val="24"/>
              </w:rPr>
            </w:pPr>
            <w:r w:rsidRPr="00D505BB">
              <w:rPr>
                <w:szCs w:val="24"/>
              </w:rPr>
              <w:t>33,3344</w:t>
            </w:r>
          </w:p>
        </w:tc>
        <w:tc>
          <w:tcPr>
            <w:tcW w:w="1400" w:type="dxa"/>
          </w:tcPr>
          <w:p w:rsidR="003D2FC2" w:rsidRPr="00D505BB" w:rsidRDefault="003D2FC2" w:rsidP="00B9256A">
            <w:pPr>
              <w:autoSpaceDE w:val="0"/>
              <w:autoSpaceDN w:val="0"/>
              <w:adjustRightInd w:val="0"/>
              <w:jc w:val="center"/>
              <w:rPr>
                <w:szCs w:val="24"/>
              </w:rPr>
            </w:pPr>
            <w:r w:rsidRPr="00D505BB">
              <w:rPr>
                <w:szCs w:val="24"/>
              </w:rPr>
              <w:t>10,9425</w:t>
            </w:r>
          </w:p>
        </w:tc>
        <w:tc>
          <w:tcPr>
            <w:tcW w:w="1659" w:type="dxa"/>
          </w:tcPr>
          <w:p w:rsidR="003D2FC2" w:rsidRPr="00D505BB" w:rsidRDefault="003D2FC2" w:rsidP="00B9256A">
            <w:pPr>
              <w:autoSpaceDE w:val="0"/>
              <w:autoSpaceDN w:val="0"/>
              <w:adjustRightInd w:val="0"/>
              <w:jc w:val="center"/>
              <w:rPr>
                <w:szCs w:val="24"/>
              </w:rPr>
            </w:pPr>
            <w:r w:rsidRPr="00D505BB">
              <w:rPr>
                <w:szCs w:val="24"/>
              </w:rPr>
              <w:t>3,046</w:t>
            </w:r>
          </w:p>
        </w:tc>
        <w:tc>
          <w:tcPr>
            <w:tcW w:w="1400" w:type="dxa"/>
          </w:tcPr>
          <w:p w:rsidR="003D2FC2" w:rsidRPr="00D505BB" w:rsidRDefault="003D2FC2" w:rsidP="00B9256A">
            <w:pPr>
              <w:autoSpaceDE w:val="0"/>
              <w:autoSpaceDN w:val="0"/>
              <w:adjustRightInd w:val="0"/>
              <w:jc w:val="center"/>
              <w:rPr>
                <w:szCs w:val="24"/>
              </w:rPr>
            </w:pPr>
            <w:r w:rsidRPr="00D505BB">
              <w:rPr>
                <w:szCs w:val="24"/>
              </w:rPr>
              <w:t>0,0025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du_198</w:t>
            </w:r>
          </w:p>
        </w:tc>
        <w:tc>
          <w:tcPr>
            <w:tcW w:w="1706" w:type="dxa"/>
          </w:tcPr>
          <w:p w:rsidR="003D2FC2" w:rsidRPr="00D505BB" w:rsidRDefault="003D2FC2" w:rsidP="00B9256A">
            <w:pPr>
              <w:autoSpaceDE w:val="0"/>
              <w:autoSpaceDN w:val="0"/>
              <w:adjustRightInd w:val="0"/>
              <w:jc w:val="center"/>
              <w:rPr>
                <w:szCs w:val="24"/>
              </w:rPr>
            </w:pPr>
            <w:r w:rsidRPr="00D505BB">
              <w:rPr>
                <w:szCs w:val="24"/>
              </w:rPr>
              <w:t>104,775</w:t>
            </w:r>
          </w:p>
        </w:tc>
        <w:tc>
          <w:tcPr>
            <w:tcW w:w="1400" w:type="dxa"/>
          </w:tcPr>
          <w:p w:rsidR="003D2FC2" w:rsidRPr="00D505BB" w:rsidRDefault="003D2FC2" w:rsidP="00B9256A">
            <w:pPr>
              <w:autoSpaceDE w:val="0"/>
              <w:autoSpaceDN w:val="0"/>
              <w:adjustRightInd w:val="0"/>
              <w:jc w:val="center"/>
              <w:rPr>
                <w:szCs w:val="24"/>
              </w:rPr>
            </w:pPr>
            <w:r w:rsidRPr="00D505BB">
              <w:rPr>
                <w:szCs w:val="24"/>
              </w:rPr>
              <w:t>43,9675</w:t>
            </w:r>
          </w:p>
        </w:tc>
        <w:tc>
          <w:tcPr>
            <w:tcW w:w="1659" w:type="dxa"/>
          </w:tcPr>
          <w:p w:rsidR="003D2FC2" w:rsidRPr="00D505BB" w:rsidRDefault="003D2FC2" w:rsidP="00B9256A">
            <w:pPr>
              <w:autoSpaceDE w:val="0"/>
              <w:autoSpaceDN w:val="0"/>
              <w:adjustRightInd w:val="0"/>
              <w:jc w:val="center"/>
              <w:rPr>
                <w:szCs w:val="24"/>
              </w:rPr>
            </w:pPr>
            <w:r w:rsidRPr="00D505BB">
              <w:rPr>
                <w:szCs w:val="24"/>
              </w:rPr>
              <w:t>2,383</w:t>
            </w:r>
          </w:p>
        </w:tc>
        <w:tc>
          <w:tcPr>
            <w:tcW w:w="1400" w:type="dxa"/>
          </w:tcPr>
          <w:p w:rsidR="003D2FC2" w:rsidRPr="00D505BB" w:rsidRDefault="003D2FC2" w:rsidP="00B9256A">
            <w:pPr>
              <w:autoSpaceDE w:val="0"/>
              <w:autoSpaceDN w:val="0"/>
              <w:adjustRightInd w:val="0"/>
              <w:jc w:val="center"/>
              <w:rPr>
                <w:szCs w:val="24"/>
              </w:rPr>
            </w:pPr>
            <w:r w:rsidRPr="00D505BB">
              <w:rPr>
                <w:szCs w:val="24"/>
              </w:rPr>
              <w:t>0,0178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du_199</w:t>
            </w:r>
          </w:p>
        </w:tc>
        <w:tc>
          <w:tcPr>
            <w:tcW w:w="1706" w:type="dxa"/>
          </w:tcPr>
          <w:p w:rsidR="003D2FC2" w:rsidRPr="00D505BB" w:rsidRDefault="003D2FC2" w:rsidP="00B9256A">
            <w:pPr>
              <w:autoSpaceDE w:val="0"/>
              <w:autoSpaceDN w:val="0"/>
              <w:adjustRightInd w:val="0"/>
              <w:jc w:val="center"/>
              <w:rPr>
                <w:szCs w:val="24"/>
              </w:rPr>
            </w:pPr>
            <w:r w:rsidRPr="00D505BB">
              <w:rPr>
                <w:szCs w:val="24"/>
              </w:rPr>
              <w:t>189,967</w:t>
            </w:r>
          </w:p>
        </w:tc>
        <w:tc>
          <w:tcPr>
            <w:tcW w:w="1400" w:type="dxa"/>
          </w:tcPr>
          <w:p w:rsidR="003D2FC2" w:rsidRPr="00D505BB" w:rsidRDefault="003D2FC2" w:rsidP="00B9256A">
            <w:pPr>
              <w:autoSpaceDE w:val="0"/>
              <w:autoSpaceDN w:val="0"/>
              <w:adjustRightInd w:val="0"/>
              <w:jc w:val="center"/>
              <w:rPr>
                <w:szCs w:val="24"/>
              </w:rPr>
            </w:pPr>
            <w:r w:rsidRPr="00D505BB">
              <w:rPr>
                <w:szCs w:val="24"/>
              </w:rPr>
              <w:t>17,1390</w:t>
            </w:r>
          </w:p>
        </w:tc>
        <w:tc>
          <w:tcPr>
            <w:tcW w:w="1659" w:type="dxa"/>
          </w:tcPr>
          <w:p w:rsidR="003D2FC2" w:rsidRPr="00D505BB" w:rsidRDefault="003D2FC2" w:rsidP="00B9256A">
            <w:pPr>
              <w:autoSpaceDE w:val="0"/>
              <w:autoSpaceDN w:val="0"/>
              <w:adjustRightInd w:val="0"/>
              <w:jc w:val="center"/>
              <w:rPr>
                <w:szCs w:val="24"/>
              </w:rPr>
            </w:pPr>
            <w:r w:rsidRPr="00D505BB">
              <w:rPr>
                <w:szCs w:val="24"/>
              </w:rPr>
              <w:t>11,08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du_200</w:t>
            </w:r>
          </w:p>
        </w:tc>
        <w:tc>
          <w:tcPr>
            <w:tcW w:w="1706" w:type="dxa"/>
          </w:tcPr>
          <w:p w:rsidR="003D2FC2" w:rsidRPr="00D505BB" w:rsidRDefault="003D2FC2" w:rsidP="00B9256A">
            <w:pPr>
              <w:autoSpaceDE w:val="0"/>
              <w:autoSpaceDN w:val="0"/>
              <w:adjustRightInd w:val="0"/>
              <w:jc w:val="center"/>
              <w:rPr>
                <w:szCs w:val="24"/>
              </w:rPr>
            </w:pPr>
            <w:r w:rsidRPr="00D505BB">
              <w:rPr>
                <w:szCs w:val="24"/>
              </w:rPr>
              <w:t>44,0544</w:t>
            </w:r>
          </w:p>
        </w:tc>
        <w:tc>
          <w:tcPr>
            <w:tcW w:w="1400" w:type="dxa"/>
          </w:tcPr>
          <w:p w:rsidR="003D2FC2" w:rsidRPr="00D505BB" w:rsidRDefault="003D2FC2" w:rsidP="00B9256A">
            <w:pPr>
              <w:autoSpaceDE w:val="0"/>
              <w:autoSpaceDN w:val="0"/>
              <w:adjustRightInd w:val="0"/>
              <w:jc w:val="center"/>
              <w:rPr>
                <w:szCs w:val="24"/>
              </w:rPr>
            </w:pPr>
            <w:r w:rsidRPr="00D505BB">
              <w:rPr>
                <w:szCs w:val="24"/>
              </w:rPr>
              <w:t>13,6013</w:t>
            </w:r>
          </w:p>
        </w:tc>
        <w:tc>
          <w:tcPr>
            <w:tcW w:w="1659" w:type="dxa"/>
          </w:tcPr>
          <w:p w:rsidR="003D2FC2" w:rsidRPr="00D505BB" w:rsidRDefault="003D2FC2" w:rsidP="00B9256A">
            <w:pPr>
              <w:autoSpaceDE w:val="0"/>
              <w:autoSpaceDN w:val="0"/>
              <w:adjustRightInd w:val="0"/>
              <w:jc w:val="center"/>
              <w:rPr>
                <w:szCs w:val="24"/>
              </w:rPr>
            </w:pPr>
            <w:r w:rsidRPr="00D505BB">
              <w:rPr>
                <w:szCs w:val="24"/>
              </w:rPr>
              <w:t>3,239</w:t>
            </w:r>
          </w:p>
        </w:tc>
        <w:tc>
          <w:tcPr>
            <w:tcW w:w="1400" w:type="dxa"/>
          </w:tcPr>
          <w:p w:rsidR="003D2FC2" w:rsidRPr="00D505BB" w:rsidRDefault="003D2FC2" w:rsidP="00B9256A">
            <w:pPr>
              <w:autoSpaceDE w:val="0"/>
              <w:autoSpaceDN w:val="0"/>
              <w:adjustRightInd w:val="0"/>
              <w:jc w:val="center"/>
              <w:rPr>
                <w:szCs w:val="24"/>
              </w:rPr>
            </w:pPr>
            <w:r w:rsidRPr="00D505BB">
              <w:rPr>
                <w:szCs w:val="24"/>
              </w:rPr>
              <w:t>0,0013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du_201</w:t>
            </w:r>
          </w:p>
        </w:tc>
        <w:tc>
          <w:tcPr>
            <w:tcW w:w="1706" w:type="dxa"/>
          </w:tcPr>
          <w:p w:rsidR="003D2FC2" w:rsidRPr="00D505BB" w:rsidRDefault="003D2FC2" w:rsidP="00B9256A">
            <w:pPr>
              <w:autoSpaceDE w:val="0"/>
              <w:autoSpaceDN w:val="0"/>
              <w:adjustRightInd w:val="0"/>
              <w:jc w:val="center"/>
              <w:rPr>
                <w:szCs w:val="24"/>
              </w:rPr>
            </w:pPr>
            <w:r w:rsidRPr="00D505BB">
              <w:rPr>
                <w:szCs w:val="24"/>
              </w:rPr>
              <w:t>34,6964</w:t>
            </w:r>
          </w:p>
        </w:tc>
        <w:tc>
          <w:tcPr>
            <w:tcW w:w="1400" w:type="dxa"/>
          </w:tcPr>
          <w:p w:rsidR="003D2FC2" w:rsidRPr="00D505BB" w:rsidRDefault="003D2FC2" w:rsidP="00B9256A">
            <w:pPr>
              <w:autoSpaceDE w:val="0"/>
              <w:autoSpaceDN w:val="0"/>
              <w:adjustRightInd w:val="0"/>
              <w:jc w:val="center"/>
              <w:rPr>
                <w:szCs w:val="24"/>
              </w:rPr>
            </w:pPr>
            <w:r w:rsidRPr="00D505BB">
              <w:rPr>
                <w:szCs w:val="24"/>
              </w:rPr>
              <w:t>11,3474</w:t>
            </w:r>
          </w:p>
        </w:tc>
        <w:tc>
          <w:tcPr>
            <w:tcW w:w="1659" w:type="dxa"/>
          </w:tcPr>
          <w:p w:rsidR="003D2FC2" w:rsidRPr="00D505BB" w:rsidRDefault="003D2FC2" w:rsidP="00B9256A">
            <w:pPr>
              <w:autoSpaceDE w:val="0"/>
              <w:autoSpaceDN w:val="0"/>
              <w:adjustRightInd w:val="0"/>
              <w:jc w:val="center"/>
              <w:rPr>
                <w:szCs w:val="24"/>
              </w:rPr>
            </w:pPr>
            <w:r w:rsidRPr="00D505BB">
              <w:rPr>
                <w:szCs w:val="24"/>
              </w:rPr>
              <w:t>3,058</w:t>
            </w:r>
          </w:p>
        </w:tc>
        <w:tc>
          <w:tcPr>
            <w:tcW w:w="1400" w:type="dxa"/>
          </w:tcPr>
          <w:p w:rsidR="003D2FC2" w:rsidRPr="00D505BB" w:rsidRDefault="003D2FC2" w:rsidP="00B9256A">
            <w:pPr>
              <w:autoSpaceDE w:val="0"/>
              <w:autoSpaceDN w:val="0"/>
              <w:adjustRightInd w:val="0"/>
              <w:jc w:val="center"/>
              <w:rPr>
                <w:szCs w:val="24"/>
              </w:rPr>
            </w:pPr>
            <w:r w:rsidRPr="00D505BB">
              <w:rPr>
                <w:szCs w:val="24"/>
              </w:rPr>
              <w:t>0,0024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du_202</w:t>
            </w:r>
          </w:p>
        </w:tc>
        <w:tc>
          <w:tcPr>
            <w:tcW w:w="1706" w:type="dxa"/>
          </w:tcPr>
          <w:p w:rsidR="003D2FC2" w:rsidRPr="00D505BB" w:rsidRDefault="003D2FC2" w:rsidP="00B9256A">
            <w:pPr>
              <w:autoSpaceDE w:val="0"/>
              <w:autoSpaceDN w:val="0"/>
              <w:adjustRightInd w:val="0"/>
              <w:jc w:val="center"/>
              <w:rPr>
                <w:szCs w:val="24"/>
              </w:rPr>
            </w:pPr>
            <w:r w:rsidRPr="00D505BB">
              <w:rPr>
                <w:szCs w:val="24"/>
              </w:rPr>
              <w:t>36,9245</w:t>
            </w:r>
          </w:p>
        </w:tc>
        <w:tc>
          <w:tcPr>
            <w:tcW w:w="1400" w:type="dxa"/>
          </w:tcPr>
          <w:p w:rsidR="003D2FC2" w:rsidRPr="00D505BB" w:rsidRDefault="003D2FC2" w:rsidP="00B9256A">
            <w:pPr>
              <w:autoSpaceDE w:val="0"/>
              <w:autoSpaceDN w:val="0"/>
              <w:adjustRightInd w:val="0"/>
              <w:jc w:val="center"/>
              <w:rPr>
                <w:szCs w:val="24"/>
              </w:rPr>
            </w:pPr>
            <w:r w:rsidRPr="00D505BB">
              <w:rPr>
                <w:szCs w:val="24"/>
              </w:rPr>
              <w:t>11,2566</w:t>
            </w:r>
          </w:p>
        </w:tc>
        <w:tc>
          <w:tcPr>
            <w:tcW w:w="1659" w:type="dxa"/>
          </w:tcPr>
          <w:p w:rsidR="003D2FC2" w:rsidRPr="00D505BB" w:rsidRDefault="003D2FC2" w:rsidP="00B9256A">
            <w:pPr>
              <w:autoSpaceDE w:val="0"/>
              <w:autoSpaceDN w:val="0"/>
              <w:adjustRightInd w:val="0"/>
              <w:jc w:val="center"/>
              <w:rPr>
                <w:szCs w:val="24"/>
              </w:rPr>
            </w:pPr>
            <w:r w:rsidRPr="00D505BB">
              <w:rPr>
                <w:szCs w:val="24"/>
              </w:rPr>
              <w:t>3,280</w:t>
            </w:r>
          </w:p>
        </w:tc>
        <w:tc>
          <w:tcPr>
            <w:tcW w:w="1400" w:type="dxa"/>
          </w:tcPr>
          <w:p w:rsidR="003D2FC2" w:rsidRPr="00D505BB" w:rsidRDefault="003D2FC2" w:rsidP="00B9256A">
            <w:pPr>
              <w:autoSpaceDE w:val="0"/>
              <w:autoSpaceDN w:val="0"/>
              <w:adjustRightInd w:val="0"/>
              <w:jc w:val="center"/>
              <w:rPr>
                <w:szCs w:val="24"/>
              </w:rPr>
            </w:pPr>
            <w:r w:rsidRPr="00D505BB">
              <w:rPr>
                <w:szCs w:val="24"/>
              </w:rPr>
              <w:t>0,0012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du_203</w:t>
            </w:r>
          </w:p>
        </w:tc>
        <w:tc>
          <w:tcPr>
            <w:tcW w:w="1706" w:type="dxa"/>
          </w:tcPr>
          <w:p w:rsidR="003D2FC2" w:rsidRPr="00D505BB" w:rsidRDefault="003D2FC2" w:rsidP="00B9256A">
            <w:pPr>
              <w:autoSpaceDE w:val="0"/>
              <w:autoSpaceDN w:val="0"/>
              <w:adjustRightInd w:val="0"/>
              <w:jc w:val="center"/>
              <w:rPr>
                <w:szCs w:val="24"/>
              </w:rPr>
            </w:pPr>
            <w:r w:rsidRPr="00D505BB">
              <w:rPr>
                <w:szCs w:val="24"/>
              </w:rPr>
              <w:t>292,100</w:t>
            </w:r>
          </w:p>
        </w:tc>
        <w:tc>
          <w:tcPr>
            <w:tcW w:w="1400" w:type="dxa"/>
          </w:tcPr>
          <w:p w:rsidR="003D2FC2" w:rsidRPr="00D505BB" w:rsidRDefault="003D2FC2" w:rsidP="00B9256A">
            <w:pPr>
              <w:autoSpaceDE w:val="0"/>
              <w:autoSpaceDN w:val="0"/>
              <w:adjustRightInd w:val="0"/>
              <w:jc w:val="center"/>
              <w:rPr>
                <w:szCs w:val="24"/>
              </w:rPr>
            </w:pPr>
            <w:r w:rsidRPr="00D505BB">
              <w:rPr>
                <w:szCs w:val="24"/>
              </w:rPr>
              <w:t>16,0236</w:t>
            </w:r>
          </w:p>
        </w:tc>
        <w:tc>
          <w:tcPr>
            <w:tcW w:w="1659" w:type="dxa"/>
          </w:tcPr>
          <w:p w:rsidR="003D2FC2" w:rsidRPr="00D505BB" w:rsidRDefault="003D2FC2" w:rsidP="00B9256A">
            <w:pPr>
              <w:autoSpaceDE w:val="0"/>
              <w:autoSpaceDN w:val="0"/>
              <w:adjustRightInd w:val="0"/>
              <w:jc w:val="center"/>
              <w:rPr>
                <w:szCs w:val="24"/>
              </w:rPr>
            </w:pPr>
            <w:r w:rsidRPr="00D505BB">
              <w:rPr>
                <w:szCs w:val="24"/>
              </w:rPr>
              <w:t>18,23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du_204</w:t>
            </w:r>
          </w:p>
        </w:tc>
        <w:tc>
          <w:tcPr>
            <w:tcW w:w="1706" w:type="dxa"/>
          </w:tcPr>
          <w:p w:rsidR="003D2FC2" w:rsidRPr="00D505BB" w:rsidRDefault="003D2FC2" w:rsidP="00B9256A">
            <w:pPr>
              <w:autoSpaceDE w:val="0"/>
              <w:autoSpaceDN w:val="0"/>
              <w:adjustRightInd w:val="0"/>
              <w:jc w:val="center"/>
              <w:rPr>
                <w:szCs w:val="24"/>
              </w:rPr>
            </w:pPr>
            <w:r w:rsidRPr="00D505BB">
              <w:rPr>
                <w:szCs w:val="24"/>
              </w:rPr>
              <w:t>36,5326</w:t>
            </w:r>
          </w:p>
        </w:tc>
        <w:tc>
          <w:tcPr>
            <w:tcW w:w="1400" w:type="dxa"/>
          </w:tcPr>
          <w:p w:rsidR="003D2FC2" w:rsidRPr="00D505BB" w:rsidRDefault="003D2FC2" w:rsidP="00B9256A">
            <w:pPr>
              <w:autoSpaceDE w:val="0"/>
              <w:autoSpaceDN w:val="0"/>
              <w:adjustRightInd w:val="0"/>
              <w:jc w:val="center"/>
              <w:rPr>
                <w:szCs w:val="24"/>
              </w:rPr>
            </w:pPr>
            <w:r w:rsidRPr="00D505BB">
              <w:rPr>
                <w:szCs w:val="24"/>
              </w:rPr>
              <w:t>12,1669</w:t>
            </w:r>
          </w:p>
        </w:tc>
        <w:tc>
          <w:tcPr>
            <w:tcW w:w="1659" w:type="dxa"/>
          </w:tcPr>
          <w:p w:rsidR="003D2FC2" w:rsidRPr="00D505BB" w:rsidRDefault="003D2FC2" w:rsidP="00B9256A">
            <w:pPr>
              <w:autoSpaceDE w:val="0"/>
              <w:autoSpaceDN w:val="0"/>
              <w:adjustRightInd w:val="0"/>
              <w:jc w:val="center"/>
              <w:rPr>
                <w:szCs w:val="24"/>
              </w:rPr>
            </w:pPr>
            <w:r w:rsidRPr="00D505BB">
              <w:rPr>
                <w:szCs w:val="24"/>
              </w:rPr>
              <w:t>3,003</w:t>
            </w:r>
          </w:p>
        </w:tc>
        <w:tc>
          <w:tcPr>
            <w:tcW w:w="1400" w:type="dxa"/>
          </w:tcPr>
          <w:p w:rsidR="003D2FC2" w:rsidRPr="00D505BB" w:rsidRDefault="003D2FC2" w:rsidP="00B9256A">
            <w:pPr>
              <w:autoSpaceDE w:val="0"/>
              <w:autoSpaceDN w:val="0"/>
              <w:adjustRightInd w:val="0"/>
              <w:jc w:val="center"/>
              <w:rPr>
                <w:szCs w:val="24"/>
              </w:rPr>
            </w:pPr>
            <w:r w:rsidRPr="00D505BB">
              <w:rPr>
                <w:szCs w:val="24"/>
              </w:rPr>
              <w:t>0,0029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du_205</w:t>
            </w:r>
          </w:p>
        </w:tc>
        <w:tc>
          <w:tcPr>
            <w:tcW w:w="1706" w:type="dxa"/>
          </w:tcPr>
          <w:p w:rsidR="003D2FC2" w:rsidRPr="00D505BB" w:rsidRDefault="003D2FC2" w:rsidP="00B9256A">
            <w:pPr>
              <w:autoSpaceDE w:val="0"/>
              <w:autoSpaceDN w:val="0"/>
              <w:adjustRightInd w:val="0"/>
              <w:jc w:val="center"/>
              <w:rPr>
                <w:szCs w:val="24"/>
              </w:rPr>
            </w:pPr>
            <w:r w:rsidRPr="00D505BB">
              <w:rPr>
                <w:szCs w:val="24"/>
              </w:rPr>
              <w:t>26,5975</w:t>
            </w:r>
          </w:p>
        </w:tc>
        <w:tc>
          <w:tcPr>
            <w:tcW w:w="1400" w:type="dxa"/>
          </w:tcPr>
          <w:p w:rsidR="003D2FC2" w:rsidRPr="00D505BB" w:rsidRDefault="003D2FC2" w:rsidP="00B9256A">
            <w:pPr>
              <w:autoSpaceDE w:val="0"/>
              <w:autoSpaceDN w:val="0"/>
              <w:adjustRightInd w:val="0"/>
              <w:jc w:val="center"/>
              <w:rPr>
                <w:szCs w:val="24"/>
              </w:rPr>
            </w:pPr>
            <w:r w:rsidRPr="00D505BB">
              <w:rPr>
                <w:szCs w:val="24"/>
              </w:rPr>
              <w:t>13,0820</w:t>
            </w:r>
          </w:p>
        </w:tc>
        <w:tc>
          <w:tcPr>
            <w:tcW w:w="1659" w:type="dxa"/>
          </w:tcPr>
          <w:p w:rsidR="003D2FC2" w:rsidRPr="00D505BB" w:rsidRDefault="003D2FC2" w:rsidP="00B9256A">
            <w:pPr>
              <w:autoSpaceDE w:val="0"/>
              <w:autoSpaceDN w:val="0"/>
              <w:adjustRightInd w:val="0"/>
              <w:jc w:val="center"/>
              <w:rPr>
                <w:szCs w:val="24"/>
              </w:rPr>
            </w:pPr>
            <w:r w:rsidRPr="00D505BB">
              <w:rPr>
                <w:szCs w:val="24"/>
              </w:rPr>
              <w:t>2,033</w:t>
            </w:r>
          </w:p>
        </w:tc>
        <w:tc>
          <w:tcPr>
            <w:tcW w:w="1400" w:type="dxa"/>
          </w:tcPr>
          <w:p w:rsidR="003D2FC2" w:rsidRPr="00D505BB" w:rsidRDefault="003D2FC2" w:rsidP="00B9256A">
            <w:pPr>
              <w:autoSpaceDE w:val="0"/>
              <w:autoSpaceDN w:val="0"/>
              <w:adjustRightInd w:val="0"/>
              <w:jc w:val="center"/>
              <w:rPr>
                <w:szCs w:val="24"/>
              </w:rPr>
            </w:pPr>
            <w:r w:rsidRPr="00D505BB">
              <w:rPr>
                <w:szCs w:val="24"/>
              </w:rPr>
              <w:t>0,0429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du_206</w:t>
            </w:r>
          </w:p>
        </w:tc>
        <w:tc>
          <w:tcPr>
            <w:tcW w:w="1706" w:type="dxa"/>
          </w:tcPr>
          <w:p w:rsidR="003D2FC2" w:rsidRPr="00D505BB" w:rsidRDefault="003D2FC2" w:rsidP="00B9256A">
            <w:pPr>
              <w:autoSpaceDE w:val="0"/>
              <w:autoSpaceDN w:val="0"/>
              <w:adjustRightInd w:val="0"/>
              <w:jc w:val="center"/>
              <w:rPr>
                <w:szCs w:val="24"/>
              </w:rPr>
            </w:pPr>
            <w:r w:rsidRPr="00D505BB">
              <w:rPr>
                <w:szCs w:val="24"/>
              </w:rPr>
              <w:t>37,8094</w:t>
            </w:r>
          </w:p>
        </w:tc>
        <w:tc>
          <w:tcPr>
            <w:tcW w:w="1400" w:type="dxa"/>
          </w:tcPr>
          <w:p w:rsidR="003D2FC2" w:rsidRPr="00D505BB" w:rsidRDefault="003D2FC2" w:rsidP="00B9256A">
            <w:pPr>
              <w:autoSpaceDE w:val="0"/>
              <w:autoSpaceDN w:val="0"/>
              <w:adjustRightInd w:val="0"/>
              <w:jc w:val="center"/>
              <w:rPr>
                <w:szCs w:val="24"/>
              </w:rPr>
            </w:pPr>
            <w:r w:rsidRPr="00D505BB">
              <w:rPr>
                <w:szCs w:val="24"/>
              </w:rPr>
              <w:t>15,0143</w:t>
            </w:r>
          </w:p>
        </w:tc>
        <w:tc>
          <w:tcPr>
            <w:tcW w:w="1659" w:type="dxa"/>
          </w:tcPr>
          <w:p w:rsidR="003D2FC2" w:rsidRPr="00D505BB" w:rsidRDefault="003D2FC2" w:rsidP="00B9256A">
            <w:pPr>
              <w:autoSpaceDE w:val="0"/>
              <w:autoSpaceDN w:val="0"/>
              <w:adjustRightInd w:val="0"/>
              <w:jc w:val="center"/>
              <w:rPr>
                <w:szCs w:val="24"/>
              </w:rPr>
            </w:pPr>
            <w:r w:rsidRPr="00D505BB">
              <w:rPr>
                <w:szCs w:val="24"/>
              </w:rPr>
              <w:t>2,518</w:t>
            </w:r>
          </w:p>
        </w:tc>
        <w:tc>
          <w:tcPr>
            <w:tcW w:w="1400" w:type="dxa"/>
          </w:tcPr>
          <w:p w:rsidR="003D2FC2" w:rsidRPr="00D505BB" w:rsidRDefault="003D2FC2" w:rsidP="00B9256A">
            <w:pPr>
              <w:autoSpaceDE w:val="0"/>
              <w:autoSpaceDN w:val="0"/>
              <w:adjustRightInd w:val="0"/>
              <w:jc w:val="center"/>
              <w:rPr>
                <w:szCs w:val="24"/>
              </w:rPr>
            </w:pPr>
            <w:r w:rsidRPr="00D505BB">
              <w:rPr>
                <w:szCs w:val="24"/>
              </w:rPr>
              <w:t>0,0123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du_207</w:t>
            </w:r>
          </w:p>
        </w:tc>
        <w:tc>
          <w:tcPr>
            <w:tcW w:w="1706" w:type="dxa"/>
          </w:tcPr>
          <w:p w:rsidR="003D2FC2" w:rsidRPr="00D505BB" w:rsidRDefault="003D2FC2" w:rsidP="00B9256A">
            <w:pPr>
              <w:autoSpaceDE w:val="0"/>
              <w:autoSpaceDN w:val="0"/>
              <w:adjustRightInd w:val="0"/>
              <w:jc w:val="center"/>
              <w:rPr>
                <w:szCs w:val="24"/>
              </w:rPr>
            </w:pPr>
            <w:r w:rsidRPr="00D505BB">
              <w:rPr>
                <w:szCs w:val="24"/>
              </w:rPr>
              <w:t>−22,3930</w:t>
            </w:r>
          </w:p>
        </w:tc>
        <w:tc>
          <w:tcPr>
            <w:tcW w:w="1400" w:type="dxa"/>
          </w:tcPr>
          <w:p w:rsidR="003D2FC2" w:rsidRPr="00D505BB" w:rsidRDefault="003D2FC2" w:rsidP="00B9256A">
            <w:pPr>
              <w:autoSpaceDE w:val="0"/>
              <w:autoSpaceDN w:val="0"/>
              <w:adjustRightInd w:val="0"/>
              <w:jc w:val="center"/>
              <w:rPr>
                <w:szCs w:val="24"/>
              </w:rPr>
            </w:pPr>
            <w:r w:rsidRPr="00D505BB">
              <w:rPr>
                <w:szCs w:val="24"/>
              </w:rPr>
              <w:t>46,3211</w:t>
            </w:r>
          </w:p>
        </w:tc>
        <w:tc>
          <w:tcPr>
            <w:tcW w:w="1659" w:type="dxa"/>
          </w:tcPr>
          <w:p w:rsidR="003D2FC2" w:rsidRPr="00D505BB" w:rsidRDefault="003D2FC2" w:rsidP="00B9256A">
            <w:pPr>
              <w:autoSpaceDE w:val="0"/>
              <w:autoSpaceDN w:val="0"/>
              <w:adjustRightInd w:val="0"/>
              <w:jc w:val="center"/>
              <w:rPr>
                <w:szCs w:val="24"/>
              </w:rPr>
            </w:pPr>
            <w:r w:rsidRPr="00D505BB">
              <w:rPr>
                <w:szCs w:val="24"/>
              </w:rPr>
              <w:t>−0,4834</w:t>
            </w:r>
          </w:p>
        </w:tc>
        <w:tc>
          <w:tcPr>
            <w:tcW w:w="1400" w:type="dxa"/>
          </w:tcPr>
          <w:p w:rsidR="003D2FC2" w:rsidRPr="00D505BB" w:rsidRDefault="003D2FC2" w:rsidP="00B9256A">
            <w:pPr>
              <w:autoSpaceDE w:val="0"/>
              <w:autoSpaceDN w:val="0"/>
              <w:adjustRightInd w:val="0"/>
              <w:jc w:val="center"/>
              <w:rPr>
                <w:szCs w:val="24"/>
              </w:rPr>
            </w:pPr>
            <w:r w:rsidRPr="00D505BB">
              <w:rPr>
                <w:szCs w:val="24"/>
              </w:rPr>
              <w:t>0,6291</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du_208</w:t>
            </w:r>
          </w:p>
        </w:tc>
        <w:tc>
          <w:tcPr>
            <w:tcW w:w="1706" w:type="dxa"/>
          </w:tcPr>
          <w:p w:rsidR="003D2FC2" w:rsidRPr="00D505BB" w:rsidRDefault="003D2FC2" w:rsidP="00B9256A">
            <w:pPr>
              <w:autoSpaceDE w:val="0"/>
              <w:autoSpaceDN w:val="0"/>
              <w:adjustRightInd w:val="0"/>
              <w:jc w:val="center"/>
              <w:rPr>
                <w:szCs w:val="24"/>
              </w:rPr>
            </w:pPr>
            <w:r w:rsidRPr="00D505BB">
              <w:rPr>
                <w:szCs w:val="24"/>
              </w:rPr>
              <w:t>−65,4832</w:t>
            </w:r>
          </w:p>
        </w:tc>
        <w:tc>
          <w:tcPr>
            <w:tcW w:w="1400" w:type="dxa"/>
          </w:tcPr>
          <w:p w:rsidR="003D2FC2" w:rsidRPr="00D505BB" w:rsidRDefault="003D2FC2" w:rsidP="00B9256A">
            <w:pPr>
              <w:autoSpaceDE w:val="0"/>
              <w:autoSpaceDN w:val="0"/>
              <w:adjustRightInd w:val="0"/>
              <w:jc w:val="center"/>
              <w:rPr>
                <w:szCs w:val="24"/>
              </w:rPr>
            </w:pPr>
            <w:r w:rsidRPr="00D505BB">
              <w:rPr>
                <w:szCs w:val="24"/>
              </w:rPr>
              <w:t>16,5521</w:t>
            </w:r>
          </w:p>
        </w:tc>
        <w:tc>
          <w:tcPr>
            <w:tcW w:w="1659" w:type="dxa"/>
          </w:tcPr>
          <w:p w:rsidR="003D2FC2" w:rsidRPr="00D505BB" w:rsidRDefault="003D2FC2" w:rsidP="00B9256A">
            <w:pPr>
              <w:autoSpaceDE w:val="0"/>
              <w:autoSpaceDN w:val="0"/>
              <w:adjustRightInd w:val="0"/>
              <w:jc w:val="center"/>
              <w:rPr>
                <w:szCs w:val="24"/>
              </w:rPr>
            </w:pPr>
            <w:r w:rsidRPr="00D505BB">
              <w:rPr>
                <w:szCs w:val="24"/>
              </w:rPr>
              <w:t>−3,956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du_209</w:t>
            </w:r>
          </w:p>
        </w:tc>
        <w:tc>
          <w:tcPr>
            <w:tcW w:w="1706" w:type="dxa"/>
          </w:tcPr>
          <w:p w:rsidR="003D2FC2" w:rsidRPr="00D505BB" w:rsidRDefault="003D2FC2" w:rsidP="00B9256A">
            <w:pPr>
              <w:autoSpaceDE w:val="0"/>
              <w:autoSpaceDN w:val="0"/>
              <w:adjustRightInd w:val="0"/>
              <w:jc w:val="center"/>
              <w:rPr>
                <w:szCs w:val="24"/>
              </w:rPr>
            </w:pPr>
            <w:r w:rsidRPr="00D505BB">
              <w:rPr>
                <w:szCs w:val="24"/>
              </w:rPr>
              <w:t>−36,8350</w:t>
            </w:r>
          </w:p>
        </w:tc>
        <w:tc>
          <w:tcPr>
            <w:tcW w:w="1400" w:type="dxa"/>
          </w:tcPr>
          <w:p w:rsidR="003D2FC2" w:rsidRPr="00D505BB" w:rsidRDefault="003D2FC2" w:rsidP="00B9256A">
            <w:pPr>
              <w:autoSpaceDE w:val="0"/>
              <w:autoSpaceDN w:val="0"/>
              <w:adjustRightInd w:val="0"/>
              <w:jc w:val="center"/>
              <w:rPr>
                <w:szCs w:val="24"/>
              </w:rPr>
            </w:pPr>
            <w:r w:rsidRPr="00D505BB">
              <w:rPr>
                <w:szCs w:val="24"/>
              </w:rPr>
              <w:t>39,7157</w:t>
            </w:r>
          </w:p>
        </w:tc>
        <w:tc>
          <w:tcPr>
            <w:tcW w:w="1659" w:type="dxa"/>
          </w:tcPr>
          <w:p w:rsidR="003D2FC2" w:rsidRPr="00D505BB" w:rsidRDefault="003D2FC2" w:rsidP="00B9256A">
            <w:pPr>
              <w:autoSpaceDE w:val="0"/>
              <w:autoSpaceDN w:val="0"/>
              <w:adjustRightInd w:val="0"/>
              <w:jc w:val="center"/>
              <w:rPr>
                <w:szCs w:val="24"/>
              </w:rPr>
            </w:pPr>
            <w:r w:rsidRPr="00D505BB">
              <w:rPr>
                <w:szCs w:val="24"/>
              </w:rPr>
              <w:t>−0,9275</w:t>
            </w:r>
          </w:p>
        </w:tc>
        <w:tc>
          <w:tcPr>
            <w:tcW w:w="1400" w:type="dxa"/>
          </w:tcPr>
          <w:p w:rsidR="003D2FC2" w:rsidRPr="00D505BB" w:rsidRDefault="003D2FC2" w:rsidP="00B9256A">
            <w:pPr>
              <w:autoSpaceDE w:val="0"/>
              <w:autoSpaceDN w:val="0"/>
              <w:adjustRightInd w:val="0"/>
              <w:jc w:val="center"/>
              <w:rPr>
                <w:szCs w:val="24"/>
              </w:rPr>
            </w:pPr>
            <w:r w:rsidRPr="00D505BB">
              <w:rPr>
                <w:szCs w:val="24"/>
              </w:rPr>
              <w:t>0,3544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du_210</w:t>
            </w:r>
          </w:p>
        </w:tc>
        <w:tc>
          <w:tcPr>
            <w:tcW w:w="1706" w:type="dxa"/>
          </w:tcPr>
          <w:p w:rsidR="003D2FC2" w:rsidRPr="00D505BB" w:rsidRDefault="003D2FC2" w:rsidP="00B9256A">
            <w:pPr>
              <w:autoSpaceDE w:val="0"/>
              <w:autoSpaceDN w:val="0"/>
              <w:adjustRightInd w:val="0"/>
              <w:jc w:val="center"/>
              <w:rPr>
                <w:szCs w:val="24"/>
              </w:rPr>
            </w:pPr>
            <w:r w:rsidRPr="00D505BB">
              <w:rPr>
                <w:szCs w:val="24"/>
              </w:rPr>
              <w:t>291,406</w:t>
            </w:r>
          </w:p>
        </w:tc>
        <w:tc>
          <w:tcPr>
            <w:tcW w:w="1400" w:type="dxa"/>
          </w:tcPr>
          <w:p w:rsidR="003D2FC2" w:rsidRPr="00D505BB" w:rsidRDefault="003D2FC2" w:rsidP="00B9256A">
            <w:pPr>
              <w:autoSpaceDE w:val="0"/>
              <w:autoSpaceDN w:val="0"/>
              <w:adjustRightInd w:val="0"/>
              <w:jc w:val="center"/>
              <w:rPr>
                <w:szCs w:val="24"/>
              </w:rPr>
            </w:pPr>
            <w:r w:rsidRPr="00D505BB">
              <w:rPr>
                <w:szCs w:val="24"/>
              </w:rPr>
              <w:t>12,2890</w:t>
            </w:r>
          </w:p>
        </w:tc>
        <w:tc>
          <w:tcPr>
            <w:tcW w:w="1659" w:type="dxa"/>
          </w:tcPr>
          <w:p w:rsidR="003D2FC2" w:rsidRPr="00D505BB" w:rsidRDefault="003D2FC2" w:rsidP="00B9256A">
            <w:pPr>
              <w:autoSpaceDE w:val="0"/>
              <w:autoSpaceDN w:val="0"/>
              <w:adjustRightInd w:val="0"/>
              <w:jc w:val="center"/>
              <w:rPr>
                <w:szCs w:val="24"/>
              </w:rPr>
            </w:pPr>
            <w:r w:rsidRPr="00D505BB">
              <w:rPr>
                <w:szCs w:val="24"/>
              </w:rPr>
              <w:t>23,71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du_211</w:t>
            </w:r>
          </w:p>
        </w:tc>
        <w:tc>
          <w:tcPr>
            <w:tcW w:w="1706" w:type="dxa"/>
          </w:tcPr>
          <w:p w:rsidR="003D2FC2" w:rsidRPr="00D505BB" w:rsidRDefault="003D2FC2" w:rsidP="00B9256A">
            <w:pPr>
              <w:autoSpaceDE w:val="0"/>
              <w:autoSpaceDN w:val="0"/>
              <w:adjustRightInd w:val="0"/>
              <w:jc w:val="center"/>
              <w:rPr>
                <w:szCs w:val="24"/>
              </w:rPr>
            </w:pPr>
            <w:r w:rsidRPr="00D505BB">
              <w:rPr>
                <w:szCs w:val="24"/>
              </w:rPr>
              <w:t>90,0666</w:t>
            </w:r>
          </w:p>
        </w:tc>
        <w:tc>
          <w:tcPr>
            <w:tcW w:w="1400" w:type="dxa"/>
          </w:tcPr>
          <w:p w:rsidR="003D2FC2" w:rsidRPr="00D505BB" w:rsidRDefault="003D2FC2" w:rsidP="00B9256A">
            <w:pPr>
              <w:autoSpaceDE w:val="0"/>
              <w:autoSpaceDN w:val="0"/>
              <w:adjustRightInd w:val="0"/>
              <w:jc w:val="center"/>
              <w:rPr>
                <w:szCs w:val="24"/>
              </w:rPr>
            </w:pPr>
            <w:r w:rsidRPr="00D505BB">
              <w:rPr>
                <w:szCs w:val="24"/>
              </w:rPr>
              <w:t>12,3330</w:t>
            </w:r>
          </w:p>
        </w:tc>
        <w:tc>
          <w:tcPr>
            <w:tcW w:w="1659" w:type="dxa"/>
          </w:tcPr>
          <w:p w:rsidR="003D2FC2" w:rsidRPr="00D505BB" w:rsidRDefault="003D2FC2" w:rsidP="00B9256A">
            <w:pPr>
              <w:autoSpaceDE w:val="0"/>
              <w:autoSpaceDN w:val="0"/>
              <w:adjustRightInd w:val="0"/>
              <w:jc w:val="center"/>
              <w:rPr>
                <w:szCs w:val="24"/>
              </w:rPr>
            </w:pPr>
            <w:r w:rsidRPr="00D505BB">
              <w:rPr>
                <w:szCs w:val="24"/>
              </w:rPr>
              <w:t>7,303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du_212</w:t>
            </w:r>
          </w:p>
        </w:tc>
        <w:tc>
          <w:tcPr>
            <w:tcW w:w="1706" w:type="dxa"/>
          </w:tcPr>
          <w:p w:rsidR="003D2FC2" w:rsidRPr="00D505BB" w:rsidRDefault="003D2FC2" w:rsidP="00B9256A">
            <w:pPr>
              <w:autoSpaceDE w:val="0"/>
              <w:autoSpaceDN w:val="0"/>
              <w:adjustRightInd w:val="0"/>
              <w:jc w:val="center"/>
              <w:rPr>
                <w:szCs w:val="24"/>
              </w:rPr>
            </w:pPr>
            <w:r w:rsidRPr="00D505BB">
              <w:rPr>
                <w:szCs w:val="24"/>
              </w:rPr>
              <w:t>704,110</w:t>
            </w:r>
          </w:p>
        </w:tc>
        <w:tc>
          <w:tcPr>
            <w:tcW w:w="1400" w:type="dxa"/>
          </w:tcPr>
          <w:p w:rsidR="003D2FC2" w:rsidRPr="00D505BB" w:rsidRDefault="003D2FC2" w:rsidP="00B9256A">
            <w:pPr>
              <w:autoSpaceDE w:val="0"/>
              <w:autoSpaceDN w:val="0"/>
              <w:adjustRightInd w:val="0"/>
              <w:jc w:val="center"/>
              <w:rPr>
                <w:szCs w:val="24"/>
              </w:rPr>
            </w:pPr>
            <w:r w:rsidRPr="00D505BB">
              <w:rPr>
                <w:szCs w:val="24"/>
              </w:rPr>
              <w:t>49,7060</w:t>
            </w:r>
          </w:p>
        </w:tc>
        <w:tc>
          <w:tcPr>
            <w:tcW w:w="1659" w:type="dxa"/>
          </w:tcPr>
          <w:p w:rsidR="003D2FC2" w:rsidRPr="00D505BB" w:rsidRDefault="003D2FC2" w:rsidP="00B9256A">
            <w:pPr>
              <w:autoSpaceDE w:val="0"/>
              <w:autoSpaceDN w:val="0"/>
              <w:adjustRightInd w:val="0"/>
              <w:jc w:val="center"/>
              <w:rPr>
                <w:szCs w:val="24"/>
              </w:rPr>
            </w:pPr>
            <w:r w:rsidRPr="00D505BB">
              <w:rPr>
                <w:szCs w:val="24"/>
              </w:rPr>
              <w:t>14,17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du_213</w:t>
            </w:r>
          </w:p>
        </w:tc>
        <w:tc>
          <w:tcPr>
            <w:tcW w:w="1706" w:type="dxa"/>
          </w:tcPr>
          <w:p w:rsidR="003D2FC2" w:rsidRPr="00D505BB" w:rsidRDefault="003D2FC2" w:rsidP="00B9256A">
            <w:pPr>
              <w:autoSpaceDE w:val="0"/>
              <w:autoSpaceDN w:val="0"/>
              <w:adjustRightInd w:val="0"/>
              <w:jc w:val="center"/>
              <w:rPr>
                <w:szCs w:val="24"/>
              </w:rPr>
            </w:pPr>
            <w:r w:rsidRPr="00D505BB">
              <w:rPr>
                <w:szCs w:val="24"/>
              </w:rPr>
              <w:t>195,217</w:t>
            </w:r>
          </w:p>
        </w:tc>
        <w:tc>
          <w:tcPr>
            <w:tcW w:w="1400" w:type="dxa"/>
          </w:tcPr>
          <w:p w:rsidR="003D2FC2" w:rsidRPr="00D505BB" w:rsidRDefault="003D2FC2" w:rsidP="00B9256A">
            <w:pPr>
              <w:autoSpaceDE w:val="0"/>
              <w:autoSpaceDN w:val="0"/>
              <w:adjustRightInd w:val="0"/>
              <w:jc w:val="center"/>
              <w:rPr>
                <w:szCs w:val="24"/>
              </w:rPr>
            </w:pPr>
            <w:r w:rsidRPr="00D505BB">
              <w:rPr>
                <w:szCs w:val="24"/>
              </w:rPr>
              <w:t>29,4714</w:t>
            </w:r>
          </w:p>
        </w:tc>
        <w:tc>
          <w:tcPr>
            <w:tcW w:w="1659" w:type="dxa"/>
          </w:tcPr>
          <w:p w:rsidR="003D2FC2" w:rsidRPr="00D505BB" w:rsidRDefault="003D2FC2" w:rsidP="00B9256A">
            <w:pPr>
              <w:autoSpaceDE w:val="0"/>
              <w:autoSpaceDN w:val="0"/>
              <w:adjustRightInd w:val="0"/>
              <w:jc w:val="center"/>
              <w:rPr>
                <w:szCs w:val="24"/>
              </w:rPr>
            </w:pPr>
            <w:r w:rsidRPr="00D505BB">
              <w:rPr>
                <w:szCs w:val="24"/>
              </w:rPr>
              <w:t>6,624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lastRenderedPageBreak/>
              <w:t>du_214</w:t>
            </w:r>
          </w:p>
        </w:tc>
        <w:tc>
          <w:tcPr>
            <w:tcW w:w="1706" w:type="dxa"/>
          </w:tcPr>
          <w:p w:rsidR="003D2FC2" w:rsidRPr="00D505BB" w:rsidRDefault="003D2FC2" w:rsidP="00B9256A">
            <w:pPr>
              <w:autoSpaceDE w:val="0"/>
              <w:autoSpaceDN w:val="0"/>
              <w:adjustRightInd w:val="0"/>
              <w:jc w:val="center"/>
              <w:rPr>
                <w:szCs w:val="24"/>
              </w:rPr>
            </w:pPr>
            <w:r w:rsidRPr="00D505BB">
              <w:rPr>
                <w:szCs w:val="24"/>
              </w:rPr>
              <w:t>557,946</w:t>
            </w:r>
          </w:p>
        </w:tc>
        <w:tc>
          <w:tcPr>
            <w:tcW w:w="1400" w:type="dxa"/>
          </w:tcPr>
          <w:p w:rsidR="003D2FC2" w:rsidRPr="00D505BB" w:rsidRDefault="003D2FC2" w:rsidP="00B9256A">
            <w:pPr>
              <w:autoSpaceDE w:val="0"/>
              <w:autoSpaceDN w:val="0"/>
              <w:adjustRightInd w:val="0"/>
              <w:jc w:val="center"/>
              <w:rPr>
                <w:szCs w:val="24"/>
              </w:rPr>
            </w:pPr>
            <w:r w:rsidRPr="00D505BB">
              <w:rPr>
                <w:szCs w:val="24"/>
              </w:rPr>
              <w:t>180,249</w:t>
            </w:r>
          </w:p>
        </w:tc>
        <w:tc>
          <w:tcPr>
            <w:tcW w:w="1659" w:type="dxa"/>
          </w:tcPr>
          <w:p w:rsidR="003D2FC2" w:rsidRPr="00D505BB" w:rsidRDefault="003D2FC2" w:rsidP="00B9256A">
            <w:pPr>
              <w:autoSpaceDE w:val="0"/>
              <w:autoSpaceDN w:val="0"/>
              <w:adjustRightInd w:val="0"/>
              <w:jc w:val="center"/>
              <w:rPr>
                <w:szCs w:val="24"/>
              </w:rPr>
            </w:pPr>
            <w:r w:rsidRPr="00D505BB">
              <w:rPr>
                <w:szCs w:val="24"/>
              </w:rPr>
              <w:t>3,095</w:t>
            </w:r>
          </w:p>
        </w:tc>
        <w:tc>
          <w:tcPr>
            <w:tcW w:w="1400" w:type="dxa"/>
          </w:tcPr>
          <w:p w:rsidR="003D2FC2" w:rsidRPr="00D505BB" w:rsidRDefault="003D2FC2" w:rsidP="00B9256A">
            <w:pPr>
              <w:autoSpaceDE w:val="0"/>
              <w:autoSpaceDN w:val="0"/>
              <w:adjustRightInd w:val="0"/>
              <w:jc w:val="center"/>
              <w:rPr>
                <w:szCs w:val="24"/>
              </w:rPr>
            </w:pPr>
            <w:r w:rsidRPr="00D505BB">
              <w:rPr>
                <w:szCs w:val="24"/>
              </w:rPr>
              <w:t>0,0022</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du_215</w:t>
            </w:r>
          </w:p>
        </w:tc>
        <w:tc>
          <w:tcPr>
            <w:tcW w:w="1706" w:type="dxa"/>
          </w:tcPr>
          <w:p w:rsidR="003D2FC2" w:rsidRPr="00D505BB" w:rsidRDefault="003D2FC2" w:rsidP="00B9256A">
            <w:pPr>
              <w:autoSpaceDE w:val="0"/>
              <w:autoSpaceDN w:val="0"/>
              <w:adjustRightInd w:val="0"/>
              <w:jc w:val="center"/>
              <w:rPr>
                <w:szCs w:val="24"/>
              </w:rPr>
            </w:pPr>
            <w:r w:rsidRPr="00D505BB">
              <w:rPr>
                <w:szCs w:val="24"/>
              </w:rPr>
              <w:t>38,5132</w:t>
            </w:r>
          </w:p>
        </w:tc>
        <w:tc>
          <w:tcPr>
            <w:tcW w:w="1400" w:type="dxa"/>
          </w:tcPr>
          <w:p w:rsidR="003D2FC2" w:rsidRPr="00D505BB" w:rsidRDefault="003D2FC2" w:rsidP="00B9256A">
            <w:pPr>
              <w:autoSpaceDE w:val="0"/>
              <w:autoSpaceDN w:val="0"/>
              <w:adjustRightInd w:val="0"/>
              <w:jc w:val="center"/>
              <w:rPr>
                <w:szCs w:val="24"/>
              </w:rPr>
            </w:pPr>
            <w:r w:rsidRPr="00D505BB">
              <w:rPr>
                <w:szCs w:val="24"/>
              </w:rPr>
              <w:t>25,6172</w:t>
            </w:r>
          </w:p>
        </w:tc>
        <w:tc>
          <w:tcPr>
            <w:tcW w:w="1659" w:type="dxa"/>
          </w:tcPr>
          <w:p w:rsidR="003D2FC2" w:rsidRPr="00D505BB" w:rsidRDefault="003D2FC2" w:rsidP="00B9256A">
            <w:pPr>
              <w:autoSpaceDE w:val="0"/>
              <w:autoSpaceDN w:val="0"/>
              <w:adjustRightInd w:val="0"/>
              <w:jc w:val="center"/>
              <w:rPr>
                <w:szCs w:val="24"/>
              </w:rPr>
            </w:pPr>
            <w:r w:rsidRPr="00D505BB">
              <w:rPr>
                <w:szCs w:val="24"/>
              </w:rPr>
              <w:t>1,503</w:t>
            </w:r>
          </w:p>
        </w:tc>
        <w:tc>
          <w:tcPr>
            <w:tcW w:w="1400" w:type="dxa"/>
          </w:tcPr>
          <w:p w:rsidR="003D2FC2" w:rsidRPr="00D505BB" w:rsidRDefault="003D2FC2" w:rsidP="00B9256A">
            <w:pPr>
              <w:autoSpaceDE w:val="0"/>
              <w:autoSpaceDN w:val="0"/>
              <w:adjustRightInd w:val="0"/>
              <w:jc w:val="center"/>
              <w:rPr>
                <w:szCs w:val="24"/>
              </w:rPr>
            </w:pPr>
            <w:r w:rsidRPr="00D505BB">
              <w:rPr>
                <w:szCs w:val="24"/>
              </w:rPr>
              <w:t>0,1338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du_216</w:t>
            </w:r>
          </w:p>
        </w:tc>
        <w:tc>
          <w:tcPr>
            <w:tcW w:w="1706" w:type="dxa"/>
          </w:tcPr>
          <w:p w:rsidR="003D2FC2" w:rsidRPr="00D505BB" w:rsidRDefault="003D2FC2" w:rsidP="00B9256A">
            <w:pPr>
              <w:autoSpaceDE w:val="0"/>
              <w:autoSpaceDN w:val="0"/>
              <w:adjustRightInd w:val="0"/>
              <w:jc w:val="center"/>
              <w:rPr>
                <w:szCs w:val="24"/>
              </w:rPr>
            </w:pPr>
            <w:r w:rsidRPr="00D505BB">
              <w:rPr>
                <w:szCs w:val="24"/>
              </w:rPr>
              <w:t>469,738</w:t>
            </w:r>
          </w:p>
        </w:tc>
        <w:tc>
          <w:tcPr>
            <w:tcW w:w="1400" w:type="dxa"/>
          </w:tcPr>
          <w:p w:rsidR="003D2FC2" w:rsidRPr="00D505BB" w:rsidRDefault="003D2FC2" w:rsidP="00B9256A">
            <w:pPr>
              <w:autoSpaceDE w:val="0"/>
              <w:autoSpaceDN w:val="0"/>
              <w:adjustRightInd w:val="0"/>
              <w:jc w:val="center"/>
              <w:rPr>
                <w:szCs w:val="24"/>
              </w:rPr>
            </w:pPr>
            <w:r w:rsidRPr="00D505BB">
              <w:rPr>
                <w:szCs w:val="24"/>
              </w:rPr>
              <w:t>240,855</w:t>
            </w:r>
          </w:p>
        </w:tc>
        <w:tc>
          <w:tcPr>
            <w:tcW w:w="1659" w:type="dxa"/>
          </w:tcPr>
          <w:p w:rsidR="003D2FC2" w:rsidRPr="00D505BB" w:rsidRDefault="003D2FC2" w:rsidP="00B9256A">
            <w:pPr>
              <w:autoSpaceDE w:val="0"/>
              <w:autoSpaceDN w:val="0"/>
              <w:adjustRightInd w:val="0"/>
              <w:jc w:val="center"/>
              <w:rPr>
                <w:szCs w:val="24"/>
              </w:rPr>
            </w:pPr>
            <w:r w:rsidRPr="00D505BB">
              <w:rPr>
                <w:szCs w:val="24"/>
              </w:rPr>
              <w:t>1,950</w:t>
            </w:r>
          </w:p>
        </w:tc>
        <w:tc>
          <w:tcPr>
            <w:tcW w:w="1400" w:type="dxa"/>
          </w:tcPr>
          <w:p w:rsidR="003D2FC2" w:rsidRPr="00D505BB" w:rsidRDefault="003D2FC2" w:rsidP="00B9256A">
            <w:pPr>
              <w:autoSpaceDE w:val="0"/>
              <w:autoSpaceDN w:val="0"/>
              <w:adjustRightInd w:val="0"/>
              <w:jc w:val="center"/>
              <w:rPr>
                <w:szCs w:val="24"/>
              </w:rPr>
            </w:pPr>
            <w:r w:rsidRPr="00D505BB">
              <w:rPr>
                <w:szCs w:val="24"/>
              </w:rPr>
              <w:t>0,0521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du_217</w:t>
            </w:r>
          </w:p>
        </w:tc>
        <w:tc>
          <w:tcPr>
            <w:tcW w:w="1706" w:type="dxa"/>
          </w:tcPr>
          <w:p w:rsidR="003D2FC2" w:rsidRPr="00D505BB" w:rsidRDefault="003D2FC2" w:rsidP="00B9256A">
            <w:pPr>
              <w:autoSpaceDE w:val="0"/>
              <w:autoSpaceDN w:val="0"/>
              <w:adjustRightInd w:val="0"/>
              <w:jc w:val="center"/>
              <w:rPr>
                <w:szCs w:val="24"/>
              </w:rPr>
            </w:pPr>
            <w:r w:rsidRPr="00D505BB">
              <w:rPr>
                <w:szCs w:val="24"/>
              </w:rPr>
              <w:t>340,344</w:t>
            </w:r>
          </w:p>
        </w:tc>
        <w:tc>
          <w:tcPr>
            <w:tcW w:w="1400" w:type="dxa"/>
          </w:tcPr>
          <w:p w:rsidR="003D2FC2" w:rsidRPr="00D505BB" w:rsidRDefault="003D2FC2" w:rsidP="00B9256A">
            <w:pPr>
              <w:autoSpaceDE w:val="0"/>
              <w:autoSpaceDN w:val="0"/>
              <w:adjustRightInd w:val="0"/>
              <w:jc w:val="center"/>
              <w:rPr>
                <w:szCs w:val="24"/>
              </w:rPr>
            </w:pPr>
            <w:r w:rsidRPr="00D505BB">
              <w:rPr>
                <w:szCs w:val="24"/>
              </w:rPr>
              <w:t>101,030</w:t>
            </w:r>
          </w:p>
        </w:tc>
        <w:tc>
          <w:tcPr>
            <w:tcW w:w="1659" w:type="dxa"/>
          </w:tcPr>
          <w:p w:rsidR="003D2FC2" w:rsidRPr="00D505BB" w:rsidRDefault="003D2FC2" w:rsidP="00B9256A">
            <w:pPr>
              <w:autoSpaceDE w:val="0"/>
              <w:autoSpaceDN w:val="0"/>
              <w:adjustRightInd w:val="0"/>
              <w:jc w:val="center"/>
              <w:rPr>
                <w:szCs w:val="24"/>
              </w:rPr>
            </w:pPr>
            <w:r w:rsidRPr="00D505BB">
              <w:rPr>
                <w:szCs w:val="24"/>
              </w:rPr>
              <w:t>3,369</w:t>
            </w:r>
          </w:p>
        </w:tc>
        <w:tc>
          <w:tcPr>
            <w:tcW w:w="1400" w:type="dxa"/>
          </w:tcPr>
          <w:p w:rsidR="003D2FC2" w:rsidRPr="00D505BB" w:rsidRDefault="003D2FC2" w:rsidP="00B9256A">
            <w:pPr>
              <w:autoSpaceDE w:val="0"/>
              <w:autoSpaceDN w:val="0"/>
              <w:adjustRightInd w:val="0"/>
              <w:jc w:val="center"/>
              <w:rPr>
                <w:szCs w:val="24"/>
              </w:rPr>
            </w:pPr>
            <w:r w:rsidRPr="00D505BB">
              <w:rPr>
                <w:szCs w:val="24"/>
              </w:rPr>
              <w:t>0,0009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du_218</w:t>
            </w:r>
          </w:p>
        </w:tc>
        <w:tc>
          <w:tcPr>
            <w:tcW w:w="1706" w:type="dxa"/>
          </w:tcPr>
          <w:p w:rsidR="003D2FC2" w:rsidRPr="00D505BB" w:rsidRDefault="003D2FC2" w:rsidP="00B9256A">
            <w:pPr>
              <w:autoSpaceDE w:val="0"/>
              <w:autoSpaceDN w:val="0"/>
              <w:adjustRightInd w:val="0"/>
              <w:jc w:val="center"/>
              <w:rPr>
                <w:szCs w:val="24"/>
              </w:rPr>
            </w:pPr>
            <w:r w:rsidRPr="00D505BB">
              <w:rPr>
                <w:szCs w:val="24"/>
              </w:rPr>
              <w:t>−56,6013</w:t>
            </w:r>
          </w:p>
        </w:tc>
        <w:tc>
          <w:tcPr>
            <w:tcW w:w="1400" w:type="dxa"/>
          </w:tcPr>
          <w:p w:rsidR="003D2FC2" w:rsidRPr="00D505BB" w:rsidRDefault="003D2FC2" w:rsidP="00B9256A">
            <w:pPr>
              <w:autoSpaceDE w:val="0"/>
              <w:autoSpaceDN w:val="0"/>
              <w:adjustRightInd w:val="0"/>
              <w:jc w:val="center"/>
              <w:rPr>
                <w:szCs w:val="24"/>
              </w:rPr>
            </w:pPr>
            <w:r w:rsidRPr="00D505BB">
              <w:rPr>
                <w:szCs w:val="24"/>
              </w:rPr>
              <w:t>113,809</w:t>
            </w:r>
          </w:p>
        </w:tc>
        <w:tc>
          <w:tcPr>
            <w:tcW w:w="1659" w:type="dxa"/>
          </w:tcPr>
          <w:p w:rsidR="003D2FC2" w:rsidRPr="00D505BB" w:rsidRDefault="003D2FC2" w:rsidP="00B9256A">
            <w:pPr>
              <w:autoSpaceDE w:val="0"/>
              <w:autoSpaceDN w:val="0"/>
              <w:adjustRightInd w:val="0"/>
              <w:jc w:val="center"/>
              <w:rPr>
                <w:szCs w:val="24"/>
              </w:rPr>
            </w:pPr>
            <w:r w:rsidRPr="00D505BB">
              <w:rPr>
                <w:szCs w:val="24"/>
              </w:rPr>
              <w:t>−0,4973</w:t>
            </w:r>
          </w:p>
        </w:tc>
        <w:tc>
          <w:tcPr>
            <w:tcW w:w="1400" w:type="dxa"/>
          </w:tcPr>
          <w:p w:rsidR="003D2FC2" w:rsidRPr="00D505BB" w:rsidRDefault="003D2FC2" w:rsidP="00B9256A">
            <w:pPr>
              <w:autoSpaceDE w:val="0"/>
              <w:autoSpaceDN w:val="0"/>
              <w:adjustRightInd w:val="0"/>
              <w:jc w:val="center"/>
              <w:rPr>
                <w:szCs w:val="24"/>
              </w:rPr>
            </w:pPr>
            <w:r w:rsidRPr="00D505BB">
              <w:rPr>
                <w:szCs w:val="24"/>
              </w:rPr>
              <w:t>0,6193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du_219</w:t>
            </w:r>
          </w:p>
        </w:tc>
        <w:tc>
          <w:tcPr>
            <w:tcW w:w="1706" w:type="dxa"/>
          </w:tcPr>
          <w:p w:rsidR="003D2FC2" w:rsidRPr="00D505BB" w:rsidRDefault="003D2FC2" w:rsidP="00B9256A">
            <w:pPr>
              <w:autoSpaceDE w:val="0"/>
              <w:autoSpaceDN w:val="0"/>
              <w:adjustRightInd w:val="0"/>
              <w:jc w:val="center"/>
              <w:rPr>
                <w:szCs w:val="24"/>
              </w:rPr>
            </w:pPr>
            <w:r w:rsidRPr="00D505BB">
              <w:rPr>
                <w:szCs w:val="24"/>
              </w:rPr>
              <w:t>−27,2016</w:t>
            </w:r>
          </w:p>
        </w:tc>
        <w:tc>
          <w:tcPr>
            <w:tcW w:w="1400" w:type="dxa"/>
          </w:tcPr>
          <w:p w:rsidR="003D2FC2" w:rsidRPr="00D505BB" w:rsidRDefault="003D2FC2" w:rsidP="00B9256A">
            <w:pPr>
              <w:autoSpaceDE w:val="0"/>
              <w:autoSpaceDN w:val="0"/>
              <w:adjustRightInd w:val="0"/>
              <w:jc w:val="center"/>
              <w:rPr>
                <w:szCs w:val="24"/>
              </w:rPr>
            </w:pPr>
            <w:r w:rsidRPr="00D505BB">
              <w:rPr>
                <w:szCs w:val="24"/>
              </w:rPr>
              <w:t>15,4033</w:t>
            </w:r>
          </w:p>
        </w:tc>
        <w:tc>
          <w:tcPr>
            <w:tcW w:w="1659" w:type="dxa"/>
          </w:tcPr>
          <w:p w:rsidR="003D2FC2" w:rsidRPr="00D505BB" w:rsidRDefault="003D2FC2" w:rsidP="00B9256A">
            <w:pPr>
              <w:autoSpaceDE w:val="0"/>
              <w:autoSpaceDN w:val="0"/>
              <w:adjustRightInd w:val="0"/>
              <w:jc w:val="center"/>
              <w:rPr>
                <w:szCs w:val="24"/>
              </w:rPr>
            </w:pPr>
            <w:r w:rsidRPr="00D505BB">
              <w:rPr>
                <w:szCs w:val="24"/>
              </w:rPr>
              <w:t>−1,766</w:t>
            </w:r>
          </w:p>
        </w:tc>
        <w:tc>
          <w:tcPr>
            <w:tcW w:w="1400" w:type="dxa"/>
          </w:tcPr>
          <w:p w:rsidR="003D2FC2" w:rsidRPr="00D505BB" w:rsidRDefault="003D2FC2" w:rsidP="00B9256A">
            <w:pPr>
              <w:autoSpaceDE w:val="0"/>
              <w:autoSpaceDN w:val="0"/>
              <w:adjustRightInd w:val="0"/>
              <w:jc w:val="center"/>
              <w:rPr>
                <w:szCs w:val="24"/>
              </w:rPr>
            </w:pPr>
            <w:r w:rsidRPr="00D505BB">
              <w:rPr>
                <w:szCs w:val="24"/>
              </w:rPr>
              <w:t>0,0784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du_220</w:t>
            </w:r>
          </w:p>
        </w:tc>
        <w:tc>
          <w:tcPr>
            <w:tcW w:w="1706" w:type="dxa"/>
          </w:tcPr>
          <w:p w:rsidR="003D2FC2" w:rsidRPr="00D505BB" w:rsidRDefault="003D2FC2" w:rsidP="00B9256A">
            <w:pPr>
              <w:autoSpaceDE w:val="0"/>
              <w:autoSpaceDN w:val="0"/>
              <w:adjustRightInd w:val="0"/>
              <w:jc w:val="center"/>
              <w:rPr>
                <w:szCs w:val="24"/>
              </w:rPr>
            </w:pPr>
            <w:r w:rsidRPr="00D505BB">
              <w:rPr>
                <w:szCs w:val="24"/>
              </w:rPr>
              <w:t>55,2998</w:t>
            </w:r>
          </w:p>
        </w:tc>
        <w:tc>
          <w:tcPr>
            <w:tcW w:w="1400" w:type="dxa"/>
          </w:tcPr>
          <w:p w:rsidR="003D2FC2" w:rsidRPr="00D505BB" w:rsidRDefault="003D2FC2" w:rsidP="00B9256A">
            <w:pPr>
              <w:autoSpaceDE w:val="0"/>
              <w:autoSpaceDN w:val="0"/>
              <w:adjustRightInd w:val="0"/>
              <w:jc w:val="center"/>
              <w:rPr>
                <w:szCs w:val="24"/>
              </w:rPr>
            </w:pPr>
            <w:r w:rsidRPr="00D505BB">
              <w:rPr>
                <w:szCs w:val="24"/>
              </w:rPr>
              <w:t>32,0465</w:t>
            </w:r>
          </w:p>
        </w:tc>
        <w:tc>
          <w:tcPr>
            <w:tcW w:w="1659" w:type="dxa"/>
          </w:tcPr>
          <w:p w:rsidR="003D2FC2" w:rsidRPr="00D505BB" w:rsidRDefault="003D2FC2" w:rsidP="00B9256A">
            <w:pPr>
              <w:autoSpaceDE w:val="0"/>
              <w:autoSpaceDN w:val="0"/>
              <w:adjustRightInd w:val="0"/>
              <w:jc w:val="center"/>
              <w:rPr>
                <w:szCs w:val="24"/>
              </w:rPr>
            </w:pPr>
            <w:r w:rsidRPr="00D505BB">
              <w:rPr>
                <w:szCs w:val="24"/>
              </w:rPr>
              <w:t>1,726</w:t>
            </w:r>
          </w:p>
        </w:tc>
        <w:tc>
          <w:tcPr>
            <w:tcW w:w="1400" w:type="dxa"/>
          </w:tcPr>
          <w:p w:rsidR="003D2FC2" w:rsidRPr="00D505BB" w:rsidRDefault="003D2FC2" w:rsidP="00B9256A">
            <w:pPr>
              <w:autoSpaceDE w:val="0"/>
              <w:autoSpaceDN w:val="0"/>
              <w:adjustRightInd w:val="0"/>
              <w:jc w:val="center"/>
              <w:rPr>
                <w:szCs w:val="24"/>
              </w:rPr>
            </w:pPr>
            <w:r w:rsidRPr="00D505BB">
              <w:rPr>
                <w:szCs w:val="24"/>
              </w:rPr>
              <w:t>0,0855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du_221</w:t>
            </w:r>
          </w:p>
        </w:tc>
        <w:tc>
          <w:tcPr>
            <w:tcW w:w="1706" w:type="dxa"/>
          </w:tcPr>
          <w:p w:rsidR="003D2FC2" w:rsidRPr="00D505BB" w:rsidRDefault="003D2FC2" w:rsidP="00B9256A">
            <w:pPr>
              <w:autoSpaceDE w:val="0"/>
              <w:autoSpaceDN w:val="0"/>
              <w:adjustRightInd w:val="0"/>
              <w:jc w:val="center"/>
              <w:rPr>
                <w:szCs w:val="24"/>
              </w:rPr>
            </w:pPr>
            <w:r w:rsidRPr="00D505BB">
              <w:rPr>
                <w:szCs w:val="24"/>
              </w:rPr>
              <w:t>12,6465</w:t>
            </w:r>
          </w:p>
        </w:tc>
        <w:tc>
          <w:tcPr>
            <w:tcW w:w="1400" w:type="dxa"/>
          </w:tcPr>
          <w:p w:rsidR="003D2FC2" w:rsidRPr="00D505BB" w:rsidRDefault="003D2FC2" w:rsidP="00B9256A">
            <w:pPr>
              <w:autoSpaceDE w:val="0"/>
              <w:autoSpaceDN w:val="0"/>
              <w:adjustRightInd w:val="0"/>
              <w:jc w:val="center"/>
              <w:rPr>
                <w:szCs w:val="24"/>
              </w:rPr>
            </w:pPr>
            <w:r w:rsidRPr="00D505BB">
              <w:rPr>
                <w:szCs w:val="24"/>
              </w:rPr>
              <w:t>11,0042</w:t>
            </w:r>
          </w:p>
        </w:tc>
        <w:tc>
          <w:tcPr>
            <w:tcW w:w="1659" w:type="dxa"/>
          </w:tcPr>
          <w:p w:rsidR="003D2FC2" w:rsidRPr="00D505BB" w:rsidRDefault="003D2FC2" w:rsidP="00B9256A">
            <w:pPr>
              <w:autoSpaceDE w:val="0"/>
              <w:autoSpaceDN w:val="0"/>
              <w:adjustRightInd w:val="0"/>
              <w:jc w:val="center"/>
              <w:rPr>
                <w:szCs w:val="24"/>
              </w:rPr>
            </w:pPr>
            <w:r w:rsidRPr="00D505BB">
              <w:rPr>
                <w:szCs w:val="24"/>
              </w:rPr>
              <w:t>1,149</w:t>
            </w:r>
          </w:p>
        </w:tc>
        <w:tc>
          <w:tcPr>
            <w:tcW w:w="1400" w:type="dxa"/>
          </w:tcPr>
          <w:p w:rsidR="003D2FC2" w:rsidRPr="00D505BB" w:rsidRDefault="003D2FC2" w:rsidP="00B9256A">
            <w:pPr>
              <w:autoSpaceDE w:val="0"/>
              <w:autoSpaceDN w:val="0"/>
              <w:adjustRightInd w:val="0"/>
              <w:jc w:val="center"/>
              <w:rPr>
                <w:szCs w:val="24"/>
              </w:rPr>
            </w:pPr>
            <w:r w:rsidRPr="00D505BB">
              <w:rPr>
                <w:szCs w:val="24"/>
              </w:rPr>
              <w:t>0,2514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du_222</w:t>
            </w:r>
          </w:p>
        </w:tc>
        <w:tc>
          <w:tcPr>
            <w:tcW w:w="1706" w:type="dxa"/>
          </w:tcPr>
          <w:p w:rsidR="003D2FC2" w:rsidRPr="00D505BB" w:rsidRDefault="003D2FC2" w:rsidP="00B9256A">
            <w:pPr>
              <w:autoSpaceDE w:val="0"/>
              <w:autoSpaceDN w:val="0"/>
              <w:adjustRightInd w:val="0"/>
              <w:jc w:val="center"/>
              <w:rPr>
                <w:szCs w:val="24"/>
              </w:rPr>
            </w:pPr>
            <w:r w:rsidRPr="00D505BB">
              <w:rPr>
                <w:szCs w:val="24"/>
              </w:rPr>
              <w:t>568,262</w:t>
            </w:r>
          </w:p>
        </w:tc>
        <w:tc>
          <w:tcPr>
            <w:tcW w:w="1400" w:type="dxa"/>
          </w:tcPr>
          <w:p w:rsidR="003D2FC2" w:rsidRPr="00D505BB" w:rsidRDefault="003D2FC2" w:rsidP="00B9256A">
            <w:pPr>
              <w:autoSpaceDE w:val="0"/>
              <w:autoSpaceDN w:val="0"/>
              <w:adjustRightInd w:val="0"/>
              <w:jc w:val="center"/>
              <w:rPr>
                <w:szCs w:val="24"/>
              </w:rPr>
            </w:pPr>
            <w:r w:rsidRPr="00D505BB">
              <w:rPr>
                <w:szCs w:val="24"/>
              </w:rPr>
              <w:t>110,743</w:t>
            </w:r>
          </w:p>
        </w:tc>
        <w:tc>
          <w:tcPr>
            <w:tcW w:w="1659" w:type="dxa"/>
          </w:tcPr>
          <w:p w:rsidR="003D2FC2" w:rsidRPr="00D505BB" w:rsidRDefault="003D2FC2" w:rsidP="00B9256A">
            <w:pPr>
              <w:autoSpaceDE w:val="0"/>
              <w:autoSpaceDN w:val="0"/>
              <w:adjustRightInd w:val="0"/>
              <w:jc w:val="center"/>
              <w:rPr>
                <w:szCs w:val="24"/>
              </w:rPr>
            </w:pPr>
            <w:r w:rsidRPr="00D505BB">
              <w:rPr>
                <w:szCs w:val="24"/>
              </w:rPr>
              <w:t>5,131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du_223</w:t>
            </w:r>
          </w:p>
        </w:tc>
        <w:tc>
          <w:tcPr>
            <w:tcW w:w="1706" w:type="dxa"/>
          </w:tcPr>
          <w:p w:rsidR="003D2FC2" w:rsidRPr="00D505BB" w:rsidRDefault="003D2FC2" w:rsidP="00B9256A">
            <w:pPr>
              <w:autoSpaceDE w:val="0"/>
              <w:autoSpaceDN w:val="0"/>
              <w:adjustRightInd w:val="0"/>
              <w:jc w:val="center"/>
              <w:rPr>
                <w:szCs w:val="24"/>
              </w:rPr>
            </w:pPr>
            <w:r w:rsidRPr="00D505BB">
              <w:rPr>
                <w:szCs w:val="24"/>
              </w:rPr>
              <w:t>261,528</w:t>
            </w:r>
          </w:p>
        </w:tc>
        <w:tc>
          <w:tcPr>
            <w:tcW w:w="1400" w:type="dxa"/>
          </w:tcPr>
          <w:p w:rsidR="003D2FC2" w:rsidRPr="00D505BB" w:rsidRDefault="003D2FC2" w:rsidP="00B9256A">
            <w:pPr>
              <w:autoSpaceDE w:val="0"/>
              <w:autoSpaceDN w:val="0"/>
              <w:adjustRightInd w:val="0"/>
              <w:jc w:val="center"/>
              <w:rPr>
                <w:szCs w:val="24"/>
              </w:rPr>
            </w:pPr>
            <w:r w:rsidRPr="00D505BB">
              <w:rPr>
                <w:szCs w:val="24"/>
              </w:rPr>
              <w:t>332,246</w:t>
            </w:r>
          </w:p>
        </w:tc>
        <w:tc>
          <w:tcPr>
            <w:tcW w:w="1659" w:type="dxa"/>
          </w:tcPr>
          <w:p w:rsidR="003D2FC2" w:rsidRPr="00D505BB" w:rsidRDefault="003D2FC2" w:rsidP="00B9256A">
            <w:pPr>
              <w:autoSpaceDE w:val="0"/>
              <w:autoSpaceDN w:val="0"/>
              <w:adjustRightInd w:val="0"/>
              <w:jc w:val="center"/>
              <w:rPr>
                <w:szCs w:val="24"/>
              </w:rPr>
            </w:pPr>
            <w:r w:rsidRPr="00D505BB">
              <w:rPr>
                <w:szCs w:val="24"/>
              </w:rPr>
              <w:t>0,7872</w:t>
            </w:r>
          </w:p>
        </w:tc>
        <w:tc>
          <w:tcPr>
            <w:tcW w:w="1400" w:type="dxa"/>
          </w:tcPr>
          <w:p w:rsidR="003D2FC2" w:rsidRPr="00D505BB" w:rsidRDefault="003D2FC2" w:rsidP="00B9256A">
            <w:pPr>
              <w:autoSpaceDE w:val="0"/>
              <w:autoSpaceDN w:val="0"/>
              <w:adjustRightInd w:val="0"/>
              <w:jc w:val="center"/>
              <w:rPr>
                <w:szCs w:val="24"/>
              </w:rPr>
            </w:pPr>
            <w:r w:rsidRPr="00D505BB">
              <w:rPr>
                <w:szCs w:val="24"/>
              </w:rPr>
              <w:t>0,4318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du_224</w:t>
            </w:r>
          </w:p>
        </w:tc>
        <w:tc>
          <w:tcPr>
            <w:tcW w:w="1706" w:type="dxa"/>
          </w:tcPr>
          <w:p w:rsidR="003D2FC2" w:rsidRPr="00D505BB" w:rsidRDefault="003D2FC2" w:rsidP="00B9256A">
            <w:pPr>
              <w:autoSpaceDE w:val="0"/>
              <w:autoSpaceDN w:val="0"/>
              <w:adjustRightInd w:val="0"/>
              <w:jc w:val="center"/>
              <w:rPr>
                <w:szCs w:val="24"/>
              </w:rPr>
            </w:pPr>
            <w:r w:rsidRPr="00D505BB">
              <w:rPr>
                <w:szCs w:val="24"/>
              </w:rPr>
              <w:t>465,441</w:t>
            </w:r>
          </w:p>
        </w:tc>
        <w:tc>
          <w:tcPr>
            <w:tcW w:w="1400" w:type="dxa"/>
          </w:tcPr>
          <w:p w:rsidR="003D2FC2" w:rsidRPr="00D505BB" w:rsidRDefault="003D2FC2" w:rsidP="00B9256A">
            <w:pPr>
              <w:autoSpaceDE w:val="0"/>
              <w:autoSpaceDN w:val="0"/>
              <w:adjustRightInd w:val="0"/>
              <w:jc w:val="center"/>
              <w:rPr>
                <w:szCs w:val="24"/>
              </w:rPr>
            </w:pPr>
            <w:r w:rsidRPr="00D505BB">
              <w:rPr>
                <w:szCs w:val="24"/>
              </w:rPr>
              <w:t>362,714</w:t>
            </w:r>
          </w:p>
        </w:tc>
        <w:tc>
          <w:tcPr>
            <w:tcW w:w="1659" w:type="dxa"/>
          </w:tcPr>
          <w:p w:rsidR="003D2FC2" w:rsidRPr="00D505BB" w:rsidRDefault="003D2FC2" w:rsidP="00B9256A">
            <w:pPr>
              <w:autoSpaceDE w:val="0"/>
              <w:autoSpaceDN w:val="0"/>
              <w:adjustRightInd w:val="0"/>
              <w:jc w:val="center"/>
              <w:rPr>
                <w:szCs w:val="24"/>
              </w:rPr>
            </w:pPr>
            <w:r w:rsidRPr="00D505BB">
              <w:rPr>
                <w:szCs w:val="24"/>
              </w:rPr>
              <w:t>1,283</w:t>
            </w:r>
          </w:p>
        </w:tc>
        <w:tc>
          <w:tcPr>
            <w:tcW w:w="1400" w:type="dxa"/>
          </w:tcPr>
          <w:p w:rsidR="003D2FC2" w:rsidRPr="00D505BB" w:rsidRDefault="003D2FC2" w:rsidP="00B9256A">
            <w:pPr>
              <w:autoSpaceDE w:val="0"/>
              <w:autoSpaceDN w:val="0"/>
              <w:adjustRightInd w:val="0"/>
              <w:jc w:val="center"/>
              <w:rPr>
                <w:szCs w:val="24"/>
              </w:rPr>
            </w:pPr>
            <w:r w:rsidRPr="00D505BB">
              <w:rPr>
                <w:szCs w:val="24"/>
              </w:rPr>
              <w:t>0,2004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du_225</w:t>
            </w:r>
          </w:p>
        </w:tc>
        <w:tc>
          <w:tcPr>
            <w:tcW w:w="1706" w:type="dxa"/>
          </w:tcPr>
          <w:p w:rsidR="003D2FC2" w:rsidRPr="00D505BB" w:rsidRDefault="003D2FC2" w:rsidP="00B9256A">
            <w:pPr>
              <w:autoSpaceDE w:val="0"/>
              <w:autoSpaceDN w:val="0"/>
              <w:adjustRightInd w:val="0"/>
              <w:jc w:val="center"/>
              <w:rPr>
                <w:szCs w:val="24"/>
              </w:rPr>
            </w:pPr>
            <w:r w:rsidRPr="00D505BB">
              <w:rPr>
                <w:szCs w:val="24"/>
              </w:rPr>
              <w:t>175,058</w:t>
            </w:r>
          </w:p>
        </w:tc>
        <w:tc>
          <w:tcPr>
            <w:tcW w:w="1400" w:type="dxa"/>
          </w:tcPr>
          <w:p w:rsidR="003D2FC2" w:rsidRPr="00D505BB" w:rsidRDefault="003D2FC2" w:rsidP="00B9256A">
            <w:pPr>
              <w:autoSpaceDE w:val="0"/>
              <w:autoSpaceDN w:val="0"/>
              <w:adjustRightInd w:val="0"/>
              <w:jc w:val="center"/>
              <w:rPr>
                <w:szCs w:val="24"/>
              </w:rPr>
            </w:pPr>
            <w:r w:rsidRPr="00D505BB">
              <w:rPr>
                <w:szCs w:val="24"/>
              </w:rPr>
              <w:t>10,9154</w:t>
            </w:r>
          </w:p>
        </w:tc>
        <w:tc>
          <w:tcPr>
            <w:tcW w:w="1659" w:type="dxa"/>
          </w:tcPr>
          <w:p w:rsidR="003D2FC2" w:rsidRPr="00D505BB" w:rsidRDefault="003D2FC2" w:rsidP="00B9256A">
            <w:pPr>
              <w:autoSpaceDE w:val="0"/>
              <w:autoSpaceDN w:val="0"/>
              <w:adjustRightInd w:val="0"/>
              <w:jc w:val="center"/>
              <w:rPr>
                <w:szCs w:val="24"/>
              </w:rPr>
            </w:pPr>
            <w:r w:rsidRPr="00D505BB">
              <w:rPr>
                <w:szCs w:val="24"/>
              </w:rPr>
              <w:t>16,04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du_226</w:t>
            </w:r>
          </w:p>
        </w:tc>
        <w:tc>
          <w:tcPr>
            <w:tcW w:w="1706" w:type="dxa"/>
          </w:tcPr>
          <w:p w:rsidR="003D2FC2" w:rsidRPr="00D505BB" w:rsidRDefault="003D2FC2" w:rsidP="00B9256A">
            <w:pPr>
              <w:autoSpaceDE w:val="0"/>
              <w:autoSpaceDN w:val="0"/>
              <w:adjustRightInd w:val="0"/>
              <w:jc w:val="center"/>
              <w:rPr>
                <w:szCs w:val="24"/>
              </w:rPr>
            </w:pPr>
            <w:r w:rsidRPr="00D505BB">
              <w:rPr>
                <w:szCs w:val="24"/>
              </w:rPr>
              <w:t>47,8138</w:t>
            </w:r>
          </w:p>
        </w:tc>
        <w:tc>
          <w:tcPr>
            <w:tcW w:w="1400" w:type="dxa"/>
          </w:tcPr>
          <w:p w:rsidR="003D2FC2" w:rsidRPr="00D505BB" w:rsidRDefault="003D2FC2" w:rsidP="00B9256A">
            <w:pPr>
              <w:autoSpaceDE w:val="0"/>
              <w:autoSpaceDN w:val="0"/>
              <w:adjustRightInd w:val="0"/>
              <w:jc w:val="center"/>
              <w:rPr>
                <w:szCs w:val="24"/>
              </w:rPr>
            </w:pPr>
            <w:r w:rsidRPr="00D505BB">
              <w:rPr>
                <w:szCs w:val="24"/>
              </w:rPr>
              <w:t>53,1739</w:t>
            </w:r>
          </w:p>
        </w:tc>
        <w:tc>
          <w:tcPr>
            <w:tcW w:w="1659" w:type="dxa"/>
          </w:tcPr>
          <w:p w:rsidR="003D2FC2" w:rsidRPr="00D505BB" w:rsidRDefault="003D2FC2" w:rsidP="00B9256A">
            <w:pPr>
              <w:autoSpaceDE w:val="0"/>
              <w:autoSpaceDN w:val="0"/>
              <w:adjustRightInd w:val="0"/>
              <w:jc w:val="center"/>
              <w:rPr>
                <w:szCs w:val="24"/>
              </w:rPr>
            </w:pPr>
            <w:r w:rsidRPr="00D505BB">
              <w:rPr>
                <w:szCs w:val="24"/>
              </w:rPr>
              <w:t>0,8992</w:t>
            </w:r>
          </w:p>
        </w:tc>
        <w:tc>
          <w:tcPr>
            <w:tcW w:w="1400" w:type="dxa"/>
          </w:tcPr>
          <w:p w:rsidR="003D2FC2" w:rsidRPr="00D505BB" w:rsidRDefault="003D2FC2" w:rsidP="00B9256A">
            <w:pPr>
              <w:autoSpaceDE w:val="0"/>
              <w:autoSpaceDN w:val="0"/>
              <w:adjustRightInd w:val="0"/>
              <w:jc w:val="center"/>
              <w:rPr>
                <w:szCs w:val="24"/>
              </w:rPr>
            </w:pPr>
            <w:r w:rsidRPr="00D505BB">
              <w:rPr>
                <w:szCs w:val="24"/>
              </w:rPr>
              <w:t>0,3693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du_227</w:t>
            </w:r>
          </w:p>
        </w:tc>
        <w:tc>
          <w:tcPr>
            <w:tcW w:w="1706" w:type="dxa"/>
          </w:tcPr>
          <w:p w:rsidR="003D2FC2" w:rsidRPr="00D505BB" w:rsidRDefault="003D2FC2" w:rsidP="00B9256A">
            <w:pPr>
              <w:autoSpaceDE w:val="0"/>
              <w:autoSpaceDN w:val="0"/>
              <w:adjustRightInd w:val="0"/>
              <w:jc w:val="center"/>
              <w:rPr>
                <w:szCs w:val="24"/>
              </w:rPr>
            </w:pPr>
            <w:r w:rsidRPr="00D505BB">
              <w:rPr>
                <w:szCs w:val="24"/>
              </w:rPr>
              <w:t>717,692</w:t>
            </w:r>
          </w:p>
        </w:tc>
        <w:tc>
          <w:tcPr>
            <w:tcW w:w="1400" w:type="dxa"/>
          </w:tcPr>
          <w:p w:rsidR="003D2FC2" w:rsidRPr="00D505BB" w:rsidRDefault="003D2FC2" w:rsidP="00B9256A">
            <w:pPr>
              <w:autoSpaceDE w:val="0"/>
              <w:autoSpaceDN w:val="0"/>
              <w:adjustRightInd w:val="0"/>
              <w:jc w:val="center"/>
              <w:rPr>
                <w:szCs w:val="24"/>
              </w:rPr>
            </w:pPr>
            <w:r w:rsidRPr="00D505BB">
              <w:rPr>
                <w:szCs w:val="24"/>
              </w:rPr>
              <w:t>34,8654</w:t>
            </w:r>
          </w:p>
        </w:tc>
        <w:tc>
          <w:tcPr>
            <w:tcW w:w="1659" w:type="dxa"/>
          </w:tcPr>
          <w:p w:rsidR="003D2FC2" w:rsidRPr="00D505BB" w:rsidRDefault="003D2FC2" w:rsidP="00B9256A">
            <w:pPr>
              <w:autoSpaceDE w:val="0"/>
              <w:autoSpaceDN w:val="0"/>
              <w:adjustRightInd w:val="0"/>
              <w:jc w:val="center"/>
              <w:rPr>
                <w:szCs w:val="24"/>
              </w:rPr>
            </w:pPr>
            <w:r w:rsidRPr="00D505BB">
              <w:rPr>
                <w:szCs w:val="24"/>
              </w:rPr>
              <w:t>20,58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du_228</w:t>
            </w:r>
          </w:p>
        </w:tc>
        <w:tc>
          <w:tcPr>
            <w:tcW w:w="1706" w:type="dxa"/>
          </w:tcPr>
          <w:p w:rsidR="003D2FC2" w:rsidRPr="00D505BB" w:rsidRDefault="003D2FC2" w:rsidP="00B9256A">
            <w:pPr>
              <w:autoSpaceDE w:val="0"/>
              <w:autoSpaceDN w:val="0"/>
              <w:adjustRightInd w:val="0"/>
              <w:jc w:val="center"/>
              <w:rPr>
                <w:szCs w:val="24"/>
              </w:rPr>
            </w:pPr>
            <w:r w:rsidRPr="00D505BB">
              <w:rPr>
                <w:szCs w:val="24"/>
              </w:rPr>
              <w:t>896,187</w:t>
            </w:r>
          </w:p>
        </w:tc>
        <w:tc>
          <w:tcPr>
            <w:tcW w:w="1400" w:type="dxa"/>
          </w:tcPr>
          <w:p w:rsidR="003D2FC2" w:rsidRPr="00D505BB" w:rsidRDefault="003D2FC2" w:rsidP="00B9256A">
            <w:pPr>
              <w:autoSpaceDE w:val="0"/>
              <w:autoSpaceDN w:val="0"/>
              <w:adjustRightInd w:val="0"/>
              <w:jc w:val="center"/>
              <w:rPr>
                <w:szCs w:val="24"/>
              </w:rPr>
            </w:pPr>
            <w:r w:rsidRPr="00D505BB">
              <w:rPr>
                <w:szCs w:val="24"/>
              </w:rPr>
              <w:t>120,345</w:t>
            </w:r>
          </w:p>
        </w:tc>
        <w:tc>
          <w:tcPr>
            <w:tcW w:w="1659" w:type="dxa"/>
          </w:tcPr>
          <w:p w:rsidR="003D2FC2" w:rsidRPr="00D505BB" w:rsidRDefault="003D2FC2" w:rsidP="00B9256A">
            <w:pPr>
              <w:autoSpaceDE w:val="0"/>
              <w:autoSpaceDN w:val="0"/>
              <w:adjustRightInd w:val="0"/>
              <w:jc w:val="center"/>
              <w:rPr>
                <w:szCs w:val="24"/>
              </w:rPr>
            </w:pPr>
            <w:r w:rsidRPr="00D505BB">
              <w:rPr>
                <w:szCs w:val="24"/>
              </w:rPr>
              <w:t>7,447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du_229</w:t>
            </w:r>
          </w:p>
        </w:tc>
        <w:tc>
          <w:tcPr>
            <w:tcW w:w="1706" w:type="dxa"/>
          </w:tcPr>
          <w:p w:rsidR="003D2FC2" w:rsidRPr="00D505BB" w:rsidRDefault="003D2FC2" w:rsidP="00B9256A">
            <w:pPr>
              <w:autoSpaceDE w:val="0"/>
              <w:autoSpaceDN w:val="0"/>
              <w:adjustRightInd w:val="0"/>
              <w:jc w:val="center"/>
              <w:rPr>
                <w:szCs w:val="24"/>
              </w:rPr>
            </w:pPr>
            <w:r w:rsidRPr="00D505BB">
              <w:rPr>
                <w:szCs w:val="24"/>
              </w:rPr>
              <w:t>−23,3378</w:t>
            </w:r>
          </w:p>
        </w:tc>
        <w:tc>
          <w:tcPr>
            <w:tcW w:w="1400" w:type="dxa"/>
          </w:tcPr>
          <w:p w:rsidR="003D2FC2" w:rsidRPr="00D505BB" w:rsidRDefault="003D2FC2" w:rsidP="00B9256A">
            <w:pPr>
              <w:autoSpaceDE w:val="0"/>
              <w:autoSpaceDN w:val="0"/>
              <w:adjustRightInd w:val="0"/>
              <w:jc w:val="center"/>
              <w:rPr>
                <w:szCs w:val="24"/>
              </w:rPr>
            </w:pPr>
            <w:r w:rsidRPr="00D505BB">
              <w:rPr>
                <w:szCs w:val="24"/>
              </w:rPr>
              <w:t>17,5822</w:t>
            </w:r>
          </w:p>
        </w:tc>
        <w:tc>
          <w:tcPr>
            <w:tcW w:w="1659" w:type="dxa"/>
          </w:tcPr>
          <w:p w:rsidR="003D2FC2" w:rsidRPr="00D505BB" w:rsidRDefault="003D2FC2" w:rsidP="00B9256A">
            <w:pPr>
              <w:autoSpaceDE w:val="0"/>
              <w:autoSpaceDN w:val="0"/>
              <w:adjustRightInd w:val="0"/>
              <w:jc w:val="center"/>
              <w:rPr>
                <w:szCs w:val="24"/>
              </w:rPr>
            </w:pPr>
            <w:r w:rsidRPr="00D505BB">
              <w:rPr>
                <w:szCs w:val="24"/>
              </w:rPr>
              <w:t>−1,327</w:t>
            </w:r>
          </w:p>
        </w:tc>
        <w:tc>
          <w:tcPr>
            <w:tcW w:w="1400" w:type="dxa"/>
          </w:tcPr>
          <w:p w:rsidR="003D2FC2" w:rsidRPr="00D505BB" w:rsidRDefault="003D2FC2" w:rsidP="00B9256A">
            <w:pPr>
              <w:autoSpaceDE w:val="0"/>
              <w:autoSpaceDN w:val="0"/>
              <w:adjustRightInd w:val="0"/>
              <w:jc w:val="center"/>
              <w:rPr>
                <w:szCs w:val="24"/>
              </w:rPr>
            </w:pPr>
            <w:r w:rsidRPr="00D505BB">
              <w:rPr>
                <w:szCs w:val="24"/>
              </w:rPr>
              <w:t>0,1854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du_230</w:t>
            </w:r>
          </w:p>
        </w:tc>
        <w:tc>
          <w:tcPr>
            <w:tcW w:w="1706" w:type="dxa"/>
          </w:tcPr>
          <w:p w:rsidR="003D2FC2" w:rsidRPr="00D505BB" w:rsidRDefault="003D2FC2" w:rsidP="00B9256A">
            <w:pPr>
              <w:autoSpaceDE w:val="0"/>
              <w:autoSpaceDN w:val="0"/>
              <w:adjustRightInd w:val="0"/>
              <w:jc w:val="center"/>
              <w:rPr>
                <w:szCs w:val="24"/>
              </w:rPr>
            </w:pPr>
            <w:r w:rsidRPr="00D505BB">
              <w:rPr>
                <w:szCs w:val="24"/>
              </w:rPr>
              <w:t>18,2325</w:t>
            </w:r>
          </w:p>
        </w:tc>
        <w:tc>
          <w:tcPr>
            <w:tcW w:w="1400" w:type="dxa"/>
          </w:tcPr>
          <w:p w:rsidR="003D2FC2" w:rsidRPr="00D505BB" w:rsidRDefault="003D2FC2" w:rsidP="00B9256A">
            <w:pPr>
              <w:autoSpaceDE w:val="0"/>
              <w:autoSpaceDN w:val="0"/>
              <w:adjustRightInd w:val="0"/>
              <w:jc w:val="center"/>
              <w:rPr>
                <w:szCs w:val="24"/>
              </w:rPr>
            </w:pPr>
            <w:r w:rsidRPr="00D505BB">
              <w:rPr>
                <w:szCs w:val="24"/>
              </w:rPr>
              <w:t>88,8794</w:t>
            </w:r>
          </w:p>
        </w:tc>
        <w:tc>
          <w:tcPr>
            <w:tcW w:w="1659" w:type="dxa"/>
          </w:tcPr>
          <w:p w:rsidR="003D2FC2" w:rsidRPr="00D505BB" w:rsidRDefault="003D2FC2" w:rsidP="00B9256A">
            <w:pPr>
              <w:autoSpaceDE w:val="0"/>
              <w:autoSpaceDN w:val="0"/>
              <w:adjustRightInd w:val="0"/>
              <w:jc w:val="center"/>
              <w:rPr>
                <w:szCs w:val="24"/>
              </w:rPr>
            </w:pPr>
            <w:r w:rsidRPr="00D505BB">
              <w:rPr>
                <w:szCs w:val="24"/>
              </w:rPr>
              <w:t>0,2051</w:t>
            </w:r>
          </w:p>
        </w:tc>
        <w:tc>
          <w:tcPr>
            <w:tcW w:w="1400" w:type="dxa"/>
          </w:tcPr>
          <w:p w:rsidR="003D2FC2" w:rsidRPr="00D505BB" w:rsidRDefault="003D2FC2" w:rsidP="00B9256A">
            <w:pPr>
              <w:autoSpaceDE w:val="0"/>
              <w:autoSpaceDN w:val="0"/>
              <w:adjustRightInd w:val="0"/>
              <w:jc w:val="center"/>
              <w:rPr>
                <w:szCs w:val="24"/>
              </w:rPr>
            </w:pPr>
            <w:r w:rsidRPr="00D505BB">
              <w:rPr>
                <w:szCs w:val="24"/>
              </w:rPr>
              <w:t>0,8376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du_231</w:t>
            </w:r>
          </w:p>
        </w:tc>
        <w:tc>
          <w:tcPr>
            <w:tcW w:w="1706" w:type="dxa"/>
          </w:tcPr>
          <w:p w:rsidR="003D2FC2" w:rsidRPr="00D505BB" w:rsidRDefault="003D2FC2" w:rsidP="00B9256A">
            <w:pPr>
              <w:autoSpaceDE w:val="0"/>
              <w:autoSpaceDN w:val="0"/>
              <w:adjustRightInd w:val="0"/>
              <w:jc w:val="center"/>
              <w:rPr>
                <w:szCs w:val="24"/>
              </w:rPr>
            </w:pPr>
            <w:r w:rsidRPr="00D505BB">
              <w:rPr>
                <w:szCs w:val="24"/>
              </w:rPr>
              <w:t>−152,591</w:t>
            </w:r>
          </w:p>
        </w:tc>
        <w:tc>
          <w:tcPr>
            <w:tcW w:w="1400" w:type="dxa"/>
          </w:tcPr>
          <w:p w:rsidR="003D2FC2" w:rsidRPr="00D505BB" w:rsidRDefault="003D2FC2" w:rsidP="00B9256A">
            <w:pPr>
              <w:autoSpaceDE w:val="0"/>
              <w:autoSpaceDN w:val="0"/>
              <w:adjustRightInd w:val="0"/>
              <w:jc w:val="center"/>
              <w:rPr>
                <w:szCs w:val="24"/>
              </w:rPr>
            </w:pPr>
            <w:r w:rsidRPr="00D505BB">
              <w:rPr>
                <w:szCs w:val="24"/>
              </w:rPr>
              <w:t>218,403</w:t>
            </w:r>
          </w:p>
        </w:tc>
        <w:tc>
          <w:tcPr>
            <w:tcW w:w="1659" w:type="dxa"/>
          </w:tcPr>
          <w:p w:rsidR="003D2FC2" w:rsidRPr="00D505BB" w:rsidRDefault="003D2FC2" w:rsidP="00B9256A">
            <w:pPr>
              <w:autoSpaceDE w:val="0"/>
              <w:autoSpaceDN w:val="0"/>
              <w:adjustRightInd w:val="0"/>
              <w:jc w:val="center"/>
              <w:rPr>
                <w:szCs w:val="24"/>
              </w:rPr>
            </w:pPr>
            <w:r w:rsidRPr="00D505BB">
              <w:rPr>
                <w:szCs w:val="24"/>
              </w:rPr>
              <w:t>−0,6987</w:t>
            </w:r>
          </w:p>
        </w:tc>
        <w:tc>
          <w:tcPr>
            <w:tcW w:w="1400" w:type="dxa"/>
          </w:tcPr>
          <w:p w:rsidR="003D2FC2" w:rsidRPr="00D505BB" w:rsidRDefault="003D2FC2" w:rsidP="00B9256A">
            <w:pPr>
              <w:autoSpaceDE w:val="0"/>
              <w:autoSpaceDN w:val="0"/>
              <w:adjustRightInd w:val="0"/>
              <w:jc w:val="center"/>
              <w:rPr>
                <w:szCs w:val="24"/>
              </w:rPr>
            </w:pPr>
            <w:r w:rsidRPr="00D505BB">
              <w:rPr>
                <w:szCs w:val="24"/>
              </w:rPr>
              <w:t>0,4853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du_232</w:t>
            </w:r>
          </w:p>
        </w:tc>
        <w:tc>
          <w:tcPr>
            <w:tcW w:w="1706" w:type="dxa"/>
          </w:tcPr>
          <w:p w:rsidR="003D2FC2" w:rsidRPr="00D505BB" w:rsidRDefault="003D2FC2" w:rsidP="00B9256A">
            <w:pPr>
              <w:autoSpaceDE w:val="0"/>
              <w:autoSpaceDN w:val="0"/>
              <w:adjustRightInd w:val="0"/>
              <w:jc w:val="center"/>
              <w:rPr>
                <w:szCs w:val="24"/>
              </w:rPr>
            </w:pPr>
            <w:r w:rsidRPr="00D505BB">
              <w:rPr>
                <w:szCs w:val="24"/>
              </w:rPr>
              <w:t>1004,62</w:t>
            </w:r>
          </w:p>
        </w:tc>
        <w:tc>
          <w:tcPr>
            <w:tcW w:w="1400" w:type="dxa"/>
          </w:tcPr>
          <w:p w:rsidR="003D2FC2" w:rsidRPr="00D505BB" w:rsidRDefault="003D2FC2" w:rsidP="00B9256A">
            <w:pPr>
              <w:autoSpaceDE w:val="0"/>
              <w:autoSpaceDN w:val="0"/>
              <w:adjustRightInd w:val="0"/>
              <w:jc w:val="center"/>
              <w:rPr>
                <w:szCs w:val="24"/>
              </w:rPr>
            </w:pPr>
            <w:r w:rsidRPr="00D505BB">
              <w:rPr>
                <w:szCs w:val="24"/>
              </w:rPr>
              <w:t>171,493</w:t>
            </w:r>
          </w:p>
        </w:tc>
        <w:tc>
          <w:tcPr>
            <w:tcW w:w="1659" w:type="dxa"/>
          </w:tcPr>
          <w:p w:rsidR="003D2FC2" w:rsidRPr="00D505BB" w:rsidRDefault="003D2FC2" w:rsidP="00B9256A">
            <w:pPr>
              <w:autoSpaceDE w:val="0"/>
              <w:autoSpaceDN w:val="0"/>
              <w:adjustRightInd w:val="0"/>
              <w:jc w:val="center"/>
              <w:rPr>
                <w:szCs w:val="24"/>
              </w:rPr>
            </w:pPr>
            <w:r w:rsidRPr="00D505BB">
              <w:rPr>
                <w:szCs w:val="24"/>
              </w:rPr>
              <w:t>5,858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du_233</w:t>
            </w:r>
          </w:p>
        </w:tc>
        <w:tc>
          <w:tcPr>
            <w:tcW w:w="1706" w:type="dxa"/>
          </w:tcPr>
          <w:p w:rsidR="003D2FC2" w:rsidRPr="00D505BB" w:rsidRDefault="003D2FC2" w:rsidP="00B9256A">
            <w:pPr>
              <w:autoSpaceDE w:val="0"/>
              <w:autoSpaceDN w:val="0"/>
              <w:adjustRightInd w:val="0"/>
              <w:jc w:val="center"/>
              <w:rPr>
                <w:szCs w:val="24"/>
              </w:rPr>
            </w:pPr>
            <w:r w:rsidRPr="00D505BB">
              <w:rPr>
                <w:szCs w:val="24"/>
              </w:rPr>
              <w:t>50,6683</w:t>
            </w:r>
          </w:p>
        </w:tc>
        <w:tc>
          <w:tcPr>
            <w:tcW w:w="1400" w:type="dxa"/>
          </w:tcPr>
          <w:p w:rsidR="003D2FC2" w:rsidRPr="00D505BB" w:rsidRDefault="003D2FC2" w:rsidP="00B9256A">
            <w:pPr>
              <w:autoSpaceDE w:val="0"/>
              <w:autoSpaceDN w:val="0"/>
              <w:adjustRightInd w:val="0"/>
              <w:jc w:val="center"/>
              <w:rPr>
                <w:szCs w:val="24"/>
              </w:rPr>
            </w:pPr>
            <w:r w:rsidRPr="00D505BB">
              <w:rPr>
                <w:szCs w:val="24"/>
              </w:rPr>
              <w:t>30,5184</w:t>
            </w:r>
          </w:p>
        </w:tc>
        <w:tc>
          <w:tcPr>
            <w:tcW w:w="1659" w:type="dxa"/>
          </w:tcPr>
          <w:p w:rsidR="003D2FC2" w:rsidRPr="00D505BB" w:rsidRDefault="003D2FC2" w:rsidP="00B9256A">
            <w:pPr>
              <w:autoSpaceDE w:val="0"/>
              <w:autoSpaceDN w:val="0"/>
              <w:adjustRightInd w:val="0"/>
              <w:jc w:val="center"/>
              <w:rPr>
                <w:szCs w:val="24"/>
              </w:rPr>
            </w:pPr>
            <w:r w:rsidRPr="00D505BB">
              <w:rPr>
                <w:szCs w:val="24"/>
              </w:rPr>
              <w:t>1,660</w:t>
            </w:r>
          </w:p>
        </w:tc>
        <w:tc>
          <w:tcPr>
            <w:tcW w:w="1400" w:type="dxa"/>
          </w:tcPr>
          <w:p w:rsidR="003D2FC2" w:rsidRPr="00D505BB" w:rsidRDefault="003D2FC2" w:rsidP="00B9256A">
            <w:pPr>
              <w:autoSpaceDE w:val="0"/>
              <w:autoSpaceDN w:val="0"/>
              <w:adjustRightInd w:val="0"/>
              <w:jc w:val="center"/>
              <w:rPr>
                <w:szCs w:val="24"/>
              </w:rPr>
            </w:pPr>
            <w:r w:rsidRPr="00D505BB">
              <w:rPr>
                <w:szCs w:val="24"/>
              </w:rPr>
              <w:t>0,0979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du_234</w:t>
            </w:r>
          </w:p>
        </w:tc>
        <w:tc>
          <w:tcPr>
            <w:tcW w:w="1706" w:type="dxa"/>
          </w:tcPr>
          <w:p w:rsidR="003D2FC2" w:rsidRPr="00D505BB" w:rsidRDefault="003D2FC2" w:rsidP="00B9256A">
            <w:pPr>
              <w:autoSpaceDE w:val="0"/>
              <w:autoSpaceDN w:val="0"/>
              <w:adjustRightInd w:val="0"/>
              <w:jc w:val="center"/>
              <w:rPr>
                <w:szCs w:val="24"/>
              </w:rPr>
            </w:pPr>
            <w:r w:rsidRPr="00D505BB">
              <w:rPr>
                <w:szCs w:val="24"/>
              </w:rPr>
              <w:t>26,9102</w:t>
            </w:r>
          </w:p>
        </w:tc>
        <w:tc>
          <w:tcPr>
            <w:tcW w:w="1400" w:type="dxa"/>
          </w:tcPr>
          <w:p w:rsidR="003D2FC2" w:rsidRPr="00D505BB" w:rsidRDefault="003D2FC2" w:rsidP="00B9256A">
            <w:pPr>
              <w:autoSpaceDE w:val="0"/>
              <w:autoSpaceDN w:val="0"/>
              <w:adjustRightInd w:val="0"/>
              <w:jc w:val="center"/>
              <w:rPr>
                <w:szCs w:val="24"/>
              </w:rPr>
            </w:pPr>
            <w:r w:rsidRPr="00D505BB">
              <w:rPr>
                <w:szCs w:val="24"/>
              </w:rPr>
              <w:t>51,7306</w:t>
            </w:r>
          </w:p>
        </w:tc>
        <w:tc>
          <w:tcPr>
            <w:tcW w:w="1659" w:type="dxa"/>
          </w:tcPr>
          <w:p w:rsidR="003D2FC2" w:rsidRPr="00D505BB" w:rsidRDefault="003D2FC2" w:rsidP="00B9256A">
            <w:pPr>
              <w:autoSpaceDE w:val="0"/>
              <w:autoSpaceDN w:val="0"/>
              <w:adjustRightInd w:val="0"/>
              <w:jc w:val="center"/>
              <w:rPr>
                <w:szCs w:val="24"/>
              </w:rPr>
            </w:pPr>
            <w:r w:rsidRPr="00D505BB">
              <w:rPr>
                <w:szCs w:val="24"/>
              </w:rPr>
              <w:t>0,5202</w:t>
            </w:r>
          </w:p>
        </w:tc>
        <w:tc>
          <w:tcPr>
            <w:tcW w:w="1400" w:type="dxa"/>
          </w:tcPr>
          <w:p w:rsidR="003D2FC2" w:rsidRPr="00D505BB" w:rsidRDefault="003D2FC2" w:rsidP="00B9256A">
            <w:pPr>
              <w:autoSpaceDE w:val="0"/>
              <w:autoSpaceDN w:val="0"/>
              <w:adjustRightInd w:val="0"/>
              <w:jc w:val="center"/>
              <w:rPr>
                <w:szCs w:val="24"/>
              </w:rPr>
            </w:pPr>
            <w:r w:rsidRPr="00D505BB">
              <w:rPr>
                <w:szCs w:val="24"/>
              </w:rPr>
              <w:t>0,6033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du_235</w:t>
            </w:r>
          </w:p>
        </w:tc>
        <w:tc>
          <w:tcPr>
            <w:tcW w:w="1706" w:type="dxa"/>
          </w:tcPr>
          <w:p w:rsidR="003D2FC2" w:rsidRPr="00D505BB" w:rsidRDefault="003D2FC2" w:rsidP="00B9256A">
            <w:pPr>
              <w:autoSpaceDE w:val="0"/>
              <w:autoSpaceDN w:val="0"/>
              <w:adjustRightInd w:val="0"/>
              <w:jc w:val="center"/>
              <w:rPr>
                <w:szCs w:val="24"/>
              </w:rPr>
            </w:pPr>
            <w:r w:rsidRPr="00D505BB">
              <w:rPr>
                <w:szCs w:val="24"/>
              </w:rPr>
              <w:t>37,0086</w:t>
            </w:r>
          </w:p>
        </w:tc>
        <w:tc>
          <w:tcPr>
            <w:tcW w:w="1400" w:type="dxa"/>
          </w:tcPr>
          <w:p w:rsidR="003D2FC2" w:rsidRPr="00D505BB" w:rsidRDefault="003D2FC2" w:rsidP="00B9256A">
            <w:pPr>
              <w:autoSpaceDE w:val="0"/>
              <w:autoSpaceDN w:val="0"/>
              <w:adjustRightInd w:val="0"/>
              <w:jc w:val="center"/>
              <w:rPr>
                <w:szCs w:val="24"/>
              </w:rPr>
            </w:pPr>
            <w:r w:rsidRPr="00D505BB">
              <w:rPr>
                <w:szCs w:val="24"/>
              </w:rPr>
              <w:t>12,9149</w:t>
            </w:r>
          </w:p>
        </w:tc>
        <w:tc>
          <w:tcPr>
            <w:tcW w:w="1659" w:type="dxa"/>
          </w:tcPr>
          <w:p w:rsidR="003D2FC2" w:rsidRPr="00D505BB" w:rsidRDefault="003D2FC2" w:rsidP="00B9256A">
            <w:pPr>
              <w:autoSpaceDE w:val="0"/>
              <w:autoSpaceDN w:val="0"/>
              <w:adjustRightInd w:val="0"/>
              <w:jc w:val="center"/>
              <w:rPr>
                <w:szCs w:val="24"/>
              </w:rPr>
            </w:pPr>
            <w:r w:rsidRPr="00D505BB">
              <w:rPr>
                <w:szCs w:val="24"/>
              </w:rPr>
              <w:t>2,866</w:t>
            </w:r>
          </w:p>
        </w:tc>
        <w:tc>
          <w:tcPr>
            <w:tcW w:w="1400" w:type="dxa"/>
          </w:tcPr>
          <w:p w:rsidR="003D2FC2" w:rsidRPr="00D505BB" w:rsidRDefault="003D2FC2" w:rsidP="00B9256A">
            <w:pPr>
              <w:autoSpaceDE w:val="0"/>
              <w:autoSpaceDN w:val="0"/>
              <w:adjustRightInd w:val="0"/>
              <w:jc w:val="center"/>
              <w:rPr>
                <w:szCs w:val="24"/>
              </w:rPr>
            </w:pPr>
            <w:r w:rsidRPr="00D505BB">
              <w:rPr>
                <w:szCs w:val="24"/>
              </w:rPr>
              <w:t>0,0045</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du_236</w:t>
            </w:r>
          </w:p>
        </w:tc>
        <w:tc>
          <w:tcPr>
            <w:tcW w:w="1706" w:type="dxa"/>
          </w:tcPr>
          <w:p w:rsidR="003D2FC2" w:rsidRPr="00D505BB" w:rsidRDefault="003D2FC2" w:rsidP="00B9256A">
            <w:pPr>
              <w:autoSpaceDE w:val="0"/>
              <w:autoSpaceDN w:val="0"/>
              <w:adjustRightInd w:val="0"/>
              <w:jc w:val="center"/>
              <w:rPr>
                <w:szCs w:val="24"/>
              </w:rPr>
            </w:pPr>
            <w:r w:rsidRPr="00D505BB">
              <w:rPr>
                <w:szCs w:val="24"/>
              </w:rPr>
              <w:t>−6,50838</w:t>
            </w:r>
          </w:p>
        </w:tc>
        <w:tc>
          <w:tcPr>
            <w:tcW w:w="1400" w:type="dxa"/>
          </w:tcPr>
          <w:p w:rsidR="003D2FC2" w:rsidRPr="00D505BB" w:rsidRDefault="003D2FC2" w:rsidP="00B9256A">
            <w:pPr>
              <w:autoSpaceDE w:val="0"/>
              <w:autoSpaceDN w:val="0"/>
              <w:adjustRightInd w:val="0"/>
              <w:jc w:val="center"/>
              <w:rPr>
                <w:szCs w:val="24"/>
              </w:rPr>
            </w:pPr>
            <w:r w:rsidRPr="00D505BB">
              <w:rPr>
                <w:szCs w:val="24"/>
              </w:rPr>
              <w:t>13,9460</w:t>
            </w:r>
          </w:p>
        </w:tc>
        <w:tc>
          <w:tcPr>
            <w:tcW w:w="1659" w:type="dxa"/>
          </w:tcPr>
          <w:p w:rsidR="003D2FC2" w:rsidRPr="00D505BB" w:rsidRDefault="003D2FC2" w:rsidP="00B9256A">
            <w:pPr>
              <w:autoSpaceDE w:val="0"/>
              <w:autoSpaceDN w:val="0"/>
              <w:adjustRightInd w:val="0"/>
              <w:jc w:val="center"/>
              <w:rPr>
                <w:szCs w:val="24"/>
              </w:rPr>
            </w:pPr>
            <w:r w:rsidRPr="00D505BB">
              <w:rPr>
                <w:szCs w:val="24"/>
              </w:rPr>
              <w:t>−0,4667</w:t>
            </w:r>
          </w:p>
        </w:tc>
        <w:tc>
          <w:tcPr>
            <w:tcW w:w="1400" w:type="dxa"/>
          </w:tcPr>
          <w:p w:rsidR="003D2FC2" w:rsidRPr="00D505BB" w:rsidRDefault="003D2FC2" w:rsidP="00B9256A">
            <w:pPr>
              <w:autoSpaceDE w:val="0"/>
              <w:autoSpaceDN w:val="0"/>
              <w:adjustRightInd w:val="0"/>
              <w:jc w:val="center"/>
              <w:rPr>
                <w:szCs w:val="24"/>
              </w:rPr>
            </w:pPr>
            <w:r w:rsidRPr="00D505BB">
              <w:rPr>
                <w:szCs w:val="24"/>
              </w:rPr>
              <w:t>0,6411</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du_237</w:t>
            </w:r>
          </w:p>
        </w:tc>
        <w:tc>
          <w:tcPr>
            <w:tcW w:w="1706" w:type="dxa"/>
          </w:tcPr>
          <w:p w:rsidR="003D2FC2" w:rsidRPr="00D505BB" w:rsidRDefault="003D2FC2" w:rsidP="00B9256A">
            <w:pPr>
              <w:autoSpaceDE w:val="0"/>
              <w:autoSpaceDN w:val="0"/>
              <w:adjustRightInd w:val="0"/>
              <w:jc w:val="center"/>
              <w:rPr>
                <w:szCs w:val="24"/>
              </w:rPr>
            </w:pPr>
            <w:r w:rsidRPr="00D505BB">
              <w:rPr>
                <w:szCs w:val="24"/>
              </w:rPr>
              <w:t>202,439</w:t>
            </w:r>
          </w:p>
        </w:tc>
        <w:tc>
          <w:tcPr>
            <w:tcW w:w="1400" w:type="dxa"/>
          </w:tcPr>
          <w:p w:rsidR="003D2FC2" w:rsidRPr="00D505BB" w:rsidRDefault="003D2FC2" w:rsidP="00B9256A">
            <w:pPr>
              <w:autoSpaceDE w:val="0"/>
              <w:autoSpaceDN w:val="0"/>
              <w:adjustRightInd w:val="0"/>
              <w:jc w:val="center"/>
              <w:rPr>
                <w:szCs w:val="24"/>
              </w:rPr>
            </w:pPr>
            <w:r w:rsidRPr="00D505BB">
              <w:rPr>
                <w:szCs w:val="24"/>
              </w:rPr>
              <w:t>128,406</w:t>
            </w:r>
          </w:p>
        </w:tc>
        <w:tc>
          <w:tcPr>
            <w:tcW w:w="1659" w:type="dxa"/>
          </w:tcPr>
          <w:p w:rsidR="003D2FC2" w:rsidRPr="00D505BB" w:rsidRDefault="003D2FC2" w:rsidP="00B9256A">
            <w:pPr>
              <w:autoSpaceDE w:val="0"/>
              <w:autoSpaceDN w:val="0"/>
              <w:adjustRightInd w:val="0"/>
              <w:jc w:val="center"/>
              <w:rPr>
                <w:szCs w:val="24"/>
              </w:rPr>
            </w:pPr>
            <w:r w:rsidRPr="00D505BB">
              <w:rPr>
                <w:szCs w:val="24"/>
              </w:rPr>
              <w:t>1,577</w:t>
            </w:r>
          </w:p>
        </w:tc>
        <w:tc>
          <w:tcPr>
            <w:tcW w:w="1400" w:type="dxa"/>
          </w:tcPr>
          <w:p w:rsidR="003D2FC2" w:rsidRPr="00D505BB" w:rsidRDefault="003D2FC2" w:rsidP="00B9256A">
            <w:pPr>
              <w:autoSpaceDE w:val="0"/>
              <w:autoSpaceDN w:val="0"/>
              <w:adjustRightInd w:val="0"/>
              <w:jc w:val="center"/>
              <w:rPr>
                <w:szCs w:val="24"/>
              </w:rPr>
            </w:pPr>
            <w:r w:rsidRPr="00D505BB">
              <w:rPr>
                <w:szCs w:val="24"/>
              </w:rPr>
              <w:t>0,1160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du_238</w:t>
            </w:r>
          </w:p>
        </w:tc>
        <w:tc>
          <w:tcPr>
            <w:tcW w:w="1706" w:type="dxa"/>
          </w:tcPr>
          <w:p w:rsidR="003D2FC2" w:rsidRPr="00D505BB" w:rsidRDefault="003D2FC2" w:rsidP="00B9256A">
            <w:pPr>
              <w:autoSpaceDE w:val="0"/>
              <w:autoSpaceDN w:val="0"/>
              <w:adjustRightInd w:val="0"/>
              <w:jc w:val="center"/>
              <w:rPr>
                <w:szCs w:val="24"/>
              </w:rPr>
            </w:pPr>
            <w:r w:rsidRPr="00D505BB">
              <w:rPr>
                <w:szCs w:val="24"/>
              </w:rPr>
              <w:t>88,5496</w:t>
            </w:r>
          </w:p>
        </w:tc>
        <w:tc>
          <w:tcPr>
            <w:tcW w:w="1400" w:type="dxa"/>
          </w:tcPr>
          <w:p w:rsidR="003D2FC2" w:rsidRPr="00D505BB" w:rsidRDefault="003D2FC2" w:rsidP="00B9256A">
            <w:pPr>
              <w:autoSpaceDE w:val="0"/>
              <w:autoSpaceDN w:val="0"/>
              <w:adjustRightInd w:val="0"/>
              <w:jc w:val="center"/>
              <w:rPr>
                <w:szCs w:val="24"/>
              </w:rPr>
            </w:pPr>
            <w:r w:rsidRPr="00D505BB">
              <w:rPr>
                <w:szCs w:val="24"/>
              </w:rPr>
              <w:t>62,9816</w:t>
            </w:r>
          </w:p>
        </w:tc>
        <w:tc>
          <w:tcPr>
            <w:tcW w:w="1659" w:type="dxa"/>
          </w:tcPr>
          <w:p w:rsidR="003D2FC2" w:rsidRPr="00D505BB" w:rsidRDefault="003D2FC2" w:rsidP="00B9256A">
            <w:pPr>
              <w:autoSpaceDE w:val="0"/>
              <w:autoSpaceDN w:val="0"/>
              <w:adjustRightInd w:val="0"/>
              <w:jc w:val="center"/>
              <w:rPr>
                <w:szCs w:val="24"/>
              </w:rPr>
            </w:pPr>
            <w:r w:rsidRPr="00D505BB">
              <w:rPr>
                <w:szCs w:val="24"/>
              </w:rPr>
              <w:t>1,406</w:t>
            </w:r>
          </w:p>
        </w:tc>
        <w:tc>
          <w:tcPr>
            <w:tcW w:w="1400" w:type="dxa"/>
          </w:tcPr>
          <w:p w:rsidR="003D2FC2" w:rsidRPr="00D505BB" w:rsidRDefault="003D2FC2" w:rsidP="00B9256A">
            <w:pPr>
              <w:autoSpaceDE w:val="0"/>
              <w:autoSpaceDN w:val="0"/>
              <w:adjustRightInd w:val="0"/>
              <w:jc w:val="center"/>
              <w:rPr>
                <w:szCs w:val="24"/>
              </w:rPr>
            </w:pPr>
            <w:r w:rsidRPr="00D505BB">
              <w:rPr>
                <w:szCs w:val="24"/>
              </w:rPr>
              <w:t>0,1608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du_239</w:t>
            </w:r>
          </w:p>
        </w:tc>
        <w:tc>
          <w:tcPr>
            <w:tcW w:w="1706" w:type="dxa"/>
          </w:tcPr>
          <w:p w:rsidR="003D2FC2" w:rsidRPr="00D505BB" w:rsidRDefault="003D2FC2" w:rsidP="00B9256A">
            <w:pPr>
              <w:autoSpaceDE w:val="0"/>
              <w:autoSpaceDN w:val="0"/>
              <w:adjustRightInd w:val="0"/>
              <w:jc w:val="center"/>
              <w:rPr>
                <w:szCs w:val="24"/>
              </w:rPr>
            </w:pPr>
            <w:r w:rsidRPr="00D505BB">
              <w:rPr>
                <w:szCs w:val="24"/>
              </w:rPr>
              <w:t>446,906</w:t>
            </w:r>
          </w:p>
        </w:tc>
        <w:tc>
          <w:tcPr>
            <w:tcW w:w="1400" w:type="dxa"/>
          </w:tcPr>
          <w:p w:rsidR="003D2FC2" w:rsidRPr="00D505BB" w:rsidRDefault="003D2FC2" w:rsidP="00B9256A">
            <w:pPr>
              <w:autoSpaceDE w:val="0"/>
              <w:autoSpaceDN w:val="0"/>
              <w:adjustRightInd w:val="0"/>
              <w:jc w:val="center"/>
              <w:rPr>
                <w:szCs w:val="24"/>
              </w:rPr>
            </w:pPr>
            <w:r w:rsidRPr="00D505BB">
              <w:rPr>
                <w:szCs w:val="24"/>
              </w:rPr>
              <w:t>316,176</w:t>
            </w:r>
          </w:p>
        </w:tc>
        <w:tc>
          <w:tcPr>
            <w:tcW w:w="1659" w:type="dxa"/>
          </w:tcPr>
          <w:p w:rsidR="003D2FC2" w:rsidRPr="00D505BB" w:rsidRDefault="003D2FC2" w:rsidP="00B9256A">
            <w:pPr>
              <w:autoSpaceDE w:val="0"/>
              <w:autoSpaceDN w:val="0"/>
              <w:adjustRightInd w:val="0"/>
              <w:jc w:val="center"/>
              <w:rPr>
                <w:szCs w:val="24"/>
              </w:rPr>
            </w:pPr>
            <w:r w:rsidRPr="00D505BB">
              <w:rPr>
                <w:szCs w:val="24"/>
              </w:rPr>
              <w:t>1,413</w:t>
            </w:r>
          </w:p>
        </w:tc>
        <w:tc>
          <w:tcPr>
            <w:tcW w:w="1400" w:type="dxa"/>
          </w:tcPr>
          <w:p w:rsidR="003D2FC2" w:rsidRPr="00D505BB" w:rsidRDefault="003D2FC2" w:rsidP="00B9256A">
            <w:pPr>
              <w:autoSpaceDE w:val="0"/>
              <w:autoSpaceDN w:val="0"/>
              <w:adjustRightInd w:val="0"/>
              <w:jc w:val="center"/>
              <w:rPr>
                <w:szCs w:val="24"/>
              </w:rPr>
            </w:pPr>
            <w:r w:rsidRPr="00D505BB">
              <w:rPr>
                <w:szCs w:val="24"/>
              </w:rPr>
              <w:t>0,1586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du_240</w:t>
            </w:r>
          </w:p>
        </w:tc>
        <w:tc>
          <w:tcPr>
            <w:tcW w:w="1706" w:type="dxa"/>
          </w:tcPr>
          <w:p w:rsidR="003D2FC2" w:rsidRPr="00D505BB" w:rsidRDefault="003D2FC2" w:rsidP="00B9256A">
            <w:pPr>
              <w:autoSpaceDE w:val="0"/>
              <w:autoSpaceDN w:val="0"/>
              <w:adjustRightInd w:val="0"/>
              <w:jc w:val="center"/>
              <w:rPr>
                <w:szCs w:val="24"/>
              </w:rPr>
            </w:pPr>
            <w:r w:rsidRPr="00D505BB">
              <w:rPr>
                <w:szCs w:val="24"/>
              </w:rPr>
              <w:t>104,805</w:t>
            </w:r>
          </w:p>
        </w:tc>
        <w:tc>
          <w:tcPr>
            <w:tcW w:w="1400" w:type="dxa"/>
          </w:tcPr>
          <w:p w:rsidR="003D2FC2" w:rsidRPr="00D505BB" w:rsidRDefault="003D2FC2" w:rsidP="00B9256A">
            <w:pPr>
              <w:autoSpaceDE w:val="0"/>
              <w:autoSpaceDN w:val="0"/>
              <w:adjustRightInd w:val="0"/>
              <w:jc w:val="center"/>
              <w:rPr>
                <w:szCs w:val="24"/>
              </w:rPr>
            </w:pPr>
            <w:r w:rsidRPr="00D505BB">
              <w:rPr>
                <w:szCs w:val="24"/>
              </w:rPr>
              <w:t>24,9724</w:t>
            </w:r>
          </w:p>
        </w:tc>
        <w:tc>
          <w:tcPr>
            <w:tcW w:w="1659" w:type="dxa"/>
          </w:tcPr>
          <w:p w:rsidR="003D2FC2" w:rsidRPr="00D505BB" w:rsidRDefault="003D2FC2" w:rsidP="00B9256A">
            <w:pPr>
              <w:autoSpaceDE w:val="0"/>
              <w:autoSpaceDN w:val="0"/>
              <w:adjustRightInd w:val="0"/>
              <w:jc w:val="center"/>
              <w:rPr>
                <w:szCs w:val="24"/>
              </w:rPr>
            </w:pPr>
            <w:r w:rsidRPr="00D505BB">
              <w:rPr>
                <w:szCs w:val="24"/>
              </w:rPr>
              <w:t>4,197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du_241</w:t>
            </w:r>
          </w:p>
        </w:tc>
        <w:tc>
          <w:tcPr>
            <w:tcW w:w="1706" w:type="dxa"/>
          </w:tcPr>
          <w:p w:rsidR="003D2FC2" w:rsidRPr="00D505BB" w:rsidRDefault="003D2FC2" w:rsidP="00B9256A">
            <w:pPr>
              <w:autoSpaceDE w:val="0"/>
              <w:autoSpaceDN w:val="0"/>
              <w:adjustRightInd w:val="0"/>
              <w:jc w:val="center"/>
              <w:rPr>
                <w:szCs w:val="24"/>
              </w:rPr>
            </w:pPr>
            <w:r w:rsidRPr="00D505BB">
              <w:rPr>
                <w:szCs w:val="24"/>
              </w:rPr>
              <w:t>164,664</w:t>
            </w:r>
          </w:p>
        </w:tc>
        <w:tc>
          <w:tcPr>
            <w:tcW w:w="1400" w:type="dxa"/>
          </w:tcPr>
          <w:p w:rsidR="003D2FC2" w:rsidRPr="00D505BB" w:rsidRDefault="003D2FC2" w:rsidP="00B9256A">
            <w:pPr>
              <w:autoSpaceDE w:val="0"/>
              <w:autoSpaceDN w:val="0"/>
              <w:adjustRightInd w:val="0"/>
              <w:jc w:val="center"/>
              <w:rPr>
                <w:szCs w:val="24"/>
              </w:rPr>
            </w:pPr>
            <w:r w:rsidRPr="00D505BB">
              <w:rPr>
                <w:szCs w:val="24"/>
              </w:rPr>
              <w:t>14,3301</w:t>
            </w:r>
          </w:p>
        </w:tc>
        <w:tc>
          <w:tcPr>
            <w:tcW w:w="1659" w:type="dxa"/>
          </w:tcPr>
          <w:p w:rsidR="003D2FC2" w:rsidRPr="00D505BB" w:rsidRDefault="003D2FC2" w:rsidP="00B9256A">
            <w:pPr>
              <w:autoSpaceDE w:val="0"/>
              <w:autoSpaceDN w:val="0"/>
              <w:adjustRightInd w:val="0"/>
              <w:jc w:val="center"/>
              <w:rPr>
                <w:szCs w:val="24"/>
              </w:rPr>
            </w:pPr>
            <w:r w:rsidRPr="00D505BB">
              <w:rPr>
                <w:szCs w:val="24"/>
              </w:rPr>
              <w:t>11,49</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du_242</w:t>
            </w:r>
          </w:p>
        </w:tc>
        <w:tc>
          <w:tcPr>
            <w:tcW w:w="1706" w:type="dxa"/>
          </w:tcPr>
          <w:p w:rsidR="003D2FC2" w:rsidRPr="00D505BB" w:rsidRDefault="003D2FC2" w:rsidP="00B9256A">
            <w:pPr>
              <w:autoSpaceDE w:val="0"/>
              <w:autoSpaceDN w:val="0"/>
              <w:adjustRightInd w:val="0"/>
              <w:jc w:val="center"/>
              <w:rPr>
                <w:szCs w:val="24"/>
              </w:rPr>
            </w:pPr>
            <w:r w:rsidRPr="00D505BB">
              <w:rPr>
                <w:szCs w:val="24"/>
              </w:rPr>
              <w:t>97,7608</w:t>
            </w:r>
          </w:p>
        </w:tc>
        <w:tc>
          <w:tcPr>
            <w:tcW w:w="1400" w:type="dxa"/>
          </w:tcPr>
          <w:p w:rsidR="003D2FC2" w:rsidRPr="00D505BB" w:rsidRDefault="003D2FC2" w:rsidP="00B9256A">
            <w:pPr>
              <w:autoSpaceDE w:val="0"/>
              <w:autoSpaceDN w:val="0"/>
              <w:adjustRightInd w:val="0"/>
              <w:jc w:val="center"/>
              <w:rPr>
                <w:szCs w:val="24"/>
              </w:rPr>
            </w:pPr>
            <w:r w:rsidRPr="00D505BB">
              <w:rPr>
                <w:szCs w:val="24"/>
              </w:rPr>
              <w:t>11,0303</w:t>
            </w:r>
          </w:p>
        </w:tc>
        <w:tc>
          <w:tcPr>
            <w:tcW w:w="1659" w:type="dxa"/>
          </w:tcPr>
          <w:p w:rsidR="003D2FC2" w:rsidRPr="00D505BB" w:rsidRDefault="003D2FC2" w:rsidP="00B9256A">
            <w:pPr>
              <w:autoSpaceDE w:val="0"/>
              <w:autoSpaceDN w:val="0"/>
              <w:adjustRightInd w:val="0"/>
              <w:jc w:val="center"/>
              <w:rPr>
                <w:szCs w:val="24"/>
              </w:rPr>
            </w:pPr>
            <w:r w:rsidRPr="00D505BB">
              <w:rPr>
                <w:szCs w:val="24"/>
              </w:rPr>
              <w:t>8,863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du_243</w:t>
            </w:r>
          </w:p>
        </w:tc>
        <w:tc>
          <w:tcPr>
            <w:tcW w:w="1706" w:type="dxa"/>
          </w:tcPr>
          <w:p w:rsidR="003D2FC2" w:rsidRPr="00D505BB" w:rsidRDefault="003D2FC2" w:rsidP="00B9256A">
            <w:pPr>
              <w:autoSpaceDE w:val="0"/>
              <w:autoSpaceDN w:val="0"/>
              <w:adjustRightInd w:val="0"/>
              <w:jc w:val="center"/>
              <w:rPr>
                <w:szCs w:val="24"/>
              </w:rPr>
            </w:pPr>
            <w:r w:rsidRPr="00D505BB">
              <w:rPr>
                <w:szCs w:val="24"/>
              </w:rPr>
              <w:t>173,320</w:t>
            </w:r>
          </w:p>
        </w:tc>
        <w:tc>
          <w:tcPr>
            <w:tcW w:w="1400" w:type="dxa"/>
          </w:tcPr>
          <w:p w:rsidR="003D2FC2" w:rsidRPr="00D505BB" w:rsidRDefault="003D2FC2" w:rsidP="00B9256A">
            <w:pPr>
              <w:autoSpaceDE w:val="0"/>
              <w:autoSpaceDN w:val="0"/>
              <w:adjustRightInd w:val="0"/>
              <w:jc w:val="center"/>
              <w:rPr>
                <w:szCs w:val="24"/>
              </w:rPr>
            </w:pPr>
            <w:r w:rsidRPr="00D505BB">
              <w:rPr>
                <w:szCs w:val="24"/>
              </w:rPr>
              <w:t>11,4652</w:t>
            </w:r>
          </w:p>
        </w:tc>
        <w:tc>
          <w:tcPr>
            <w:tcW w:w="1659" w:type="dxa"/>
          </w:tcPr>
          <w:p w:rsidR="003D2FC2" w:rsidRPr="00D505BB" w:rsidRDefault="003D2FC2" w:rsidP="00B9256A">
            <w:pPr>
              <w:autoSpaceDE w:val="0"/>
              <w:autoSpaceDN w:val="0"/>
              <w:adjustRightInd w:val="0"/>
              <w:jc w:val="center"/>
              <w:rPr>
                <w:szCs w:val="24"/>
              </w:rPr>
            </w:pPr>
            <w:r w:rsidRPr="00D505BB">
              <w:rPr>
                <w:szCs w:val="24"/>
              </w:rPr>
              <w:t>15,12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du_244</w:t>
            </w:r>
          </w:p>
        </w:tc>
        <w:tc>
          <w:tcPr>
            <w:tcW w:w="1706" w:type="dxa"/>
          </w:tcPr>
          <w:p w:rsidR="003D2FC2" w:rsidRPr="00D505BB" w:rsidRDefault="003D2FC2" w:rsidP="00B9256A">
            <w:pPr>
              <w:autoSpaceDE w:val="0"/>
              <w:autoSpaceDN w:val="0"/>
              <w:adjustRightInd w:val="0"/>
              <w:jc w:val="center"/>
              <w:rPr>
                <w:szCs w:val="24"/>
              </w:rPr>
            </w:pPr>
            <w:r w:rsidRPr="00D505BB">
              <w:rPr>
                <w:szCs w:val="24"/>
              </w:rPr>
              <w:t>31,8242</w:t>
            </w:r>
          </w:p>
        </w:tc>
        <w:tc>
          <w:tcPr>
            <w:tcW w:w="1400" w:type="dxa"/>
          </w:tcPr>
          <w:p w:rsidR="003D2FC2" w:rsidRPr="00D505BB" w:rsidRDefault="003D2FC2" w:rsidP="00B9256A">
            <w:pPr>
              <w:autoSpaceDE w:val="0"/>
              <w:autoSpaceDN w:val="0"/>
              <w:adjustRightInd w:val="0"/>
              <w:jc w:val="center"/>
              <w:rPr>
                <w:szCs w:val="24"/>
              </w:rPr>
            </w:pPr>
            <w:r w:rsidRPr="00D505BB">
              <w:rPr>
                <w:szCs w:val="24"/>
              </w:rPr>
              <w:t>10,8778</w:t>
            </w:r>
          </w:p>
        </w:tc>
        <w:tc>
          <w:tcPr>
            <w:tcW w:w="1659" w:type="dxa"/>
          </w:tcPr>
          <w:p w:rsidR="003D2FC2" w:rsidRPr="00D505BB" w:rsidRDefault="003D2FC2" w:rsidP="00B9256A">
            <w:pPr>
              <w:autoSpaceDE w:val="0"/>
              <w:autoSpaceDN w:val="0"/>
              <w:adjustRightInd w:val="0"/>
              <w:jc w:val="center"/>
              <w:rPr>
                <w:szCs w:val="24"/>
              </w:rPr>
            </w:pPr>
            <w:r w:rsidRPr="00D505BB">
              <w:rPr>
                <w:szCs w:val="24"/>
              </w:rPr>
              <w:t>2,926</w:t>
            </w:r>
          </w:p>
        </w:tc>
        <w:tc>
          <w:tcPr>
            <w:tcW w:w="1400" w:type="dxa"/>
          </w:tcPr>
          <w:p w:rsidR="003D2FC2" w:rsidRPr="00D505BB" w:rsidRDefault="003D2FC2" w:rsidP="00B9256A">
            <w:pPr>
              <w:autoSpaceDE w:val="0"/>
              <w:autoSpaceDN w:val="0"/>
              <w:adjustRightInd w:val="0"/>
              <w:jc w:val="center"/>
              <w:rPr>
                <w:szCs w:val="24"/>
              </w:rPr>
            </w:pPr>
            <w:r w:rsidRPr="00D505BB">
              <w:rPr>
                <w:szCs w:val="24"/>
              </w:rPr>
              <w:t>0,0037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du_245</w:t>
            </w:r>
          </w:p>
        </w:tc>
        <w:tc>
          <w:tcPr>
            <w:tcW w:w="1706" w:type="dxa"/>
          </w:tcPr>
          <w:p w:rsidR="003D2FC2" w:rsidRPr="00D505BB" w:rsidRDefault="003D2FC2" w:rsidP="00B9256A">
            <w:pPr>
              <w:autoSpaceDE w:val="0"/>
              <w:autoSpaceDN w:val="0"/>
              <w:adjustRightInd w:val="0"/>
              <w:jc w:val="center"/>
              <w:rPr>
                <w:szCs w:val="24"/>
              </w:rPr>
            </w:pPr>
            <w:r w:rsidRPr="00D505BB">
              <w:rPr>
                <w:szCs w:val="24"/>
              </w:rPr>
              <w:t>18,5307</w:t>
            </w:r>
          </w:p>
        </w:tc>
        <w:tc>
          <w:tcPr>
            <w:tcW w:w="1400" w:type="dxa"/>
          </w:tcPr>
          <w:p w:rsidR="003D2FC2" w:rsidRPr="00D505BB" w:rsidRDefault="003D2FC2" w:rsidP="00B9256A">
            <w:pPr>
              <w:autoSpaceDE w:val="0"/>
              <w:autoSpaceDN w:val="0"/>
              <w:adjustRightInd w:val="0"/>
              <w:jc w:val="center"/>
              <w:rPr>
                <w:szCs w:val="24"/>
              </w:rPr>
            </w:pPr>
            <w:r w:rsidRPr="00D505BB">
              <w:rPr>
                <w:szCs w:val="24"/>
              </w:rPr>
              <w:t>69,8715</w:t>
            </w:r>
          </w:p>
        </w:tc>
        <w:tc>
          <w:tcPr>
            <w:tcW w:w="1659" w:type="dxa"/>
          </w:tcPr>
          <w:p w:rsidR="003D2FC2" w:rsidRPr="00D505BB" w:rsidRDefault="003D2FC2" w:rsidP="00B9256A">
            <w:pPr>
              <w:autoSpaceDE w:val="0"/>
              <w:autoSpaceDN w:val="0"/>
              <w:adjustRightInd w:val="0"/>
              <w:jc w:val="center"/>
              <w:rPr>
                <w:szCs w:val="24"/>
              </w:rPr>
            </w:pPr>
            <w:r w:rsidRPr="00D505BB">
              <w:rPr>
                <w:szCs w:val="24"/>
              </w:rPr>
              <w:t>0,2652</w:t>
            </w:r>
          </w:p>
        </w:tc>
        <w:tc>
          <w:tcPr>
            <w:tcW w:w="1400" w:type="dxa"/>
          </w:tcPr>
          <w:p w:rsidR="003D2FC2" w:rsidRPr="00D505BB" w:rsidRDefault="003D2FC2" w:rsidP="00B9256A">
            <w:pPr>
              <w:autoSpaceDE w:val="0"/>
              <w:autoSpaceDN w:val="0"/>
              <w:adjustRightInd w:val="0"/>
              <w:jc w:val="center"/>
              <w:rPr>
                <w:szCs w:val="24"/>
              </w:rPr>
            </w:pPr>
            <w:r w:rsidRPr="00D505BB">
              <w:rPr>
                <w:szCs w:val="24"/>
              </w:rPr>
              <w:t>0,7910</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du_246</w:t>
            </w:r>
          </w:p>
        </w:tc>
        <w:tc>
          <w:tcPr>
            <w:tcW w:w="1706" w:type="dxa"/>
          </w:tcPr>
          <w:p w:rsidR="003D2FC2" w:rsidRPr="00D505BB" w:rsidRDefault="003D2FC2" w:rsidP="00B9256A">
            <w:pPr>
              <w:autoSpaceDE w:val="0"/>
              <w:autoSpaceDN w:val="0"/>
              <w:adjustRightInd w:val="0"/>
              <w:jc w:val="center"/>
              <w:rPr>
                <w:szCs w:val="24"/>
              </w:rPr>
            </w:pPr>
            <w:r w:rsidRPr="00D505BB">
              <w:rPr>
                <w:szCs w:val="24"/>
              </w:rPr>
              <w:t>134,110</w:t>
            </w:r>
          </w:p>
        </w:tc>
        <w:tc>
          <w:tcPr>
            <w:tcW w:w="1400" w:type="dxa"/>
          </w:tcPr>
          <w:p w:rsidR="003D2FC2" w:rsidRPr="00D505BB" w:rsidRDefault="003D2FC2" w:rsidP="00B9256A">
            <w:pPr>
              <w:autoSpaceDE w:val="0"/>
              <w:autoSpaceDN w:val="0"/>
              <w:adjustRightInd w:val="0"/>
              <w:jc w:val="center"/>
              <w:rPr>
                <w:szCs w:val="24"/>
              </w:rPr>
            </w:pPr>
            <w:r w:rsidRPr="00D505BB">
              <w:rPr>
                <w:szCs w:val="24"/>
              </w:rPr>
              <w:t>14,0160</w:t>
            </w:r>
          </w:p>
        </w:tc>
        <w:tc>
          <w:tcPr>
            <w:tcW w:w="1659" w:type="dxa"/>
          </w:tcPr>
          <w:p w:rsidR="003D2FC2" w:rsidRPr="00D505BB" w:rsidRDefault="003D2FC2" w:rsidP="00B9256A">
            <w:pPr>
              <w:autoSpaceDE w:val="0"/>
              <w:autoSpaceDN w:val="0"/>
              <w:adjustRightInd w:val="0"/>
              <w:jc w:val="center"/>
              <w:rPr>
                <w:szCs w:val="24"/>
              </w:rPr>
            </w:pPr>
            <w:r w:rsidRPr="00D505BB">
              <w:rPr>
                <w:szCs w:val="24"/>
              </w:rPr>
              <w:t>9,568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du_247</w:t>
            </w:r>
          </w:p>
        </w:tc>
        <w:tc>
          <w:tcPr>
            <w:tcW w:w="1706" w:type="dxa"/>
          </w:tcPr>
          <w:p w:rsidR="003D2FC2" w:rsidRPr="00D505BB" w:rsidRDefault="003D2FC2" w:rsidP="00B9256A">
            <w:pPr>
              <w:autoSpaceDE w:val="0"/>
              <w:autoSpaceDN w:val="0"/>
              <w:adjustRightInd w:val="0"/>
              <w:jc w:val="center"/>
              <w:rPr>
                <w:szCs w:val="24"/>
              </w:rPr>
            </w:pPr>
            <w:r w:rsidRPr="00D505BB">
              <w:rPr>
                <w:szCs w:val="24"/>
              </w:rPr>
              <w:t>1233,97</w:t>
            </w:r>
          </w:p>
        </w:tc>
        <w:tc>
          <w:tcPr>
            <w:tcW w:w="1400" w:type="dxa"/>
          </w:tcPr>
          <w:p w:rsidR="003D2FC2" w:rsidRPr="00D505BB" w:rsidRDefault="003D2FC2" w:rsidP="00B9256A">
            <w:pPr>
              <w:autoSpaceDE w:val="0"/>
              <w:autoSpaceDN w:val="0"/>
              <w:adjustRightInd w:val="0"/>
              <w:jc w:val="center"/>
              <w:rPr>
                <w:szCs w:val="24"/>
              </w:rPr>
            </w:pPr>
            <w:r w:rsidRPr="00D505BB">
              <w:rPr>
                <w:szCs w:val="24"/>
              </w:rPr>
              <w:t>875,004</w:t>
            </w:r>
          </w:p>
        </w:tc>
        <w:tc>
          <w:tcPr>
            <w:tcW w:w="1659" w:type="dxa"/>
          </w:tcPr>
          <w:p w:rsidR="003D2FC2" w:rsidRPr="00D505BB" w:rsidRDefault="003D2FC2" w:rsidP="00B9256A">
            <w:pPr>
              <w:autoSpaceDE w:val="0"/>
              <w:autoSpaceDN w:val="0"/>
              <w:adjustRightInd w:val="0"/>
              <w:jc w:val="center"/>
              <w:rPr>
                <w:szCs w:val="24"/>
              </w:rPr>
            </w:pPr>
            <w:r w:rsidRPr="00D505BB">
              <w:rPr>
                <w:szCs w:val="24"/>
              </w:rPr>
              <w:t>1,410</w:t>
            </w:r>
          </w:p>
        </w:tc>
        <w:tc>
          <w:tcPr>
            <w:tcW w:w="1400" w:type="dxa"/>
          </w:tcPr>
          <w:p w:rsidR="003D2FC2" w:rsidRPr="00D505BB" w:rsidRDefault="003D2FC2" w:rsidP="00B9256A">
            <w:pPr>
              <w:autoSpaceDE w:val="0"/>
              <w:autoSpaceDN w:val="0"/>
              <w:adjustRightInd w:val="0"/>
              <w:jc w:val="center"/>
              <w:rPr>
                <w:szCs w:val="24"/>
              </w:rPr>
            </w:pPr>
            <w:r w:rsidRPr="00D505BB">
              <w:rPr>
                <w:szCs w:val="24"/>
              </w:rPr>
              <w:t>0,1595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du_248</w:t>
            </w:r>
          </w:p>
        </w:tc>
        <w:tc>
          <w:tcPr>
            <w:tcW w:w="1706" w:type="dxa"/>
          </w:tcPr>
          <w:p w:rsidR="003D2FC2" w:rsidRPr="00D505BB" w:rsidRDefault="003D2FC2" w:rsidP="00B9256A">
            <w:pPr>
              <w:autoSpaceDE w:val="0"/>
              <w:autoSpaceDN w:val="0"/>
              <w:adjustRightInd w:val="0"/>
              <w:jc w:val="center"/>
              <w:rPr>
                <w:szCs w:val="24"/>
              </w:rPr>
            </w:pPr>
            <w:r w:rsidRPr="00D505BB">
              <w:rPr>
                <w:szCs w:val="24"/>
              </w:rPr>
              <w:t>−4,35380</w:t>
            </w:r>
          </w:p>
        </w:tc>
        <w:tc>
          <w:tcPr>
            <w:tcW w:w="1400" w:type="dxa"/>
          </w:tcPr>
          <w:p w:rsidR="003D2FC2" w:rsidRPr="00D505BB" w:rsidRDefault="003D2FC2" w:rsidP="00B9256A">
            <w:pPr>
              <w:autoSpaceDE w:val="0"/>
              <w:autoSpaceDN w:val="0"/>
              <w:adjustRightInd w:val="0"/>
              <w:jc w:val="center"/>
              <w:rPr>
                <w:szCs w:val="24"/>
              </w:rPr>
            </w:pPr>
            <w:r w:rsidRPr="00D505BB">
              <w:rPr>
                <w:szCs w:val="24"/>
              </w:rPr>
              <w:t>111,428</w:t>
            </w:r>
          </w:p>
        </w:tc>
        <w:tc>
          <w:tcPr>
            <w:tcW w:w="1659" w:type="dxa"/>
          </w:tcPr>
          <w:p w:rsidR="003D2FC2" w:rsidRPr="00D505BB" w:rsidRDefault="003D2FC2" w:rsidP="00B9256A">
            <w:pPr>
              <w:autoSpaceDE w:val="0"/>
              <w:autoSpaceDN w:val="0"/>
              <w:adjustRightInd w:val="0"/>
              <w:jc w:val="center"/>
              <w:rPr>
                <w:szCs w:val="24"/>
              </w:rPr>
            </w:pPr>
            <w:r w:rsidRPr="00D505BB">
              <w:rPr>
                <w:szCs w:val="24"/>
              </w:rPr>
              <w:t>−0,03907</w:t>
            </w:r>
          </w:p>
        </w:tc>
        <w:tc>
          <w:tcPr>
            <w:tcW w:w="1400" w:type="dxa"/>
          </w:tcPr>
          <w:p w:rsidR="003D2FC2" w:rsidRPr="00D505BB" w:rsidRDefault="003D2FC2" w:rsidP="00B9256A">
            <w:pPr>
              <w:autoSpaceDE w:val="0"/>
              <w:autoSpaceDN w:val="0"/>
              <w:adjustRightInd w:val="0"/>
              <w:jc w:val="center"/>
              <w:rPr>
                <w:szCs w:val="24"/>
              </w:rPr>
            </w:pPr>
            <w:r w:rsidRPr="00D505BB">
              <w:rPr>
                <w:szCs w:val="24"/>
              </w:rPr>
              <w:t>0,9689</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du_249</w:t>
            </w:r>
          </w:p>
        </w:tc>
        <w:tc>
          <w:tcPr>
            <w:tcW w:w="1706" w:type="dxa"/>
          </w:tcPr>
          <w:p w:rsidR="003D2FC2" w:rsidRPr="00D505BB" w:rsidRDefault="003D2FC2" w:rsidP="00B9256A">
            <w:pPr>
              <w:autoSpaceDE w:val="0"/>
              <w:autoSpaceDN w:val="0"/>
              <w:adjustRightInd w:val="0"/>
              <w:jc w:val="center"/>
              <w:rPr>
                <w:szCs w:val="24"/>
              </w:rPr>
            </w:pPr>
            <w:r w:rsidRPr="00D505BB">
              <w:rPr>
                <w:szCs w:val="24"/>
              </w:rPr>
              <w:t>180,954</w:t>
            </w:r>
          </w:p>
        </w:tc>
        <w:tc>
          <w:tcPr>
            <w:tcW w:w="1400" w:type="dxa"/>
          </w:tcPr>
          <w:p w:rsidR="003D2FC2" w:rsidRPr="00D505BB" w:rsidRDefault="003D2FC2" w:rsidP="00B9256A">
            <w:pPr>
              <w:autoSpaceDE w:val="0"/>
              <w:autoSpaceDN w:val="0"/>
              <w:adjustRightInd w:val="0"/>
              <w:jc w:val="center"/>
              <w:rPr>
                <w:szCs w:val="24"/>
              </w:rPr>
            </w:pPr>
            <w:r w:rsidRPr="00D505BB">
              <w:rPr>
                <w:szCs w:val="24"/>
              </w:rPr>
              <w:t>222,039</w:t>
            </w:r>
          </w:p>
        </w:tc>
        <w:tc>
          <w:tcPr>
            <w:tcW w:w="1659" w:type="dxa"/>
          </w:tcPr>
          <w:p w:rsidR="003D2FC2" w:rsidRPr="00D505BB" w:rsidRDefault="003D2FC2" w:rsidP="00B9256A">
            <w:pPr>
              <w:autoSpaceDE w:val="0"/>
              <w:autoSpaceDN w:val="0"/>
              <w:adjustRightInd w:val="0"/>
              <w:jc w:val="center"/>
              <w:rPr>
                <w:szCs w:val="24"/>
              </w:rPr>
            </w:pPr>
            <w:r w:rsidRPr="00D505BB">
              <w:rPr>
                <w:szCs w:val="24"/>
              </w:rPr>
              <w:t>0,8150</w:t>
            </w:r>
          </w:p>
        </w:tc>
        <w:tc>
          <w:tcPr>
            <w:tcW w:w="1400" w:type="dxa"/>
          </w:tcPr>
          <w:p w:rsidR="003D2FC2" w:rsidRPr="00D505BB" w:rsidRDefault="003D2FC2" w:rsidP="00B9256A">
            <w:pPr>
              <w:autoSpaceDE w:val="0"/>
              <w:autoSpaceDN w:val="0"/>
              <w:adjustRightInd w:val="0"/>
              <w:jc w:val="center"/>
              <w:rPr>
                <w:szCs w:val="24"/>
              </w:rPr>
            </w:pPr>
            <w:r w:rsidRPr="00D505BB">
              <w:rPr>
                <w:szCs w:val="24"/>
              </w:rPr>
              <w:t>0,4157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du_250</w:t>
            </w:r>
          </w:p>
        </w:tc>
        <w:tc>
          <w:tcPr>
            <w:tcW w:w="1706" w:type="dxa"/>
          </w:tcPr>
          <w:p w:rsidR="003D2FC2" w:rsidRPr="00D505BB" w:rsidRDefault="003D2FC2" w:rsidP="00B9256A">
            <w:pPr>
              <w:autoSpaceDE w:val="0"/>
              <w:autoSpaceDN w:val="0"/>
              <w:adjustRightInd w:val="0"/>
              <w:jc w:val="center"/>
              <w:rPr>
                <w:szCs w:val="24"/>
              </w:rPr>
            </w:pPr>
            <w:r w:rsidRPr="00D505BB">
              <w:rPr>
                <w:szCs w:val="24"/>
              </w:rPr>
              <w:t>146,468</w:t>
            </w:r>
          </w:p>
        </w:tc>
        <w:tc>
          <w:tcPr>
            <w:tcW w:w="1400" w:type="dxa"/>
          </w:tcPr>
          <w:p w:rsidR="003D2FC2" w:rsidRPr="00D505BB" w:rsidRDefault="003D2FC2" w:rsidP="00B9256A">
            <w:pPr>
              <w:autoSpaceDE w:val="0"/>
              <w:autoSpaceDN w:val="0"/>
              <w:adjustRightInd w:val="0"/>
              <w:jc w:val="center"/>
              <w:rPr>
                <w:szCs w:val="24"/>
              </w:rPr>
            </w:pPr>
            <w:r w:rsidRPr="00D505BB">
              <w:rPr>
                <w:szCs w:val="24"/>
              </w:rPr>
              <w:t>42,8337</w:t>
            </w:r>
          </w:p>
        </w:tc>
        <w:tc>
          <w:tcPr>
            <w:tcW w:w="1659" w:type="dxa"/>
          </w:tcPr>
          <w:p w:rsidR="003D2FC2" w:rsidRPr="00D505BB" w:rsidRDefault="003D2FC2" w:rsidP="00B9256A">
            <w:pPr>
              <w:autoSpaceDE w:val="0"/>
              <w:autoSpaceDN w:val="0"/>
              <w:adjustRightInd w:val="0"/>
              <w:jc w:val="center"/>
              <w:rPr>
                <w:szCs w:val="24"/>
              </w:rPr>
            </w:pPr>
            <w:r w:rsidRPr="00D505BB">
              <w:rPr>
                <w:szCs w:val="24"/>
              </w:rPr>
              <w:t>3,419</w:t>
            </w:r>
          </w:p>
        </w:tc>
        <w:tc>
          <w:tcPr>
            <w:tcW w:w="1400" w:type="dxa"/>
          </w:tcPr>
          <w:p w:rsidR="003D2FC2" w:rsidRPr="00D505BB" w:rsidRDefault="003D2FC2" w:rsidP="00B9256A">
            <w:pPr>
              <w:autoSpaceDE w:val="0"/>
              <w:autoSpaceDN w:val="0"/>
              <w:adjustRightInd w:val="0"/>
              <w:jc w:val="center"/>
              <w:rPr>
                <w:szCs w:val="24"/>
              </w:rPr>
            </w:pPr>
            <w:r w:rsidRPr="00D505BB">
              <w:rPr>
                <w:szCs w:val="24"/>
              </w:rPr>
              <w:t>0,0007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du_251</w:t>
            </w:r>
          </w:p>
        </w:tc>
        <w:tc>
          <w:tcPr>
            <w:tcW w:w="1706" w:type="dxa"/>
          </w:tcPr>
          <w:p w:rsidR="003D2FC2" w:rsidRPr="00D505BB" w:rsidRDefault="003D2FC2" w:rsidP="00B9256A">
            <w:pPr>
              <w:autoSpaceDE w:val="0"/>
              <w:autoSpaceDN w:val="0"/>
              <w:adjustRightInd w:val="0"/>
              <w:jc w:val="center"/>
              <w:rPr>
                <w:szCs w:val="24"/>
              </w:rPr>
            </w:pPr>
            <w:r w:rsidRPr="00D505BB">
              <w:rPr>
                <w:szCs w:val="24"/>
              </w:rPr>
              <w:t>−458,585</w:t>
            </w:r>
          </w:p>
        </w:tc>
        <w:tc>
          <w:tcPr>
            <w:tcW w:w="1400" w:type="dxa"/>
          </w:tcPr>
          <w:p w:rsidR="003D2FC2" w:rsidRPr="00D505BB" w:rsidRDefault="003D2FC2" w:rsidP="00B9256A">
            <w:pPr>
              <w:autoSpaceDE w:val="0"/>
              <w:autoSpaceDN w:val="0"/>
              <w:adjustRightInd w:val="0"/>
              <w:jc w:val="center"/>
              <w:rPr>
                <w:szCs w:val="24"/>
              </w:rPr>
            </w:pPr>
            <w:r w:rsidRPr="00D505BB">
              <w:rPr>
                <w:szCs w:val="24"/>
              </w:rPr>
              <w:t>35,8364</w:t>
            </w:r>
          </w:p>
        </w:tc>
        <w:tc>
          <w:tcPr>
            <w:tcW w:w="1659" w:type="dxa"/>
          </w:tcPr>
          <w:p w:rsidR="003D2FC2" w:rsidRPr="00D505BB" w:rsidRDefault="003D2FC2" w:rsidP="00B9256A">
            <w:pPr>
              <w:autoSpaceDE w:val="0"/>
              <w:autoSpaceDN w:val="0"/>
              <w:adjustRightInd w:val="0"/>
              <w:jc w:val="center"/>
              <w:rPr>
                <w:szCs w:val="24"/>
              </w:rPr>
            </w:pPr>
            <w:r w:rsidRPr="00D505BB">
              <w:rPr>
                <w:szCs w:val="24"/>
              </w:rPr>
              <w:t>−12,80</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du_252</w:t>
            </w:r>
          </w:p>
        </w:tc>
        <w:tc>
          <w:tcPr>
            <w:tcW w:w="1706" w:type="dxa"/>
          </w:tcPr>
          <w:p w:rsidR="003D2FC2" w:rsidRPr="00D505BB" w:rsidRDefault="003D2FC2" w:rsidP="00B9256A">
            <w:pPr>
              <w:autoSpaceDE w:val="0"/>
              <w:autoSpaceDN w:val="0"/>
              <w:adjustRightInd w:val="0"/>
              <w:jc w:val="center"/>
              <w:rPr>
                <w:szCs w:val="24"/>
              </w:rPr>
            </w:pPr>
            <w:r w:rsidRPr="00D505BB">
              <w:rPr>
                <w:szCs w:val="24"/>
              </w:rPr>
              <w:t>2094,37</w:t>
            </w:r>
          </w:p>
        </w:tc>
        <w:tc>
          <w:tcPr>
            <w:tcW w:w="1400" w:type="dxa"/>
          </w:tcPr>
          <w:p w:rsidR="003D2FC2" w:rsidRPr="00D505BB" w:rsidRDefault="003D2FC2" w:rsidP="00B9256A">
            <w:pPr>
              <w:autoSpaceDE w:val="0"/>
              <w:autoSpaceDN w:val="0"/>
              <w:adjustRightInd w:val="0"/>
              <w:jc w:val="center"/>
              <w:rPr>
                <w:szCs w:val="24"/>
              </w:rPr>
            </w:pPr>
            <w:r w:rsidRPr="00D505BB">
              <w:rPr>
                <w:szCs w:val="24"/>
              </w:rPr>
              <w:t>510,564</w:t>
            </w:r>
          </w:p>
        </w:tc>
        <w:tc>
          <w:tcPr>
            <w:tcW w:w="1659" w:type="dxa"/>
          </w:tcPr>
          <w:p w:rsidR="003D2FC2" w:rsidRPr="00D505BB" w:rsidRDefault="003D2FC2" w:rsidP="00B9256A">
            <w:pPr>
              <w:autoSpaceDE w:val="0"/>
              <w:autoSpaceDN w:val="0"/>
              <w:adjustRightInd w:val="0"/>
              <w:jc w:val="center"/>
              <w:rPr>
                <w:szCs w:val="24"/>
              </w:rPr>
            </w:pPr>
            <w:r w:rsidRPr="00D505BB">
              <w:rPr>
                <w:szCs w:val="24"/>
              </w:rPr>
              <w:t>4,102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du_253</w:t>
            </w:r>
          </w:p>
        </w:tc>
        <w:tc>
          <w:tcPr>
            <w:tcW w:w="1706" w:type="dxa"/>
          </w:tcPr>
          <w:p w:rsidR="003D2FC2" w:rsidRPr="00D505BB" w:rsidRDefault="003D2FC2" w:rsidP="00B9256A">
            <w:pPr>
              <w:autoSpaceDE w:val="0"/>
              <w:autoSpaceDN w:val="0"/>
              <w:adjustRightInd w:val="0"/>
              <w:jc w:val="center"/>
              <w:rPr>
                <w:szCs w:val="24"/>
              </w:rPr>
            </w:pPr>
            <w:r w:rsidRPr="00D505BB">
              <w:rPr>
                <w:szCs w:val="24"/>
              </w:rPr>
              <w:t>752,262</w:t>
            </w:r>
          </w:p>
        </w:tc>
        <w:tc>
          <w:tcPr>
            <w:tcW w:w="1400" w:type="dxa"/>
          </w:tcPr>
          <w:p w:rsidR="003D2FC2" w:rsidRPr="00D505BB" w:rsidRDefault="003D2FC2" w:rsidP="00B9256A">
            <w:pPr>
              <w:autoSpaceDE w:val="0"/>
              <w:autoSpaceDN w:val="0"/>
              <w:adjustRightInd w:val="0"/>
              <w:jc w:val="center"/>
              <w:rPr>
                <w:szCs w:val="24"/>
              </w:rPr>
            </w:pPr>
            <w:r w:rsidRPr="00D505BB">
              <w:rPr>
                <w:szCs w:val="24"/>
              </w:rPr>
              <w:t>244,722</w:t>
            </w:r>
          </w:p>
        </w:tc>
        <w:tc>
          <w:tcPr>
            <w:tcW w:w="1659" w:type="dxa"/>
          </w:tcPr>
          <w:p w:rsidR="003D2FC2" w:rsidRPr="00D505BB" w:rsidRDefault="003D2FC2" w:rsidP="00B9256A">
            <w:pPr>
              <w:autoSpaceDE w:val="0"/>
              <w:autoSpaceDN w:val="0"/>
              <w:adjustRightInd w:val="0"/>
              <w:jc w:val="center"/>
              <w:rPr>
                <w:szCs w:val="24"/>
              </w:rPr>
            </w:pPr>
            <w:r w:rsidRPr="00D505BB">
              <w:rPr>
                <w:szCs w:val="24"/>
              </w:rPr>
              <w:t>3,074</w:t>
            </w:r>
          </w:p>
        </w:tc>
        <w:tc>
          <w:tcPr>
            <w:tcW w:w="1400" w:type="dxa"/>
          </w:tcPr>
          <w:p w:rsidR="003D2FC2" w:rsidRPr="00D505BB" w:rsidRDefault="003D2FC2" w:rsidP="00B9256A">
            <w:pPr>
              <w:autoSpaceDE w:val="0"/>
              <w:autoSpaceDN w:val="0"/>
              <w:adjustRightInd w:val="0"/>
              <w:jc w:val="center"/>
              <w:rPr>
                <w:szCs w:val="24"/>
              </w:rPr>
            </w:pPr>
            <w:r w:rsidRPr="00D505BB">
              <w:rPr>
                <w:szCs w:val="24"/>
              </w:rPr>
              <w:t>0,0023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du_254</w:t>
            </w:r>
          </w:p>
        </w:tc>
        <w:tc>
          <w:tcPr>
            <w:tcW w:w="1706" w:type="dxa"/>
          </w:tcPr>
          <w:p w:rsidR="003D2FC2" w:rsidRPr="00D505BB" w:rsidRDefault="003D2FC2" w:rsidP="00B9256A">
            <w:pPr>
              <w:autoSpaceDE w:val="0"/>
              <w:autoSpaceDN w:val="0"/>
              <w:adjustRightInd w:val="0"/>
              <w:jc w:val="center"/>
              <w:rPr>
                <w:szCs w:val="24"/>
              </w:rPr>
            </w:pPr>
            <w:r w:rsidRPr="00D505BB">
              <w:rPr>
                <w:szCs w:val="24"/>
              </w:rPr>
              <w:t>−2106,79</w:t>
            </w:r>
          </w:p>
        </w:tc>
        <w:tc>
          <w:tcPr>
            <w:tcW w:w="1400" w:type="dxa"/>
          </w:tcPr>
          <w:p w:rsidR="003D2FC2" w:rsidRPr="00D505BB" w:rsidRDefault="003D2FC2" w:rsidP="00B9256A">
            <w:pPr>
              <w:autoSpaceDE w:val="0"/>
              <w:autoSpaceDN w:val="0"/>
              <w:adjustRightInd w:val="0"/>
              <w:jc w:val="center"/>
              <w:rPr>
                <w:szCs w:val="24"/>
              </w:rPr>
            </w:pPr>
            <w:r w:rsidRPr="00D505BB">
              <w:rPr>
                <w:szCs w:val="24"/>
              </w:rPr>
              <w:t>278,147</w:t>
            </w:r>
          </w:p>
        </w:tc>
        <w:tc>
          <w:tcPr>
            <w:tcW w:w="1659" w:type="dxa"/>
          </w:tcPr>
          <w:p w:rsidR="003D2FC2" w:rsidRPr="00D505BB" w:rsidRDefault="003D2FC2" w:rsidP="00B9256A">
            <w:pPr>
              <w:autoSpaceDE w:val="0"/>
              <w:autoSpaceDN w:val="0"/>
              <w:adjustRightInd w:val="0"/>
              <w:jc w:val="center"/>
              <w:rPr>
                <w:szCs w:val="24"/>
              </w:rPr>
            </w:pPr>
            <w:r w:rsidRPr="00D505BB">
              <w:rPr>
                <w:szCs w:val="24"/>
              </w:rPr>
              <w:t>−7,574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du_255</w:t>
            </w:r>
          </w:p>
        </w:tc>
        <w:tc>
          <w:tcPr>
            <w:tcW w:w="1706" w:type="dxa"/>
          </w:tcPr>
          <w:p w:rsidR="003D2FC2" w:rsidRPr="00D505BB" w:rsidRDefault="003D2FC2" w:rsidP="00B9256A">
            <w:pPr>
              <w:autoSpaceDE w:val="0"/>
              <w:autoSpaceDN w:val="0"/>
              <w:adjustRightInd w:val="0"/>
              <w:jc w:val="center"/>
              <w:rPr>
                <w:szCs w:val="24"/>
              </w:rPr>
            </w:pPr>
            <w:r w:rsidRPr="00D505BB">
              <w:rPr>
                <w:szCs w:val="24"/>
              </w:rPr>
              <w:t>706,113</w:t>
            </w:r>
          </w:p>
        </w:tc>
        <w:tc>
          <w:tcPr>
            <w:tcW w:w="1400" w:type="dxa"/>
          </w:tcPr>
          <w:p w:rsidR="003D2FC2" w:rsidRPr="00D505BB" w:rsidRDefault="003D2FC2" w:rsidP="00B9256A">
            <w:pPr>
              <w:autoSpaceDE w:val="0"/>
              <w:autoSpaceDN w:val="0"/>
              <w:adjustRightInd w:val="0"/>
              <w:jc w:val="center"/>
              <w:rPr>
                <w:szCs w:val="24"/>
              </w:rPr>
            </w:pPr>
            <w:r w:rsidRPr="00D505BB">
              <w:rPr>
                <w:szCs w:val="24"/>
              </w:rPr>
              <w:t>166,798</w:t>
            </w:r>
          </w:p>
        </w:tc>
        <w:tc>
          <w:tcPr>
            <w:tcW w:w="1659" w:type="dxa"/>
          </w:tcPr>
          <w:p w:rsidR="003D2FC2" w:rsidRPr="00D505BB" w:rsidRDefault="003D2FC2" w:rsidP="00B9256A">
            <w:pPr>
              <w:autoSpaceDE w:val="0"/>
              <w:autoSpaceDN w:val="0"/>
              <w:adjustRightInd w:val="0"/>
              <w:jc w:val="center"/>
              <w:rPr>
                <w:szCs w:val="24"/>
              </w:rPr>
            </w:pPr>
            <w:r w:rsidRPr="00D505BB">
              <w:rPr>
                <w:szCs w:val="24"/>
              </w:rPr>
              <w:t>4,233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du_256</w:t>
            </w:r>
          </w:p>
        </w:tc>
        <w:tc>
          <w:tcPr>
            <w:tcW w:w="1706" w:type="dxa"/>
          </w:tcPr>
          <w:p w:rsidR="003D2FC2" w:rsidRPr="00D505BB" w:rsidRDefault="003D2FC2" w:rsidP="00B9256A">
            <w:pPr>
              <w:autoSpaceDE w:val="0"/>
              <w:autoSpaceDN w:val="0"/>
              <w:adjustRightInd w:val="0"/>
              <w:jc w:val="center"/>
              <w:rPr>
                <w:szCs w:val="24"/>
              </w:rPr>
            </w:pPr>
            <w:r w:rsidRPr="00D505BB">
              <w:rPr>
                <w:szCs w:val="24"/>
              </w:rPr>
              <w:t>1259,19</w:t>
            </w:r>
          </w:p>
        </w:tc>
        <w:tc>
          <w:tcPr>
            <w:tcW w:w="1400" w:type="dxa"/>
          </w:tcPr>
          <w:p w:rsidR="003D2FC2" w:rsidRPr="00D505BB" w:rsidRDefault="003D2FC2" w:rsidP="00B9256A">
            <w:pPr>
              <w:autoSpaceDE w:val="0"/>
              <w:autoSpaceDN w:val="0"/>
              <w:adjustRightInd w:val="0"/>
              <w:jc w:val="center"/>
              <w:rPr>
                <w:szCs w:val="24"/>
              </w:rPr>
            </w:pPr>
            <w:r w:rsidRPr="00D505BB">
              <w:rPr>
                <w:szCs w:val="24"/>
              </w:rPr>
              <w:t>14,5707</w:t>
            </w:r>
          </w:p>
        </w:tc>
        <w:tc>
          <w:tcPr>
            <w:tcW w:w="1659" w:type="dxa"/>
          </w:tcPr>
          <w:p w:rsidR="003D2FC2" w:rsidRPr="00D505BB" w:rsidRDefault="003D2FC2" w:rsidP="00B9256A">
            <w:pPr>
              <w:autoSpaceDE w:val="0"/>
              <w:autoSpaceDN w:val="0"/>
              <w:adjustRightInd w:val="0"/>
              <w:jc w:val="center"/>
              <w:rPr>
                <w:szCs w:val="24"/>
              </w:rPr>
            </w:pPr>
            <w:r w:rsidRPr="00D505BB">
              <w:rPr>
                <w:szCs w:val="24"/>
              </w:rPr>
              <w:t>86,42</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du_257</w:t>
            </w:r>
          </w:p>
        </w:tc>
        <w:tc>
          <w:tcPr>
            <w:tcW w:w="1706" w:type="dxa"/>
          </w:tcPr>
          <w:p w:rsidR="003D2FC2" w:rsidRPr="00D505BB" w:rsidRDefault="003D2FC2" w:rsidP="00B9256A">
            <w:pPr>
              <w:autoSpaceDE w:val="0"/>
              <w:autoSpaceDN w:val="0"/>
              <w:adjustRightInd w:val="0"/>
              <w:jc w:val="center"/>
              <w:rPr>
                <w:szCs w:val="24"/>
              </w:rPr>
            </w:pPr>
            <w:r w:rsidRPr="00D505BB">
              <w:rPr>
                <w:szCs w:val="24"/>
              </w:rPr>
              <w:t>−52,4412</w:t>
            </w:r>
          </w:p>
        </w:tc>
        <w:tc>
          <w:tcPr>
            <w:tcW w:w="1400" w:type="dxa"/>
          </w:tcPr>
          <w:p w:rsidR="003D2FC2" w:rsidRPr="00D505BB" w:rsidRDefault="003D2FC2" w:rsidP="00B9256A">
            <w:pPr>
              <w:autoSpaceDE w:val="0"/>
              <w:autoSpaceDN w:val="0"/>
              <w:adjustRightInd w:val="0"/>
              <w:jc w:val="center"/>
              <w:rPr>
                <w:szCs w:val="24"/>
              </w:rPr>
            </w:pPr>
            <w:r w:rsidRPr="00D505BB">
              <w:rPr>
                <w:szCs w:val="24"/>
              </w:rPr>
              <w:t>64,3276</w:t>
            </w:r>
          </w:p>
        </w:tc>
        <w:tc>
          <w:tcPr>
            <w:tcW w:w="1659" w:type="dxa"/>
          </w:tcPr>
          <w:p w:rsidR="003D2FC2" w:rsidRPr="00D505BB" w:rsidRDefault="003D2FC2" w:rsidP="00B9256A">
            <w:pPr>
              <w:autoSpaceDE w:val="0"/>
              <w:autoSpaceDN w:val="0"/>
              <w:adjustRightInd w:val="0"/>
              <w:jc w:val="center"/>
              <w:rPr>
                <w:szCs w:val="24"/>
              </w:rPr>
            </w:pPr>
            <w:r w:rsidRPr="00D505BB">
              <w:rPr>
                <w:szCs w:val="24"/>
              </w:rPr>
              <w:t>−0,8152</w:t>
            </w:r>
          </w:p>
        </w:tc>
        <w:tc>
          <w:tcPr>
            <w:tcW w:w="1400" w:type="dxa"/>
          </w:tcPr>
          <w:p w:rsidR="003D2FC2" w:rsidRPr="00D505BB" w:rsidRDefault="003D2FC2" w:rsidP="00B9256A">
            <w:pPr>
              <w:autoSpaceDE w:val="0"/>
              <w:autoSpaceDN w:val="0"/>
              <w:adjustRightInd w:val="0"/>
              <w:jc w:val="center"/>
              <w:rPr>
                <w:szCs w:val="24"/>
              </w:rPr>
            </w:pPr>
            <w:r w:rsidRPr="00D505BB">
              <w:rPr>
                <w:szCs w:val="24"/>
              </w:rPr>
              <w:t>0,4156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du_258</w:t>
            </w:r>
          </w:p>
        </w:tc>
        <w:tc>
          <w:tcPr>
            <w:tcW w:w="1706" w:type="dxa"/>
          </w:tcPr>
          <w:p w:rsidR="003D2FC2" w:rsidRPr="00D505BB" w:rsidRDefault="003D2FC2" w:rsidP="00B9256A">
            <w:pPr>
              <w:autoSpaceDE w:val="0"/>
              <w:autoSpaceDN w:val="0"/>
              <w:adjustRightInd w:val="0"/>
              <w:jc w:val="center"/>
              <w:rPr>
                <w:szCs w:val="24"/>
              </w:rPr>
            </w:pPr>
            <w:r w:rsidRPr="00D505BB">
              <w:rPr>
                <w:szCs w:val="24"/>
              </w:rPr>
              <w:t>560,586</w:t>
            </w:r>
          </w:p>
        </w:tc>
        <w:tc>
          <w:tcPr>
            <w:tcW w:w="1400" w:type="dxa"/>
          </w:tcPr>
          <w:p w:rsidR="003D2FC2" w:rsidRPr="00D505BB" w:rsidRDefault="003D2FC2" w:rsidP="00B9256A">
            <w:pPr>
              <w:autoSpaceDE w:val="0"/>
              <w:autoSpaceDN w:val="0"/>
              <w:adjustRightInd w:val="0"/>
              <w:jc w:val="center"/>
              <w:rPr>
                <w:szCs w:val="24"/>
              </w:rPr>
            </w:pPr>
            <w:r w:rsidRPr="00D505BB">
              <w:rPr>
                <w:szCs w:val="24"/>
              </w:rPr>
              <w:t>18,0997</w:t>
            </w:r>
          </w:p>
        </w:tc>
        <w:tc>
          <w:tcPr>
            <w:tcW w:w="1659" w:type="dxa"/>
          </w:tcPr>
          <w:p w:rsidR="003D2FC2" w:rsidRPr="00D505BB" w:rsidRDefault="003D2FC2" w:rsidP="00B9256A">
            <w:pPr>
              <w:autoSpaceDE w:val="0"/>
              <w:autoSpaceDN w:val="0"/>
              <w:adjustRightInd w:val="0"/>
              <w:jc w:val="center"/>
              <w:rPr>
                <w:szCs w:val="24"/>
              </w:rPr>
            </w:pPr>
            <w:r w:rsidRPr="00D505BB">
              <w:rPr>
                <w:szCs w:val="24"/>
              </w:rPr>
              <w:t>30,97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du_259</w:t>
            </w:r>
          </w:p>
        </w:tc>
        <w:tc>
          <w:tcPr>
            <w:tcW w:w="1706" w:type="dxa"/>
          </w:tcPr>
          <w:p w:rsidR="003D2FC2" w:rsidRPr="00D505BB" w:rsidRDefault="003D2FC2" w:rsidP="00B9256A">
            <w:pPr>
              <w:autoSpaceDE w:val="0"/>
              <w:autoSpaceDN w:val="0"/>
              <w:adjustRightInd w:val="0"/>
              <w:jc w:val="center"/>
              <w:rPr>
                <w:szCs w:val="24"/>
              </w:rPr>
            </w:pPr>
            <w:r w:rsidRPr="00D505BB">
              <w:rPr>
                <w:szCs w:val="24"/>
              </w:rPr>
              <w:t>40,7095</w:t>
            </w:r>
          </w:p>
        </w:tc>
        <w:tc>
          <w:tcPr>
            <w:tcW w:w="1400" w:type="dxa"/>
          </w:tcPr>
          <w:p w:rsidR="003D2FC2" w:rsidRPr="00D505BB" w:rsidRDefault="003D2FC2" w:rsidP="00B9256A">
            <w:pPr>
              <w:autoSpaceDE w:val="0"/>
              <w:autoSpaceDN w:val="0"/>
              <w:adjustRightInd w:val="0"/>
              <w:jc w:val="center"/>
              <w:rPr>
                <w:szCs w:val="24"/>
              </w:rPr>
            </w:pPr>
            <w:r w:rsidRPr="00D505BB">
              <w:rPr>
                <w:szCs w:val="24"/>
              </w:rPr>
              <w:t>12,9456</w:t>
            </w:r>
          </w:p>
        </w:tc>
        <w:tc>
          <w:tcPr>
            <w:tcW w:w="1659" w:type="dxa"/>
          </w:tcPr>
          <w:p w:rsidR="003D2FC2" w:rsidRPr="00D505BB" w:rsidRDefault="003D2FC2" w:rsidP="00B9256A">
            <w:pPr>
              <w:autoSpaceDE w:val="0"/>
              <w:autoSpaceDN w:val="0"/>
              <w:adjustRightInd w:val="0"/>
              <w:jc w:val="center"/>
              <w:rPr>
                <w:szCs w:val="24"/>
              </w:rPr>
            </w:pPr>
            <w:r w:rsidRPr="00D505BB">
              <w:rPr>
                <w:szCs w:val="24"/>
              </w:rPr>
              <w:t>3,145</w:t>
            </w:r>
          </w:p>
        </w:tc>
        <w:tc>
          <w:tcPr>
            <w:tcW w:w="1400" w:type="dxa"/>
          </w:tcPr>
          <w:p w:rsidR="003D2FC2" w:rsidRPr="00D505BB" w:rsidRDefault="003D2FC2" w:rsidP="00B9256A">
            <w:pPr>
              <w:autoSpaceDE w:val="0"/>
              <w:autoSpaceDN w:val="0"/>
              <w:adjustRightInd w:val="0"/>
              <w:jc w:val="center"/>
              <w:rPr>
                <w:szCs w:val="24"/>
              </w:rPr>
            </w:pPr>
            <w:r w:rsidRPr="00D505BB">
              <w:rPr>
                <w:szCs w:val="24"/>
              </w:rPr>
              <w:t>0,0018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du_260</w:t>
            </w:r>
          </w:p>
        </w:tc>
        <w:tc>
          <w:tcPr>
            <w:tcW w:w="1706" w:type="dxa"/>
          </w:tcPr>
          <w:p w:rsidR="003D2FC2" w:rsidRPr="00D505BB" w:rsidRDefault="003D2FC2" w:rsidP="00B9256A">
            <w:pPr>
              <w:autoSpaceDE w:val="0"/>
              <w:autoSpaceDN w:val="0"/>
              <w:adjustRightInd w:val="0"/>
              <w:jc w:val="center"/>
              <w:rPr>
                <w:szCs w:val="24"/>
              </w:rPr>
            </w:pPr>
            <w:r w:rsidRPr="00D505BB">
              <w:rPr>
                <w:szCs w:val="24"/>
              </w:rPr>
              <w:t>36,5593</w:t>
            </w:r>
          </w:p>
        </w:tc>
        <w:tc>
          <w:tcPr>
            <w:tcW w:w="1400" w:type="dxa"/>
          </w:tcPr>
          <w:p w:rsidR="003D2FC2" w:rsidRPr="00D505BB" w:rsidRDefault="003D2FC2" w:rsidP="00B9256A">
            <w:pPr>
              <w:autoSpaceDE w:val="0"/>
              <w:autoSpaceDN w:val="0"/>
              <w:adjustRightInd w:val="0"/>
              <w:jc w:val="center"/>
              <w:rPr>
                <w:szCs w:val="24"/>
              </w:rPr>
            </w:pPr>
            <w:r w:rsidRPr="00D505BB">
              <w:rPr>
                <w:szCs w:val="24"/>
              </w:rPr>
              <w:t>11,9176</w:t>
            </w:r>
          </w:p>
        </w:tc>
        <w:tc>
          <w:tcPr>
            <w:tcW w:w="1659" w:type="dxa"/>
          </w:tcPr>
          <w:p w:rsidR="003D2FC2" w:rsidRPr="00D505BB" w:rsidRDefault="003D2FC2" w:rsidP="00B9256A">
            <w:pPr>
              <w:autoSpaceDE w:val="0"/>
              <w:autoSpaceDN w:val="0"/>
              <w:adjustRightInd w:val="0"/>
              <w:jc w:val="center"/>
              <w:rPr>
                <w:szCs w:val="24"/>
              </w:rPr>
            </w:pPr>
            <w:r w:rsidRPr="00D505BB">
              <w:rPr>
                <w:szCs w:val="24"/>
              </w:rPr>
              <w:t>3,068</w:t>
            </w:r>
          </w:p>
        </w:tc>
        <w:tc>
          <w:tcPr>
            <w:tcW w:w="1400" w:type="dxa"/>
          </w:tcPr>
          <w:p w:rsidR="003D2FC2" w:rsidRPr="00D505BB" w:rsidRDefault="003D2FC2" w:rsidP="00B9256A">
            <w:pPr>
              <w:autoSpaceDE w:val="0"/>
              <w:autoSpaceDN w:val="0"/>
              <w:adjustRightInd w:val="0"/>
              <w:jc w:val="center"/>
              <w:rPr>
                <w:szCs w:val="24"/>
              </w:rPr>
            </w:pPr>
            <w:r w:rsidRPr="00D505BB">
              <w:rPr>
                <w:szCs w:val="24"/>
              </w:rPr>
              <w:t>0,0024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du_261</w:t>
            </w:r>
          </w:p>
        </w:tc>
        <w:tc>
          <w:tcPr>
            <w:tcW w:w="1706" w:type="dxa"/>
          </w:tcPr>
          <w:p w:rsidR="003D2FC2" w:rsidRPr="00D505BB" w:rsidRDefault="003D2FC2" w:rsidP="00B9256A">
            <w:pPr>
              <w:autoSpaceDE w:val="0"/>
              <w:autoSpaceDN w:val="0"/>
              <w:adjustRightInd w:val="0"/>
              <w:jc w:val="center"/>
              <w:rPr>
                <w:szCs w:val="24"/>
              </w:rPr>
            </w:pPr>
            <w:r w:rsidRPr="00D505BB">
              <w:rPr>
                <w:szCs w:val="24"/>
              </w:rPr>
              <w:t>−185,084</w:t>
            </w:r>
          </w:p>
        </w:tc>
        <w:tc>
          <w:tcPr>
            <w:tcW w:w="1400" w:type="dxa"/>
          </w:tcPr>
          <w:p w:rsidR="003D2FC2" w:rsidRPr="00D505BB" w:rsidRDefault="003D2FC2" w:rsidP="00B9256A">
            <w:pPr>
              <w:autoSpaceDE w:val="0"/>
              <w:autoSpaceDN w:val="0"/>
              <w:adjustRightInd w:val="0"/>
              <w:jc w:val="center"/>
              <w:rPr>
                <w:szCs w:val="24"/>
              </w:rPr>
            </w:pPr>
            <w:r w:rsidRPr="00D505BB">
              <w:rPr>
                <w:szCs w:val="24"/>
              </w:rPr>
              <w:t>21,1503</w:t>
            </w:r>
          </w:p>
        </w:tc>
        <w:tc>
          <w:tcPr>
            <w:tcW w:w="1659" w:type="dxa"/>
          </w:tcPr>
          <w:p w:rsidR="003D2FC2" w:rsidRPr="00D505BB" w:rsidRDefault="003D2FC2" w:rsidP="00B9256A">
            <w:pPr>
              <w:autoSpaceDE w:val="0"/>
              <w:autoSpaceDN w:val="0"/>
              <w:adjustRightInd w:val="0"/>
              <w:jc w:val="center"/>
              <w:rPr>
                <w:szCs w:val="24"/>
              </w:rPr>
            </w:pPr>
            <w:r w:rsidRPr="00D505BB">
              <w:rPr>
                <w:szCs w:val="24"/>
              </w:rPr>
              <w:t>−8,751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du_262</w:t>
            </w:r>
          </w:p>
        </w:tc>
        <w:tc>
          <w:tcPr>
            <w:tcW w:w="1706" w:type="dxa"/>
          </w:tcPr>
          <w:p w:rsidR="003D2FC2" w:rsidRPr="00D505BB" w:rsidRDefault="003D2FC2" w:rsidP="00B9256A">
            <w:pPr>
              <w:autoSpaceDE w:val="0"/>
              <w:autoSpaceDN w:val="0"/>
              <w:adjustRightInd w:val="0"/>
              <w:jc w:val="center"/>
              <w:rPr>
                <w:szCs w:val="24"/>
              </w:rPr>
            </w:pPr>
            <w:r w:rsidRPr="00D505BB">
              <w:rPr>
                <w:szCs w:val="24"/>
              </w:rPr>
              <w:t>321,289</w:t>
            </w:r>
          </w:p>
        </w:tc>
        <w:tc>
          <w:tcPr>
            <w:tcW w:w="1400" w:type="dxa"/>
          </w:tcPr>
          <w:p w:rsidR="003D2FC2" w:rsidRPr="00D505BB" w:rsidRDefault="003D2FC2" w:rsidP="00B9256A">
            <w:pPr>
              <w:autoSpaceDE w:val="0"/>
              <w:autoSpaceDN w:val="0"/>
              <w:adjustRightInd w:val="0"/>
              <w:jc w:val="center"/>
              <w:rPr>
                <w:szCs w:val="24"/>
              </w:rPr>
            </w:pPr>
            <w:r w:rsidRPr="00D505BB">
              <w:rPr>
                <w:szCs w:val="24"/>
              </w:rPr>
              <w:t>220,762</w:t>
            </w:r>
          </w:p>
        </w:tc>
        <w:tc>
          <w:tcPr>
            <w:tcW w:w="1659" w:type="dxa"/>
          </w:tcPr>
          <w:p w:rsidR="003D2FC2" w:rsidRPr="00D505BB" w:rsidRDefault="003D2FC2" w:rsidP="00B9256A">
            <w:pPr>
              <w:autoSpaceDE w:val="0"/>
              <w:autoSpaceDN w:val="0"/>
              <w:adjustRightInd w:val="0"/>
              <w:jc w:val="center"/>
              <w:rPr>
                <w:szCs w:val="24"/>
              </w:rPr>
            </w:pPr>
            <w:r w:rsidRPr="00D505BB">
              <w:rPr>
                <w:szCs w:val="24"/>
              </w:rPr>
              <w:t>1,455</w:t>
            </w:r>
          </w:p>
        </w:tc>
        <w:tc>
          <w:tcPr>
            <w:tcW w:w="1400" w:type="dxa"/>
          </w:tcPr>
          <w:p w:rsidR="003D2FC2" w:rsidRPr="00D505BB" w:rsidRDefault="003D2FC2" w:rsidP="00B9256A">
            <w:pPr>
              <w:autoSpaceDE w:val="0"/>
              <w:autoSpaceDN w:val="0"/>
              <w:adjustRightInd w:val="0"/>
              <w:jc w:val="center"/>
              <w:rPr>
                <w:szCs w:val="24"/>
              </w:rPr>
            </w:pPr>
            <w:r w:rsidRPr="00D505BB">
              <w:rPr>
                <w:szCs w:val="24"/>
              </w:rPr>
              <w:t>0,1466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du_263</w:t>
            </w:r>
          </w:p>
        </w:tc>
        <w:tc>
          <w:tcPr>
            <w:tcW w:w="1706" w:type="dxa"/>
          </w:tcPr>
          <w:p w:rsidR="003D2FC2" w:rsidRPr="00D505BB" w:rsidRDefault="003D2FC2" w:rsidP="00B9256A">
            <w:pPr>
              <w:autoSpaceDE w:val="0"/>
              <w:autoSpaceDN w:val="0"/>
              <w:adjustRightInd w:val="0"/>
              <w:jc w:val="center"/>
              <w:rPr>
                <w:szCs w:val="24"/>
              </w:rPr>
            </w:pPr>
            <w:r w:rsidRPr="00D505BB">
              <w:rPr>
                <w:szCs w:val="24"/>
              </w:rPr>
              <w:t>−65,0898</w:t>
            </w:r>
          </w:p>
        </w:tc>
        <w:tc>
          <w:tcPr>
            <w:tcW w:w="1400" w:type="dxa"/>
          </w:tcPr>
          <w:p w:rsidR="003D2FC2" w:rsidRPr="00D505BB" w:rsidRDefault="003D2FC2" w:rsidP="00B9256A">
            <w:pPr>
              <w:autoSpaceDE w:val="0"/>
              <w:autoSpaceDN w:val="0"/>
              <w:adjustRightInd w:val="0"/>
              <w:jc w:val="center"/>
              <w:rPr>
                <w:szCs w:val="24"/>
              </w:rPr>
            </w:pPr>
            <w:r w:rsidRPr="00D505BB">
              <w:rPr>
                <w:szCs w:val="24"/>
              </w:rPr>
              <w:t>28,2587</w:t>
            </w:r>
          </w:p>
        </w:tc>
        <w:tc>
          <w:tcPr>
            <w:tcW w:w="1659" w:type="dxa"/>
          </w:tcPr>
          <w:p w:rsidR="003D2FC2" w:rsidRPr="00D505BB" w:rsidRDefault="003D2FC2" w:rsidP="00B9256A">
            <w:pPr>
              <w:autoSpaceDE w:val="0"/>
              <w:autoSpaceDN w:val="0"/>
              <w:adjustRightInd w:val="0"/>
              <w:jc w:val="center"/>
              <w:rPr>
                <w:szCs w:val="24"/>
              </w:rPr>
            </w:pPr>
            <w:r w:rsidRPr="00D505BB">
              <w:rPr>
                <w:szCs w:val="24"/>
              </w:rPr>
              <w:t>−2,303</w:t>
            </w:r>
          </w:p>
        </w:tc>
        <w:tc>
          <w:tcPr>
            <w:tcW w:w="1400" w:type="dxa"/>
          </w:tcPr>
          <w:p w:rsidR="003D2FC2" w:rsidRPr="00D505BB" w:rsidRDefault="003D2FC2" w:rsidP="00B9256A">
            <w:pPr>
              <w:autoSpaceDE w:val="0"/>
              <w:autoSpaceDN w:val="0"/>
              <w:adjustRightInd w:val="0"/>
              <w:jc w:val="center"/>
              <w:rPr>
                <w:szCs w:val="24"/>
              </w:rPr>
            </w:pPr>
            <w:r w:rsidRPr="00D505BB">
              <w:rPr>
                <w:szCs w:val="24"/>
              </w:rPr>
              <w:t>0,0219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lastRenderedPageBreak/>
              <w:t>du_264</w:t>
            </w:r>
          </w:p>
        </w:tc>
        <w:tc>
          <w:tcPr>
            <w:tcW w:w="1706" w:type="dxa"/>
          </w:tcPr>
          <w:p w:rsidR="003D2FC2" w:rsidRPr="00D505BB" w:rsidRDefault="003D2FC2" w:rsidP="00B9256A">
            <w:pPr>
              <w:autoSpaceDE w:val="0"/>
              <w:autoSpaceDN w:val="0"/>
              <w:adjustRightInd w:val="0"/>
              <w:jc w:val="center"/>
              <w:rPr>
                <w:szCs w:val="24"/>
              </w:rPr>
            </w:pPr>
            <w:r w:rsidRPr="00D505BB">
              <w:rPr>
                <w:szCs w:val="24"/>
              </w:rPr>
              <w:t>51,2650</w:t>
            </w:r>
          </w:p>
        </w:tc>
        <w:tc>
          <w:tcPr>
            <w:tcW w:w="1400" w:type="dxa"/>
          </w:tcPr>
          <w:p w:rsidR="003D2FC2" w:rsidRPr="00D505BB" w:rsidRDefault="003D2FC2" w:rsidP="00B9256A">
            <w:pPr>
              <w:autoSpaceDE w:val="0"/>
              <w:autoSpaceDN w:val="0"/>
              <w:adjustRightInd w:val="0"/>
              <w:jc w:val="center"/>
              <w:rPr>
                <w:szCs w:val="24"/>
              </w:rPr>
            </w:pPr>
            <w:r w:rsidRPr="00D505BB">
              <w:rPr>
                <w:szCs w:val="24"/>
              </w:rPr>
              <w:t>23,3800</w:t>
            </w:r>
          </w:p>
        </w:tc>
        <w:tc>
          <w:tcPr>
            <w:tcW w:w="1659" w:type="dxa"/>
          </w:tcPr>
          <w:p w:rsidR="003D2FC2" w:rsidRPr="00D505BB" w:rsidRDefault="003D2FC2" w:rsidP="00B9256A">
            <w:pPr>
              <w:autoSpaceDE w:val="0"/>
              <w:autoSpaceDN w:val="0"/>
              <w:adjustRightInd w:val="0"/>
              <w:jc w:val="center"/>
              <w:rPr>
                <w:szCs w:val="24"/>
              </w:rPr>
            </w:pPr>
            <w:r w:rsidRPr="00D505BB">
              <w:rPr>
                <w:szCs w:val="24"/>
              </w:rPr>
              <w:t>2,193</w:t>
            </w:r>
          </w:p>
        </w:tc>
        <w:tc>
          <w:tcPr>
            <w:tcW w:w="1400" w:type="dxa"/>
          </w:tcPr>
          <w:p w:rsidR="003D2FC2" w:rsidRPr="00D505BB" w:rsidRDefault="003D2FC2" w:rsidP="00B9256A">
            <w:pPr>
              <w:autoSpaceDE w:val="0"/>
              <w:autoSpaceDN w:val="0"/>
              <w:adjustRightInd w:val="0"/>
              <w:jc w:val="center"/>
              <w:rPr>
                <w:szCs w:val="24"/>
              </w:rPr>
            </w:pPr>
            <w:r w:rsidRPr="00D505BB">
              <w:rPr>
                <w:szCs w:val="24"/>
              </w:rPr>
              <w:t>0,0291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du_265</w:t>
            </w:r>
          </w:p>
        </w:tc>
        <w:tc>
          <w:tcPr>
            <w:tcW w:w="1706" w:type="dxa"/>
          </w:tcPr>
          <w:p w:rsidR="003D2FC2" w:rsidRPr="00D505BB" w:rsidRDefault="003D2FC2" w:rsidP="00B9256A">
            <w:pPr>
              <w:autoSpaceDE w:val="0"/>
              <w:autoSpaceDN w:val="0"/>
              <w:adjustRightInd w:val="0"/>
              <w:jc w:val="center"/>
              <w:rPr>
                <w:szCs w:val="24"/>
              </w:rPr>
            </w:pPr>
            <w:r w:rsidRPr="00D505BB">
              <w:rPr>
                <w:szCs w:val="24"/>
              </w:rPr>
              <w:t>88,9345</w:t>
            </w:r>
          </w:p>
        </w:tc>
        <w:tc>
          <w:tcPr>
            <w:tcW w:w="1400" w:type="dxa"/>
          </w:tcPr>
          <w:p w:rsidR="003D2FC2" w:rsidRPr="00D505BB" w:rsidRDefault="003D2FC2" w:rsidP="00B9256A">
            <w:pPr>
              <w:autoSpaceDE w:val="0"/>
              <w:autoSpaceDN w:val="0"/>
              <w:adjustRightInd w:val="0"/>
              <w:jc w:val="center"/>
              <w:rPr>
                <w:szCs w:val="24"/>
              </w:rPr>
            </w:pPr>
            <w:r w:rsidRPr="00D505BB">
              <w:rPr>
                <w:szCs w:val="24"/>
              </w:rPr>
              <w:t>62,2780</w:t>
            </w:r>
          </w:p>
        </w:tc>
        <w:tc>
          <w:tcPr>
            <w:tcW w:w="1659" w:type="dxa"/>
          </w:tcPr>
          <w:p w:rsidR="003D2FC2" w:rsidRPr="00D505BB" w:rsidRDefault="003D2FC2" w:rsidP="00B9256A">
            <w:pPr>
              <w:autoSpaceDE w:val="0"/>
              <w:autoSpaceDN w:val="0"/>
              <w:adjustRightInd w:val="0"/>
              <w:jc w:val="center"/>
              <w:rPr>
                <w:szCs w:val="24"/>
              </w:rPr>
            </w:pPr>
            <w:r w:rsidRPr="00D505BB">
              <w:rPr>
                <w:szCs w:val="24"/>
              </w:rPr>
              <w:t>1,428</w:t>
            </w:r>
          </w:p>
        </w:tc>
        <w:tc>
          <w:tcPr>
            <w:tcW w:w="1400" w:type="dxa"/>
          </w:tcPr>
          <w:p w:rsidR="003D2FC2" w:rsidRPr="00D505BB" w:rsidRDefault="003D2FC2" w:rsidP="00B9256A">
            <w:pPr>
              <w:autoSpaceDE w:val="0"/>
              <w:autoSpaceDN w:val="0"/>
              <w:adjustRightInd w:val="0"/>
              <w:jc w:val="center"/>
              <w:rPr>
                <w:szCs w:val="24"/>
              </w:rPr>
            </w:pPr>
            <w:r w:rsidRPr="00D505BB">
              <w:rPr>
                <w:szCs w:val="24"/>
              </w:rPr>
              <w:t>0,1543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du_266</w:t>
            </w:r>
          </w:p>
        </w:tc>
        <w:tc>
          <w:tcPr>
            <w:tcW w:w="1706" w:type="dxa"/>
          </w:tcPr>
          <w:p w:rsidR="003D2FC2" w:rsidRPr="00D505BB" w:rsidRDefault="003D2FC2" w:rsidP="00B9256A">
            <w:pPr>
              <w:autoSpaceDE w:val="0"/>
              <w:autoSpaceDN w:val="0"/>
              <w:adjustRightInd w:val="0"/>
              <w:jc w:val="center"/>
              <w:rPr>
                <w:szCs w:val="24"/>
              </w:rPr>
            </w:pPr>
            <w:r w:rsidRPr="00D505BB">
              <w:rPr>
                <w:szCs w:val="24"/>
              </w:rPr>
              <w:t>33,3936</w:t>
            </w:r>
          </w:p>
        </w:tc>
        <w:tc>
          <w:tcPr>
            <w:tcW w:w="1400" w:type="dxa"/>
          </w:tcPr>
          <w:p w:rsidR="003D2FC2" w:rsidRPr="00D505BB" w:rsidRDefault="003D2FC2" w:rsidP="00B9256A">
            <w:pPr>
              <w:autoSpaceDE w:val="0"/>
              <w:autoSpaceDN w:val="0"/>
              <w:adjustRightInd w:val="0"/>
              <w:jc w:val="center"/>
              <w:rPr>
                <w:szCs w:val="24"/>
              </w:rPr>
            </w:pPr>
            <w:r w:rsidRPr="00D505BB">
              <w:rPr>
                <w:szCs w:val="24"/>
              </w:rPr>
              <w:t>11,4358</w:t>
            </w:r>
          </w:p>
        </w:tc>
        <w:tc>
          <w:tcPr>
            <w:tcW w:w="1659" w:type="dxa"/>
          </w:tcPr>
          <w:p w:rsidR="003D2FC2" w:rsidRPr="00D505BB" w:rsidRDefault="003D2FC2" w:rsidP="00B9256A">
            <w:pPr>
              <w:autoSpaceDE w:val="0"/>
              <w:autoSpaceDN w:val="0"/>
              <w:adjustRightInd w:val="0"/>
              <w:jc w:val="center"/>
              <w:rPr>
                <w:szCs w:val="24"/>
              </w:rPr>
            </w:pPr>
            <w:r w:rsidRPr="00D505BB">
              <w:rPr>
                <w:szCs w:val="24"/>
              </w:rPr>
              <w:t>2,920</w:t>
            </w:r>
          </w:p>
        </w:tc>
        <w:tc>
          <w:tcPr>
            <w:tcW w:w="1400" w:type="dxa"/>
          </w:tcPr>
          <w:p w:rsidR="003D2FC2" w:rsidRPr="00D505BB" w:rsidRDefault="003D2FC2" w:rsidP="00B9256A">
            <w:pPr>
              <w:autoSpaceDE w:val="0"/>
              <w:autoSpaceDN w:val="0"/>
              <w:adjustRightInd w:val="0"/>
              <w:jc w:val="center"/>
              <w:rPr>
                <w:szCs w:val="24"/>
              </w:rPr>
            </w:pPr>
            <w:r w:rsidRPr="00D505BB">
              <w:rPr>
                <w:szCs w:val="24"/>
              </w:rPr>
              <w:t>0,0038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du_267</w:t>
            </w:r>
          </w:p>
        </w:tc>
        <w:tc>
          <w:tcPr>
            <w:tcW w:w="1706" w:type="dxa"/>
          </w:tcPr>
          <w:p w:rsidR="003D2FC2" w:rsidRPr="00D505BB" w:rsidRDefault="003D2FC2" w:rsidP="00B9256A">
            <w:pPr>
              <w:autoSpaceDE w:val="0"/>
              <w:autoSpaceDN w:val="0"/>
              <w:adjustRightInd w:val="0"/>
              <w:jc w:val="center"/>
              <w:rPr>
                <w:szCs w:val="24"/>
              </w:rPr>
            </w:pPr>
            <w:r w:rsidRPr="00D505BB">
              <w:rPr>
                <w:szCs w:val="24"/>
              </w:rPr>
              <w:t>693,166</w:t>
            </w:r>
          </w:p>
        </w:tc>
        <w:tc>
          <w:tcPr>
            <w:tcW w:w="1400" w:type="dxa"/>
          </w:tcPr>
          <w:p w:rsidR="003D2FC2" w:rsidRPr="00D505BB" w:rsidRDefault="003D2FC2" w:rsidP="00B9256A">
            <w:pPr>
              <w:autoSpaceDE w:val="0"/>
              <w:autoSpaceDN w:val="0"/>
              <w:adjustRightInd w:val="0"/>
              <w:jc w:val="center"/>
              <w:rPr>
                <w:szCs w:val="24"/>
              </w:rPr>
            </w:pPr>
            <w:r w:rsidRPr="00D505BB">
              <w:rPr>
                <w:szCs w:val="24"/>
              </w:rPr>
              <w:t>19,2203</w:t>
            </w:r>
          </w:p>
        </w:tc>
        <w:tc>
          <w:tcPr>
            <w:tcW w:w="1659" w:type="dxa"/>
          </w:tcPr>
          <w:p w:rsidR="003D2FC2" w:rsidRPr="00D505BB" w:rsidRDefault="003D2FC2" w:rsidP="00B9256A">
            <w:pPr>
              <w:autoSpaceDE w:val="0"/>
              <w:autoSpaceDN w:val="0"/>
              <w:adjustRightInd w:val="0"/>
              <w:jc w:val="center"/>
              <w:rPr>
                <w:szCs w:val="24"/>
              </w:rPr>
            </w:pPr>
            <w:r w:rsidRPr="00D505BB">
              <w:rPr>
                <w:szCs w:val="24"/>
              </w:rPr>
              <w:t>36,06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du_268</w:t>
            </w:r>
          </w:p>
        </w:tc>
        <w:tc>
          <w:tcPr>
            <w:tcW w:w="1706" w:type="dxa"/>
          </w:tcPr>
          <w:p w:rsidR="003D2FC2" w:rsidRPr="00D505BB" w:rsidRDefault="003D2FC2" w:rsidP="00B9256A">
            <w:pPr>
              <w:autoSpaceDE w:val="0"/>
              <w:autoSpaceDN w:val="0"/>
              <w:adjustRightInd w:val="0"/>
              <w:jc w:val="center"/>
              <w:rPr>
                <w:szCs w:val="24"/>
              </w:rPr>
            </w:pPr>
            <w:r w:rsidRPr="00D505BB">
              <w:rPr>
                <w:szCs w:val="24"/>
              </w:rPr>
              <w:t>15,8578</w:t>
            </w:r>
          </w:p>
        </w:tc>
        <w:tc>
          <w:tcPr>
            <w:tcW w:w="1400" w:type="dxa"/>
          </w:tcPr>
          <w:p w:rsidR="003D2FC2" w:rsidRPr="00D505BB" w:rsidRDefault="003D2FC2" w:rsidP="00B9256A">
            <w:pPr>
              <w:autoSpaceDE w:val="0"/>
              <w:autoSpaceDN w:val="0"/>
              <w:adjustRightInd w:val="0"/>
              <w:jc w:val="center"/>
              <w:rPr>
                <w:szCs w:val="24"/>
              </w:rPr>
            </w:pPr>
            <w:r w:rsidRPr="00D505BB">
              <w:rPr>
                <w:szCs w:val="24"/>
              </w:rPr>
              <w:t>18,8193</w:t>
            </w:r>
          </w:p>
        </w:tc>
        <w:tc>
          <w:tcPr>
            <w:tcW w:w="1659" w:type="dxa"/>
          </w:tcPr>
          <w:p w:rsidR="003D2FC2" w:rsidRPr="00D505BB" w:rsidRDefault="003D2FC2" w:rsidP="00B9256A">
            <w:pPr>
              <w:autoSpaceDE w:val="0"/>
              <w:autoSpaceDN w:val="0"/>
              <w:adjustRightInd w:val="0"/>
              <w:jc w:val="center"/>
              <w:rPr>
                <w:szCs w:val="24"/>
              </w:rPr>
            </w:pPr>
            <w:r w:rsidRPr="00D505BB">
              <w:rPr>
                <w:szCs w:val="24"/>
              </w:rPr>
              <w:t>0,8426</w:t>
            </w:r>
          </w:p>
        </w:tc>
        <w:tc>
          <w:tcPr>
            <w:tcW w:w="1400" w:type="dxa"/>
          </w:tcPr>
          <w:p w:rsidR="003D2FC2" w:rsidRPr="00D505BB" w:rsidRDefault="003D2FC2" w:rsidP="00B9256A">
            <w:pPr>
              <w:autoSpaceDE w:val="0"/>
              <w:autoSpaceDN w:val="0"/>
              <w:adjustRightInd w:val="0"/>
              <w:jc w:val="center"/>
              <w:rPr>
                <w:szCs w:val="24"/>
              </w:rPr>
            </w:pPr>
            <w:r w:rsidRPr="00D505BB">
              <w:rPr>
                <w:szCs w:val="24"/>
              </w:rPr>
              <w:t>0,4001</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du_269</w:t>
            </w:r>
          </w:p>
        </w:tc>
        <w:tc>
          <w:tcPr>
            <w:tcW w:w="1706" w:type="dxa"/>
          </w:tcPr>
          <w:p w:rsidR="003D2FC2" w:rsidRPr="00D505BB" w:rsidRDefault="003D2FC2" w:rsidP="00B9256A">
            <w:pPr>
              <w:autoSpaceDE w:val="0"/>
              <w:autoSpaceDN w:val="0"/>
              <w:adjustRightInd w:val="0"/>
              <w:jc w:val="center"/>
              <w:rPr>
                <w:szCs w:val="24"/>
              </w:rPr>
            </w:pPr>
            <w:r w:rsidRPr="00D505BB">
              <w:rPr>
                <w:szCs w:val="24"/>
              </w:rPr>
              <w:t>81,9872</w:t>
            </w:r>
          </w:p>
        </w:tc>
        <w:tc>
          <w:tcPr>
            <w:tcW w:w="1400" w:type="dxa"/>
          </w:tcPr>
          <w:p w:rsidR="003D2FC2" w:rsidRPr="00D505BB" w:rsidRDefault="003D2FC2" w:rsidP="00B9256A">
            <w:pPr>
              <w:autoSpaceDE w:val="0"/>
              <w:autoSpaceDN w:val="0"/>
              <w:adjustRightInd w:val="0"/>
              <w:jc w:val="center"/>
              <w:rPr>
                <w:szCs w:val="24"/>
              </w:rPr>
            </w:pPr>
            <w:r w:rsidRPr="00D505BB">
              <w:rPr>
                <w:szCs w:val="24"/>
              </w:rPr>
              <w:t>27,6774</w:t>
            </w:r>
          </w:p>
        </w:tc>
        <w:tc>
          <w:tcPr>
            <w:tcW w:w="1659" w:type="dxa"/>
          </w:tcPr>
          <w:p w:rsidR="003D2FC2" w:rsidRPr="00D505BB" w:rsidRDefault="003D2FC2" w:rsidP="00B9256A">
            <w:pPr>
              <w:autoSpaceDE w:val="0"/>
              <w:autoSpaceDN w:val="0"/>
              <w:adjustRightInd w:val="0"/>
              <w:jc w:val="center"/>
              <w:rPr>
                <w:szCs w:val="24"/>
              </w:rPr>
            </w:pPr>
            <w:r w:rsidRPr="00D505BB">
              <w:rPr>
                <w:szCs w:val="24"/>
              </w:rPr>
              <w:t>2,962</w:t>
            </w:r>
          </w:p>
        </w:tc>
        <w:tc>
          <w:tcPr>
            <w:tcW w:w="1400" w:type="dxa"/>
          </w:tcPr>
          <w:p w:rsidR="003D2FC2" w:rsidRPr="00D505BB" w:rsidRDefault="003D2FC2" w:rsidP="00B9256A">
            <w:pPr>
              <w:autoSpaceDE w:val="0"/>
              <w:autoSpaceDN w:val="0"/>
              <w:adjustRightInd w:val="0"/>
              <w:jc w:val="center"/>
              <w:rPr>
                <w:szCs w:val="24"/>
              </w:rPr>
            </w:pPr>
            <w:r w:rsidRPr="00D505BB">
              <w:rPr>
                <w:szCs w:val="24"/>
              </w:rPr>
              <w:t>0,0033</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du_270</w:t>
            </w:r>
          </w:p>
        </w:tc>
        <w:tc>
          <w:tcPr>
            <w:tcW w:w="1706" w:type="dxa"/>
          </w:tcPr>
          <w:p w:rsidR="003D2FC2" w:rsidRPr="00D505BB" w:rsidRDefault="003D2FC2" w:rsidP="00B9256A">
            <w:pPr>
              <w:autoSpaceDE w:val="0"/>
              <w:autoSpaceDN w:val="0"/>
              <w:adjustRightInd w:val="0"/>
              <w:jc w:val="center"/>
              <w:rPr>
                <w:szCs w:val="24"/>
              </w:rPr>
            </w:pPr>
            <w:r w:rsidRPr="00D505BB">
              <w:rPr>
                <w:szCs w:val="24"/>
              </w:rPr>
              <w:t>125,336</w:t>
            </w:r>
          </w:p>
        </w:tc>
        <w:tc>
          <w:tcPr>
            <w:tcW w:w="1400" w:type="dxa"/>
          </w:tcPr>
          <w:p w:rsidR="003D2FC2" w:rsidRPr="00D505BB" w:rsidRDefault="003D2FC2" w:rsidP="00B9256A">
            <w:pPr>
              <w:autoSpaceDE w:val="0"/>
              <w:autoSpaceDN w:val="0"/>
              <w:adjustRightInd w:val="0"/>
              <w:jc w:val="center"/>
              <w:rPr>
                <w:szCs w:val="24"/>
              </w:rPr>
            </w:pPr>
            <w:r w:rsidRPr="00D505BB">
              <w:rPr>
                <w:szCs w:val="24"/>
              </w:rPr>
              <w:t>11,8709</w:t>
            </w:r>
          </w:p>
        </w:tc>
        <w:tc>
          <w:tcPr>
            <w:tcW w:w="1659" w:type="dxa"/>
          </w:tcPr>
          <w:p w:rsidR="003D2FC2" w:rsidRPr="00D505BB" w:rsidRDefault="003D2FC2" w:rsidP="00B9256A">
            <w:pPr>
              <w:autoSpaceDE w:val="0"/>
              <w:autoSpaceDN w:val="0"/>
              <w:adjustRightInd w:val="0"/>
              <w:jc w:val="center"/>
              <w:rPr>
                <w:szCs w:val="24"/>
              </w:rPr>
            </w:pPr>
            <w:r w:rsidRPr="00D505BB">
              <w:rPr>
                <w:szCs w:val="24"/>
              </w:rPr>
              <w:t>10,56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du_271</w:t>
            </w:r>
          </w:p>
        </w:tc>
        <w:tc>
          <w:tcPr>
            <w:tcW w:w="1706" w:type="dxa"/>
          </w:tcPr>
          <w:p w:rsidR="003D2FC2" w:rsidRPr="00D505BB" w:rsidRDefault="003D2FC2" w:rsidP="00B9256A">
            <w:pPr>
              <w:autoSpaceDE w:val="0"/>
              <w:autoSpaceDN w:val="0"/>
              <w:adjustRightInd w:val="0"/>
              <w:jc w:val="center"/>
              <w:rPr>
                <w:szCs w:val="24"/>
              </w:rPr>
            </w:pPr>
            <w:r w:rsidRPr="00D505BB">
              <w:rPr>
                <w:szCs w:val="24"/>
              </w:rPr>
              <w:t>−43,5429</w:t>
            </w:r>
          </w:p>
        </w:tc>
        <w:tc>
          <w:tcPr>
            <w:tcW w:w="1400" w:type="dxa"/>
          </w:tcPr>
          <w:p w:rsidR="003D2FC2" w:rsidRPr="00D505BB" w:rsidRDefault="003D2FC2" w:rsidP="00B9256A">
            <w:pPr>
              <w:autoSpaceDE w:val="0"/>
              <w:autoSpaceDN w:val="0"/>
              <w:adjustRightInd w:val="0"/>
              <w:jc w:val="center"/>
              <w:rPr>
                <w:szCs w:val="24"/>
              </w:rPr>
            </w:pPr>
            <w:r w:rsidRPr="00D505BB">
              <w:rPr>
                <w:szCs w:val="24"/>
              </w:rPr>
              <w:t>19,0436</w:t>
            </w:r>
          </w:p>
        </w:tc>
        <w:tc>
          <w:tcPr>
            <w:tcW w:w="1659" w:type="dxa"/>
          </w:tcPr>
          <w:p w:rsidR="003D2FC2" w:rsidRPr="00D505BB" w:rsidRDefault="003D2FC2" w:rsidP="00B9256A">
            <w:pPr>
              <w:autoSpaceDE w:val="0"/>
              <w:autoSpaceDN w:val="0"/>
              <w:adjustRightInd w:val="0"/>
              <w:jc w:val="center"/>
              <w:rPr>
                <w:szCs w:val="24"/>
              </w:rPr>
            </w:pPr>
            <w:r w:rsidRPr="00D505BB">
              <w:rPr>
                <w:szCs w:val="24"/>
              </w:rPr>
              <w:t>−2,286</w:t>
            </w:r>
          </w:p>
        </w:tc>
        <w:tc>
          <w:tcPr>
            <w:tcW w:w="1400" w:type="dxa"/>
          </w:tcPr>
          <w:p w:rsidR="003D2FC2" w:rsidRPr="00D505BB" w:rsidRDefault="003D2FC2" w:rsidP="00B9256A">
            <w:pPr>
              <w:autoSpaceDE w:val="0"/>
              <w:autoSpaceDN w:val="0"/>
              <w:adjustRightInd w:val="0"/>
              <w:jc w:val="center"/>
              <w:rPr>
                <w:szCs w:val="24"/>
              </w:rPr>
            </w:pPr>
            <w:r w:rsidRPr="00D505BB">
              <w:rPr>
                <w:szCs w:val="24"/>
              </w:rPr>
              <w:t>0,0229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du_272</w:t>
            </w:r>
          </w:p>
        </w:tc>
        <w:tc>
          <w:tcPr>
            <w:tcW w:w="1706" w:type="dxa"/>
          </w:tcPr>
          <w:p w:rsidR="003D2FC2" w:rsidRPr="00D505BB" w:rsidRDefault="003D2FC2" w:rsidP="00B9256A">
            <w:pPr>
              <w:autoSpaceDE w:val="0"/>
              <w:autoSpaceDN w:val="0"/>
              <w:adjustRightInd w:val="0"/>
              <w:jc w:val="center"/>
              <w:rPr>
                <w:szCs w:val="24"/>
              </w:rPr>
            </w:pPr>
            <w:r w:rsidRPr="00D505BB">
              <w:rPr>
                <w:szCs w:val="24"/>
              </w:rPr>
              <w:t>−724,243</w:t>
            </w:r>
          </w:p>
        </w:tc>
        <w:tc>
          <w:tcPr>
            <w:tcW w:w="1400" w:type="dxa"/>
          </w:tcPr>
          <w:p w:rsidR="003D2FC2" w:rsidRPr="00D505BB" w:rsidRDefault="003D2FC2" w:rsidP="00B9256A">
            <w:pPr>
              <w:autoSpaceDE w:val="0"/>
              <w:autoSpaceDN w:val="0"/>
              <w:adjustRightInd w:val="0"/>
              <w:jc w:val="center"/>
              <w:rPr>
                <w:szCs w:val="24"/>
              </w:rPr>
            </w:pPr>
            <w:r w:rsidRPr="00D505BB">
              <w:rPr>
                <w:szCs w:val="24"/>
              </w:rPr>
              <w:t>65,3630</w:t>
            </w:r>
          </w:p>
        </w:tc>
        <w:tc>
          <w:tcPr>
            <w:tcW w:w="1659" w:type="dxa"/>
          </w:tcPr>
          <w:p w:rsidR="003D2FC2" w:rsidRPr="00D505BB" w:rsidRDefault="003D2FC2" w:rsidP="00B9256A">
            <w:pPr>
              <w:autoSpaceDE w:val="0"/>
              <w:autoSpaceDN w:val="0"/>
              <w:adjustRightInd w:val="0"/>
              <w:jc w:val="center"/>
              <w:rPr>
                <w:szCs w:val="24"/>
              </w:rPr>
            </w:pPr>
            <w:r w:rsidRPr="00D505BB">
              <w:rPr>
                <w:szCs w:val="24"/>
              </w:rPr>
              <w:t>−11,08</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du_273</w:t>
            </w:r>
          </w:p>
        </w:tc>
        <w:tc>
          <w:tcPr>
            <w:tcW w:w="1706" w:type="dxa"/>
          </w:tcPr>
          <w:p w:rsidR="003D2FC2" w:rsidRPr="00D505BB" w:rsidRDefault="003D2FC2" w:rsidP="00B9256A">
            <w:pPr>
              <w:autoSpaceDE w:val="0"/>
              <w:autoSpaceDN w:val="0"/>
              <w:adjustRightInd w:val="0"/>
              <w:jc w:val="center"/>
              <w:rPr>
                <w:szCs w:val="24"/>
              </w:rPr>
            </w:pPr>
            <w:r w:rsidRPr="00D505BB">
              <w:rPr>
                <w:szCs w:val="24"/>
              </w:rPr>
              <w:t>25,3309</w:t>
            </w:r>
          </w:p>
        </w:tc>
        <w:tc>
          <w:tcPr>
            <w:tcW w:w="1400" w:type="dxa"/>
          </w:tcPr>
          <w:p w:rsidR="003D2FC2" w:rsidRPr="00D505BB" w:rsidRDefault="003D2FC2" w:rsidP="00B9256A">
            <w:pPr>
              <w:autoSpaceDE w:val="0"/>
              <w:autoSpaceDN w:val="0"/>
              <w:adjustRightInd w:val="0"/>
              <w:jc w:val="center"/>
              <w:rPr>
                <w:szCs w:val="24"/>
              </w:rPr>
            </w:pPr>
            <w:r w:rsidRPr="00D505BB">
              <w:rPr>
                <w:szCs w:val="24"/>
              </w:rPr>
              <w:t>13,3106</w:t>
            </w:r>
          </w:p>
        </w:tc>
        <w:tc>
          <w:tcPr>
            <w:tcW w:w="1659" w:type="dxa"/>
          </w:tcPr>
          <w:p w:rsidR="003D2FC2" w:rsidRPr="00D505BB" w:rsidRDefault="003D2FC2" w:rsidP="00B9256A">
            <w:pPr>
              <w:autoSpaceDE w:val="0"/>
              <w:autoSpaceDN w:val="0"/>
              <w:adjustRightInd w:val="0"/>
              <w:jc w:val="center"/>
              <w:rPr>
                <w:szCs w:val="24"/>
              </w:rPr>
            </w:pPr>
            <w:r w:rsidRPr="00D505BB">
              <w:rPr>
                <w:szCs w:val="24"/>
              </w:rPr>
              <w:t>1,903</w:t>
            </w:r>
          </w:p>
        </w:tc>
        <w:tc>
          <w:tcPr>
            <w:tcW w:w="1400" w:type="dxa"/>
          </w:tcPr>
          <w:p w:rsidR="003D2FC2" w:rsidRPr="00D505BB" w:rsidRDefault="003D2FC2" w:rsidP="00B9256A">
            <w:pPr>
              <w:autoSpaceDE w:val="0"/>
              <w:autoSpaceDN w:val="0"/>
              <w:adjustRightInd w:val="0"/>
              <w:jc w:val="center"/>
              <w:rPr>
                <w:szCs w:val="24"/>
              </w:rPr>
            </w:pPr>
            <w:r w:rsidRPr="00D505BB">
              <w:rPr>
                <w:szCs w:val="24"/>
              </w:rPr>
              <w:t>0,0580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du_274</w:t>
            </w:r>
          </w:p>
        </w:tc>
        <w:tc>
          <w:tcPr>
            <w:tcW w:w="1706" w:type="dxa"/>
          </w:tcPr>
          <w:p w:rsidR="003D2FC2" w:rsidRPr="00D505BB" w:rsidRDefault="003D2FC2" w:rsidP="00B9256A">
            <w:pPr>
              <w:autoSpaceDE w:val="0"/>
              <w:autoSpaceDN w:val="0"/>
              <w:adjustRightInd w:val="0"/>
              <w:jc w:val="center"/>
              <w:rPr>
                <w:szCs w:val="24"/>
              </w:rPr>
            </w:pPr>
            <w:r w:rsidRPr="00D505BB">
              <w:rPr>
                <w:szCs w:val="24"/>
              </w:rPr>
              <w:t>343,537</w:t>
            </w:r>
          </w:p>
        </w:tc>
        <w:tc>
          <w:tcPr>
            <w:tcW w:w="1400" w:type="dxa"/>
          </w:tcPr>
          <w:p w:rsidR="003D2FC2" w:rsidRPr="00D505BB" w:rsidRDefault="003D2FC2" w:rsidP="00B9256A">
            <w:pPr>
              <w:autoSpaceDE w:val="0"/>
              <w:autoSpaceDN w:val="0"/>
              <w:adjustRightInd w:val="0"/>
              <w:jc w:val="center"/>
              <w:rPr>
                <w:szCs w:val="24"/>
              </w:rPr>
            </w:pPr>
            <w:r w:rsidRPr="00D505BB">
              <w:rPr>
                <w:szCs w:val="24"/>
              </w:rPr>
              <w:t>303,407</w:t>
            </w:r>
          </w:p>
        </w:tc>
        <w:tc>
          <w:tcPr>
            <w:tcW w:w="1659" w:type="dxa"/>
          </w:tcPr>
          <w:p w:rsidR="003D2FC2" w:rsidRPr="00D505BB" w:rsidRDefault="003D2FC2" w:rsidP="00B9256A">
            <w:pPr>
              <w:autoSpaceDE w:val="0"/>
              <w:autoSpaceDN w:val="0"/>
              <w:adjustRightInd w:val="0"/>
              <w:jc w:val="center"/>
              <w:rPr>
                <w:szCs w:val="24"/>
              </w:rPr>
            </w:pPr>
            <w:r w:rsidRPr="00D505BB">
              <w:rPr>
                <w:szCs w:val="24"/>
              </w:rPr>
              <w:t>1,132</w:t>
            </w:r>
          </w:p>
        </w:tc>
        <w:tc>
          <w:tcPr>
            <w:tcW w:w="1400" w:type="dxa"/>
          </w:tcPr>
          <w:p w:rsidR="003D2FC2" w:rsidRPr="00D505BB" w:rsidRDefault="003D2FC2" w:rsidP="00B9256A">
            <w:pPr>
              <w:autoSpaceDE w:val="0"/>
              <w:autoSpaceDN w:val="0"/>
              <w:adjustRightInd w:val="0"/>
              <w:jc w:val="center"/>
              <w:rPr>
                <w:szCs w:val="24"/>
              </w:rPr>
            </w:pPr>
            <w:r w:rsidRPr="00D505BB">
              <w:rPr>
                <w:szCs w:val="24"/>
              </w:rPr>
              <w:t>0,2584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du_275</w:t>
            </w:r>
          </w:p>
        </w:tc>
        <w:tc>
          <w:tcPr>
            <w:tcW w:w="1706" w:type="dxa"/>
          </w:tcPr>
          <w:p w:rsidR="003D2FC2" w:rsidRPr="00D505BB" w:rsidRDefault="003D2FC2" w:rsidP="00B9256A">
            <w:pPr>
              <w:autoSpaceDE w:val="0"/>
              <w:autoSpaceDN w:val="0"/>
              <w:adjustRightInd w:val="0"/>
              <w:jc w:val="center"/>
              <w:rPr>
                <w:szCs w:val="24"/>
              </w:rPr>
            </w:pPr>
            <w:r w:rsidRPr="00D505BB">
              <w:rPr>
                <w:szCs w:val="24"/>
              </w:rPr>
              <w:t>−33,2812</w:t>
            </w:r>
          </w:p>
        </w:tc>
        <w:tc>
          <w:tcPr>
            <w:tcW w:w="1400" w:type="dxa"/>
          </w:tcPr>
          <w:p w:rsidR="003D2FC2" w:rsidRPr="00D505BB" w:rsidRDefault="003D2FC2" w:rsidP="00B9256A">
            <w:pPr>
              <w:autoSpaceDE w:val="0"/>
              <w:autoSpaceDN w:val="0"/>
              <w:adjustRightInd w:val="0"/>
              <w:jc w:val="center"/>
              <w:rPr>
                <w:szCs w:val="24"/>
              </w:rPr>
            </w:pPr>
            <w:r w:rsidRPr="00D505BB">
              <w:rPr>
                <w:szCs w:val="24"/>
              </w:rPr>
              <w:t>15,4417</w:t>
            </w:r>
          </w:p>
        </w:tc>
        <w:tc>
          <w:tcPr>
            <w:tcW w:w="1659" w:type="dxa"/>
          </w:tcPr>
          <w:p w:rsidR="003D2FC2" w:rsidRPr="00D505BB" w:rsidRDefault="003D2FC2" w:rsidP="00B9256A">
            <w:pPr>
              <w:autoSpaceDE w:val="0"/>
              <w:autoSpaceDN w:val="0"/>
              <w:adjustRightInd w:val="0"/>
              <w:jc w:val="center"/>
              <w:rPr>
                <w:szCs w:val="24"/>
              </w:rPr>
            </w:pPr>
            <w:r w:rsidRPr="00D505BB">
              <w:rPr>
                <w:szCs w:val="24"/>
              </w:rPr>
              <w:t>−2,155</w:t>
            </w:r>
          </w:p>
        </w:tc>
        <w:tc>
          <w:tcPr>
            <w:tcW w:w="1400" w:type="dxa"/>
          </w:tcPr>
          <w:p w:rsidR="003D2FC2" w:rsidRPr="00D505BB" w:rsidRDefault="003D2FC2" w:rsidP="00B9256A">
            <w:pPr>
              <w:autoSpaceDE w:val="0"/>
              <w:autoSpaceDN w:val="0"/>
              <w:adjustRightInd w:val="0"/>
              <w:jc w:val="center"/>
              <w:rPr>
                <w:szCs w:val="24"/>
              </w:rPr>
            </w:pPr>
            <w:r w:rsidRPr="00D505BB">
              <w:rPr>
                <w:szCs w:val="24"/>
              </w:rPr>
              <w:t>0,0319</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du_276</w:t>
            </w:r>
          </w:p>
        </w:tc>
        <w:tc>
          <w:tcPr>
            <w:tcW w:w="1706" w:type="dxa"/>
          </w:tcPr>
          <w:p w:rsidR="003D2FC2" w:rsidRPr="00D505BB" w:rsidRDefault="003D2FC2" w:rsidP="00B9256A">
            <w:pPr>
              <w:autoSpaceDE w:val="0"/>
              <w:autoSpaceDN w:val="0"/>
              <w:adjustRightInd w:val="0"/>
              <w:jc w:val="center"/>
              <w:rPr>
                <w:szCs w:val="24"/>
              </w:rPr>
            </w:pPr>
            <w:r w:rsidRPr="00D505BB">
              <w:rPr>
                <w:szCs w:val="24"/>
              </w:rPr>
              <w:t>−76,8652</w:t>
            </w:r>
          </w:p>
        </w:tc>
        <w:tc>
          <w:tcPr>
            <w:tcW w:w="1400" w:type="dxa"/>
          </w:tcPr>
          <w:p w:rsidR="003D2FC2" w:rsidRPr="00D505BB" w:rsidRDefault="003D2FC2" w:rsidP="00B9256A">
            <w:pPr>
              <w:autoSpaceDE w:val="0"/>
              <w:autoSpaceDN w:val="0"/>
              <w:adjustRightInd w:val="0"/>
              <w:jc w:val="center"/>
              <w:rPr>
                <w:szCs w:val="24"/>
              </w:rPr>
            </w:pPr>
            <w:r w:rsidRPr="00D505BB">
              <w:rPr>
                <w:szCs w:val="24"/>
              </w:rPr>
              <w:t>12,6914</w:t>
            </w:r>
          </w:p>
        </w:tc>
        <w:tc>
          <w:tcPr>
            <w:tcW w:w="1659" w:type="dxa"/>
          </w:tcPr>
          <w:p w:rsidR="003D2FC2" w:rsidRPr="00D505BB" w:rsidRDefault="003D2FC2" w:rsidP="00B9256A">
            <w:pPr>
              <w:autoSpaceDE w:val="0"/>
              <w:autoSpaceDN w:val="0"/>
              <w:adjustRightInd w:val="0"/>
              <w:jc w:val="center"/>
              <w:rPr>
                <w:szCs w:val="24"/>
              </w:rPr>
            </w:pPr>
            <w:r w:rsidRPr="00D505BB">
              <w:rPr>
                <w:szCs w:val="24"/>
              </w:rPr>
              <w:t>−6,056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du_277</w:t>
            </w:r>
          </w:p>
        </w:tc>
        <w:tc>
          <w:tcPr>
            <w:tcW w:w="1706" w:type="dxa"/>
          </w:tcPr>
          <w:p w:rsidR="003D2FC2" w:rsidRPr="00D505BB" w:rsidRDefault="003D2FC2" w:rsidP="00B9256A">
            <w:pPr>
              <w:autoSpaceDE w:val="0"/>
              <w:autoSpaceDN w:val="0"/>
              <w:adjustRightInd w:val="0"/>
              <w:jc w:val="center"/>
              <w:rPr>
                <w:szCs w:val="24"/>
              </w:rPr>
            </w:pPr>
            <w:r w:rsidRPr="00D505BB">
              <w:rPr>
                <w:szCs w:val="24"/>
              </w:rPr>
              <w:t>35,2937</w:t>
            </w:r>
          </w:p>
        </w:tc>
        <w:tc>
          <w:tcPr>
            <w:tcW w:w="1400" w:type="dxa"/>
          </w:tcPr>
          <w:p w:rsidR="003D2FC2" w:rsidRPr="00D505BB" w:rsidRDefault="003D2FC2" w:rsidP="00B9256A">
            <w:pPr>
              <w:autoSpaceDE w:val="0"/>
              <w:autoSpaceDN w:val="0"/>
              <w:adjustRightInd w:val="0"/>
              <w:jc w:val="center"/>
              <w:rPr>
                <w:szCs w:val="24"/>
              </w:rPr>
            </w:pPr>
            <w:r w:rsidRPr="00D505BB">
              <w:rPr>
                <w:szCs w:val="24"/>
              </w:rPr>
              <w:t>12,4737</w:t>
            </w:r>
          </w:p>
        </w:tc>
        <w:tc>
          <w:tcPr>
            <w:tcW w:w="1659" w:type="dxa"/>
          </w:tcPr>
          <w:p w:rsidR="003D2FC2" w:rsidRPr="00D505BB" w:rsidRDefault="003D2FC2" w:rsidP="00B9256A">
            <w:pPr>
              <w:autoSpaceDE w:val="0"/>
              <w:autoSpaceDN w:val="0"/>
              <w:adjustRightInd w:val="0"/>
              <w:jc w:val="center"/>
              <w:rPr>
                <w:szCs w:val="24"/>
              </w:rPr>
            </w:pPr>
            <w:r w:rsidRPr="00D505BB">
              <w:rPr>
                <w:szCs w:val="24"/>
              </w:rPr>
              <w:t>2,829</w:t>
            </w:r>
          </w:p>
        </w:tc>
        <w:tc>
          <w:tcPr>
            <w:tcW w:w="1400" w:type="dxa"/>
          </w:tcPr>
          <w:p w:rsidR="003D2FC2" w:rsidRPr="00D505BB" w:rsidRDefault="003D2FC2" w:rsidP="00B9256A">
            <w:pPr>
              <w:autoSpaceDE w:val="0"/>
              <w:autoSpaceDN w:val="0"/>
              <w:adjustRightInd w:val="0"/>
              <w:jc w:val="center"/>
              <w:rPr>
                <w:szCs w:val="24"/>
              </w:rPr>
            </w:pPr>
            <w:r w:rsidRPr="00D505BB">
              <w:rPr>
                <w:szCs w:val="24"/>
              </w:rPr>
              <w:t>0,0050</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du_278</w:t>
            </w:r>
          </w:p>
        </w:tc>
        <w:tc>
          <w:tcPr>
            <w:tcW w:w="1706" w:type="dxa"/>
          </w:tcPr>
          <w:p w:rsidR="003D2FC2" w:rsidRPr="00D505BB" w:rsidRDefault="003D2FC2" w:rsidP="00B9256A">
            <w:pPr>
              <w:autoSpaceDE w:val="0"/>
              <w:autoSpaceDN w:val="0"/>
              <w:adjustRightInd w:val="0"/>
              <w:jc w:val="center"/>
              <w:rPr>
                <w:szCs w:val="24"/>
              </w:rPr>
            </w:pPr>
            <w:r w:rsidRPr="00D505BB">
              <w:rPr>
                <w:szCs w:val="24"/>
              </w:rPr>
              <w:t>−106,044</w:t>
            </w:r>
          </w:p>
        </w:tc>
        <w:tc>
          <w:tcPr>
            <w:tcW w:w="1400" w:type="dxa"/>
          </w:tcPr>
          <w:p w:rsidR="003D2FC2" w:rsidRPr="00D505BB" w:rsidRDefault="003D2FC2" w:rsidP="00B9256A">
            <w:pPr>
              <w:autoSpaceDE w:val="0"/>
              <w:autoSpaceDN w:val="0"/>
              <w:adjustRightInd w:val="0"/>
              <w:jc w:val="center"/>
              <w:rPr>
                <w:szCs w:val="24"/>
              </w:rPr>
            </w:pPr>
            <w:r w:rsidRPr="00D505BB">
              <w:rPr>
                <w:szCs w:val="24"/>
              </w:rPr>
              <w:t>21,3311</w:t>
            </w:r>
          </w:p>
        </w:tc>
        <w:tc>
          <w:tcPr>
            <w:tcW w:w="1659" w:type="dxa"/>
          </w:tcPr>
          <w:p w:rsidR="003D2FC2" w:rsidRPr="00D505BB" w:rsidRDefault="003D2FC2" w:rsidP="00B9256A">
            <w:pPr>
              <w:autoSpaceDE w:val="0"/>
              <w:autoSpaceDN w:val="0"/>
              <w:adjustRightInd w:val="0"/>
              <w:jc w:val="center"/>
              <w:rPr>
                <w:szCs w:val="24"/>
              </w:rPr>
            </w:pPr>
            <w:r w:rsidRPr="00D505BB">
              <w:rPr>
                <w:szCs w:val="24"/>
              </w:rPr>
              <w:t>−4,971</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du_279</w:t>
            </w:r>
          </w:p>
        </w:tc>
        <w:tc>
          <w:tcPr>
            <w:tcW w:w="1706" w:type="dxa"/>
          </w:tcPr>
          <w:p w:rsidR="003D2FC2" w:rsidRPr="00D505BB" w:rsidRDefault="003D2FC2" w:rsidP="00B9256A">
            <w:pPr>
              <w:autoSpaceDE w:val="0"/>
              <w:autoSpaceDN w:val="0"/>
              <w:adjustRightInd w:val="0"/>
              <w:jc w:val="center"/>
              <w:rPr>
                <w:szCs w:val="24"/>
              </w:rPr>
            </w:pPr>
            <w:r w:rsidRPr="00D505BB">
              <w:rPr>
                <w:szCs w:val="24"/>
              </w:rPr>
              <w:t>−86,7623</w:t>
            </w:r>
          </w:p>
        </w:tc>
        <w:tc>
          <w:tcPr>
            <w:tcW w:w="1400" w:type="dxa"/>
          </w:tcPr>
          <w:p w:rsidR="003D2FC2" w:rsidRPr="00D505BB" w:rsidRDefault="003D2FC2" w:rsidP="00B9256A">
            <w:pPr>
              <w:autoSpaceDE w:val="0"/>
              <w:autoSpaceDN w:val="0"/>
              <w:adjustRightInd w:val="0"/>
              <w:jc w:val="center"/>
              <w:rPr>
                <w:szCs w:val="24"/>
              </w:rPr>
            </w:pPr>
            <w:r w:rsidRPr="00D505BB">
              <w:rPr>
                <w:szCs w:val="24"/>
              </w:rPr>
              <w:t>31,6218</w:t>
            </w:r>
          </w:p>
        </w:tc>
        <w:tc>
          <w:tcPr>
            <w:tcW w:w="1659" w:type="dxa"/>
          </w:tcPr>
          <w:p w:rsidR="003D2FC2" w:rsidRPr="00D505BB" w:rsidRDefault="003D2FC2" w:rsidP="00B9256A">
            <w:pPr>
              <w:autoSpaceDE w:val="0"/>
              <w:autoSpaceDN w:val="0"/>
              <w:adjustRightInd w:val="0"/>
              <w:jc w:val="center"/>
              <w:rPr>
                <w:szCs w:val="24"/>
              </w:rPr>
            </w:pPr>
            <w:r w:rsidRPr="00D505BB">
              <w:rPr>
                <w:szCs w:val="24"/>
              </w:rPr>
              <w:t>−2,744</w:t>
            </w:r>
          </w:p>
        </w:tc>
        <w:tc>
          <w:tcPr>
            <w:tcW w:w="1400" w:type="dxa"/>
          </w:tcPr>
          <w:p w:rsidR="003D2FC2" w:rsidRPr="00D505BB" w:rsidRDefault="003D2FC2" w:rsidP="00B9256A">
            <w:pPr>
              <w:autoSpaceDE w:val="0"/>
              <w:autoSpaceDN w:val="0"/>
              <w:adjustRightInd w:val="0"/>
              <w:jc w:val="center"/>
              <w:rPr>
                <w:szCs w:val="24"/>
              </w:rPr>
            </w:pPr>
            <w:r w:rsidRPr="00D505BB">
              <w:rPr>
                <w:szCs w:val="24"/>
              </w:rPr>
              <w:t>0,0064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du_280</w:t>
            </w:r>
          </w:p>
        </w:tc>
        <w:tc>
          <w:tcPr>
            <w:tcW w:w="1706" w:type="dxa"/>
          </w:tcPr>
          <w:p w:rsidR="003D2FC2" w:rsidRPr="00D505BB" w:rsidRDefault="003D2FC2" w:rsidP="00B9256A">
            <w:pPr>
              <w:autoSpaceDE w:val="0"/>
              <w:autoSpaceDN w:val="0"/>
              <w:adjustRightInd w:val="0"/>
              <w:jc w:val="center"/>
              <w:rPr>
                <w:szCs w:val="24"/>
              </w:rPr>
            </w:pPr>
            <w:r w:rsidRPr="00D505BB">
              <w:rPr>
                <w:szCs w:val="24"/>
              </w:rPr>
              <w:t>10,1302</w:t>
            </w:r>
          </w:p>
        </w:tc>
        <w:tc>
          <w:tcPr>
            <w:tcW w:w="1400" w:type="dxa"/>
          </w:tcPr>
          <w:p w:rsidR="003D2FC2" w:rsidRPr="00D505BB" w:rsidRDefault="003D2FC2" w:rsidP="00B9256A">
            <w:pPr>
              <w:autoSpaceDE w:val="0"/>
              <w:autoSpaceDN w:val="0"/>
              <w:adjustRightInd w:val="0"/>
              <w:jc w:val="center"/>
              <w:rPr>
                <w:szCs w:val="24"/>
              </w:rPr>
            </w:pPr>
            <w:r w:rsidRPr="00D505BB">
              <w:rPr>
                <w:szCs w:val="24"/>
              </w:rPr>
              <w:t>14,5925</w:t>
            </w:r>
          </w:p>
        </w:tc>
        <w:tc>
          <w:tcPr>
            <w:tcW w:w="1659" w:type="dxa"/>
          </w:tcPr>
          <w:p w:rsidR="003D2FC2" w:rsidRPr="00D505BB" w:rsidRDefault="003D2FC2" w:rsidP="00B9256A">
            <w:pPr>
              <w:autoSpaceDE w:val="0"/>
              <w:autoSpaceDN w:val="0"/>
              <w:adjustRightInd w:val="0"/>
              <w:jc w:val="center"/>
              <w:rPr>
                <w:szCs w:val="24"/>
              </w:rPr>
            </w:pPr>
            <w:r w:rsidRPr="00D505BB">
              <w:rPr>
                <w:szCs w:val="24"/>
              </w:rPr>
              <w:t>0,6942</w:t>
            </w:r>
          </w:p>
        </w:tc>
        <w:tc>
          <w:tcPr>
            <w:tcW w:w="1400" w:type="dxa"/>
          </w:tcPr>
          <w:p w:rsidR="003D2FC2" w:rsidRPr="00D505BB" w:rsidRDefault="003D2FC2" w:rsidP="00B9256A">
            <w:pPr>
              <w:autoSpaceDE w:val="0"/>
              <w:autoSpaceDN w:val="0"/>
              <w:adjustRightInd w:val="0"/>
              <w:jc w:val="center"/>
              <w:rPr>
                <w:szCs w:val="24"/>
              </w:rPr>
            </w:pPr>
            <w:r w:rsidRPr="00D505BB">
              <w:rPr>
                <w:szCs w:val="24"/>
              </w:rPr>
              <w:t>0,4881</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du_281</w:t>
            </w:r>
          </w:p>
        </w:tc>
        <w:tc>
          <w:tcPr>
            <w:tcW w:w="1706" w:type="dxa"/>
          </w:tcPr>
          <w:p w:rsidR="003D2FC2" w:rsidRPr="00D505BB" w:rsidRDefault="003D2FC2" w:rsidP="00B9256A">
            <w:pPr>
              <w:autoSpaceDE w:val="0"/>
              <w:autoSpaceDN w:val="0"/>
              <w:adjustRightInd w:val="0"/>
              <w:jc w:val="center"/>
              <w:rPr>
                <w:szCs w:val="24"/>
              </w:rPr>
            </w:pPr>
            <w:r w:rsidRPr="00D505BB">
              <w:rPr>
                <w:szCs w:val="24"/>
              </w:rPr>
              <w:t>57,2390</w:t>
            </w:r>
          </w:p>
        </w:tc>
        <w:tc>
          <w:tcPr>
            <w:tcW w:w="1400" w:type="dxa"/>
          </w:tcPr>
          <w:p w:rsidR="003D2FC2" w:rsidRPr="00D505BB" w:rsidRDefault="003D2FC2" w:rsidP="00B9256A">
            <w:pPr>
              <w:autoSpaceDE w:val="0"/>
              <w:autoSpaceDN w:val="0"/>
              <w:adjustRightInd w:val="0"/>
              <w:jc w:val="center"/>
              <w:rPr>
                <w:szCs w:val="24"/>
              </w:rPr>
            </w:pPr>
            <w:r w:rsidRPr="00D505BB">
              <w:rPr>
                <w:szCs w:val="24"/>
              </w:rPr>
              <w:t>45,8446</w:t>
            </w:r>
          </w:p>
        </w:tc>
        <w:tc>
          <w:tcPr>
            <w:tcW w:w="1659" w:type="dxa"/>
          </w:tcPr>
          <w:p w:rsidR="003D2FC2" w:rsidRPr="00D505BB" w:rsidRDefault="003D2FC2" w:rsidP="00B9256A">
            <w:pPr>
              <w:autoSpaceDE w:val="0"/>
              <w:autoSpaceDN w:val="0"/>
              <w:adjustRightInd w:val="0"/>
              <w:jc w:val="center"/>
              <w:rPr>
                <w:szCs w:val="24"/>
              </w:rPr>
            </w:pPr>
            <w:r w:rsidRPr="00D505BB">
              <w:rPr>
                <w:szCs w:val="24"/>
              </w:rPr>
              <w:t>1,249</w:t>
            </w:r>
          </w:p>
        </w:tc>
        <w:tc>
          <w:tcPr>
            <w:tcW w:w="1400" w:type="dxa"/>
          </w:tcPr>
          <w:p w:rsidR="003D2FC2" w:rsidRPr="00D505BB" w:rsidRDefault="003D2FC2" w:rsidP="00B9256A">
            <w:pPr>
              <w:autoSpaceDE w:val="0"/>
              <w:autoSpaceDN w:val="0"/>
              <w:adjustRightInd w:val="0"/>
              <w:jc w:val="center"/>
              <w:rPr>
                <w:szCs w:val="24"/>
              </w:rPr>
            </w:pPr>
            <w:r w:rsidRPr="00D505BB">
              <w:rPr>
                <w:szCs w:val="24"/>
              </w:rPr>
              <w:t>0,2128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du_282</w:t>
            </w:r>
          </w:p>
        </w:tc>
        <w:tc>
          <w:tcPr>
            <w:tcW w:w="1706" w:type="dxa"/>
          </w:tcPr>
          <w:p w:rsidR="003D2FC2" w:rsidRPr="00D505BB" w:rsidRDefault="003D2FC2" w:rsidP="00B9256A">
            <w:pPr>
              <w:autoSpaceDE w:val="0"/>
              <w:autoSpaceDN w:val="0"/>
              <w:adjustRightInd w:val="0"/>
              <w:jc w:val="center"/>
              <w:rPr>
                <w:szCs w:val="24"/>
              </w:rPr>
            </w:pPr>
            <w:r w:rsidRPr="00D505BB">
              <w:rPr>
                <w:szCs w:val="24"/>
              </w:rPr>
              <w:t>−41,2806</w:t>
            </w:r>
          </w:p>
        </w:tc>
        <w:tc>
          <w:tcPr>
            <w:tcW w:w="1400" w:type="dxa"/>
          </w:tcPr>
          <w:p w:rsidR="003D2FC2" w:rsidRPr="00D505BB" w:rsidRDefault="003D2FC2" w:rsidP="00B9256A">
            <w:pPr>
              <w:autoSpaceDE w:val="0"/>
              <w:autoSpaceDN w:val="0"/>
              <w:adjustRightInd w:val="0"/>
              <w:jc w:val="center"/>
              <w:rPr>
                <w:szCs w:val="24"/>
              </w:rPr>
            </w:pPr>
            <w:r w:rsidRPr="00D505BB">
              <w:rPr>
                <w:szCs w:val="24"/>
              </w:rPr>
              <w:t>29,4733</w:t>
            </w:r>
          </w:p>
        </w:tc>
        <w:tc>
          <w:tcPr>
            <w:tcW w:w="1659" w:type="dxa"/>
          </w:tcPr>
          <w:p w:rsidR="003D2FC2" w:rsidRPr="00D505BB" w:rsidRDefault="003D2FC2" w:rsidP="00B9256A">
            <w:pPr>
              <w:autoSpaceDE w:val="0"/>
              <w:autoSpaceDN w:val="0"/>
              <w:adjustRightInd w:val="0"/>
              <w:jc w:val="center"/>
              <w:rPr>
                <w:szCs w:val="24"/>
              </w:rPr>
            </w:pPr>
            <w:r w:rsidRPr="00D505BB">
              <w:rPr>
                <w:szCs w:val="24"/>
              </w:rPr>
              <w:t>−1,401</w:t>
            </w:r>
          </w:p>
        </w:tc>
        <w:tc>
          <w:tcPr>
            <w:tcW w:w="1400" w:type="dxa"/>
          </w:tcPr>
          <w:p w:rsidR="003D2FC2" w:rsidRPr="00D505BB" w:rsidRDefault="003D2FC2" w:rsidP="00B9256A">
            <w:pPr>
              <w:autoSpaceDE w:val="0"/>
              <w:autoSpaceDN w:val="0"/>
              <w:adjustRightInd w:val="0"/>
              <w:jc w:val="center"/>
              <w:rPr>
                <w:szCs w:val="24"/>
              </w:rPr>
            </w:pPr>
            <w:r w:rsidRPr="00D505BB">
              <w:rPr>
                <w:szCs w:val="24"/>
              </w:rPr>
              <w:t>0,1624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du_283</w:t>
            </w:r>
          </w:p>
        </w:tc>
        <w:tc>
          <w:tcPr>
            <w:tcW w:w="1706" w:type="dxa"/>
          </w:tcPr>
          <w:p w:rsidR="003D2FC2" w:rsidRPr="00D505BB" w:rsidRDefault="003D2FC2" w:rsidP="00B9256A">
            <w:pPr>
              <w:autoSpaceDE w:val="0"/>
              <w:autoSpaceDN w:val="0"/>
              <w:adjustRightInd w:val="0"/>
              <w:jc w:val="center"/>
              <w:rPr>
                <w:szCs w:val="24"/>
              </w:rPr>
            </w:pPr>
            <w:r w:rsidRPr="00D505BB">
              <w:rPr>
                <w:szCs w:val="24"/>
              </w:rPr>
              <w:t>−76,2870</w:t>
            </w:r>
          </w:p>
        </w:tc>
        <w:tc>
          <w:tcPr>
            <w:tcW w:w="1400" w:type="dxa"/>
          </w:tcPr>
          <w:p w:rsidR="003D2FC2" w:rsidRPr="00D505BB" w:rsidRDefault="003D2FC2" w:rsidP="00B9256A">
            <w:pPr>
              <w:autoSpaceDE w:val="0"/>
              <w:autoSpaceDN w:val="0"/>
              <w:adjustRightInd w:val="0"/>
              <w:jc w:val="center"/>
              <w:rPr>
                <w:szCs w:val="24"/>
              </w:rPr>
            </w:pPr>
            <w:r w:rsidRPr="00D505BB">
              <w:rPr>
                <w:szCs w:val="24"/>
              </w:rPr>
              <w:t>11,3738</w:t>
            </w:r>
          </w:p>
        </w:tc>
        <w:tc>
          <w:tcPr>
            <w:tcW w:w="1659" w:type="dxa"/>
          </w:tcPr>
          <w:p w:rsidR="003D2FC2" w:rsidRPr="00D505BB" w:rsidRDefault="003D2FC2" w:rsidP="00B9256A">
            <w:pPr>
              <w:autoSpaceDE w:val="0"/>
              <w:autoSpaceDN w:val="0"/>
              <w:adjustRightInd w:val="0"/>
              <w:jc w:val="center"/>
              <w:rPr>
                <w:szCs w:val="24"/>
              </w:rPr>
            </w:pPr>
            <w:r w:rsidRPr="00D505BB">
              <w:rPr>
                <w:szCs w:val="24"/>
              </w:rPr>
              <w:t>−6,707</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du_284</w:t>
            </w:r>
          </w:p>
        </w:tc>
        <w:tc>
          <w:tcPr>
            <w:tcW w:w="1706" w:type="dxa"/>
          </w:tcPr>
          <w:p w:rsidR="003D2FC2" w:rsidRPr="00D505BB" w:rsidRDefault="003D2FC2" w:rsidP="00B9256A">
            <w:pPr>
              <w:autoSpaceDE w:val="0"/>
              <w:autoSpaceDN w:val="0"/>
              <w:adjustRightInd w:val="0"/>
              <w:jc w:val="center"/>
              <w:rPr>
                <w:szCs w:val="24"/>
              </w:rPr>
            </w:pPr>
            <w:r w:rsidRPr="00D505BB">
              <w:rPr>
                <w:szCs w:val="24"/>
              </w:rPr>
              <w:t>−13,0159</w:t>
            </w:r>
          </w:p>
        </w:tc>
        <w:tc>
          <w:tcPr>
            <w:tcW w:w="1400" w:type="dxa"/>
          </w:tcPr>
          <w:p w:rsidR="003D2FC2" w:rsidRPr="00D505BB" w:rsidRDefault="003D2FC2" w:rsidP="00B9256A">
            <w:pPr>
              <w:autoSpaceDE w:val="0"/>
              <w:autoSpaceDN w:val="0"/>
              <w:adjustRightInd w:val="0"/>
              <w:jc w:val="center"/>
              <w:rPr>
                <w:szCs w:val="24"/>
              </w:rPr>
            </w:pPr>
            <w:r w:rsidRPr="00D505BB">
              <w:rPr>
                <w:szCs w:val="24"/>
              </w:rPr>
              <w:t>23,3578</w:t>
            </w:r>
          </w:p>
        </w:tc>
        <w:tc>
          <w:tcPr>
            <w:tcW w:w="1659" w:type="dxa"/>
          </w:tcPr>
          <w:p w:rsidR="003D2FC2" w:rsidRPr="00D505BB" w:rsidRDefault="003D2FC2" w:rsidP="00B9256A">
            <w:pPr>
              <w:autoSpaceDE w:val="0"/>
              <w:autoSpaceDN w:val="0"/>
              <w:adjustRightInd w:val="0"/>
              <w:jc w:val="center"/>
              <w:rPr>
                <w:szCs w:val="24"/>
              </w:rPr>
            </w:pPr>
            <w:r w:rsidRPr="00D505BB">
              <w:rPr>
                <w:szCs w:val="24"/>
              </w:rPr>
              <w:t>−0,5572</w:t>
            </w:r>
          </w:p>
        </w:tc>
        <w:tc>
          <w:tcPr>
            <w:tcW w:w="1400" w:type="dxa"/>
          </w:tcPr>
          <w:p w:rsidR="003D2FC2" w:rsidRPr="00D505BB" w:rsidRDefault="003D2FC2" w:rsidP="00B9256A">
            <w:pPr>
              <w:autoSpaceDE w:val="0"/>
              <w:autoSpaceDN w:val="0"/>
              <w:adjustRightInd w:val="0"/>
              <w:jc w:val="center"/>
              <w:rPr>
                <w:szCs w:val="24"/>
              </w:rPr>
            </w:pPr>
            <w:r w:rsidRPr="00D505BB">
              <w:rPr>
                <w:szCs w:val="24"/>
              </w:rPr>
              <w:t>0,5778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du_285</w:t>
            </w:r>
          </w:p>
        </w:tc>
        <w:tc>
          <w:tcPr>
            <w:tcW w:w="1706" w:type="dxa"/>
          </w:tcPr>
          <w:p w:rsidR="003D2FC2" w:rsidRPr="00D505BB" w:rsidRDefault="003D2FC2" w:rsidP="00B9256A">
            <w:pPr>
              <w:autoSpaceDE w:val="0"/>
              <w:autoSpaceDN w:val="0"/>
              <w:adjustRightInd w:val="0"/>
              <w:jc w:val="center"/>
              <w:rPr>
                <w:szCs w:val="24"/>
              </w:rPr>
            </w:pPr>
            <w:r w:rsidRPr="00D505BB">
              <w:rPr>
                <w:szCs w:val="24"/>
              </w:rPr>
              <w:t>52,7364</w:t>
            </w:r>
          </w:p>
        </w:tc>
        <w:tc>
          <w:tcPr>
            <w:tcW w:w="1400" w:type="dxa"/>
          </w:tcPr>
          <w:p w:rsidR="003D2FC2" w:rsidRPr="00D505BB" w:rsidRDefault="003D2FC2" w:rsidP="00B9256A">
            <w:pPr>
              <w:autoSpaceDE w:val="0"/>
              <w:autoSpaceDN w:val="0"/>
              <w:adjustRightInd w:val="0"/>
              <w:jc w:val="center"/>
              <w:rPr>
                <w:szCs w:val="24"/>
              </w:rPr>
            </w:pPr>
            <w:r w:rsidRPr="00D505BB">
              <w:rPr>
                <w:szCs w:val="24"/>
              </w:rPr>
              <w:t>20,1004</w:t>
            </w:r>
          </w:p>
        </w:tc>
        <w:tc>
          <w:tcPr>
            <w:tcW w:w="1659" w:type="dxa"/>
          </w:tcPr>
          <w:p w:rsidR="003D2FC2" w:rsidRPr="00D505BB" w:rsidRDefault="003D2FC2" w:rsidP="00B9256A">
            <w:pPr>
              <w:autoSpaceDE w:val="0"/>
              <w:autoSpaceDN w:val="0"/>
              <w:adjustRightInd w:val="0"/>
              <w:jc w:val="center"/>
              <w:rPr>
                <w:szCs w:val="24"/>
              </w:rPr>
            </w:pPr>
            <w:r w:rsidRPr="00D505BB">
              <w:rPr>
                <w:szCs w:val="24"/>
              </w:rPr>
              <w:t>2,624</w:t>
            </w:r>
          </w:p>
        </w:tc>
        <w:tc>
          <w:tcPr>
            <w:tcW w:w="1400" w:type="dxa"/>
          </w:tcPr>
          <w:p w:rsidR="003D2FC2" w:rsidRPr="00D505BB" w:rsidRDefault="003D2FC2" w:rsidP="00B9256A">
            <w:pPr>
              <w:autoSpaceDE w:val="0"/>
              <w:autoSpaceDN w:val="0"/>
              <w:adjustRightInd w:val="0"/>
              <w:jc w:val="center"/>
              <w:rPr>
                <w:szCs w:val="24"/>
              </w:rPr>
            </w:pPr>
            <w:r w:rsidRPr="00D505BB">
              <w:rPr>
                <w:szCs w:val="24"/>
              </w:rPr>
              <w:t>0,0091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du_286</w:t>
            </w:r>
          </w:p>
        </w:tc>
        <w:tc>
          <w:tcPr>
            <w:tcW w:w="1706" w:type="dxa"/>
          </w:tcPr>
          <w:p w:rsidR="003D2FC2" w:rsidRPr="00D505BB" w:rsidRDefault="003D2FC2" w:rsidP="00B9256A">
            <w:pPr>
              <w:autoSpaceDE w:val="0"/>
              <w:autoSpaceDN w:val="0"/>
              <w:adjustRightInd w:val="0"/>
              <w:jc w:val="center"/>
              <w:rPr>
                <w:szCs w:val="24"/>
              </w:rPr>
            </w:pPr>
            <w:r w:rsidRPr="00D505BB">
              <w:rPr>
                <w:szCs w:val="24"/>
              </w:rPr>
              <w:t>−5,92377</w:t>
            </w:r>
          </w:p>
        </w:tc>
        <w:tc>
          <w:tcPr>
            <w:tcW w:w="1400" w:type="dxa"/>
          </w:tcPr>
          <w:p w:rsidR="003D2FC2" w:rsidRPr="00D505BB" w:rsidRDefault="003D2FC2" w:rsidP="00B9256A">
            <w:pPr>
              <w:autoSpaceDE w:val="0"/>
              <w:autoSpaceDN w:val="0"/>
              <w:adjustRightInd w:val="0"/>
              <w:jc w:val="center"/>
              <w:rPr>
                <w:szCs w:val="24"/>
              </w:rPr>
            </w:pPr>
            <w:r w:rsidRPr="00D505BB">
              <w:rPr>
                <w:szCs w:val="24"/>
              </w:rPr>
              <w:t>53,9767</w:t>
            </w:r>
          </w:p>
        </w:tc>
        <w:tc>
          <w:tcPr>
            <w:tcW w:w="1659" w:type="dxa"/>
          </w:tcPr>
          <w:p w:rsidR="003D2FC2" w:rsidRPr="00D505BB" w:rsidRDefault="003D2FC2" w:rsidP="00B9256A">
            <w:pPr>
              <w:autoSpaceDE w:val="0"/>
              <w:autoSpaceDN w:val="0"/>
              <w:adjustRightInd w:val="0"/>
              <w:jc w:val="center"/>
              <w:rPr>
                <w:szCs w:val="24"/>
              </w:rPr>
            </w:pPr>
            <w:r w:rsidRPr="00D505BB">
              <w:rPr>
                <w:szCs w:val="24"/>
              </w:rPr>
              <w:t>−0,1097</w:t>
            </w:r>
          </w:p>
        </w:tc>
        <w:tc>
          <w:tcPr>
            <w:tcW w:w="1400" w:type="dxa"/>
          </w:tcPr>
          <w:p w:rsidR="003D2FC2" w:rsidRPr="00D505BB" w:rsidRDefault="003D2FC2" w:rsidP="00B9256A">
            <w:pPr>
              <w:autoSpaceDE w:val="0"/>
              <w:autoSpaceDN w:val="0"/>
              <w:adjustRightInd w:val="0"/>
              <w:jc w:val="center"/>
              <w:rPr>
                <w:szCs w:val="24"/>
              </w:rPr>
            </w:pPr>
            <w:r w:rsidRPr="00D505BB">
              <w:rPr>
                <w:szCs w:val="24"/>
              </w:rPr>
              <w:t>0,9127</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du_287</w:t>
            </w:r>
          </w:p>
        </w:tc>
        <w:tc>
          <w:tcPr>
            <w:tcW w:w="1706" w:type="dxa"/>
          </w:tcPr>
          <w:p w:rsidR="003D2FC2" w:rsidRPr="00D505BB" w:rsidRDefault="003D2FC2" w:rsidP="00B9256A">
            <w:pPr>
              <w:autoSpaceDE w:val="0"/>
              <w:autoSpaceDN w:val="0"/>
              <w:adjustRightInd w:val="0"/>
              <w:jc w:val="center"/>
              <w:rPr>
                <w:szCs w:val="24"/>
              </w:rPr>
            </w:pPr>
            <w:r w:rsidRPr="00D505BB">
              <w:rPr>
                <w:szCs w:val="24"/>
              </w:rPr>
              <w:t>−56,9922</w:t>
            </w:r>
          </w:p>
        </w:tc>
        <w:tc>
          <w:tcPr>
            <w:tcW w:w="1400" w:type="dxa"/>
          </w:tcPr>
          <w:p w:rsidR="003D2FC2" w:rsidRPr="00D505BB" w:rsidRDefault="003D2FC2" w:rsidP="00B9256A">
            <w:pPr>
              <w:autoSpaceDE w:val="0"/>
              <w:autoSpaceDN w:val="0"/>
              <w:adjustRightInd w:val="0"/>
              <w:jc w:val="center"/>
              <w:rPr>
                <w:szCs w:val="24"/>
              </w:rPr>
            </w:pPr>
            <w:r w:rsidRPr="00D505BB">
              <w:rPr>
                <w:szCs w:val="24"/>
              </w:rPr>
              <w:t>27,3985</w:t>
            </w:r>
          </w:p>
        </w:tc>
        <w:tc>
          <w:tcPr>
            <w:tcW w:w="1659" w:type="dxa"/>
          </w:tcPr>
          <w:p w:rsidR="003D2FC2" w:rsidRPr="00D505BB" w:rsidRDefault="003D2FC2" w:rsidP="00B9256A">
            <w:pPr>
              <w:autoSpaceDE w:val="0"/>
              <w:autoSpaceDN w:val="0"/>
              <w:adjustRightInd w:val="0"/>
              <w:jc w:val="center"/>
              <w:rPr>
                <w:szCs w:val="24"/>
              </w:rPr>
            </w:pPr>
            <w:r w:rsidRPr="00D505BB">
              <w:rPr>
                <w:szCs w:val="24"/>
              </w:rPr>
              <w:t>−2,080</w:t>
            </w:r>
          </w:p>
        </w:tc>
        <w:tc>
          <w:tcPr>
            <w:tcW w:w="1400" w:type="dxa"/>
          </w:tcPr>
          <w:p w:rsidR="003D2FC2" w:rsidRPr="00D505BB" w:rsidRDefault="003D2FC2" w:rsidP="00B9256A">
            <w:pPr>
              <w:autoSpaceDE w:val="0"/>
              <w:autoSpaceDN w:val="0"/>
              <w:adjustRightInd w:val="0"/>
              <w:jc w:val="center"/>
              <w:rPr>
                <w:szCs w:val="24"/>
              </w:rPr>
            </w:pPr>
            <w:r w:rsidRPr="00D505BB">
              <w:rPr>
                <w:szCs w:val="24"/>
              </w:rPr>
              <w:t>0,0384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du_288</w:t>
            </w:r>
          </w:p>
        </w:tc>
        <w:tc>
          <w:tcPr>
            <w:tcW w:w="1706" w:type="dxa"/>
          </w:tcPr>
          <w:p w:rsidR="003D2FC2" w:rsidRPr="00D505BB" w:rsidRDefault="003D2FC2" w:rsidP="00B9256A">
            <w:pPr>
              <w:autoSpaceDE w:val="0"/>
              <w:autoSpaceDN w:val="0"/>
              <w:adjustRightInd w:val="0"/>
              <w:jc w:val="center"/>
              <w:rPr>
                <w:szCs w:val="24"/>
              </w:rPr>
            </w:pPr>
            <w:r w:rsidRPr="00D505BB">
              <w:rPr>
                <w:szCs w:val="24"/>
              </w:rPr>
              <w:t>1007,53</w:t>
            </w:r>
          </w:p>
        </w:tc>
        <w:tc>
          <w:tcPr>
            <w:tcW w:w="1400" w:type="dxa"/>
          </w:tcPr>
          <w:p w:rsidR="003D2FC2" w:rsidRPr="00D505BB" w:rsidRDefault="003D2FC2" w:rsidP="00B9256A">
            <w:pPr>
              <w:autoSpaceDE w:val="0"/>
              <w:autoSpaceDN w:val="0"/>
              <w:adjustRightInd w:val="0"/>
              <w:jc w:val="center"/>
              <w:rPr>
                <w:szCs w:val="24"/>
              </w:rPr>
            </w:pPr>
            <w:r w:rsidRPr="00D505BB">
              <w:rPr>
                <w:szCs w:val="24"/>
              </w:rPr>
              <w:t>315,928</w:t>
            </w:r>
          </w:p>
        </w:tc>
        <w:tc>
          <w:tcPr>
            <w:tcW w:w="1659" w:type="dxa"/>
          </w:tcPr>
          <w:p w:rsidR="003D2FC2" w:rsidRPr="00D505BB" w:rsidRDefault="003D2FC2" w:rsidP="00B9256A">
            <w:pPr>
              <w:autoSpaceDE w:val="0"/>
              <w:autoSpaceDN w:val="0"/>
              <w:adjustRightInd w:val="0"/>
              <w:jc w:val="center"/>
              <w:rPr>
                <w:szCs w:val="24"/>
              </w:rPr>
            </w:pPr>
            <w:r w:rsidRPr="00D505BB">
              <w:rPr>
                <w:szCs w:val="24"/>
              </w:rPr>
              <w:t>3,189</w:t>
            </w:r>
          </w:p>
        </w:tc>
        <w:tc>
          <w:tcPr>
            <w:tcW w:w="1400" w:type="dxa"/>
          </w:tcPr>
          <w:p w:rsidR="003D2FC2" w:rsidRPr="00D505BB" w:rsidRDefault="003D2FC2" w:rsidP="00B9256A">
            <w:pPr>
              <w:autoSpaceDE w:val="0"/>
              <w:autoSpaceDN w:val="0"/>
              <w:adjustRightInd w:val="0"/>
              <w:jc w:val="center"/>
              <w:rPr>
                <w:szCs w:val="24"/>
              </w:rPr>
            </w:pPr>
            <w:r w:rsidRPr="00D505BB">
              <w:rPr>
                <w:szCs w:val="24"/>
              </w:rPr>
              <w:t>0,0016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du_289</w:t>
            </w:r>
          </w:p>
        </w:tc>
        <w:tc>
          <w:tcPr>
            <w:tcW w:w="1706" w:type="dxa"/>
          </w:tcPr>
          <w:p w:rsidR="003D2FC2" w:rsidRPr="00D505BB" w:rsidRDefault="003D2FC2" w:rsidP="00B9256A">
            <w:pPr>
              <w:autoSpaceDE w:val="0"/>
              <w:autoSpaceDN w:val="0"/>
              <w:adjustRightInd w:val="0"/>
              <w:jc w:val="center"/>
              <w:rPr>
                <w:szCs w:val="24"/>
              </w:rPr>
            </w:pPr>
            <w:r w:rsidRPr="00D505BB">
              <w:rPr>
                <w:szCs w:val="24"/>
              </w:rPr>
              <w:t>252,506</w:t>
            </w:r>
          </w:p>
        </w:tc>
        <w:tc>
          <w:tcPr>
            <w:tcW w:w="1400" w:type="dxa"/>
          </w:tcPr>
          <w:p w:rsidR="003D2FC2" w:rsidRPr="00D505BB" w:rsidRDefault="003D2FC2" w:rsidP="00B9256A">
            <w:pPr>
              <w:autoSpaceDE w:val="0"/>
              <w:autoSpaceDN w:val="0"/>
              <w:adjustRightInd w:val="0"/>
              <w:jc w:val="center"/>
              <w:rPr>
                <w:szCs w:val="24"/>
              </w:rPr>
            </w:pPr>
            <w:r w:rsidRPr="00D505BB">
              <w:rPr>
                <w:szCs w:val="24"/>
              </w:rPr>
              <w:t>36,2591</w:t>
            </w:r>
          </w:p>
        </w:tc>
        <w:tc>
          <w:tcPr>
            <w:tcW w:w="1659" w:type="dxa"/>
          </w:tcPr>
          <w:p w:rsidR="003D2FC2" w:rsidRPr="00D505BB" w:rsidRDefault="003D2FC2" w:rsidP="00B9256A">
            <w:pPr>
              <w:autoSpaceDE w:val="0"/>
              <w:autoSpaceDN w:val="0"/>
              <w:adjustRightInd w:val="0"/>
              <w:jc w:val="center"/>
              <w:rPr>
                <w:szCs w:val="24"/>
              </w:rPr>
            </w:pPr>
            <w:r w:rsidRPr="00D505BB">
              <w:rPr>
                <w:szCs w:val="24"/>
              </w:rPr>
              <w:t>6,964</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du_290</w:t>
            </w:r>
          </w:p>
        </w:tc>
        <w:tc>
          <w:tcPr>
            <w:tcW w:w="1706" w:type="dxa"/>
          </w:tcPr>
          <w:p w:rsidR="003D2FC2" w:rsidRPr="00D505BB" w:rsidRDefault="003D2FC2" w:rsidP="00B9256A">
            <w:pPr>
              <w:autoSpaceDE w:val="0"/>
              <w:autoSpaceDN w:val="0"/>
              <w:adjustRightInd w:val="0"/>
              <w:jc w:val="center"/>
              <w:rPr>
                <w:szCs w:val="24"/>
              </w:rPr>
            </w:pPr>
            <w:r w:rsidRPr="00D505BB">
              <w:rPr>
                <w:szCs w:val="24"/>
              </w:rPr>
              <w:t>18,9922</w:t>
            </w:r>
          </w:p>
        </w:tc>
        <w:tc>
          <w:tcPr>
            <w:tcW w:w="1400" w:type="dxa"/>
          </w:tcPr>
          <w:p w:rsidR="003D2FC2" w:rsidRPr="00D505BB" w:rsidRDefault="003D2FC2" w:rsidP="00B9256A">
            <w:pPr>
              <w:autoSpaceDE w:val="0"/>
              <w:autoSpaceDN w:val="0"/>
              <w:adjustRightInd w:val="0"/>
              <w:jc w:val="center"/>
              <w:rPr>
                <w:szCs w:val="24"/>
              </w:rPr>
            </w:pPr>
            <w:r w:rsidRPr="00D505BB">
              <w:rPr>
                <w:szCs w:val="24"/>
              </w:rPr>
              <w:t>11,6229</w:t>
            </w:r>
          </w:p>
        </w:tc>
        <w:tc>
          <w:tcPr>
            <w:tcW w:w="1659" w:type="dxa"/>
          </w:tcPr>
          <w:p w:rsidR="003D2FC2" w:rsidRPr="00D505BB" w:rsidRDefault="003D2FC2" w:rsidP="00B9256A">
            <w:pPr>
              <w:autoSpaceDE w:val="0"/>
              <w:autoSpaceDN w:val="0"/>
              <w:adjustRightInd w:val="0"/>
              <w:jc w:val="center"/>
              <w:rPr>
                <w:szCs w:val="24"/>
              </w:rPr>
            </w:pPr>
            <w:r w:rsidRPr="00D505BB">
              <w:rPr>
                <w:szCs w:val="24"/>
              </w:rPr>
              <w:t>1,634</w:t>
            </w:r>
          </w:p>
        </w:tc>
        <w:tc>
          <w:tcPr>
            <w:tcW w:w="1400" w:type="dxa"/>
          </w:tcPr>
          <w:p w:rsidR="003D2FC2" w:rsidRPr="00D505BB" w:rsidRDefault="003D2FC2" w:rsidP="00B9256A">
            <w:pPr>
              <w:autoSpaceDE w:val="0"/>
              <w:autoSpaceDN w:val="0"/>
              <w:adjustRightInd w:val="0"/>
              <w:jc w:val="center"/>
              <w:rPr>
                <w:szCs w:val="24"/>
              </w:rPr>
            </w:pPr>
            <w:r w:rsidRPr="00D505BB">
              <w:rPr>
                <w:szCs w:val="24"/>
              </w:rPr>
              <w:t>0,1033</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du_291</w:t>
            </w:r>
          </w:p>
        </w:tc>
        <w:tc>
          <w:tcPr>
            <w:tcW w:w="1706" w:type="dxa"/>
          </w:tcPr>
          <w:p w:rsidR="003D2FC2" w:rsidRPr="00D505BB" w:rsidRDefault="003D2FC2" w:rsidP="00B9256A">
            <w:pPr>
              <w:autoSpaceDE w:val="0"/>
              <w:autoSpaceDN w:val="0"/>
              <w:adjustRightInd w:val="0"/>
              <w:jc w:val="center"/>
              <w:rPr>
                <w:szCs w:val="24"/>
              </w:rPr>
            </w:pPr>
            <w:r w:rsidRPr="00D505BB">
              <w:rPr>
                <w:szCs w:val="24"/>
              </w:rPr>
              <w:t>34,0112</w:t>
            </w:r>
          </w:p>
        </w:tc>
        <w:tc>
          <w:tcPr>
            <w:tcW w:w="1400" w:type="dxa"/>
          </w:tcPr>
          <w:p w:rsidR="003D2FC2" w:rsidRPr="00D505BB" w:rsidRDefault="003D2FC2" w:rsidP="00B9256A">
            <w:pPr>
              <w:autoSpaceDE w:val="0"/>
              <w:autoSpaceDN w:val="0"/>
              <w:adjustRightInd w:val="0"/>
              <w:jc w:val="center"/>
              <w:rPr>
                <w:szCs w:val="24"/>
              </w:rPr>
            </w:pPr>
            <w:r w:rsidRPr="00D505BB">
              <w:rPr>
                <w:szCs w:val="24"/>
              </w:rPr>
              <w:t>11,9252</w:t>
            </w:r>
          </w:p>
        </w:tc>
        <w:tc>
          <w:tcPr>
            <w:tcW w:w="1659" w:type="dxa"/>
          </w:tcPr>
          <w:p w:rsidR="003D2FC2" w:rsidRPr="00D505BB" w:rsidRDefault="003D2FC2" w:rsidP="00B9256A">
            <w:pPr>
              <w:autoSpaceDE w:val="0"/>
              <w:autoSpaceDN w:val="0"/>
              <w:adjustRightInd w:val="0"/>
              <w:jc w:val="center"/>
              <w:rPr>
                <w:szCs w:val="24"/>
              </w:rPr>
            </w:pPr>
            <w:r w:rsidRPr="00D505BB">
              <w:rPr>
                <w:szCs w:val="24"/>
              </w:rPr>
              <w:t>2,852</w:t>
            </w:r>
          </w:p>
        </w:tc>
        <w:tc>
          <w:tcPr>
            <w:tcW w:w="1400" w:type="dxa"/>
          </w:tcPr>
          <w:p w:rsidR="003D2FC2" w:rsidRPr="00D505BB" w:rsidRDefault="003D2FC2" w:rsidP="00B9256A">
            <w:pPr>
              <w:autoSpaceDE w:val="0"/>
              <w:autoSpaceDN w:val="0"/>
              <w:adjustRightInd w:val="0"/>
              <w:jc w:val="center"/>
              <w:rPr>
                <w:szCs w:val="24"/>
              </w:rPr>
            </w:pPr>
            <w:r w:rsidRPr="00D505BB">
              <w:rPr>
                <w:szCs w:val="24"/>
              </w:rPr>
              <w:t>0,0046</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du_292</w:t>
            </w:r>
          </w:p>
        </w:tc>
        <w:tc>
          <w:tcPr>
            <w:tcW w:w="1706" w:type="dxa"/>
          </w:tcPr>
          <w:p w:rsidR="003D2FC2" w:rsidRPr="00D505BB" w:rsidRDefault="003D2FC2" w:rsidP="00B9256A">
            <w:pPr>
              <w:autoSpaceDE w:val="0"/>
              <w:autoSpaceDN w:val="0"/>
              <w:adjustRightInd w:val="0"/>
              <w:jc w:val="center"/>
              <w:rPr>
                <w:szCs w:val="24"/>
              </w:rPr>
            </w:pPr>
            <w:r w:rsidRPr="00D505BB">
              <w:rPr>
                <w:szCs w:val="24"/>
              </w:rPr>
              <w:t>996,332</w:t>
            </w:r>
          </w:p>
        </w:tc>
        <w:tc>
          <w:tcPr>
            <w:tcW w:w="1400" w:type="dxa"/>
          </w:tcPr>
          <w:p w:rsidR="003D2FC2" w:rsidRPr="00D505BB" w:rsidRDefault="003D2FC2" w:rsidP="00B9256A">
            <w:pPr>
              <w:autoSpaceDE w:val="0"/>
              <w:autoSpaceDN w:val="0"/>
              <w:adjustRightInd w:val="0"/>
              <w:jc w:val="center"/>
              <w:rPr>
                <w:szCs w:val="24"/>
              </w:rPr>
            </w:pPr>
            <w:r w:rsidRPr="00D505BB">
              <w:rPr>
                <w:szCs w:val="24"/>
              </w:rPr>
              <w:t>872,915</w:t>
            </w:r>
          </w:p>
        </w:tc>
        <w:tc>
          <w:tcPr>
            <w:tcW w:w="1659" w:type="dxa"/>
          </w:tcPr>
          <w:p w:rsidR="003D2FC2" w:rsidRPr="00D505BB" w:rsidRDefault="003D2FC2" w:rsidP="00B9256A">
            <w:pPr>
              <w:autoSpaceDE w:val="0"/>
              <w:autoSpaceDN w:val="0"/>
              <w:adjustRightInd w:val="0"/>
              <w:jc w:val="center"/>
              <w:rPr>
                <w:szCs w:val="24"/>
              </w:rPr>
            </w:pPr>
            <w:r w:rsidRPr="00D505BB">
              <w:rPr>
                <w:szCs w:val="24"/>
              </w:rPr>
              <w:t>1,141</w:t>
            </w:r>
          </w:p>
        </w:tc>
        <w:tc>
          <w:tcPr>
            <w:tcW w:w="1400" w:type="dxa"/>
          </w:tcPr>
          <w:p w:rsidR="003D2FC2" w:rsidRPr="00D505BB" w:rsidRDefault="003D2FC2" w:rsidP="00B9256A">
            <w:pPr>
              <w:autoSpaceDE w:val="0"/>
              <w:autoSpaceDN w:val="0"/>
              <w:adjustRightInd w:val="0"/>
              <w:jc w:val="center"/>
              <w:rPr>
                <w:szCs w:val="24"/>
              </w:rPr>
            </w:pPr>
            <w:r w:rsidRPr="00D505BB">
              <w:rPr>
                <w:szCs w:val="24"/>
              </w:rPr>
              <w:t>0,2546</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du_293</w:t>
            </w:r>
          </w:p>
        </w:tc>
        <w:tc>
          <w:tcPr>
            <w:tcW w:w="1706" w:type="dxa"/>
          </w:tcPr>
          <w:p w:rsidR="003D2FC2" w:rsidRPr="00D505BB" w:rsidRDefault="003D2FC2" w:rsidP="00B9256A">
            <w:pPr>
              <w:autoSpaceDE w:val="0"/>
              <w:autoSpaceDN w:val="0"/>
              <w:adjustRightInd w:val="0"/>
              <w:jc w:val="center"/>
              <w:rPr>
                <w:szCs w:val="24"/>
              </w:rPr>
            </w:pPr>
            <w:r w:rsidRPr="00D505BB">
              <w:rPr>
                <w:szCs w:val="24"/>
              </w:rPr>
              <w:t>124,207</w:t>
            </w:r>
          </w:p>
        </w:tc>
        <w:tc>
          <w:tcPr>
            <w:tcW w:w="1400" w:type="dxa"/>
          </w:tcPr>
          <w:p w:rsidR="003D2FC2" w:rsidRPr="00D505BB" w:rsidRDefault="003D2FC2" w:rsidP="00B9256A">
            <w:pPr>
              <w:autoSpaceDE w:val="0"/>
              <w:autoSpaceDN w:val="0"/>
              <w:adjustRightInd w:val="0"/>
              <w:jc w:val="center"/>
              <w:rPr>
                <w:szCs w:val="24"/>
              </w:rPr>
            </w:pPr>
            <w:r w:rsidRPr="00D505BB">
              <w:rPr>
                <w:szCs w:val="24"/>
              </w:rPr>
              <w:t>23,1082</w:t>
            </w:r>
          </w:p>
        </w:tc>
        <w:tc>
          <w:tcPr>
            <w:tcW w:w="1659" w:type="dxa"/>
          </w:tcPr>
          <w:p w:rsidR="003D2FC2" w:rsidRPr="00D505BB" w:rsidRDefault="003D2FC2" w:rsidP="00B9256A">
            <w:pPr>
              <w:autoSpaceDE w:val="0"/>
              <w:autoSpaceDN w:val="0"/>
              <w:adjustRightInd w:val="0"/>
              <w:jc w:val="center"/>
              <w:rPr>
                <w:szCs w:val="24"/>
              </w:rPr>
            </w:pPr>
            <w:r w:rsidRPr="00D505BB">
              <w:rPr>
                <w:szCs w:val="24"/>
              </w:rPr>
              <w:t>5,375</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du_294</w:t>
            </w:r>
          </w:p>
        </w:tc>
        <w:tc>
          <w:tcPr>
            <w:tcW w:w="1706" w:type="dxa"/>
          </w:tcPr>
          <w:p w:rsidR="003D2FC2" w:rsidRPr="00D505BB" w:rsidRDefault="003D2FC2" w:rsidP="00B9256A">
            <w:pPr>
              <w:autoSpaceDE w:val="0"/>
              <w:autoSpaceDN w:val="0"/>
              <w:adjustRightInd w:val="0"/>
              <w:jc w:val="center"/>
              <w:rPr>
                <w:szCs w:val="24"/>
              </w:rPr>
            </w:pPr>
            <w:r w:rsidRPr="00D505BB">
              <w:rPr>
                <w:szCs w:val="24"/>
              </w:rPr>
              <w:t>10,8333</w:t>
            </w:r>
          </w:p>
        </w:tc>
        <w:tc>
          <w:tcPr>
            <w:tcW w:w="1400" w:type="dxa"/>
          </w:tcPr>
          <w:p w:rsidR="003D2FC2" w:rsidRPr="00D505BB" w:rsidRDefault="003D2FC2" w:rsidP="00B9256A">
            <w:pPr>
              <w:autoSpaceDE w:val="0"/>
              <w:autoSpaceDN w:val="0"/>
              <w:adjustRightInd w:val="0"/>
              <w:jc w:val="center"/>
              <w:rPr>
                <w:szCs w:val="24"/>
              </w:rPr>
            </w:pPr>
            <w:r w:rsidRPr="00D505BB">
              <w:rPr>
                <w:szCs w:val="24"/>
              </w:rPr>
              <w:t>36,0260</w:t>
            </w:r>
          </w:p>
        </w:tc>
        <w:tc>
          <w:tcPr>
            <w:tcW w:w="1659" w:type="dxa"/>
          </w:tcPr>
          <w:p w:rsidR="003D2FC2" w:rsidRPr="00D505BB" w:rsidRDefault="003D2FC2" w:rsidP="00B9256A">
            <w:pPr>
              <w:autoSpaceDE w:val="0"/>
              <w:autoSpaceDN w:val="0"/>
              <w:adjustRightInd w:val="0"/>
              <w:jc w:val="center"/>
              <w:rPr>
                <w:szCs w:val="24"/>
              </w:rPr>
            </w:pPr>
            <w:r w:rsidRPr="00D505BB">
              <w:rPr>
                <w:szCs w:val="24"/>
              </w:rPr>
              <w:t>0,3007</w:t>
            </w:r>
          </w:p>
        </w:tc>
        <w:tc>
          <w:tcPr>
            <w:tcW w:w="1400" w:type="dxa"/>
          </w:tcPr>
          <w:p w:rsidR="003D2FC2" w:rsidRPr="00D505BB" w:rsidRDefault="003D2FC2" w:rsidP="00B9256A">
            <w:pPr>
              <w:autoSpaceDE w:val="0"/>
              <w:autoSpaceDN w:val="0"/>
              <w:adjustRightInd w:val="0"/>
              <w:jc w:val="center"/>
              <w:rPr>
                <w:szCs w:val="24"/>
              </w:rPr>
            </w:pPr>
            <w:r w:rsidRPr="00D505BB">
              <w:rPr>
                <w:szCs w:val="24"/>
              </w:rPr>
              <w:t>0,7638</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du_295</w:t>
            </w:r>
          </w:p>
        </w:tc>
        <w:tc>
          <w:tcPr>
            <w:tcW w:w="1706" w:type="dxa"/>
          </w:tcPr>
          <w:p w:rsidR="003D2FC2" w:rsidRPr="00D505BB" w:rsidRDefault="003D2FC2" w:rsidP="00B9256A">
            <w:pPr>
              <w:autoSpaceDE w:val="0"/>
              <w:autoSpaceDN w:val="0"/>
              <w:adjustRightInd w:val="0"/>
              <w:jc w:val="center"/>
              <w:rPr>
                <w:szCs w:val="24"/>
              </w:rPr>
            </w:pPr>
            <w:r w:rsidRPr="00D505BB">
              <w:rPr>
                <w:szCs w:val="24"/>
              </w:rPr>
              <w:t>35,2659</w:t>
            </w:r>
          </w:p>
        </w:tc>
        <w:tc>
          <w:tcPr>
            <w:tcW w:w="1400" w:type="dxa"/>
          </w:tcPr>
          <w:p w:rsidR="003D2FC2" w:rsidRPr="00D505BB" w:rsidRDefault="003D2FC2" w:rsidP="00B9256A">
            <w:pPr>
              <w:autoSpaceDE w:val="0"/>
              <w:autoSpaceDN w:val="0"/>
              <w:adjustRightInd w:val="0"/>
              <w:jc w:val="center"/>
              <w:rPr>
                <w:szCs w:val="24"/>
              </w:rPr>
            </w:pPr>
            <w:r w:rsidRPr="00D505BB">
              <w:rPr>
                <w:szCs w:val="24"/>
              </w:rPr>
              <w:t>15,4802</w:t>
            </w:r>
          </w:p>
        </w:tc>
        <w:tc>
          <w:tcPr>
            <w:tcW w:w="1659" w:type="dxa"/>
          </w:tcPr>
          <w:p w:rsidR="003D2FC2" w:rsidRPr="00D505BB" w:rsidRDefault="003D2FC2" w:rsidP="00B9256A">
            <w:pPr>
              <w:autoSpaceDE w:val="0"/>
              <w:autoSpaceDN w:val="0"/>
              <w:adjustRightInd w:val="0"/>
              <w:jc w:val="center"/>
              <w:rPr>
                <w:szCs w:val="24"/>
              </w:rPr>
            </w:pPr>
            <w:r w:rsidRPr="00D505BB">
              <w:rPr>
                <w:szCs w:val="24"/>
              </w:rPr>
              <w:t>2,278</w:t>
            </w:r>
          </w:p>
        </w:tc>
        <w:tc>
          <w:tcPr>
            <w:tcW w:w="1400" w:type="dxa"/>
          </w:tcPr>
          <w:p w:rsidR="003D2FC2" w:rsidRPr="00D505BB" w:rsidRDefault="003D2FC2" w:rsidP="00B9256A">
            <w:pPr>
              <w:autoSpaceDE w:val="0"/>
              <w:autoSpaceDN w:val="0"/>
              <w:adjustRightInd w:val="0"/>
              <w:jc w:val="center"/>
              <w:rPr>
                <w:szCs w:val="24"/>
              </w:rPr>
            </w:pPr>
            <w:r w:rsidRPr="00D505BB">
              <w:rPr>
                <w:szCs w:val="24"/>
              </w:rPr>
              <w:t>0,0234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du_296</w:t>
            </w:r>
          </w:p>
        </w:tc>
        <w:tc>
          <w:tcPr>
            <w:tcW w:w="1706" w:type="dxa"/>
          </w:tcPr>
          <w:p w:rsidR="003D2FC2" w:rsidRPr="00D505BB" w:rsidRDefault="003D2FC2" w:rsidP="00B9256A">
            <w:pPr>
              <w:autoSpaceDE w:val="0"/>
              <w:autoSpaceDN w:val="0"/>
              <w:adjustRightInd w:val="0"/>
              <w:jc w:val="center"/>
              <w:rPr>
                <w:szCs w:val="24"/>
              </w:rPr>
            </w:pPr>
            <w:r w:rsidRPr="00D505BB">
              <w:rPr>
                <w:szCs w:val="24"/>
              </w:rPr>
              <w:t>80,2869</w:t>
            </w:r>
          </w:p>
        </w:tc>
        <w:tc>
          <w:tcPr>
            <w:tcW w:w="1400" w:type="dxa"/>
          </w:tcPr>
          <w:p w:rsidR="003D2FC2" w:rsidRPr="00D505BB" w:rsidRDefault="003D2FC2" w:rsidP="00B9256A">
            <w:pPr>
              <w:autoSpaceDE w:val="0"/>
              <w:autoSpaceDN w:val="0"/>
              <w:adjustRightInd w:val="0"/>
              <w:jc w:val="center"/>
              <w:rPr>
                <w:szCs w:val="24"/>
              </w:rPr>
            </w:pPr>
            <w:r w:rsidRPr="00D505BB">
              <w:rPr>
                <w:szCs w:val="24"/>
              </w:rPr>
              <w:t>12,1033</w:t>
            </w:r>
          </w:p>
        </w:tc>
        <w:tc>
          <w:tcPr>
            <w:tcW w:w="1659" w:type="dxa"/>
          </w:tcPr>
          <w:p w:rsidR="003D2FC2" w:rsidRPr="00D505BB" w:rsidRDefault="003D2FC2" w:rsidP="00B9256A">
            <w:pPr>
              <w:autoSpaceDE w:val="0"/>
              <w:autoSpaceDN w:val="0"/>
              <w:adjustRightInd w:val="0"/>
              <w:jc w:val="center"/>
              <w:rPr>
                <w:szCs w:val="24"/>
              </w:rPr>
            </w:pPr>
            <w:r w:rsidRPr="00D505BB">
              <w:rPr>
                <w:szCs w:val="24"/>
              </w:rPr>
              <w:t>6,633</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du_297</w:t>
            </w:r>
          </w:p>
        </w:tc>
        <w:tc>
          <w:tcPr>
            <w:tcW w:w="1706" w:type="dxa"/>
          </w:tcPr>
          <w:p w:rsidR="003D2FC2" w:rsidRPr="00D505BB" w:rsidRDefault="003D2FC2" w:rsidP="00B9256A">
            <w:pPr>
              <w:autoSpaceDE w:val="0"/>
              <w:autoSpaceDN w:val="0"/>
              <w:adjustRightInd w:val="0"/>
              <w:jc w:val="center"/>
              <w:rPr>
                <w:szCs w:val="24"/>
              </w:rPr>
            </w:pPr>
            <w:r w:rsidRPr="00D505BB">
              <w:rPr>
                <w:szCs w:val="24"/>
              </w:rPr>
              <w:t>131,177</w:t>
            </w:r>
          </w:p>
        </w:tc>
        <w:tc>
          <w:tcPr>
            <w:tcW w:w="1400" w:type="dxa"/>
          </w:tcPr>
          <w:p w:rsidR="003D2FC2" w:rsidRPr="00D505BB" w:rsidRDefault="003D2FC2" w:rsidP="00B9256A">
            <w:pPr>
              <w:autoSpaceDE w:val="0"/>
              <w:autoSpaceDN w:val="0"/>
              <w:adjustRightInd w:val="0"/>
              <w:jc w:val="center"/>
              <w:rPr>
                <w:szCs w:val="24"/>
              </w:rPr>
            </w:pPr>
            <w:r w:rsidRPr="00D505BB">
              <w:rPr>
                <w:szCs w:val="24"/>
              </w:rPr>
              <w:t>79,8414</w:t>
            </w:r>
          </w:p>
        </w:tc>
        <w:tc>
          <w:tcPr>
            <w:tcW w:w="1659" w:type="dxa"/>
          </w:tcPr>
          <w:p w:rsidR="003D2FC2" w:rsidRPr="00D505BB" w:rsidRDefault="003D2FC2" w:rsidP="00B9256A">
            <w:pPr>
              <w:autoSpaceDE w:val="0"/>
              <w:autoSpaceDN w:val="0"/>
              <w:adjustRightInd w:val="0"/>
              <w:jc w:val="center"/>
              <w:rPr>
                <w:szCs w:val="24"/>
              </w:rPr>
            </w:pPr>
            <w:r w:rsidRPr="00D505BB">
              <w:rPr>
                <w:szCs w:val="24"/>
              </w:rPr>
              <w:t>1,643</w:t>
            </w:r>
          </w:p>
        </w:tc>
        <w:tc>
          <w:tcPr>
            <w:tcW w:w="1400" w:type="dxa"/>
          </w:tcPr>
          <w:p w:rsidR="003D2FC2" w:rsidRPr="00D505BB" w:rsidRDefault="003D2FC2" w:rsidP="00B9256A">
            <w:pPr>
              <w:autoSpaceDE w:val="0"/>
              <w:autoSpaceDN w:val="0"/>
              <w:adjustRightInd w:val="0"/>
              <w:jc w:val="center"/>
              <w:rPr>
                <w:szCs w:val="24"/>
              </w:rPr>
            </w:pPr>
            <w:r w:rsidRPr="00D505BB">
              <w:rPr>
                <w:szCs w:val="24"/>
              </w:rPr>
              <w:t>0,1014</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du_298</w:t>
            </w:r>
          </w:p>
        </w:tc>
        <w:tc>
          <w:tcPr>
            <w:tcW w:w="1706" w:type="dxa"/>
          </w:tcPr>
          <w:p w:rsidR="003D2FC2" w:rsidRPr="00D505BB" w:rsidRDefault="003D2FC2" w:rsidP="00B9256A">
            <w:pPr>
              <w:autoSpaceDE w:val="0"/>
              <w:autoSpaceDN w:val="0"/>
              <w:adjustRightInd w:val="0"/>
              <w:jc w:val="center"/>
              <w:rPr>
                <w:szCs w:val="24"/>
              </w:rPr>
            </w:pPr>
            <w:r w:rsidRPr="00D505BB">
              <w:rPr>
                <w:szCs w:val="24"/>
              </w:rPr>
              <w:t>−5,37105</w:t>
            </w:r>
          </w:p>
        </w:tc>
        <w:tc>
          <w:tcPr>
            <w:tcW w:w="1400" w:type="dxa"/>
          </w:tcPr>
          <w:p w:rsidR="003D2FC2" w:rsidRPr="00D505BB" w:rsidRDefault="003D2FC2" w:rsidP="00B9256A">
            <w:pPr>
              <w:autoSpaceDE w:val="0"/>
              <w:autoSpaceDN w:val="0"/>
              <w:adjustRightInd w:val="0"/>
              <w:jc w:val="center"/>
              <w:rPr>
                <w:szCs w:val="24"/>
              </w:rPr>
            </w:pPr>
            <w:r w:rsidRPr="00D505BB">
              <w:rPr>
                <w:szCs w:val="24"/>
              </w:rPr>
              <w:t>16,4680</w:t>
            </w:r>
          </w:p>
        </w:tc>
        <w:tc>
          <w:tcPr>
            <w:tcW w:w="1659" w:type="dxa"/>
          </w:tcPr>
          <w:p w:rsidR="003D2FC2" w:rsidRPr="00D505BB" w:rsidRDefault="003D2FC2" w:rsidP="00B9256A">
            <w:pPr>
              <w:autoSpaceDE w:val="0"/>
              <w:autoSpaceDN w:val="0"/>
              <w:adjustRightInd w:val="0"/>
              <w:jc w:val="center"/>
              <w:rPr>
                <w:szCs w:val="24"/>
              </w:rPr>
            </w:pPr>
            <w:r w:rsidRPr="00D505BB">
              <w:rPr>
                <w:szCs w:val="24"/>
              </w:rPr>
              <w:t>−0,3262</w:t>
            </w:r>
          </w:p>
        </w:tc>
        <w:tc>
          <w:tcPr>
            <w:tcW w:w="1400" w:type="dxa"/>
          </w:tcPr>
          <w:p w:rsidR="003D2FC2" w:rsidRPr="00D505BB" w:rsidRDefault="003D2FC2" w:rsidP="00B9256A">
            <w:pPr>
              <w:autoSpaceDE w:val="0"/>
              <w:autoSpaceDN w:val="0"/>
              <w:adjustRightInd w:val="0"/>
              <w:jc w:val="center"/>
              <w:rPr>
                <w:szCs w:val="24"/>
              </w:rPr>
            </w:pPr>
            <w:r w:rsidRPr="00D505BB">
              <w:rPr>
                <w:szCs w:val="24"/>
              </w:rPr>
              <w:t>0,7445</w:t>
            </w:r>
          </w:p>
        </w:tc>
        <w:tc>
          <w:tcPr>
            <w:tcW w:w="1426" w:type="dxa"/>
          </w:tcPr>
          <w:p w:rsidR="003D2FC2" w:rsidRPr="00D505BB" w:rsidRDefault="003D2FC2" w:rsidP="00B9256A">
            <w:pPr>
              <w:autoSpaceDE w:val="0"/>
              <w:autoSpaceDN w:val="0"/>
              <w:adjustRightInd w:val="0"/>
              <w:rPr>
                <w:szCs w:val="24"/>
              </w:rPr>
            </w:pP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du_299</w:t>
            </w:r>
          </w:p>
        </w:tc>
        <w:tc>
          <w:tcPr>
            <w:tcW w:w="1706" w:type="dxa"/>
          </w:tcPr>
          <w:p w:rsidR="003D2FC2" w:rsidRPr="00D505BB" w:rsidRDefault="003D2FC2" w:rsidP="00B9256A">
            <w:pPr>
              <w:autoSpaceDE w:val="0"/>
              <w:autoSpaceDN w:val="0"/>
              <w:adjustRightInd w:val="0"/>
              <w:jc w:val="center"/>
              <w:rPr>
                <w:szCs w:val="24"/>
              </w:rPr>
            </w:pPr>
            <w:r w:rsidRPr="00D505BB">
              <w:rPr>
                <w:szCs w:val="24"/>
              </w:rPr>
              <w:t>50,1763</w:t>
            </w:r>
          </w:p>
        </w:tc>
        <w:tc>
          <w:tcPr>
            <w:tcW w:w="1400" w:type="dxa"/>
          </w:tcPr>
          <w:p w:rsidR="003D2FC2" w:rsidRPr="00D505BB" w:rsidRDefault="003D2FC2" w:rsidP="00B9256A">
            <w:pPr>
              <w:autoSpaceDE w:val="0"/>
              <w:autoSpaceDN w:val="0"/>
              <w:adjustRightInd w:val="0"/>
              <w:jc w:val="center"/>
              <w:rPr>
                <w:szCs w:val="24"/>
              </w:rPr>
            </w:pPr>
            <w:r w:rsidRPr="00D505BB">
              <w:rPr>
                <w:szCs w:val="24"/>
              </w:rPr>
              <w:t>25,1304</w:t>
            </w:r>
          </w:p>
        </w:tc>
        <w:tc>
          <w:tcPr>
            <w:tcW w:w="1659" w:type="dxa"/>
          </w:tcPr>
          <w:p w:rsidR="003D2FC2" w:rsidRPr="00D505BB" w:rsidRDefault="003D2FC2" w:rsidP="00B9256A">
            <w:pPr>
              <w:autoSpaceDE w:val="0"/>
              <w:autoSpaceDN w:val="0"/>
              <w:adjustRightInd w:val="0"/>
              <w:jc w:val="center"/>
              <w:rPr>
                <w:szCs w:val="24"/>
              </w:rPr>
            </w:pPr>
            <w:r w:rsidRPr="00D505BB">
              <w:rPr>
                <w:szCs w:val="24"/>
              </w:rPr>
              <w:t>1,997</w:t>
            </w:r>
          </w:p>
        </w:tc>
        <w:tc>
          <w:tcPr>
            <w:tcW w:w="1400" w:type="dxa"/>
          </w:tcPr>
          <w:p w:rsidR="003D2FC2" w:rsidRPr="00D505BB" w:rsidRDefault="003D2FC2" w:rsidP="00B9256A">
            <w:pPr>
              <w:autoSpaceDE w:val="0"/>
              <w:autoSpaceDN w:val="0"/>
              <w:adjustRightInd w:val="0"/>
              <w:jc w:val="center"/>
              <w:rPr>
                <w:szCs w:val="24"/>
              </w:rPr>
            </w:pPr>
            <w:r w:rsidRPr="00D505BB">
              <w:rPr>
                <w:szCs w:val="24"/>
              </w:rPr>
              <w:t>0,0468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du_300</w:t>
            </w:r>
          </w:p>
        </w:tc>
        <w:tc>
          <w:tcPr>
            <w:tcW w:w="1706" w:type="dxa"/>
          </w:tcPr>
          <w:p w:rsidR="003D2FC2" w:rsidRPr="00D505BB" w:rsidRDefault="003D2FC2" w:rsidP="00B9256A">
            <w:pPr>
              <w:autoSpaceDE w:val="0"/>
              <w:autoSpaceDN w:val="0"/>
              <w:adjustRightInd w:val="0"/>
              <w:jc w:val="center"/>
              <w:rPr>
                <w:szCs w:val="24"/>
              </w:rPr>
            </w:pPr>
            <w:r w:rsidRPr="00D505BB">
              <w:rPr>
                <w:szCs w:val="24"/>
              </w:rPr>
              <w:t>40,5251</w:t>
            </w:r>
          </w:p>
        </w:tc>
        <w:tc>
          <w:tcPr>
            <w:tcW w:w="1400" w:type="dxa"/>
          </w:tcPr>
          <w:p w:rsidR="003D2FC2" w:rsidRPr="00D505BB" w:rsidRDefault="003D2FC2" w:rsidP="00B9256A">
            <w:pPr>
              <w:autoSpaceDE w:val="0"/>
              <w:autoSpaceDN w:val="0"/>
              <w:adjustRightInd w:val="0"/>
              <w:jc w:val="center"/>
              <w:rPr>
                <w:szCs w:val="24"/>
              </w:rPr>
            </w:pPr>
            <w:r w:rsidRPr="00D505BB">
              <w:rPr>
                <w:szCs w:val="24"/>
              </w:rPr>
              <w:t>12,0029</w:t>
            </w:r>
          </w:p>
        </w:tc>
        <w:tc>
          <w:tcPr>
            <w:tcW w:w="1659" w:type="dxa"/>
          </w:tcPr>
          <w:p w:rsidR="003D2FC2" w:rsidRPr="00D505BB" w:rsidRDefault="003D2FC2" w:rsidP="00B9256A">
            <w:pPr>
              <w:autoSpaceDE w:val="0"/>
              <w:autoSpaceDN w:val="0"/>
              <w:adjustRightInd w:val="0"/>
              <w:jc w:val="center"/>
              <w:rPr>
                <w:szCs w:val="24"/>
              </w:rPr>
            </w:pPr>
            <w:r w:rsidRPr="00D505BB">
              <w:rPr>
                <w:szCs w:val="24"/>
              </w:rPr>
              <w:t>3,376</w:t>
            </w:r>
          </w:p>
        </w:tc>
        <w:tc>
          <w:tcPr>
            <w:tcW w:w="1400" w:type="dxa"/>
          </w:tcPr>
          <w:p w:rsidR="003D2FC2" w:rsidRPr="00D505BB" w:rsidRDefault="003D2FC2" w:rsidP="00B9256A">
            <w:pPr>
              <w:autoSpaceDE w:val="0"/>
              <w:autoSpaceDN w:val="0"/>
              <w:adjustRightInd w:val="0"/>
              <w:jc w:val="center"/>
              <w:rPr>
                <w:szCs w:val="24"/>
              </w:rPr>
            </w:pPr>
            <w:r w:rsidRPr="00D505BB">
              <w:rPr>
                <w:szCs w:val="24"/>
              </w:rPr>
              <w:t>0,0008</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du_301</w:t>
            </w:r>
          </w:p>
        </w:tc>
        <w:tc>
          <w:tcPr>
            <w:tcW w:w="1706" w:type="dxa"/>
          </w:tcPr>
          <w:p w:rsidR="003D2FC2" w:rsidRPr="00D505BB" w:rsidRDefault="003D2FC2" w:rsidP="00B9256A">
            <w:pPr>
              <w:autoSpaceDE w:val="0"/>
              <w:autoSpaceDN w:val="0"/>
              <w:adjustRightInd w:val="0"/>
              <w:jc w:val="center"/>
              <w:rPr>
                <w:szCs w:val="24"/>
              </w:rPr>
            </w:pPr>
            <w:r w:rsidRPr="00D505BB">
              <w:rPr>
                <w:szCs w:val="24"/>
              </w:rPr>
              <w:t>20,9792</w:t>
            </w:r>
          </w:p>
        </w:tc>
        <w:tc>
          <w:tcPr>
            <w:tcW w:w="1400" w:type="dxa"/>
          </w:tcPr>
          <w:p w:rsidR="003D2FC2" w:rsidRPr="00D505BB" w:rsidRDefault="003D2FC2" w:rsidP="00B9256A">
            <w:pPr>
              <w:autoSpaceDE w:val="0"/>
              <w:autoSpaceDN w:val="0"/>
              <w:adjustRightInd w:val="0"/>
              <w:jc w:val="center"/>
              <w:rPr>
                <w:szCs w:val="24"/>
              </w:rPr>
            </w:pPr>
            <w:r w:rsidRPr="00D505BB">
              <w:rPr>
                <w:szCs w:val="24"/>
              </w:rPr>
              <w:t>11,6485</w:t>
            </w:r>
          </w:p>
        </w:tc>
        <w:tc>
          <w:tcPr>
            <w:tcW w:w="1659" w:type="dxa"/>
          </w:tcPr>
          <w:p w:rsidR="003D2FC2" w:rsidRPr="00D505BB" w:rsidRDefault="003D2FC2" w:rsidP="00B9256A">
            <w:pPr>
              <w:autoSpaceDE w:val="0"/>
              <w:autoSpaceDN w:val="0"/>
              <w:adjustRightInd w:val="0"/>
              <w:jc w:val="center"/>
              <w:rPr>
                <w:szCs w:val="24"/>
              </w:rPr>
            </w:pPr>
            <w:r w:rsidRPr="00D505BB">
              <w:rPr>
                <w:szCs w:val="24"/>
              </w:rPr>
              <w:t>1,801</w:t>
            </w:r>
          </w:p>
        </w:tc>
        <w:tc>
          <w:tcPr>
            <w:tcW w:w="1400" w:type="dxa"/>
          </w:tcPr>
          <w:p w:rsidR="003D2FC2" w:rsidRPr="00D505BB" w:rsidRDefault="003D2FC2" w:rsidP="00B9256A">
            <w:pPr>
              <w:autoSpaceDE w:val="0"/>
              <w:autoSpaceDN w:val="0"/>
              <w:adjustRightInd w:val="0"/>
              <w:jc w:val="center"/>
              <w:rPr>
                <w:szCs w:val="24"/>
              </w:rPr>
            </w:pPr>
            <w:r w:rsidRPr="00D505BB">
              <w:rPr>
                <w:szCs w:val="24"/>
              </w:rPr>
              <w:t>0,0727</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du_302</w:t>
            </w:r>
          </w:p>
        </w:tc>
        <w:tc>
          <w:tcPr>
            <w:tcW w:w="1706" w:type="dxa"/>
          </w:tcPr>
          <w:p w:rsidR="003D2FC2" w:rsidRPr="00D505BB" w:rsidRDefault="003D2FC2" w:rsidP="00B9256A">
            <w:pPr>
              <w:autoSpaceDE w:val="0"/>
              <w:autoSpaceDN w:val="0"/>
              <w:adjustRightInd w:val="0"/>
              <w:jc w:val="center"/>
              <w:rPr>
                <w:szCs w:val="24"/>
              </w:rPr>
            </w:pPr>
            <w:r w:rsidRPr="00D505BB">
              <w:rPr>
                <w:szCs w:val="24"/>
              </w:rPr>
              <w:t>133,676</w:t>
            </w:r>
          </w:p>
        </w:tc>
        <w:tc>
          <w:tcPr>
            <w:tcW w:w="1400" w:type="dxa"/>
          </w:tcPr>
          <w:p w:rsidR="003D2FC2" w:rsidRPr="00D505BB" w:rsidRDefault="003D2FC2" w:rsidP="00B9256A">
            <w:pPr>
              <w:autoSpaceDE w:val="0"/>
              <w:autoSpaceDN w:val="0"/>
              <w:adjustRightInd w:val="0"/>
              <w:jc w:val="center"/>
              <w:rPr>
                <w:szCs w:val="24"/>
              </w:rPr>
            </w:pPr>
            <w:r w:rsidRPr="00D505BB">
              <w:rPr>
                <w:szCs w:val="24"/>
              </w:rPr>
              <w:t>72,2876</w:t>
            </w:r>
          </w:p>
        </w:tc>
        <w:tc>
          <w:tcPr>
            <w:tcW w:w="1659" w:type="dxa"/>
          </w:tcPr>
          <w:p w:rsidR="003D2FC2" w:rsidRPr="00D505BB" w:rsidRDefault="003D2FC2" w:rsidP="00B9256A">
            <w:pPr>
              <w:autoSpaceDE w:val="0"/>
              <w:autoSpaceDN w:val="0"/>
              <w:adjustRightInd w:val="0"/>
              <w:jc w:val="center"/>
              <w:rPr>
                <w:szCs w:val="24"/>
              </w:rPr>
            </w:pPr>
            <w:r w:rsidRPr="00D505BB">
              <w:rPr>
                <w:szCs w:val="24"/>
              </w:rPr>
              <w:t>1,849</w:t>
            </w:r>
          </w:p>
        </w:tc>
        <w:tc>
          <w:tcPr>
            <w:tcW w:w="1400" w:type="dxa"/>
          </w:tcPr>
          <w:p w:rsidR="003D2FC2" w:rsidRPr="00D505BB" w:rsidRDefault="003D2FC2" w:rsidP="00B9256A">
            <w:pPr>
              <w:autoSpaceDE w:val="0"/>
              <w:autoSpaceDN w:val="0"/>
              <w:adjustRightInd w:val="0"/>
              <w:jc w:val="center"/>
              <w:rPr>
                <w:szCs w:val="24"/>
              </w:rPr>
            </w:pPr>
            <w:r w:rsidRPr="00D505BB">
              <w:rPr>
                <w:szCs w:val="24"/>
              </w:rPr>
              <w:t>0,0654</w:t>
            </w:r>
          </w:p>
        </w:tc>
        <w:tc>
          <w:tcPr>
            <w:tcW w:w="1426" w:type="dxa"/>
          </w:tcPr>
          <w:p w:rsidR="003D2FC2" w:rsidRPr="00D505BB" w:rsidRDefault="003D2FC2" w:rsidP="00B9256A">
            <w:pPr>
              <w:autoSpaceDE w:val="0"/>
              <w:autoSpaceDN w:val="0"/>
              <w:adjustRightInd w:val="0"/>
              <w:rPr>
                <w:szCs w:val="24"/>
              </w:rPr>
            </w:pPr>
            <w:r w:rsidRPr="00D505BB">
              <w:rPr>
                <w:szCs w:val="24"/>
              </w:rPr>
              <w:t>*</w:t>
            </w:r>
          </w:p>
        </w:tc>
      </w:tr>
      <w:tr w:rsidR="003D2FC2" w:rsidRPr="00D505BB" w:rsidTr="00B9256A">
        <w:trPr>
          <w:trHeight w:val="262"/>
          <w:jc w:val="center"/>
        </w:trPr>
        <w:tc>
          <w:tcPr>
            <w:tcW w:w="1785" w:type="dxa"/>
          </w:tcPr>
          <w:p w:rsidR="003D2FC2" w:rsidRPr="00D505BB" w:rsidRDefault="003D2FC2" w:rsidP="00B9256A">
            <w:pPr>
              <w:autoSpaceDE w:val="0"/>
              <w:autoSpaceDN w:val="0"/>
              <w:adjustRightInd w:val="0"/>
              <w:rPr>
                <w:szCs w:val="24"/>
              </w:rPr>
            </w:pPr>
            <w:r w:rsidRPr="00D505BB">
              <w:rPr>
                <w:szCs w:val="24"/>
              </w:rPr>
              <w:t>IMB_1</w:t>
            </w:r>
          </w:p>
        </w:tc>
        <w:tc>
          <w:tcPr>
            <w:tcW w:w="1706" w:type="dxa"/>
          </w:tcPr>
          <w:p w:rsidR="003D2FC2" w:rsidRPr="00D505BB" w:rsidRDefault="003D2FC2" w:rsidP="00B9256A">
            <w:pPr>
              <w:autoSpaceDE w:val="0"/>
              <w:autoSpaceDN w:val="0"/>
              <w:adjustRightInd w:val="0"/>
              <w:jc w:val="center"/>
              <w:rPr>
                <w:szCs w:val="24"/>
              </w:rPr>
            </w:pPr>
            <w:r w:rsidRPr="00D505BB">
              <w:rPr>
                <w:szCs w:val="24"/>
              </w:rPr>
              <w:t>−0,116062</w:t>
            </w:r>
          </w:p>
        </w:tc>
        <w:tc>
          <w:tcPr>
            <w:tcW w:w="1400" w:type="dxa"/>
          </w:tcPr>
          <w:p w:rsidR="003D2FC2" w:rsidRPr="00D505BB" w:rsidRDefault="003D2FC2" w:rsidP="00B9256A">
            <w:pPr>
              <w:autoSpaceDE w:val="0"/>
              <w:autoSpaceDN w:val="0"/>
              <w:adjustRightInd w:val="0"/>
              <w:jc w:val="center"/>
              <w:rPr>
                <w:szCs w:val="24"/>
              </w:rPr>
            </w:pPr>
            <w:r w:rsidRPr="00D505BB">
              <w:rPr>
                <w:szCs w:val="24"/>
              </w:rPr>
              <w:t>0,00540917</w:t>
            </w:r>
          </w:p>
        </w:tc>
        <w:tc>
          <w:tcPr>
            <w:tcW w:w="1659" w:type="dxa"/>
          </w:tcPr>
          <w:p w:rsidR="003D2FC2" w:rsidRPr="00D505BB" w:rsidRDefault="003D2FC2" w:rsidP="00B9256A">
            <w:pPr>
              <w:autoSpaceDE w:val="0"/>
              <w:autoSpaceDN w:val="0"/>
              <w:adjustRightInd w:val="0"/>
              <w:jc w:val="center"/>
              <w:rPr>
                <w:szCs w:val="24"/>
              </w:rPr>
            </w:pPr>
            <w:r w:rsidRPr="00D505BB">
              <w:rPr>
                <w:szCs w:val="24"/>
              </w:rPr>
              <w:t>−21,46</w:t>
            </w:r>
          </w:p>
        </w:tc>
        <w:tc>
          <w:tcPr>
            <w:tcW w:w="1400" w:type="dxa"/>
          </w:tcPr>
          <w:p w:rsidR="003D2FC2" w:rsidRPr="00D505BB" w:rsidRDefault="003D2FC2" w:rsidP="00B9256A">
            <w:pPr>
              <w:autoSpaceDE w:val="0"/>
              <w:autoSpaceDN w:val="0"/>
              <w:adjustRightInd w:val="0"/>
              <w:jc w:val="center"/>
              <w:rPr>
                <w:szCs w:val="24"/>
              </w:rPr>
            </w:pPr>
            <w:r w:rsidRPr="00D505BB">
              <w:rPr>
                <w:szCs w:val="24"/>
              </w:rPr>
              <w:t>&lt;0,0001</w:t>
            </w:r>
          </w:p>
        </w:tc>
        <w:tc>
          <w:tcPr>
            <w:tcW w:w="1426" w:type="dxa"/>
          </w:tcPr>
          <w:p w:rsidR="003D2FC2" w:rsidRPr="00D505BB" w:rsidRDefault="003D2FC2" w:rsidP="00B9256A">
            <w:pPr>
              <w:autoSpaceDE w:val="0"/>
              <w:autoSpaceDN w:val="0"/>
              <w:adjustRightInd w:val="0"/>
              <w:rPr>
                <w:szCs w:val="24"/>
              </w:rPr>
            </w:pPr>
            <w:r w:rsidRPr="00D505BB">
              <w:rPr>
                <w:szCs w:val="24"/>
              </w:rPr>
              <w:t>***</w:t>
            </w:r>
          </w:p>
        </w:tc>
      </w:tr>
    </w:tbl>
    <w:p w:rsidR="003D2FC2" w:rsidRPr="00D505BB" w:rsidRDefault="003D2FC2" w:rsidP="003D2FC2">
      <w:pPr>
        <w:autoSpaceDE w:val="0"/>
        <w:autoSpaceDN w:val="0"/>
        <w:adjustRightInd w:val="0"/>
        <w:jc w:val="center"/>
        <w:rPr>
          <w:szCs w:val="24"/>
        </w:rPr>
      </w:pPr>
    </w:p>
    <w:p w:rsidR="003D2FC2" w:rsidRPr="005863E9" w:rsidRDefault="003D2FC2" w:rsidP="003D2FC2">
      <w:pPr>
        <w:autoSpaceDE w:val="0"/>
        <w:autoSpaceDN w:val="0"/>
        <w:adjustRightInd w:val="0"/>
        <w:jc w:val="center"/>
        <w:rPr>
          <w:b/>
          <w:szCs w:val="24"/>
        </w:rPr>
      </w:pPr>
      <w:r w:rsidRPr="005863E9">
        <w:rPr>
          <w:b/>
          <w:szCs w:val="24"/>
        </w:rPr>
        <w:t>Статистика, полученная по взвешенным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RPr="00D505BB" w:rsidTr="00B9256A">
        <w:trPr>
          <w:trHeight w:val="262"/>
          <w:jc w:val="center"/>
        </w:trPr>
        <w:tc>
          <w:tcPr>
            <w:tcW w:w="253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Сумма кв. остатков</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595,0117</w:t>
            </w:r>
          </w:p>
        </w:tc>
        <w:tc>
          <w:tcPr>
            <w:tcW w:w="400" w:type="dxa"/>
            <w:tcBorders>
              <w:top w:val="nil"/>
              <w:left w:val="nil"/>
              <w:bottom w:val="nil"/>
              <w:right w:val="nil"/>
            </w:tcBorders>
          </w:tcPr>
          <w:p w:rsidR="003D2FC2" w:rsidRPr="00D505BB"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Ст. ошибка модели</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1,410676</w:t>
            </w:r>
          </w:p>
        </w:tc>
      </w:tr>
      <w:tr w:rsidR="003D2FC2" w:rsidRPr="00D505BB" w:rsidTr="00B9256A">
        <w:trPr>
          <w:trHeight w:val="262"/>
          <w:jc w:val="center"/>
        </w:trPr>
        <w:tc>
          <w:tcPr>
            <w:tcW w:w="253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R-квадрат</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0,999215</w:t>
            </w:r>
          </w:p>
        </w:tc>
        <w:tc>
          <w:tcPr>
            <w:tcW w:w="400" w:type="dxa"/>
            <w:tcBorders>
              <w:top w:val="nil"/>
              <w:left w:val="nil"/>
              <w:bottom w:val="nil"/>
              <w:right w:val="nil"/>
            </w:tcBorders>
          </w:tcPr>
          <w:p w:rsidR="003D2FC2" w:rsidRPr="00D505BB"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Испр. R-квадрат</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0,998411</w:t>
            </w:r>
          </w:p>
        </w:tc>
      </w:tr>
      <w:tr w:rsidR="003D2FC2" w:rsidRPr="00D505BB" w:rsidTr="00B9256A">
        <w:trPr>
          <w:trHeight w:val="262"/>
          <w:jc w:val="center"/>
        </w:trPr>
        <w:tc>
          <w:tcPr>
            <w:tcW w:w="253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F(306, 299)</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1243,565</w:t>
            </w:r>
          </w:p>
        </w:tc>
        <w:tc>
          <w:tcPr>
            <w:tcW w:w="400" w:type="dxa"/>
            <w:tcBorders>
              <w:top w:val="nil"/>
              <w:left w:val="nil"/>
              <w:bottom w:val="nil"/>
              <w:right w:val="nil"/>
            </w:tcBorders>
          </w:tcPr>
          <w:p w:rsidR="003D2FC2" w:rsidRPr="00D505BB"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Р-значение (F)</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0,000000</w:t>
            </w:r>
          </w:p>
        </w:tc>
      </w:tr>
    </w:tbl>
    <w:p w:rsidR="003D2FC2" w:rsidRPr="00D505BB" w:rsidRDefault="003D2FC2" w:rsidP="003D2FC2">
      <w:pPr>
        <w:autoSpaceDE w:val="0"/>
        <w:autoSpaceDN w:val="0"/>
        <w:adjustRightInd w:val="0"/>
        <w:jc w:val="center"/>
        <w:rPr>
          <w:szCs w:val="24"/>
        </w:rPr>
      </w:pPr>
    </w:p>
    <w:p w:rsidR="003D2FC2" w:rsidRPr="005863E9" w:rsidRDefault="003D2FC2" w:rsidP="003D2FC2">
      <w:pPr>
        <w:autoSpaceDE w:val="0"/>
        <w:autoSpaceDN w:val="0"/>
        <w:adjustRightInd w:val="0"/>
        <w:jc w:val="center"/>
        <w:rPr>
          <w:b/>
          <w:szCs w:val="24"/>
        </w:rPr>
      </w:pPr>
      <w:r w:rsidRPr="005863E9">
        <w:rPr>
          <w:b/>
          <w:szCs w:val="24"/>
        </w:rPr>
        <w:t>Статистика, полученная по исходным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RPr="00D505BB" w:rsidTr="00B9256A">
        <w:trPr>
          <w:trHeight w:val="262"/>
          <w:jc w:val="center"/>
        </w:trPr>
        <w:tc>
          <w:tcPr>
            <w:tcW w:w="253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Среднее зав. перемен</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253,6669</w:t>
            </w:r>
          </w:p>
        </w:tc>
        <w:tc>
          <w:tcPr>
            <w:tcW w:w="400" w:type="dxa"/>
            <w:tcBorders>
              <w:top w:val="nil"/>
              <w:left w:val="nil"/>
              <w:bottom w:val="nil"/>
              <w:right w:val="nil"/>
            </w:tcBorders>
          </w:tcPr>
          <w:p w:rsidR="003D2FC2" w:rsidRPr="00D505BB"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Ст. откл. зав. перемен</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555,0541</w:t>
            </w:r>
          </w:p>
        </w:tc>
      </w:tr>
      <w:tr w:rsidR="003D2FC2" w:rsidRPr="00D505BB" w:rsidTr="00B9256A">
        <w:trPr>
          <w:trHeight w:val="262"/>
          <w:jc w:val="center"/>
        </w:trPr>
        <w:tc>
          <w:tcPr>
            <w:tcW w:w="253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Сумма кв. остатков</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17154408</w:t>
            </w:r>
          </w:p>
        </w:tc>
        <w:tc>
          <w:tcPr>
            <w:tcW w:w="400" w:type="dxa"/>
            <w:tcBorders>
              <w:top w:val="nil"/>
              <w:left w:val="nil"/>
              <w:bottom w:val="nil"/>
              <w:right w:val="nil"/>
            </w:tcBorders>
          </w:tcPr>
          <w:p w:rsidR="003D2FC2" w:rsidRPr="00D505BB"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D505BB" w:rsidRDefault="003D2FC2" w:rsidP="00B9256A">
            <w:pPr>
              <w:autoSpaceDE w:val="0"/>
              <w:autoSpaceDN w:val="0"/>
              <w:adjustRightInd w:val="0"/>
              <w:rPr>
                <w:szCs w:val="24"/>
              </w:rPr>
            </w:pPr>
            <w:r w:rsidRPr="00D505BB">
              <w:rPr>
                <w:szCs w:val="24"/>
              </w:rPr>
              <w:t>Ст. ошибка модели</w:t>
            </w:r>
          </w:p>
        </w:tc>
        <w:tc>
          <w:tcPr>
            <w:tcW w:w="1300" w:type="dxa"/>
            <w:tcBorders>
              <w:top w:val="nil"/>
              <w:left w:val="nil"/>
              <w:bottom w:val="nil"/>
              <w:right w:val="nil"/>
            </w:tcBorders>
          </w:tcPr>
          <w:p w:rsidR="003D2FC2" w:rsidRPr="00D505BB" w:rsidRDefault="003D2FC2" w:rsidP="00B9256A">
            <w:pPr>
              <w:autoSpaceDE w:val="0"/>
              <w:autoSpaceDN w:val="0"/>
              <w:adjustRightInd w:val="0"/>
              <w:jc w:val="right"/>
              <w:rPr>
                <w:szCs w:val="24"/>
              </w:rPr>
            </w:pPr>
            <w:r w:rsidRPr="00D505BB">
              <w:rPr>
                <w:szCs w:val="24"/>
              </w:rPr>
              <w:t xml:space="preserve"> 239,5258</w:t>
            </w:r>
          </w:p>
        </w:tc>
      </w:tr>
    </w:tbl>
    <w:p w:rsidR="003D2FC2" w:rsidRDefault="003D2FC2" w:rsidP="003D2FC2">
      <w:pPr>
        <w:rPr>
          <w:sz w:val="28"/>
          <w:szCs w:val="28"/>
        </w:rPr>
      </w:pPr>
    </w:p>
    <w:p w:rsidR="003D2FC2" w:rsidRPr="005863E9" w:rsidRDefault="003D2FC2" w:rsidP="003D2FC2">
      <w:pPr>
        <w:autoSpaceDE w:val="0"/>
        <w:autoSpaceDN w:val="0"/>
        <w:adjustRightInd w:val="0"/>
        <w:jc w:val="center"/>
        <w:rPr>
          <w:b/>
          <w:szCs w:val="24"/>
        </w:rPr>
      </w:pPr>
      <w:r>
        <w:rPr>
          <w:b/>
          <w:szCs w:val="24"/>
        </w:rPr>
        <w:lastRenderedPageBreak/>
        <w:t xml:space="preserve">А.3 </w:t>
      </w:r>
      <w:r w:rsidRPr="005863E9">
        <w:rPr>
          <w:b/>
          <w:szCs w:val="24"/>
        </w:rPr>
        <w:t xml:space="preserve">Модель 3: С поправкой на гетероскедастичность, </w:t>
      </w:r>
      <w:r>
        <w:rPr>
          <w:b/>
          <w:szCs w:val="24"/>
        </w:rPr>
        <w:t xml:space="preserve">трендом и </w:t>
      </w:r>
      <w:r>
        <w:rPr>
          <w:b/>
          <w:szCs w:val="24"/>
          <w:lang w:val="en-US"/>
        </w:rPr>
        <w:t>AR</w:t>
      </w:r>
      <w:r w:rsidRPr="005863E9">
        <w:rPr>
          <w:b/>
          <w:szCs w:val="24"/>
        </w:rPr>
        <w:t>(</w:t>
      </w:r>
      <w:r>
        <w:rPr>
          <w:b/>
          <w:szCs w:val="24"/>
        </w:rPr>
        <w:t>1</w:t>
      </w:r>
      <w:r w:rsidRPr="005863E9">
        <w:rPr>
          <w:b/>
          <w:szCs w:val="24"/>
        </w:rPr>
        <w:t>)</w:t>
      </w:r>
      <w:r>
        <w:rPr>
          <w:b/>
          <w:szCs w:val="24"/>
        </w:rPr>
        <w:t xml:space="preserve"> зависимой и контрольной региональной</w:t>
      </w:r>
      <w:r w:rsidRPr="005863E9">
        <w:rPr>
          <w:b/>
          <w:szCs w:val="24"/>
        </w:rPr>
        <w:t xml:space="preserve"> </w:t>
      </w:r>
      <w:r>
        <w:rPr>
          <w:b/>
          <w:szCs w:val="24"/>
        </w:rPr>
        <w:t>переменной</w:t>
      </w:r>
    </w:p>
    <w:p w:rsidR="003D2FC2" w:rsidRDefault="003D2FC2" w:rsidP="003D2FC2">
      <w:pPr>
        <w:autoSpaceDE w:val="0"/>
        <w:autoSpaceDN w:val="0"/>
        <w:adjustRightInd w:val="0"/>
        <w:jc w:val="center"/>
        <w:rPr>
          <w:b/>
          <w:szCs w:val="24"/>
        </w:rPr>
      </w:pPr>
    </w:p>
    <w:p w:rsidR="003D2FC2" w:rsidRPr="005863E9" w:rsidRDefault="003D2FC2" w:rsidP="003D2FC2">
      <w:pPr>
        <w:autoSpaceDE w:val="0"/>
        <w:autoSpaceDN w:val="0"/>
        <w:adjustRightInd w:val="0"/>
        <w:jc w:val="both"/>
        <w:rPr>
          <w:b/>
          <w:szCs w:val="24"/>
        </w:rPr>
      </w:pPr>
      <w:r>
        <w:rPr>
          <w:b/>
          <w:szCs w:val="24"/>
        </w:rPr>
        <w:t>И</w:t>
      </w:r>
      <w:r w:rsidRPr="005863E9">
        <w:rPr>
          <w:b/>
          <w:szCs w:val="24"/>
        </w:rPr>
        <w:t>спользовано наблюдений - 606</w:t>
      </w:r>
    </w:p>
    <w:p w:rsidR="003D2FC2" w:rsidRDefault="003D2FC2" w:rsidP="003D2FC2">
      <w:pPr>
        <w:autoSpaceDE w:val="0"/>
        <w:autoSpaceDN w:val="0"/>
        <w:adjustRightInd w:val="0"/>
        <w:jc w:val="both"/>
        <w:rPr>
          <w:b/>
          <w:szCs w:val="24"/>
        </w:rPr>
      </w:pPr>
      <w:r w:rsidRPr="005863E9">
        <w:rPr>
          <w:b/>
          <w:szCs w:val="24"/>
        </w:rPr>
        <w:t>Зависимая переменная: IMB</w:t>
      </w:r>
    </w:p>
    <w:p w:rsidR="003D2FC2" w:rsidRPr="005863E9" w:rsidRDefault="003D2FC2" w:rsidP="003D2FC2">
      <w:pPr>
        <w:autoSpaceDE w:val="0"/>
        <w:autoSpaceDN w:val="0"/>
        <w:adjustRightInd w:val="0"/>
        <w:jc w:val="both"/>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30"/>
        <w:gridCol w:w="1661"/>
        <w:gridCol w:w="1400"/>
        <w:gridCol w:w="1718"/>
        <w:gridCol w:w="1400"/>
        <w:gridCol w:w="1413"/>
      </w:tblGrid>
      <w:tr w:rsidR="003D2FC2" w:rsidRPr="00D505BB" w:rsidTr="00B9256A">
        <w:trPr>
          <w:trHeight w:val="262"/>
          <w:jc w:val="center"/>
        </w:trPr>
        <w:tc>
          <w:tcPr>
            <w:tcW w:w="1930" w:type="dxa"/>
            <w:shd w:val="clear" w:color="auto" w:fill="D9D9D9" w:themeFill="background1" w:themeFillShade="D9"/>
          </w:tcPr>
          <w:p w:rsidR="003D2FC2" w:rsidRPr="00C8595F" w:rsidRDefault="003D2FC2" w:rsidP="00B9256A">
            <w:pPr>
              <w:autoSpaceDE w:val="0"/>
              <w:autoSpaceDN w:val="0"/>
              <w:adjustRightInd w:val="0"/>
              <w:jc w:val="center"/>
              <w:rPr>
                <w:i/>
                <w:iCs/>
                <w:szCs w:val="24"/>
              </w:rPr>
            </w:pPr>
            <w:r>
              <w:rPr>
                <w:i/>
                <w:iCs/>
                <w:szCs w:val="24"/>
              </w:rPr>
              <w:t>Переменная</w:t>
            </w:r>
          </w:p>
        </w:tc>
        <w:tc>
          <w:tcPr>
            <w:tcW w:w="1661" w:type="dxa"/>
            <w:shd w:val="clear" w:color="auto" w:fill="D9D9D9" w:themeFill="background1" w:themeFillShade="D9"/>
          </w:tcPr>
          <w:p w:rsidR="003D2FC2" w:rsidRPr="00C8595F" w:rsidRDefault="003D2FC2" w:rsidP="00B9256A">
            <w:pPr>
              <w:autoSpaceDE w:val="0"/>
              <w:autoSpaceDN w:val="0"/>
              <w:adjustRightInd w:val="0"/>
              <w:jc w:val="center"/>
              <w:rPr>
                <w:i/>
                <w:iCs/>
                <w:szCs w:val="24"/>
              </w:rPr>
            </w:pPr>
            <w:r w:rsidRPr="00D505BB">
              <w:rPr>
                <w:i/>
                <w:iCs/>
                <w:szCs w:val="24"/>
              </w:rPr>
              <w:t>Коэффициент</w:t>
            </w:r>
          </w:p>
        </w:tc>
        <w:tc>
          <w:tcPr>
            <w:tcW w:w="1400" w:type="dxa"/>
            <w:shd w:val="clear" w:color="auto" w:fill="D9D9D9" w:themeFill="background1" w:themeFillShade="D9"/>
          </w:tcPr>
          <w:p w:rsidR="003D2FC2" w:rsidRPr="00C8595F" w:rsidRDefault="003D2FC2" w:rsidP="00B9256A">
            <w:pPr>
              <w:autoSpaceDE w:val="0"/>
              <w:autoSpaceDN w:val="0"/>
              <w:adjustRightInd w:val="0"/>
              <w:jc w:val="center"/>
              <w:rPr>
                <w:i/>
                <w:iCs/>
                <w:szCs w:val="24"/>
              </w:rPr>
            </w:pPr>
            <w:r w:rsidRPr="00D505BB">
              <w:rPr>
                <w:i/>
                <w:iCs/>
                <w:szCs w:val="24"/>
              </w:rPr>
              <w:t>Ст. ошибка</w:t>
            </w:r>
          </w:p>
        </w:tc>
        <w:tc>
          <w:tcPr>
            <w:tcW w:w="1718" w:type="dxa"/>
            <w:shd w:val="clear" w:color="auto" w:fill="D9D9D9" w:themeFill="background1" w:themeFillShade="D9"/>
          </w:tcPr>
          <w:p w:rsidR="003D2FC2" w:rsidRPr="00C8595F" w:rsidRDefault="003D2FC2" w:rsidP="00B9256A">
            <w:pPr>
              <w:autoSpaceDE w:val="0"/>
              <w:autoSpaceDN w:val="0"/>
              <w:adjustRightInd w:val="0"/>
              <w:jc w:val="center"/>
              <w:rPr>
                <w:i/>
                <w:iCs/>
                <w:szCs w:val="24"/>
              </w:rPr>
            </w:pPr>
            <w:r w:rsidRPr="00D505BB">
              <w:rPr>
                <w:i/>
                <w:iCs/>
                <w:szCs w:val="24"/>
              </w:rPr>
              <w:t>t-статистика</w:t>
            </w:r>
          </w:p>
        </w:tc>
        <w:tc>
          <w:tcPr>
            <w:tcW w:w="1400" w:type="dxa"/>
            <w:shd w:val="clear" w:color="auto" w:fill="D9D9D9" w:themeFill="background1" w:themeFillShade="D9"/>
          </w:tcPr>
          <w:p w:rsidR="003D2FC2" w:rsidRPr="00C8595F" w:rsidRDefault="003D2FC2" w:rsidP="00B9256A">
            <w:pPr>
              <w:autoSpaceDE w:val="0"/>
              <w:autoSpaceDN w:val="0"/>
              <w:adjustRightInd w:val="0"/>
              <w:jc w:val="center"/>
              <w:rPr>
                <w:i/>
                <w:iCs/>
                <w:szCs w:val="24"/>
              </w:rPr>
            </w:pPr>
            <w:r w:rsidRPr="00D505BB">
              <w:rPr>
                <w:i/>
                <w:iCs/>
                <w:szCs w:val="24"/>
              </w:rPr>
              <w:t>P-значение</w:t>
            </w:r>
          </w:p>
        </w:tc>
        <w:tc>
          <w:tcPr>
            <w:tcW w:w="1413" w:type="dxa"/>
            <w:shd w:val="clear" w:color="auto" w:fill="D9D9D9" w:themeFill="background1" w:themeFillShade="D9"/>
          </w:tcPr>
          <w:p w:rsidR="003D2FC2" w:rsidRPr="00C8595F" w:rsidRDefault="003D2FC2" w:rsidP="00B9256A">
            <w:pPr>
              <w:autoSpaceDE w:val="0"/>
              <w:autoSpaceDN w:val="0"/>
              <w:adjustRightInd w:val="0"/>
              <w:rPr>
                <w:i/>
                <w:szCs w:val="24"/>
              </w:rPr>
            </w:pPr>
            <w:r w:rsidRPr="00C8595F">
              <w:rPr>
                <w:i/>
                <w:szCs w:val="24"/>
              </w:rPr>
              <w:t>Значимость</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const</w:t>
            </w:r>
          </w:p>
        </w:tc>
        <w:tc>
          <w:tcPr>
            <w:tcW w:w="1661" w:type="dxa"/>
          </w:tcPr>
          <w:p w:rsidR="003D2FC2" w:rsidRPr="00B05F9C" w:rsidRDefault="003D2FC2" w:rsidP="00B9256A">
            <w:pPr>
              <w:autoSpaceDE w:val="0"/>
              <w:autoSpaceDN w:val="0"/>
              <w:adjustRightInd w:val="0"/>
              <w:jc w:val="center"/>
              <w:rPr>
                <w:szCs w:val="24"/>
              </w:rPr>
            </w:pPr>
            <w:r w:rsidRPr="00B05F9C">
              <w:rPr>
                <w:szCs w:val="24"/>
              </w:rPr>
              <w:t>−48,5542</w:t>
            </w:r>
          </w:p>
        </w:tc>
        <w:tc>
          <w:tcPr>
            <w:tcW w:w="1400" w:type="dxa"/>
          </w:tcPr>
          <w:p w:rsidR="003D2FC2" w:rsidRPr="00B05F9C" w:rsidRDefault="003D2FC2" w:rsidP="00B9256A">
            <w:pPr>
              <w:autoSpaceDE w:val="0"/>
              <w:autoSpaceDN w:val="0"/>
              <w:adjustRightInd w:val="0"/>
              <w:jc w:val="center"/>
              <w:rPr>
                <w:szCs w:val="24"/>
              </w:rPr>
            </w:pPr>
            <w:r w:rsidRPr="00B05F9C">
              <w:rPr>
                <w:szCs w:val="24"/>
              </w:rPr>
              <w:t>9,09082</w:t>
            </w:r>
          </w:p>
        </w:tc>
        <w:tc>
          <w:tcPr>
            <w:tcW w:w="1718" w:type="dxa"/>
          </w:tcPr>
          <w:p w:rsidR="003D2FC2" w:rsidRPr="00B05F9C" w:rsidRDefault="003D2FC2" w:rsidP="00B9256A">
            <w:pPr>
              <w:autoSpaceDE w:val="0"/>
              <w:autoSpaceDN w:val="0"/>
              <w:adjustRightInd w:val="0"/>
              <w:jc w:val="center"/>
              <w:rPr>
                <w:szCs w:val="24"/>
              </w:rPr>
            </w:pPr>
            <w:r w:rsidRPr="00B05F9C">
              <w:rPr>
                <w:szCs w:val="24"/>
              </w:rPr>
              <w:t>−5,341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IMA</w:t>
            </w:r>
          </w:p>
        </w:tc>
        <w:tc>
          <w:tcPr>
            <w:tcW w:w="1661" w:type="dxa"/>
          </w:tcPr>
          <w:p w:rsidR="003D2FC2" w:rsidRPr="00B05F9C" w:rsidRDefault="003D2FC2" w:rsidP="00B9256A">
            <w:pPr>
              <w:autoSpaceDE w:val="0"/>
              <w:autoSpaceDN w:val="0"/>
              <w:adjustRightInd w:val="0"/>
              <w:jc w:val="center"/>
              <w:rPr>
                <w:szCs w:val="24"/>
              </w:rPr>
            </w:pPr>
            <w:r w:rsidRPr="00B05F9C">
              <w:rPr>
                <w:szCs w:val="24"/>
              </w:rPr>
              <w:t>0,123458</w:t>
            </w:r>
          </w:p>
        </w:tc>
        <w:tc>
          <w:tcPr>
            <w:tcW w:w="1400" w:type="dxa"/>
          </w:tcPr>
          <w:p w:rsidR="003D2FC2" w:rsidRPr="00B05F9C" w:rsidRDefault="003D2FC2" w:rsidP="00B9256A">
            <w:pPr>
              <w:autoSpaceDE w:val="0"/>
              <w:autoSpaceDN w:val="0"/>
              <w:adjustRightInd w:val="0"/>
              <w:jc w:val="center"/>
              <w:rPr>
                <w:szCs w:val="24"/>
              </w:rPr>
            </w:pPr>
            <w:r w:rsidRPr="00B05F9C">
              <w:rPr>
                <w:szCs w:val="24"/>
              </w:rPr>
              <w:t>0,00169665</w:t>
            </w:r>
          </w:p>
        </w:tc>
        <w:tc>
          <w:tcPr>
            <w:tcW w:w="1718" w:type="dxa"/>
          </w:tcPr>
          <w:p w:rsidR="003D2FC2" w:rsidRPr="00B05F9C" w:rsidRDefault="003D2FC2" w:rsidP="00B9256A">
            <w:pPr>
              <w:autoSpaceDE w:val="0"/>
              <w:autoSpaceDN w:val="0"/>
              <w:adjustRightInd w:val="0"/>
              <w:jc w:val="center"/>
              <w:rPr>
                <w:szCs w:val="24"/>
              </w:rPr>
            </w:pPr>
            <w:r w:rsidRPr="00B05F9C">
              <w:rPr>
                <w:szCs w:val="24"/>
              </w:rPr>
              <w:t>72,77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IMA_1</w:t>
            </w:r>
          </w:p>
        </w:tc>
        <w:tc>
          <w:tcPr>
            <w:tcW w:w="1661" w:type="dxa"/>
          </w:tcPr>
          <w:p w:rsidR="003D2FC2" w:rsidRPr="00B05F9C" w:rsidRDefault="003D2FC2" w:rsidP="00B9256A">
            <w:pPr>
              <w:autoSpaceDE w:val="0"/>
              <w:autoSpaceDN w:val="0"/>
              <w:adjustRightInd w:val="0"/>
              <w:jc w:val="center"/>
              <w:rPr>
                <w:szCs w:val="24"/>
              </w:rPr>
            </w:pPr>
            <w:r w:rsidRPr="00B05F9C">
              <w:rPr>
                <w:szCs w:val="24"/>
              </w:rPr>
              <w:t>0,0121217</w:t>
            </w:r>
          </w:p>
        </w:tc>
        <w:tc>
          <w:tcPr>
            <w:tcW w:w="1400" w:type="dxa"/>
          </w:tcPr>
          <w:p w:rsidR="003D2FC2" w:rsidRPr="00B05F9C" w:rsidRDefault="003D2FC2" w:rsidP="00B9256A">
            <w:pPr>
              <w:autoSpaceDE w:val="0"/>
              <w:autoSpaceDN w:val="0"/>
              <w:adjustRightInd w:val="0"/>
              <w:jc w:val="center"/>
              <w:rPr>
                <w:szCs w:val="24"/>
              </w:rPr>
            </w:pPr>
            <w:r w:rsidRPr="00B05F9C">
              <w:rPr>
                <w:szCs w:val="24"/>
              </w:rPr>
              <w:t>0,000624254</w:t>
            </w:r>
          </w:p>
        </w:tc>
        <w:tc>
          <w:tcPr>
            <w:tcW w:w="1718" w:type="dxa"/>
          </w:tcPr>
          <w:p w:rsidR="003D2FC2" w:rsidRPr="00B05F9C" w:rsidRDefault="003D2FC2" w:rsidP="00B9256A">
            <w:pPr>
              <w:autoSpaceDE w:val="0"/>
              <w:autoSpaceDN w:val="0"/>
              <w:adjustRightInd w:val="0"/>
              <w:jc w:val="center"/>
              <w:rPr>
                <w:szCs w:val="24"/>
              </w:rPr>
            </w:pPr>
            <w:r w:rsidRPr="00B05F9C">
              <w:rPr>
                <w:szCs w:val="24"/>
              </w:rPr>
              <w:t>19,42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IMR</w:t>
            </w:r>
          </w:p>
        </w:tc>
        <w:tc>
          <w:tcPr>
            <w:tcW w:w="1661" w:type="dxa"/>
          </w:tcPr>
          <w:p w:rsidR="003D2FC2" w:rsidRPr="00B05F9C" w:rsidRDefault="003D2FC2" w:rsidP="00B9256A">
            <w:pPr>
              <w:autoSpaceDE w:val="0"/>
              <w:autoSpaceDN w:val="0"/>
              <w:adjustRightInd w:val="0"/>
              <w:jc w:val="center"/>
              <w:rPr>
                <w:szCs w:val="24"/>
              </w:rPr>
            </w:pPr>
            <w:r w:rsidRPr="00B05F9C">
              <w:rPr>
                <w:szCs w:val="24"/>
              </w:rPr>
              <w:t>7,16919e-05</w:t>
            </w:r>
          </w:p>
        </w:tc>
        <w:tc>
          <w:tcPr>
            <w:tcW w:w="1400" w:type="dxa"/>
          </w:tcPr>
          <w:p w:rsidR="003D2FC2" w:rsidRPr="00B05F9C" w:rsidRDefault="003D2FC2" w:rsidP="00B9256A">
            <w:pPr>
              <w:autoSpaceDE w:val="0"/>
              <w:autoSpaceDN w:val="0"/>
              <w:adjustRightInd w:val="0"/>
              <w:jc w:val="center"/>
              <w:rPr>
                <w:szCs w:val="24"/>
              </w:rPr>
            </w:pPr>
            <w:r w:rsidRPr="00B05F9C">
              <w:rPr>
                <w:szCs w:val="24"/>
              </w:rPr>
              <w:t>6,29377e-06</w:t>
            </w:r>
          </w:p>
        </w:tc>
        <w:tc>
          <w:tcPr>
            <w:tcW w:w="1718" w:type="dxa"/>
          </w:tcPr>
          <w:p w:rsidR="003D2FC2" w:rsidRPr="00B05F9C" w:rsidRDefault="003D2FC2" w:rsidP="00B9256A">
            <w:pPr>
              <w:autoSpaceDE w:val="0"/>
              <w:autoSpaceDN w:val="0"/>
              <w:adjustRightInd w:val="0"/>
              <w:jc w:val="center"/>
              <w:rPr>
                <w:szCs w:val="24"/>
              </w:rPr>
            </w:pPr>
            <w:r w:rsidRPr="00B05F9C">
              <w:rPr>
                <w:szCs w:val="24"/>
              </w:rPr>
              <w:t>11,39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time</w:t>
            </w:r>
          </w:p>
        </w:tc>
        <w:tc>
          <w:tcPr>
            <w:tcW w:w="1661" w:type="dxa"/>
          </w:tcPr>
          <w:p w:rsidR="003D2FC2" w:rsidRPr="00B05F9C" w:rsidRDefault="003D2FC2" w:rsidP="00B9256A">
            <w:pPr>
              <w:autoSpaceDE w:val="0"/>
              <w:autoSpaceDN w:val="0"/>
              <w:adjustRightInd w:val="0"/>
              <w:jc w:val="center"/>
              <w:rPr>
                <w:szCs w:val="24"/>
              </w:rPr>
            </w:pPr>
            <w:r w:rsidRPr="00B05F9C">
              <w:rPr>
                <w:szCs w:val="24"/>
              </w:rPr>
              <w:t>4,26559</w:t>
            </w:r>
          </w:p>
        </w:tc>
        <w:tc>
          <w:tcPr>
            <w:tcW w:w="1400" w:type="dxa"/>
          </w:tcPr>
          <w:p w:rsidR="003D2FC2" w:rsidRPr="00B05F9C" w:rsidRDefault="003D2FC2" w:rsidP="00B9256A">
            <w:pPr>
              <w:autoSpaceDE w:val="0"/>
              <w:autoSpaceDN w:val="0"/>
              <w:adjustRightInd w:val="0"/>
              <w:jc w:val="center"/>
              <w:rPr>
                <w:szCs w:val="24"/>
              </w:rPr>
            </w:pPr>
            <w:r w:rsidRPr="00B05F9C">
              <w:rPr>
                <w:szCs w:val="24"/>
              </w:rPr>
              <w:t>0,0497692</w:t>
            </w:r>
          </w:p>
        </w:tc>
        <w:tc>
          <w:tcPr>
            <w:tcW w:w="1718" w:type="dxa"/>
          </w:tcPr>
          <w:p w:rsidR="003D2FC2" w:rsidRPr="00B05F9C" w:rsidRDefault="003D2FC2" w:rsidP="00B9256A">
            <w:pPr>
              <w:autoSpaceDE w:val="0"/>
              <w:autoSpaceDN w:val="0"/>
              <w:adjustRightInd w:val="0"/>
              <w:jc w:val="center"/>
              <w:rPr>
                <w:szCs w:val="24"/>
              </w:rPr>
            </w:pPr>
            <w:r w:rsidRPr="00B05F9C">
              <w:rPr>
                <w:szCs w:val="24"/>
              </w:rPr>
              <w:t>85,71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w:t>
            </w:r>
          </w:p>
        </w:tc>
        <w:tc>
          <w:tcPr>
            <w:tcW w:w="1661" w:type="dxa"/>
          </w:tcPr>
          <w:p w:rsidR="003D2FC2" w:rsidRPr="00B05F9C" w:rsidRDefault="003D2FC2" w:rsidP="00B9256A">
            <w:pPr>
              <w:autoSpaceDE w:val="0"/>
              <w:autoSpaceDN w:val="0"/>
              <w:adjustRightInd w:val="0"/>
              <w:jc w:val="center"/>
              <w:rPr>
                <w:szCs w:val="24"/>
              </w:rPr>
            </w:pPr>
            <w:r w:rsidRPr="00B05F9C">
              <w:rPr>
                <w:szCs w:val="24"/>
              </w:rPr>
              <w:t>−225,865</w:t>
            </w:r>
          </w:p>
        </w:tc>
        <w:tc>
          <w:tcPr>
            <w:tcW w:w="1400" w:type="dxa"/>
          </w:tcPr>
          <w:p w:rsidR="003D2FC2" w:rsidRPr="00B05F9C" w:rsidRDefault="003D2FC2" w:rsidP="00B9256A">
            <w:pPr>
              <w:autoSpaceDE w:val="0"/>
              <w:autoSpaceDN w:val="0"/>
              <w:adjustRightInd w:val="0"/>
              <w:jc w:val="center"/>
              <w:rPr>
                <w:szCs w:val="24"/>
              </w:rPr>
            </w:pPr>
            <w:r w:rsidRPr="00B05F9C">
              <w:rPr>
                <w:szCs w:val="24"/>
              </w:rPr>
              <w:t>148,273</w:t>
            </w:r>
          </w:p>
        </w:tc>
        <w:tc>
          <w:tcPr>
            <w:tcW w:w="1718" w:type="dxa"/>
          </w:tcPr>
          <w:p w:rsidR="003D2FC2" w:rsidRPr="00B05F9C" w:rsidRDefault="003D2FC2" w:rsidP="00B9256A">
            <w:pPr>
              <w:autoSpaceDE w:val="0"/>
              <w:autoSpaceDN w:val="0"/>
              <w:adjustRightInd w:val="0"/>
              <w:jc w:val="center"/>
              <w:rPr>
                <w:szCs w:val="24"/>
              </w:rPr>
            </w:pPr>
            <w:r w:rsidRPr="00B05F9C">
              <w:rPr>
                <w:szCs w:val="24"/>
              </w:rPr>
              <w:t>−1,523</w:t>
            </w:r>
          </w:p>
        </w:tc>
        <w:tc>
          <w:tcPr>
            <w:tcW w:w="1400" w:type="dxa"/>
          </w:tcPr>
          <w:p w:rsidR="003D2FC2" w:rsidRPr="00B05F9C" w:rsidRDefault="003D2FC2" w:rsidP="00B9256A">
            <w:pPr>
              <w:autoSpaceDE w:val="0"/>
              <w:autoSpaceDN w:val="0"/>
              <w:adjustRightInd w:val="0"/>
              <w:jc w:val="center"/>
              <w:rPr>
                <w:szCs w:val="24"/>
              </w:rPr>
            </w:pPr>
            <w:r w:rsidRPr="00B05F9C">
              <w:rPr>
                <w:szCs w:val="24"/>
              </w:rPr>
              <w:t>0,1287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w:t>
            </w:r>
          </w:p>
        </w:tc>
        <w:tc>
          <w:tcPr>
            <w:tcW w:w="1661" w:type="dxa"/>
          </w:tcPr>
          <w:p w:rsidR="003D2FC2" w:rsidRPr="00B05F9C" w:rsidRDefault="003D2FC2" w:rsidP="00B9256A">
            <w:pPr>
              <w:autoSpaceDE w:val="0"/>
              <w:autoSpaceDN w:val="0"/>
              <w:adjustRightInd w:val="0"/>
              <w:jc w:val="center"/>
              <w:rPr>
                <w:szCs w:val="24"/>
              </w:rPr>
            </w:pPr>
            <w:r w:rsidRPr="00B05F9C">
              <w:rPr>
                <w:szCs w:val="24"/>
              </w:rPr>
              <w:t>18,0528</w:t>
            </w:r>
          </w:p>
        </w:tc>
        <w:tc>
          <w:tcPr>
            <w:tcW w:w="1400" w:type="dxa"/>
          </w:tcPr>
          <w:p w:rsidR="003D2FC2" w:rsidRPr="00B05F9C" w:rsidRDefault="003D2FC2" w:rsidP="00B9256A">
            <w:pPr>
              <w:autoSpaceDE w:val="0"/>
              <w:autoSpaceDN w:val="0"/>
              <w:adjustRightInd w:val="0"/>
              <w:jc w:val="center"/>
              <w:rPr>
                <w:szCs w:val="24"/>
              </w:rPr>
            </w:pPr>
            <w:r w:rsidRPr="00B05F9C">
              <w:rPr>
                <w:szCs w:val="24"/>
              </w:rPr>
              <w:t>41,4921</w:t>
            </w:r>
          </w:p>
        </w:tc>
        <w:tc>
          <w:tcPr>
            <w:tcW w:w="1718" w:type="dxa"/>
          </w:tcPr>
          <w:p w:rsidR="003D2FC2" w:rsidRPr="00B05F9C" w:rsidRDefault="003D2FC2" w:rsidP="00B9256A">
            <w:pPr>
              <w:autoSpaceDE w:val="0"/>
              <w:autoSpaceDN w:val="0"/>
              <w:adjustRightInd w:val="0"/>
              <w:jc w:val="center"/>
              <w:rPr>
                <w:szCs w:val="24"/>
              </w:rPr>
            </w:pPr>
            <w:r w:rsidRPr="00B05F9C">
              <w:rPr>
                <w:szCs w:val="24"/>
              </w:rPr>
              <w:t>0,4351</w:t>
            </w:r>
          </w:p>
        </w:tc>
        <w:tc>
          <w:tcPr>
            <w:tcW w:w="1400" w:type="dxa"/>
          </w:tcPr>
          <w:p w:rsidR="003D2FC2" w:rsidRPr="00B05F9C" w:rsidRDefault="003D2FC2" w:rsidP="00B9256A">
            <w:pPr>
              <w:autoSpaceDE w:val="0"/>
              <w:autoSpaceDN w:val="0"/>
              <w:adjustRightInd w:val="0"/>
              <w:jc w:val="center"/>
              <w:rPr>
                <w:szCs w:val="24"/>
              </w:rPr>
            </w:pPr>
            <w:r w:rsidRPr="00B05F9C">
              <w:rPr>
                <w:szCs w:val="24"/>
              </w:rPr>
              <w:t>0,6638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w:t>
            </w:r>
          </w:p>
        </w:tc>
        <w:tc>
          <w:tcPr>
            <w:tcW w:w="1661" w:type="dxa"/>
          </w:tcPr>
          <w:p w:rsidR="003D2FC2" w:rsidRPr="00B05F9C" w:rsidRDefault="003D2FC2" w:rsidP="00B9256A">
            <w:pPr>
              <w:autoSpaceDE w:val="0"/>
              <w:autoSpaceDN w:val="0"/>
              <w:adjustRightInd w:val="0"/>
              <w:jc w:val="center"/>
              <w:rPr>
                <w:szCs w:val="24"/>
              </w:rPr>
            </w:pPr>
            <w:r w:rsidRPr="00B05F9C">
              <w:rPr>
                <w:szCs w:val="24"/>
              </w:rPr>
              <w:t>306,662</w:t>
            </w:r>
          </w:p>
        </w:tc>
        <w:tc>
          <w:tcPr>
            <w:tcW w:w="1400" w:type="dxa"/>
          </w:tcPr>
          <w:p w:rsidR="003D2FC2" w:rsidRPr="00B05F9C" w:rsidRDefault="003D2FC2" w:rsidP="00B9256A">
            <w:pPr>
              <w:autoSpaceDE w:val="0"/>
              <w:autoSpaceDN w:val="0"/>
              <w:adjustRightInd w:val="0"/>
              <w:jc w:val="center"/>
              <w:rPr>
                <w:szCs w:val="24"/>
              </w:rPr>
            </w:pPr>
            <w:r w:rsidRPr="00B05F9C">
              <w:rPr>
                <w:szCs w:val="24"/>
              </w:rPr>
              <w:t>262,261</w:t>
            </w:r>
          </w:p>
        </w:tc>
        <w:tc>
          <w:tcPr>
            <w:tcW w:w="1718" w:type="dxa"/>
          </w:tcPr>
          <w:p w:rsidR="003D2FC2" w:rsidRPr="00B05F9C" w:rsidRDefault="003D2FC2" w:rsidP="00B9256A">
            <w:pPr>
              <w:autoSpaceDE w:val="0"/>
              <w:autoSpaceDN w:val="0"/>
              <w:adjustRightInd w:val="0"/>
              <w:jc w:val="center"/>
              <w:rPr>
                <w:szCs w:val="24"/>
              </w:rPr>
            </w:pPr>
            <w:r w:rsidRPr="00B05F9C">
              <w:rPr>
                <w:szCs w:val="24"/>
              </w:rPr>
              <w:t>1,169</w:t>
            </w:r>
          </w:p>
        </w:tc>
        <w:tc>
          <w:tcPr>
            <w:tcW w:w="1400" w:type="dxa"/>
          </w:tcPr>
          <w:p w:rsidR="003D2FC2" w:rsidRPr="00B05F9C" w:rsidRDefault="003D2FC2" w:rsidP="00B9256A">
            <w:pPr>
              <w:autoSpaceDE w:val="0"/>
              <w:autoSpaceDN w:val="0"/>
              <w:adjustRightInd w:val="0"/>
              <w:jc w:val="center"/>
              <w:rPr>
                <w:szCs w:val="24"/>
              </w:rPr>
            </w:pPr>
            <w:r w:rsidRPr="00B05F9C">
              <w:rPr>
                <w:szCs w:val="24"/>
              </w:rPr>
              <w:t>0,2432</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w:t>
            </w:r>
          </w:p>
        </w:tc>
        <w:tc>
          <w:tcPr>
            <w:tcW w:w="1661" w:type="dxa"/>
          </w:tcPr>
          <w:p w:rsidR="003D2FC2" w:rsidRPr="00B05F9C" w:rsidRDefault="003D2FC2" w:rsidP="00B9256A">
            <w:pPr>
              <w:autoSpaceDE w:val="0"/>
              <w:autoSpaceDN w:val="0"/>
              <w:adjustRightInd w:val="0"/>
              <w:jc w:val="center"/>
              <w:rPr>
                <w:szCs w:val="24"/>
              </w:rPr>
            </w:pPr>
            <w:r w:rsidRPr="00B05F9C">
              <w:rPr>
                <w:szCs w:val="24"/>
              </w:rPr>
              <w:t>80,5422</w:t>
            </w:r>
          </w:p>
        </w:tc>
        <w:tc>
          <w:tcPr>
            <w:tcW w:w="1400" w:type="dxa"/>
          </w:tcPr>
          <w:p w:rsidR="003D2FC2" w:rsidRPr="00B05F9C" w:rsidRDefault="003D2FC2" w:rsidP="00B9256A">
            <w:pPr>
              <w:autoSpaceDE w:val="0"/>
              <w:autoSpaceDN w:val="0"/>
              <w:adjustRightInd w:val="0"/>
              <w:jc w:val="center"/>
              <w:rPr>
                <w:szCs w:val="24"/>
              </w:rPr>
            </w:pPr>
            <w:r w:rsidRPr="00B05F9C">
              <w:rPr>
                <w:szCs w:val="24"/>
              </w:rPr>
              <w:t>71,1868</w:t>
            </w:r>
          </w:p>
        </w:tc>
        <w:tc>
          <w:tcPr>
            <w:tcW w:w="1718" w:type="dxa"/>
          </w:tcPr>
          <w:p w:rsidR="003D2FC2" w:rsidRPr="00B05F9C" w:rsidRDefault="003D2FC2" w:rsidP="00B9256A">
            <w:pPr>
              <w:autoSpaceDE w:val="0"/>
              <w:autoSpaceDN w:val="0"/>
              <w:adjustRightInd w:val="0"/>
              <w:jc w:val="center"/>
              <w:rPr>
                <w:szCs w:val="24"/>
              </w:rPr>
            </w:pPr>
            <w:r w:rsidRPr="00B05F9C">
              <w:rPr>
                <w:szCs w:val="24"/>
              </w:rPr>
              <w:t>1,131</w:t>
            </w:r>
          </w:p>
        </w:tc>
        <w:tc>
          <w:tcPr>
            <w:tcW w:w="1400" w:type="dxa"/>
          </w:tcPr>
          <w:p w:rsidR="003D2FC2" w:rsidRPr="00B05F9C" w:rsidRDefault="003D2FC2" w:rsidP="00B9256A">
            <w:pPr>
              <w:autoSpaceDE w:val="0"/>
              <w:autoSpaceDN w:val="0"/>
              <w:adjustRightInd w:val="0"/>
              <w:jc w:val="center"/>
              <w:rPr>
                <w:szCs w:val="24"/>
              </w:rPr>
            </w:pPr>
            <w:r w:rsidRPr="00B05F9C">
              <w:rPr>
                <w:szCs w:val="24"/>
              </w:rPr>
              <w:t>0,2588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w:t>
            </w:r>
          </w:p>
        </w:tc>
        <w:tc>
          <w:tcPr>
            <w:tcW w:w="1661" w:type="dxa"/>
          </w:tcPr>
          <w:p w:rsidR="003D2FC2" w:rsidRPr="00B05F9C" w:rsidRDefault="003D2FC2" w:rsidP="00B9256A">
            <w:pPr>
              <w:autoSpaceDE w:val="0"/>
              <w:autoSpaceDN w:val="0"/>
              <w:adjustRightInd w:val="0"/>
              <w:jc w:val="center"/>
              <w:rPr>
                <w:szCs w:val="24"/>
              </w:rPr>
            </w:pPr>
            <w:r w:rsidRPr="00B05F9C">
              <w:rPr>
                <w:szCs w:val="24"/>
              </w:rPr>
              <w:t>1790,92</w:t>
            </w:r>
          </w:p>
        </w:tc>
        <w:tc>
          <w:tcPr>
            <w:tcW w:w="1400" w:type="dxa"/>
          </w:tcPr>
          <w:p w:rsidR="003D2FC2" w:rsidRPr="00B05F9C" w:rsidRDefault="003D2FC2" w:rsidP="00B9256A">
            <w:pPr>
              <w:autoSpaceDE w:val="0"/>
              <w:autoSpaceDN w:val="0"/>
              <w:adjustRightInd w:val="0"/>
              <w:jc w:val="center"/>
              <w:rPr>
                <w:szCs w:val="24"/>
              </w:rPr>
            </w:pPr>
            <w:r w:rsidRPr="00B05F9C">
              <w:rPr>
                <w:szCs w:val="24"/>
              </w:rPr>
              <w:t>822,914</w:t>
            </w:r>
          </w:p>
        </w:tc>
        <w:tc>
          <w:tcPr>
            <w:tcW w:w="1718" w:type="dxa"/>
          </w:tcPr>
          <w:p w:rsidR="003D2FC2" w:rsidRPr="00B05F9C" w:rsidRDefault="003D2FC2" w:rsidP="00B9256A">
            <w:pPr>
              <w:autoSpaceDE w:val="0"/>
              <w:autoSpaceDN w:val="0"/>
              <w:adjustRightInd w:val="0"/>
              <w:jc w:val="center"/>
              <w:rPr>
                <w:szCs w:val="24"/>
              </w:rPr>
            </w:pPr>
            <w:r w:rsidRPr="00B05F9C">
              <w:rPr>
                <w:szCs w:val="24"/>
              </w:rPr>
              <w:t>2,176</w:t>
            </w:r>
          </w:p>
        </w:tc>
        <w:tc>
          <w:tcPr>
            <w:tcW w:w="1400" w:type="dxa"/>
          </w:tcPr>
          <w:p w:rsidR="003D2FC2" w:rsidRPr="00B05F9C" w:rsidRDefault="003D2FC2" w:rsidP="00B9256A">
            <w:pPr>
              <w:autoSpaceDE w:val="0"/>
              <w:autoSpaceDN w:val="0"/>
              <w:adjustRightInd w:val="0"/>
              <w:jc w:val="center"/>
              <w:rPr>
                <w:szCs w:val="24"/>
              </w:rPr>
            </w:pPr>
            <w:r w:rsidRPr="00B05F9C">
              <w:rPr>
                <w:szCs w:val="24"/>
              </w:rPr>
              <w:t>0,0303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w:t>
            </w:r>
          </w:p>
        </w:tc>
        <w:tc>
          <w:tcPr>
            <w:tcW w:w="1661" w:type="dxa"/>
          </w:tcPr>
          <w:p w:rsidR="003D2FC2" w:rsidRPr="00B05F9C" w:rsidRDefault="003D2FC2" w:rsidP="00B9256A">
            <w:pPr>
              <w:autoSpaceDE w:val="0"/>
              <w:autoSpaceDN w:val="0"/>
              <w:adjustRightInd w:val="0"/>
              <w:jc w:val="center"/>
              <w:rPr>
                <w:szCs w:val="24"/>
              </w:rPr>
            </w:pPr>
            <w:r w:rsidRPr="00B05F9C">
              <w:rPr>
                <w:szCs w:val="24"/>
              </w:rPr>
              <w:t>69,4426</w:t>
            </w:r>
          </w:p>
        </w:tc>
        <w:tc>
          <w:tcPr>
            <w:tcW w:w="1400" w:type="dxa"/>
          </w:tcPr>
          <w:p w:rsidR="003D2FC2" w:rsidRPr="00B05F9C" w:rsidRDefault="003D2FC2" w:rsidP="00B9256A">
            <w:pPr>
              <w:autoSpaceDE w:val="0"/>
              <w:autoSpaceDN w:val="0"/>
              <w:adjustRightInd w:val="0"/>
              <w:jc w:val="center"/>
              <w:rPr>
                <w:szCs w:val="24"/>
              </w:rPr>
            </w:pPr>
            <w:r w:rsidRPr="00B05F9C">
              <w:rPr>
                <w:szCs w:val="24"/>
              </w:rPr>
              <w:t>124,693</w:t>
            </w:r>
          </w:p>
        </w:tc>
        <w:tc>
          <w:tcPr>
            <w:tcW w:w="1718" w:type="dxa"/>
          </w:tcPr>
          <w:p w:rsidR="003D2FC2" w:rsidRPr="00B05F9C" w:rsidRDefault="003D2FC2" w:rsidP="00B9256A">
            <w:pPr>
              <w:autoSpaceDE w:val="0"/>
              <w:autoSpaceDN w:val="0"/>
              <w:adjustRightInd w:val="0"/>
              <w:jc w:val="center"/>
              <w:rPr>
                <w:szCs w:val="24"/>
              </w:rPr>
            </w:pPr>
            <w:r w:rsidRPr="00B05F9C">
              <w:rPr>
                <w:szCs w:val="24"/>
              </w:rPr>
              <w:t>0,5569</w:t>
            </w:r>
          </w:p>
        </w:tc>
        <w:tc>
          <w:tcPr>
            <w:tcW w:w="1400" w:type="dxa"/>
          </w:tcPr>
          <w:p w:rsidR="003D2FC2" w:rsidRPr="00B05F9C" w:rsidRDefault="003D2FC2" w:rsidP="00B9256A">
            <w:pPr>
              <w:autoSpaceDE w:val="0"/>
              <w:autoSpaceDN w:val="0"/>
              <w:adjustRightInd w:val="0"/>
              <w:jc w:val="center"/>
              <w:rPr>
                <w:szCs w:val="24"/>
              </w:rPr>
            </w:pPr>
            <w:r w:rsidRPr="00B05F9C">
              <w:rPr>
                <w:szCs w:val="24"/>
              </w:rPr>
              <w:t>0,5780</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w:t>
            </w:r>
          </w:p>
        </w:tc>
        <w:tc>
          <w:tcPr>
            <w:tcW w:w="1661" w:type="dxa"/>
          </w:tcPr>
          <w:p w:rsidR="003D2FC2" w:rsidRPr="00B05F9C" w:rsidRDefault="003D2FC2" w:rsidP="00B9256A">
            <w:pPr>
              <w:autoSpaceDE w:val="0"/>
              <w:autoSpaceDN w:val="0"/>
              <w:adjustRightInd w:val="0"/>
              <w:jc w:val="center"/>
              <w:rPr>
                <w:szCs w:val="24"/>
              </w:rPr>
            </w:pPr>
            <w:r w:rsidRPr="00B05F9C">
              <w:rPr>
                <w:szCs w:val="24"/>
              </w:rPr>
              <w:t>−2,30607</w:t>
            </w:r>
          </w:p>
        </w:tc>
        <w:tc>
          <w:tcPr>
            <w:tcW w:w="1400" w:type="dxa"/>
          </w:tcPr>
          <w:p w:rsidR="003D2FC2" w:rsidRPr="00B05F9C" w:rsidRDefault="003D2FC2" w:rsidP="00B9256A">
            <w:pPr>
              <w:autoSpaceDE w:val="0"/>
              <w:autoSpaceDN w:val="0"/>
              <w:adjustRightInd w:val="0"/>
              <w:jc w:val="center"/>
              <w:rPr>
                <w:szCs w:val="24"/>
              </w:rPr>
            </w:pPr>
            <w:r w:rsidRPr="00B05F9C">
              <w:rPr>
                <w:szCs w:val="24"/>
              </w:rPr>
              <w:t>12,7549</w:t>
            </w:r>
          </w:p>
        </w:tc>
        <w:tc>
          <w:tcPr>
            <w:tcW w:w="1718" w:type="dxa"/>
          </w:tcPr>
          <w:p w:rsidR="003D2FC2" w:rsidRPr="00B05F9C" w:rsidRDefault="003D2FC2" w:rsidP="00B9256A">
            <w:pPr>
              <w:autoSpaceDE w:val="0"/>
              <w:autoSpaceDN w:val="0"/>
              <w:adjustRightInd w:val="0"/>
              <w:jc w:val="center"/>
              <w:rPr>
                <w:szCs w:val="24"/>
              </w:rPr>
            </w:pPr>
            <w:r w:rsidRPr="00B05F9C">
              <w:rPr>
                <w:szCs w:val="24"/>
              </w:rPr>
              <w:t>−0,1808</w:t>
            </w:r>
          </w:p>
        </w:tc>
        <w:tc>
          <w:tcPr>
            <w:tcW w:w="1400" w:type="dxa"/>
          </w:tcPr>
          <w:p w:rsidR="003D2FC2" w:rsidRPr="00B05F9C" w:rsidRDefault="003D2FC2" w:rsidP="00B9256A">
            <w:pPr>
              <w:autoSpaceDE w:val="0"/>
              <w:autoSpaceDN w:val="0"/>
              <w:adjustRightInd w:val="0"/>
              <w:jc w:val="center"/>
              <w:rPr>
                <w:szCs w:val="24"/>
              </w:rPr>
            </w:pPr>
            <w:r w:rsidRPr="00B05F9C">
              <w:rPr>
                <w:szCs w:val="24"/>
              </w:rPr>
              <w:t>0,8566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w:t>
            </w:r>
          </w:p>
        </w:tc>
        <w:tc>
          <w:tcPr>
            <w:tcW w:w="1661" w:type="dxa"/>
          </w:tcPr>
          <w:p w:rsidR="003D2FC2" w:rsidRPr="00B05F9C" w:rsidRDefault="003D2FC2" w:rsidP="00B9256A">
            <w:pPr>
              <w:autoSpaceDE w:val="0"/>
              <w:autoSpaceDN w:val="0"/>
              <w:adjustRightInd w:val="0"/>
              <w:jc w:val="center"/>
              <w:rPr>
                <w:szCs w:val="24"/>
              </w:rPr>
            </w:pPr>
            <w:r w:rsidRPr="00B05F9C">
              <w:rPr>
                <w:szCs w:val="24"/>
              </w:rPr>
              <w:t>15,4168</w:t>
            </w:r>
          </w:p>
        </w:tc>
        <w:tc>
          <w:tcPr>
            <w:tcW w:w="1400" w:type="dxa"/>
          </w:tcPr>
          <w:p w:rsidR="003D2FC2" w:rsidRPr="00B05F9C" w:rsidRDefault="003D2FC2" w:rsidP="00B9256A">
            <w:pPr>
              <w:autoSpaceDE w:val="0"/>
              <w:autoSpaceDN w:val="0"/>
              <w:adjustRightInd w:val="0"/>
              <w:jc w:val="center"/>
              <w:rPr>
                <w:szCs w:val="24"/>
              </w:rPr>
            </w:pPr>
            <w:r w:rsidRPr="00B05F9C">
              <w:rPr>
                <w:szCs w:val="24"/>
              </w:rPr>
              <w:t>9,73462</w:t>
            </w:r>
          </w:p>
        </w:tc>
        <w:tc>
          <w:tcPr>
            <w:tcW w:w="1718" w:type="dxa"/>
          </w:tcPr>
          <w:p w:rsidR="003D2FC2" w:rsidRPr="00B05F9C" w:rsidRDefault="003D2FC2" w:rsidP="00B9256A">
            <w:pPr>
              <w:autoSpaceDE w:val="0"/>
              <w:autoSpaceDN w:val="0"/>
              <w:adjustRightInd w:val="0"/>
              <w:jc w:val="center"/>
              <w:rPr>
                <w:szCs w:val="24"/>
              </w:rPr>
            </w:pPr>
            <w:r w:rsidRPr="00B05F9C">
              <w:rPr>
                <w:szCs w:val="24"/>
              </w:rPr>
              <w:t>1,584</w:t>
            </w:r>
          </w:p>
        </w:tc>
        <w:tc>
          <w:tcPr>
            <w:tcW w:w="1400" w:type="dxa"/>
          </w:tcPr>
          <w:p w:rsidR="003D2FC2" w:rsidRPr="00B05F9C" w:rsidRDefault="003D2FC2" w:rsidP="00B9256A">
            <w:pPr>
              <w:autoSpaceDE w:val="0"/>
              <w:autoSpaceDN w:val="0"/>
              <w:adjustRightInd w:val="0"/>
              <w:jc w:val="center"/>
              <w:rPr>
                <w:szCs w:val="24"/>
              </w:rPr>
            </w:pPr>
            <w:r w:rsidRPr="00B05F9C">
              <w:rPr>
                <w:szCs w:val="24"/>
              </w:rPr>
              <w:t>0,1143</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w:t>
            </w:r>
          </w:p>
        </w:tc>
        <w:tc>
          <w:tcPr>
            <w:tcW w:w="1661" w:type="dxa"/>
          </w:tcPr>
          <w:p w:rsidR="003D2FC2" w:rsidRPr="00B05F9C" w:rsidRDefault="003D2FC2" w:rsidP="00B9256A">
            <w:pPr>
              <w:autoSpaceDE w:val="0"/>
              <w:autoSpaceDN w:val="0"/>
              <w:adjustRightInd w:val="0"/>
              <w:jc w:val="center"/>
              <w:rPr>
                <w:szCs w:val="24"/>
              </w:rPr>
            </w:pPr>
            <w:r w:rsidRPr="00B05F9C">
              <w:rPr>
                <w:szCs w:val="24"/>
              </w:rPr>
              <w:t>537,253</w:t>
            </w:r>
          </w:p>
        </w:tc>
        <w:tc>
          <w:tcPr>
            <w:tcW w:w="1400" w:type="dxa"/>
          </w:tcPr>
          <w:p w:rsidR="003D2FC2" w:rsidRPr="00B05F9C" w:rsidRDefault="003D2FC2" w:rsidP="00B9256A">
            <w:pPr>
              <w:autoSpaceDE w:val="0"/>
              <w:autoSpaceDN w:val="0"/>
              <w:adjustRightInd w:val="0"/>
              <w:jc w:val="center"/>
              <w:rPr>
                <w:szCs w:val="24"/>
              </w:rPr>
            </w:pPr>
            <w:r w:rsidRPr="00B05F9C">
              <w:rPr>
                <w:szCs w:val="24"/>
              </w:rPr>
              <w:t>36,3561</w:t>
            </w:r>
          </w:p>
        </w:tc>
        <w:tc>
          <w:tcPr>
            <w:tcW w:w="1718" w:type="dxa"/>
          </w:tcPr>
          <w:p w:rsidR="003D2FC2" w:rsidRPr="00B05F9C" w:rsidRDefault="003D2FC2" w:rsidP="00B9256A">
            <w:pPr>
              <w:autoSpaceDE w:val="0"/>
              <w:autoSpaceDN w:val="0"/>
              <w:adjustRightInd w:val="0"/>
              <w:jc w:val="center"/>
              <w:rPr>
                <w:szCs w:val="24"/>
              </w:rPr>
            </w:pPr>
            <w:r w:rsidRPr="00B05F9C">
              <w:rPr>
                <w:szCs w:val="24"/>
              </w:rPr>
              <w:t>14,78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w:t>
            </w:r>
          </w:p>
        </w:tc>
        <w:tc>
          <w:tcPr>
            <w:tcW w:w="1661" w:type="dxa"/>
          </w:tcPr>
          <w:p w:rsidR="003D2FC2" w:rsidRPr="00B05F9C" w:rsidRDefault="003D2FC2" w:rsidP="00B9256A">
            <w:pPr>
              <w:autoSpaceDE w:val="0"/>
              <w:autoSpaceDN w:val="0"/>
              <w:adjustRightInd w:val="0"/>
              <w:jc w:val="center"/>
              <w:rPr>
                <w:szCs w:val="24"/>
              </w:rPr>
            </w:pPr>
            <w:r w:rsidRPr="00B05F9C">
              <w:rPr>
                <w:szCs w:val="24"/>
              </w:rPr>
              <w:t>61,9521</w:t>
            </w:r>
          </w:p>
        </w:tc>
        <w:tc>
          <w:tcPr>
            <w:tcW w:w="1400" w:type="dxa"/>
          </w:tcPr>
          <w:p w:rsidR="003D2FC2" w:rsidRPr="00B05F9C" w:rsidRDefault="003D2FC2" w:rsidP="00B9256A">
            <w:pPr>
              <w:autoSpaceDE w:val="0"/>
              <w:autoSpaceDN w:val="0"/>
              <w:adjustRightInd w:val="0"/>
              <w:jc w:val="center"/>
              <w:rPr>
                <w:szCs w:val="24"/>
              </w:rPr>
            </w:pPr>
            <w:r w:rsidRPr="00B05F9C">
              <w:rPr>
                <w:szCs w:val="24"/>
              </w:rPr>
              <w:t>25,7391</w:t>
            </w:r>
          </w:p>
        </w:tc>
        <w:tc>
          <w:tcPr>
            <w:tcW w:w="1718" w:type="dxa"/>
          </w:tcPr>
          <w:p w:rsidR="003D2FC2" w:rsidRPr="00B05F9C" w:rsidRDefault="003D2FC2" w:rsidP="00B9256A">
            <w:pPr>
              <w:autoSpaceDE w:val="0"/>
              <w:autoSpaceDN w:val="0"/>
              <w:adjustRightInd w:val="0"/>
              <w:jc w:val="center"/>
              <w:rPr>
                <w:szCs w:val="24"/>
              </w:rPr>
            </w:pPr>
            <w:r w:rsidRPr="00B05F9C">
              <w:rPr>
                <w:szCs w:val="24"/>
              </w:rPr>
              <w:t>2,407</w:t>
            </w:r>
          </w:p>
        </w:tc>
        <w:tc>
          <w:tcPr>
            <w:tcW w:w="1400" w:type="dxa"/>
          </w:tcPr>
          <w:p w:rsidR="003D2FC2" w:rsidRPr="00B05F9C" w:rsidRDefault="003D2FC2" w:rsidP="00B9256A">
            <w:pPr>
              <w:autoSpaceDE w:val="0"/>
              <w:autoSpaceDN w:val="0"/>
              <w:adjustRightInd w:val="0"/>
              <w:jc w:val="center"/>
              <w:rPr>
                <w:szCs w:val="24"/>
              </w:rPr>
            </w:pPr>
            <w:r w:rsidRPr="00B05F9C">
              <w:rPr>
                <w:szCs w:val="24"/>
              </w:rPr>
              <w:t>0,0167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w:t>
            </w:r>
          </w:p>
        </w:tc>
        <w:tc>
          <w:tcPr>
            <w:tcW w:w="1661" w:type="dxa"/>
          </w:tcPr>
          <w:p w:rsidR="003D2FC2" w:rsidRPr="00B05F9C" w:rsidRDefault="003D2FC2" w:rsidP="00B9256A">
            <w:pPr>
              <w:autoSpaceDE w:val="0"/>
              <w:autoSpaceDN w:val="0"/>
              <w:adjustRightInd w:val="0"/>
              <w:jc w:val="center"/>
              <w:rPr>
                <w:szCs w:val="24"/>
              </w:rPr>
            </w:pPr>
            <w:r w:rsidRPr="00B05F9C">
              <w:rPr>
                <w:szCs w:val="24"/>
              </w:rPr>
              <w:t>221,651</w:t>
            </w:r>
          </w:p>
        </w:tc>
        <w:tc>
          <w:tcPr>
            <w:tcW w:w="1400" w:type="dxa"/>
          </w:tcPr>
          <w:p w:rsidR="003D2FC2" w:rsidRPr="00B05F9C" w:rsidRDefault="003D2FC2" w:rsidP="00B9256A">
            <w:pPr>
              <w:autoSpaceDE w:val="0"/>
              <w:autoSpaceDN w:val="0"/>
              <w:adjustRightInd w:val="0"/>
              <w:jc w:val="center"/>
              <w:rPr>
                <w:szCs w:val="24"/>
              </w:rPr>
            </w:pPr>
            <w:r w:rsidRPr="00B05F9C">
              <w:rPr>
                <w:szCs w:val="24"/>
              </w:rPr>
              <w:t>110,348</w:t>
            </w:r>
          </w:p>
        </w:tc>
        <w:tc>
          <w:tcPr>
            <w:tcW w:w="1718" w:type="dxa"/>
          </w:tcPr>
          <w:p w:rsidR="003D2FC2" w:rsidRPr="00B05F9C" w:rsidRDefault="003D2FC2" w:rsidP="00B9256A">
            <w:pPr>
              <w:autoSpaceDE w:val="0"/>
              <w:autoSpaceDN w:val="0"/>
              <w:adjustRightInd w:val="0"/>
              <w:jc w:val="center"/>
              <w:rPr>
                <w:szCs w:val="24"/>
              </w:rPr>
            </w:pPr>
            <w:r w:rsidRPr="00B05F9C">
              <w:rPr>
                <w:szCs w:val="24"/>
              </w:rPr>
              <w:t>2,009</w:t>
            </w:r>
          </w:p>
        </w:tc>
        <w:tc>
          <w:tcPr>
            <w:tcW w:w="1400" w:type="dxa"/>
          </w:tcPr>
          <w:p w:rsidR="003D2FC2" w:rsidRPr="00B05F9C" w:rsidRDefault="003D2FC2" w:rsidP="00B9256A">
            <w:pPr>
              <w:autoSpaceDE w:val="0"/>
              <w:autoSpaceDN w:val="0"/>
              <w:adjustRightInd w:val="0"/>
              <w:jc w:val="center"/>
              <w:rPr>
                <w:szCs w:val="24"/>
              </w:rPr>
            </w:pPr>
            <w:r w:rsidRPr="00B05F9C">
              <w:rPr>
                <w:szCs w:val="24"/>
              </w:rPr>
              <w:t>0,0455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w:t>
            </w:r>
          </w:p>
        </w:tc>
        <w:tc>
          <w:tcPr>
            <w:tcW w:w="1661" w:type="dxa"/>
          </w:tcPr>
          <w:p w:rsidR="003D2FC2" w:rsidRPr="00B05F9C" w:rsidRDefault="003D2FC2" w:rsidP="00B9256A">
            <w:pPr>
              <w:autoSpaceDE w:val="0"/>
              <w:autoSpaceDN w:val="0"/>
              <w:adjustRightInd w:val="0"/>
              <w:jc w:val="center"/>
              <w:rPr>
                <w:szCs w:val="24"/>
              </w:rPr>
            </w:pPr>
            <w:r w:rsidRPr="00B05F9C">
              <w:rPr>
                <w:szCs w:val="24"/>
              </w:rPr>
              <w:t>32,5188</w:t>
            </w:r>
          </w:p>
        </w:tc>
        <w:tc>
          <w:tcPr>
            <w:tcW w:w="1400" w:type="dxa"/>
          </w:tcPr>
          <w:p w:rsidR="003D2FC2" w:rsidRPr="00B05F9C" w:rsidRDefault="003D2FC2" w:rsidP="00B9256A">
            <w:pPr>
              <w:autoSpaceDE w:val="0"/>
              <w:autoSpaceDN w:val="0"/>
              <w:adjustRightInd w:val="0"/>
              <w:jc w:val="center"/>
              <w:rPr>
                <w:szCs w:val="24"/>
              </w:rPr>
            </w:pPr>
            <w:r w:rsidRPr="00B05F9C">
              <w:rPr>
                <w:szCs w:val="24"/>
              </w:rPr>
              <w:t>11,1151</w:t>
            </w:r>
          </w:p>
        </w:tc>
        <w:tc>
          <w:tcPr>
            <w:tcW w:w="1718" w:type="dxa"/>
          </w:tcPr>
          <w:p w:rsidR="003D2FC2" w:rsidRPr="00B05F9C" w:rsidRDefault="003D2FC2" w:rsidP="00B9256A">
            <w:pPr>
              <w:autoSpaceDE w:val="0"/>
              <w:autoSpaceDN w:val="0"/>
              <w:adjustRightInd w:val="0"/>
              <w:jc w:val="center"/>
              <w:rPr>
                <w:szCs w:val="24"/>
              </w:rPr>
            </w:pPr>
            <w:r w:rsidRPr="00B05F9C">
              <w:rPr>
                <w:szCs w:val="24"/>
              </w:rPr>
              <w:t>2,926</w:t>
            </w:r>
          </w:p>
        </w:tc>
        <w:tc>
          <w:tcPr>
            <w:tcW w:w="1400" w:type="dxa"/>
          </w:tcPr>
          <w:p w:rsidR="003D2FC2" w:rsidRPr="00B05F9C" w:rsidRDefault="003D2FC2" w:rsidP="00B9256A">
            <w:pPr>
              <w:autoSpaceDE w:val="0"/>
              <w:autoSpaceDN w:val="0"/>
              <w:adjustRightInd w:val="0"/>
              <w:jc w:val="center"/>
              <w:rPr>
                <w:szCs w:val="24"/>
              </w:rPr>
            </w:pPr>
            <w:r w:rsidRPr="00B05F9C">
              <w:rPr>
                <w:szCs w:val="24"/>
              </w:rPr>
              <w:t>0,0037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w:t>
            </w:r>
          </w:p>
        </w:tc>
        <w:tc>
          <w:tcPr>
            <w:tcW w:w="1661" w:type="dxa"/>
          </w:tcPr>
          <w:p w:rsidR="003D2FC2" w:rsidRPr="00B05F9C" w:rsidRDefault="003D2FC2" w:rsidP="00B9256A">
            <w:pPr>
              <w:autoSpaceDE w:val="0"/>
              <w:autoSpaceDN w:val="0"/>
              <w:adjustRightInd w:val="0"/>
              <w:jc w:val="center"/>
              <w:rPr>
                <w:szCs w:val="24"/>
              </w:rPr>
            </w:pPr>
            <w:r w:rsidRPr="00B05F9C">
              <w:rPr>
                <w:szCs w:val="24"/>
              </w:rPr>
              <w:t>478,059</w:t>
            </w:r>
          </w:p>
        </w:tc>
        <w:tc>
          <w:tcPr>
            <w:tcW w:w="1400" w:type="dxa"/>
          </w:tcPr>
          <w:p w:rsidR="003D2FC2" w:rsidRPr="00B05F9C" w:rsidRDefault="003D2FC2" w:rsidP="00B9256A">
            <w:pPr>
              <w:autoSpaceDE w:val="0"/>
              <w:autoSpaceDN w:val="0"/>
              <w:adjustRightInd w:val="0"/>
              <w:jc w:val="center"/>
              <w:rPr>
                <w:szCs w:val="24"/>
              </w:rPr>
            </w:pPr>
            <w:r w:rsidRPr="00B05F9C">
              <w:rPr>
                <w:szCs w:val="24"/>
              </w:rPr>
              <w:t>81,6097</w:t>
            </w:r>
          </w:p>
        </w:tc>
        <w:tc>
          <w:tcPr>
            <w:tcW w:w="1718" w:type="dxa"/>
          </w:tcPr>
          <w:p w:rsidR="003D2FC2" w:rsidRPr="00B05F9C" w:rsidRDefault="003D2FC2" w:rsidP="00B9256A">
            <w:pPr>
              <w:autoSpaceDE w:val="0"/>
              <w:autoSpaceDN w:val="0"/>
              <w:adjustRightInd w:val="0"/>
              <w:jc w:val="center"/>
              <w:rPr>
                <w:szCs w:val="24"/>
              </w:rPr>
            </w:pPr>
            <w:r w:rsidRPr="00B05F9C">
              <w:rPr>
                <w:szCs w:val="24"/>
              </w:rPr>
              <w:t>5,858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w:t>
            </w:r>
          </w:p>
        </w:tc>
        <w:tc>
          <w:tcPr>
            <w:tcW w:w="1661" w:type="dxa"/>
          </w:tcPr>
          <w:p w:rsidR="003D2FC2" w:rsidRPr="00B05F9C" w:rsidRDefault="003D2FC2" w:rsidP="00B9256A">
            <w:pPr>
              <w:autoSpaceDE w:val="0"/>
              <w:autoSpaceDN w:val="0"/>
              <w:adjustRightInd w:val="0"/>
              <w:jc w:val="center"/>
              <w:rPr>
                <w:szCs w:val="24"/>
              </w:rPr>
            </w:pPr>
            <w:r w:rsidRPr="00B05F9C">
              <w:rPr>
                <w:szCs w:val="24"/>
              </w:rPr>
              <w:t>715,015</w:t>
            </w:r>
          </w:p>
        </w:tc>
        <w:tc>
          <w:tcPr>
            <w:tcW w:w="1400" w:type="dxa"/>
          </w:tcPr>
          <w:p w:rsidR="003D2FC2" w:rsidRPr="00B05F9C" w:rsidRDefault="003D2FC2" w:rsidP="00B9256A">
            <w:pPr>
              <w:autoSpaceDE w:val="0"/>
              <w:autoSpaceDN w:val="0"/>
              <w:adjustRightInd w:val="0"/>
              <w:jc w:val="center"/>
              <w:rPr>
                <w:szCs w:val="24"/>
              </w:rPr>
            </w:pPr>
            <w:r w:rsidRPr="00B05F9C">
              <w:rPr>
                <w:szCs w:val="24"/>
              </w:rPr>
              <w:t>333,077</w:t>
            </w:r>
          </w:p>
        </w:tc>
        <w:tc>
          <w:tcPr>
            <w:tcW w:w="1718" w:type="dxa"/>
          </w:tcPr>
          <w:p w:rsidR="003D2FC2" w:rsidRPr="00B05F9C" w:rsidRDefault="003D2FC2" w:rsidP="00B9256A">
            <w:pPr>
              <w:autoSpaceDE w:val="0"/>
              <w:autoSpaceDN w:val="0"/>
              <w:adjustRightInd w:val="0"/>
              <w:jc w:val="center"/>
              <w:rPr>
                <w:szCs w:val="24"/>
              </w:rPr>
            </w:pPr>
            <w:r w:rsidRPr="00B05F9C">
              <w:rPr>
                <w:szCs w:val="24"/>
              </w:rPr>
              <w:t>2,147</w:t>
            </w:r>
          </w:p>
        </w:tc>
        <w:tc>
          <w:tcPr>
            <w:tcW w:w="1400" w:type="dxa"/>
          </w:tcPr>
          <w:p w:rsidR="003D2FC2" w:rsidRPr="00B05F9C" w:rsidRDefault="003D2FC2" w:rsidP="00B9256A">
            <w:pPr>
              <w:autoSpaceDE w:val="0"/>
              <w:autoSpaceDN w:val="0"/>
              <w:adjustRightInd w:val="0"/>
              <w:jc w:val="center"/>
              <w:rPr>
                <w:szCs w:val="24"/>
              </w:rPr>
            </w:pPr>
            <w:r w:rsidRPr="00B05F9C">
              <w:rPr>
                <w:szCs w:val="24"/>
              </w:rPr>
              <w:t>0,0326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w:t>
            </w:r>
          </w:p>
        </w:tc>
        <w:tc>
          <w:tcPr>
            <w:tcW w:w="1661" w:type="dxa"/>
          </w:tcPr>
          <w:p w:rsidR="003D2FC2" w:rsidRPr="00B05F9C" w:rsidRDefault="003D2FC2" w:rsidP="00B9256A">
            <w:pPr>
              <w:autoSpaceDE w:val="0"/>
              <w:autoSpaceDN w:val="0"/>
              <w:adjustRightInd w:val="0"/>
              <w:jc w:val="center"/>
              <w:rPr>
                <w:szCs w:val="24"/>
              </w:rPr>
            </w:pPr>
            <w:r w:rsidRPr="00B05F9C">
              <w:rPr>
                <w:szCs w:val="24"/>
              </w:rPr>
              <w:t>−203,045</w:t>
            </w:r>
          </w:p>
        </w:tc>
        <w:tc>
          <w:tcPr>
            <w:tcW w:w="1400" w:type="dxa"/>
          </w:tcPr>
          <w:p w:rsidR="003D2FC2" w:rsidRPr="00B05F9C" w:rsidRDefault="003D2FC2" w:rsidP="00B9256A">
            <w:pPr>
              <w:autoSpaceDE w:val="0"/>
              <w:autoSpaceDN w:val="0"/>
              <w:adjustRightInd w:val="0"/>
              <w:jc w:val="center"/>
              <w:rPr>
                <w:szCs w:val="24"/>
              </w:rPr>
            </w:pPr>
            <w:r w:rsidRPr="00B05F9C">
              <w:rPr>
                <w:szCs w:val="24"/>
              </w:rPr>
              <w:t>79,5645</w:t>
            </w:r>
          </w:p>
        </w:tc>
        <w:tc>
          <w:tcPr>
            <w:tcW w:w="1718" w:type="dxa"/>
          </w:tcPr>
          <w:p w:rsidR="003D2FC2" w:rsidRPr="00B05F9C" w:rsidRDefault="003D2FC2" w:rsidP="00B9256A">
            <w:pPr>
              <w:autoSpaceDE w:val="0"/>
              <w:autoSpaceDN w:val="0"/>
              <w:adjustRightInd w:val="0"/>
              <w:jc w:val="center"/>
              <w:rPr>
                <w:szCs w:val="24"/>
              </w:rPr>
            </w:pPr>
            <w:r w:rsidRPr="00B05F9C">
              <w:rPr>
                <w:szCs w:val="24"/>
              </w:rPr>
              <w:t>−2,552</w:t>
            </w:r>
          </w:p>
        </w:tc>
        <w:tc>
          <w:tcPr>
            <w:tcW w:w="1400" w:type="dxa"/>
          </w:tcPr>
          <w:p w:rsidR="003D2FC2" w:rsidRPr="00B05F9C" w:rsidRDefault="003D2FC2" w:rsidP="00B9256A">
            <w:pPr>
              <w:autoSpaceDE w:val="0"/>
              <w:autoSpaceDN w:val="0"/>
              <w:adjustRightInd w:val="0"/>
              <w:jc w:val="center"/>
              <w:rPr>
                <w:szCs w:val="24"/>
              </w:rPr>
            </w:pPr>
            <w:r w:rsidRPr="00B05F9C">
              <w:rPr>
                <w:szCs w:val="24"/>
              </w:rPr>
              <w:t>0,0112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w:t>
            </w:r>
          </w:p>
        </w:tc>
        <w:tc>
          <w:tcPr>
            <w:tcW w:w="1661" w:type="dxa"/>
          </w:tcPr>
          <w:p w:rsidR="003D2FC2" w:rsidRPr="00B05F9C" w:rsidRDefault="003D2FC2" w:rsidP="00B9256A">
            <w:pPr>
              <w:autoSpaceDE w:val="0"/>
              <w:autoSpaceDN w:val="0"/>
              <w:adjustRightInd w:val="0"/>
              <w:jc w:val="center"/>
              <w:rPr>
                <w:szCs w:val="24"/>
              </w:rPr>
            </w:pPr>
            <w:r w:rsidRPr="00B05F9C">
              <w:rPr>
                <w:szCs w:val="24"/>
              </w:rPr>
              <w:t>905,343</w:t>
            </w:r>
          </w:p>
        </w:tc>
        <w:tc>
          <w:tcPr>
            <w:tcW w:w="1400" w:type="dxa"/>
          </w:tcPr>
          <w:p w:rsidR="003D2FC2" w:rsidRPr="00B05F9C" w:rsidRDefault="003D2FC2" w:rsidP="00B9256A">
            <w:pPr>
              <w:autoSpaceDE w:val="0"/>
              <w:autoSpaceDN w:val="0"/>
              <w:adjustRightInd w:val="0"/>
              <w:jc w:val="center"/>
              <w:rPr>
                <w:szCs w:val="24"/>
              </w:rPr>
            </w:pPr>
            <w:r w:rsidRPr="00B05F9C">
              <w:rPr>
                <w:szCs w:val="24"/>
              </w:rPr>
              <w:t>534,922</w:t>
            </w:r>
          </w:p>
        </w:tc>
        <w:tc>
          <w:tcPr>
            <w:tcW w:w="1718" w:type="dxa"/>
          </w:tcPr>
          <w:p w:rsidR="003D2FC2" w:rsidRPr="00B05F9C" w:rsidRDefault="003D2FC2" w:rsidP="00B9256A">
            <w:pPr>
              <w:autoSpaceDE w:val="0"/>
              <w:autoSpaceDN w:val="0"/>
              <w:adjustRightInd w:val="0"/>
              <w:jc w:val="center"/>
              <w:rPr>
                <w:szCs w:val="24"/>
              </w:rPr>
            </w:pPr>
            <w:r w:rsidRPr="00B05F9C">
              <w:rPr>
                <w:szCs w:val="24"/>
              </w:rPr>
              <w:t>1,692</w:t>
            </w:r>
          </w:p>
        </w:tc>
        <w:tc>
          <w:tcPr>
            <w:tcW w:w="1400" w:type="dxa"/>
          </w:tcPr>
          <w:p w:rsidR="003D2FC2" w:rsidRPr="00B05F9C" w:rsidRDefault="003D2FC2" w:rsidP="00B9256A">
            <w:pPr>
              <w:autoSpaceDE w:val="0"/>
              <w:autoSpaceDN w:val="0"/>
              <w:adjustRightInd w:val="0"/>
              <w:jc w:val="center"/>
              <w:rPr>
                <w:szCs w:val="24"/>
              </w:rPr>
            </w:pPr>
            <w:r w:rsidRPr="00B05F9C">
              <w:rPr>
                <w:szCs w:val="24"/>
              </w:rPr>
              <w:t>0,0916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w:t>
            </w:r>
          </w:p>
        </w:tc>
        <w:tc>
          <w:tcPr>
            <w:tcW w:w="1661" w:type="dxa"/>
          </w:tcPr>
          <w:p w:rsidR="003D2FC2" w:rsidRPr="00B05F9C" w:rsidRDefault="003D2FC2" w:rsidP="00B9256A">
            <w:pPr>
              <w:autoSpaceDE w:val="0"/>
              <w:autoSpaceDN w:val="0"/>
              <w:adjustRightInd w:val="0"/>
              <w:jc w:val="center"/>
              <w:rPr>
                <w:szCs w:val="24"/>
              </w:rPr>
            </w:pPr>
            <w:r w:rsidRPr="00B05F9C">
              <w:rPr>
                <w:szCs w:val="24"/>
              </w:rPr>
              <w:t>846,107</w:t>
            </w:r>
          </w:p>
        </w:tc>
        <w:tc>
          <w:tcPr>
            <w:tcW w:w="1400" w:type="dxa"/>
          </w:tcPr>
          <w:p w:rsidR="003D2FC2" w:rsidRPr="00B05F9C" w:rsidRDefault="003D2FC2" w:rsidP="00B9256A">
            <w:pPr>
              <w:autoSpaceDE w:val="0"/>
              <w:autoSpaceDN w:val="0"/>
              <w:adjustRightInd w:val="0"/>
              <w:jc w:val="center"/>
              <w:rPr>
                <w:szCs w:val="24"/>
              </w:rPr>
            </w:pPr>
            <w:r w:rsidRPr="00B05F9C">
              <w:rPr>
                <w:szCs w:val="24"/>
              </w:rPr>
              <w:t>56,0498</w:t>
            </w:r>
          </w:p>
        </w:tc>
        <w:tc>
          <w:tcPr>
            <w:tcW w:w="1718" w:type="dxa"/>
          </w:tcPr>
          <w:p w:rsidR="003D2FC2" w:rsidRPr="00B05F9C" w:rsidRDefault="003D2FC2" w:rsidP="00B9256A">
            <w:pPr>
              <w:autoSpaceDE w:val="0"/>
              <w:autoSpaceDN w:val="0"/>
              <w:adjustRightInd w:val="0"/>
              <w:jc w:val="center"/>
              <w:rPr>
                <w:szCs w:val="24"/>
              </w:rPr>
            </w:pPr>
            <w:r w:rsidRPr="00B05F9C">
              <w:rPr>
                <w:szCs w:val="24"/>
              </w:rPr>
              <w:t>15,10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w:t>
            </w:r>
          </w:p>
        </w:tc>
        <w:tc>
          <w:tcPr>
            <w:tcW w:w="1661" w:type="dxa"/>
          </w:tcPr>
          <w:p w:rsidR="003D2FC2" w:rsidRPr="00B05F9C" w:rsidRDefault="003D2FC2" w:rsidP="00B9256A">
            <w:pPr>
              <w:autoSpaceDE w:val="0"/>
              <w:autoSpaceDN w:val="0"/>
              <w:adjustRightInd w:val="0"/>
              <w:jc w:val="center"/>
              <w:rPr>
                <w:szCs w:val="24"/>
              </w:rPr>
            </w:pPr>
            <w:r w:rsidRPr="00B05F9C">
              <w:rPr>
                <w:szCs w:val="24"/>
              </w:rPr>
              <w:t>884,293</w:t>
            </w:r>
          </w:p>
        </w:tc>
        <w:tc>
          <w:tcPr>
            <w:tcW w:w="1400" w:type="dxa"/>
          </w:tcPr>
          <w:p w:rsidR="003D2FC2" w:rsidRPr="00B05F9C" w:rsidRDefault="003D2FC2" w:rsidP="00B9256A">
            <w:pPr>
              <w:autoSpaceDE w:val="0"/>
              <w:autoSpaceDN w:val="0"/>
              <w:adjustRightInd w:val="0"/>
              <w:jc w:val="center"/>
              <w:rPr>
                <w:szCs w:val="24"/>
              </w:rPr>
            </w:pPr>
            <w:r w:rsidRPr="00B05F9C">
              <w:rPr>
                <w:szCs w:val="24"/>
              </w:rPr>
              <w:t>48,4641</w:t>
            </w:r>
          </w:p>
        </w:tc>
        <w:tc>
          <w:tcPr>
            <w:tcW w:w="1718" w:type="dxa"/>
          </w:tcPr>
          <w:p w:rsidR="003D2FC2" w:rsidRPr="00B05F9C" w:rsidRDefault="003D2FC2" w:rsidP="00B9256A">
            <w:pPr>
              <w:autoSpaceDE w:val="0"/>
              <w:autoSpaceDN w:val="0"/>
              <w:adjustRightInd w:val="0"/>
              <w:jc w:val="center"/>
              <w:rPr>
                <w:szCs w:val="24"/>
              </w:rPr>
            </w:pPr>
            <w:r w:rsidRPr="00B05F9C">
              <w:rPr>
                <w:szCs w:val="24"/>
              </w:rPr>
              <w:t>18,25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w:t>
            </w:r>
          </w:p>
        </w:tc>
        <w:tc>
          <w:tcPr>
            <w:tcW w:w="1661" w:type="dxa"/>
          </w:tcPr>
          <w:p w:rsidR="003D2FC2" w:rsidRPr="00B05F9C" w:rsidRDefault="003D2FC2" w:rsidP="00B9256A">
            <w:pPr>
              <w:autoSpaceDE w:val="0"/>
              <w:autoSpaceDN w:val="0"/>
              <w:adjustRightInd w:val="0"/>
              <w:jc w:val="center"/>
              <w:rPr>
                <w:szCs w:val="24"/>
              </w:rPr>
            </w:pPr>
            <w:r w:rsidRPr="00B05F9C">
              <w:rPr>
                <w:szCs w:val="24"/>
              </w:rPr>
              <w:t>77,7863</w:t>
            </w:r>
          </w:p>
        </w:tc>
        <w:tc>
          <w:tcPr>
            <w:tcW w:w="1400" w:type="dxa"/>
          </w:tcPr>
          <w:p w:rsidR="003D2FC2" w:rsidRPr="00B05F9C" w:rsidRDefault="003D2FC2" w:rsidP="00B9256A">
            <w:pPr>
              <w:autoSpaceDE w:val="0"/>
              <w:autoSpaceDN w:val="0"/>
              <w:adjustRightInd w:val="0"/>
              <w:jc w:val="center"/>
              <w:rPr>
                <w:szCs w:val="24"/>
              </w:rPr>
            </w:pPr>
            <w:r w:rsidRPr="00B05F9C">
              <w:rPr>
                <w:szCs w:val="24"/>
              </w:rPr>
              <w:t>22,6037</w:t>
            </w:r>
          </w:p>
        </w:tc>
        <w:tc>
          <w:tcPr>
            <w:tcW w:w="1718" w:type="dxa"/>
          </w:tcPr>
          <w:p w:rsidR="003D2FC2" w:rsidRPr="00B05F9C" w:rsidRDefault="003D2FC2" w:rsidP="00B9256A">
            <w:pPr>
              <w:autoSpaceDE w:val="0"/>
              <w:autoSpaceDN w:val="0"/>
              <w:adjustRightInd w:val="0"/>
              <w:jc w:val="center"/>
              <w:rPr>
                <w:szCs w:val="24"/>
              </w:rPr>
            </w:pPr>
            <w:r w:rsidRPr="00B05F9C">
              <w:rPr>
                <w:szCs w:val="24"/>
              </w:rPr>
              <w:t>3,441</w:t>
            </w:r>
          </w:p>
        </w:tc>
        <w:tc>
          <w:tcPr>
            <w:tcW w:w="1400" w:type="dxa"/>
          </w:tcPr>
          <w:p w:rsidR="003D2FC2" w:rsidRPr="00B05F9C" w:rsidRDefault="003D2FC2" w:rsidP="00B9256A">
            <w:pPr>
              <w:autoSpaceDE w:val="0"/>
              <w:autoSpaceDN w:val="0"/>
              <w:adjustRightInd w:val="0"/>
              <w:jc w:val="center"/>
              <w:rPr>
                <w:szCs w:val="24"/>
              </w:rPr>
            </w:pPr>
            <w:r w:rsidRPr="00B05F9C">
              <w:rPr>
                <w:szCs w:val="24"/>
              </w:rPr>
              <w:t>0,0007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w:t>
            </w:r>
          </w:p>
        </w:tc>
        <w:tc>
          <w:tcPr>
            <w:tcW w:w="1661" w:type="dxa"/>
          </w:tcPr>
          <w:p w:rsidR="003D2FC2" w:rsidRPr="00B05F9C" w:rsidRDefault="003D2FC2" w:rsidP="00B9256A">
            <w:pPr>
              <w:autoSpaceDE w:val="0"/>
              <w:autoSpaceDN w:val="0"/>
              <w:adjustRightInd w:val="0"/>
              <w:jc w:val="center"/>
              <w:rPr>
                <w:szCs w:val="24"/>
              </w:rPr>
            </w:pPr>
            <w:r w:rsidRPr="00B05F9C">
              <w:rPr>
                <w:szCs w:val="24"/>
              </w:rPr>
              <w:t>32,6585</w:t>
            </w:r>
          </w:p>
        </w:tc>
        <w:tc>
          <w:tcPr>
            <w:tcW w:w="1400" w:type="dxa"/>
          </w:tcPr>
          <w:p w:rsidR="003D2FC2" w:rsidRPr="00B05F9C" w:rsidRDefault="003D2FC2" w:rsidP="00B9256A">
            <w:pPr>
              <w:autoSpaceDE w:val="0"/>
              <w:autoSpaceDN w:val="0"/>
              <w:adjustRightInd w:val="0"/>
              <w:jc w:val="center"/>
              <w:rPr>
                <w:szCs w:val="24"/>
              </w:rPr>
            </w:pPr>
            <w:r w:rsidRPr="00B05F9C">
              <w:rPr>
                <w:szCs w:val="24"/>
              </w:rPr>
              <w:t>10,0694</w:t>
            </w:r>
          </w:p>
        </w:tc>
        <w:tc>
          <w:tcPr>
            <w:tcW w:w="1718" w:type="dxa"/>
          </w:tcPr>
          <w:p w:rsidR="003D2FC2" w:rsidRPr="00B05F9C" w:rsidRDefault="003D2FC2" w:rsidP="00B9256A">
            <w:pPr>
              <w:autoSpaceDE w:val="0"/>
              <w:autoSpaceDN w:val="0"/>
              <w:adjustRightInd w:val="0"/>
              <w:jc w:val="center"/>
              <w:rPr>
                <w:szCs w:val="24"/>
              </w:rPr>
            </w:pPr>
            <w:r w:rsidRPr="00B05F9C">
              <w:rPr>
                <w:szCs w:val="24"/>
              </w:rPr>
              <w:t>3,243</w:t>
            </w:r>
          </w:p>
        </w:tc>
        <w:tc>
          <w:tcPr>
            <w:tcW w:w="1400" w:type="dxa"/>
          </w:tcPr>
          <w:p w:rsidR="003D2FC2" w:rsidRPr="00B05F9C" w:rsidRDefault="003D2FC2" w:rsidP="00B9256A">
            <w:pPr>
              <w:autoSpaceDE w:val="0"/>
              <w:autoSpaceDN w:val="0"/>
              <w:adjustRightInd w:val="0"/>
              <w:jc w:val="center"/>
              <w:rPr>
                <w:szCs w:val="24"/>
              </w:rPr>
            </w:pPr>
            <w:r w:rsidRPr="00B05F9C">
              <w:rPr>
                <w:szCs w:val="24"/>
              </w:rPr>
              <w:t>0,0013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w:t>
            </w:r>
          </w:p>
        </w:tc>
        <w:tc>
          <w:tcPr>
            <w:tcW w:w="1661" w:type="dxa"/>
          </w:tcPr>
          <w:p w:rsidR="003D2FC2" w:rsidRPr="00B05F9C" w:rsidRDefault="003D2FC2" w:rsidP="00B9256A">
            <w:pPr>
              <w:autoSpaceDE w:val="0"/>
              <w:autoSpaceDN w:val="0"/>
              <w:adjustRightInd w:val="0"/>
              <w:jc w:val="center"/>
              <w:rPr>
                <w:szCs w:val="24"/>
              </w:rPr>
            </w:pPr>
            <w:r w:rsidRPr="00B05F9C">
              <w:rPr>
                <w:szCs w:val="24"/>
              </w:rPr>
              <w:t>66,6082</w:t>
            </w:r>
          </w:p>
        </w:tc>
        <w:tc>
          <w:tcPr>
            <w:tcW w:w="1400" w:type="dxa"/>
          </w:tcPr>
          <w:p w:rsidR="003D2FC2" w:rsidRPr="00B05F9C" w:rsidRDefault="003D2FC2" w:rsidP="00B9256A">
            <w:pPr>
              <w:autoSpaceDE w:val="0"/>
              <w:autoSpaceDN w:val="0"/>
              <w:adjustRightInd w:val="0"/>
              <w:jc w:val="center"/>
              <w:rPr>
                <w:szCs w:val="24"/>
              </w:rPr>
            </w:pPr>
            <w:r w:rsidRPr="00B05F9C">
              <w:rPr>
                <w:szCs w:val="24"/>
              </w:rPr>
              <w:t>23,5877</w:t>
            </w:r>
          </w:p>
        </w:tc>
        <w:tc>
          <w:tcPr>
            <w:tcW w:w="1718" w:type="dxa"/>
          </w:tcPr>
          <w:p w:rsidR="003D2FC2" w:rsidRPr="00B05F9C" w:rsidRDefault="003D2FC2" w:rsidP="00B9256A">
            <w:pPr>
              <w:autoSpaceDE w:val="0"/>
              <w:autoSpaceDN w:val="0"/>
              <w:adjustRightInd w:val="0"/>
              <w:jc w:val="center"/>
              <w:rPr>
                <w:szCs w:val="24"/>
              </w:rPr>
            </w:pPr>
            <w:r w:rsidRPr="00B05F9C">
              <w:rPr>
                <w:szCs w:val="24"/>
              </w:rPr>
              <w:t>2,824</w:t>
            </w:r>
          </w:p>
        </w:tc>
        <w:tc>
          <w:tcPr>
            <w:tcW w:w="1400" w:type="dxa"/>
          </w:tcPr>
          <w:p w:rsidR="003D2FC2" w:rsidRPr="00B05F9C" w:rsidRDefault="003D2FC2" w:rsidP="00B9256A">
            <w:pPr>
              <w:autoSpaceDE w:val="0"/>
              <w:autoSpaceDN w:val="0"/>
              <w:adjustRightInd w:val="0"/>
              <w:jc w:val="center"/>
              <w:rPr>
                <w:szCs w:val="24"/>
              </w:rPr>
            </w:pPr>
            <w:r w:rsidRPr="00B05F9C">
              <w:rPr>
                <w:szCs w:val="24"/>
              </w:rPr>
              <w:t>0,0051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w:t>
            </w:r>
          </w:p>
        </w:tc>
        <w:tc>
          <w:tcPr>
            <w:tcW w:w="1661" w:type="dxa"/>
          </w:tcPr>
          <w:p w:rsidR="003D2FC2" w:rsidRPr="00B05F9C" w:rsidRDefault="003D2FC2" w:rsidP="00B9256A">
            <w:pPr>
              <w:autoSpaceDE w:val="0"/>
              <w:autoSpaceDN w:val="0"/>
              <w:adjustRightInd w:val="0"/>
              <w:jc w:val="center"/>
              <w:rPr>
                <w:szCs w:val="24"/>
              </w:rPr>
            </w:pPr>
            <w:r w:rsidRPr="00B05F9C">
              <w:rPr>
                <w:szCs w:val="24"/>
              </w:rPr>
              <w:t>−102,392</w:t>
            </w:r>
          </w:p>
        </w:tc>
        <w:tc>
          <w:tcPr>
            <w:tcW w:w="1400" w:type="dxa"/>
          </w:tcPr>
          <w:p w:rsidR="003D2FC2" w:rsidRPr="00B05F9C" w:rsidRDefault="003D2FC2" w:rsidP="00B9256A">
            <w:pPr>
              <w:autoSpaceDE w:val="0"/>
              <w:autoSpaceDN w:val="0"/>
              <w:adjustRightInd w:val="0"/>
              <w:jc w:val="center"/>
              <w:rPr>
                <w:szCs w:val="24"/>
              </w:rPr>
            </w:pPr>
            <w:r w:rsidRPr="00B05F9C">
              <w:rPr>
                <w:szCs w:val="24"/>
              </w:rPr>
              <w:t>16,5038</w:t>
            </w:r>
          </w:p>
        </w:tc>
        <w:tc>
          <w:tcPr>
            <w:tcW w:w="1718" w:type="dxa"/>
          </w:tcPr>
          <w:p w:rsidR="003D2FC2" w:rsidRPr="00B05F9C" w:rsidRDefault="003D2FC2" w:rsidP="00B9256A">
            <w:pPr>
              <w:autoSpaceDE w:val="0"/>
              <w:autoSpaceDN w:val="0"/>
              <w:adjustRightInd w:val="0"/>
              <w:jc w:val="center"/>
              <w:rPr>
                <w:szCs w:val="24"/>
              </w:rPr>
            </w:pPr>
            <w:r w:rsidRPr="00B05F9C">
              <w:rPr>
                <w:szCs w:val="24"/>
              </w:rPr>
              <w:t>−6,204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w:t>
            </w:r>
          </w:p>
        </w:tc>
        <w:tc>
          <w:tcPr>
            <w:tcW w:w="1661" w:type="dxa"/>
          </w:tcPr>
          <w:p w:rsidR="003D2FC2" w:rsidRPr="00B05F9C" w:rsidRDefault="003D2FC2" w:rsidP="00B9256A">
            <w:pPr>
              <w:autoSpaceDE w:val="0"/>
              <w:autoSpaceDN w:val="0"/>
              <w:adjustRightInd w:val="0"/>
              <w:jc w:val="center"/>
              <w:rPr>
                <w:szCs w:val="24"/>
              </w:rPr>
            </w:pPr>
            <w:r w:rsidRPr="00B05F9C">
              <w:rPr>
                <w:szCs w:val="24"/>
              </w:rPr>
              <w:t>422,056</w:t>
            </w:r>
          </w:p>
        </w:tc>
        <w:tc>
          <w:tcPr>
            <w:tcW w:w="1400" w:type="dxa"/>
          </w:tcPr>
          <w:p w:rsidR="003D2FC2" w:rsidRPr="00B05F9C" w:rsidRDefault="003D2FC2" w:rsidP="00B9256A">
            <w:pPr>
              <w:autoSpaceDE w:val="0"/>
              <w:autoSpaceDN w:val="0"/>
              <w:adjustRightInd w:val="0"/>
              <w:jc w:val="center"/>
              <w:rPr>
                <w:szCs w:val="24"/>
              </w:rPr>
            </w:pPr>
            <w:r w:rsidRPr="00B05F9C">
              <w:rPr>
                <w:szCs w:val="24"/>
              </w:rPr>
              <w:t>87,6043</w:t>
            </w:r>
          </w:p>
        </w:tc>
        <w:tc>
          <w:tcPr>
            <w:tcW w:w="1718" w:type="dxa"/>
          </w:tcPr>
          <w:p w:rsidR="003D2FC2" w:rsidRPr="00B05F9C" w:rsidRDefault="003D2FC2" w:rsidP="00B9256A">
            <w:pPr>
              <w:autoSpaceDE w:val="0"/>
              <w:autoSpaceDN w:val="0"/>
              <w:adjustRightInd w:val="0"/>
              <w:jc w:val="center"/>
              <w:rPr>
                <w:szCs w:val="24"/>
              </w:rPr>
            </w:pPr>
            <w:r w:rsidRPr="00B05F9C">
              <w:rPr>
                <w:szCs w:val="24"/>
              </w:rPr>
              <w:t>4,818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w:t>
            </w:r>
          </w:p>
        </w:tc>
        <w:tc>
          <w:tcPr>
            <w:tcW w:w="1661" w:type="dxa"/>
          </w:tcPr>
          <w:p w:rsidR="003D2FC2" w:rsidRPr="00B05F9C" w:rsidRDefault="003D2FC2" w:rsidP="00B9256A">
            <w:pPr>
              <w:autoSpaceDE w:val="0"/>
              <w:autoSpaceDN w:val="0"/>
              <w:adjustRightInd w:val="0"/>
              <w:jc w:val="center"/>
              <w:rPr>
                <w:szCs w:val="24"/>
              </w:rPr>
            </w:pPr>
            <w:r w:rsidRPr="00B05F9C">
              <w:rPr>
                <w:szCs w:val="24"/>
              </w:rPr>
              <w:t>19,4711</w:t>
            </w:r>
          </w:p>
        </w:tc>
        <w:tc>
          <w:tcPr>
            <w:tcW w:w="1400" w:type="dxa"/>
          </w:tcPr>
          <w:p w:rsidR="003D2FC2" w:rsidRPr="00B05F9C" w:rsidRDefault="003D2FC2" w:rsidP="00B9256A">
            <w:pPr>
              <w:autoSpaceDE w:val="0"/>
              <w:autoSpaceDN w:val="0"/>
              <w:adjustRightInd w:val="0"/>
              <w:jc w:val="center"/>
              <w:rPr>
                <w:szCs w:val="24"/>
              </w:rPr>
            </w:pPr>
            <w:r w:rsidRPr="00B05F9C">
              <w:rPr>
                <w:szCs w:val="24"/>
              </w:rPr>
              <w:t>10,1166</w:t>
            </w:r>
          </w:p>
        </w:tc>
        <w:tc>
          <w:tcPr>
            <w:tcW w:w="1718" w:type="dxa"/>
          </w:tcPr>
          <w:p w:rsidR="003D2FC2" w:rsidRPr="00B05F9C" w:rsidRDefault="003D2FC2" w:rsidP="00B9256A">
            <w:pPr>
              <w:autoSpaceDE w:val="0"/>
              <w:autoSpaceDN w:val="0"/>
              <w:adjustRightInd w:val="0"/>
              <w:jc w:val="center"/>
              <w:rPr>
                <w:szCs w:val="24"/>
              </w:rPr>
            </w:pPr>
            <w:r w:rsidRPr="00B05F9C">
              <w:rPr>
                <w:szCs w:val="24"/>
              </w:rPr>
              <w:t>1,925</w:t>
            </w:r>
          </w:p>
        </w:tc>
        <w:tc>
          <w:tcPr>
            <w:tcW w:w="1400" w:type="dxa"/>
          </w:tcPr>
          <w:p w:rsidR="003D2FC2" w:rsidRPr="00B05F9C" w:rsidRDefault="003D2FC2" w:rsidP="00B9256A">
            <w:pPr>
              <w:autoSpaceDE w:val="0"/>
              <w:autoSpaceDN w:val="0"/>
              <w:adjustRightInd w:val="0"/>
              <w:jc w:val="center"/>
              <w:rPr>
                <w:szCs w:val="24"/>
              </w:rPr>
            </w:pPr>
            <w:r w:rsidRPr="00B05F9C">
              <w:rPr>
                <w:szCs w:val="24"/>
              </w:rPr>
              <w:t>0,0552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w:t>
            </w:r>
          </w:p>
        </w:tc>
        <w:tc>
          <w:tcPr>
            <w:tcW w:w="1661" w:type="dxa"/>
          </w:tcPr>
          <w:p w:rsidR="003D2FC2" w:rsidRPr="00B05F9C" w:rsidRDefault="003D2FC2" w:rsidP="00B9256A">
            <w:pPr>
              <w:autoSpaceDE w:val="0"/>
              <w:autoSpaceDN w:val="0"/>
              <w:adjustRightInd w:val="0"/>
              <w:jc w:val="center"/>
              <w:rPr>
                <w:szCs w:val="24"/>
              </w:rPr>
            </w:pPr>
            <w:r w:rsidRPr="00B05F9C">
              <w:rPr>
                <w:szCs w:val="24"/>
              </w:rPr>
              <w:t>50,5489</w:t>
            </w:r>
          </w:p>
        </w:tc>
        <w:tc>
          <w:tcPr>
            <w:tcW w:w="1400" w:type="dxa"/>
          </w:tcPr>
          <w:p w:rsidR="003D2FC2" w:rsidRPr="00B05F9C" w:rsidRDefault="003D2FC2" w:rsidP="00B9256A">
            <w:pPr>
              <w:autoSpaceDE w:val="0"/>
              <w:autoSpaceDN w:val="0"/>
              <w:adjustRightInd w:val="0"/>
              <w:jc w:val="center"/>
              <w:rPr>
                <w:szCs w:val="24"/>
              </w:rPr>
            </w:pPr>
            <w:r w:rsidRPr="00B05F9C">
              <w:rPr>
                <w:szCs w:val="24"/>
              </w:rPr>
              <w:t>16,7266</w:t>
            </w:r>
          </w:p>
        </w:tc>
        <w:tc>
          <w:tcPr>
            <w:tcW w:w="1718" w:type="dxa"/>
          </w:tcPr>
          <w:p w:rsidR="003D2FC2" w:rsidRPr="00B05F9C" w:rsidRDefault="003D2FC2" w:rsidP="00B9256A">
            <w:pPr>
              <w:autoSpaceDE w:val="0"/>
              <w:autoSpaceDN w:val="0"/>
              <w:adjustRightInd w:val="0"/>
              <w:jc w:val="center"/>
              <w:rPr>
                <w:szCs w:val="24"/>
              </w:rPr>
            </w:pPr>
            <w:r w:rsidRPr="00B05F9C">
              <w:rPr>
                <w:szCs w:val="24"/>
              </w:rPr>
              <w:t>3,022</w:t>
            </w:r>
          </w:p>
        </w:tc>
        <w:tc>
          <w:tcPr>
            <w:tcW w:w="1400" w:type="dxa"/>
          </w:tcPr>
          <w:p w:rsidR="003D2FC2" w:rsidRPr="00B05F9C" w:rsidRDefault="003D2FC2" w:rsidP="00B9256A">
            <w:pPr>
              <w:autoSpaceDE w:val="0"/>
              <w:autoSpaceDN w:val="0"/>
              <w:adjustRightInd w:val="0"/>
              <w:jc w:val="center"/>
              <w:rPr>
                <w:szCs w:val="24"/>
              </w:rPr>
            </w:pPr>
            <w:r w:rsidRPr="00B05F9C">
              <w:rPr>
                <w:szCs w:val="24"/>
              </w:rPr>
              <w:t>0,0027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w:t>
            </w:r>
          </w:p>
        </w:tc>
        <w:tc>
          <w:tcPr>
            <w:tcW w:w="1661" w:type="dxa"/>
          </w:tcPr>
          <w:p w:rsidR="003D2FC2" w:rsidRPr="00B05F9C" w:rsidRDefault="003D2FC2" w:rsidP="00B9256A">
            <w:pPr>
              <w:autoSpaceDE w:val="0"/>
              <w:autoSpaceDN w:val="0"/>
              <w:adjustRightInd w:val="0"/>
              <w:jc w:val="center"/>
              <w:rPr>
                <w:szCs w:val="24"/>
              </w:rPr>
            </w:pPr>
            <w:r w:rsidRPr="00B05F9C">
              <w:rPr>
                <w:szCs w:val="24"/>
              </w:rPr>
              <w:t>−686,893</w:t>
            </w:r>
          </w:p>
        </w:tc>
        <w:tc>
          <w:tcPr>
            <w:tcW w:w="1400" w:type="dxa"/>
          </w:tcPr>
          <w:p w:rsidR="003D2FC2" w:rsidRPr="00B05F9C" w:rsidRDefault="003D2FC2" w:rsidP="00B9256A">
            <w:pPr>
              <w:autoSpaceDE w:val="0"/>
              <w:autoSpaceDN w:val="0"/>
              <w:adjustRightInd w:val="0"/>
              <w:jc w:val="center"/>
              <w:rPr>
                <w:szCs w:val="24"/>
              </w:rPr>
            </w:pPr>
            <w:r w:rsidRPr="00B05F9C">
              <w:rPr>
                <w:szCs w:val="24"/>
              </w:rPr>
              <w:t>50,7028</w:t>
            </w:r>
          </w:p>
        </w:tc>
        <w:tc>
          <w:tcPr>
            <w:tcW w:w="1718" w:type="dxa"/>
          </w:tcPr>
          <w:p w:rsidR="003D2FC2" w:rsidRPr="00B05F9C" w:rsidRDefault="003D2FC2" w:rsidP="00B9256A">
            <w:pPr>
              <w:autoSpaceDE w:val="0"/>
              <w:autoSpaceDN w:val="0"/>
              <w:adjustRightInd w:val="0"/>
              <w:jc w:val="center"/>
              <w:rPr>
                <w:szCs w:val="24"/>
              </w:rPr>
            </w:pPr>
            <w:r w:rsidRPr="00B05F9C">
              <w:rPr>
                <w:szCs w:val="24"/>
              </w:rPr>
              <w:t>−13,55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w:t>
            </w:r>
          </w:p>
        </w:tc>
        <w:tc>
          <w:tcPr>
            <w:tcW w:w="1661" w:type="dxa"/>
          </w:tcPr>
          <w:p w:rsidR="003D2FC2" w:rsidRPr="00B05F9C" w:rsidRDefault="003D2FC2" w:rsidP="00B9256A">
            <w:pPr>
              <w:autoSpaceDE w:val="0"/>
              <w:autoSpaceDN w:val="0"/>
              <w:adjustRightInd w:val="0"/>
              <w:jc w:val="center"/>
              <w:rPr>
                <w:szCs w:val="24"/>
              </w:rPr>
            </w:pPr>
            <w:r w:rsidRPr="00B05F9C">
              <w:rPr>
                <w:szCs w:val="24"/>
              </w:rPr>
              <w:t>37,6405</w:t>
            </w:r>
          </w:p>
        </w:tc>
        <w:tc>
          <w:tcPr>
            <w:tcW w:w="1400" w:type="dxa"/>
          </w:tcPr>
          <w:p w:rsidR="003D2FC2" w:rsidRPr="00B05F9C" w:rsidRDefault="003D2FC2" w:rsidP="00B9256A">
            <w:pPr>
              <w:autoSpaceDE w:val="0"/>
              <w:autoSpaceDN w:val="0"/>
              <w:adjustRightInd w:val="0"/>
              <w:jc w:val="center"/>
              <w:rPr>
                <w:szCs w:val="24"/>
              </w:rPr>
            </w:pPr>
            <w:r w:rsidRPr="00B05F9C">
              <w:rPr>
                <w:szCs w:val="24"/>
              </w:rPr>
              <w:t>9,35252</w:t>
            </w:r>
          </w:p>
        </w:tc>
        <w:tc>
          <w:tcPr>
            <w:tcW w:w="1718" w:type="dxa"/>
          </w:tcPr>
          <w:p w:rsidR="003D2FC2" w:rsidRPr="00B05F9C" w:rsidRDefault="003D2FC2" w:rsidP="00B9256A">
            <w:pPr>
              <w:autoSpaceDE w:val="0"/>
              <w:autoSpaceDN w:val="0"/>
              <w:adjustRightInd w:val="0"/>
              <w:jc w:val="center"/>
              <w:rPr>
                <w:szCs w:val="24"/>
              </w:rPr>
            </w:pPr>
            <w:r w:rsidRPr="00B05F9C">
              <w:rPr>
                <w:szCs w:val="24"/>
              </w:rPr>
              <w:t>4,025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w:t>
            </w:r>
          </w:p>
        </w:tc>
        <w:tc>
          <w:tcPr>
            <w:tcW w:w="1661" w:type="dxa"/>
          </w:tcPr>
          <w:p w:rsidR="003D2FC2" w:rsidRPr="00B05F9C" w:rsidRDefault="003D2FC2" w:rsidP="00B9256A">
            <w:pPr>
              <w:autoSpaceDE w:val="0"/>
              <w:autoSpaceDN w:val="0"/>
              <w:adjustRightInd w:val="0"/>
              <w:jc w:val="center"/>
              <w:rPr>
                <w:szCs w:val="24"/>
              </w:rPr>
            </w:pPr>
            <w:r w:rsidRPr="00B05F9C">
              <w:rPr>
                <w:szCs w:val="24"/>
              </w:rPr>
              <w:t>22,2363</w:t>
            </w:r>
          </w:p>
        </w:tc>
        <w:tc>
          <w:tcPr>
            <w:tcW w:w="1400" w:type="dxa"/>
          </w:tcPr>
          <w:p w:rsidR="003D2FC2" w:rsidRPr="00B05F9C" w:rsidRDefault="003D2FC2" w:rsidP="00B9256A">
            <w:pPr>
              <w:autoSpaceDE w:val="0"/>
              <w:autoSpaceDN w:val="0"/>
              <w:adjustRightInd w:val="0"/>
              <w:jc w:val="center"/>
              <w:rPr>
                <w:szCs w:val="24"/>
              </w:rPr>
            </w:pPr>
            <w:r w:rsidRPr="00B05F9C">
              <w:rPr>
                <w:szCs w:val="24"/>
              </w:rPr>
              <w:t>11,4473</w:t>
            </w:r>
          </w:p>
        </w:tc>
        <w:tc>
          <w:tcPr>
            <w:tcW w:w="1718" w:type="dxa"/>
          </w:tcPr>
          <w:p w:rsidR="003D2FC2" w:rsidRPr="00B05F9C" w:rsidRDefault="003D2FC2" w:rsidP="00B9256A">
            <w:pPr>
              <w:autoSpaceDE w:val="0"/>
              <w:autoSpaceDN w:val="0"/>
              <w:adjustRightInd w:val="0"/>
              <w:jc w:val="center"/>
              <w:rPr>
                <w:szCs w:val="24"/>
              </w:rPr>
            </w:pPr>
            <w:r w:rsidRPr="00B05F9C">
              <w:rPr>
                <w:szCs w:val="24"/>
              </w:rPr>
              <w:t>1,943</w:t>
            </w:r>
          </w:p>
        </w:tc>
        <w:tc>
          <w:tcPr>
            <w:tcW w:w="1400" w:type="dxa"/>
          </w:tcPr>
          <w:p w:rsidR="003D2FC2" w:rsidRPr="00B05F9C" w:rsidRDefault="003D2FC2" w:rsidP="00B9256A">
            <w:pPr>
              <w:autoSpaceDE w:val="0"/>
              <w:autoSpaceDN w:val="0"/>
              <w:adjustRightInd w:val="0"/>
              <w:jc w:val="center"/>
              <w:rPr>
                <w:szCs w:val="24"/>
              </w:rPr>
            </w:pPr>
            <w:r w:rsidRPr="00B05F9C">
              <w:rPr>
                <w:szCs w:val="24"/>
              </w:rPr>
              <w:t>0,0530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w:t>
            </w:r>
          </w:p>
        </w:tc>
        <w:tc>
          <w:tcPr>
            <w:tcW w:w="1661" w:type="dxa"/>
          </w:tcPr>
          <w:p w:rsidR="003D2FC2" w:rsidRPr="00B05F9C" w:rsidRDefault="003D2FC2" w:rsidP="00B9256A">
            <w:pPr>
              <w:autoSpaceDE w:val="0"/>
              <w:autoSpaceDN w:val="0"/>
              <w:adjustRightInd w:val="0"/>
              <w:jc w:val="center"/>
              <w:rPr>
                <w:szCs w:val="24"/>
              </w:rPr>
            </w:pPr>
            <w:r w:rsidRPr="00B05F9C">
              <w:rPr>
                <w:szCs w:val="24"/>
              </w:rPr>
              <w:t>67,1269</w:t>
            </w:r>
          </w:p>
        </w:tc>
        <w:tc>
          <w:tcPr>
            <w:tcW w:w="1400" w:type="dxa"/>
          </w:tcPr>
          <w:p w:rsidR="003D2FC2" w:rsidRPr="00B05F9C" w:rsidRDefault="003D2FC2" w:rsidP="00B9256A">
            <w:pPr>
              <w:autoSpaceDE w:val="0"/>
              <w:autoSpaceDN w:val="0"/>
              <w:adjustRightInd w:val="0"/>
              <w:jc w:val="center"/>
              <w:rPr>
                <w:szCs w:val="24"/>
              </w:rPr>
            </w:pPr>
            <w:r w:rsidRPr="00B05F9C">
              <w:rPr>
                <w:szCs w:val="24"/>
              </w:rPr>
              <w:t>18,6166</w:t>
            </w:r>
          </w:p>
        </w:tc>
        <w:tc>
          <w:tcPr>
            <w:tcW w:w="1718" w:type="dxa"/>
          </w:tcPr>
          <w:p w:rsidR="003D2FC2" w:rsidRPr="00B05F9C" w:rsidRDefault="003D2FC2" w:rsidP="00B9256A">
            <w:pPr>
              <w:autoSpaceDE w:val="0"/>
              <w:autoSpaceDN w:val="0"/>
              <w:adjustRightInd w:val="0"/>
              <w:jc w:val="center"/>
              <w:rPr>
                <w:szCs w:val="24"/>
              </w:rPr>
            </w:pPr>
            <w:r w:rsidRPr="00B05F9C">
              <w:rPr>
                <w:szCs w:val="24"/>
              </w:rPr>
              <w:t>3,606</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du_30</w:t>
            </w:r>
          </w:p>
        </w:tc>
        <w:tc>
          <w:tcPr>
            <w:tcW w:w="1661" w:type="dxa"/>
          </w:tcPr>
          <w:p w:rsidR="003D2FC2" w:rsidRPr="00B05F9C" w:rsidRDefault="003D2FC2" w:rsidP="00B9256A">
            <w:pPr>
              <w:autoSpaceDE w:val="0"/>
              <w:autoSpaceDN w:val="0"/>
              <w:adjustRightInd w:val="0"/>
              <w:jc w:val="center"/>
              <w:rPr>
                <w:szCs w:val="24"/>
              </w:rPr>
            </w:pPr>
            <w:r w:rsidRPr="00B05F9C">
              <w:rPr>
                <w:szCs w:val="24"/>
              </w:rPr>
              <w:t>−402,600</w:t>
            </w:r>
          </w:p>
        </w:tc>
        <w:tc>
          <w:tcPr>
            <w:tcW w:w="1400" w:type="dxa"/>
          </w:tcPr>
          <w:p w:rsidR="003D2FC2" w:rsidRPr="00B05F9C" w:rsidRDefault="003D2FC2" w:rsidP="00B9256A">
            <w:pPr>
              <w:autoSpaceDE w:val="0"/>
              <w:autoSpaceDN w:val="0"/>
              <w:adjustRightInd w:val="0"/>
              <w:jc w:val="center"/>
              <w:rPr>
                <w:szCs w:val="24"/>
              </w:rPr>
            </w:pPr>
            <w:r w:rsidRPr="00B05F9C">
              <w:rPr>
                <w:szCs w:val="24"/>
              </w:rPr>
              <w:t>21,2330</w:t>
            </w:r>
          </w:p>
        </w:tc>
        <w:tc>
          <w:tcPr>
            <w:tcW w:w="1718" w:type="dxa"/>
          </w:tcPr>
          <w:p w:rsidR="003D2FC2" w:rsidRPr="00B05F9C" w:rsidRDefault="003D2FC2" w:rsidP="00B9256A">
            <w:pPr>
              <w:autoSpaceDE w:val="0"/>
              <w:autoSpaceDN w:val="0"/>
              <w:adjustRightInd w:val="0"/>
              <w:jc w:val="center"/>
              <w:rPr>
                <w:szCs w:val="24"/>
              </w:rPr>
            </w:pPr>
            <w:r w:rsidRPr="00B05F9C">
              <w:rPr>
                <w:szCs w:val="24"/>
              </w:rPr>
              <w:t>−18,96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du_31</w:t>
            </w:r>
          </w:p>
        </w:tc>
        <w:tc>
          <w:tcPr>
            <w:tcW w:w="1661" w:type="dxa"/>
          </w:tcPr>
          <w:p w:rsidR="003D2FC2" w:rsidRPr="00B05F9C" w:rsidRDefault="003D2FC2" w:rsidP="00B9256A">
            <w:pPr>
              <w:autoSpaceDE w:val="0"/>
              <w:autoSpaceDN w:val="0"/>
              <w:adjustRightInd w:val="0"/>
              <w:jc w:val="center"/>
              <w:rPr>
                <w:szCs w:val="24"/>
              </w:rPr>
            </w:pPr>
            <w:r w:rsidRPr="00B05F9C">
              <w:rPr>
                <w:szCs w:val="24"/>
              </w:rPr>
              <w:t>614,674</w:t>
            </w:r>
          </w:p>
        </w:tc>
        <w:tc>
          <w:tcPr>
            <w:tcW w:w="1400" w:type="dxa"/>
          </w:tcPr>
          <w:p w:rsidR="003D2FC2" w:rsidRPr="00B05F9C" w:rsidRDefault="003D2FC2" w:rsidP="00B9256A">
            <w:pPr>
              <w:autoSpaceDE w:val="0"/>
              <w:autoSpaceDN w:val="0"/>
              <w:adjustRightInd w:val="0"/>
              <w:jc w:val="center"/>
              <w:rPr>
                <w:szCs w:val="24"/>
              </w:rPr>
            </w:pPr>
            <w:r w:rsidRPr="00B05F9C">
              <w:rPr>
                <w:szCs w:val="24"/>
              </w:rPr>
              <w:t>655,731</w:t>
            </w:r>
          </w:p>
        </w:tc>
        <w:tc>
          <w:tcPr>
            <w:tcW w:w="1718" w:type="dxa"/>
          </w:tcPr>
          <w:p w:rsidR="003D2FC2" w:rsidRPr="00B05F9C" w:rsidRDefault="003D2FC2" w:rsidP="00B9256A">
            <w:pPr>
              <w:autoSpaceDE w:val="0"/>
              <w:autoSpaceDN w:val="0"/>
              <w:adjustRightInd w:val="0"/>
              <w:jc w:val="center"/>
              <w:rPr>
                <w:szCs w:val="24"/>
              </w:rPr>
            </w:pPr>
            <w:r w:rsidRPr="00B05F9C">
              <w:rPr>
                <w:szCs w:val="24"/>
              </w:rPr>
              <w:t>0,9374</w:t>
            </w:r>
          </w:p>
        </w:tc>
        <w:tc>
          <w:tcPr>
            <w:tcW w:w="1400" w:type="dxa"/>
          </w:tcPr>
          <w:p w:rsidR="003D2FC2" w:rsidRPr="00B05F9C" w:rsidRDefault="003D2FC2" w:rsidP="00B9256A">
            <w:pPr>
              <w:autoSpaceDE w:val="0"/>
              <w:autoSpaceDN w:val="0"/>
              <w:adjustRightInd w:val="0"/>
              <w:jc w:val="center"/>
              <w:rPr>
                <w:szCs w:val="24"/>
              </w:rPr>
            </w:pPr>
            <w:r w:rsidRPr="00B05F9C">
              <w:rPr>
                <w:szCs w:val="24"/>
              </w:rPr>
              <w:t>0,3493</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du_32</w:t>
            </w:r>
          </w:p>
        </w:tc>
        <w:tc>
          <w:tcPr>
            <w:tcW w:w="1661" w:type="dxa"/>
          </w:tcPr>
          <w:p w:rsidR="003D2FC2" w:rsidRPr="00B05F9C" w:rsidRDefault="003D2FC2" w:rsidP="00B9256A">
            <w:pPr>
              <w:autoSpaceDE w:val="0"/>
              <w:autoSpaceDN w:val="0"/>
              <w:adjustRightInd w:val="0"/>
              <w:jc w:val="center"/>
              <w:rPr>
                <w:szCs w:val="24"/>
              </w:rPr>
            </w:pPr>
            <w:r w:rsidRPr="00B05F9C">
              <w:rPr>
                <w:szCs w:val="24"/>
              </w:rPr>
              <w:t>1264,00</w:t>
            </w:r>
          </w:p>
        </w:tc>
        <w:tc>
          <w:tcPr>
            <w:tcW w:w="1400" w:type="dxa"/>
          </w:tcPr>
          <w:p w:rsidR="003D2FC2" w:rsidRPr="00B05F9C" w:rsidRDefault="003D2FC2" w:rsidP="00B9256A">
            <w:pPr>
              <w:autoSpaceDE w:val="0"/>
              <w:autoSpaceDN w:val="0"/>
              <w:adjustRightInd w:val="0"/>
              <w:jc w:val="center"/>
              <w:rPr>
                <w:szCs w:val="24"/>
              </w:rPr>
            </w:pPr>
            <w:r w:rsidRPr="00B05F9C">
              <w:rPr>
                <w:szCs w:val="24"/>
              </w:rPr>
              <w:t>310,241</w:t>
            </w:r>
          </w:p>
        </w:tc>
        <w:tc>
          <w:tcPr>
            <w:tcW w:w="1718" w:type="dxa"/>
          </w:tcPr>
          <w:p w:rsidR="003D2FC2" w:rsidRPr="00B05F9C" w:rsidRDefault="003D2FC2" w:rsidP="00B9256A">
            <w:pPr>
              <w:autoSpaceDE w:val="0"/>
              <w:autoSpaceDN w:val="0"/>
              <w:adjustRightInd w:val="0"/>
              <w:jc w:val="center"/>
              <w:rPr>
                <w:szCs w:val="24"/>
              </w:rPr>
            </w:pPr>
            <w:r w:rsidRPr="00B05F9C">
              <w:rPr>
                <w:szCs w:val="24"/>
              </w:rPr>
              <w:t>4,074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du_33</w:t>
            </w:r>
          </w:p>
        </w:tc>
        <w:tc>
          <w:tcPr>
            <w:tcW w:w="1661" w:type="dxa"/>
          </w:tcPr>
          <w:p w:rsidR="003D2FC2" w:rsidRPr="00B05F9C" w:rsidRDefault="003D2FC2" w:rsidP="00B9256A">
            <w:pPr>
              <w:autoSpaceDE w:val="0"/>
              <w:autoSpaceDN w:val="0"/>
              <w:adjustRightInd w:val="0"/>
              <w:jc w:val="center"/>
              <w:rPr>
                <w:szCs w:val="24"/>
              </w:rPr>
            </w:pPr>
            <w:r w:rsidRPr="00B05F9C">
              <w:rPr>
                <w:szCs w:val="24"/>
              </w:rPr>
              <w:t>50,0854</w:t>
            </w:r>
          </w:p>
        </w:tc>
        <w:tc>
          <w:tcPr>
            <w:tcW w:w="1400" w:type="dxa"/>
          </w:tcPr>
          <w:p w:rsidR="003D2FC2" w:rsidRPr="00B05F9C" w:rsidRDefault="003D2FC2" w:rsidP="00B9256A">
            <w:pPr>
              <w:autoSpaceDE w:val="0"/>
              <w:autoSpaceDN w:val="0"/>
              <w:adjustRightInd w:val="0"/>
              <w:jc w:val="center"/>
              <w:rPr>
                <w:szCs w:val="24"/>
              </w:rPr>
            </w:pPr>
            <w:r w:rsidRPr="00B05F9C">
              <w:rPr>
                <w:szCs w:val="24"/>
              </w:rPr>
              <w:t>27,4745</w:t>
            </w:r>
          </w:p>
        </w:tc>
        <w:tc>
          <w:tcPr>
            <w:tcW w:w="1718" w:type="dxa"/>
          </w:tcPr>
          <w:p w:rsidR="003D2FC2" w:rsidRPr="00B05F9C" w:rsidRDefault="003D2FC2" w:rsidP="00B9256A">
            <w:pPr>
              <w:autoSpaceDE w:val="0"/>
              <w:autoSpaceDN w:val="0"/>
              <w:adjustRightInd w:val="0"/>
              <w:jc w:val="center"/>
              <w:rPr>
                <w:szCs w:val="24"/>
              </w:rPr>
            </w:pPr>
            <w:r w:rsidRPr="00B05F9C">
              <w:rPr>
                <w:szCs w:val="24"/>
              </w:rPr>
              <w:t>1,823</w:t>
            </w:r>
          </w:p>
        </w:tc>
        <w:tc>
          <w:tcPr>
            <w:tcW w:w="1400" w:type="dxa"/>
          </w:tcPr>
          <w:p w:rsidR="003D2FC2" w:rsidRPr="00B05F9C" w:rsidRDefault="003D2FC2" w:rsidP="00B9256A">
            <w:pPr>
              <w:autoSpaceDE w:val="0"/>
              <w:autoSpaceDN w:val="0"/>
              <w:adjustRightInd w:val="0"/>
              <w:jc w:val="center"/>
              <w:rPr>
                <w:szCs w:val="24"/>
              </w:rPr>
            </w:pPr>
            <w:r w:rsidRPr="00B05F9C">
              <w:rPr>
                <w:szCs w:val="24"/>
              </w:rPr>
              <w:t>0,0693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du_34</w:t>
            </w:r>
          </w:p>
        </w:tc>
        <w:tc>
          <w:tcPr>
            <w:tcW w:w="1661" w:type="dxa"/>
          </w:tcPr>
          <w:p w:rsidR="003D2FC2" w:rsidRPr="00B05F9C" w:rsidRDefault="003D2FC2" w:rsidP="00B9256A">
            <w:pPr>
              <w:autoSpaceDE w:val="0"/>
              <w:autoSpaceDN w:val="0"/>
              <w:adjustRightInd w:val="0"/>
              <w:jc w:val="center"/>
              <w:rPr>
                <w:szCs w:val="24"/>
              </w:rPr>
            </w:pPr>
            <w:r w:rsidRPr="00B05F9C">
              <w:rPr>
                <w:szCs w:val="24"/>
              </w:rPr>
              <w:t>168,088</w:t>
            </w:r>
          </w:p>
        </w:tc>
        <w:tc>
          <w:tcPr>
            <w:tcW w:w="1400" w:type="dxa"/>
          </w:tcPr>
          <w:p w:rsidR="003D2FC2" w:rsidRPr="00B05F9C" w:rsidRDefault="003D2FC2" w:rsidP="00B9256A">
            <w:pPr>
              <w:autoSpaceDE w:val="0"/>
              <w:autoSpaceDN w:val="0"/>
              <w:adjustRightInd w:val="0"/>
              <w:jc w:val="center"/>
              <w:rPr>
                <w:szCs w:val="24"/>
              </w:rPr>
            </w:pPr>
            <w:r w:rsidRPr="00B05F9C">
              <w:rPr>
                <w:szCs w:val="24"/>
              </w:rPr>
              <w:t>10,5536</w:t>
            </w:r>
          </w:p>
        </w:tc>
        <w:tc>
          <w:tcPr>
            <w:tcW w:w="1718" w:type="dxa"/>
          </w:tcPr>
          <w:p w:rsidR="003D2FC2" w:rsidRPr="00B05F9C" w:rsidRDefault="003D2FC2" w:rsidP="00B9256A">
            <w:pPr>
              <w:autoSpaceDE w:val="0"/>
              <w:autoSpaceDN w:val="0"/>
              <w:adjustRightInd w:val="0"/>
              <w:jc w:val="center"/>
              <w:rPr>
                <w:szCs w:val="24"/>
              </w:rPr>
            </w:pPr>
            <w:r w:rsidRPr="00B05F9C">
              <w:rPr>
                <w:szCs w:val="24"/>
              </w:rPr>
              <w:t>15,93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du_35</w:t>
            </w:r>
          </w:p>
        </w:tc>
        <w:tc>
          <w:tcPr>
            <w:tcW w:w="1661" w:type="dxa"/>
          </w:tcPr>
          <w:p w:rsidR="003D2FC2" w:rsidRPr="00B05F9C" w:rsidRDefault="003D2FC2" w:rsidP="00B9256A">
            <w:pPr>
              <w:autoSpaceDE w:val="0"/>
              <w:autoSpaceDN w:val="0"/>
              <w:adjustRightInd w:val="0"/>
              <w:jc w:val="center"/>
              <w:rPr>
                <w:szCs w:val="24"/>
              </w:rPr>
            </w:pPr>
            <w:r w:rsidRPr="00B05F9C">
              <w:rPr>
                <w:szCs w:val="24"/>
              </w:rPr>
              <w:t>26,5621</w:t>
            </w:r>
          </w:p>
        </w:tc>
        <w:tc>
          <w:tcPr>
            <w:tcW w:w="1400" w:type="dxa"/>
          </w:tcPr>
          <w:p w:rsidR="003D2FC2" w:rsidRPr="00B05F9C" w:rsidRDefault="003D2FC2" w:rsidP="00B9256A">
            <w:pPr>
              <w:autoSpaceDE w:val="0"/>
              <w:autoSpaceDN w:val="0"/>
              <w:adjustRightInd w:val="0"/>
              <w:jc w:val="center"/>
              <w:rPr>
                <w:szCs w:val="24"/>
              </w:rPr>
            </w:pPr>
            <w:r w:rsidRPr="00B05F9C">
              <w:rPr>
                <w:szCs w:val="24"/>
              </w:rPr>
              <w:t>20,2398</w:t>
            </w:r>
          </w:p>
        </w:tc>
        <w:tc>
          <w:tcPr>
            <w:tcW w:w="1718" w:type="dxa"/>
          </w:tcPr>
          <w:p w:rsidR="003D2FC2" w:rsidRPr="00B05F9C" w:rsidRDefault="003D2FC2" w:rsidP="00B9256A">
            <w:pPr>
              <w:autoSpaceDE w:val="0"/>
              <w:autoSpaceDN w:val="0"/>
              <w:adjustRightInd w:val="0"/>
              <w:jc w:val="center"/>
              <w:rPr>
                <w:szCs w:val="24"/>
              </w:rPr>
            </w:pPr>
            <w:r w:rsidRPr="00B05F9C">
              <w:rPr>
                <w:szCs w:val="24"/>
              </w:rPr>
              <w:t>1,312</w:t>
            </w:r>
          </w:p>
        </w:tc>
        <w:tc>
          <w:tcPr>
            <w:tcW w:w="1400" w:type="dxa"/>
          </w:tcPr>
          <w:p w:rsidR="003D2FC2" w:rsidRPr="00B05F9C" w:rsidRDefault="003D2FC2" w:rsidP="00B9256A">
            <w:pPr>
              <w:autoSpaceDE w:val="0"/>
              <w:autoSpaceDN w:val="0"/>
              <w:adjustRightInd w:val="0"/>
              <w:jc w:val="center"/>
              <w:rPr>
                <w:szCs w:val="24"/>
              </w:rPr>
            </w:pPr>
            <w:r w:rsidRPr="00B05F9C">
              <w:rPr>
                <w:szCs w:val="24"/>
              </w:rPr>
              <w:t>0,1904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du_36</w:t>
            </w:r>
          </w:p>
        </w:tc>
        <w:tc>
          <w:tcPr>
            <w:tcW w:w="1661" w:type="dxa"/>
          </w:tcPr>
          <w:p w:rsidR="003D2FC2" w:rsidRPr="00B05F9C" w:rsidRDefault="003D2FC2" w:rsidP="00B9256A">
            <w:pPr>
              <w:autoSpaceDE w:val="0"/>
              <w:autoSpaceDN w:val="0"/>
              <w:adjustRightInd w:val="0"/>
              <w:jc w:val="center"/>
              <w:rPr>
                <w:szCs w:val="24"/>
              </w:rPr>
            </w:pPr>
            <w:r w:rsidRPr="00B05F9C">
              <w:rPr>
                <w:szCs w:val="24"/>
              </w:rPr>
              <w:t>372,494</w:t>
            </w:r>
          </w:p>
        </w:tc>
        <w:tc>
          <w:tcPr>
            <w:tcW w:w="1400" w:type="dxa"/>
          </w:tcPr>
          <w:p w:rsidR="003D2FC2" w:rsidRPr="00B05F9C" w:rsidRDefault="003D2FC2" w:rsidP="00B9256A">
            <w:pPr>
              <w:autoSpaceDE w:val="0"/>
              <w:autoSpaceDN w:val="0"/>
              <w:adjustRightInd w:val="0"/>
              <w:jc w:val="center"/>
              <w:rPr>
                <w:szCs w:val="24"/>
              </w:rPr>
            </w:pPr>
            <w:r w:rsidRPr="00B05F9C">
              <w:rPr>
                <w:szCs w:val="24"/>
              </w:rPr>
              <w:t>150,340</w:t>
            </w:r>
          </w:p>
        </w:tc>
        <w:tc>
          <w:tcPr>
            <w:tcW w:w="1718" w:type="dxa"/>
          </w:tcPr>
          <w:p w:rsidR="003D2FC2" w:rsidRPr="00B05F9C" w:rsidRDefault="003D2FC2" w:rsidP="00B9256A">
            <w:pPr>
              <w:autoSpaceDE w:val="0"/>
              <w:autoSpaceDN w:val="0"/>
              <w:adjustRightInd w:val="0"/>
              <w:jc w:val="center"/>
              <w:rPr>
                <w:szCs w:val="24"/>
              </w:rPr>
            </w:pPr>
            <w:r w:rsidRPr="00B05F9C">
              <w:rPr>
                <w:szCs w:val="24"/>
              </w:rPr>
              <w:t>2,478</w:t>
            </w:r>
          </w:p>
        </w:tc>
        <w:tc>
          <w:tcPr>
            <w:tcW w:w="1400" w:type="dxa"/>
          </w:tcPr>
          <w:p w:rsidR="003D2FC2" w:rsidRPr="00B05F9C" w:rsidRDefault="003D2FC2" w:rsidP="00B9256A">
            <w:pPr>
              <w:autoSpaceDE w:val="0"/>
              <w:autoSpaceDN w:val="0"/>
              <w:adjustRightInd w:val="0"/>
              <w:jc w:val="center"/>
              <w:rPr>
                <w:szCs w:val="24"/>
              </w:rPr>
            </w:pPr>
            <w:r w:rsidRPr="00B05F9C">
              <w:rPr>
                <w:szCs w:val="24"/>
              </w:rPr>
              <w:t>0,0138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du_37</w:t>
            </w:r>
          </w:p>
        </w:tc>
        <w:tc>
          <w:tcPr>
            <w:tcW w:w="1661" w:type="dxa"/>
          </w:tcPr>
          <w:p w:rsidR="003D2FC2" w:rsidRPr="00B05F9C" w:rsidRDefault="003D2FC2" w:rsidP="00B9256A">
            <w:pPr>
              <w:autoSpaceDE w:val="0"/>
              <w:autoSpaceDN w:val="0"/>
              <w:adjustRightInd w:val="0"/>
              <w:jc w:val="center"/>
              <w:rPr>
                <w:szCs w:val="24"/>
              </w:rPr>
            </w:pPr>
            <w:r w:rsidRPr="00B05F9C">
              <w:rPr>
                <w:szCs w:val="24"/>
              </w:rPr>
              <w:t>48,9265</w:t>
            </w:r>
          </w:p>
        </w:tc>
        <w:tc>
          <w:tcPr>
            <w:tcW w:w="1400" w:type="dxa"/>
          </w:tcPr>
          <w:p w:rsidR="003D2FC2" w:rsidRPr="00B05F9C" w:rsidRDefault="003D2FC2" w:rsidP="00B9256A">
            <w:pPr>
              <w:autoSpaceDE w:val="0"/>
              <w:autoSpaceDN w:val="0"/>
              <w:adjustRightInd w:val="0"/>
              <w:jc w:val="center"/>
              <w:rPr>
                <w:szCs w:val="24"/>
              </w:rPr>
            </w:pPr>
            <w:r w:rsidRPr="00B05F9C">
              <w:rPr>
                <w:szCs w:val="24"/>
              </w:rPr>
              <w:t>14,5944</w:t>
            </w:r>
          </w:p>
        </w:tc>
        <w:tc>
          <w:tcPr>
            <w:tcW w:w="1718" w:type="dxa"/>
          </w:tcPr>
          <w:p w:rsidR="003D2FC2" w:rsidRPr="00B05F9C" w:rsidRDefault="003D2FC2" w:rsidP="00B9256A">
            <w:pPr>
              <w:autoSpaceDE w:val="0"/>
              <w:autoSpaceDN w:val="0"/>
              <w:adjustRightInd w:val="0"/>
              <w:jc w:val="center"/>
              <w:rPr>
                <w:szCs w:val="24"/>
              </w:rPr>
            </w:pPr>
            <w:r w:rsidRPr="00B05F9C">
              <w:rPr>
                <w:szCs w:val="24"/>
              </w:rPr>
              <w:t>3,352</w:t>
            </w:r>
          </w:p>
        </w:tc>
        <w:tc>
          <w:tcPr>
            <w:tcW w:w="1400" w:type="dxa"/>
          </w:tcPr>
          <w:p w:rsidR="003D2FC2" w:rsidRPr="00B05F9C" w:rsidRDefault="003D2FC2" w:rsidP="00B9256A">
            <w:pPr>
              <w:autoSpaceDE w:val="0"/>
              <w:autoSpaceDN w:val="0"/>
              <w:adjustRightInd w:val="0"/>
              <w:jc w:val="center"/>
              <w:rPr>
                <w:szCs w:val="24"/>
              </w:rPr>
            </w:pPr>
            <w:r w:rsidRPr="00B05F9C">
              <w:rPr>
                <w:szCs w:val="24"/>
              </w:rPr>
              <w:t>0,0009</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du_38</w:t>
            </w:r>
          </w:p>
        </w:tc>
        <w:tc>
          <w:tcPr>
            <w:tcW w:w="1661" w:type="dxa"/>
          </w:tcPr>
          <w:p w:rsidR="003D2FC2" w:rsidRPr="00B05F9C" w:rsidRDefault="003D2FC2" w:rsidP="00B9256A">
            <w:pPr>
              <w:autoSpaceDE w:val="0"/>
              <w:autoSpaceDN w:val="0"/>
              <w:adjustRightInd w:val="0"/>
              <w:jc w:val="center"/>
              <w:rPr>
                <w:szCs w:val="24"/>
              </w:rPr>
            </w:pPr>
            <w:r w:rsidRPr="00B05F9C">
              <w:rPr>
                <w:szCs w:val="24"/>
              </w:rPr>
              <w:t>129,481</w:t>
            </w:r>
          </w:p>
        </w:tc>
        <w:tc>
          <w:tcPr>
            <w:tcW w:w="1400" w:type="dxa"/>
          </w:tcPr>
          <w:p w:rsidR="003D2FC2" w:rsidRPr="00B05F9C" w:rsidRDefault="003D2FC2" w:rsidP="00B9256A">
            <w:pPr>
              <w:autoSpaceDE w:val="0"/>
              <w:autoSpaceDN w:val="0"/>
              <w:adjustRightInd w:val="0"/>
              <w:jc w:val="center"/>
              <w:rPr>
                <w:szCs w:val="24"/>
              </w:rPr>
            </w:pPr>
            <w:r w:rsidRPr="00B05F9C">
              <w:rPr>
                <w:szCs w:val="24"/>
              </w:rPr>
              <w:t>77,4097</w:t>
            </w:r>
          </w:p>
        </w:tc>
        <w:tc>
          <w:tcPr>
            <w:tcW w:w="1718" w:type="dxa"/>
          </w:tcPr>
          <w:p w:rsidR="003D2FC2" w:rsidRPr="00B05F9C" w:rsidRDefault="003D2FC2" w:rsidP="00B9256A">
            <w:pPr>
              <w:autoSpaceDE w:val="0"/>
              <w:autoSpaceDN w:val="0"/>
              <w:adjustRightInd w:val="0"/>
              <w:jc w:val="center"/>
              <w:rPr>
                <w:szCs w:val="24"/>
              </w:rPr>
            </w:pPr>
            <w:r w:rsidRPr="00B05F9C">
              <w:rPr>
                <w:szCs w:val="24"/>
              </w:rPr>
              <w:t>1,673</w:t>
            </w:r>
          </w:p>
        </w:tc>
        <w:tc>
          <w:tcPr>
            <w:tcW w:w="1400" w:type="dxa"/>
          </w:tcPr>
          <w:p w:rsidR="003D2FC2" w:rsidRPr="00B05F9C" w:rsidRDefault="003D2FC2" w:rsidP="00B9256A">
            <w:pPr>
              <w:autoSpaceDE w:val="0"/>
              <w:autoSpaceDN w:val="0"/>
              <w:adjustRightInd w:val="0"/>
              <w:jc w:val="center"/>
              <w:rPr>
                <w:szCs w:val="24"/>
              </w:rPr>
            </w:pPr>
            <w:r w:rsidRPr="00B05F9C">
              <w:rPr>
                <w:szCs w:val="24"/>
              </w:rPr>
              <w:t>0,0954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du_39</w:t>
            </w:r>
          </w:p>
        </w:tc>
        <w:tc>
          <w:tcPr>
            <w:tcW w:w="1661" w:type="dxa"/>
          </w:tcPr>
          <w:p w:rsidR="003D2FC2" w:rsidRPr="00B05F9C" w:rsidRDefault="003D2FC2" w:rsidP="00B9256A">
            <w:pPr>
              <w:autoSpaceDE w:val="0"/>
              <w:autoSpaceDN w:val="0"/>
              <w:adjustRightInd w:val="0"/>
              <w:jc w:val="center"/>
              <w:rPr>
                <w:szCs w:val="24"/>
              </w:rPr>
            </w:pPr>
            <w:r w:rsidRPr="00B05F9C">
              <w:rPr>
                <w:szCs w:val="24"/>
              </w:rPr>
              <w:t>37,2042</w:t>
            </w:r>
          </w:p>
        </w:tc>
        <w:tc>
          <w:tcPr>
            <w:tcW w:w="1400" w:type="dxa"/>
          </w:tcPr>
          <w:p w:rsidR="003D2FC2" w:rsidRPr="00B05F9C" w:rsidRDefault="003D2FC2" w:rsidP="00B9256A">
            <w:pPr>
              <w:autoSpaceDE w:val="0"/>
              <w:autoSpaceDN w:val="0"/>
              <w:adjustRightInd w:val="0"/>
              <w:jc w:val="center"/>
              <w:rPr>
                <w:szCs w:val="24"/>
              </w:rPr>
            </w:pPr>
            <w:r w:rsidRPr="00B05F9C">
              <w:rPr>
                <w:szCs w:val="24"/>
              </w:rPr>
              <w:t>9,32936</w:t>
            </w:r>
          </w:p>
        </w:tc>
        <w:tc>
          <w:tcPr>
            <w:tcW w:w="1718" w:type="dxa"/>
          </w:tcPr>
          <w:p w:rsidR="003D2FC2" w:rsidRPr="00B05F9C" w:rsidRDefault="003D2FC2" w:rsidP="00B9256A">
            <w:pPr>
              <w:autoSpaceDE w:val="0"/>
              <w:autoSpaceDN w:val="0"/>
              <w:adjustRightInd w:val="0"/>
              <w:jc w:val="center"/>
              <w:rPr>
                <w:szCs w:val="24"/>
              </w:rPr>
            </w:pPr>
            <w:r w:rsidRPr="00B05F9C">
              <w:rPr>
                <w:szCs w:val="24"/>
              </w:rPr>
              <w:t>3,988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lastRenderedPageBreak/>
              <w:t>du_40</w:t>
            </w:r>
          </w:p>
        </w:tc>
        <w:tc>
          <w:tcPr>
            <w:tcW w:w="1661" w:type="dxa"/>
          </w:tcPr>
          <w:p w:rsidR="003D2FC2" w:rsidRPr="00B05F9C" w:rsidRDefault="003D2FC2" w:rsidP="00B9256A">
            <w:pPr>
              <w:autoSpaceDE w:val="0"/>
              <w:autoSpaceDN w:val="0"/>
              <w:adjustRightInd w:val="0"/>
              <w:jc w:val="center"/>
              <w:rPr>
                <w:szCs w:val="24"/>
              </w:rPr>
            </w:pPr>
            <w:r w:rsidRPr="00B05F9C">
              <w:rPr>
                <w:szCs w:val="24"/>
              </w:rPr>
              <w:t>51,5523</w:t>
            </w:r>
          </w:p>
        </w:tc>
        <w:tc>
          <w:tcPr>
            <w:tcW w:w="1400" w:type="dxa"/>
          </w:tcPr>
          <w:p w:rsidR="003D2FC2" w:rsidRPr="00B05F9C" w:rsidRDefault="003D2FC2" w:rsidP="00B9256A">
            <w:pPr>
              <w:autoSpaceDE w:val="0"/>
              <w:autoSpaceDN w:val="0"/>
              <w:adjustRightInd w:val="0"/>
              <w:jc w:val="center"/>
              <w:rPr>
                <w:szCs w:val="24"/>
              </w:rPr>
            </w:pPr>
            <w:r w:rsidRPr="00B05F9C">
              <w:rPr>
                <w:szCs w:val="24"/>
              </w:rPr>
              <w:t>22,4478</w:t>
            </w:r>
          </w:p>
        </w:tc>
        <w:tc>
          <w:tcPr>
            <w:tcW w:w="1718" w:type="dxa"/>
          </w:tcPr>
          <w:p w:rsidR="003D2FC2" w:rsidRPr="00B05F9C" w:rsidRDefault="003D2FC2" w:rsidP="00B9256A">
            <w:pPr>
              <w:autoSpaceDE w:val="0"/>
              <w:autoSpaceDN w:val="0"/>
              <w:adjustRightInd w:val="0"/>
              <w:jc w:val="center"/>
              <w:rPr>
                <w:szCs w:val="24"/>
              </w:rPr>
            </w:pPr>
            <w:r w:rsidRPr="00B05F9C">
              <w:rPr>
                <w:szCs w:val="24"/>
              </w:rPr>
              <w:t>2,297</w:t>
            </w:r>
          </w:p>
        </w:tc>
        <w:tc>
          <w:tcPr>
            <w:tcW w:w="1400" w:type="dxa"/>
          </w:tcPr>
          <w:p w:rsidR="003D2FC2" w:rsidRPr="00B05F9C" w:rsidRDefault="003D2FC2" w:rsidP="00B9256A">
            <w:pPr>
              <w:autoSpaceDE w:val="0"/>
              <w:autoSpaceDN w:val="0"/>
              <w:adjustRightInd w:val="0"/>
              <w:jc w:val="center"/>
              <w:rPr>
                <w:szCs w:val="24"/>
              </w:rPr>
            </w:pPr>
            <w:r w:rsidRPr="00B05F9C">
              <w:rPr>
                <w:szCs w:val="24"/>
              </w:rPr>
              <w:t>0,0223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du_41</w:t>
            </w:r>
          </w:p>
        </w:tc>
        <w:tc>
          <w:tcPr>
            <w:tcW w:w="1661" w:type="dxa"/>
          </w:tcPr>
          <w:p w:rsidR="003D2FC2" w:rsidRPr="00B05F9C" w:rsidRDefault="003D2FC2" w:rsidP="00B9256A">
            <w:pPr>
              <w:autoSpaceDE w:val="0"/>
              <w:autoSpaceDN w:val="0"/>
              <w:adjustRightInd w:val="0"/>
              <w:jc w:val="center"/>
              <w:rPr>
                <w:szCs w:val="24"/>
              </w:rPr>
            </w:pPr>
            <w:r w:rsidRPr="00B05F9C">
              <w:rPr>
                <w:szCs w:val="24"/>
              </w:rPr>
              <w:t>30,1548</w:t>
            </w:r>
          </w:p>
        </w:tc>
        <w:tc>
          <w:tcPr>
            <w:tcW w:w="1400" w:type="dxa"/>
          </w:tcPr>
          <w:p w:rsidR="003D2FC2" w:rsidRPr="00B05F9C" w:rsidRDefault="003D2FC2" w:rsidP="00B9256A">
            <w:pPr>
              <w:autoSpaceDE w:val="0"/>
              <w:autoSpaceDN w:val="0"/>
              <w:adjustRightInd w:val="0"/>
              <w:jc w:val="center"/>
              <w:rPr>
                <w:szCs w:val="24"/>
              </w:rPr>
            </w:pPr>
            <w:r w:rsidRPr="00B05F9C">
              <w:rPr>
                <w:szCs w:val="24"/>
              </w:rPr>
              <w:t>9,68380</w:t>
            </w:r>
          </w:p>
        </w:tc>
        <w:tc>
          <w:tcPr>
            <w:tcW w:w="1718" w:type="dxa"/>
          </w:tcPr>
          <w:p w:rsidR="003D2FC2" w:rsidRPr="00B05F9C" w:rsidRDefault="003D2FC2" w:rsidP="00B9256A">
            <w:pPr>
              <w:autoSpaceDE w:val="0"/>
              <w:autoSpaceDN w:val="0"/>
              <w:adjustRightInd w:val="0"/>
              <w:jc w:val="center"/>
              <w:rPr>
                <w:szCs w:val="24"/>
              </w:rPr>
            </w:pPr>
            <w:r w:rsidRPr="00B05F9C">
              <w:rPr>
                <w:szCs w:val="24"/>
              </w:rPr>
              <w:t>3,114</w:t>
            </w:r>
          </w:p>
        </w:tc>
        <w:tc>
          <w:tcPr>
            <w:tcW w:w="1400" w:type="dxa"/>
          </w:tcPr>
          <w:p w:rsidR="003D2FC2" w:rsidRPr="00B05F9C" w:rsidRDefault="003D2FC2" w:rsidP="00B9256A">
            <w:pPr>
              <w:autoSpaceDE w:val="0"/>
              <w:autoSpaceDN w:val="0"/>
              <w:adjustRightInd w:val="0"/>
              <w:jc w:val="center"/>
              <w:rPr>
                <w:szCs w:val="24"/>
              </w:rPr>
            </w:pPr>
            <w:r w:rsidRPr="00B05F9C">
              <w:rPr>
                <w:szCs w:val="24"/>
              </w:rPr>
              <w:t>0,0020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du_42</w:t>
            </w:r>
          </w:p>
        </w:tc>
        <w:tc>
          <w:tcPr>
            <w:tcW w:w="1661" w:type="dxa"/>
          </w:tcPr>
          <w:p w:rsidR="003D2FC2" w:rsidRPr="00B05F9C" w:rsidRDefault="003D2FC2" w:rsidP="00B9256A">
            <w:pPr>
              <w:autoSpaceDE w:val="0"/>
              <w:autoSpaceDN w:val="0"/>
              <w:adjustRightInd w:val="0"/>
              <w:jc w:val="center"/>
              <w:rPr>
                <w:szCs w:val="24"/>
              </w:rPr>
            </w:pPr>
            <w:r w:rsidRPr="00B05F9C">
              <w:rPr>
                <w:szCs w:val="24"/>
              </w:rPr>
              <w:t>40,8393</w:t>
            </w:r>
          </w:p>
        </w:tc>
        <w:tc>
          <w:tcPr>
            <w:tcW w:w="1400" w:type="dxa"/>
          </w:tcPr>
          <w:p w:rsidR="003D2FC2" w:rsidRPr="00B05F9C" w:rsidRDefault="003D2FC2" w:rsidP="00B9256A">
            <w:pPr>
              <w:autoSpaceDE w:val="0"/>
              <w:autoSpaceDN w:val="0"/>
              <w:adjustRightInd w:val="0"/>
              <w:jc w:val="center"/>
              <w:rPr>
                <w:szCs w:val="24"/>
              </w:rPr>
            </w:pPr>
            <w:r w:rsidRPr="00B05F9C">
              <w:rPr>
                <w:szCs w:val="24"/>
              </w:rPr>
              <w:t>10,4207</w:t>
            </w:r>
          </w:p>
        </w:tc>
        <w:tc>
          <w:tcPr>
            <w:tcW w:w="1718" w:type="dxa"/>
          </w:tcPr>
          <w:p w:rsidR="003D2FC2" w:rsidRPr="00B05F9C" w:rsidRDefault="003D2FC2" w:rsidP="00B9256A">
            <w:pPr>
              <w:autoSpaceDE w:val="0"/>
              <w:autoSpaceDN w:val="0"/>
              <w:adjustRightInd w:val="0"/>
              <w:jc w:val="center"/>
              <w:rPr>
                <w:szCs w:val="24"/>
              </w:rPr>
            </w:pPr>
            <w:r w:rsidRPr="00B05F9C">
              <w:rPr>
                <w:szCs w:val="24"/>
              </w:rPr>
              <w:t>3,919</w:t>
            </w:r>
          </w:p>
        </w:tc>
        <w:tc>
          <w:tcPr>
            <w:tcW w:w="1400" w:type="dxa"/>
          </w:tcPr>
          <w:p w:rsidR="003D2FC2" w:rsidRPr="00B05F9C" w:rsidRDefault="003D2FC2" w:rsidP="00B9256A">
            <w:pPr>
              <w:autoSpaceDE w:val="0"/>
              <w:autoSpaceDN w:val="0"/>
              <w:adjustRightInd w:val="0"/>
              <w:jc w:val="center"/>
              <w:rPr>
                <w:szCs w:val="24"/>
              </w:rPr>
            </w:pPr>
            <w:r w:rsidRPr="00B05F9C">
              <w:rPr>
                <w:szCs w:val="24"/>
              </w:rPr>
              <w: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du_43</w:t>
            </w:r>
          </w:p>
        </w:tc>
        <w:tc>
          <w:tcPr>
            <w:tcW w:w="1661" w:type="dxa"/>
          </w:tcPr>
          <w:p w:rsidR="003D2FC2" w:rsidRPr="00B05F9C" w:rsidRDefault="003D2FC2" w:rsidP="00B9256A">
            <w:pPr>
              <w:autoSpaceDE w:val="0"/>
              <w:autoSpaceDN w:val="0"/>
              <w:adjustRightInd w:val="0"/>
              <w:jc w:val="center"/>
              <w:rPr>
                <w:szCs w:val="24"/>
              </w:rPr>
            </w:pPr>
            <w:r w:rsidRPr="00B05F9C">
              <w:rPr>
                <w:szCs w:val="24"/>
              </w:rPr>
              <w:t>33,6049</w:t>
            </w:r>
          </w:p>
        </w:tc>
        <w:tc>
          <w:tcPr>
            <w:tcW w:w="1400" w:type="dxa"/>
          </w:tcPr>
          <w:p w:rsidR="003D2FC2" w:rsidRPr="00B05F9C" w:rsidRDefault="003D2FC2" w:rsidP="00B9256A">
            <w:pPr>
              <w:autoSpaceDE w:val="0"/>
              <w:autoSpaceDN w:val="0"/>
              <w:adjustRightInd w:val="0"/>
              <w:jc w:val="center"/>
              <w:rPr>
                <w:szCs w:val="24"/>
              </w:rPr>
            </w:pPr>
            <w:r w:rsidRPr="00B05F9C">
              <w:rPr>
                <w:szCs w:val="24"/>
              </w:rPr>
              <w:t>9,44509</w:t>
            </w:r>
          </w:p>
        </w:tc>
        <w:tc>
          <w:tcPr>
            <w:tcW w:w="1718" w:type="dxa"/>
          </w:tcPr>
          <w:p w:rsidR="003D2FC2" w:rsidRPr="00B05F9C" w:rsidRDefault="003D2FC2" w:rsidP="00B9256A">
            <w:pPr>
              <w:autoSpaceDE w:val="0"/>
              <w:autoSpaceDN w:val="0"/>
              <w:adjustRightInd w:val="0"/>
              <w:jc w:val="center"/>
              <w:rPr>
                <w:szCs w:val="24"/>
              </w:rPr>
            </w:pPr>
            <w:r w:rsidRPr="00B05F9C">
              <w:rPr>
                <w:szCs w:val="24"/>
              </w:rPr>
              <w:t>3,558</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du_44</w:t>
            </w:r>
          </w:p>
        </w:tc>
        <w:tc>
          <w:tcPr>
            <w:tcW w:w="1661" w:type="dxa"/>
          </w:tcPr>
          <w:p w:rsidR="003D2FC2" w:rsidRPr="00B05F9C" w:rsidRDefault="003D2FC2" w:rsidP="00B9256A">
            <w:pPr>
              <w:autoSpaceDE w:val="0"/>
              <w:autoSpaceDN w:val="0"/>
              <w:adjustRightInd w:val="0"/>
              <w:jc w:val="center"/>
              <w:rPr>
                <w:szCs w:val="24"/>
              </w:rPr>
            </w:pPr>
            <w:r w:rsidRPr="00B05F9C">
              <w:rPr>
                <w:szCs w:val="24"/>
              </w:rPr>
              <w:t>37,0527</w:t>
            </w:r>
          </w:p>
        </w:tc>
        <w:tc>
          <w:tcPr>
            <w:tcW w:w="1400" w:type="dxa"/>
          </w:tcPr>
          <w:p w:rsidR="003D2FC2" w:rsidRPr="00B05F9C" w:rsidRDefault="003D2FC2" w:rsidP="00B9256A">
            <w:pPr>
              <w:autoSpaceDE w:val="0"/>
              <w:autoSpaceDN w:val="0"/>
              <w:adjustRightInd w:val="0"/>
              <w:jc w:val="center"/>
              <w:rPr>
                <w:szCs w:val="24"/>
              </w:rPr>
            </w:pPr>
            <w:r w:rsidRPr="00B05F9C">
              <w:rPr>
                <w:szCs w:val="24"/>
              </w:rPr>
              <w:t>9,34088</w:t>
            </w:r>
          </w:p>
        </w:tc>
        <w:tc>
          <w:tcPr>
            <w:tcW w:w="1718" w:type="dxa"/>
          </w:tcPr>
          <w:p w:rsidR="003D2FC2" w:rsidRPr="00B05F9C" w:rsidRDefault="003D2FC2" w:rsidP="00B9256A">
            <w:pPr>
              <w:autoSpaceDE w:val="0"/>
              <w:autoSpaceDN w:val="0"/>
              <w:adjustRightInd w:val="0"/>
              <w:jc w:val="center"/>
              <w:rPr>
                <w:szCs w:val="24"/>
              </w:rPr>
            </w:pPr>
            <w:r w:rsidRPr="00B05F9C">
              <w:rPr>
                <w:szCs w:val="24"/>
              </w:rPr>
              <w:t>3,967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du_45</w:t>
            </w:r>
          </w:p>
        </w:tc>
        <w:tc>
          <w:tcPr>
            <w:tcW w:w="1661" w:type="dxa"/>
          </w:tcPr>
          <w:p w:rsidR="003D2FC2" w:rsidRPr="00B05F9C" w:rsidRDefault="003D2FC2" w:rsidP="00B9256A">
            <w:pPr>
              <w:autoSpaceDE w:val="0"/>
              <w:autoSpaceDN w:val="0"/>
              <w:adjustRightInd w:val="0"/>
              <w:jc w:val="center"/>
              <w:rPr>
                <w:szCs w:val="24"/>
              </w:rPr>
            </w:pPr>
            <w:r w:rsidRPr="00B05F9C">
              <w:rPr>
                <w:szCs w:val="24"/>
              </w:rPr>
              <w:t>37,7125</w:t>
            </w:r>
          </w:p>
        </w:tc>
        <w:tc>
          <w:tcPr>
            <w:tcW w:w="1400" w:type="dxa"/>
          </w:tcPr>
          <w:p w:rsidR="003D2FC2" w:rsidRPr="00B05F9C" w:rsidRDefault="003D2FC2" w:rsidP="00B9256A">
            <w:pPr>
              <w:autoSpaceDE w:val="0"/>
              <w:autoSpaceDN w:val="0"/>
              <w:adjustRightInd w:val="0"/>
              <w:jc w:val="center"/>
              <w:rPr>
                <w:szCs w:val="24"/>
              </w:rPr>
            </w:pPr>
            <w:r w:rsidRPr="00B05F9C">
              <w:rPr>
                <w:szCs w:val="24"/>
              </w:rPr>
              <w:t>9,37408</w:t>
            </w:r>
          </w:p>
        </w:tc>
        <w:tc>
          <w:tcPr>
            <w:tcW w:w="1718" w:type="dxa"/>
          </w:tcPr>
          <w:p w:rsidR="003D2FC2" w:rsidRPr="00B05F9C" w:rsidRDefault="003D2FC2" w:rsidP="00B9256A">
            <w:pPr>
              <w:autoSpaceDE w:val="0"/>
              <w:autoSpaceDN w:val="0"/>
              <w:adjustRightInd w:val="0"/>
              <w:jc w:val="center"/>
              <w:rPr>
                <w:szCs w:val="24"/>
              </w:rPr>
            </w:pPr>
            <w:r w:rsidRPr="00B05F9C">
              <w:rPr>
                <w:szCs w:val="24"/>
              </w:rPr>
              <w:t>4,023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du_46</w:t>
            </w:r>
          </w:p>
        </w:tc>
        <w:tc>
          <w:tcPr>
            <w:tcW w:w="1661" w:type="dxa"/>
          </w:tcPr>
          <w:p w:rsidR="003D2FC2" w:rsidRPr="00B05F9C" w:rsidRDefault="003D2FC2" w:rsidP="00B9256A">
            <w:pPr>
              <w:autoSpaceDE w:val="0"/>
              <w:autoSpaceDN w:val="0"/>
              <w:adjustRightInd w:val="0"/>
              <w:jc w:val="center"/>
              <w:rPr>
                <w:szCs w:val="24"/>
              </w:rPr>
            </w:pPr>
            <w:r w:rsidRPr="00B05F9C">
              <w:rPr>
                <w:szCs w:val="24"/>
              </w:rPr>
              <w:t>37,4283</w:t>
            </w:r>
          </w:p>
        </w:tc>
        <w:tc>
          <w:tcPr>
            <w:tcW w:w="1400" w:type="dxa"/>
          </w:tcPr>
          <w:p w:rsidR="003D2FC2" w:rsidRPr="00B05F9C" w:rsidRDefault="003D2FC2" w:rsidP="00B9256A">
            <w:pPr>
              <w:autoSpaceDE w:val="0"/>
              <w:autoSpaceDN w:val="0"/>
              <w:adjustRightInd w:val="0"/>
              <w:jc w:val="center"/>
              <w:rPr>
                <w:szCs w:val="24"/>
              </w:rPr>
            </w:pPr>
            <w:r w:rsidRPr="00B05F9C">
              <w:rPr>
                <w:szCs w:val="24"/>
              </w:rPr>
              <w:t>9,37330</w:t>
            </w:r>
          </w:p>
        </w:tc>
        <w:tc>
          <w:tcPr>
            <w:tcW w:w="1718" w:type="dxa"/>
          </w:tcPr>
          <w:p w:rsidR="003D2FC2" w:rsidRPr="00B05F9C" w:rsidRDefault="003D2FC2" w:rsidP="00B9256A">
            <w:pPr>
              <w:autoSpaceDE w:val="0"/>
              <w:autoSpaceDN w:val="0"/>
              <w:adjustRightInd w:val="0"/>
              <w:jc w:val="center"/>
              <w:rPr>
                <w:szCs w:val="24"/>
              </w:rPr>
            </w:pPr>
            <w:r w:rsidRPr="00B05F9C">
              <w:rPr>
                <w:szCs w:val="24"/>
              </w:rPr>
              <w:t>3,993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du_47</w:t>
            </w:r>
          </w:p>
        </w:tc>
        <w:tc>
          <w:tcPr>
            <w:tcW w:w="1661" w:type="dxa"/>
          </w:tcPr>
          <w:p w:rsidR="003D2FC2" w:rsidRPr="00B05F9C" w:rsidRDefault="003D2FC2" w:rsidP="00B9256A">
            <w:pPr>
              <w:autoSpaceDE w:val="0"/>
              <w:autoSpaceDN w:val="0"/>
              <w:adjustRightInd w:val="0"/>
              <w:jc w:val="center"/>
              <w:rPr>
                <w:szCs w:val="24"/>
              </w:rPr>
            </w:pPr>
            <w:r w:rsidRPr="00B05F9C">
              <w:rPr>
                <w:szCs w:val="24"/>
              </w:rPr>
              <w:t>36,7072</w:t>
            </w:r>
          </w:p>
        </w:tc>
        <w:tc>
          <w:tcPr>
            <w:tcW w:w="1400" w:type="dxa"/>
          </w:tcPr>
          <w:p w:rsidR="003D2FC2" w:rsidRPr="00B05F9C" w:rsidRDefault="003D2FC2" w:rsidP="00B9256A">
            <w:pPr>
              <w:autoSpaceDE w:val="0"/>
              <w:autoSpaceDN w:val="0"/>
              <w:adjustRightInd w:val="0"/>
              <w:jc w:val="center"/>
              <w:rPr>
                <w:szCs w:val="24"/>
              </w:rPr>
            </w:pPr>
            <w:r w:rsidRPr="00B05F9C">
              <w:rPr>
                <w:szCs w:val="24"/>
              </w:rPr>
              <w:t>9,76347</w:t>
            </w:r>
          </w:p>
        </w:tc>
        <w:tc>
          <w:tcPr>
            <w:tcW w:w="1718" w:type="dxa"/>
          </w:tcPr>
          <w:p w:rsidR="003D2FC2" w:rsidRPr="00B05F9C" w:rsidRDefault="003D2FC2" w:rsidP="00B9256A">
            <w:pPr>
              <w:autoSpaceDE w:val="0"/>
              <w:autoSpaceDN w:val="0"/>
              <w:adjustRightInd w:val="0"/>
              <w:jc w:val="center"/>
              <w:rPr>
                <w:szCs w:val="24"/>
              </w:rPr>
            </w:pPr>
            <w:r w:rsidRPr="00B05F9C">
              <w:rPr>
                <w:szCs w:val="24"/>
              </w:rPr>
              <w:t>3,760</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du_48</w:t>
            </w:r>
          </w:p>
        </w:tc>
        <w:tc>
          <w:tcPr>
            <w:tcW w:w="1661" w:type="dxa"/>
          </w:tcPr>
          <w:p w:rsidR="003D2FC2" w:rsidRPr="00B05F9C" w:rsidRDefault="003D2FC2" w:rsidP="00B9256A">
            <w:pPr>
              <w:autoSpaceDE w:val="0"/>
              <w:autoSpaceDN w:val="0"/>
              <w:adjustRightInd w:val="0"/>
              <w:jc w:val="center"/>
              <w:rPr>
                <w:szCs w:val="24"/>
              </w:rPr>
            </w:pPr>
            <w:r w:rsidRPr="00B05F9C">
              <w:rPr>
                <w:szCs w:val="24"/>
              </w:rPr>
              <w:t>32,2756</w:t>
            </w:r>
          </w:p>
        </w:tc>
        <w:tc>
          <w:tcPr>
            <w:tcW w:w="1400" w:type="dxa"/>
          </w:tcPr>
          <w:p w:rsidR="003D2FC2" w:rsidRPr="00B05F9C" w:rsidRDefault="003D2FC2" w:rsidP="00B9256A">
            <w:pPr>
              <w:autoSpaceDE w:val="0"/>
              <w:autoSpaceDN w:val="0"/>
              <w:adjustRightInd w:val="0"/>
              <w:jc w:val="center"/>
              <w:rPr>
                <w:szCs w:val="24"/>
              </w:rPr>
            </w:pPr>
            <w:r w:rsidRPr="00B05F9C">
              <w:rPr>
                <w:szCs w:val="24"/>
              </w:rPr>
              <w:t>9,64232</w:t>
            </w:r>
          </w:p>
        </w:tc>
        <w:tc>
          <w:tcPr>
            <w:tcW w:w="1718" w:type="dxa"/>
          </w:tcPr>
          <w:p w:rsidR="003D2FC2" w:rsidRPr="00B05F9C" w:rsidRDefault="003D2FC2" w:rsidP="00B9256A">
            <w:pPr>
              <w:autoSpaceDE w:val="0"/>
              <w:autoSpaceDN w:val="0"/>
              <w:adjustRightInd w:val="0"/>
              <w:jc w:val="center"/>
              <w:rPr>
                <w:szCs w:val="24"/>
              </w:rPr>
            </w:pPr>
            <w:r w:rsidRPr="00B05F9C">
              <w:rPr>
                <w:szCs w:val="24"/>
              </w:rPr>
              <w:t>3,347</w:t>
            </w:r>
          </w:p>
        </w:tc>
        <w:tc>
          <w:tcPr>
            <w:tcW w:w="1400" w:type="dxa"/>
          </w:tcPr>
          <w:p w:rsidR="003D2FC2" w:rsidRPr="00B05F9C" w:rsidRDefault="003D2FC2" w:rsidP="00B9256A">
            <w:pPr>
              <w:autoSpaceDE w:val="0"/>
              <w:autoSpaceDN w:val="0"/>
              <w:adjustRightInd w:val="0"/>
              <w:jc w:val="center"/>
              <w:rPr>
                <w:szCs w:val="24"/>
              </w:rPr>
            </w:pPr>
            <w:r w:rsidRPr="00B05F9C">
              <w:rPr>
                <w:szCs w:val="24"/>
              </w:rPr>
              <w:t>0,0009</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du_49</w:t>
            </w:r>
          </w:p>
        </w:tc>
        <w:tc>
          <w:tcPr>
            <w:tcW w:w="1661" w:type="dxa"/>
          </w:tcPr>
          <w:p w:rsidR="003D2FC2" w:rsidRPr="00B05F9C" w:rsidRDefault="003D2FC2" w:rsidP="00B9256A">
            <w:pPr>
              <w:autoSpaceDE w:val="0"/>
              <w:autoSpaceDN w:val="0"/>
              <w:adjustRightInd w:val="0"/>
              <w:jc w:val="center"/>
              <w:rPr>
                <w:szCs w:val="24"/>
              </w:rPr>
            </w:pPr>
            <w:r w:rsidRPr="00B05F9C">
              <w:rPr>
                <w:szCs w:val="24"/>
              </w:rPr>
              <w:t>79,0930</w:t>
            </w:r>
          </w:p>
        </w:tc>
        <w:tc>
          <w:tcPr>
            <w:tcW w:w="1400" w:type="dxa"/>
          </w:tcPr>
          <w:p w:rsidR="003D2FC2" w:rsidRPr="00B05F9C" w:rsidRDefault="003D2FC2" w:rsidP="00B9256A">
            <w:pPr>
              <w:autoSpaceDE w:val="0"/>
              <w:autoSpaceDN w:val="0"/>
              <w:adjustRightInd w:val="0"/>
              <w:jc w:val="center"/>
              <w:rPr>
                <w:szCs w:val="24"/>
              </w:rPr>
            </w:pPr>
            <w:r w:rsidRPr="00B05F9C">
              <w:rPr>
                <w:szCs w:val="24"/>
              </w:rPr>
              <w:t>58,0782</w:t>
            </w:r>
          </w:p>
        </w:tc>
        <w:tc>
          <w:tcPr>
            <w:tcW w:w="1718" w:type="dxa"/>
          </w:tcPr>
          <w:p w:rsidR="003D2FC2" w:rsidRPr="00B05F9C" w:rsidRDefault="003D2FC2" w:rsidP="00B9256A">
            <w:pPr>
              <w:autoSpaceDE w:val="0"/>
              <w:autoSpaceDN w:val="0"/>
              <w:adjustRightInd w:val="0"/>
              <w:jc w:val="center"/>
              <w:rPr>
                <w:szCs w:val="24"/>
              </w:rPr>
            </w:pPr>
            <w:r w:rsidRPr="00B05F9C">
              <w:rPr>
                <w:szCs w:val="24"/>
              </w:rPr>
              <w:t>1,362</w:t>
            </w:r>
          </w:p>
        </w:tc>
        <w:tc>
          <w:tcPr>
            <w:tcW w:w="1400" w:type="dxa"/>
          </w:tcPr>
          <w:p w:rsidR="003D2FC2" w:rsidRPr="00B05F9C" w:rsidRDefault="003D2FC2" w:rsidP="00B9256A">
            <w:pPr>
              <w:autoSpaceDE w:val="0"/>
              <w:autoSpaceDN w:val="0"/>
              <w:adjustRightInd w:val="0"/>
              <w:jc w:val="center"/>
              <w:rPr>
                <w:szCs w:val="24"/>
              </w:rPr>
            </w:pPr>
            <w:r w:rsidRPr="00B05F9C">
              <w:rPr>
                <w:szCs w:val="24"/>
              </w:rPr>
              <w:t>0,1743</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du_50</w:t>
            </w:r>
          </w:p>
        </w:tc>
        <w:tc>
          <w:tcPr>
            <w:tcW w:w="1661" w:type="dxa"/>
          </w:tcPr>
          <w:p w:rsidR="003D2FC2" w:rsidRPr="00B05F9C" w:rsidRDefault="003D2FC2" w:rsidP="00B9256A">
            <w:pPr>
              <w:autoSpaceDE w:val="0"/>
              <w:autoSpaceDN w:val="0"/>
              <w:adjustRightInd w:val="0"/>
              <w:jc w:val="center"/>
              <w:rPr>
                <w:szCs w:val="24"/>
              </w:rPr>
            </w:pPr>
            <w:r w:rsidRPr="00B05F9C">
              <w:rPr>
                <w:szCs w:val="24"/>
              </w:rPr>
              <w:t>231,534</w:t>
            </w:r>
          </w:p>
        </w:tc>
        <w:tc>
          <w:tcPr>
            <w:tcW w:w="1400" w:type="dxa"/>
          </w:tcPr>
          <w:p w:rsidR="003D2FC2" w:rsidRPr="00B05F9C" w:rsidRDefault="003D2FC2" w:rsidP="00B9256A">
            <w:pPr>
              <w:autoSpaceDE w:val="0"/>
              <w:autoSpaceDN w:val="0"/>
              <w:adjustRightInd w:val="0"/>
              <w:jc w:val="center"/>
              <w:rPr>
                <w:szCs w:val="24"/>
              </w:rPr>
            </w:pPr>
            <w:r w:rsidRPr="00B05F9C">
              <w:rPr>
                <w:szCs w:val="24"/>
              </w:rPr>
              <w:t>12,2135</w:t>
            </w:r>
          </w:p>
        </w:tc>
        <w:tc>
          <w:tcPr>
            <w:tcW w:w="1718" w:type="dxa"/>
          </w:tcPr>
          <w:p w:rsidR="003D2FC2" w:rsidRPr="00B05F9C" w:rsidRDefault="003D2FC2" w:rsidP="00B9256A">
            <w:pPr>
              <w:autoSpaceDE w:val="0"/>
              <w:autoSpaceDN w:val="0"/>
              <w:adjustRightInd w:val="0"/>
              <w:jc w:val="center"/>
              <w:rPr>
                <w:szCs w:val="24"/>
              </w:rPr>
            </w:pPr>
            <w:r w:rsidRPr="00B05F9C">
              <w:rPr>
                <w:szCs w:val="24"/>
              </w:rPr>
              <w:t>18,96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du_51</w:t>
            </w:r>
          </w:p>
        </w:tc>
        <w:tc>
          <w:tcPr>
            <w:tcW w:w="1661" w:type="dxa"/>
          </w:tcPr>
          <w:p w:rsidR="003D2FC2" w:rsidRPr="00B05F9C" w:rsidRDefault="003D2FC2" w:rsidP="00B9256A">
            <w:pPr>
              <w:autoSpaceDE w:val="0"/>
              <w:autoSpaceDN w:val="0"/>
              <w:adjustRightInd w:val="0"/>
              <w:jc w:val="center"/>
              <w:rPr>
                <w:szCs w:val="24"/>
              </w:rPr>
            </w:pPr>
            <w:r w:rsidRPr="00B05F9C">
              <w:rPr>
                <w:szCs w:val="24"/>
              </w:rPr>
              <w:t>417,045</w:t>
            </w:r>
          </w:p>
        </w:tc>
        <w:tc>
          <w:tcPr>
            <w:tcW w:w="1400" w:type="dxa"/>
          </w:tcPr>
          <w:p w:rsidR="003D2FC2" w:rsidRPr="00B05F9C" w:rsidRDefault="003D2FC2" w:rsidP="00B9256A">
            <w:pPr>
              <w:autoSpaceDE w:val="0"/>
              <w:autoSpaceDN w:val="0"/>
              <w:adjustRightInd w:val="0"/>
              <w:jc w:val="center"/>
              <w:rPr>
                <w:szCs w:val="24"/>
              </w:rPr>
            </w:pPr>
            <w:r w:rsidRPr="00B05F9C">
              <w:rPr>
                <w:szCs w:val="24"/>
              </w:rPr>
              <w:t>225,958</w:t>
            </w:r>
          </w:p>
        </w:tc>
        <w:tc>
          <w:tcPr>
            <w:tcW w:w="1718" w:type="dxa"/>
          </w:tcPr>
          <w:p w:rsidR="003D2FC2" w:rsidRPr="00B05F9C" w:rsidRDefault="003D2FC2" w:rsidP="00B9256A">
            <w:pPr>
              <w:autoSpaceDE w:val="0"/>
              <w:autoSpaceDN w:val="0"/>
              <w:adjustRightInd w:val="0"/>
              <w:jc w:val="center"/>
              <w:rPr>
                <w:szCs w:val="24"/>
              </w:rPr>
            </w:pPr>
            <w:r w:rsidRPr="00B05F9C">
              <w:rPr>
                <w:szCs w:val="24"/>
              </w:rPr>
              <w:t>1,846</w:t>
            </w:r>
          </w:p>
        </w:tc>
        <w:tc>
          <w:tcPr>
            <w:tcW w:w="1400" w:type="dxa"/>
          </w:tcPr>
          <w:p w:rsidR="003D2FC2" w:rsidRPr="00B05F9C" w:rsidRDefault="003D2FC2" w:rsidP="00B9256A">
            <w:pPr>
              <w:autoSpaceDE w:val="0"/>
              <w:autoSpaceDN w:val="0"/>
              <w:adjustRightInd w:val="0"/>
              <w:jc w:val="center"/>
              <w:rPr>
                <w:szCs w:val="24"/>
              </w:rPr>
            </w:pPr>
            <w:r w:rsidRPr="00B05F9C">
              <w:rPr>
                <w:szCs w:val="24"/>
              </w:rPr>
              <w:t>0,0659</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du_52</w:t>
            </w:r>
          </w:p>
        </w:tc>
        <w:tc>
          <w:tcPr>
            <w:tcW w:w="1661" w:type="dxa"/>
          </w:tcPr>
          <w:p w:rsidR="003D2FC2" w:rsidRPr="00B05F9C" w:rsidRDefault="003D2FC2" w:rsidP="00B9256A">
            <w:pPr>
              <w:autoSpaceDE w:val="0"/>
              <w:autoSpaceDN w:val="0"/>
              <w:adjustRightInd w:val="0"/>
              <w:jc w:val="center"/>
              <w:rPr>
                <w:szCs w:val="24"/>
              </w:rPr>
            </w:pPr>
            <w:r w:rsidRPr="00B05F9C">
              <w:rPr>
                <w:szCs w:val="24"/>
              </w:rPr>
              <w:t>−99,1053</w:t>
            </w:r>
          </w:p>
        </w:tc>
        <w:tc>
          <w:tcPr>
            <w:tcW w:w="1400" w:type="dxa"/>
          </w:tcPr>
          <w:p w:rsidR="003D2FC2" w:rsidRPr="00B05F9C" w:rsidRDefault="003D2FC2" w:rsidP="00B9256A">
            <w:pPr>
              <w:autoSpaceDE w:val="0"/>
              <w:autoSpaceDN w:val="0"/>
              <w:adjustRightInd w:val="0"/>
              <w:jc w:val="center"/>
              <w:rPr>
                <w:szCs w:val="24"/>
              </w:rPr>
            </w:pPr>
            <w:r w:rsidRPr="00B05F9C">
              <w:rPr>
                <w:szCs w:val="24"/>
              </w:rPr>
              <w:t>30,0998</w:t>
            </w:r>
          </w:p>
        </w:tc>
        <w:tc>
          <w:tcPr>
            <w:tcW w:w="1718" w:type="dxa"/>
          </w:tcPr>
          <w:p w:rsidR="003D2FC2" w:rsidRPr="00B05F9C" w:rsidRDefault="003D2FC2" w:rsidP="00B9256A">
            <w:pPr>
              <w:autoSpaceDE w:val="0"/>
              <w:autoSpaceDN w:val="0"/>
              <w:adjustRightInd w:val="0"/>
              <w:jc w:val="center"/>
              <w:rPr>
                <w:szCs w:val="24"/>
              </w:rPr>
            </w:pPr>
            <w:r w:rsidRPr="00B05F9C">
              <w:rPr>
                <w:szCs w:val="24"/>
              </w:rPr>
              <w:t>−3,293</w:t>
            </w:r>
          </w:p>
        </w:tc>
        <w:tc>
          <w:tcPr>
            <w:tcW w:w="1400" w:type="dxa"/>
          </w:tcPr>
          <w:p w:rsidR="003D2FC2" w:rsidRPr="00B05F9C" w:rsidRDefault="003D2FC2" w:rsidP="00B9256A">
            <w:pPr>
              <w:autoSpaceDE w:val="0"/>
              <w:autoSpaceDN w:val="0"/>
              <w:adjustRightInd w:val="0"/>
              <w:jc w:val="center"/>
              <w:rPr>
                <w:szCs w:val="24"/>
              </w:rPr>
            </w:pPr>
            <w:r w:rsidRPr="00B05F9C">
              <w:rPr>
                <w:szCs w:val="24"/>
              </w:rPr>
              <w:t>0,0011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du_53</w:t>
            </w:r>
          </w:p>
        </w:tc>
        <w:tc>
          <w:tcPr>
            <w:tcW w:w="1661" w:type="dxa"/>
          </w:tcPr>
          <w:p w:rsidR="003D2FC2" w:rsidRPr="00B05F9C" w:rsidRDefault="003D2FC2" w:rsidP="00B9256A">
            <w:pPr>
              <w:autoSpaceDE w:val="0"/>
              <w:autoSpaceDN w:val="0"/>
              <w:adjustRightInd w:val="0"/>
              <w:jc w:val="center"/>
              <w:rPr>
                <w:szCs w:val="24"/>
              </w:rPr>
            </w:pPr>
            <w:r w:rsidRPr="00B05F9C">
              <w:rPr>
                <w:szCs w:val="24"/>
              </w:rPr>
              <w:t>34,8936</w:t>
            </w:r>
          </w:p>
        </w:tc>
        <w:tc>
          <w:tcPr>
            <w:tcW w:w="1400" w:type="dxa"/>
          </w:tcPr>
          <w:p w:rsidR="003D2FC2" w:rsidRPr="00B05F9C" w:rsidRDefault="003D2FC2" w:rsidP="00B9256A">
            <w:pPr>
              <w:autoSpaceDE w:val="0"/>
              <w:autoSpaceDN w:val="0"/>
              <w:adjustRightInd w:val="0"/>
              <w:jc w:val="center"/>
              <w:rPr>
                <w:szCs w:val="24"/>
              </w:rPr>
            </w:pPr>
            <w:r w:rsidRPr="00B05F9C">
              <w:rPr>
                <w:szCs w:val="24"/>
              </w:rPr>
              <w:t>9,65185</w:t>
            </w:r>
          </w:p>
        </w:tc>
        <w:tc>
          <w:tcPr>
            <w:tcW w:w="1718" w:type="dxa"/>
          </w:tcPr>
          <w:p w:rsidR="003D2FC2" w:rsidRPr="00B05F9C" w:rsidRDefault="003D2FC2" w:rsidP="00B9256A">
            <w:pPr>
              <w:autoSpaceDE w:val="0"/>
              <w:autoSpaceDN w:val="0"/>
              <w:adjustRightInd w:val="0"/>
              <w:jc w:val="center"/>
              <w:rPr>
                <w:szCs w:val="24"/>
              </w:rPr>
            </w:pPr>
            <w:r w:rsidRPr="00B05F9C">
              <w:rPr>
                <w:szCs w:val="24"/>
              </w:rPr>
              <w:t>3,615</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du_54</w:t>
            </w:r>
          </w:p>
        </w:tc>
        <w:tc>
          <w:tcPr>
            <w:tcW w:w="1661" w:type="dxa"/>
          </w:tcPr>
          <w:p w:rsidR="003D2FC2" w:rsidRPr="00B05F9C" w:rsidRDefault="003D2FC2" w:rsidP="00B9256A">
            <w:pPr>
              <w:autoSpaceDE w:val="0"/>
              <w:autoSpaceDN w:val="0"/>
              <w:adjustRightInd w:val="0"/>
              <w:jc w:val="center"/>
              <w:rPr>
                <w:szCs w:val="24"/>
              </w:rPr>
            </w:pPr>
            <w:r w:rsidRPr="00B05F9C">
              <w:rPr>
                <w:szCs w:val="24"/>
              </w:rPr>
              <w:t>32,4098</w:t>
            </w:r>
          </w:p>
        </w:tc>
        <w:tc>
          <w:tcPr>
            <w:tcW w:w="1400" w:type="dxa"/>
          </w:tcPr>
          <w:p w:rsidR="003D2FC2" w:rsidRPr="00B05F9C" w:rsidRDefault="003D2FC2" w:rsidP="00B9256A">
            <w:pPr>
              <w:autoSpaceDE w:val="0"/>
              <w:autoSpaceDN w:val="0"/>
              <w:adjustRightInd w:val="0"/>
              <w:jc w:val="center"/>
              <w:rPr>
                <w:szCs w:val="24"/>
              </w:rPr>
            </w:pPr>
            <w:r w:rsidRPr="00B05F9C">
              <w:rPr>
                <w:szCs w:val="24"/>
              </w:rPr>
              <w:t>9,95464</w:t>
            </w:r>
          </w:p>
        </w:tc>
        <w:tc>
          <w:tcPr>
            <w:tcW w:w="1718" w:type="dxa"/>
          </w:tcPr>
          <w:p w:rsidR="003D2FC2" w:rsidRPr="00B05F9C" w:rsidRDefault="003D2FC2" w:rsidP="00B9256A">
            <w:pPr>
              <w:autoSpaceDE w:val="0"/>
              <w:autoSpaceDN w:val="0"/>
              <w:adjustRightInd w:val="0"/>
              <w:jc w:val="center"/>
              <w:rPr>
                <w:szCs w:val="24"/>
              </w:rPr>
            </w:pPr>
            <w:r w:rsidRPr="00B05F9C">
              <w:rPr>
                <w:szCs w:val="24"/>
              </w:rPr>
              <w:t>3,256</w:t>
            </w:r>
          </w:p>
        </w:tc>
        <w:tc>
          <w:tcPr>
            <w:tcW w:w="1400" w:type="dxa"/>
          </w:tcPr>
          <w:p w:rsidR="003D2FC2" w:rsidRPr="00B05F9C" w:rsidRDefault="003D2FC2" w:rsidP="00B9256A">
            <w:pPr>
              <w:autoSpaceDE w:val="0"/>
              <w:autoSpaceDN w:val="0"/>
              <w:adjustRightInd w:val="0"/>
              <w:jc w:val="center"/>
              <w:rPr>
                <w:szCs w:val="24"/>
              </w:rPr>
            </w:pPr>
            <w:r w:rsidRPr="00B05F9C">
              <w:rPr>
                <w:szCs w:val="24"/>
              </w:rPr>
              <w:t>0,0013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du_55</w:t>
            </w:r>
          </w:p>
        </w:tc>
        <w:tc>
          <w:tcPr>
            <w:tcW w:w="1661" w:type="dxa"/>
          </w:tcPr>
          <w:p w:rsidR="003D2FC2" w:rsidRPr="00B05F9C" w:rsidRDefault="003D2FC2" w:rsidP="00B9256A">
            <w:pPr>
              <w:autoSpaceDE w:val="0"/>
              <w:autoSpaceDN w:val="0"/>
              <w:adjustRightInd w:val="0"/>
              <w:jc w:val="center"/>
              <w:rPr>
                <w:szCs w:val="24"/>
              </w:rPr>
            </w:pPr>
            <w:r w:rsidRPr="00B05F9C">
              <w:rPr>
                <w:szCs w:val="24"/>
              </w:rPr>
              <w:t>360,143</w:t>
            </w:r>
          </w:p>
        </w:tc>
        <w:tc>
          <w:tcPr>
            <w:tcW w:w="1400" w:type="dxa"/>
          </w:tcPr>
          <w:p w:rsidR="003D2FC2" w:rsidRPr="00B05F9C" w:rsidRDefault="003D2FC2" w:rsidP="00B9256A">
            <w:pPr>
              <w:autoSpaceDE w:val="0"/>
              <w:autoSpaceDN w:val="0"/>
              <w:adjustRightInd w:val="0"/>
              <w:jc w:val="center"/>
              <w:rPr>
                <w:szCs w:val="24"/>
              </w:rPr>
            </w:pPr>
            <w:r w:rsidRPr="00B05F9C">
              <w:rPr>
                <w:szCs w:val="24"/>
              </w:rPr>
              <w:t>445,108</w:t>
            </w:r>
          </w:p>
        </w:tc>
        <w:tc>
          <w:tcPr>
            <w:tcW w:w="1718" w:type="dxa"/>
          </w:tcPr>
          <w:p w:rsidR="003D2FC2" w:rsidRPr="00B05F9C" w:rsidRDefault="003D2FC2" w:rsidP="00B9256A">
            <w:pPr>
              <w:autoSpaceDE w:val="0"/>
              <w:autoSpaceDN w:val="0"/>
              <w:adjustRightInd w:val="0"/>
              <w:jc w:val="center"/>
              <w:rPr>
                <w:szCs w:val="24"/>
              </w:rPr>
            </w:pPr>
            <w:r w:rsidRPr="00B05F9C">
              <w:rPr>
                <w:szCs w:val="24"/>
              </w:rPr>
              <w:t>0,8091</w:t>
            </w:r>
          </w:p>
        </w:tc>
        <w:tc>
          <w:tcPr>
            <w:tcW w:w="1400" w:type="dxa"/>
          </w:tcPr>
          <w:p w:rsidR="003D2FC2" w:rsidRPr="00B05F9C" w:rsidRDefault="003D2FC2" w:rsidP="00B9256A">
            <w:pPr>
              <w:autoSpaceDE w:val="0"/>
              <w:autoSpaceDN w:val="0"/>
              <w:adjustRightInd w:val="0"/>
              <w:jc w:val="center"/>
              <w:rPr>
                <w:szCs w:val="24"/>
              </w:rPr>
            </w:pPr>
            <w:r w:rsidRPr="00B05F9C">
              <w:rPr>
                <w:szCs w:val="24"/>
              </w:rPr>
              <w:t>0,4191</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du_56</w:t>
            </w:r>
          </w:p>
        </w:tc>
        <w:tc>
          <w:tcPr>
            <w:tcW w:w="1661" w:type="dxa"/>
          </w:tcPr>
          <w:p w:rsidR="003D2FC2" w:rsidRPr="00B05F9C" w:rsidRDefault="003D2FC2" w:rsidP="00B9256A">
            <w:pPr>
              <w:autoSpaceDE w:val="0"/>
              <w:autoSpaceDN w:val="0"/>
              <w:adjustRightInd w:val="0"/>
              <w:jc w:val="center"/>
              <w:rPr>
                <w:szCs w:val="24"/>
              </w:rPr>
            </w:pPr>
            <w:r w:rsidRPr="00B05F9C">
              <w:rPr>
                <w:szCs w:val="24"/>
              </w:rPr>
              <w:t>159,500</w:t>
            </w:r>
          </w:p>
        </w:tc>
        <w:tc>
          <w:tcPr>
            <w:tcW w:w="1400" w:type="dxa"/>
          </w:tcPr>
          <w:p w:rsidR="003D2FC2" w:rsidRPr="00B05F9C" w:rsidRDefault="003D2FC2" w:rsidP="00B9256A">
            <w:pPr>
              <w:autoSpaceDE w:val="0"/>
              <w:autoSpaceDN w:val="0"/>
              <w:adjustRightInd w:val="0"/>
              <w:jc w:val="center"/>
              <w:rPr>
                <w:szCs w:val="24"/>
              </w:rPr>
            </w:pPr>
            <w:r w:rsidRPr="00B05F9C">
              <w:rPr>
                <w:szCs w:val="24"/>
              </w:rPr>
              <w:t>11,1630</w:t>
            </w:r>
          </w:p>
        </w:tc>
        <w:tc>
          <w:tcPr>
            <w:tcW w:w="1718" w:type="dxa"/>
          </w:tcPr>
          <w:p w:rsidR="003D2FC2" w:rsidRPr="00B05F9C" w:rsidRDefault="003D2FC2" w:rsidP="00B9256A">
            <w:pPr>
              <w:autoSpaceDE w:val="0"/>
              <w:autoSpaceDN w:val="0"/>
              <w:adjustRightInd w:val="0"/>
              <w:jc w:val="center"/>
              <w:rPr>
                <w:szCs w:val="24"/>
              </w:rPr>
            </w:pPr>
            <w:r w:rsidRPr="00B05F9C">
              <w:rPr>
                <w:szCs w:val="24"/>
              </w:rPr>
              <w:t>14,29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du_57</w:t>
            </w:r>
          </w:p>
        </w:tc>
        <w:tc>
          <w:tcPr>
            <w:tcW w:w="1661" w:type="dxa"/>
          </w:tcPr>
          <w:p w:rsidR="003D2FC2" w:rsidRPr="00B05F9C" w:rsidRDefault="003D2FC2" w:rsidP="00B9256A">
            <w:pPr>
              <w:autoSpaceDE w:val="0"/>
              <w:autoSpaceDN w:val="0"/>
              <w:adjustRightInd w:val="0"/>
              <w:jc w:val="center"/>
              <w:rPr>
                <w:szCs w:val="24"/>
              </w:rPr>
            </w:pPr>
            <w:r w:rsidRPr="00B05F9C">
              <w:rPr>
                <w:szCs w:val="24"/>
              </w:rPr>
              <w:t>812,751</w:t>
            </w:r>
          </w:p>
        </w:tc>
        <w:tc>
          <w:tcPr>
            <w:tcW w:w="1400" w:type="dxa"/>
          </w:tcPr>
          <w:p w:rsidR="003D2FC2" w:rsidRPr="00B05F9C" w:rsidRDefault="003D2FC2" w:rsidP="00B9256A">
            <w:pPr>
              <w:autoSpaceDE w:val="0"/>
              <w:autoSpaceDN w:val="0"/>
              <w:adjustRightInd w:val="0"/>
              <w:jc w:val="center"/>
              <w:rPr>
                <w:szCs w:val="24"/>
              </w:rPr>
            </w:pPr>
            <w:r w:rsidRPr="00B05F9C">
              <w:rPr>
                <w:szCs w:val="24"/>
              </w:rPr>
              <w:t>762,751</w:t>
            </w:r>
          </w:p>
        </w:tc>
        <w:tc>
          <w:tcPr>
            <w:tcW w:w="1718" w:type="dxa"/>
          </w:tcPr>
          <w:p w:rsidR="003D2FC2" w:rsidRPr="00B05F9C" w:rsidRDefault="003D2FC2" w:rsidP="00B9256A">
            <w:pPr>
              <w:autoSpaceDE w:val="0"/>
              <w:autoSpaceDN w:val="0"/>
              <w:adjustRightInd w:val="0"/>
              <w:jc w:val="center"/>
              <w:rPr>
                <w:szCs w:val="24"/>
              </w:rPr>
            </w:pPr>
            <w:r w:rsidRPr="00B05F9C">
              <w:rPr>
                <w:szCs w:val="24"/>
              </w:rPr>
              <w:t>1,066</w:t>
            </w:r>
          </w:p>
        </w:tc>
        <w:tc>
          <w:tcPr>
            <w:tcW w:w="1400" w:type="dxa"/>
          </w:tcPr>
          <w:p w:rsidR="003D2FC2" w:rsidRPr="00B05F9C" w:rsidRDefault="003D2FC2" w:rsidP="00B9256A">
            <w:pPr>
              <w:autoSpaceDE w:val="0"/>
              <w:autoSpaceDN w:val="0"/>
              <w:adjustRightInd w:val="0"/>
              <w:jc w:val="center"/>
              <w:rPr>
                <w:szCs w:val="24"/>
              </w:rPr>
            </w:pPr>
            <w:r w:rsidRPr="00B05F9C">
              <w:rPr>
                <w:szCs w:val="24"/>
              </w:rPr>
              <w:t>0,2875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du_58</w:t>
            </w:r>
          </w:p>
        </w:tc>
        <w:tc>
          <w:tcPr>
            <w:tcW w:w="1661" w:type="dxa"/>
          </w:tcPr>
          <w:p w:rsidR="003D2FC2" w:rsidRPr="00B05F9C" w:rsidRDefault="003D2FC2" w:rsidP="00B9256A">
            <w:pPr>
              <w:autoSpaceDE w:val="0"/>
              <w:autoSpaceDN w:val="0"/>
              <w:adjustRightInd w:val="0"/>
              <w:jc w:val="center"/>
              <w:rPr>
                <w:szCs w:val="24"/>
              </w:rPr>
            </w:pPr>
            <w:r w:rsidRPr="00B05F9C">
              <w:rPr>
                <w:szCs w:val="24"/>
              </w:rPr>
              <w:t>41,4141</w:t>
            </w:r>
          </w:p>
        </w:tc>
        <w:tc>
          <w:tcPr>
            <w:tcW w:w="1400" w:type="dxa"/>
          </w:tcPr>
          <w:p w:rsidR="003D2FC2" w:rsidRPr="00B05F9C" w:rsidRDefault="003D2FC2" w:rsidP="00B9256A">
            <w:pPr>
              <w:autoSpaceDE w:val="0"/>
              <w:autoSpaceDN w:val="0"/>
              <w:adjustRightInd w:val="0"/>
              <w:jc w:val="center"/>
              <w:rPr>
                <w:szCs w:val="24"/>
              </w:rPr>
            </w:pPr>
            <w:r w:rsidRPr="00B05F9C">
              <w:rPr>
                <w:szCs w:val="24"/>
              </w:rPr>
              <w:t>19,4145</w:t>
            </w:r>
          </w:p>
        </w:tc>
        <w:tc>
          <w:tcPr>
            <w:tcW w:w="1718" w:type="dxa"/>
          </w:tcPr>
          <w:p w:rsidR="003D2FC2" w:rsidRPr="00B05F9C" w:rsidRDefault="003D2FC2" w:rsidP="00B9256A">
            <w:pPr>
              <w:autoSpaceDE w:val="0"/>
              <w:autoSpaceDN w:val="0"/>
              <w:adjustRightInd w:val="0"/>
              <w:jc w:val="center"/>
              <w:rPr>
                <w:szCs w:val="24"/>
              </w:rPr>
            </w:pPr>
            <w:r w:rsidRPr="00B05F9C">
              <w:rPr>
                <w:szCs w:val="24"/>
              </w:rPr>
              <w:t>2,133</w:t>
            </w:r>
          </w:p>
        </w:tc>
        <w:tc>
          <w:tcPr>
            <w:tcW w:w="1400" w:type="dxa"/>
          </w:tcPr>
          <w:p w:rsidR="003D2FC2" w:rsidRPr="00B05F9C" w:rsidRDefault="003D2FC2" w:rsidP="00B9256A">
            <w:pPr>
              <w:autoSpaceDE w:val="0"/>
              <w:autoSpaceDN w:val="0"/>
              <w:adjustRightInd w:val="0"/>
              <w:jc w:val="center"/>
              <w:rPr>
                <w:szCs w:val="24"/>
              </w:rPr>
            </w:pPr>
            <w:r w:rsidRPr="00B05F9C">
              <w:rPr>
                <w:szCs w:val="24"/>
              </w:rPr>
              <w:t>0,0337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du_59</w:t>
            </w:r>
          </w:p>
        </w:tc>
        <w:tc>
          <w:tcPr>
            <w:tcW w:w="1661" w:type="dxa"/>
          </w:tcPr>
          <w:p w:rsidR="003D2FC2" w:rsidRPr="00B05F9C" w:rsidRDefault="003D2FC2" w:rsidP="00B9256A">
            <w:pPr>
              <w:autoSpaceDE w:val="0"/>
              <w:autoSpaceDN w:val="0"/>
              <w:adjustRightInd w:val="0"/>
              <w:jc w:val="center"/>
              <w:rPr>
                <w:szCs w:val="24"/>
              </w:rPr>
            </w:pPr>
            <w:r w:rsidRPr="00B05F9C">
              <w:rPr>
                <w:szCs w:val="24"/>
              </w:rPr>
              <w:t>183,018</w:t>
            </w:r>
          </w:p>
        </w:tc>
        <w:tc>
          <w:tcPr>
            <w:tcW w:w="1400" w:type="dxa"/>
          </w:tcPr>
          <w:p w:rsidR="003D2FC2" w:rsidRPr="00B05F9C" w:rsidRDefault="003D2FC2" w:rsidP="00B9256A">
            <w:pPr>
              <w:autoSpaceDE w:val="0"/>
              <w:autoSpaceDN w:val="0"/>
              <w:adjustRightInd w:val="0"/>
              <w:jc w:val="center"/>
              <w:rPr>
                <w:szCs w:val="24"/>
              </w:rPr>
            </w:pPr>
            <w:r w:rsidRPr="00B05F9C">
              <w:rPr>
                <w:szCs w:val="24"/>
              </w:rPr>
              <w:t>61,5712</w:t>
            </w:r>
          </w:p>
        </w:tc>
        <w:tc>
          <w:tcPr>
            <w:tcW w:w="1718" w:type="dxa"/>
          </w:tcPr>
          <w:p w:rsidR="003D2FC2" w:rsidRPr="00B05F9C" w:rsidRDefault="003D2FC2" w:rsidP="00B9256A">
            <w:pPr>
              <w:autoSpaceDE w:val="0"/>
              <w:autoSpaceDN w:val="0"/>
              <w:adjustRightInd w:val="0"/>
              <w:jc w:val="center"/>
              <w:rPr>
                <w:szCs w:val="24"/>
              </w:rPr>
            </w:pPr>
            <w:r w:rsidRPr="00B05F9C">
              <w:rPr>
                <w:szCs w:val="24"/>
              </w:rPr>
              <w:t>2,972</w:t>
            </w:r>
          </w:p>
        </w:tc>
        <w:tc>
          <w:tcPr>
            <w:tcW w:w="1400" w:type="dxa"/>
          </w:tcPr>
          <w:p w:rsidR="003D2FC2" w:rsidRPr="00B05F9C" w:rsidRDefault="003D2FC2" w:rsidP="00B9256A">
            <w:pPr>
              <w:autoSpaceDE w:val="0"/>
              <w:autoSpaceDN w:val="0"/>
              <w:adjustRightInd w:val="0"/>
              <w:jc w:val="center"/>
              <w:rPr>
                <w:szCs w:val="24"/>
              </w:rPr>
            </w:pPr>
            <w:r w:rsidRPr="00B05F9C">
              <w:rPr>
                <w:szCs w:val="24"/>
              </w:rPr>
              <w:t>0,0032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du_60</w:t>
            </w:r>
          </w:p>
        </w:tc>
        <w:tc>
          <w:tcPr>
            <w:tcW w:w="1661" w:type="dxa"/>
          </w:tcPr>
          <w:p w:rsidR="003D2FC2" w:rsidRPr="00B05F9C" w:rsidRDefault="003D2FC2" w:rsidP="00B9256A">
            <w:pPr>
              <w:autoSpaceDE w:val="0"/>
              <w:autoSpaceDN w:val="0"/>
              <w:adjustRightInd w:val="0"/>
              <w:jc w:val="center"/>
              <w:rPr>
                <w:szCs w:val="24"/>
              </w:rPr>
            </w:pPr>
            <w:r w:rsidRPr="00B05F9C">
              <w:rPr>
                <w:szCs w:val="24"/>
              </w:rPr>
              <w:t>38,1744</w:t>
            </w:r>
          </w:p>
        </w:tc>
        <w:tc>
          <w:tcPr>
            <w:tcW w:w="1400" w:type="dxa"/>
          </w:tcPr>
          <w:p w:rsidR="003D2FC2" w:rsidRPr="00B05F9C" w:rsidRDefault="003D2FC2" w:rsidP="00B9256A">
            <w:pPr>
              <w:autoSpaceDE w:val="0"/>
              <w:autoSpaceDN w:val="0"/>
              <w:adjustRightInd w:val="0"/>
              <w:jc w:val="center"/>
              <w:rPr>
                <w:szCs w:val="24"/>
              </w:rPr>
            </w:pPr>
            <w:r w:rsidRPr="00B05F9C">
              <w:rPr>
                <w:szCs w:val="24"/>
              </w:rPr>
              <w:t>9,39687</w:t>
            </w:r>
          </w:p>
        </w:tc>
        <w:tc>
          <w:tcPr>
            <w:tcW w:w="1718" w:type="dxa"/>
          </w:tcPr>
          <w:p w:rsidR="003D2FC2" w:rsidRPr="00B05F9C" w:rsidRDefault="003D2FC2" w:rsidP="00B9256A">
            <w:pPr>
              <w:autoSpaceDE w:val="0"/>
              <w:autoSpaceDN w:val="0"/>
              <w:adjustRightInd w:val="0"/>
              <w:jc w:val="center"/>
              <w:rPr>
                <w:szCs w:val="24"/>
              </w:rPr>
            </w:pPr>
            <w:r w:rsidRPr="00B05F9C">
              <w:rPr>
                <w:szCs w:val="24"/>
              </w:rPr>
              <w:t>4,062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du_61</w:t>
            </w:r>
          </w:p>
        </w:tc>
        <w:tc>
          <w:tcPr>
            <w:tcW w:w="1661" w:type="dxa"/>
          </w:tcPr>
          <w:p w:rsidR="003D2FC2" w:rsidRPr="00B05F9C" w:rsidRDefault="003D2FC2" w:rsidP="00B9256A">
            <w:pPr>
              <w:autoSpaceDE w:val="0"/>
              <w:autoSpaceDN w:val="0"/>
              <w:adjustRightInd w:val="0"/>
              <w:jc w:val="center"/>
              <w:rPr>
                <w:szCs w:val="24"/>
              </w:rPr>
            </w:pPr>
            <w:r w:rsidRPr="00B05F9C">
              <w:rPr>
                <w:szCs w:val="24"/>
              </w:rPr>
              <w:t>799,157</w:t>
            </w:r>
          </w:p>
        </w:tc>
        <w:tc>
          <w:tcPr>
            <w:tcW w:w="1400" w:type="dxa"/>
          </w:tcPr>
          <w:p w:rsidR="003D2FC2" w:rsidRPr="00B05F9C" w:rsidRDefault="003D2FC2" w:rsidP="00B9256A">
            <w:pPr>
              <w:autoSpaceDE w:val="0"/>
              <w:autoSpaceDN w:val="0"/>
              <w:adjustRightInd w:val="0"/>
              <w:jc w:val="center"/>
              <w:rPr>
                <w:szCs w:val="24"/>
              </w:rPr>
            </w:pPr>
            <w:r w:rsidRPr="00B05F9C">
              <w:rPr>
                <w:szCs w:val="24"/>
              </w:rPr>
              <w:t>21,0064</w:t>
            </w:r>
          </w:p>
        </w:tc>
        <w:tc>
          <w:tcPr>
            <w:tcW w:w="1718" w:type="dxa"/>
          </w:tcPr>
          <w:p w:rsidR="003D2FC2" w:rsidRPr="00B05F9C" w:rsidRDefault="003D2FC2" w:rsidP="00B9256A">
            <w:pPr>
              <w:autoSpaceDE w:val="0"/>
              <w:autoSpaceDN w:val="0"/>
              <w:adjustRightInd w:val="0"/>
              <w:jc w:val="center"/>
              <w:rPr>
                <w:szCs w:val="24"/>
              </w:rPr>
            </w:pPr>
            <w:r w:rsidRPr="00B05F9C">
              <w:rPr>
                <w:szCs w:val="24"/>
              </w:rPr>
              <w:t>38,04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du_62</w:t>
            </w:r>
          </w:p>
        </w:tc>
        <w:tc>
          <w:tcPr>
            <w:tcW w:w="1661" w:type="dxa"/>
          </w:tcPr>
          <w:p w:rsidR="003D2FC2" w:rsidRPr="00B05F9C" w:rsidRDefault="003D2FC2" w:rsidP="00B9256A">
            <w:pPr>
              <w:autoSpaceDE w:val="0"/>
              <w:autoSpaceDN w:val="0"/>
              <w:adjustRightInd w:val="0"/>
              <w:jc w:val="center"/>
              <w:rPr>
                <w:szCs w:val="24"/>
              </w:rPr>
            </w:pPr>
            <w:r w:rsidRPr="00B05F9C">
              <w:rPr>
                <w:szCs w:val="24"/>
              </w:rPr>
              <w:t>238,408</w:t>
            </w:r>
          </w:p>
        </w:tc>
        <w:tc>
          <w:tcPr>
            <w:tcW w:w="1400" w:type="dxa"/>
          </w:tcPr>
          <w:p w:rsidR="003D2FC2" w:rsidRPr="00B05F9C" w:rsidRDefault="003D2FC2" w:rsidP="00B9256A">
            <w:pPr>
              <w:autoSpaceDE w:val="0"/>
              <w:autoSpaceDN w:val="0"/>
              <w:adjustRightInd w:val="0"/>
              <w:jc w:val="center"/>
              <w:rPr>
                <w:szCs w:val="24"/>
              </w:rPr>
            </w:pPr>
            <w:r w:rsidRPr="00B05F9C">
              <w:rPr>
                <w:szCs w:val="24"/>
              </w:rPr>
              <w:t>109,861</w:t>
            </w:r>
          </w:p>
        </w:tc>
        <w:tc>
          <w:tcPr>
            <w:tcW w:w="1718" w:type="dxa"/>
          </w:tcPr>
          <w:p w:rsidR="003D2FC2" w:rsidRPr="00B05F9C" w:rsidRDefault="003D2FC2" w:rsidP="00B9256A">
            <w:pPr>
              <w:autoSpaceDE w:val="0"/>
              <w:autoSpaceDN w:val="0"/>
              <w:adjustRightInd w:val="0"/>
              <w:jc w:val="center"/>
              <w:rPr>
                <w:szCs w:val="24"/>
              </w:rPr>
            </w:pPr>
            <w:r w:rsidRPr="00B05F9C">
              <w:rPr>
                <w:szCs w:val="24"/>
              </w:rPr>
              <w:t>2,170</w:t>
            </w:r>
          </w:p>
        </w:tc>
        <w:tc>
          <w:tcPr>
            <w:tcW w:w="1400" w:type="dxa"/>
          </w:tcPr>
          <w:p w:rsidR="003D2FC2" w:rsidRPr="00B05F9C" w:rsidRDefault="003D2FC2" w:rsidP="00B9256A">
            <w:pPr>
              <w:autoSpaceDE w:val="0"/>
              <w:autoSpaceDN w:val="0"/>
              <w:adjustRightInd w:val="0"/>
              <w:jc w:val="center"/>
              <w:rPr>
                <w:szCs w:val="24"/>
              </w:rPr>
            </w:pPr>
            <w:r w:rsidRPr="00B05F9C">
              <w:rPr>
                <w:szCs w:val="24"/>
              </w:rPr>
              <w:t>0,0308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du_63</w:t>
            </w:r>
          </w:p>
        </w:tc>
        <w:tc>
          <w:tcPr>
            <w:tcW w:w="1661" w:type="dxa"/>
          </w:tcPr>
          <w:p w:rsidR="003D2FC2" w:rsidRPr="00B05F9C" w:rsidRDefault="003D2FC2" w:rsidP="00B9256A">
            <w:pPr>
              <w:autoSpaceDE w:val="0"/>
              <w:autoSpaceDN w:val="0"/>
              <w:adjustRightInd w:val="0"/>
              <w:jc w:val="center"/>
              <w:rPr>
                <w:szCs w:val="24"/>
              </w:rPr>
            </w:pPr>
            <w:r w:rsidRPr="00B05F9C">
              <w:rPr>
                <w:szCs w:val="24"/>
              </w:rPr>
              <w:t>5,03510</w:t>
            </w:r>
          </w:p>
        </w:tc>
        <w:tc>
          <w:tcPr>
            <w:tcW w:w="1400" w:type="dxa"/>
          </w:tcPr>
          <w:p w:rsidR="003D2FC2" w:rsidRPr="00B05F9C" w:rsidRDefault="003D2FC2" w:rsidP="00B9256A">
            <w:pPr>
              <w:autoSpaceDE w:val="0"/>
              <w:autoSpaceDN w:val="0"/>
              <w:adjustRightInd w:val="0"/>
              <w:jc w:val="center"/>
              <w:rPr>
                <w:szCs w:val="24"/>
              </w:rPr>
            </w:pPr>
            <w:r w:rsidRPr="00B05F9C">
              <w:rPr>
                <w:szCs w:val="24"/>
              </w:rPr>
              <w:t>63,6894</w:t>
            </w:r>
          </w:p>
        </w:tc>
        <w:tc>
          <w:tcPr>
            <w:tcW w:w="1718" w:type="dxa"/>
          </w:tcPr>
          <w:p w:rsidR="003D2FC2" w:rsidRPr="00B05F9C" w:rsidRDefault="003D2FC2" w:rsidP="00B9256A">
            <w:pPr>
              <w:autoSpaceDE w:val="0"/>
              <w:autoSpaceDN w:val="0"/>
              <w:adjustRightInd w:val="0"/>
              <w:jc w:val="center"/>
              <w:rPr>
                <w:szCs w:val="24"/>
              </w:rPr>
            </w:pPr>
            <w:r w:rsidRPr="00B05F9C">
              <w:rPr>
                <w:szCs w:val="24"/>
              </w:rPr>
              <w:t>0,07906</w:t>
            </w:r>
          </w:p>
        </w:tc>
        <w:tc>
          <w:tcPr>
            <w:tcW w:w="1400" w:type="dxa"/>
          </w:tcPr>
          <w:p w:rsidR="003D2FC2" w:rsidRPr="00B05F9C" w:rsidRDefault="003D2FC2" w:rsidP="00B9256A">
            <w:pPr>
              <w:autoSpaceDE w:val="0"/>
              <w:autoSpaceDN w:val="0"/>
              <w:adjustRightInd w:val="0"/>
              <w:jc w:val="center"/>
              <w:rPr>
                <w:szCs w:val="24"/>
              </w:rPr>
            </w:pPr>
            <w:r w:rsidRPr="00B05F9C">
              <w:rPr>
                <w:szCs w:val="24"/>
              </w:rPr>
              <w:t>0,9370</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du_64</w:t>
            </w:r>
          </w:p>
        </w:tc>
        <w:tc>
          <w:tcPr>
            <w:tcW w:w="1661" w:type="dxa"/>
          </w:tcPr>
          <w:p w:rsidR="003D2FC2" w:rsidRPr="00B05F9C" w:rsidRDefault="003D2FC2" w:rsidP="00B9256A">
            <w:pPr>
              <w:autoSpaceDE w:val="0"/>
              <w:autoSpaceDN w:val="0"/>
              <w:adjustRightInd w:val="0"/>
              <w:jc w:val="center"/>
              <w:rPr>
                <w:szCs w:val="24"/>
              </w:rPr>
            </w:pPr>
            <w:r w:rsidRPr="00B05F9C">
              <w:rPr>
                <w:szCs w:val="24"/>
              </w:rPr>
              <w:t>455,210</w:t>
            </w:r>
          </w:p>
        </w:tc>
        <w:tc>
          <w:tcPr>
            <w:tcW w:w="1400" w:type="dxa"/>
          </w:tcPr>
          <w:p w:rsidR="003D2FC2" w:rsidRPr="00B05F9C" w:rsidRDefault="003D2FC2" w:rsidP="00B9256A">
            <w:pPr>
              <w:autoSpaceDE w:val="0"/>
              <w:autoSpaceDN w:val="0"/>
              <w:adjustRightInd w:val="0"/>
              <w:jc w:val="center"/>
              <w:rPr>
                <w:szCs w:val="24"/>
              </w:rPr>
            </w:pPr>
            <w:r w:rsidRPr="00B05F9C">
              <w:rPr>
                <w:szCs w:val="24"/>
              </w:rPr>
              <w:t>17,8618</w:t>
            </w:r>
          </w:p>
        </w:tc>
        <w:tc>
          <w:tcPr>
            <w:tcW w:w="1718" w:type="dxa"/>
          </w:tcPr>
          <w:p w:rsidR="003D2FC2" w:rsidRPr="00B05F9C" w:rsidRDefault="003D2FC2" w:rsidP="00B9256A">
            <w:pPr>
              <w:autoSpaceDE w:val="0"/>
              <w:autoSpaceDN w:val="0"/>
              <w:adjustRightInd w:val="0"/>
              <w:jc w:val="center"/>
              <w:rPr>
                <w:szCs w:val="24"/>
              </w:rPr>
            </w:pPr>
            <w:r w:rsidRPr="00B05F9C">
              <w:rPr>
                <w:szCs w:val="24"/>
              </w:rPr>
              <w:t>25,49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du_65</w:t>
            </w:r>
          </w:p>
        </w:tc>
        <w:tc>
          <w:tcPr>
            <w:tcW w:w="1661" w:type="dxa"/>
          </w:tcPr>
          <w:p w:rsidR="003D2FC2" w:rsidRPr="00B05F9C" w:rsidRDefault="003D2FC2" w:rsidP="00B9256A">
            <w:pPr>
              <w:autoSpaceDE w:val="0"/>
              <w:autoSpaceDN w:val="0"/>
              <w:adjustRightInd w:val="0"/>
              <w:jc w:val="center"/>
              <w:rPr>
                <w:szCs w:val="24"/>
              </w:rPr>
            </w:pPr>
            <w:r w:rsidRPr="00B05F9C">
              <w:rPr>
                <w:szCs w:val="24"/>
              </w:rPr>
              <w:t>987,896</w:t>
            </w:r>
          </w:p>
        </w:tc>
        <w:tc>
          <w:tcPr>
            <w:tcW w:w="1400" w:type="dxa"/>
          </w:tcPr>
          <w:p w:rsidR="003D2FC2" w:rsidRPr="00B05F9C" w:rsidRDefault="003D2FC2" w:rsidP="00B9256A">
            <w:pPr>
              <w:autoSpaceDE w:val="0"/>
              <w:autoSpaceDN w:val="0"/>
              <w:adjustRightInd w:val="0"/>
              <w:jc w:val="center"/>
              <w:rPr>
                <w:szCs w:val="24"/>
              </w:rPr>
            </w:pPr>
            <w:r w:rsidRPr="00B05F9C">
              <w:rPr>
                <w:szCs w:val="24"/>
              </w:rPr>
              <w:t>160,120</w:t>
            </w:r>
          </w:p>
        </w:tc>
        <w:tc>
          <w:tcPr>
            <w:tcW w:w="1718" w:type="dxa"/>
          </w:tcPr>
          <w:p w:rsidR="003D2FC2" w:rsidRPr="00B05F9C" w:rsidRDefault="003D2FC2" w:rsidP="00B9256A">
            <w:pPr>
              <w:autoSpaceDE w:val="0"/>
              <w:autoSpaceDN w:val="0"/>
              <w:adjustRightInd w:val="0"/>
              <w:jc w:val="center"/>
              <w:rPr>
                <w:szCs w:val="24"/>
              </w:rPr>
            </w:pPr>
            <w:r w:rsidRPr="00B05F9C">
              <w:rPr>
                <w:szCs w:val="24"/>
              </w:rPr>
              <w:t>6,170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du_66</w:t>
            </w:r>
          </w:p>
        </w:tc>
        <w:tc>
          <w:tcPr>
            <w:tcW w:w="1661" w:type="dxa"/>
          </w:tcPr>
          <w:p w:rsidR="003D2FC2" w:rsidRPr="00B05F9C" w:rsidRDefault="003D2FC2" w:rsidP="00B9256A">
            <w:pPr>
              <w:autoSpaceDE w:val="0"/>
              <w:autoSpaceDN w:val="0"/>
              <w:adjustRightInd w:val="0"/>
              <w:jc w:val="center"/>
              <w:rPr>
                <w:szCs w:val="24"/>
              </w:rPr>
            </w:pPr>
            <w:r w:rsidRPr="00B05F9C">
              <w:rPr>
                <w:szCs w:val="24"/>
              </w:rPr>
              <w:t>343,740</w:t>
            </w:r>
          </w:p>
        </w:tc>
        <w:tc>
          <w:tcPr>
            <w:tcW w:w="1400" w:type="dxa"/>
          </w:tcPr>
          <w:p w:rsidR="003D2FC2" w:rsidRPr="00B05F9C" w:rsidRDefault="003D2FC2" w:rsidP="00B9256A">
            <w:pPr>
              <w:autoSpaceDE w:val="0"/>
              <w:autoSpaceDN w:val="0"/>
              <w:adjustRightInd w:val="0"/>
              <w:jc w:val="center"/>
              <w:rPr>
                <w:szCs w:val="24"/>
              </w:rPr>
            </w:pPr>
            <w:r w:rsidRPr="00B05F9C">
              <w:rPr>
                <w:szCs w:val="24"/>
              </w:rPr>
              <w:t>53,7246</w:t>
            </w:r>
          </w:p>
        </w:tc>
        <w:tc>
          <w:tcPr>
            <w:tcW w:w="1718" w:type="dxa"/>
          </w:tcPr>
          <w:p w:rsidR="003D2FC2" w:rsidRPr="00B05F9C" w:rsidRDefault="003D2FC2" w:rsidP="00B9256A">
            <w:pPr>
              <w:autoSpaceDE w:val="0"/>
              <w:autoSpaceDN w:val="0"/>
              <w:adjustRightInd w:val="0"/>
              <w:jc w:val="center"/>
              <w:rPr>
                <w:szCs w:val="24"/>
              </w:rPr>
            </w:pPr>
            <w:r w:rsidRPr="00B05F9C">
              <w:rPr>
                <w:szCs w:val="24"/>
              </w:rPr>
              <w:t>6,398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du_67</w:t>
            </w:r>
          </w:p>
        </w:tc>
        <w:tc>
          <w:tcPr>
            <w:tcW w:w="1661" w:type="dxa"/>
          </w:tcPr>
          <w:p w:rsidR="003D2FC2" w:rsidRPr="00B05F9C" w:rsidRDefault="003D2FC2" w:rsidP="00B9256A">
            <w:pPr>
              <w:autoSpaceDE w:val="0"/>
              <w:autoSpaceDN w:val="0"/>
              <w:adjustRightInd w:val="0"/>
              <w:jc w:val="center"/>
              <w:rPr>
                <w:szCs w:val="24"/>
              </w:rPr>
            </w:pPr>
            <w:r w:rsidRPr="00B05F9C">
              <w:rPr>
                <w:szCs w:val="24"/>
              </w:rPr>
              <w:t>23,6966</w:t>
            </w:r>
          </w:p>
        </w:tc>
        <w:tc>
          <w:tcPr>
            <w:tcW w:w="1400" w:type="dxa"/>
          </w:tcPr>
          <w:p w:rsidR="003D2FC2" w:rsidRPr="00B05F9C" w:rsidRDefault="003D2FC2" w:rsidP="00B9256A">
            <w:pPr>
              <w:autoSpaceDE w:val="0"/>
              <w:autoSpaceDN w:val="0"/>
              <w:adjustRightInd w:val="0"/>
              <w:jc w:val="center"/>
              <w:rPr>
                <w:szCs w:val="24"/>
              </w:rPr>
            </w:pPr>
            <w:r w:rsidRPr="00B05F9C">
              <w:rPr>
                <w:szCs w:val="24"/>
              </w:rPr>
              <w:t>9,06733</w:t>
            </w:r>
          </w:p>
        </w:tc>
        <w:tc>
          <w:tcPr>
            <w:tcW w:w="1718" w:type="dxa"/>
          </w:tcPr>
          <w:p w:rsidR="003D2FC2" w:rsidRPr="00B05F9C" w:rsidRDefault="003D2FC2" w:rsidP="00B9256A">
            <w:pPr>
              <w:autoSpaceDE w:val="0"/>
              <w:autoSpaceDN w:val="0"/>
              <w:adjustRightInd w:val="0"/>
              <w:jc w:val="center"/>
              <w:rPr>
                <w:szCs w:val="24"/>
              </w:rPr>
            </w:pPr>
            <w:r w:rsidRPr="00B05F9C">
              <w:rPr>
                <w:szCs w:val="24"/>
              </w:rPr>
              <w:t>2,613</w:t>
            </w:r>
          </w:p>
        </w:tc>
        <w:tc>
          <w:tcPr>
            <w:tcW w:w="1400" w:type="dxa"/>
          </w:tcPr>
          <w:p w:rsidR="003D2FC2" w:rsidRPr="00B05F9C" w:rsidRDefault="003D2FC2" w:rsidP="00B9256A">
            <w:pPr>
              <w:autoSpaceDE w:val="0"/>
              <w:autoSpaceDN w:val="0"/>
              <w:adjustRightInd w:val="0"/>
              <w:jc w:val="center"/>
              <w:rPr>
                <w:szCs w:val="24"/>
              </w:rPr>
            </w:pPr>
            <w:r w:rsidRPr="00B05F9C">
              <w:rPr>
                <w:szCs w:val="24"/>
              </w:rPr>
              <w:t>0,0094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du_68</w:t>
            </w:r>
          </w:p>
        </w:tc>
        <w:tc>
          <w:tcPr>
            <w:tcW w:w="1661" w:type="dxa"/>
          </w:tcPr>
          <w:p w:rsidR="003D2FC2" w:rsidRPr="00B05F9C" w:rsidRDefault="003D2FC2" w:rsidP="00B9256A">
            <w:pPr>
              <w:autoSpaceDE w:val="0"/>
              <w:autoSpaceDN w:val="0"/>
              <w:adjustRightInd w:val="0"/>
              <w:jc w:val="center"/>
              <w:rPr>
                <w:szCs w:val="24"/>
              </w:rPr>
            </w:pPr>
            <w:r w:rsidRPr="00B05F9C">
              <w:rPr>
                <w:szCs w:val="24"/>
              </w:rPr>
              <w:t>452,502</w:t>
            </w:r>
          </w:p>
        </w:tc>
        <w:tc>
          <w:tcPr>
            <w:tcW w:w="1400" w:type="dxa"/>
          </w:tcPr>
          <w:p w:rsidR="003D2FC2" w:rsidRPr="00B05F9C" w:rsidRDefault="003D2FC2" w:rsidP="00B9256A">
            <w:pPr>
              <w:autoSpaceDE w:val="0"/>
              <w:autoSpaceDN w:val="0"/>
              <w:adjustRightInd w:val="0"/>
              <w:jc w:val="center"/>
              <w:rPr>
                <w:szCs w:val="24"/>
              </w:rPr>
            </w:pPr>
            <w:r w:rsidRPr="00B05F9C">
              <w:rPr>
                <w:szCs w:val="24"/>
              </w:rPr>
              <w:t>145,626</w:t>
            </w:r>
          </w:p>
        </w:tc>
        <w:tc>
          <w:tcPr>
            <w:tcW w:w="1718" w:type="dxa"/>
          </w:tcPr>
          <w:p w:rsidR="003D2FC2" w:rsidRPr="00B05F9C" w:rsidRDefault="003D2FC2" w:rsidP="00B9256A">
            <w:pPr>
              <w:autoSpaceDE w:val="0"/>
              <w:autoSpaceDN w:val="0"/>
              <w:adjustRightInd w:val="0"/>
              <w:jc w:val="center"/>
              <w:rPr>
                <w:szCs w:val="24"/>
              </w:rPr>
            </w:pPr>
            <w:r w:rsidRPr="00B05F9C">
              <w:rPr>
                <w:szCs w:val="24"/>
              </w:rPr>
              <w:t>3,107</w:t>
            </w:r>
          </w:p>
        </w:tc>
        <w:tc>
          <w:tcPr>
            <w:tcW w:w="1400" w:type="dxa"/>
          </w:tcPr>
          <w:p w:rsidR="003D2FC2" w:rsidRPr="00B05F9C" w:rsidRDefault="003D2FC2" w:rsidP="00B9256A">
            <w:pPr>
              <w:autoSpaceDE w:val="0"/>
              <w:autoSpaceDN w:val="0"/>
              <w:adjustRightInd w:val="0"/>
              <w:jc w:val="center"/>
              <w:rPr>
                <w:szCs w:val="24"/>
              </w:rPr>
            </w:pPr>
            <w:r w:rsidRPr="00B05F9C">
              <w:rPr>
                <w:szCs w:val="24"/>
              </w:rPr>
              <w:t>0,0021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du_69</w:t>
            </w:r>
          </w:p>
        </w:tc>
        <w:tc>
          <w:tcPr>
            <w:tcW w:w="1661" w:type="dxa"/>
          </w:tcPr>
          <w:p w:rsidR="003D2FC2" w:rsidRPr="00B05F9C" w:rsidRDefault="003D2FC2" w:rsidP="00B9256A">
            <w:pPr>
              <w:autoSpaceDE w:val="0"/>
              <w:autoSpaceDN w:val="0"/>
              <w:adjustRightInd w:val="0"/>
              <w:jc w:val="center"/>
              <w:rPr>
                <w:szCs w:val="24"/>
              </w:rPr>
            </w:pPr>
            <w:r w:rsidRPr="00B05F9C">
              <w:rPr>
                <w:szCs w:val="24"/>
              </w:rPr>
              <w:t>8,14698</w:t>
            </w:r>
          </w:p>
        </w:tc>
        <w:tc>
          <w:tcPr>
            <w:tcW w:w="1400" w:type="dxa"/>
          </w:tcPr>
          <w:p w:rsidR="003D2FC2" w:rsidRPr="00B05F9C" w:rsidRDefault="003D2FC2" w:rsidP="00B9256A">
            <w:pPr>
              <w:autoSpaceDE w:val="0"/>
              <w:autoSpaceDN w:val="0"/>
              <w:adjustRightInd w:val="0"/>
              <w:jc w:val="center"/>
              <w:rPr>
                <w:szCs w:val="24"/>
              </w:rPr>
            </w:pPr>
            <w:r w:rsidRPr="00B05F9C">
              <w:rPr>
                <w:szCs w:val="24"/>
              </w:rPr>
              <w:t>9,86802</w:t>
            </w:r>
          </w:p>
        </w:tc>
        <w:tc>
          <w:tcPr>
            <w:tcW w:w="1718" w:type="dxa"/>
          </w:tcPr>
          <w:p w:rsidR="003D2FC2" w:rsidRPr="00B05F9C" w:rsidRDefault="003D2FC2" w:rsidP="00B9256A">
            <w:pPr>
              <w:autoSpaceDE w:val="0"/>
              <w:autoSpaceDN w:val="0"/>
              <w:adjustRightInd w:val="0"/>
              <w:jc w:val="center"/>
              <w:rPr>
                <w:szCs w:val="24"/>
              </w:rPr>
            </w:pPr>
            <w:r w:rsidRPr="00B05F9C">
              <w:rPr>
                <w:szCs w:val="24"/>
              </w:rPr>
              <w:t>0,8256</w:t>
            </w:r>
          </w:p>
        </w:tc>
        <w:tc>
          <w:tcPr>
            <w:tcW w:w="1400" w:type="dxa"/>
          </w:tcPr>
          <w:p w:rsidR="003D2FC2" w:rsidRPr="00B05F9C" w:rsidRDefault="003D2FC2" w:rsidP="00B9256A">
            <w:pPr>
              <w:autoSpaceDE w:val="0"/>
              <w:autoSpaceDN w:val="0"/>
              <w:adjustRightInd w:val="0"/>
              <w:jc w:val="center"/>
              <w:rPr>
                <w:szCs w:val="24"/>
              </w:rPr>
            </w:pPr>
            <w:r w:rsidRPr="00B05F9C">
              <w:rPr>
                <w:szCs w:val="24"/>
              </w:rPr>
              <w:t>0,4097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du_70</w:t>
            </w:r>
          </w:p>
        </w:tc>
        <w:tc>
          <w:tcPr>
            <w:tcW w:w="1661" w:type="dxa"/>
          </w:tcPr>
          <w:p w:rsidR="003D2FC2" w:rsidRPr="00B05F9C" w:rsidRDefault="003D2FC2" w:rsidP="00B9256A">
            <w:pPr>
              <w:autoSpaceDE w:val="0"/>
              <w:autoSpaceDN w:val="0"/>
              <w:adjustRightInd w:val="0"/>
              <w:jc w:val="center"/>
              <w:rPr>
                <w:szCs w:val="24"/>
              </w:rPr>
            </w:pPr>
            <w:r w:rsidRPr="00B05F9C">
              <w:rPr>
                <w:szCs w:val="24"/>
              </w:rPr>
              <w:t>1375,60</w:t>
            </w:r>
          </w:p>
        </w:tc>
        <w:tc>
          <w:tcPr>
            <w:tcW w:w="1400" w:type="dxa"/>
          </w:tcPr>
          <w:p w:rsidR="003D2FC2" w:rsidRPr="00B05F9C" w:rsidRDefault="003D2FC2" w:rsidP="00B9256A">
            <w:pPr>
              <w:autoSpaceDE w:val="0"/>
              <w:autoSpaceDN w:val="0"/>
              <w:adjustRightInd w:val="0"/>
              <w:jc w:val="center"/>
              <w:rPr>
                <w:szCs w:val="24"/>
              </w:rPr>
            </w:pPr>
            <w:r w:rsidRPr="00B05F9C">
              <w:rPr>
                <w:szCs w:val="24"/>
              </w:rPr>
              <w:t>191,434</w:t>
            </w:r>
          </w:p>
        </w:tc>
        <w:tc>
          <w:tcPr>
            <w:tcW w:w="1718" w:type="dxa"/>
          </w:tcPr>
          <w:p w:rsidR="003D2FC2" w:rsidRPr="00B05F9C" w:rsidRDefault="003D2FC2" w:rsidP="00B9256A">
            <w:pPr>
              <w:autoSpaceDE w:val="0"/>
              <w:autoSpaceDN w:val="0"/>
              <w:adjustRightInd w:val="0"/>
              <w:jc w:val="center"/>
              <w:rPr>
                <w:szCs w:val="24"/>
              </w:rPr>
            </w:pPr>
            <w:r w:rsidRPr="00B05F9C">
              <w:rPr>
                <w:szCs w:val="24"/>
              </w:rPr>
              <w:t>7,186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du_71</w:t>
            </w:r>
          </w:p>
        </w:tc>
        <w:tc>
          <w:tcPr>
            <w:tcW w:w="1661" w:type="dxa"/>
          </w:tcPr>
          <w:p w:rsidR="003D2FC2" w:rsidRPr="00B05F9C" w:rsidRDefault="003D2FC2" w:rsidP="00B9256A">
            <w:pPr>
              <w:autoSpaceDE w:val="0"/>
              <w:autoSpaceDN w:val="0"/>
              <w:adjustRightInd w:val="0"/>
              <w:jc w:val="center"/>
              <w:rPr>
                <w:szCs w:val="24"/>
              </w:rPr>
            </w:pPr>
            <w:r w:rsidRPr="00B05F9C">
              <w:rPr>
                <w:szCs w:val="24"/>
              </w:rPr>
              <w:t>254,502</w:t>
            </w:r>
          </w:p>
        </w:tc>
        <w:tc>
          <w:tcPr>
            <w:tcW w:w="1400" w:type="dxa"/>
          </w:tcPr>
          <w:p w:rsidR="003D2FC2" w:rsidRPr="00B05F9C" w:rsidRDefault="003D2FC2" w:rsidP="00B9256A">
            <w:pPr>
              <w:autoSpaceDE w:val="0"/>
              <w:autoSpaceDN w:val="0"/>
              <w:adjustRightInd w:val="0"/>
              <w:jc w:val="center"/>
              <w:rPr>
                <w:szCs w:val="24"/>
              </w:rPr>
            </w:pPr>
            <w:r w:rsidRPr="00B05F9C">
              <w:rPr>
                <w:szCs w:val="24"/>
              </w:rPr>
              <w:t>92,7344</w:t>
            </w:r>
          </w:p>
        </w:tc>
        <w:tc>
          <w:tcPr>
            <w:tcW w:w="1718" w:type="dxa"/>
          </w:tcPr>
          <w:p w:rsidR="003D2FC2" w:rsidRPr="00B05F9C" w:rsidRDefault="003D2FC2" w:rsidP="00B9256A">
            <w:pPr>
              <w:autoSpaceDE w:val="0"/>
              <w:autoSpaceDN w:val="0"/>
              <w:adjustRightInd w:val="0"/>
              <w:jc w:val="center"/>
              <w:rPr>
                <w:szCs w:val="24"/>
              </w:rPr>
            </w:pPr>
            <w:r w:rsidRPr="00B05F9C">
              <w:rPr>
                <w:szCs w:val="24"/>
              </w:rPr>
              <w:t>2,744</w:t>
            </w:r>
          </w:p>
        </w:tc>
        <w:tc>
          <w:tcPr>
            <w:tcW w:w="1400" w:type="dxa"/>
          </w:tcPr>
          <w:p w:rsidR="003D2FC2" w:rsidRPr="00B05F9C" w:rsidRDefault="003D2FC2" w:rsidP="00B9256A">
            <w:pPr>
              <w:autoSpaceDE w:val="0"/>
              <w:autoSpaceDN w:val="0"/>
              <w:adjustRightInd w:val="0"/>
              <w:jc w:val="center"/>
              <w:rPr>
                <w:szCs w:val="24"/>
              </w:rPr>
            </w:pPr>
            <w:r w:rsidRPr="00B05F9C">
              <w:rPr>
                <w:szCs w:val="24"/>
              </w:rPr>
              <w:t>0,0064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du_72</w:t>
            </w:r>
          </w:p>
        </w:tc>
        <w:tc>
          <w:tcPr>
            <w:tcW w:w="1661" w:type="dxa"/>
          </w:tcPr>
          <w:p w:rsidR="003D2FC2" w:rsidRPr="00B05F9C" w:rsidRDefault="003D2FC2" w:rsidP="00B9256A">
            <w:pPr>
              <w:autoSpaceDE w:val="0"/>
              <w:autoSpaceDN w:val="0"/>
              <w:adjustRightInd w:val="0"/>
              <w:jc w:val="center"/>
              <w:rPr>
                <w:szCs w:val="24"/>
              </w:rPr>
            </w:pPr>
            <w:r w:rsidRPr="00B05F9C">
              <w:rPr>
                <w:szCs w:val="24"/>
              </w:rPr>
              <w:t>563,953</w:t>
            </w:r>
          </w:p>
        </w:tc>
        <w:tc>
          <w:tcPr>
            <w:tcW w:w="1400" w:type="dxa"/>
          </w:tcPr>
          <w:p w:rsidR="003D2FC2" w:rsidRPr="00B05F9C" w:rsidRDefault="003D2FC2" w:rsidP="00B9256A">
            <w:pPr>
              <w:autoSpaceDE w:val="0"/>
              <w:autoSpaceDN w:val="0"/>
              <w:adjustRightInd w:val="0"/>
              <w:jc w:val="center"/>
              <w:rPr>
                <w:szCs w:val="24"/>
              </w:rPr>
            </w:pPr>
            <w:r w:rsidRPr="00B05F9C">
              <w:rPr>
                <w:szCs w:val="24"/>
              </w:rPr>
              <w:t>379,169</w:t>
            </w:r>
          </w:p>
        </w:tc>
        <w:tc>
          <w:tcPr>
            <w:tcW w:w="1718" w:type="dxa"/>
          </w:tcPr>
          <w:p w:rsidR="003D2FC2" w:rsidRPr="00B05F9C" w:rsidRDefault="003D2FC2" w:rsidP="00B9256A">
            <w:pPr>
              <w:autoSpaceDE w:val="0"/>
              <w:autoSpaceDN w:val="0"/>
              <w:adjustRightInd w:val="0"/>
              <w:jc w:val="center"/>
              <w:rPr>
                <w:szCs w:val="24"/>
              </w:rPr>
            </w:pPr>
            <w:r w:rsidRPr="00B05F9C">
              <w:rPr>
                <w:szCs w:val="24"/>
              </w:rPr>
              <w:t>1,487</w:t>
            </w:r>
          </w:p>
        </w:tc>
        <w:tc>
          <w:tcPr>
            <w:tcW w:w="1400" w:type="dxa"/>
          </w:tcPr>
          <w:p w:rsidR="003D2FC2" w:rsidRPr="00B05F9C" w:rsidRDefault="003D2FC2" w:rsidP="00B9256A">
            <w:pPr>
              <w:autoSpaceDE w:val="0"/>
              <w:autoSpaceDN w:val="0"/>
              <w:adjustRightInd w:val="0"/>
              <w:jc w:val="center"/>
              <w:rPr>
                <w:szCs w:val="24"/>
              </w:rPr>
            </w:pPr>
            <w:r w:rsidRPr="00B05F9C">
              <w:rPr>
                <w:szCs w:val="24"/>
              </w:rPr>
              <w:t>0,1380</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du_73</w:t>
            </w:r>
          </w:p>
        </w:tc>
        <w:tc>
          <w:tcPr>
            <w:tcW w:w="1661" w:type="dxa"/>
          </w:tcPr>
          <w:p w:rsidR="003D2FC2" w:rsidRPr="00B05F9C" w:rsidRDefault="003D2FC2" w:rsidP="00B9256A">
            <w:pPr>
              <w:autoSpaceDE w:val="0"/>
              <w:autoSpaceDN w:val="0"/>
              <w:adjustRightInd w:val="0"/>
              <w:jc w:val="center"/>
              <w:rPr>
                <w:szCs w:val="24"/>
              </w:rPr>
            </w:pPr>
            <w:r w:rsidRPr="00B05F9C">
              <w:rPr>
                <w:szCs w:val="24"/>
              </w:rPr>
              <w:t>58,7906</w:t>
            </w:r>
          </w:p>
        </w:tc>
        <w:tc>
          <w:tcPr>
            <w:tcW w:w="1400" w:type="dxa"/>
          </w:tcPr>
          <w:p w:rsidR="003D2FC2" w:rsidRPr="00B05F9C" w:rsidRDefault="003D2FC2" w:rsidP="00B9256A">
            <w:pPr>
              <w:autoSpaceDE w:val="0"/>
              <w:autoSpaceDN w:val="0"/>
              <w:adjustRightInd w:val="0"/>
              <w:jc w:val="center"/>
              <w:rPr>
                <w:szCs w:val="24"/>
              </w:rPr>
            </w:pPr>
            <w:r w:rsidRPr="00B05F9C">
              <w:rPr>
                <w:szCs w:val="24"/>
              </w:rPr>
              <w:t>37,3525</w:t>
            </w:r>
          </w:p>
        </w:tc>
        <w:tc>
          <w:tcPr>
            <w:tcW w:w="1718" w:type="dxa"/>
          </w:tcPr>
          <w:p w:rsidR="003D2FC2" w:rsidRPr="00B05F9C" w:rsidRDefault="003D2FC2" w:rsidP="00B9256A">
            <w:pPr>
              <w:autoSpaceDE w:val="0"/>
              <w:autoSpaceDN w:val="0"/>
              <w:adjustRightInd w:val="0"/>
              <w:jc w:val="center"/>
              <w:rPr>
                <w:szCs w:val="24"/>
              </w:rPr>
            </w:pPr>
            <w:r w:rsidRPr="00B05F9C">
              <w:rPr>
                <w:szCs w:val="24"/>
              </w:rPr>
              <w:t>1,574</w:t>
            </w:r>
          </w:p>
        </w:tc>
        <w:tc>
          <w:tcPr>
            <w:tcW w:w="1400" w:type="dxa"/>
          </w:tcPr>
          <w:p w:rsidR="003D2FC2" w:rsidRPr="00B05F9C" w:rsidRDefault="003D2FC2" w:rsidP="00B9256A">
            <w:pPr>
              <w:autoSpaceDE w:val="0"/>
              <w:autoSpaceDN w:val="0"/>
              <w:adjustRightInd w:val="0"/>
              <w:jc w:val="center"/>
              <w:rPr>
                <w:szCs w:val="24"/>
              </w:rPr>
            </w:pPr>
            <w:r w:rsidRPr="00B05F9C">
              <w:rPr>
                <w:szCs w:val="24"/>
              </w:rPr>
              <w:t>0,1166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du_74</w:t>
            </w:r>
          </w:p>
        </w:tc>
        <w:tc>
          <w:tcPr>
            <w:tcW w:w="1661" w:type="dxa"/>
          </w:tcPr>
          <w:p w:rsidR="003D2FC2" w:rsidRPr="00B05F9C" w:rsidRDefault="003D2FC2" w:rsidP="00B9256A">
            <w:pPr>
              <w:autoSpaceDE w:val="0"/>
              <w:autoSpaceDN w:val="0"/>
              <w:adjustRightInd w:val="0"/>
              <w:jc w:val="center"/>
              <w:rPr>
                <w:szCs w:val="24"/>
              </w:rPr>
            </w:pPr>
            <w:r w:rsidRPr="00B05F9C">
              <w:rPr>
                <w:szCs w:val="24"/>
              </w:rPr>
              <w:t>20,1595</w:t>
            </w:r>
          </w:p>
        </w:tc>
        <w:tc>
          <w:tcPr>
            <w:tcW w:w="1400" w:type="dxa"/>
          </w:tcPr>
          <w:p w:rsidR="003D2FC2" w:rsidRPr="00B05F9C" w:rsidRDefault="003D2FC2" w:rsidP="00B9256A">
            <w:pPr>
              <w:autoSpaceDE w:val="0"/>
              <w:autoSpaceDN w:val="0"/>
              <w:adjustRightInd w:val="0"/>
              <w:jc w:val="center"/>
              <w:rPr>
                <w:szCs w:val="24"/>
              </w:rPr>
            </w:pPr>
            <w:r w:rsidRPr="00B05F9C">
              <w:rPr>
                <w:szCs w:val="24"/>
              </w:rPr>
              <w:t>8,93562</w:t>
            </w:r>
          </w:p>
        </w:tc>
        <w:tc>
          <w:tcPr>
            <w:tcW w:w="1718" w:type="dxa"/>
          </w:tcPr>
          <w:p w:rsidR="003D2FC2" w:rsidRPr="00B05F9C" w:rsidRDefault="003D2FC2" w:rsidP="00B9256A">
            <w:pPr>
              <w:autoSpaceDE w:val="0"/>
              <w:autoSpaceDN w:val="0"/>
              <w:adjustRightInd w:val="0"/>
              <w:jc w:val="center"/>
              <w:rPr>
                <w:szCs w:val="24"/>
              </w:rPr>
            </w:pPr>
            <w:r w:rsidRPr="00B05F9C">
              <w:rPr>
                <w:szCs w:val="24"/>
              </w:rPr>
              <w:t>2,256</w:t>
            </w:r>
          </w:p>
        </w:tc>
        <w:tc>
          <w:tcPr>
            <w:tcW w:w="1400" w:type="dxa"/>
          </w:tcPr>
          <w:p w:rsidR="003D2FC2" w:rsidRPr="00B05F9C" w:rsidRDefault="003D2FC2" w:rsidP="00B9256A">
            <w:pPr>
              <w:autoSpaceDE w:val="0"/>
              <w:autoSpaceDN w:val="0"/>
              <w:adjustRightInd w:val="0"/>
              <w:jc w:val="center"/>
              <w:rPr>
                <w:szCs w:val="24"/>
              </w:rPr>
            </w:pPr>
            <w:r w:rsidRPr="00B05F9C">
              <w:rPr>
                <w:szCs w:val="24"/>
              </w:rPr>
              <w:t>0,0248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du_75</w:t>
            </w:r>
          </w:p>
        </w:tc>
        <w:tc>
          <w:tcPr>
            <w:tcW w:w="1661" w:type="dxa"/>
          </w:tcPr>
          <w:p w:rsidR="003D2FC2" w:rsidRPr="00B05F9C" w:rsidRDefault="003D2FC2" w:rsidP="00B9256A">
            <w:pPr>
              <w:autoSpaceDE w:val="0"/>
              <w:autoSpaceDN w:val="0"/>
              <w:adjustRightInd w:val="0"/>
              <w:jc w:val="center"/>
              <w:rPr>
                <w:szCs w:val="24"/>
              </w:rPr>
            </w:pPr>
            <w:r w:rsidRPr="00B05F9C">
              <w:rPr>
                <w:szCs w:val="24"/>
              </w:rPr>
              <w:t>−0,509588</w:t>
            </w:r>
          </w:p>
        </w:tc>
        <w:tc>
          <w:tcPr>
            <w:tcW w:w="1400" w:type="dxa"/>
          </w:tcPr>
          <w:p w:rsidR="003D2FC2" w:rsidRPr="00B05F9C" w:rsidRDefault="003D2FC2" w:rsidP="00B9256A">
            <w:pPr>
              <w:autoSpaceDE w:val="0"/>
              <w:autoSpaceDN w:val="0"/>
              <w:adjustRightInd w:val="0"/>
              <w:jc w:val="center"/>
              <w:rPr>
                <w:szCs w:val="24"/>
              </w:rPr>
            </w:pPr>
            <w:r w:rsidRPr="00B05F9C">
              <w:rPr>
                <w:szCs w:val="24"/>
              </w:rPr>
              <w:t>12,5927</w:t>
            </w:r>
          </w:p>
        </w:tc>
        <w:tc>
          <w:tcPr>
            <w:tcW w:w="1718" w:type="dxa"/>
          </w:tcPr>
          <w:p w:rsidR="003D2FC2" w:rsidRPr="00B05F9C" w:rsidRDefault="003D2FC2" w:rsidP="00B9256A">
            <w:pPr>
              <w:autoSpaceDE w:val="0"/>
              <w:autoSpaceDN w:val="0"/>
              <w:adjustRightInd w:val="0"/>
              <w:jc w:val="center"/>
              <w:rPr>
                <w:szCs w:val="24"/>
              </w:rPr>
            </w:pPr>
            <w:r w:rsidRPr="00B05F9C">
              <w:rPr>
                <w:szCs w:val="24"/>
              </w:rPr>
              <w:t>−0,04047</w:t>
            </w:r>
          </w:p>
        </w:tc>
        <w:tc>
          <w:tcPr>
            <w:tcW w:w="1400" w:type="dxa"/>
          </w:tcPr>
          <w:p w:rsidR="003D2FC2" w:rsidRPr="00B05F9C" w:rsidRDefault="003D2FC2" w:rsidP="00B9256A">
            <w:pPr>
              <w:autoSpaceDE w:val="0"/>
              <w:autoSpaceDN w:val="0"/>
              <w:adjustRightInd w:val="0"/>
              <w:jc w:val="center"/>
              <w:rPr>
                <w:szCs w:val="24"/>
              </w:rPr>
            </w:pPr>
            <w:r w:rsidRPr="00B05F9C">
              <w:rPr>
                <w:szCs w:val="24"/>
              </w:rPr>
              <w:t>0,9677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du_76</w:t>
            </w:r>
          </w:p>
        </w:tc>
        <w:tc>
          <w:tcPr>
            <w:tcW w:w="1661" w:type="dxa"/>
          </w:tcPr>
          <w:p w:rsidR="003D2FC2" w:rsidRPr="00B05F9C" w:rsidRDefault="003D2FC2" w:rsidP="00B9256A">
            <w:pPr>
              <w:autoSpaceDE w:val="0"/>
              <w:autoSpaceDN w:val="0"/>
              <w:adjustRightInd w:val="0"/>
              <w:jc w:val="center"/>
              <w:rPr>
                <w:szCs w:val="24"/>
              </w:rPr>
            </w:pPr>
            <w:r w:rsidRPr="00B05F9C">
              <w:rPr>
                <w:szCs w:val="24"/>
              </w:rPr>
              <w:t>10,7144</w:t>
            </w:r>
          </w:p>
        </w:tc>
        <w:tc>
          <w:tcPr>
            <w:tcW w:w="1400" w:type="dxa"/>
          </w:tcPr>
          <w:p w:rsidR="003D2FC2" w:rsidRPr="00B05F9C" w:rsidRDefault="003D2FC2" w:rsidP="00B9256A">
            <w:pPr>
              <w:autoSpaceDE w:val="0"/>
              <w:autoSpaceDN w:val="0"/>
              <w:adjustRightInd w:val="0"/>
              <w:jc w:val="center"/>
              <w:rPr>
                <w:szCs w:val="24"/>
              </w:rPr>
            </w:pPr>
            <w:r w:rsidRPr="00B05F9C">
              <w:rPr>
                <w:szCs w:val="24"/>
              </w:rPr>
              <w:t>9,46333</w:t>
            </w:r>
          </w:p>
        </w:tc>
        <w:tc>
          <w:tcPr>
            <w:tcW w:w="1718" w:type="dxa"/>
          </w:tcPr>
          <w:p w:rsidR="003D2FC2" w:rsidRPr="00B05F9C" w:rsidRDefault="003D2FC2" w:rsidP="00B9256A">
            <w:pPr>
              <w:autoSpaceDE w:val="0"/>
              <w:autoSpaceDN w:val="0"/>
              <w:adjustRightInd w:val="0"/>
              <w:jc w:val="center"/>
              <w:rPr>
                <w:szCs w:val="24"/>
              </w:rPr>
            </w:pPr>
            <w:r w:rsidRPr="00B05F9C">
              <w:rPr>
                <w:szCs w:val="24"/>
              </w:rPr>
              <w:t>1,132</w:t>
            </w:r>
          </w:p>
        </w:tc>
        <w:tc>
          <w:tcPr>
            <w:tcW w:w="1400" w:type="dxa"/>
          </w:tcPr>
          <w:p w:rsidR="003D2FC2" w:rsidRPr="00B05F9C" w:rsidRDefault="003D2FC2" w:rsidP="00B9256A">
            <w:pPr>
              <w:autoSpaceDE w:val="0"/>
              <w:autoSpaceDN w:val="0"/>
              <w:adjustRightInd w:val="0"/>
              <w:jc w:val="center"/>
              <w:rPr>
                <w:szCs w:val="24"/>
              </w:rPr>
            </w:pPr>
            <w:r w:rsidRPr="00B05F9C">
              <w:rPr>
                <w:szCs w:val="24"/>
              </w:rPr>
              <w:t>0,2585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du_77</w:t>
            </w:r>
          </w:p>
        </w:tc>
        <w:tc>
          <w:tcPr>
            <w:tcW w:w="1661" w:type="dxa"/>
          </w:tcPr>
          <w:p w:rsidR="003D2FC2" w:rsidRPr="00B05F9C" w:rsidRDefault="003D2FC2" w:rsidP="00B9256A">
            <w:pPr>
              <w:autoSpaceDE w:val="0"/>
              <w:autoSpaceDN w:val="0"/>
              <w:adjustRightInd w:val="0"/>
              <w:jc w:val="center"/>
              <w:rPr>
                <w:szCs w:val="24"/>
              </w:rPr>
            </w:pPr>
            <w:r w:rsidRPr="00B05F9C">
              <w:rPr>
                <w:szCs w:val="24"/>
              </w:rPr>
              <w:t>85,0694</w:t>
            </w:r>
          </w:p>
        </w:tc>
        <w:tc>
          <w:tcPr>
            <w:tcW w:w="1400" w:type="dxa"/>
          </w:tcPr>
          <w:p w:rsidR="003D2FC2" w:rsidRPr="00B05F9C" w:rsidRDefault="003D2FC2" w:rsidP="00B9256A">
            <w:pPr>
              <w:autoSpaceDE w:val="0"/>
              <w:autoSpaceDN w:val="0"/>
              <w:adjustRightInd w:val="0"/>
              <w:jc w:val="center"/>
              <w:rPr>
                <w:szCs w:val="24"/>
              </w:rPr>
            </w:pPr>
            <w:r w:rsidRPr="00B05F9C">
              <w:rPr>
                <w:szCs w:val="24"/>
              </w:rPr>
              <w:t>40,4534</w:t>
            </w:r>
          </w:p>
        </w:tc>
        <w:tc>
          <w:tcPr>
            <w:tcW w:w="1718" w:type="dxa"/>
          </w:tcPr>
          <w:p w:rsidR="003D2FC2" w:rsidRPr="00B05F9C" w:rsidRDefault="003D2FC2" w:rsidP="00B9256A">
            <w:pPr>
              <w:autoSpaceDE w:val="0"/>
              <w:autoSpaceDN w:val="0"/>
              <w:adjustRightInd w:val="0"/>
              <w:jc w:val="center"/>
              <w:rPr>
                <w:szCs w:val="24"/>
              </w:rPr>
            </w:pPr>
            <w:r w:rsidRPr="00B05F9C">
              <w:rPr>
                <w:szCs w:val="24"/>
              </w:rPr>
              <w:t>2,103</w:t>
            </w:r>
          </w:p>
        </w:tc>
        <w:tc>
          <w:tcPr>
            <w:tcW w:w="1400" w:type="dxa"/>
          </w:tcPr>
          <w:p w:rsidR="003D2FC2" w:rsidRPr="00B05F9C" w:rsidRDefault="003D2FC2" w:rsidP="00B9256A">
            <w:pPr>
              <w:autoSpaceDE w:val="0"/>
              <w:autoSpaceDN w:val="0"/>
              <w:adjustRightInd w:val="0"/>
              <w:jc w:val="center"/>
              <w:rPr>
                <w:szCs w:val="24"/>
              </w:rPr>
            </w:pPr>
            <w:r w:rsidRPr="00B05F9C">
              <w:rPr>
                <w:szCs w:val="24"/>
              </w:rPr>
              <w:t>0,0363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du_78</w:t>
            </w:r>
          </w:p>
        </w:tc>
        <w:tc>
          <w:tcPr>
            <w:tcW w:w="1661" w:type="dxa"/>
          </w:tcPr>
          <w:p w:rsidR="003D2FC2" w:rsidRPr="00B05F9C" w:rsidRDefault="003D2FC2" w:rsidP="00B9256A">
            <w:pPr>
              <w:autoSpaceDE w:val="0"/>
              <w:autoSpaceDN w:val="0"/>
              <w:adjustRightInd w:val="0"/>
              <w:jc w:val="center"/>
              <w:rPr>
                <w:szCs w:val="24"/>
              </w:rPr>
            </w:pPr>
            <w:r w:rsidRPr="00B05F9C">
              <w:rPr>
                <w:szCs w:val="24"/>
              </w:rPr>
              <w:t>22,8308</w:t>
            </w:r>
          </w:p>
        </w:tc>
        <w:tc>
          <w:tcPr>
            <w:tcW w:w="1400" w:type="dxa"/>
          </w:tcPr>
          <w:p w:rsidR="003D2FC2" w:rsidRPr="00B05F9C" w:rsidRDefault="003D2FC2" w:rsidP="00B9256A">
            <w:pPr>
              <w:autoSpaceDE w:val="0"/>
              <w:autoSpaceDN w:val="0"/>
              <w:adjustRightInd w:val="0"/>
              <w:jc w:val="center"/>
              <w:rPr>
                <w:szCs w:val="24"/>
              </w:rPr>
            </w:pPr>
            <w:r w:rsidRPr="00B05F9C">
              <w:rPr>
                <w:szCs w:val="24"/>
              </w:rPr>
              <w:t>9,14256</w:t>
            </w:r>
          </w:p>
        </w:tc>
        <w:tc>
          <w:tcPr>
            <w:tcW w:w="1718" w:type="dxa"/>
          </w:tcPr>
          <w:p w:rsidR="003D2FC2" w:rsidRPr="00B05F9C" w:rsidRDefault="003D2FC2" w:rsidP="00B9256A">
            <w:pPr>
              <w:autoSpaceDE w:val="0"/>
              <w:autoSpaceDN w:val="0"/>
              <w:adjustRightInd w:val="0"/>
              <w:jc w:val="center"/>
              <w:rPr>
                <w:szCs w:val="24"/>
              </w:rPr>
            </w:pPr>
            <w:r w:rsidRPr="00B05F9C">
              <w:rPr>
                <w:szCs w:val="24"/>
              </w:rPr>
              <w:t>2,497</w:t>
            </w:r>
          </w:p>
        </w:tc>
        <w:tc>
          <w:tcPr>
            <w:tcW w:w="1400" w:type="dxa"/>
          </w:tcPr>
          <w:p w:rsidR="003D2FC2" w:rsidRPr="00B05F9C" w:rsidRDefault="003D2FC2" w:rsidP="00B9256A">
            <w:pPr>
              <w:autoSpaceDE w:val="0"/>
              <w:autoSpaceDN w:val="0"/>
              <w:adjustRightInd w:val="0"/>
              <w:jc w:val="center"/>
              <w:rPr>
                <w:szCs w:val="24"/>
              </w:rPr>
            </w:pPr>
            <w:r w:rsidRPr="00B05F9C">
              <w:rPr>
                <w:szCs w:val="24"/>
              </w:rPr>
              <w:t>0,0131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du_79</w:t>
            </w:r>
          </w:p>
        </w:tc>
        <w:tc>
          <w:tcPr>
            <w:tcW w:w="1661" w:type="dxa"/>
          </w:tcPr>
          <w:p w:rsidR="003D2FC2" w:rsidRPr="00B05F9C" w:rsidRDefault="003D2FC2" w:rsidP="00B9256A">
            <w:pPr>
              <w:autoSpaceDE w:val="0"/>
              <w:autoSpaceDN w:val="0"/>
              <w:adjustRightInd w:val="0"/>
              <w:jc w:val="center"/>
              <w:rPr>
                <w:szCs w:val="24"/>
              </w:rPr>
            </w:pPr>
            <w:r w:rsidRPr="00B05F9C">
              <w:rPr>
                <w:szCs w:val="24"/>
              </w:rPr>
              <w:t>38,2222</w:t>
            </w:r>
          </w:p>
        </w:tc>
        <w:tc>
          <w:tcPr>
            <w:tcW w:w="1400" w:type="dxa"/>
          </w:tcPr>
          <w:p w:rsidR="003D2FC2" w:rsidRPr="00B05F9C" w:rsidRDefault="003D2FC2" w:rsidP="00B9256A">
            <w:pPr>
              <w:autoSpaceDE w:val="0"/>
              <w:autoSpaceDN w:val="0"/>
              <w:adjustRightInd w:val="0"/>
              <w:jc w:val="center"/>
              <w:rPr>
                <w:szCs w:val="24"/>
              </w:rPr>
            </w:pPr>
            <w:r w:rsidRPr="00B05F9C">
              <w:rPr>
                <w:szCs w:val="24"/>
              </w:rPr>
              <w:t>9,71188</w:t>
            </w:r>
          </w:p>
        </w:tc>
        <w:tc>
          <w:tcPr>
            <w:tcW w:w="1718" w:type="dxa"/>
          </w:tcPr>
          <w:p w:rsidR="003D2FC2" w:rsidRPr="00B05F9C" w:rsidRDefault="003D2FC2" w:rsidP="00B9256A">
            <w:pPr>
              <w:autoSpaceDE w:val="0"/>
              <w:autoSpaceDN w:val="0"/>
              <w:adjustRightInd w:val="0"/>
              <w:jc w:val="center"/>
              <w:rPr>
                <w:szCs w:val="24"/>
              </w:rPr>
            </w:pPr>
            <w:r w:rsidRPr="00B05F9C">
              <w:rPr>
                <w:szCs w:val="24"/>
              </w:rPr>
              <w:t>3,936</w:t>
            </w:r>
          </w:p>
        </w:tc>
        <w:tc>
          <w:tcPr>
            <w:tcW w:w="1400" w:type="dxa"/>
          </w:tcPr>
          <w:p w:rsidR="003D2FC2" w:rsidRPr="00B05F9C" w:rsidRDefault="003D2FC2" w:rsidP="00B9256A">
            <w:pPr>
              <w:autoSpaceDE w:val="0"/>
              <w:autoSpaceDN w:val="0"/>
              <w:adjustRightInd w:val="0"/>
              <w:jc w:val="center"/>
              <w:rPr>
                <w:szCs w:val="24"/>
              </w:rPr>
            </w:pPr>
            <w:r w:rsidRPr="00B05F9C">
              <w:rPr>
                <w:szCs w:val="24"/>
              </w:rPr>
              <w: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du_80</w:t>
            </w:r>
          </w:p>
        </w:tc>
        <w:tc>
          <w:tcPr>
            <w:tcW w:w="1661" w:type="dxa"/>
          </w:tcPr>
          <w:p w:rsidR="003D2FC2" w:rsidRPr="00B05F9C" w:rsidRDefault="003D2FC2" w:rsidP="00B9256A">
            <w:pPr>
              <w:autoSpaceDE w:val="0"/>
              <w:autoSpaceDN w:val="0"/>
              <w:adjustRightInd w:val="0"/>
              <w:jc w:val="center"/>
              <w:rPr>
                <w:szCs w:val="24"/>
              </w:rPr>
            </w:pPr>
            <w:r w:rsidRPr="00B05F9C">
              <w:rPr>
                <w:szCs w:val="24"/>
              </w:rPr>
              <w:t>16,5670</w:t>
            </w:r>
          </w:p>
        </w:tc>
        <w:tc>
          <w:tcPr>
            <w:tcW w:w="1400" w:type="dxa"/>
          </w:tcPr>
          <w:p w:rsidR="003D2FC2" w:rsidRPr="00B05F9C" w:rsidRDefault="003D2FC2" w:rsidP="00B9256A">
            <w:pPr>
              <w:autoSpaceDE w:val="0"/>
              <w:autoSpaceDN w:val="0"/>
              <w:adjustRightInd w:val="0"/>
              <w:jc w:val="center"/>
              <w:rPr>
                <w:szCs w:val="24"/>
              </w:rPr>
            </w:pPr>
            <w:r w:rsidRPr="00B05F9C">
              <w:rPr>
                <w:szCs w:val="24"/>
              </w:rPr>
              <w:t>8,93792</w:t>
            </w:r>
          </w:p>
        </w:tc>
        <w:tc>
          <w:tcPr>
            <w:tcW w:w="1718" w:type="dxa"/>
          </w:tcPr>
          <w:p w:rsidR="003D2FC2" w:rsidRPr="00B05F9C" w:rsidRDefault="003D2FC2" w:rsidP="00B9256A">
            <w:pPr>
              <w:autoSpaceDE w:val="0"/>
              <w:autoSpaceDN w:val="0"/>
              <w:adjustRightInd w:val="0"/>
              <w:jc w:val="center"/>
              <w:rPr>
                <w:szCs w:val="24"/>
              </w:rPr>
            </w:pPr>
            <w:r w:rsidRPr="00B05F9C">
              <w:rPr>
                <w:szCs w:val="24"/>
              </w:rPr>
              <w:t>1,854</w:t>
            </w:r>
          </w:p>
        </w:tc>
        <w:tc>
          <w:tcPr>
            <w:tcW w:w="1400" w:type="dxa"/>
          </w:tcPr>
          <w:p w:rsidR="003D2FC2" w:rsidRPr="00B05F9C" w:rsidRDefault="003D2FC2" w:rsidP="00B9256A">
            <w:pPr>
              <w:autoSpaceDE w:val="0"/>
              <w:autoSpaceDN w:val="0"/>
              <w:adjustRightInd w:val="0"/>
              <w:jc w:val="center"/>
              <w:rPr>
                <w:szCs w:val="24"/>
              </w:rPr>
            </w:pPr>
            <w:r w:rsidRPr="00B05F9C">
              <w:rPr>
                <w:szCs w:val="24"/>
              </w:rPr>
              <w:t>0,0648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du_81</w:t>
            </w:r>
          </w:p>
        </w:tc>
        <w:tc>
          <w:tcPr>
            <w:tcW w:w="1661" w:type="dxa"/>
          </w:tcPr>
          <w:p w:rsidR="003D2FC2" w:rsidRPr="00B05F9C" w:rsidRDefault="003D2FC2" w:rsidP="00B9256A">
            <w:pPr>
              <w:autoSpaceDE w:val="0"/>
              <w:autoSpaceDN w:val="0"/>
              <w:adjustRightInd w:val="0"/>
              <w:jc w:val="center"/>
              <w:rPr>
                <w:szCs w:val="24"/>
              </w:rPr>
            </w:pPr>
            <w:r w:rsidRPr="00B05F9C">
              <w:rPr>
                <w:szCs w:val="24"/>
              </w:rPr>
              <w:t>25,8939</w:t>
            </w:r>
          </w:p>
        </w:tc>
        <w:tc>
          <w:tcPr>
            <w:tcW w:w="1400" w:type="dxa"/>
          </w:tcPr>
          <w:p w:rsidR="003D2FC2" w:rsidRPr="00B05F9C" w:rsidRDefault="003D2FC2" w:rsidP="00B9256A">
            <w:pPr>
              <w:autoSpaceDE w:val="0"/>
              <w:autoSpaceDN w:val="0"/>
              <w:adjustRightInd w:val="0"/>
              <w:jc w:val="center"/>
              <w:rPr>
                <w:szCs w:val="24"/>
              </w:rPr>
            </w:pPr>
            <w:r w:rsidRPr="00B05F9C">
              <w:rPr>
                <w:szCs w:val="24"/>
              </w:rPr>
              <w:t>8,96021</w:t>
            </w:r>
          </w:p>
        </w:tc>
        <w:tc>
          <w:tcPr>
            <w:tcW w:w="1718" w:type="dxa"/>
          </w:tcPr>
          <w:p w:rsidR="003D2FC2" w:rsidRPr="00B05F9C" w:rsidRDefault="003D2FC2" w:rsidP="00B9256A">
            <w:pPr>
              <w:autoSpaceDE w:val="0"/>
              <w:autoSpaceDN w:val="0"/>
              <w:adjustRightInd w:val="0"/>
              <w:jc w:val="center"/>
              <w:rPr>
                <w:szCs w:val="24"/>
              </w:rPr>
            </w:pPr>
            <w:r w:rsidRPr="00B05F9C">
              <w:rPr>
                <w:szCs w:val="24"/>
              </w:rPr>
              <w:t>2,890</w:t>
            </w:r>
          </w:p>
        </w:tc>
        <w:tc>
          <w:tcPr>
            <w:tcW w:w="1400" w:type="dxa"/>
          </w:tcPr>
          <w:p w:rsidR="003D2FC2" w:rsidRPr="00B05F9C" w:rsidRDefault="003D2FC2" w:rsidP="00B9256A">
            <w:pPr>
              <w:autoSpaceDE w:val="0"/>
              <w:autoSpaceDN w:val="0"/>
              <w:adjustRightInd w:val="0"/>
              <w:jc w:val="center"/>
              <w:rPr>
                <w:szCs w:val="24"/>
              </w:rPr>
            </w:pPr>
            <w:r w:rsidRPr="00B05F9C">
              <w:rPr>
                <w:szCs w:val="24"/>
              </w:rPr>
              <w:t>0,0041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du_82</w:t>
            </w:r>
          </w:p>
        </w:tc>
        <w:tc>
          <w:tcPr>
            <w:tcW w:w="1661" w:type="dxa"/>
          </w:tcPr>
          <w:p w:rsidR="003D2FC2" w:rsidRPr="00B05F9C" w:rsidRDefault="003D2FC2" w:rsidP="00B9256A">
            <w:pPr>
              <w:autoSpaceDE w:val="0"/>
              <w:autoSpaceDN w:val="0"/>
              <w:adjustRightInd w:val="0"/>
              <w:jc w:val="center"/>
              <w:rPr>
                <w:szCs w:val="24"/>
              </w:rPr>
            </w:pPr>
            <w:r w:rsidRPr="00B05F9C">
              <w:rPr>
                <w:szCs w:val="24"/>
              </w:rPr>
              <w:t>−10,4313</w:t>
            </w:r>
          </w:p>
        </w:tc>
        <w:tc>
          <w:tcPr>
            <w:tcW w:w="1400" w:type="dxa"/>
          </w:tcPr>
          <w:p w:rsidR="003D2FC2" w:rsidRPr="00B05F9C" w:rsidRDefault="003D2FC2" w:rsidP="00B9256A">
            <w:pPr>
              <w:autoSpaceDE w:val="0"/>
              <w:autoSpaceDN w:val="0"/>
              <w:adjustRightInd w:val="0"/>
              <w:jc w:val="center"/>
              <w:rPr>
                <w:szCs w:val="24"/>
              </w:rPr>
            </w:pPr>
            <w:r w:rsidRPr="00B05F9C">
              <w:rPr>
                <w:szCs w:val="24"/>
              </w:rPr>
              <w:t>11,1539</w:t>
            </w:r>
          </w:p>
        </w:tc>
        <w:tc>
          <w:tcPr>
            <w:tcW w:w="1718" w:type="dxa"/>
          </w:tcPr>
          <w:p w:rsidR="003D2FC2" w:rsidRPr="00B05F9C" w:rsidRDefault="003D2FC2" w:rsidP="00B9256A">
            <w:pPr>
              <w:autoSpaceDE w:val="0"/>
              <w:autoSpaceDN w:val="0"/>
              <w:adjustRightInd w:val="0"/>
              <w:jc w:val="center"/>
              <w:rPr>
                <w:szCs w:val="24"/>
              </w:rPr>
            </w:pPr>
            <w:r w:rsidRPr="00B05F9C">
              <w:rPr>
                <w:szCs w:val="24"/>
              </w:rPr>
              <w:t>−0,9352</w:t>
            </w:r>
          </w:p>
        </w:tc>
        <w:tc>
          <w:tcPr>
            <w:tcW w:w="1400" w:type="dxa"/>
          </w:tcPr>
          <w:p w:rsidR="003D2FC2" w:rsidRPr="00B05F9C" w:rsidRDefault="003D2FC2" w:rsidP="00B9256A">
            <w:pPr>
              <w:autoSpaceDE w:val="0"/>
              <w:autoSpaceDN w:val="0"/>
              <w:adjustRightInd w:val="0"/>
              <w:jc w:val="center"/>
              <w:rPr>
                <w:szCs w:val="24"/>
              </w:rPr>
            </w:pPr>
            <w:r w:rsidRPr="00B05F9C">
              <w:rPr>
                <w:szCs w:val="24"/>
              </w:rPr>
              <w:t>0,3504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du_83</w:t>
            </w:r>
          </w:p>
        </w:tc>
        <w:tc>
          <w:tcPr>
            <w:tcW w:w="1661" w:type="dxa"/>
          </w:tcPr>
          <w:p w:rsidR="003D2FC2" w:rsidRPr="00B05F9C" w:rsidRDefault="003D2FC2" w:rsidP="00B9256A">
            <w:pPr>
              <w:autoSpaceDE w:val="0"/>
              <w:autoSpaceDN w:val="0"/>
              <w:adjustRightInd w:val="0"/>
              <w:jc w:val="center"/>
              <w:rPr>
                <w:szCs w:val="24"/>
              </w:rPr>
            </w:pPr>
            <w:r w:rsidRPr="00B05F9C">
              <w:rPr>
                <w:szCs w:val="24"/>
              </w:rPr>
              <w:t>50,9658</w:t>
            </w:r>
          </w:p>
        </w:tc>
        <w:tc>
          <w:tcPr>
            <w:tcW w:w="1400" w:type="dxa"/>
          </w:tcPr>
          <w:p w:rsidR="003D2FC2" w:rsidRPr="00B05F9C" w:rsidRDefault="003D2FC2" w:rsidP="00B9256A">
            <w:pPr>
              <w:autoSpaceDE w:val="0"/>
              <w:autoSpaceDN w:val="0"/>
              <w:adjustRightInd w:val="0"/>
              <w:jc w:val="center"/>
              <w:rPr>
                <w:szCs w:val="24"/>
              </w:rPr>
            </w:pPr>
            <w:r w:rsidRPr="00B05F9C">
              <w:rPr>
                <w:szCs w:val="24"/>
              </w:rPr>
              <w:t>9,91078</w:t>
            </w:r>
          </w:p>
        </w:tc>
        <w:tc>
          <w:tcPr>
            <w:tcW w:w="1718" w:type="dxa"/>
          </w:tcPr>
          <w:p w:rsidR="003D2FC2" w:rsidRPr="00B05F9C" w:rsidRDefault="003D2FC2" w:rsidP="00B9256A">
            <w:pPr>
              <w:autoSpaceDE w:val="0"/>
              <w:autoSpaceDN w:val="0"/>
              <w:adjustRightInd w:val="0"/>
              <w:jc w:val="center"/>
              <w:rPr>
                <w:szCs w:val="24"/>
              </w:rPr>
            </w:pPr>
            <w:r w:rsidRPr="00B05F9C">
              <w:rPr>
                <w:szCs w:val="24"/>
              </w:rPr>
              <w:t>5,142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du_84</w:t>
            </w:r>
          </w:p>
        </w:tc>
        <w:tc>
          <w:tcPr>
            <w:tcW w:w="1661" w:type="dxa"/>
          </w:tcPr>
          <w:p w:rsidR="003D2FC2" w:rsidRPr="00B05F9C" w:rsidRDefault="003D2FC2" w:rsidP="00B9256A">
            <w:pPr>
              <w:autoSpaceDE w:val="0"/>
              <w:autoSpaceDN w:val="0"/>
              <w:adjustRightInd w:val="0"/>
              <w:jc w:val="center"/>
              <w:rPr>
                <w:szCs w:val="24"/>
              </w:rPr>
            </w:pPr>
            <w:r w:rsidRPr="00B05F9C">
              <w:rPr>
                <w:szCs w:val="24"/>
              </w:rPr>
              <w:t>218,363</w:t>
            </w:r>
          </w:p>
        </w:tc>
        <w:tc>
          <w:tcPr>
            <w:tcW w:w="1400" w:type="dxa"/>
          </w:tcPr>
          <w:p w:rsidR="003D2FC2" w:rsidRPr="00B05F9C" w:rsidRDefault="003D2FC2" w:rsidP="00B9256A">
            <w:pPr>
              <w:autoSpaceDE w:val="0"/>
              <w:autoSpaceDN w:val="0"/>
              <w:adjustRightInd w:val="0"/>
              <w:jc w:val="center"/>
              <w:rPr>
                <w:szCs w:val="24"/>
              </w:rPr>
            </w:pPr>
            <w:r w:rsidRPr="00B05F9C">
              <w:rPr>
                <w:szCs w:val="24"/>
              </w:rPr>
              <w:t>92,1167</w:t>
            </w:r>
          </w:p>
        </w:tc>
        <w:tc>
          <w:tcPr>
            <w:tcW w:w="1718" w:type="dxa"/>
          </w:tcPr>
          <w:p w:rsidR="003D2FC2" w:rsidRPr="00B05F9C" w:rsidRDefault="003D2FC2" w:rsidP="00B9256A">
            <w:pPr>
              <w:autoSpaceDE w:val="0"/>
              <w:autoSpaceDN w:val="0"/>
              <w:adjustRightInd w:val="0"/>
              <w:jc w:val="center"/>
              <w:rPr>
                <w:szCs w:val="24"/>
              </w:rPr>
            </w:pPr>
            <w:r w:rsidRPr="00B05F9C">
              <w:rPr>
                <w:szCs w:val="24"/>
              </w:rPr>
              <w:t>2,371</w:t>
            </w:r>
          </w:p>
        </w:tc>
        <w:tc>
          <w:tcPr>
            <w:tcW w:w="1400" w:type="dxa"/>
          </w:tcPr>
          <w:p w:rsidR="003D2FC2" w:rsidRPr="00B05F9C" w:rsidRDefault="003D2FC2" w:rsidP="00B9256A">
            <w:pPr>
              <w:autoSpaceDE w:val="0"/>
              <w:autoSpaceDN w:val="0"/>
              <w:adjustRightInd w:val="0"/>
              <w:jc w:val="center"/>
              <w:rPr>
                <w:szCs w:val="24"/>
              </w:rPr>
            </w:pPr>
            <w:r w:rsidRPr="00B05F9C">
              <w:rPr>
                <w:szCs w:val="24"/>
              </w:rPr>
              <w:t>0,0184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du_85</w:t>
            </w:r>
          </w:p>
        </w:tc>
        <w:tc>
          <w:tcPr>
            <w:tcW w:w="1661" w:type="dxa"/>
          </w:tcPr>
          <w:p w:rsidR="003D2FC2" w:rsidRPr="00B05F9C" w:rsidRDefault="003D2FC2" w:rsidP="00B9256A">
            <w:pPr>
              <w:autoSpaceDE w:val="0"/>
              <w:autoSpaceDN w:val="0"/>
              <w:adjustRightInd w:val="0"/>
              <w:jc w:val="center"/>
              <w:rPr>
                <w:szCs w:val="24"/>
              </w:rPr>
            </w:pPr>
            <w:r w:rsidRPr="00B05F9C">
              <w:rPr>
                <w:szCs w:val="24"/>
              </w:rPr>
              <w:t>127,230</w:t>
            </w:r>
          </w:p>
        </w:tc>
        <w:tc>
          <w:tcPr>
            <w:tcW w:w="1400" w:type="dxa"/>
          </w:tcPr>
          <w:p w:rsidR="003D2FC2" w:rsidRPr="00B05F9C" w:rsidRDefault="003D2FC2" w:rsidP="00B9256A">
            <w:pPr>
              <w:autoSpaceDE w:val="0"/>
              <w:autoSpaceDN w:val="0"/>
              <w:adjustRightInd w:val="0"/>
              <w:jc w:val="center"/>
              <w:rPr>
                <w:szCs w:val="24"/>
              </w:rPr>
            </w:pPr>
            <w:r w:rsidRPr="00B05F9C">
              <w:rPr>
                <w:szCs w:val="24"/>
              </w:rPr>
              <w:t>35,5210</w:t>
            </w:r>
          </w:p>
        </w:tc>
        <w:tc>
          <w:tcPr>
            <w:tcW w:w="1718" w:type="dxa"/>
          </w:tcPr>
          <w:p w:rsidR="003D2FC2" w:rsidRPr="00B05F9C" w:rsidRDefault="003D2FC2" w:rsidP="00B9256A">
            <w:pPr>
              <w:autoSpaceDE w:val="0"/>
              <w:autoSpaceDN w:val="0"/>
              <w:adjustRightInd w:val="0"/>
              <w:jc w:val="center"/>
              <w:rPr>
                <w:szCs w:val="24"/>
              </w:rPr>
            </w:pPr>
            <w:r w:rsidRPr="00B05F9C">
              <w:rPr>
                <w:szCs w:val="24"/>
              </w:rPr>
              <w:t>3,582</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du_86</w:t>
            </w:r>
          </w:p>
        </w:tc>
        <w:tc>
          <w:tcPr>
            <w:tcW w:w="1661" w:type="dxa"/>
          </w:tcPr>
          <w:p w:rsidR="003D2FC2" w:rsidRPr="00B05F9C" w:rsidRDefault="003D2FC2" w:rsidP="00B9256A">
            <w:pPr>
              <w:autoSpaceDE w:val="0"/>
              <w:autoSpaceDN w:val="0"/>
              <w:adjustRightInd w:val="0"/>
              <w:jc w:val="center"/>
              <w:rPr>
                <w:szCs w:val="24"/>
              </w:rPr>
            </w:pPr>
            <w:r w:rsidRPr="00B05F9C">
              <w:rPr>
                <w:szCs w:val="24"/>
              </w:rPr>
              <w:t>1006,76</w:t>
            </w:r>
          </w:p>
        </w:tc>
        <w:tc>
          <w:tcPr>
            <w:tcW w:w="1400" w:type="dxa"/>
          </w:tcPr>
          <w:p w:rsidR="003D2FC2" w:rsidRPr="00B05F9C" w:rsidRDefault="003D2FC2" w:rsidP="00B9256A">
            <w:pPr>
              <w:autoSpaceDE w:val="0"/>
              <w:autoSpaceDN w:val="0"/>
              <w:adjustRightInd w:val="0"/>
              <w:jc w:val="center"/>
              <w:rPr>
                <w:szCs w:val="24"/>
              </w:rPr>
            </w:pPr>
            <w:r w:rsidRPr="00B05F9C">
              <w:rPr>
                <w:szCs w:val="24"/>
              </w:rPr>
              <w:t>84,5736</w:t>
            </w:r>
          </w:p>
        </w:tc>
        <w:tc>
          <w:tcPr>
            <w:tcW w:w="1718" w:type="dxa"/>
          </w:tcPr>
          <w:p w:rsidR="003D2FC2" w:rsidRPr="00B05F9C" w:rsidRDefault="003D2FC2" w:rsidP="00B9256A">
            <w:pPr>
              <w:autoSpaceDE w:val="0"/>
              <w:autoSpaceDN w:val="0"/>
              <w:adjustRightInd w:val="0"/>
              <w:jc w:val="center"/>
              <w:rPr>
                <w:szCs w:val="24"/>
              </w:rPr>
            </w:pPr>
            <w:r w:rsidRPr="00B05F9C">
              <w:rPr>
                <w:szCs w:val="24"/>
              </w:rPr>
              <w:t>11,90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du_87</w:t>
            </w:r>
          </w:p>
        </w:tc>
        <w:tc>
          <w:tcPr>
            <w:tcW w:w="1661" w:type="dxa"/>
          </w:tcPr>
          <w:p w:rsidR="003D2FC2" w:rsidRPr="00B05F9C" w:rsidRDefault="003D2FC2" w:rsidP="00B9256A">
            <w:pPr>
              <w:autoSpaceDE w:val="0"/>
              <w:autoSpaceDN w:val="0"/>
              <w:adjustRightInd w:val="0"/>
              <w:jc w:val="center"/>
              <w:rPr>
                <w:szCs w:val="24"/>
              </w:rPr>
            </w:pPr>
            <w:r w:rsidRPr="00B05F9C">
              <w:rPr>
                <w:szCs w:val="24"/>
              </w:rPr>
              <w:t>−27,0403</w:t>
            </w:r>
          </w:p>
        </w:tc>
        <w:tc>
          <w:tcPr>
            <w:tcW w:w="1400" w:type="dxa"/>
          </w:tcPr>
          <w:p w:rsidR="003D2FC2" w:rsidRPr="00B05F9C" w:rsidRDefault="003D2FC2" w:rsidP="00B9256A">
            <w:pPr>
              <w:autoSpaceDE w:val="0"/>
              <w:autoSpaceDN w:val="0"/>
              <w:adjustRightInd w:val="0"/>
              <w:jc w:val="center"/>
              <w:rPr>
                <w:szCs w:val="24"/>
              </w:rPr>
            </w:pPr>
            <w:r w:rsidRPr="00B05F9C">
              <w:rPr>
                <w:szCs w:val="24"/>
              </w:rPr>
              <w:t>30,3603</w:t>
            </w:r>
          </w:p>
        </w:tc>
        <w:tc>
          <w:tcPr>
            <w:tcW w:w="1718" w:type="dxa"/>
          </w:tcPr>
          <w:p w:rsidR="003D2FC2" w:rsidRPr="00B05F9C" w:rsidRDefault="003D2FC2" w:rsidP="00B9256A">
            <w:pPr>
              <w:autoSpaceDE w:val="0"/>
              <w:autoSpaceDN w:val="0"/>
              <w:adjustRightInd w:val="0"/>
              <w:jc w:val="center"/>
              <w:rPr>
                <w:szCs w:val="24"/>
              </w:rPr>
            </w:pPr>
            <w:r w:rsidRPr="00B05F9C">
              <w:rPr>
                <w:szCs w:val="24"/>
              </w:rPr>
              <w:t>−0,8906</w:t>
            </w:r>
          </w:p>
        </w:tc>
        <w:tc>
          <w:tcPr>
            <w:tcW w:w="1400" w:type="dxa"/>
          </w:tcPr>
          <w:p w:rsidR="003D2FC2" w:rsidRPr="00B05F9C" w:rsidRDefault="003D2FC2" w:rsidP="00B9256A">
            <w:pPr>
              <w:autoSpaceDE w:val="0"/>
              <w:autoSpaceDN w:val="0"/>
              <w:adjustRightInd w:val="0"/>
              <w:jc w:val="center"/>
              <w:rPr>
                <w:szCs w:val="24"/>
              </w:rPr>
            </w:pPr>
            <w:r w:rsidRPr="00B05F9C">
              <w:rPr>
                <w:szCs w:val="24"/>
              </w:rPr>
              <w:t>0,3738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du_88</w:t>
            </w:r>
          </w:p>
        </w:tc>
        <w:tc>
          <w:tcPr>
            <w:tcW w:w="1661" w:type="dxa"/>
          </w:tcPr>
          <w:p w:rsidR="003D2FC2" w:rsidRPr="00B05F9C" w:rsidRDefault="003D2FC2" w:rsidP="00B9256A">
            <w:pPr>
              <w:autoSpaceDE w:val="0"/>
              <w:autoSpaceDN w:val="0"/>
              <w:adjustRightInd w:val="0"/>
              <w:jc w:val="center"/>
              <w:rPr>
                <w:szCs w:val="24"/>
              </w:rPr>
            </w:pPr>
            <w:r w:rsidRPr="00B05F9C">
              <w:rPr>
                <w:szCs w:val="24"/>
              </w:rPr>
              <w:t>36,6383</w:t>
            </w:r>
          </w:p>
        </w:tc>
        <w:tc>
          <w:tcPr>
            <w:tcW w:w="1400" w:type="dxa"/>
          </w:tcPr>
          <w:p w:rsidR="003D2FC2" w:rsidRPr="00B05F9C" w:rsidRDefault="003D2FC2" w:rsidP="00B9256A">
            <w:pPr>
              <w:autoSpaceDE w:val="0"/>
              <w:autoSpaceDN w:val="0"/>
              <w:adjustRightInd w:val="0"/>
              <w:jc w:val="center"/>
              <w:rPr>
                <w:szCs w:val="24"/>
              </w:rPr>
            </w:pPr>
            <w:r w:rsidRPr="00B05F9C">
              <w:rPr>
                <w:szCs w:val="24"/>
              </w:rPr>
              <w:t>9,50749</w:t>
            </w:r>
          </w:p>
        </w:tc>
        <w:tc>
          <w:tcPr>
            <w:tcW w:w="1718" w:type="dxa"/>
          </w:tcPr>
          <w:p w:rsidR="003D2FC2" w:rsidRPr="00B05F9C" w:rsidRDefault="003D2FC2" w:rsidP="00B9256A">
            <w:pPr>
              <w:autoSpaceDE w:val="0"/>
              <w:autoSpaceDN w:val="0"/>
              <w:adjustRightInd w:val="0"/>
              <w:jc w:val="center"/>
              <w:rPr>
                <w:szCs w:val="24"/>
              </w:rPr>
            </w:pPr>
            <w:r w:rsidRPr="00B05F9C">
              <w:rPr>
                <w:szCs w:val="24"/>
              </w:rPr>
              <w:t>3,854</w:t>
            </w:r>
          </w:p>
        </w:tc>
        <w:tc>
          <w:tcPr>
            <w:tcW w:w="1400" w:type="dxa"/>
          </w:tcPr>
          <w:p w:rsidR="003D2FC2" w:rsidRPr="00B05F9C" w:rsidRDefault="003D2FC2" w:rsidP="00B9256A">
            <w:pPr>
              <w:autoSpaceDE w:val="0"/>
              <w:autoSpaceDN w:val="0"/>
              <w:adjustRightInd w:val="0"/>
              <w:jc w:val="center"/>
              <w:rPr>
                <w:szCs w:val="24"/>
              </w:rPr>
            </w:pPr>
            <w:r w:rsidRPr="00B05F9C">
              <w:rPr>
                <w:szCs w:val="24"/>
              </w:rPr>
              <w: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du_89</w:t>
            </w:r>
          </w:p>
        </w:tc>
        <w:tc>
          <w:tcPr>
            <w:tcW w:w="1661" w:type="dxa"/>
          </w:tcPr>
          <w:p w:rsidR="003D2FC2" w:rsidRPr="00B05F9C" w:rsidRDefault="003D2FC2" w:rsidP="00B9256A">
            <w:pPr>
              <w:autoSpaceDE w:val="0"/>
              <w:autoSpaceDN w:val="0"/>
              <w:adjustRightInd w:val="0"/>
              <w:jc w:val="center"/>
              <w:rPr>
                <w:szCs w:val="24"/>
              </w:rPr>
            </w:pPr>
            <w:r w:rsidRPr="00B05F9C">
              <w:rPr>
                <w:szCs w:val="24"/>
              </w:rPr>
              <w:t>68,5637</w:t>
            </w:r>
          </w:p>
        </w:tc>
        <w:tc>
          <w:tcPr>
            <w:tcW w:w="1400" w:type="dxa"/>
          </w:tcPr>
          <w:p w:rsidR="003D2FC2" w:rsidRPr="00B05F9C" w:rsidRDefault="003D2FC2" w:rsidP="00B9256A">
            <w:pPr>
              <w:autoSpaceDE w:val="0"/>
              <w:autoSpaceDN w:val="0"/>
              <w:adjustRightInd w:val="0"/>
              <w:jc w:val="center"/>
              <w:rPr>
                <w:szCs w:val="24"/>
              </w:rPr>
            </w:pPr>
            <w:r w:rsidRPr="00B05F9C">
              <w:rPr>
                <w:szCs w:val="24"/>
              </w:rPr>
              <w:t>18,6936</w:t>
            </w:r>
          </w:p>
        </w:tc>
        <w:tc>
          <w:tcPr>
            <w:tcW w:w="1718" w:type="dxa"/>
          </w:tcPr>
          <w:p w:rsidR="003D2FC2" w:rsidRPr="00B05F9C" w:rsidRDefault="003D2FC2" w:rsidP="00B9256A">
            <w:pPr>
              <w:autoSpaceDE w:val="0"/>
              <w:autoSpaceDN w:val="0"/>
              <w:adjustRightInd w:val="0"/>
              <w:jc w:val="center"/>
              <w:rPr>
                <w:szCs w:val="24"/>
              </w:rPr>
            </w:pPr>
            <w:r w:rsidRPr="00B05F9C">
              <w:rPr>
                <w:szCs w:val="24"/>
              </w:rPr>
              <w:t>3,668</w:t>
            </w:r>
          </w:p>
        </w:tc>
        <w:tc>
          <w:tcPr>
            <w:tcW w:w="1400" w:type="dxa"/>
          </w:tcPr>
          <w:p w:rsidR="003D2FC2" w:rsidRPr="00B05F9C" w:rsidRDefault="003D2FC2" w:rsidP="00B9256A">
            <w:pPr>
              <w:autoSpaceDE w:val="0"/>
              <w:autoSpaceDN w:val="0"/>
              <w:adjustRightInd w:val="0"/>
              <w:jc w:val="center"/>
              <w:rPr>
                <w:szCs w:val="24"/>
              </w:rPr>
            </w:pPr>
            <w:r w:rsidRPr="00B05F9C">
              <w:rPr>
                <w:szCs w:val="24"/>
              </w:rPr>
              <w:t>0,0003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lastRenderedPageBreak/>
              <w:t>du_90</w:t>
            </w:r>
          </w:p>
        </w:tc>
        <w:tc>
          <w:tcPr>
            <w:tcW w:w="1661" w:type="dxa"/>
          </w:tcPr>
          <w:p w:rsidR="003D2FC2" w:rsidRPr="00B05F9C" w:rsidRDefault="003D2FC2" w:rsidP="00B9256A">
            <w:pPr>
              <w:autoSpaceDE w:val="0"/>
              <w:autoSpaceDN w:val="0"/>
              <w:adjustRightInd w:val="0"/>
              <w:jc w:val="center"/>
              <w:rPr>
                <w:szCs w:val="24"/>
              </w:rPr>
            </w:pPr>
            <w:r w:rsidRPr="00B05F9C">
              <w:rPr>
                <w:szCs w:val="24"/>
              </w:rPr>
              <w:t>426,483</w:t>
            </w:r>
          </w:p>
        </w:tc>
        <w:tc>
          <w:tcPr>
            <w:tcW w:w="1400" w:type="dxa"/>
          </w:tcPr>
          <w:p w:rsidR="003D2FC2" w:rsidRPr="00B05F9C" w:rsidRDefault="003D2FC2" w:rsidP="00B9256A">
            <w:pPr>
              <w:autoSpaceDE w:val="0"/>
              <w:autoSpaceDN w:val="0"/>
              <w:adjustRightInd w:val="0"/>
              <w:jc w:val="center"/>
              <w:rPr>
                <w:szCs w:val="24"/>
              </w:rPr>
            </w:pPr>
            <w:r w:rsidRPr="00B05F9C">
              <w:rPr>
                <w:szCs w:val="24"/>
              </w:rPr>
              <w:t>340,392</w:t>
            </w:r>
          </w:p>
        </w:tc>
        <w:tc>
          <w:tcPr>
            <w:tcW w:w="1718" w:type="dxa"/>
          </w:tcPr>
          <w:p w:rsidR="003D2FC2" w:rsidRPr="00B05F9C" w:rsidRDefault="003D2FC2" w:rsidP="00B9256A">
            <w:pPr>
              <w:autoSpaceDE w:val="0"/>
              <w:autoSpaceDN w:val="0"/>
              <w:adjustRightInd w:val="0"/>
              <w:jc w:val="center"/>
              <w:rPr>
                <w:szCs w:val="24"/>
              </w:rPr>
            </w:pPr>
            <w:r w:rsidRPr="00B05F9C">
              <w:rPr>
                <w:szCs w:val="24"/>
              </w:rPr>
              <w:t>1,253</w:t>
            </w:r>
          </w:p>
        </w:tc>
        <w:tc>
          <w:tcPr>
            <w:tcW w:w="1400" w:type="dxa"/>
          </w:tcPr>
          <w:p w:rsidR="003D2FC2" w:rsidRPr="00B05F9C" w:rsidRDefault="003D2FC2" w:rsidP="00B9256A">
            <w:pPr>
              <w:autoSpaceDE w:val="0"/>
              <w:autoSpaceDN w:val="0"/>
              <w:adjustRightInd w:val="0"/>
              <w:jc w:val="center"/>
              <w:rPr>
                <w:szCs w:val="24"/>
              </w:rPr>
            </w:pPr>
            <w:r w:rsidRPr="00B05F9C">
              <w:rPr>
                <w:szCs w:val="24"/>
              </w:rPr>
              <w:t>0,2112</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du_91</w:t>
            </w:r>
          </w:p>
        </w:tc>
        <w:tc>
          <w:tcPr>
            <w:tcW w:w="1661" w:type="dxa"/>
          </w:tcPr>
          <w:p w:rsidR="003D2FC2" w:rsidRPr="00B05F9C" w:rsidRDefault="003D2FC2" w:rsidP="00B9256A">
            <w:pPr>
              <w:autoSpaceDE w:val="0"/>
              <w:autoSpaceDN w:val="0"/>
              <w:adjustRightInd w:val="0"/>
              <w:jc w:val="center"/>
              <w:rPr>
                <w:szCs w:val="24"/>
              </w:rPr>
            </w:pPr>
            <w:r w:rsidRPr="00B05F9C">
              <w:rPr>
                <w:szCs w:val="24"/>
              </w:rPr>
              <w:t>53,8458</w:t>
            </w:r>
          </w:p>
        </w:tc>
        <w:tc>
          <w:tcPr>
            <w:tcW w:w="1400" w:type="dxa"/>
          </w:tcPr>
          <w:p w:rsidR="003D2FC2" w:rsidRPr="00B05F9C" w:rsidRDefault="003D2FC2" w:rsidP="00B9256A">
            <w:pPr>
              <w:autoSpaceDE w:val="0"/>
              <w:autoSpaceDN w:val="0"/>
              <w:adjustRightInd w:val="0"/>
              <w:jc w:val="center"/>
              <w:rPr>
                <w:szCs w:val="24"/>
              </w:rPr>
            </w:pPr>
            <w:r w:rsidRPr="00B05F9C">
              <w:rPr>
                <w:szCs w:val="24"/>
              </w:rPr>
              <w:t>23,0946</w:t>
            </w:r>
          </w:p>
        </w:tc>
        <w:tc>
          <w:tcPr>
            <w:tcW w:w="1718" w:type="dxa"/>
          </w:tcPr>
          <w:p w:rsidR="003D2FC2" w:rsidRPr="00B05F9C" w:rsidRDefault="003D2FC2" w:rsidP="00B9256A">
            <w:pPr>
              <w:autoSpaceDE w:val="0"/>
              <w:autoSpaceDN w:val="0"/>
              <w:adjustRightInd w:val="0"/>
              <w:jc w:val="center"/>
              <w:rPr>
                <w:szCs w:val="24"/>
              </w:rPr>
            </w:pPr>
            <w:r w:rsidRPr="00B05F9C">
              <w:rPr>
                <w:szCs w:val="24"/>
              </w:rPr>
              <w:t>2,332</w:t>
            </w:r>
          </w:p>
        </w:tc>
        <w:tc>
          <w:tcPr>
            <w:tcW w:w="1400" w:type="dxa"/>
          </w:tcPr>
          <w:p w:rsidR="003D2FC2" w:rsidRPr="00B05F9C" w:rsidRDefault="003D2FC2" w:rsidP="00B9256A">
            <w:pPr>
              <w:autoSpaceDE w:val="0"/>
              <w:autoSpaceDN w:val="0"/>
              <w:adjustRightInd w:val="0"/>
              <w:jc w:val="center"/>
              <w:rPr>
                <w:szCs w:val="24"/>
              </w:rPr>
            </w:pPr>
            <w:r w:rsidRPr="00B05F9C">
              <w:rPr>
                <w:szCs w:val="24"/>
              </w:rPr>
              <w:t>0,0204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du_92</w:t>
            </w:r>
          </w:p>
        </w:tc>
        <w:tc>
          <w:tcPr>
            <w:tcW w:w="1661" w:type="dxa"/>
          </w:tcPr>
          <w:p w:rsidR="003D2FC2" w:rsidRPr="00B05F9C" w:rsidRDefault="003D2FC2" w:rsidP="00B9256A">
            <w:pPr>
              <w:autoSpaceDE w:val="0"/>
              <w:autoSpaceDN w:val="0"/>
              <w:adjustRightInd w:val="0"/>
              <w:jc w:val="center"/>
              <w:rPr>
                <w:szCs w:val="24"/>
              </w:rPr>
            </w:pPr>
            <w:r w:rsidRPr="00B05F9C">
              <w:rPr>
                <w:szCs w:val="24"/>
              </w:rPr>
              <w:t>14,5160</w:t>
            </w:r>
          </w:p>
        </w:tc>
        <w:tc>
          <w:tcPr>
            <w:tcW w:w="1400" w:type="dxa"/>
          </w:tcPr>
          <w:p w:rsidR="003D2FC2" w:rsidRPr="00B05F9C" w:rsidRDefault="003D2FC2" w:rsidP="00B9256A">
            <w:pPr>
              <w:autoSpaceDE w:val="0"/>
              <w:autoSpaceDN w:val="0"/>
              <w:adjustRightInd w:val="0"/>
              <w:jc w:val="center"/>
              <w:rPr>
                <w:szCs w:val="24"/>
              </w:rPr>
            </w:pPr>
            <w:r w:rsidRPr="00B05F9C">
              <w:rPr>
                <w:szCs w:val="24"/>
              </w:rPr>
              <w:t>11,8069</w:t>
            </w:r>
          </w:p>
        </w:tc>
        <w:tc>
          <w:tcPr>
            <w:tcW w:w="1718" w:type="dxa"/>
          </w:tcPr>
          <w:p w:rsidR="003D2FC2" w:rsidRPr="00B05F9C" w:rsidRDefault="003D2FC2" w:rsidP="00B9256A">
            <w:pPr>
              <w:autoSpaceDE w:val="0"/>
              <w:autoSpaceDN w:val="0"/>
              <w:adjustRightInd w:val="0"/>
              <w:jc w:val="center"/>
              <w:rPr>
                <w:szCs w:val="24"/>
              </w:rPr>
            </w:pPr>
            <w:r w:rsidRPr="00B05F9C">
              <w:rPr>
                <w:szCs w:val="24"/>
              </w:rPr>
              <w:t>1,229</w:t>
            </w:r>
          </w:p>
        </w:tc>
        <w:tc>
          <w:tcPr>
            <w:tcW w:w="1400" w:type="dxa"/>
          </w:tcPr>
          <w:p w:rsidR="003D2FC2" w:rsidRPr="00B05F9C" w:rsidRDefault="003D2FC2" w:rsidP="00B9256A">
            <w:pPr>
              <w:autoSpaceDE w:val="0"/>
              <w:autoSpaceDN w:val="0"/>
              <w:adjustRightInd w:val="0"/>
              <w:jc w:val="center"/>
              <w:rPr>
                <w:szCs w:val="24"/>
              </w:rPr>
            </w:pPr>
            <w:r w:rsidRPr="00B05F9C">
              <w:rPr>
                <w:szCs w:val="24"/>
              </w:rPr>
              <w:t>0,2199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du_93</w:t>
            </w:r>
          </w:p>
        </w:tc>
        <w:tc>
          <w:tcPr>
            <w:tcW w:w="1661" w:type="dxa"/>
          </w:tcPr>
          <w:p w:rsidR="003D2FC2" w:rsidRPr="00B05F9C" w:rsidRDefault="003D2FC2" w:rsidP="00B9256A">
            <w:pPr>
              <w:autoSpaceDE w:val="0"/>
              <w:autoSpaceDN w:val="0"/>
              <w:adjustRightInd w:val="0"/>
              <w:jc w:val="center"/>
              <w:rPr>
                <w:szCs w:val="24"/>
              </w:rPr>
            </w:pPr>
            <w:r w:rsidRPr="00B05F9C">
              <w:rPr>
                <w:szCs w:val="24"/>
              </w:rPr>
              <w:t>2080,37</w:t>
            </w:r>
          </w:p>
        </w:tc>
        <w:tc>
          <w:tcPr>
            <w:tcW w:w="1400" w:type="dxa"/>
          </w:tcPr>
          <w:p w:rsidR="003D2FC2" w:rsidRPr="00B05F9C" w:rsidRDefault="003D2FC2" w:rsidP="00B9256A">
            <w:pPr>
              <w:autoSpaceDE w:val="0"/>
              <w:autoSpaceDN w:val="0"/>
              <w:adjustRightInd w:val="0"/>
              <w:jc w:val="center"/>
              <w:rPr>
                <w:szCs w:val="24"/>
              </w:rPr>
            </w:pPr>
            <w:r w:rsidRPr="00B05F9C">
              <w:rPr>
                <w:szCs w:val="24"/>
              </w:rPr>
              <w:t>858,709</w:t>
            </w:r>
          </w:p>
        </w:tc>
        <w:tc>
          <w:tcPr>
            <w:tcW w:w="1718" w:type="dxa"/>
          </w:tcPr>
          <w:p w:rsidR="003D2FC2" w:rsidRPr="00B05F9C" w:rsidRDefault="003D2FC2" w:rsidP="00B9256A">
            <w:pPr>
              <w:autoSpaceDE w:val="0"/>
              <w:autoSpaceDN w:val="0"/>
              <w:adjustRightInd w:val="0"/>
              <w:jc w:val="center"/>
              <w:rPr>
                <w:szCs w:val="24"/>
              </w:rPr>
            </w:pPr>
            <w:r w:rsidRPr="00B05F9C">
              <w:rPr>
                <w:szCs w:val="24"/>
              </w:rPr>
              <w:t>2,423</w:t>
            </w:r>
          </w:p>
        </w:tc>
        <w:tc>
          <w:tcPr>
            <w:tcW w:w="1400" w:type="dxa"/>
          </w:tcPr>
          <w:p w:rsidR="003D2FC2" w:rsidRPr="00B05F9C" w:rsidRDefault="003D2FC2" w:rsidP="00B9256A">
            <w:pPr>
              <w:autoSpaceDE w:val="0"/>
              <w:autoSpaceDN w:val="0"/>
              <w:adjustRightInd w:val="0"/>
              <w:jc w:val="center"/>
              <w:rPr>
                <w:szCs w:val="24"/>
              </w:rPr>
            </w:pPr>
            <w:r w:rsidRPr="00B05F9C">
              <w:rPr>
                <w:szCs w:val="24"/>
              </w:rPr>
              <w:t>0,0160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du_94</w:t>
            </w:r>
          </w:p>
        </w:tc>
        <w:tc>
          <w:tcPr>
            <w:tcW w:w="1661" w:type="dxa"/>
          </w:tcPr>
          <w:p w:rsidR="003D2FC2" w:rsidRPr="00B05F9C" w:rsidRDefault="003D2FC2" w:rsidP="00B9256A">
            <w:pPr>
              <w:autoSpaceDE w:val="0"/>
              <w:autoSpaceDN w:val="0"/>
              <w:adjustRightInd w:val="0"/>
              <w:jc w:val="center"/>
              <w:rPr>
                <w:szCs w:val="24"/>
              </w:rPr>
            </w:pPr>
            <w:r w:rsidRPr="00B05F9C">
              <w:rPr>
                <w:szCs w:val="24"/>
              </w:rPr>
              <w:t>820,166</w:t>
            </w:r>
          </w:p>
        </w:tc>
        <w:tc>
          <w:tcPr>
            <w:tcW w:w="1400" w:type="dxa"/>
          </w:tcPr>
          <w:p w:rsidR="003D2FC2" w:rsidRPr="00B05F9C" w:rsidRDefault="003D2FC2" w:rsidP="00B9256A">
            <w:pPr>
              <w:autoSpaceDE w:val="0"/>
              <w:autoSpaceDN w:val="0"/>
              <w:adjustRightInd w:val="0"/>
              <w:jc w:val="center"/>
              <w:rPr>
                <w:szCs w:val="24"/>
              </w:rPr>
            </w:pPr>
            <w:r w:rsidRPr="00B05F9C">
              <w:rPr>
                <w:szCs w:val="24"/>
              </w:rPr>
              <w:t>83,4574</w:t>
            </w:r>
          </w:p>
        </w:tc>
        <w:tc>
          <w:tcPr>
            <w:tcW w:w="1718" w:type="dxa"/>
          </w:tcPr>
          <w:p w:rsidR="003D2FC2" w:rsidRPr="00B05F9C" w:rsidRDefault="003D2FC2" w:rsidP="00B9256A">
            <w:pPr>
              <w:autoSpaceDE w:val="0"/>
              <w:autoSpaceDN w:val="0"/>
              <w:adjustRightInd w:val="0"/>
              <w:jc w:val="center"/>
              <w:rPr>
                <w:szCs w:val="24"/>
              </w:rPr>
            </w:pPr>
            <w:r w:rsidRPr="00B05F9C">
              <w:rPr>
                <w:szCs w:val="24"/>
              </w:rPr>
              <w:t>9,827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du_95</w:t>
            </w:r>
          </w:p>
        </w:tc>
        <w:tc>
          <w:tcPr>
            <w:tcW w:w="1661" w:type="dxa"/>
          </w:tcPr>
          <w:p w:rsidR="003D2FC2" w:rsidRPr="00B05F9C" w:rsidRDefault="003D2FC2" w:rsidP="00B9256A">
            <w:pPr>
              <w:autoSpaceDE w:val="0"/>
              <w:autoSpaceDN w:val="0"/>
              <w:adjustRightInd w:val="0"/>
              <w:jc w:val="center"/>
              <w:rPr>
                <w:szCs w:val="24"/>
              </w:rPr>
            </w:pPr>
            <w:r w:rsidRPr="00B05F9C">
              <w:rPr>
                <w:szCs w:val="24"/>
              </w:rPr>
              <w:t>−1690,31</w:t>
            </w:r>
          </w:p>
        </w:tc>
        <w:tc>
          <w:tcPr>
            <w:tcW w:w="1400" w:type="dxa"/>
          </w:tcPr>
          <w:p w:rsidR="003D2FC2" w:rsidRPr="00B05F9C" w:rsidRDefault="003D2FC2" w:rsidP="00B9256A">
            <w:pPr>
              <w:autoSpaceDE w:val="0"/>
              <w:autoSpaceDN w:val="0"/>
              <w:adjustRightInd w:val="0"/>
              <w:jc w:val="center"/>
              <w:rPr>
                <w:szCs w:val="24"/>
              </w:rPr>
            </w:pPr>
            <w:r w:rsidRPr="00B05F9C">
              <w:rPr>
                <w:szCs w:val="24"/>
              </w:rPr>
              <w:t>586,222</w:t>
            </w:r>
          </w:p>
        </w:tc>
        <w:tc>
          <w:tcPr>
            <w:tcW w:w="1718" w:type="dxa"/>
          </w:tcPr>
          <w:p w:rsidR="003D2FC2" w:rsidRPr="00B05F9C" w:rsidRDefault="003D2FC2" w:rsidP="00B9256A">
            <w:pPr>
              <w:autoSpaceDE w:val="0"/>
              <w:autoSpaceDN w:val="0"/>
              <w:adjustRightInd w:val="0"/>
              <w:jc w:val="center"/>
              <w:rPr>
                <w:szCs w:val="24"/>
              </w:rPr>
            </w:pPr>
            <w:r w:rsidRPr="00B05F9C">
              <w:rPr>
                <w:szCs w:val="24"/>
              </w:rPr>
              <w:t>−2,883</w:t>
            </w:r>
          </w:p>
        </w:tc>
        <w:tc>
          <w:tcPr>
            <w:tcW w:w="1400" w:type="dxa"/>
          </w:tcPr>
          <w:p w:rsidR="003D2FC2" w:rsidRPr="00B05F9C" w:rsidRDefault="003D2FC2" w:rsidP="00B9256A">
            <w:pPr>
              <w:autoSpaceDE w:val="0"/>
              <w:autoSpaceDN w:val="0"/>
              <w:adjustRightInd w:val="0"/>
              <w:jc w:val="center"/>
              <w:rPr>
                <w:szCs w:val="24"/>
              </w:rPr>
            </w:pPr>
            <w:r w:rsidRPr="00B05F9C">
              <w:rPr>
                <w:szCs w:val="24"/>
              </w:rPr>
              <w:t>0,0042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du_96</w:t>
            </w:r>
          </w:p>
        </w:tc>
        <w:tc>
          <w:tcPr>
            <w:tcW w:w="1661" w:type="dxa"/>
          </w:tcPr>
          <w:p w:rsidR="003D2FC2" w:rsidRPr="00B05F9C" w:rsidRDefault="003D2FC2" w:rsidP="00B9256A">
            <w:pPr>
              <w:autoSpaceDE w:val="0"/>
              <w:autoSpaceDN w:val="0"/>
              <w:adjustRightInd w:val="0"/>
              <w:jc w:val="center"/>
              <w:rPr>
                <w:szCs w:val="24"/>
              </w:rPr>
            </w:pPr>
            <w:r w:rsidRPr="00B05F9C">
              <w:rPr>
                <w:szCs w:val="24"/>
              </w:rPr>
              <w:t>83,8640</w:t>
            </w:r>
          </w:p>
        </w:tc>
        <w:tc>
          <w:tcPr>
            <w:tcW w:w="1400" w:type="dxa"/>
          </w:tcPr>
          <w:p w:rsidR="003D2FC2" w:rsidRPr="00B05F9C" w:rsidRDefault="003D2FC2" w:rsidP="00B9256A">
            <w:pPr>
              <w:autoSpaceDE w:val="0"/>
              <w:autoSpaceDN w:val="0"/>
              <w:adjustRightInd w:val="0"/>
              <w:jc w:val="center"/>
              <w:rPr>
                <w:szCs w:val="24"/>
              </w:rPr>
            </w:pPr>
            <w:r w:rsidRPr="00B05F9C">
              <w:rPr>
                <w:szCs w:val="24"/>
              </w:rPr>
              <w:t>61,4055</w:t>
            </w:r>
          </w:p>
        </w:tc>
        <w:tc>
          <w:tcPr>
            <w:tcW w:w="1718" w:type="dxa"/>
          </w:tcPr>
          <w:p w:rsidR="003D2FC2" w:rsidRPr="00B05F9C" w:rsidRDefault="003D2FC2" w:rsidP="00B9256A">
            <w:pPr>
              <w:autoSpaceDE w:val="0"/>
              <w:autoSpaceDN w:val="0"/>
              <w:adjustRightInd w:val="0"/>
              <w:jc w:val="center"/>
              <w:rPr>
                <w:szCs w:val="24"/>
              </w:rPr>
            </w:pPr>
            <w:r w:rsidRPr="00B05F9C">
              <w:rPr>
                <w:szCs w:val="24"/>
              </w:rPr>
              <w:t>1,366</w:t>
            </w:r>
          </w:p>
        </w:tc>
        <w:tc>
          <w:tcPr>
            <w:tcW w:w="1400" w:type="dxa"/>
          </w:tcPr>
          <w:p w:rsidR="003D2FC2" w:rsidRPr="00B05F9C" w:rsidRDefault="003D2FC2" w:rsidP="00B9256A">
            <w:pPr>
              <w:autoSpaceDE w:val="0"/>
              <w:autoSpaceDN w:val="0"/>
              <w:adjustRightInd w:val="0"/>
              <w:jc w:val="center"/>
              <w:rPr>
                <w:szCs w:val="24"/>
              </w:rPr>
            </w:pPr>
            <w:r w:rsidRPr="00B05F9C">
              <w:rPr>
                <w:szCs w:val="24"/>
              </w:rPr>
              <w:t>0,1731</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du_97</w:t>
            </w:r>
          </w:p>
        </w:tc>
        <w:tc>
          <w:tcPr>
            <w:tcW w:w="1661" w:type="dxa"/>
          </w:tcPr>
          <w:p w:rsidR="003D2FC2" w:rsidRPr="00B05F9C" w:rsidRDefault="003D2FC2" w:rsidP="00B9256A">
            <w:pPr>
              <w:autoSpaceDE w:val="0"/>
              <w:autoSpaceDN w:val="0"/>
              <w:adjustRightInd w:val="0"/>
              <w:jc w:val="center"/>
              <w:rPr>
                <w:szCs w:val="24"/>
              </w:rPr>
            </w:pPr>
            <w:r w:rsidRPr="00B05F9C">
              <w:rPr>
                <w:szCs w:val="24"/>
              </w:rPr>
              <w:t>1683,20</w:t>
            </w:r>
          </w:p>
        </w:tc>
        <w:tc>
          <w:tcPr>
            <w:tcW w:w="1400" w:type="dxa"/>
          </w:tcPr>
          <w:p w:rsidR="003D2FC2" w:rsidRPr="00B05F9C" w:rsidRDefault="003D2FC2" w:rsidP="00B9256A">
            <w:pPr>
              <w:autoSpaceDE w:val="0"/>
              <w:autoSpaceDN w:val="0"/>
              <w:adjustRightInd w:val="0"/>
              <w:jc w:val="center"/>
              <w:rPr>
                <w:szCs w:val="24"/>
              </w:rPr>
            </w:pPr>
            <w:r w:rsidRPr="00B05F9C">
              <w:rPr>
                <w:szCs w:val="24"/>
              </w:rPr>
              <w:t>757,437</w:t>
            </w:r>
          </w:p>
        </w:tc>
        <w:tc>
          <w:tcPr>
            <w:tcW w:w="1718" w:type="dxa"/>
          </w:tcPr>
          <w:p w:rsidR="003D2FC2" w:rsidRPr="00B05F9C" w:rsidRDefault="003D2FC2" w:rsidP="00B9256A">
            <w:pPr>
              <w:autoSpaceDE w:val="0"/>
              <w:autoSpaceDN w:val="0"/>
              <w:adjustRightInd w:val="0"/>
              <w:jc w:val="center"/>
              <w:rPr>
                <w:szCs w:val="24"/>
              </w:rPr>
            </w:pPr>
            <w:r w:rsidRPr="00B05F9C">
              <w:rPr>
                <w:szCs w:val="24"/>
              </w:rPr>
              <w:t>2,222</w:t>
            </w:r>
          </w:p>
        </w:tc>
        <w:tc>
          <w:tcPr>
            <w:tcW w:w="1400" w:type="dxa"/>
          </w:tcPr>
          <w:p w:rsidR="003D2FC2" w:rsidRPr="00B05F9C" w:rsidRDefault="003D2FC2" w:rsidP="00B9256A">
            <w:pPr>
              <w:autoSpaceDE w:val="0"/>
              <w:autoSpaceDN w:val="0"/>
              <w:adjustRightInd w:val="0"/>
              <w:jc w:val="center"/>
              <w:rPr>
                <w:szCs w:val="24"/>
              </w:rPr>
            </w:pPr>
            <w:r w:rsidRPr="00B05F9C">
              <w:rPr>
                <w:szCs w:val="24"/>
              </w:rPr>
              <w:t>0,0270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du_98</w:t>
            </w:r>
          </w:p>
        </w:tc>
        <w:tc>
          <w:tcPr>
            <w:tcW w:w="1661" w:type="dxa"/>
          </w:tcPr>
          <w:p w:rsidR="003D2FC2" w:rsidRPr="00B05F9C" w:rsidRDefault="003D2FC2" w:rsidP="00B9256A">
            <w:pPr>
              <w:autoSpaceDE w:val="0"/>
              <w:autoSpaceDN w:val="0"/>
              <w:adjustRightInd w:val="0"/>
              <w:jc w:val="center"/>
              <w:rPr>
                <w:szCs w:val="24"/>
              </w:rPr>
            </w:pPr>
            <w:r w:rsidRPr="00B05F9C">
              <w:rPr>
                <w:szCs w:val="24"/>
              </w:rPr>
              <w:t>186,012</w:t>
            </w:r>
          </w:p>
        </w:tc>
        <w:tc>
          <w:tcPr>
            <w:tcW w:w="1400" w:type="dxa"/>
          </w:tcPr>
          <w:p w:rsidR="003D2FC2" w:rsidRPr="00B05F9C" w:rsidRDefault="003D2FC2" w:rsidP="00B9256A">
            <w:pPr>
              <w:autoSpaceDE w:val="0"/>
              <w:autoSpaceDN w:val="0"/>
              <w:adjustRightInd w:val="0"/>
              <w:jc w:val="center"/>
              <w:rPr>
                <w:szCs w:val="24"/>
              </w:rPr>
            </w:pPr>
            <w:r w:rsidRPr="00B05F9C">
              <w:rPr>
                <w:szCs w:val="24"/>
              </w:rPr>
              <w:t>37,1758</w:t>
            </w:r>
          </w:p>
        </w:tc>
        <w:tc>
          <w:tcPr>
            <w:tcW w:w="1718" w:type="dxa"/>
          </w:tcPr>
          <w:p w:rsidR="003D2FC2" w:rsidRPr="00B05F9C" w:rsidRDefault="003D2FC2" w:rsidP="00B9256A">
            <w:pPr>
              <w:autoSpaceDE w:val="0"/>
              <w:autoSpaceDN w:val="0"/>
              <w:adjustRightInd w:val="0"/>
              <w:jc w:val="center"/>
              <w:rPr>
                <w:szCs w:val="24"/>
              </w:rPr>
            </w:pPr>
            <w:r w:rsidRPr="00B05F9C">
              <w:rPr>
                <w:szCs w:val="24"/>
              </w:rPr>
              <w:t>5,004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du_99</w:t>
            </w:r>
          </w:p>
        </w:tc>
        <w:tc>
          <w:tcPr>
            <w:tcW w:w="1661" w:type="dxa"/>
          </w:tcPr>
          <w:p w:rsidR="003D2FC2" w:rsidRPr="00B05F9C" w:rsidRDefault="003D2FC2" w:rsidP="00B9256A">
            <w:pPr>
              <w:autoSpaceDE w:val="0"/>
              <w:autoSpaceDN w:val="0"/>
              <w:adjustRightInd w:val="0"/>
              <w:jc w:val="center"/>
              <w:rPr>
                <w:szCs w:val="24"/>
              </w:rPr>
            </w:pPr>
            <w:r w:rsidRPr="00B05F9C">
              <w:rPr>
                <w:szCs w:val="24"/>
              </w:rPr>
              <w:t>27,5932</w:t>
            </w:r>
          </w:p>
        </w:tc>
        <w:tc>
          <w:tcPr>
            <w:tcW w:w="1400" w:type="dxa"/>
          </w:tcPr>
          <w:p w:rsidR="003D2FC2" w:rsidRPr="00B05F9C" w:rsidRDefault="003D2FC2" w:rsidP="00B9256A">
            <w:pPr>
              <w:autoSpaceDE w:val="0"/>
              <w:autoSpaceDN w:val="0"/>
              <w:adjustRightInd w:val="0"/>
              <w:jc w:val="center"/>
              <w:rPr>
                <w:szCs w:val="24"/>
              </w:rPr>
            </w:pPr>
            <w:r w:rsidRPr="00B05F9C">
              <w:rPr>
                <w:szCs w:val="24"/>
              </w:rPr>
              <w:t>15,6768</w:t>
            </w:r>
          </w:p>
        </w:tc>
        <w:tc>
          <w:tcPr>
            <w:tcW w:w="1718" w:type="dxa"/>
          </w:tcPr>
          <w:p w:rsidR="003D2FC2" w:rsidRPr="00B05F9C" w:rsidRDefault="003D2FC2" w:rsidP="00B9256A">
            <w:pPr>
              <w:autoSpaceDE w:val="0"/>
              <w:autoSpaceDN w:val="0"/>
              <w:adjustRightInd w:val="0"/>
              <w:jc w:val="center"/>
              <w:rPr>
                <w:szCs w:val="24"/>
              </w:rPr>
            </w:pPr>
            <w:r w:rsidRPr="00B05F9C">
              <w:rPr>
                <w:szCs w:val="24"/>
              </w:rPr>
              <w:t>1,760</w:t>
            </w:r>
          </w:p>
        </w:tc>
        <w:tc>
          <w:tcPr>
            <w:tcW w:w="1400" w:type="dxa"/>
          </w:tcPr>
          <w:p w:rsidR="003D2FC2" w:rsidRPr="00B05F9C" w:rsidRDefault="003D2FC2" w:rsidP="00B9256A">
            <w:pPr>
              <w:autoSpaceDE w:val="0"/>
              <w:autoSpaceDN w:val="0"/>
              <w:adjustRightInd w:val="0"/>
              <w:jc w:val="center"/>
              <w:rPr>
                <w:szCs w:val="24"/>
              </w:rPr>
            </w:pPr>
            <w:r w:rsidRPr="00B05F9C">
              <w:rPr>
                <w:szCs w:val="24"/>
              </w:rPr>
              <w:t>0,0794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du_100</w:t>
            </w:r>
          </w:p>
        </w:tc>
        <w:tc>
          <w:tcPr>
            <w:tcW w:w="1661" w:type="dxa"/>
          </w:tcPr>
          <w:p w:rsidR="003D2FC2" w:rsidRPr="00B05F9C" w:rsidRDefault="003D2FC2" w:rsidP="00B9256A">
            <w:pPr>
              <w:autoSpaceDE w:val="0"/>
              <w:autoSpaceDN w:val="0"/>
              <w:adjustRightInd w:val="0"/>
              <w:jc w:val="center"/>
              <w:rPr>
                <w:szCs w:val="24"/>
              </w:rPr>
            </w:pPr>
            <w:r w:rsidRPr="00B05F9C">
              <w:rPr>
                <w:szCs w:val="24"/>
              </w:rPr>
              <w:t>19,3294</w:t>
            </w:r>
          </w:p>
        </w:tc>
        <w:tc>
          <w:tcPr>
            <w:tcW w:w="1400" w:type="dxa"/>
          </w:tcPr>
          <w:p w:rsidR="003D2FC2" w:rsidRPr="00B05F9C" w:rsidRDefault="003D2FC2" w:rsidP="00B9256A">
            <w:pPr>
              <w:autoSpaceDE w:val="0"/>
              <w:autoSpaceDN w:val="0"/>
              <w:adjustRightInd w:val="0"/>
              <w:jc w:val="center"/>
              <w:rPr>
                <w:szCs w:val="24"/>
              </w:rPr>
            </w:pPr>
            <w:r w:rsidRPr="00B05F9C">
              <w:rPr>
                <w:szCs w:val="24"/>
              </w:rPr>
              <w:t>28,0129</w:t>
            </w:r>
          </w:p>
        </w:tc>
        <w:tc>
          <w:tcPr>
            <w:tcW w:w="1718" w:type="dxa"/>
          </w:tcPr>
          <w:p w:rsidR="003D2FC2" w:rsidRPr="00B05F9C" w:rsidRDefault="003D2FC2" w:rsidP="00B9256A">
            <w:pPr>
              <w:autoSpaceDE w:val="0"/>
              <w:autoSpaceDN w:val="0"/>
              <w:adjustRightInd w:val="0"/>
              <w:jc w:val="center"/>
              <w:rPr>
                <w:szCs w:val="24"/>
              </w:rPr>
            </w:pPr>
            <w:r w:rsidRPr="00B05F9C">
              <w:rPr>
                <w:szCs w:val="24"/>
              </w:rPr>
              <w:t>0,6900</w:t>
            </w:r>
          </w:p>
        </w:tc>
        <w:tc>
          <w:tcPr>
            <w:tcW w:w="1400" w:type="dxa"/>
          </w:tcPr>
          <w:p w:rsidR="003D2FC2" w:rsidRPr="00B05F9C" w:rsidRDefault="003D2FC2" w:rsidP="00B9256A">
            <w:pPr>
              <w:autoSpaceDE w:val="0"/>
              <w:autoSpaceDN w:val="0"/>
              <w:adjustRightInd w:val="0"/>
              <w:jc w:val="center"/>
              <w:rPr>
                <w:szCs w:val="24"/>
              </w:rPr>
            </w:pPr>
            <w:r w:rsidRPr="00B05F9C">
              <w:rPr>
                <w:szCs w:val="24"/>
              </w:rPr>
              <w:t>0,4907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du_101</w:t>
            </w:r>
          </w:p>
        </w:tc>
        <w:tc>
          <w:tcPr>
            <w:tcW w:w="1661" w:type="dxa"/>
          </w:tcPr>
          <w:p w:rsidR="003D2FC2" w:rsidRPr="00B05F9C" w:rsidRDefault="003D2FC2" w:rsidP="00B9256A">
            <w:pPr>
              <w:autoSpaceDE w:val="0"/>
              <w:autoSpaceDN w:val="0"/>
              <w:adjustRightInd w:val="0"/>
              <w:jc w:val="center"/>
              <w:rPr>
                <w:szCs w:val="24"/>
              </w:rPr>
            </w:pPr>
            <w:r w:rsidRPr="00B05F9C">
              <w:rPr>
                <w:szCs w:val="24"/>
              </w:rPr>
              <w:t>−30,7457</w:t>
            </w:r>
          </w:p>
        </w:tc>
        <w:tc>
          <w:tcPr>
            <w:tcW w:w="1400" w:type="dxa"/>
          </w:tcPr>
          <w:p w:rsidR="003D2FC2" w:rsidRPr="00B05F9C" w:rsidRDefault="003D2FC2" w:rsidP="00B9256A">
            <w:pPr>
              <w:autoSpaceDE w:val="0"/>
              <w:autoSpaceDN w:val="0"/>
              <w:adjustRightInd w:val="0"/>
              <w:jc w:val="center"/>
              <w:rPr>
                <w:szCs w:val="24"/>
              </w:rPr>
            </w:pPr>
            <w:r w:rsidRPr="00B05F9C">
              <w:rPr>
                <w:szCs w:val="24"/>
              </w:rPr>
              <w:t>14,8757</w:t>
            </w:r>
          </w:p>
        </w:tc>
        <w:tc>
          <w:tcPr>
            <w:tcW w:w="1718" w:type="dxa"/>
          </w:tcPr>
          <w:p w:rsidR="003D2FC2" w:rsidRPr="00B05F9C" w:rsidRDefault="003D2FC2" w:rsidP="00B9256A">
            <w:pPr>
              <w:autoSpaceDE w:val="0"/>
              <w:autoSpaceDN w:val="0"/>
              <w:adjustRightInd w:val="0"/>
              <w:jc w:val="center"/>
              <w:rPr>
                <w:szCs w:val="24"/>
              </w:rPr>
            </w:pPr>
            <w:r w:rsidRPr="00B05F9C">
              <w:rPr>
                <w:szCs w:val="24"/>
              </w:rPr>
              <w:t>−2,067</w:t>
            </w:r>
          </w:p>
        </w:tc>
        <w:tc>
          <w:tcPr>
            <w:tcW w:w="1400" w:type="dxa"/>
          </w:tcPr>
          <w:p w:rsidR="003D2FC2" w:rsidRPr="00B05F9C" w:rsidRDefault="003D2FC2" w:rsidP="00B9256A">
            <w:pPr>
              <w:autoSpaceDE w:val="0"/>
              <w:autoSpaceDN w:val="0"/>
              <w:adjustRightInd w:val="0"/>
              <w:jc w:val="center"/>
              <w:rPr>
                <w:szCs w:val="24"/>
              </w:rPr>
            </w:pPr>
            <w:r w:rsidRPr="00B05F9C">
              <w:rPr>
                <w:szCs w:val="24"/>
              </w:rPr>
              <w:t>0,0396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du_102</w:t>
            </w:r>
          </w:p>
        </w:tc>
        <w:tc>
          <w:tcPr>
            <w:tcW w:w="1661" w:type="dxa"/>
          </w:tcPr>
          <w:p w:rsidR="003D2FC2" w:rsidRPr="00B05F9C" w:rsidRDefault="003D2FC2" w:rsidP="00B9256A">
            <w:pPr>
              <w:autoSpaceDE w:val="0"/>
              <w:autoSpaceDN w:val="0"/>
              <w:adjustRightInd w:val="0"/>
              <w:jc w:val="center"/>
              <w:rPr>
                <w:szCs w:val="24"/>
              </w:rPr>
            </w:pPr>
            <w:r w:rsidRPr="00B05F9C">
              <w:rPr>
                <w:szCs w:val="24"/>
              </w:rPr>
              <w:t>107,675</w:t>
            </w:r>
          </w:p>
        </w:tc>
        <w:tc>
          <w:tcPr>
            <w:tcW w:w="1400" w:type="dxa"/>
          </w:tcPr>
          <w:p w:rsidR="003D2FC2" w:rsidRPr="00B05F9C" w:rsidRDefault="003D2FC2" w:rsidP="00B9256A">
            <w:pPr>
              <w:autoSpaceDE w:val="0"/>
              <w:autoSpaceDN w:val="0"/>
              <w:adjustRightInd w:val="0"/>
              <w:jc w:val="center"/>
              <w:rPr>
                <w:szCs w:val="24"/>
              </w:rPr>
            </w:pPr>
            <w:r w:rsidRPr="00B05F9C">
              <w:rPr>
                <w:szCs w:val="24"/>
              </w:rPr>
              <w:t>13,3211</w:t>
            </w:r>
          </w:p>
        </w:tc>
        <w:tc>
          <w:tcPr>
            <w:tcW w:w="1718" w:type="dxa"/>
          </w:tcPr>
          <w:p w:rsidR="003D2FC2" w:rsidRPr="00B05F9C" w:rsidRDefault="003D2FC2" w:rsidP="00B9256A">
            <w:pPr>
              <w:autoSpaceDE w:val="0"/>
              <w:autoSpaceDN w:val="0"/>
              <w:adjustRightInd w:val="0"/>
              <w:jc w:val="center"/>
              <w:rPr>
                <w:szCs w:val="24"/>
              </w:rPr>
            </w:pPr>
            <w:r w:rsidRPr="00B05F9C">
              <w:rPr>
                <w:szCs w:val="24"/>
              </w:rPr>
              <w:t>8,083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du_103</w:t>
            </w:r>
          </w:p>
        </w:tc>
        <w:tc>
          <w:tcPr>
            <w:tcW w:w="1661" w:type="dxa"/>
          </w:tcPr>
          <w:p w:rsidR="003D2FC2" w:rsidRPr="00B05F9C" w:rsidRDefault="003D2FC2" w:rsidP="00B9256A">
            <w:pPr>
              <w:autoSpaceDE w:val="0"/>
              <w:autoSpaceDN w:val="0"/>
              <w:adjustRightInd w:val="0"/>
              <w:jc w:val="center"/>
              <w:rPr>
                <w:szCs w:val="24"/>
              </w:rPr>
            </w:pPr>
            <w:r w:rsidRPr="00B05F9C">
              <w:rPr>
                <w:szCs w:val="24"/>
              </w:rPr>
              <w:t>246,157</w:t>
            </w:r>
          </w:p>
        </w:tc>
        <w:tc>
          <w:tcPr>
            <w:tcW w:w="1400" w:type="dxa"/>
          </w:tcPr>
          <w:p w:rsidR="003D2FC2" w:rsidRPr="00B05F9C" w:rsidRDefault="003D2FC2" w:rsidP="00B9256A">
            <w:pPr>
              <w:autoSpaceDE w:val="0"/>
              <w:autoSpaceDN w:val="0"/>
              <w:adjustRightInd w:val="0"/>
              <w:jc w:val="center"/>
              <w:rPr>
                <w:szCs w:val="24"/>
              </w:rPr>
            </w:pPr>
            <w:r w:rsidRPr="00B05F9C">
              <w:rPr>
                <w:szCs w:val="24"/>
              </w:rPr>
              <w:t>297,632</w:t>
            </w:r>
          </w:p>
        </w:tc>
        <w:tc>
          <w:tcPr>
            <w:tcW w:w="1718" w:type="dxa"/>
          </w:tcPr>
          <w:p w:rsidR="003D2FC2" w:rsidRPr="00B05F9C" w:rsidRDefault="003D2FC2" w:rsidP="00B9256A">
            <w:pPr>
              <w:autoSpaceDE w:val="0"/>
              <w:autoSpaceDN w:val="0"/>
              <w:adjustRightInd w:val="0"/>
              <w:jc w:val="center"/>
              <w:rPr>
                <w:szCs w:val="24"/>
              </w:rPr>
            </w:pPr>
            <w:r w:rsidRPr="00B05F9C">
              <w:rPr>
                <w:szCs w:val="24"/>
              </w:rPr>
              <w:t>0,8271</w:t>
            </w:r>
          </w:p>
        </w:tc>
        <w:tc>
          <w:tcPr>
            <w:tcW w:w="1400" w:type="dxa"/>
          </w:tcPr>
          <w:p w:rsidR="003D2FC2" w:rsidRPr="00B05F9C" w:rsidRDefault="003D2FC2" w:rsidP="00B9256A">
            <w:pPr>
              <w:autoSpaceDE w:val="0"/>
              <w:autoSpaceDN w:val="0"/>
              <w:adjustRightInd w:val="0"/>
              <w:jc w:val="center"/>
              <w:rPr>
                <w:szCs w:val="24"/>
              </w:rPr>
            </w:pPr>
            <w:r w:rsidRPr="00B05F9C">
              <w:rPr>
                <w:szCs w:val="24"/>
              </w:rPr>
              <w:t>0,4089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du_104</w:t>
            </w:r>
          </w:p>
        </w:tc>
        <w:tc>
          <w:tcPr>
            <w:tcW w:w="1661" w:type="dxa"/>
          </w:tcPr>
          <w:p w:rsidR="003D2FC2" w:rsidRPr="00B05F9C" w:rsidRDefault="003D2FC2" w:rsidP="00B9256A">
            <w:pPr>
              <w:autoSpaceDE w:val="0"/>
              <w:autoSpaceDN w:val="0"/>
              <w:adjustRightInd w:val="0"/>
              <w:jc w:val="center"/>
              <w:rPr>
                <w:szCs w:val="24"/>
              </w:rPr>
            </w:pPr>
            <w:r w:rsidRPr="00B05F9C">
              <w:rPr>
                <w:szCs w:val="24"/>
              </w:rPr>
              <w:t>79,6946</w:t>
            </w:r>
          </w:p>
        </w:tc>
        <w:tc>
          <w:tcPr>
            <w:tcW w:w="1400" w:type="dxa"/>
          </w:tcPr>
          <w:p w:rsidR="003D2FC2" w:rsidRPr="00B05F9C" w:rsidRDefault="003D2FC2" w:rsidP="00B9256A">
            <w:pPr>
              <w:autoSpaceDE w:val="0"/>
              <w:autoSpaceDN w:val="0"/>
              <w:adjustRightInd w:val="0"/>
              <w:jc w:val="center"/>
              <w:rPr>
                <w:szCs w:val="24"/>
              </w:rPr>
            </w:pPr>
            <w:r w:rsidRPr="00B05F9C">
              <w:rPr>
                <w:szCs w:val="24"/>
              </w:rPr>
              <w:t>10,9579</w:t>
            </w:r>
          </w:p>
        </w:tc>
        <w:tc>
          <w:tcPr>
            <w:tcW w:w="1718" w:type="dxa"/>
          </w:tcPr>
          <w:p w:rsidR="003D2FC2" w:rsidRPr="00B05F9C" w:rsidRDefault="003D2FC2" w:rsidP="00B9256A">
            <w:pPr>
              <w:autoSpaceDE w:val="0"/>
              <w:autoSpaceDN w:val="0"/>
              <w:adjustRightInd w:val="0"/>
              <w:jc w:val="center"/>
              <w:rPr>
                <w:szCs w:val="24"/>
              </w:rPr>
            </w:pPr>
            <w:r w:rsidRPr="00B05F9C">
              <w:rPr>
                <w:szCs w:val="24"/>
              </w:rPr>
              <w:t>7,273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du_105</w:t>
            </w:r>
          </w:p>
        </w:tc>
        <w:tc>
          <w:tcPr>
            <w:tcW w:w="1661" w:type="dxa"/>
          </w:tcPr>
          <w:p w:rsidR="003D2FC2" w:rsidRPr="00B05F9C" w:rsidRDefault="003D2FC2" w:rsidP="00B9256A">
            <w:pPr>
              <w:autoSpaceDE w:val="0"/>
              <w:autoSpaceDN w:val="0"/>
              <w:adjustRightInd w:val="0"/>
              <w:jc w:val="center"/>
              <w:rPr>
                <w:szCs w:val="24"/>
              </w:rPr>
            </w:pPr>
            <w:r w:rsidRPr="00B05F9C">
              <w:rPr>
                <w:szCs w:val="24"/>
              </w:rPr>
              <w:t>−64,0885</w:t>
            </w:r>
          </w:p>
        </w:tc>
        <w:tc>
          <w:tcPr>
            <w:tcW w:w="1400" w:type="dxa"/>
          </w:tcPr>
          <w:p w:rsidR="003D2FC2" w:rsidRPr="00B05F9C" w:rsidRDefault="003D2FC2" w:rsidP="00B9256A">
            <w:pPr>
              <w:autoSpaceDE w:val="0"/>
              <w:autoSpaceDN w:val="0"/>
              <w:adjustRightInd w:val="0"/>
              <w:jc w:val="center"/>
              <w:rPr>
                <w:szCs w:val="24"/>
              </w:rPr>
            </w:pPr>
            <w:r w:rsidRPr="00B05F9C">
              <w:rPr>
                <w:szCs w:val="24"/>
              </w:rPr>
              <w:t>45,3099</w:t>
            </w:r>
          </w:p>
        </w:tc>
        <w:tc>
          <w:tcPr>
            <w:tcW w:w="1718" w:type="dxa"/>
          </w:tcPr>
          <w:p w:rsidR="003D2FC2" w:rsidRPr="00B05F9C" w:rsidRDefault="003D2FC2" w:rsidP="00B9256A">
            <w:pPr>
              <w:autoSpaceDE w:val="0"/>
              <w:autoSpaceDN w:val="0"/>
              <w:adjustRightInd w:val="0"/>
              <w:jc w:val="center"/>
              <w:rPr>
                <w:szCs w:val="24"/>
              </w:rPr>
            </w:pPr>
            <w:r w:rsidRPr="00B05F9C">
              <w:rPr>
                <w:szCs w:val="24"/>
              </w:rPr>
              <w:t>−1,414</w:t>
            </w:r>
          </w:p>
        </w:tc>
        <w:tc>
          <w:tcPr>
            <w:tcW w:w="1400" w:type="dxa"/>
          </w:tcPr>
          <w:p w:rsidR="003D2FC2" w:rsidRPr="00B05F9C" w:rsidRDefault="003D2FC2" w:rsidP="00B9256A">
            <w:pPr>
              <w:autoSpaceDE w:val="0"/>
              <w:autoSpaceDN w:val="0"/>
              <w:adjustRightInd w:val="0"/>
              <w:jc w:val="center"/>
              <w:rPr>
                <w:szCs w:val="24"/>
              </w:rPr>
            </w:pPr>
            <w:r w:rsidRPr="00B05F9C">
              <w:rPr>
                <w:szCs w:val="24"/>
              </w:rPr>
              <w:t>0,1583</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du_106</w:t>
            </w:r>
          </w:p>
        </w:tc>
        <w:tc>
          <w:tcPr>
            <w:tcW w:w="1661" w:type="dxa"/>
          </w:tcPr>
          <w:p w:rsidR="003D2FC2" w:rsidRPr="00B05F9C" w:rsidRDefault="003D2FC2" w:rsidP="00B9256A">
            <w:pPr>
              <w:autoSpaceDE w:val="0"/>
              <w:autoSpaceDN w:val="0"/>
              <w:adjustRightInd w:val="0"/>
              <w:jc w:val="center"/>
              <w:rPr>
                <w:szCs w:val="24"/>
              </w:rPr>
            </w:pPr>
            <w:r w:rsidRPr="00B05F9C">
              <w:rPr>
                <w:szCs w:val="24"/>
              </w:rPr>
              <w:t>27,7381</w:t>
            </w:r>
          </w:p>
        </w:tc>
        <w:tc>
          <w:tcPr>
            <w:tcW w:w="1400" w:type="dxa"/>
          </w:tcPr>
          <w:p w:rsidR="003D2FC2" w:rsidRPr="00B05F9C" w:rsidRDefault="003D2FC2" w:rsidP="00B9256A">
            <w:pPr>
              <w:autoSpaceDE w:val="0"/>
              <w:autoSpaceDN w:val="0"/>
              <w:adjustRightInd w:val="0"/>
              <w:jc w:val="center"/>
              <w:rPr>
                <w:szCs w:val="24"/>
              </w:rPr>
            </w:pPr>
            <w:r w:rsidRPr="00B05F9C">
              <w:rPr>
                <w:szCs w:val="24"/>
              </w:rPr>
              <w:t>9,62929</w:t>
            </w:r>
          </w:p>
        </w:tc>
        <w:tc>
          <w:tcPr>
            <w:tcW w:w="1718" w:type="dxa"/>
          </w:tcPr>
          <w:p w:rsidR="003D2FC2" w:rsidRPr="00B05F9C" w:rsidRDefault="003D2FC2" w:rsidP="00B9256A">
            <w:pPr>
              <w:autoSpaceDE w:val="0"/>
              <w:autoSpaceDN w:val="0"/>
              <w:adjustRightInd w:val="0"/>
              <w:jc w:val="center"/>
              <w:rPr>
                <w:szCs w:val="24"/>
              </w:rPr>
            </w:pPr>
            <w:r w:rsidRPr="00B05F9C">
              <w:rPr>
                <w:szCs w:val="24"/>
              </w:rPr>
              <w:t>2,881</w:t>
            </w:r>
          </w:p>
        </w:tc>
        <w:tc>
          <w:tcPr>
            <w:tcW w:w="1400" w:type="dxa"/>
          </w:tcPr>
          <w:p w:rsidR="003D2FC2" w:rsidRPr="00B05F9C" w:rsidRDefault="003D2FC2" w:rsidP="00B9256A">
            <w:pPr>
              <w:autoSpaceDE w:val="0"/>
              <w:autoSpaceDN w:val="0"/>
              <w:adjustRightInd w:val="0"/>
              <w:jc w:val="center"/>
              <w:rPr>
                <w:szCs w:val="24"/>
              </w:rPr>
            </w:pPr>
            <w:r w:rsidRPr="00B05F9C">
              <w:rPr>
                <w:szCs w:val="24"/>
              </w:rPr>
              <w:t>0,0043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du_107</w:t>
            </w:r>
          </w:p>
        </w:tc>
        <w:tc>
          <w:tcPr>
            <w:tcW w:w="1661" w:type="dxa"/>
          </w:tcPr>
          <w:p w:rsidR="003D2FC2" w:rsidRPr="00B05F9C" w:rsidRDefault="003D2FC2" w:rsidP="00B9256A">
            <w:pPr>
              <w:autoSpaceDE w:val="0"/>
              <w:autoSpaceDN w:val="0"/>
              <w:adjustRightInd w:val="0"/>
              <w:jc w:val="center"/>
              <w:rPr>
                <w:szCs w:val="24"/>
              </w:rPr>
            </w:pPr>
            <w:r w:rsidRPr="00B05F9C">
              <w:rPr>
                <w:szCs w:val="24"/>
              </w:rPr>
              <w:t>57,9344</w:t>
            </w:r>
          </w:p>
        </w:tc>
        <w:tc>
          <w:tcPr>
            <w:tcW w:w="1400" w:type="dxa"/>
          </w:tcPr>
          <w:p w:rsidR="003D2FC2" w:rsidRPr="00B05F9C" w:rsidRDefault="003D2FC2" w:rsidP="00B9256A">
            <w:pPr>
              <w:autoSpaceDE w:val="0"/>
              <w:autoSpaceDN w:val="0"/>
              <w:adjustRightInd w:val="0"/>
              <w:jc w:val="center"/>
              <w:rPr>
                <w:szCs w:val="24"/>
              </w:rPr>
            </w:pPr>
            <w:r w:rsidRPr="00B05F9C">
              <w:rPr>
                <w:szCs w:val="24"/>
              </w:rPr>
              <w:t>28,2242</w:t>
            </w:r>
          </w:p>
        </w:tc>
        <w:tc>
          <w:tcPr>
            <w:tcW w:w="1718" w:type="dxa"/>
          </w:tcPr>
          <w:p w:rsidR="003D2FC2" w:rsidRPr="00B05F9C" w:rsidRDefault="003D2FC2" w:rsidP="00B9256A">
            <w:pPr>
              <w:autoSpaceDE w:val="0"/>
              <w:autoSpaceDN w:val="0"/>
              <w:adjustRightInd w:val="0"/>
              <w:jc w:val="center"/>
              <w:rPr>
                <w:szCs w:val="24"/>
              </w:rPr>
            </w:pPr>
            <w:r w:rsidRPr="00B05F9C">
              <w:rPr>
                <w:szCs w:val="24"/>
              </w:rPr>
              <w:t>2,053</w:t>
            </w:r>
          </w:p>
        </w:tc>
        <w:tc>
          <w:tcPr>
            <w:tcW w:w="1400" w:type="dxa"/>
          </w:tcPr>
          <w:p w:rsidR="003D2FC2" w:rsidRPr="00B05F9C" w:rsidRDefault="003D2FC2" w:rsidP="00B9256A">
            <w:pPr>
              <w:autoSpaceDE w:val="0"/>
              <w:autoSpaceDN w:val="0"/>
              <w:adjustRightInd w:val="0"/>
              <w:jc w:val="center"/>
              <w:rPr>
                <w:szCs w:val="24"/>
              </w:rPr>
            </w:pPr>
            <w:r w:rsidRPr="00B05F9C">
              <w:rPr>
                <w:szCs w:val="24"/>
              </w:rPr>
              <w:t>0,0410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du_108</w:t>
            </w:r>
          </w:p>
        </w:tc>
        <w:tc>
          <w:tcPr>
            <w:tcW w:w="1661" w:type="dxa"/>
          </w:tcPr>
          <w:p w:rsidR="003D2FC2" w:rsidRPr="00B05F9C" w:rsidRDefault="003D2FC2" w:rsidP="00B9256A">
            <w:pPr>
              <w:autoSpaceDE w:val="0"/>
              <w:autoSpaceDN w:val="0"/>
              <w:adjustRightInd w:val="0"/>
              <w:jc w:val="center"/>
              <w:rPr>
                <w:szCs w:val="24"/>
              </w:rPr>
            </w:pPr>
            <w:r w:rsidRPr="00B05F9C">
              <w:rPr>
                <w:szCs w:val="24"/>
              </w:rPr>
              <w:t>41,1848</w:t>
            </w:r>
          </w:p>
        </w:tc>
        <w:tc>
          <w:tcPr>
            <w:tcW w:w="1400" w:type="dxa"/>
          </w:tcPr>
          <w:p w:rsidR="003D2FC2" w:rsidRPr="00B05F9C" w:rsidRDefault="003D2FC2" w:rsidP="00B9256A">
            <w:pPr>
              <w:autoSpaceDE w:val="0"/>
              <w:autoSpaceDN w:val="0"/>
              <w:adjustRightInd w:val="0"/>
              <w:jc w:val="center"/>
              <w:rPr>
                <w:szCs w:val="24"/>
              </w:rPr>
            </w:pPr>
            <w:r w:rsidRPr="00B05F9C">
              <w:rPr>
                <w:szCs w:val="24"/>
              </w:rPr>
              <w:t>9,09736</w:t>
            </w:r>
          </w:p>
        </w:tc>
        <w:tc>
          <w:tcPr>
            <w:tcW w:w="1718" w:type="dxa"/>
          </w:tcPr>
          <w:p w:rsidR="003D2FC2" w:rsidRPr="00B05F9C" w:rsidRDefault="003D2FC2" w:rsidP="00B9256A">
            <w:pPr>
              <w:autoSpaceDE w:val="0"/>
              <w:autoSpaceDN w:val="0"/>
              <w:adjustRightInd w:val="0"/>
              <w:jc w:val="center"/>
              <w:rPr>
                <w:szCs w:val="24"/>
              </w:rPr>
            </w:pPr>
            <w:r w:rsidRPr="00B05F9C">
              <w:rPr>
                <w:szCs w:val="24"/>
              </w:rPr>
              <w:t>4,527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du_109</w:t>
            </w:r>
          </w:p>
        </w:tc>
        <w:tc>
          <w:tcPr>
            <w:tcW w:w="1661" w:type="dxa"/>
          </w:tcPr>
          <w:p w:rsidR="003D2FC2" w:rsidRPr="00B05F9C" w:rsidRDefault="003D2FC2" w:rsidP="00B9256A">
            <w:pPr>
              <w:autoSpaceDE w:val="0"/>
              <w:autoSpaceDN w:val="0"/>
              <w:adjustRightInd w:val="0"/>
              <w:jc w:val="center"/>
              <w:rPr>
                <w:szCs w:val="24"/>
              </w:rPr>
            </w:pPr>
            <w:r w:rsidRPr="00B05F9C">
              <w:rPr>
                <w:szCs w:val="24"/>
              </w:rPr>
              <w:t>21,5358</w:t>
            </w:r>
          </w:p>
        </w:tc>
        <w:tc>
          <w:tcPr>
            <w:tcW w:w="1400" w:type="dxa"/>
          </w:tcPr>
          <w:p w:rsidR="003D2FC2" w:rsidRPr="00B05F9C" w:rsidRDefault="003D2FC2" w:rsidP="00B9256A">
            <w:pPr>
              <w:autoSpaceDE w:val="0"/>
              <w:autoSpaceDN w:val="0"/>
              <w:adjustRightInd w:val="0"/>
              <w:jc w:val="center"/>
              <w:rPr>
                <w:szCs w:val="24"/>
              </w:rPr>
            </w:pPr>
            <w:r w:rsidRPr="00B05F9C">
              <w:rPr>
                <w:szCs w:val="24"/>
              </w:rPr>
              <w:t>9,50809</w:t>
            </w:r>
          </w:p>
        </w:tc>
        <w:tc>
          <w:tcPr>
            <w:tcW w:w="1718" w:type="dxa"/>
          </w:tcPr>
          <w:p w:rsidR="003D2FC2" w:rsidRPr="00B05F9C" w:rsidRDefault="003D2FC2" w:rsidP="00B9256A">
            <w:pPr>
              <w:autoSpaceDE w:val="0"/>
              <w:autoSpaceDN w:val="0"/>
              <w:adjustRightInd w:val="0"/>
              <w:jc w:val="center"/>
              <w:rPr>
                <w:szCs w:val="24"/>
              </w:rPr>
            </w:pPr>
            <w:r w:rsidRPr="00B05F9C">
              <w:rPr>
                <w:szCs w:val="24"/>
              </w:rPr>
              <w:t>2,265</w:t>
            </w:r>
          </w:p>
        </w:tc>
        <w:tc>
          <w:tcPr>
            <w:tcW w:w="1400" w:type="dxa"/>
          </w:tcPr>
          <w:p w:rsidR="003D2FC2" w:rsidRPr="00B05F9C" w:rsidRDefault="003D2FC2" w:rsidP="00B9256A">
            <w:pPr>
              <w:autoSpaceDE w:val="0"/>
              <w:autoSpaceDN w:val="0"/>
              <w:adjustRightInd w:val="0"/>
              <w:jc w:val="center"/>
              <w:rPr>
                <w:szCs w:val="24"/>
              </w:rPr>
            </w:pPr>
            <w:r w:rsidRPr="00B05F9C">
              <w:rPr>
                <w:szCs w:val="24"/>
              </w:rPr>
              <w:t>0,0242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du_110</w:t>
            </w:r>
          </w:p>
        </w:tc>
        <w:tc>
          <w:tcPr>
            <w:tcW w:w="1661" w:type="dxa"/>
          </w:tcPr>
          <w:p w:rsidR="003D2FC2" w:rsidRPr="00B05F9C" w:rsidRDefault="003D2FC2" w:rsidP="00B9256A">
            <w:pPr>
              <w:autoSpaceDE w:val="0"/>
              <w:autoSpaceDN w:val="0"/>
              <w:adjustRightInd w:val="0"/>
              <w:jc w:val="center"/>
              <w:rPr>
                <w:szCs w:val="24"/>
              </w:rPr>
            </w:pPr>
            <w:r w:rsidRPr="00B05F9C">
              <w:rPr>
                <w:szCs w:val="24"/>
              </w:rPr>
              <w:t>36,9486</w:t>
            </w:r>
          </w:p>
        </w:tc>
        <w:tc>
          <w:tcPr>
            <w:tcW w:w="1400" w:type="dxa"/>
          </w:tcPr>
          <w:p w:rsidR="003D2FC2" w:rsidRPr="00B05F9C" w:rsidRDefault="003D2FC2" w:rsidP="00B9256A">
            <w:pPr>
              <w:autoSpaceDE w:val="0"/>
              <w:autoSpaceDN w:val="0"/>
              <w:adjustRightInd w:val="0"/>
              <w:jc w:val="center"/>
              <w:rPr>
                <w:szCs w:val="24"/>
              </w:rPr>
            </w:pPr>
            <w:r w:rsidRPr="00B05F9C">
              <w:rPr>
                <w:szCs w:val="24"/>
              </w:rPr>
              <w:t>161,010</w:t>
            </w:r>
          </w:p>
        </w:tc>
        <w:tc>
          <w:tcPr>
            <w:tcW w:w="1718" w:type="dxa"/>
          </w:tcPr>
          <w:p w:rsidR="003D2FC2" w:rsidRPr="00B05F9C" w:rsidRDefault="003D2FC2" w:rsidP="00B9256A">
            <w:pPr>
              <w:autoSpaceDE w:val="0"/>
              <w:autoSpaceDN w:val="0"/>
              <w:adjustRightInd w:val="0"/>
              <w:jc w:val="center"/>
              <w:rPr>
                <w:szCs w:val="24"/>
              </w:rPr>
            </w:pPr>
            <w:r w:rsidRPr="00B05F9C">
              <w:rPr>
                <w:szCs w:val="24"/>
              </w:rPr>
              <w:t>0,2295</w:t>
            </w:r>
          </w:p>
        </w:tc>
        <w:tc>
          <w:tcPr>
            <w:tcW w:w="1400" w:type="dxa"/>
          </w:tcPr>
          <w:p w:rsidR="003D2FC2" w:rsidRPr="00B05F9C" w:rsidRDefault="003D2FC2" w:rsidP="00B9256A">
            <w:pPr>
              <w:autoSpaceDE w:val="0"/>
              <w:autoSpaceDN w:val="0"/>
              <w:adjustRightInd w:val="0"/>
              <w:jc w:val="center"/>
              <w:rPr>
                <w:szCs w:val="24"/>
              </w:rPr>
            </w:pPr>
            <w:r w:rsidRPr="00B05F9C">
              <w:rPr>
                <w:szCs w:val="24"/>
              </w:rPr>
              <w:t>0,8187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du_111</w:t>
            </w:r>
          </w:p>
        </w:tc>
        <w:tc>
          <w:tcPr>
            <w:tcW w:w="1661" w:type="dxa"/>
          </w:tcPr>
          <w:p w:rsidR="003D2FC2" w:rsidRPr="00B05F9C" w:rsidRDefault="003D2FC2" w:rsidP="00B9256A">
            <w:pPr>
              <w:autoSpaceDE w:val="0"/>
              <w:autoSpaceDN w:val="0"/>
              <w:adjustRightInd w:val="0"/>
              <w:jc w:val="center"/>
              <w:rPr>
                <w:szCs w:val="24"/>
              </w:rPr>
            </w:pPr>
            <w:r w:rsidRPr="00B05F9C">
              <w:rPr>
                <w:szCs w:val="24"/>
              </w:rPr>
              <w:t>43,2586</w:t>
            </w:r>
          </w:p>
        </w:tc>
        <w:tc>
          <w:tcPr>
            <w:tcW w:w="1400" w:type="dxa"/>
          </w:tcPr>
          <w:p w:rsidR="003D2FC2" w:rsidRPr="00B05F9C" w:rsidRDefault="003D2FC2" w:rsidP="00B9256A">
            <w:pPr>
              <w:autoSpaceDE w:val="0"/>
              <w:autoSpaceDN w:val="0"/>
              <w:adjustRightInd w:val="0"/>
              <w:jc w:val="center"/>
              <w:rPr>
                <w:szCs w:val="24"/>
              </w:rPr>
            </w:pPr>
            <w:r w:rsidRPr="00B05F9C">
              <w:rPr>
                <w:szCs w:val="24"/>
              </w:rPr>
              <w:t>9,08897</w:t>
            </w:r>
          </w:p>
        </w:tc>
        <w:tc>
          <w:tcPr>
            <w:tcW w:w="1718" w:type="dxa"/>
          </w:tcPr>
          <w:p w:rsidR="003D2FC2" w:rsidRPr="00B05F9C" w:rsidRDefault="003D2FC2" w:rsidP="00B9256A">
            <w:pPr>
              <w:autoSpaceDE w:val="0"/>
              <w:autoSpaceDN w:val="0"/>
              <w:adjustRightInd w:val="0"/>
              <w:jc w:val="center"/>
              <w:rPr>
                <w:szCs w:val="24"/>
              </w:rPr>
            </w:pPr>
            <w:r w:rsidRPr="00B05F9C">
              <w:rPr>
                <w:szCs w:val="24"/>
              </w:rPr>
              <w:t>4,759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du_112</w:t>
            </w:r>
          </w:p>
        </w:tc>
        <w:tc>
          <w:tcPr>
            <w:tcW w:w="1661" w:type="dxa"/>
          </w:tcPr>
          <w:p w:rsidR="003D2FC2" w:rsidRPr="00B05F9C" w:rsidRDefault="003D2FC2" w:rsidP="00B9256A">
            <w:pPr>
              <w:autoSpaceDE w:val="0"/>
              <w:autoSpaceDN w:val="0"/>
              <w:adjustRightInd w:val="0"/>
              <w:jc w:val="center"/>
              <w:rPr>
                <w:szCs w:val="24"/>
              </w:rPr>
            </w:pPr>
            <w:r w:rsidRPr="00B05F9C">
              <w:rPr>
                <w:szCs w:val="24"/>
              </w:rPr>
              <w:t>89,0688</w:t>
            </w:r>
          </w:p>
        </w:tc>
        <w:tc>
          <w:tcPr>
            <w:tcW w:w="1400" w:type="dxa"/>
          </w:tcPr>
          <w:p w:rsidR="003D2FC2" w:rsidRPr="00B05F9C" w:rsidRDefault="003D2FC2" w:rsidP="00B9256A">
            <w:pPr>
              <w:autoSpaceDE w:val="0"/>
              <w:autoSpaceDN w:val="0"/>
              <w:adjustRightInd w:val="0"/>
              <w:jc w:val="center"/>
              <w:rPr>
                <w:szCs w:val="24"/>
              </w:rPr>
            </w:pPr>
            <w:r w:rsidRPr="00B05F9C">
              <w:rPr>
                <w:szCs w:val="24"/>
              </w:rPr>
              <w:t>72,7452</w:t>
            </w:r>
          </w:p>
        </w:tc>
        <w:tc>
          <w:tcPr>
            <w:tcW w:w="1718" w:type="dxa"/>
          </w:tcPr>
          <w:p w:rsidR="003D2FC2" w:rsidRPr="00B05F9C" w:rsidRDefault="003D2FC2" w:rsidP="00B9256A">
            <w:pPr>
              <w:autoSpaceDE w:val="0"/>
              <w:autoSpaceDN w:val="0"/>
              <w:adjustRightInd w:val="0"/>
              <w:jc w:val="center"/>
              <w:rPr>
                <w:szCs w:val="24"/>
              </w:rPr>
            </w:pPr>
            <w:r w:rsidRPr="00B05F9C">
              <w:rPr>
                <w:szCs w:val="24"/>
              </w:rPr>
              <w:t>1,224</w:t>
            </w:r>
          </w:p>
        </w:tc>
        <w:tc>
          <w:tcPr>
            <w:tcW w:w="1400" w:type="dxa"/>
          </w:tcPr>
          <w:p w:rsidR="003D2FC2" w:rsidRPr="00B05F9C" w:rsidRDefault="003D2FC2" w:rsidP="00B9256A">
            <w:pPr>
              <w:autoSpaceDE w:val="0"/>
              <w:autoSpaceDN w:val="0"/>
              <w:adjustRightInd w:val="0"/>
              <w:jc w:val="center"/>
              <w:rPr>
                <w:szCs w:val="24"/>
              </w:rPr>
            </w:pPr>
            <w:r w:rsidRPr="00B05F9C">
              <w:rPr>
                <w:szCs w:val="24"/>
              </w:rPr>
              <w:t>0,2218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du_113</w:t>
            </w:r>
          </w:p>
        </w:tc>
        <w:tc>
          <w:tcPr>
            <w:tcW w:w="1661" w:type="dxa"/>
          </w:tcPr>
          <w:p w:rsidR="003D2FC2" w:rsidRPr="00B05F9C" w:rsidRDefault="003D2FC2" w:rsidP="00B9256A">
            <w:pPr>
              <w:autoSpaceDE w:val="0"/>
              <w:autoSpaceDN w:val="0"/>
              <w:adjustRightInd w:val="0"/>
              <w:jc w:val="center"/>
              <w:rPr>
                <w:szCs w:val="24"/>
              </w:rPr>
            </w:pPr>
            <w:r w:rsidRPr="00B05F9C">
              <w:rPr>
                <w:szCs w:val="24"/>
              </w:rPr>
              <w:t>71,6399</w:t>
            </w:r>
          </w:p>
        </w:tc>
        <w:tc>
          <w:tcPr>
            <w:tcW w:w="1400" w:type="dxa"/>
          </w:tcPr>
          <w:p w:rsidR="003D2FC2" w:rsidRPr="00B05F9C" w:rsidRDefault="003D2FC2" w:rsidP="00B9256A">
            <w:pPr>
              <w:autoSpaceDE w:val="0"/>
              <w:autoSpaceDN w:val="0"/>
              <w:adjustRightInd w:val="0"/>
              <w:jc w:val="center"/>
              <w:rPr>
                <w:szCs w:val="24"/>
              </w:rPr>
            </w:pPr>
            <w:r w:rsidRPr="00B05F9C">
              <w:rPr>
                <w:szCs w:val="24"/>
              </w:rPr>
              <w:t>35,3914</w:t>
            </w:r>
          </w:p>
        </w:tc>
        <w:tc>
          <w:tcPr>
            <w:tcW w:w="1718" w:type="dxa"/>
          </w:tcPr>
          <w:p w:rsidR="003D2FC2" w:rsidRPr="00B05F9C" w:rsidRDefault="003D2FC2" w:rsidP="00B9256A">
            <w:pPr>
              <w:autoSpaceDE w:val="0"/>
              <w:autoSpaceDN w:val="0"/>
              <w:adjustRightInd w:val="0"/>
              <w:jc w:val="center"/>
              <w:rPr>
                <w:szCs w:val="24"/>
              </w:rPr>
            </w:pPr>
            <w:r w:rsidRPr="00B05F9C">
              <w:rPr>
                <w:szCs w:val="24"/>
              </w:rPr>
              <w:t>2,024</w:t>
            </w:r>
          </w:p>
        </w:tc>
        <w:tc>
          <w:tcPr>
            <w:tcW w:w="1400" w:type="dxa"/>
          </w:tcPr>
          <w:p w:rsidR="003D2FC2" w:rsidRPr="00B05F9C" w:rsidRDefault="003D2FC2" w:rsidP="00B9256A">
            <w:pPr>
              <w:autoSpaceDE w:val="0"/>
              <w:autoSpaceDN w:val="0"/>
              <w:adjustRightInd w:val="0"/>
              <w:jc w:val="center"/>
              <w:rPr>
                <w:szCs w:val="24"/>
              </w:rPr>
            </w:pPr>
            <w:r w:rsidRPr="00B05F9C">
              <w:rPr>
                <w:szCs w:val="24"/>
              </w:rPr>
              <w:t>0,0438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du_114</w:t>
            </w:r>
          </w:p>
        </w:tc>
        <w:tc>
          <w:tcPr>
            <w:tcW w:w="1661" w:type="dxa"/>
          </w:tcPr>
          <w:p w:rsidR="003D2FC2" w:rsidRPr="00B05F9C" w:rsidRDefault="003D2FC2" w:rsidP="00B9256A">
            <w:pPr>
              <w:autoSpaceDE w:val="0"/>
              <w:autoSpaceDN w:val="0"/>
              <w:adjustRightInd w:val="0"/>
              <w:jc w:val="center"/>
              <w:rPr>
                <w:szCs w:val="24"/>
              </w:rPr>
            </w:pPr>
            <w:r w:rsidRPr="00B05F9C">
              <w:rPr>
                <w:szCs w:val="24"/>
              </w:rPr>
              <w:t>−61,1859</w:t>
            </w:r>
          </w:p>
        </w:tc>
        <w:tc>
          <w:tcPr>
            <w:tcW w:w="1400" w:type="dxa"/>
          </w:tcPr>
          <w:p w:rsidR="003D2FC2" w:rsidRPr="00B05F9C" w:rsidRDefault="003D2FC2" w:rsidP="00B9256A">
            <w:pPr>
              <w:autoSpaceDE w:val="0"/>
              <w:autoSpaceDN w:val="0"/>
              <w:adjustRightInd w:val="0"/>
              <w:jc w:val="center"/>
              <w:rPr>
                <w:szCs w:val="24"/>
              </w:rPr>
            </w:pPr>
            <w:r w:rsidRPr="00B05F9C">
              <w:rPr>
                <w:szCs w:val="24"/>
              </w:rPr>
              <w:t>9,48913</w:t>
            </w:r>
          </w:p>
        </w:tc>
        <w:tc>
          <w:tcPr>
            <w:tcW w:w="1718" w:type="dxa"/>
          </w:tcPr>
          <w:p w:rsidR="003D2FC2" w:rsidRPr="00B05F9C" w:rsidRDefault="003D2FC2" w:rsidP="00B9256A">
            <w:pPr>
              <w:autoSpaceDE w:val="0"/>
              <w:autoSpaceDN w:val="0"/>
              <w:adjustRightInd w:val="0"/>
              <w:jc w:val="center"/>
              <w:rPr>
                <w:szCs w:val="24"/>
              </w:rPr>
            </w:pPr>
            <w:r w:rsidRPr="00B05F9C">
              <w:rPr>
                <w:szCs w:val="24"/>
              </w:rPr>
              <w:t>−6,448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du_115</w:t>
            </w:r>
          </w:p>
        </w:tc>
        <w:tc>
          <w:tcPr>
            <w:tcW w:w="1661" w:type="dxa"/>
          </w:tcPr>
          <w:p w:rsidR="003D2FC2" w:rsidRPr="00B05F9C" w:rsidRDefault="003D2FC2" w:rsidP="00B9256A">
            <w:pPr>
              <w:autoSpaceDE w:val="0"/>
              <w:autoSpaceDN w:val="0"/>
              <w:adjustRightInd w:val="0"/>
              <w:jc w:val="center"/>
              <w:rPr>
                <w:szCs w:val="24"/>
              </w:rPr>
            </w:pPr>
            <w:r w:rsidRPr="00B05F9C">
              <w:rPr>
                <w:szCs w:val="24"/>
              </w:rPr>
              <w:t>53,7159</w:t>
            </w:r>
          </w:p>
        </w:tc>
        <w:tc>
          <w:tcPr>
            <w:tcW w:w="1400" w:type="dxa"/>
          </w:tcPr>
          <w:p w:rsidR="003D2FC2" w:rsidRPr="00B05F9C" w:rsidRDefault="003D2FC2" w:rsidP="00B9256A">
            <w:pPr>
              <w:autoSpaceDE w:val="0"/>
              <w:autoSpaceDN w:val="0"/>
              <w:adjustRightInd w:val="0"/>
              <w:jc w:val="center"/>
              <w:rPr>
                <w:szCs w:val="24"/>
              </w:rPr>
            </w:pPr>
            <w:r w:rsidRPr="00B05F9C">
              <w:rPr>
                <w:szCs w:val="24"/>
              </w:rPr>
              <w:t>9,06313</w:t>
            </w:r>
          </w:p>
        </w:tc>
        <w:tc>
          <w:tcPr>
            <w:tcW w:w="1718" w:type="dxa"/>
          </w:tcPr>
          <w:p w:rsidR="003D2FC2" w:rsidRPr="00B05F9C" w:rsidRDefault="003D2FC2" w:rsidP="00B9256A">
            <w:pPr>
              <w:autoSpaceDE w:val="0"/>
              <w:autoSpaceDN w:val="0"/>
              <w:adjustRightInd w:val="0"/>
              <w:jc w:val="center"/>
              <w:rPr>
                <w:szCs w:val="24"/>
              </w:rPr>
            </w:pPr>
            <w:r w:rsidRPr="00B05F9C">
              <w:rPr>
                <w:szCs w:val="24"/>
              </w:rPr>
              <w:t>5,927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du_116</w:t>
            </w:r>
          </w:p>
        </w:tc>
        <w:tc>
          <w:tcPr>
            <w:tcW w:w="1661" w:type="dxa"/>
          </w:tcPr>
          <w:p w:rsidR="003D2FC2" w:rsidRPr="00B05F9C" w:rsidRDefault="003D2FC2" w:rsidP="00B9256A">
            <w:pPr>
              <w:autoSpaceDE w:val="0"/>
              <w:autoSpaceDN w:val="0"/>
              <w:adjustRightInd w:val="0"/>
              <w:jc w:val="center"/>
              <w:rPr>
                <w:szCs w:val="24"/>
              </w:rPr>
            </w:pPr>
            <w:r w:rsidRPr="00B05F9C">
              <w:rPr>
                <w:szCs w:val="24"/>
              </w:rPr>
              <w:t>42,7107</w:t>
            </w:r>
          </w:p>
        </w:tc>
        <w:tc>
          <w:tcPr>
            <w:tcW w:w="1400" w:type="dxa"/>
          </w:tcPr>
          <w:p w:rsidR="003D2FC2" w:rsidRPr="00B05F9C" w:rsidRDefault="003D2FC2" w:rsidP="00B9256A">
            <w:pPr>
              <w:autoSpaceDE w:val="0"/>
              <w:autoSpaceDN w:val="0"/>
              <w:adjustRightInd w:val="0"/>
              <w:jc w:val="center"/>
              <w:rPr>
                <w:szCs w:val="24"/>
              </w:rPr>
            </w:pPr>
            <w:r w:rsidRPr="00B05F9C">
              <w:rPr>
                <w:szCs w:val="24"/>
              </w:rPr>
              <w:t>9,11085</w:t>
            </w:r>
          </w:p>
        </w:tc>
        <w:tc>
          <w:tcPr>
            <w:tcW w:w="1718" w:type="dxa"/>
          </w:tcPr>
          <w:p w:rsidR="003D2FC2" w:rsidRPr="00B05F9C" w:rsidRDefault="003D2FC2" w:rsidP="00B9256A">
            <w:pPr>
              <w:autoSpaceDE w:val="0"/>
              <w:autoSpaceDN w:val="0"/>
              <w:adjustRightInd w:val="0"/>
              <w:jc w:val="center"/>
              <w:rPr>
                <w:szCs w:val="24"/>
              </w:rPr>
            </w:pPr>
            <w:r w:rsidRPr="00B05F9C">
              <w:rPr>
                <w:szCs w:val="24"/>
              </w:rPr>
              <w:t>4,688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du_117</w:t>
            </w:r>
          </w:p>
        </w:tc>
        <w:tc>
          <w:tcPr>
            <w:tcW w:w="1661" w:type="dxa"/>
          </w:tcPr>
          <w:p w:rsidR="003D2FC2" w:rsidRPr="00B05F9C" w:rsidRDefault="003D2FC2" w:rsidP="00B9256A">
            <w:pPr>
              <w:autoSpaceDE w:val="0"/>
              <w:autoSpaceDN w:val="0"/>
              <w:adjustRightInd w:val="0"/>
              <w:jc w:val="center"/>
              <w:rPr>
                <w:szCs w:val="24"/>
              </w:rPr>
            </w:pPr>
            <w:r w:rsidRPr="00B05F9C">
              <w:rPr>
                <w:szCs w:val="24"/>
              </w:rPr>
              <w:t>22,7716</w:t>
            </w:r>
          </w:p>
        </w:tc>
        <w:tc>
          <w:tcPr>
            <w:tcW w:w="1400" w:type="dxa"/>
          </w:tcPr>
          <w:p w:rsidR="003D2FC2" w:rsidRPr="00B05F9C" w:rsidRDefault="003D2FC2" w:rsidP="00B9256A">
            <w:pPr>
              <w:autoSpaceDE w:val="0"/>
              <w:autoSpaceDN w:val="0"/>
              <w:adjustRightInd w:val="0"/>
              <w:jc w:val="center"/>
              <w:rPr>
                <w:szCs w:val="24"/>
              </w:rPr>
            </w:pPr>
            <w:r w:rsidRPr="00B05F9C">
              <w:rPr>
                <w:szCs w:val="24"/>
              </w:rPr>
              <w:t>9,46559</w:t>
            </w:r>
          </w:p>
        </w:tc>
        <w:tc>
          <w:tcPr>
            <w:tcW w:w="1718" w:type="dxa"/>
          </w:tcPr>
          <w:p w:rsidR="003D2FC2" w:rsidRPr="00B05F9C" w:rsidRDefault="003D2FC2" w:rsidP="00B9256A">
            <w:pPr>
              <w:autoSpaceDE w:val="0"/>
              <w:autoSpaceDN w:val="0"/>
              <w:adjustRightInd w:val="0"/>
              <w:jc w:val="center"/>
              <w:rPr>
                <w:szCs w:val="24"/>
              </w:rPr>
            </w:pPr>
            <w:r w:rsidRPr="00B05F9C">
              <w:rPr>
                <w:szCs w:val="24"/>
              </w:rPr>
              <w:t>2,406</w:t>
            </w:r>
          </w:p>
        </w:tc>
        <w:tc>
          <w:tcPr>
            <w:tcW w:w="1400" w:type="dxa"/>
          </w:tcPr>
          <w:p w:rsidR="003D2FC2" w:rsidRPr="00B05F9C" w:rsidRDefault="003D2FC2" w:rsidP="00B9256A">
            <w:pPr>
              <w:autoSpaceDE w:val="0"/>
              <w:autoSpaceDN w:val="0"/>
              <w:adjustRightInd w:val="0"/>
              <w:jc w:val="center"/>
              <w:rPr>
                <w:szCs w:val="24"/>
              </w:rPr>
            </w:pPr>
            <w:r w:rsidRPr="00B05F9C">
              <w:rPr>
                <w:szCs w:val="24"/>
              </w:rPr>
              <w:t>0,0167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du_118</w:t>
            </w:r>
          </w:p>
        </w:tc>
        <w:tc>
          <w:tcPr>
            <w:tcW w:w="1661" w:type="dxa"/>
          </w:tcPr>
          <w:p w:rsidR="003D2FC2" w:rsidRPr="00B05F9C" w:rsidRDefault="003D2FC2" w:rsidP="00B9256A">
            <w:pPr>
              <w:autoSpaceDE w:val="0"/>
              <w:autoSpaceDN w:val="0"/>
              <w:adjustRightInd w:val="0"/>
              <w:jc w:val="center"/>
              <w:rPr>
                <w:szCs w:val="24"/>
              </w:rPr>
            </w:pPr>
            <w:r w:rsidRPr="00B05F9C">
              <w:rPr>
                <w:szCs w:val="24"/>
              </w:rPr>
              <w:t>109,887</w:t>
            </w:r>
          </w:p>
        </w:tc>
        <w:tc>
          <w:tcPr>
            <w:tcW w:w="1400" w:type="dxa"/>
          </w:tcPr>
          <w:p w:rsidR="003D2FC2" w:rsidRPr="00B05F9C" w:rsidRDefault="003D2FC2" w:rsidP="00B9256A">
            <w:pPr>
              <w:autoSpaceDE w:val="0"/>
              <w:autoSpaceDN w:val="0"/>
              <w:adjustRightInd w:val="0"/>
              <w:jc w:val="center"/>
              <w:rPr>
                <w:szCs w:val="24"/>
              </w:rPr>
            </w:pPr>
            <w:r w:rsidRPr="00B05F9C">
              <w:rPr>
                <w:szCs w:val="24"/>
              </w:rPr>
              <w:t>28,7434</w:t>
            </w:r>
          </w:p>
        </w:tc>
        <w:tc>
          <w:tcPr>
            <w:tcW w:w="1718" w:type="dxa"/>
          </w:tcPr>
          <w:p w:rsidR="003D2FC2" w:rsidRPr="00B05F9C" w:rsidRDefault="003D2FC2" w:rsidP="00B9256A">
            <w:pPr>
              <w:autoSpaceDE w:val="0"/>
              <w:autoSpaceDN w:val="0"/>
              <w:adjustRightInd w:val="0"/>
              <w:jc w:val="center"/>
              <w:rPr>
                <w:szCs w:val="24"/>
              </w:rPr>
            </w:pPr>
            <w:r w:rsidRPr="00B05F9C">
              <w:rPr>
                <w:szCs w:val="24"/>
              </w:rPr>
              <w:t>3,823</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du_119</w:t>
            </w:r>
          </w:p>
        </w:tc>
        <w:tc>
          <w:tcPr>
            <w:tcW w:w="1661" w:type="dxa"/>
          </w:tcPr>
          <w:p w:rsidR="003D2FC2" w:rsidRPr="00B05F9C" w:rsidRDefault="003D2FC2" w:rsidP="00B9256A">
            <w:pPr>
              <w:autoSpaceDE w:val="0"/>
              <w:autoSpaceDN w:val="0"/>
              <w:adjustRightInd w:val="0"/>
              <w:jc w:val="center"/>
              <w:rPr>
                <w:szCs w:val="24"/>
              </w:rPr>
            </w:pPr>
            <w:r w:rsidRPr="00B05F9C">
              <w:rPr>
                <w:szCs w:val="24"/>
              </w:rPr>
              <w:t>202,580</w:t>
            </w:r>
          </w:p>
        </w:tc>
        <w:tc>
          <w:tcPr>
            <w:tcW w:w="1400" w:type="dxa"/>
          </w:tcPr>
          <w:p w:rsidR="003D2FC2" w:rsidRPr="00B05F9C" w:rsidRDefault="003D2FC2" w:rsidP="00B9256A">
            <w:pPr>
              <w:autoSpaceDE w:val="0"/>
              <w:autoSpaceDN w:val="0"/>
              <w:adjustRightInd w:val="0"/>
              <w:jc w:val="center"/>
              <w:rPr>
                <w:szCs w:val="24"/>
              </w:rPr>
            </w:pPr>
            <w:r w:rsidRPr="00B05F9C">
              <w:rPr>
                <w:szCs w:val="24"/>
              </w:rPr>
              <w:t>139,624</w:t>
            </w:r>
          </w:p>
        </w:tc>
        <w:tc>
          <w:tcPr>
            <w:tcW w:w="1718" w:type="dxa"/>
          </w:tcPr>
          <w:p w:rsidR="003D2FC2" w:rsidRPr="00B05F9C" w:rsidRDefault="003D2FC2" w:rsidP="00B9256A">
            <w:pPr>
              <w:autoSpaceDE w:val="0"/>
              <w:autoSpaceDN w:val="0"/>
              <w:adjustRightInd w:val="0"/>
              <w:jc w:val="center"/>
              <w:rPr>
                <w:szCs w:val="24"/>
              </w:rPr>
            </w:pPr>
            <w:r w:rsidRPr="00B05F9C">
              <w:rPr>
                <w:szCs w:val="24"/>
              </w:rPr>
              <w:t>1,451</w:t>
            </w:r>
          </w:p>
        </w:tc>
        <w:tc>
          <w:tcPr>
            <w:tcW w:w="1400" w:type="dxa"/>
          </w:tcPr>
          <w:p w:rsidR="003D2FC2" w:rsidRPr="00B05F9C" w:rsidRDefault="003D2FC2" w:rsidP="00B9256A">
            <w:pPr>
              <w:autoSpaceDE w:val="0"/>
              <w:autoSpaceDN w:val="0"/>
              <w:adjustRightInd w:val="0"/>
              <w:jc w:val="center"/>
              <w:rPr>
                <w:szCs w:val="24"/>
              </w:rPr>
            </w:pPr>
            <w:r w:rsidRPr="00B05F9C">
              <w:rPr>
                <w:szCs w:val="24"/>
              </w:rPr>
              <w:t>0,1479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du_120</w:t>
            </w:r>
          </w:p>
        </w:tc>
        <w:tc>
          <w:tcPr>
            <w:tcW w:w="1661" w:type="dxa"/>
          </w:tcPr>
          <w:p w:rsidR="003D2FC2" w:rsidRPr="00B05F9C" w:rsidRDefault="003D2FC2" w:rsidP="00B9256A">
            <w:pPr>
              <w:autoSpaceDE w:val="0"/>
              <w:autoSpaceDN w:val="0"/>
              <w:adjustRightInd w:val="0"/>
              <w:jc w:val="center"/>
              <w:rPr>
                <w:szCs w:val="24"/>
              </w:rPr>
            </w:pPr>
            <w:r w:rsidRPr="00B05F9C">
              <w:rPr>
                <w:szCs w:val="24"/>
              </w:rPr>
              <w:t>45,7615</w:t>
            </w:r>
          </w:p>
        </w:tc>
        <w:tc>
          <w:tcPr>
            <w:tcW w:w="1400" w:type="dxa"/>
          </w:tcPr>
          <w:p w:rsidR="003D2FC2" w:rsidRPr="00B05F9C" w:rsidRDefault="003D2FC2" w:rsidP="00B9256A">
            <w:pPr>
              <w:autoSpaceDE w:val="0"/>
              <w:autoSpaceDN w:val="0"/>
              <w:adjustRightInd w:val="0"/>
              <w:jc w:val="center"/>
              <w:rPr>
                <w:szCs w:val="24"/>
              </w:rPr>
            </w:pPr>
            <w:r w:rsidRPr="00B05F9C">
              <w:rPr>
                <w:szCs w:val="24"/>
              </w:rPr>
              <w:t>11,6061</w:t>
            </w:r>
          </w:p>
        </w:tc>
        <w:tc>
          <w:tcPr>
            <w:tcW w:w="1718" w:type="dxa"/>
          </w:tcPr>
          <w:p w:rsidR="003D2FC2" w:rsidRPr="00B05F9C" w:rsidRDefault="003D2FC2" w:rsidP="00B9256A">
            <w:pPr>
              <w:autoSpaceDE w:val="0"/>
              <w:autoSpaceDN w:val="0"/>
              <w:adjustRightInd w:val="0"/>
              <w:jc w:val="center"/>
              <w:rPr>
                <w:szCs w:val="24"/>
              </w:rPr>
            </w:pPr>
            <w:r w:rsidRPr="00B05F9C">
              <w:rPr>
                <w:szCs w:val="24"/>
              </w:rPr>
              <w:t>3,943</w:t>
            </w:r>
          </w:p>
        </w:tc>
        <w:tc>
          <w:tcPr>
            <w:tcW w:w="1400" w:type="dxa"/>
          </w:tcPr>
          <w:p w:rsidR="003D2FC2" w:rsidRPr="00B05F9C" w:rsidRDefault="003D2FC2" w:rsidP="00B9256A">
            <w:pPr>
              <w:autoSpaceDE w:val="0"/>
              <w:autoSpaceDN w:val="0"/>
              <w:adjustRightInd w:val="0"/>
              <w:jc w:val="center"/>
              <w:rPr>
                <w:szCs w:val="24"/>
              </w:rPr>
            </w:pPr>
            <w:r w:rsidRPr="00B05F9C">
              <w:rPr>
                <w:szCs w:val="24"/>
              </w:rPr>
              <w: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du_121</w:t>
            </w:r>
          </w:p>
        </w:tc>
        <w:tc>
          <w:tcPr>
            <w:tcW w:w="1661" w:type="dxa"/>
          </w:tcPr>
          <w:p w:rsidR="003D2FC2" w:rsidRPr="00B05F9C" w:rsidRDefault="003D2FC2" w:rsidP="00B9256A">
            <w:pPr>
              <w:autoSpaceDE w:val="0"/>
              <w:autoSpaceDN w:val="0"/>
              <w:adjustRightInd w:val="0"/>
              <w:jc w:val="center"/>
              <w:rPr>
                <w:szCs w:val="24"/>
              </w:rPr>
            </w:pPr>
            <w:r w:rsidRPr="00B05F9C">
              <w:rPr>
                <w:szCs w:val="24"/>
              </w:rPr>
              <w:t>86,2193</w:t>
            </w:r>
          </w:p>
        </w:tc>
        <w:tc>
          <w:tcPr>
            <w:tcW w:w="1400" w:type="dxa"/>
          </w:tcPr>
          <w:p w:rsidR="003D2FC2" w:rsidRPr="00B05F9C" w:rsidRDefault="003D2FC2" w:rsidP="00B9256A">
            <w:pPr>
              <w:autoSpaceDE w:val="0"/>
              <w:autoSpaceDN w:val="0"/>
              <w:adjustRightInd w:val="0"/>
              <w:jc w:val="center"/>
              <w:rPr>
                <w:szCs w:val="24"/>
              </w:rPr>
            </w:pPr>
            <w:r w:rsidRPr="00B05F9C">
              <w:rPr>
                <w:szCs w:val="24"/>
              </w:rPr>
              <w:t>12,2981</w:t>
            </w:r>
          </w:p>
        </w:tc>
        <w:tc>
          <w:tcPr>
            <w:tcW w:w="1718" w:type="dxa"/>
          </w:tcPr>
          <w:p w:rsidR="003D2FC2" w:rsidRPr="00B05F9C" w:rsidRDefault="003D2FC2" w:rsidP="00B9256A">
            <w:pPr>
              <w:autoSpaceDE w:val="0"/>
              <w:autoSpaceDN w:val="0"/>
              <w:adjustRightInd w:val="0"/>
              <w:jc w:val="center"/>
              <w:rPr>
                <w:szCs w:val="24"/>
              </w:rPr>
            </w:pPr>
            <w:r w:rsidRPr="00B05F9C">
              <w:rPr>
                <w:szCs w:val="24"/>
              </w:rPr>
              <w:t>7,011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du_122</w:t>
            </w:r>
          </w:p>
        </w:tc>
        <w:tc>
          <w:tcPr>
            <w:tcW w:w="1661" w:type="dxa"/>
          </w:tcPr>
          <w:p w:rsidR="003D2FC2" w:rsidRPr="00B05F9C" w:rsidRDefault="003D2FC2" w:rsidP="00B9256A">
            <w:pPr>
              <w:autoSpaceDE w:val="0"/>
              <w:autoSpaceDN w:val="0"/>
              <w:adjustRightInd w:val="0"/>
              <w:jc w:val="center"/>
              <w:rPr>
                <w:szCs w:val="24"/>
              </w:rPr>
            </w:pPr>
            <w:r w:rsidRPr="00B05F9C">
              <w:rPr>
                <w:szCs w:val="24"/>
              </w:rPr>
              <w:t>40,8828</w:t>
            </w:r>
          </w:p>
        </w:tc>
        <w:tc>
          <w:tcPr>
            <w:tcW w:w="1400" w:type="dxa"/>
          </w:tcPr>
          <w:p w:rsidR="003D2FC2" w:rsidRPr="00B05F9C" w:rsidRDefault="003D2FC2" w:rsidP="00B9256A">
            <w:pPr>
              <w:autoSpaceDE w:val="0"/>
              <w:autoSpaceDN w:val="0"/>
              <w:adjustRightInd w:val="0"/>
              <w:jc w:val="center"/>
              <w:rPr>
                <w:szCs w:val="24"/>
              </w:rPr>
            </w:pPr>
            <w:r w:rsidRPr="00B05F9C">
              <w:rPr>
                <w:szCs w:val="24"/>
              </w:rPr>
              <w:t>9,05769</w:t>
            </w:r>
          </w:p>
        </w:tc>
        <w:tc>
          <w:tcPr>
            <w:tcW w:w="1718" w:type="dxa"/>
          </w:tcPr>
          <w:p w:rsidR="003D2FC2" w:rsidRPr="00B05F9C" w:rsidRDefault="003D2FC2" w:rsidP="00B9256A">
            <w:pPr>
              <w:autoSpaceDE w:val="0"/>
              <w:autoSpaceDN w:val="0"/>
              <w:adjustRightInd w:val="0"/>
              <w:jc w:val="center"/>
              <w:rPr>
                <w:szCs w:val="24"/>
              </w:rPr>
            </w:pPr>
            <w:r w:rsidRPr="00B05F9C">
              <w:rPr>
                <w:szCs w:val="24"/>
              </w:rPr>
              <w:t>4,514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du_123</w:t>
            </w:r>
          </w:p>
        </w:tc>
        <w:tc>
          <w:tcPr>
            <w:tcW w:w="1661" w:type="dxa"/>
          </w:tcPr>
          <w:p w:rsidR="003D2FC2" w:rsidRPr="00B05F9C" w:rsidRDefault="003D2FC2" w:rsidP="00B9256A">
            <w:pPr>
              <w:autoSpaceDE w:val="0"/>
              <w:autoSpaceDN w:val="0"/>
              <w:adjustRightInd w:val="0"/>
              <w:jc w:val="center"/>
              <w:rPr>
                <w:szCs w:val="24"/>
              </w:rPr>
            </w:pPr>
            <w:r w:rsidRPr="00B05F9C">
              <w:rPr>
                <w:szCs w:val="24"/>
              </w:rPr>
              <w:t>125,252</w:t>
            </w:r>
          </w:p>
        </w:tc>
        <w:tc>
          <w:tcPr>
            <w:tcW w:w="1400" w:type="dxa"/>
          </w:tcPr>
          <w:p w:rsidR="003D2FC2" w:rsidRPr="00B05F9C" w:rsidRDefault="003D2FC2" w:rsidP="00B9256A">
            <w:pPr>
              <w:autoSpaceDE w:val="0"/>
              <w:autoSpaceDN w:val="0"/>
              <w:adjustRightInd w:val="0"/>
              <w:jc w:val="center"/>
              <w:rPr>
                <w:szCs w:val="24"/>
              </w:rPr>
            </w:pPr>
            <w:r w:rsidRPr="00B05F9C">
              <w:rPr>
                <w:szCs w:val="24"/>
              </w:rPr>
              <w:t>9,92250</w:t>
            </w:r>
          </w:p>
        </w:tc>
        <w:tc>
          <w:tcPr>
            <w:tcW w:w="1718" w:type="dxa"/>
          </w:tcPr>
          <w:p w:rsidR="003D2FC2" w:rsidRPr="00B05F9C" w:rsidRDefault="003D2FC2" w:rsidP="00B9256A">
            <w:pPr>
              <w:autoSpaceDE w:val="0"/>
              <w:autoSpaceDN w:val="0"/>
              <w:adjustRightInd w:val="0"/>
              <w:jc w:val="center"/>
              <w:rPr>
                <w:szCs w:val="24"/>
              </w:rPr>
            </w:pPr>
            <w:r w:rsidRPr="00B05F9C">
              <w:rPr>
                <w:szCs w:val="24"/>
              </w:rPr>
              <w:t>12,62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du_124</w:t>
            </w:r>
          </w:p>
        </w:tc>
        <w:tc>
          <w:tcPr>
            <w:tcW w:w="1661" w:type="dxa"/>
          </w:tcPr>
          <w:p w:rsidR="003D2FC2" w:rsidRPr="00B05F9C" w:rsidRDefault="003D2FC2" w:rsidP="00B9256A">
            <w:pPr>
              <w:autoSpaceDE w:val="0"/>
              <w:autoSpaceDN w:val="0"/>
              <w:adjustRightInd w:val="0"/>
              <w:jc w:val="center"/>
              <w:rPr>
                <w:szCs w:val="24"/>
              </w:rPr>
            </w:pPr>
            <w:r w:rsidRPr="00B05F9C">
              <w:rPr>
                <w:szCs w:val="24"/>
              </w:rPr>
              <w:t>45,7172</w:t>
            </w:r>
          </w:p>
        </w:tc>
        <w:tc>
          <w:tcPr>
            <w:tcW w:w="1400" w:type="dxa"/>
          </w:tcPr>
          <w:p w:rsidR="003D2FC2" w:rsidRPr="00B05F9C" w:rsidRDefault="003D2FC2" w:rsidP="00B9256A">
            <w:pPr>
              <w:autoSpaceDE w:val="0"/>
              <w:autoSpaceDN w:val="0"/>
              <w:adjustRightInd w:val="0"/>
              <w:jc w:val="center"/>
              <w:rPr>
                <w:szCs w:val="24"/>
              </w:rPr>
            </w:pPr>
            <w:r w:rsidRPr="00B05F9C">
              <w:rPr>
                <w:szCs w:val="24"/>
              </w:rPr>
              <w:t>9,05922</w:t>
            </w:r>
          </w:p>
        </w:tc>
        <w:tc>
          <w:tcPr>
            <w:tcW w:w="1718" w:type="dxa"/>
          </w:tcPr>
          <w:p w:rsidR="003D2FC2" w:rsidRPr="00B05F9C" w:rsidRDefault="003D2FC2" w:rsidP="00B9256A">
            <w:pPr>
              <w:autoSpaceDE w:val="0"/>
              <w:autoSpaceDN w:val="0"/>
              <w:adjustRightInd w:val="0"/>
              <w:jc w:val="center"/>
              <w:rPr>
                <w:szCs w:val="24"/>
              </w:rPr>
            </w:pPr>
            <w:r w:rsidRPr="00B05F9C">
              <w:rPr>
                <w:szCs w:val="24"/>
              </w:rPr>
              <w:t>5,046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du_125</w:t>
            </w:r>
          </w:p>
        </w:tc>
        <w:tc>
          <w:tcPr>
            <w:tcW w:w="1661" w:type="dxa"/>
          </w:tcPr>
          <w:p w:rsidR="003D2FC2" w:rsidRPr="00B05F9C" w:rsidRDefault="003D2FC2" w:rsidP="00B9256A">
            <w:pPr>
              <w:autoSpaceDE w:val="0"/>
              <w:autoSpaceDN w:val="0"/>
              <w:adjustRightInd w:val="0"/>
              <w:jc w:val="center"/>
              <w:rPr>
                <w:szCs w:val="24"/>
              </w:rPr>
            </w:pPr>
            <w:r w:rsidRPr="00B05F9C">
              <w:rPr>
                <w:szCs w:val="24"/>
              </w:rPr>
              <w:t>−116,354</w:t>
            </w:r>
          </w:p>
        </w:tc>
        <w:tc>
          <w:tcPr>
            <w:tcW w:w="1400" w:type="dxa"/>
          </w:tcPr>
          <w:p w:rsidR="003D2FC2" w:rsidRPr="00B05F9C" w:rsidRDefault="003D2FC2" w:rsidP="00B9256A">
            <w:pPr>
              <w:autoSpaceDE w:val="0"/>
              <w:autoSpaceDN w:val="0"/>
              <w:adjustRightInd w:val="0"/>
              <w:jc w:val="center"/>
              <w:rPr>
                <w:szCs w:val="24"/>
              </w:rPr>
            </w:pPr>
            <w:r w:rsidRPr="00B05F9C">
              <w:rPr>
                <w:szCs w:val="24"/>
              </w:rPr>
              <w:t>79,7376</w:t>
            </w:r>
          </w:p>
        </w:tc>
        <w:tc>
          <w:tcPr>
            <w:tcW w:w="1718" w:type="dxa"/>
          </w:tcPr>
          <w:p w:rsidR="003D2FC2" w:rsidRPr="00B05F9C" w:rsidRDefault="003D2FC2" w:rsidP="00B9256A">
            <w:pPr>
              <w:autoSpaceDE w:val="0"/>
              <w:autoSpaceDN w:val="0"/>
              <w:adjustRightInd w:val="0"/>
              <w:jc w:val="center"/>
              <w:rPr>
                <w:szCs w:val="24"/>
              </w:rPr>
            </w:pPr>
            <w:r w:rsidRPr="00B05F9C">
              <w:rPr>
                <w:szCs w:val="24"/>
              </w:rPr>
              <w:t>−1,459</w:t>
            </w:r>
          </w:p>
        </w:tc>
        <w:tc>
          <w:tcPr>
            <w:tcW w:w="1400" w:type="dxa"/>
          </w:tcPr>
          <w:p w:rsidR="003D2FC2" w:rsidRPr="00B05F9C" w:rsidRDefault="003D2FC2" w:rsidP="00B9256A">
            <w:pPr>
              <w:autoSpaceDE w:val="0"/>
              <w:autoSpaceDN w:val="0"/>
              <w:adjustRightInd w:val="0"/>
              <w:jc w:val="center"/>
              <w:rPr>
                <w:szCs w:val="24"/>
              </w:rPr>
            </w:pPr>
            <w:r w:rsidRPr="00B05F9C">
              <w:rPr>
                <w:szCs w:val="24"/>
              </w:rPr>
              <w:t>0,1456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du_126</w:t>
            </w:r>
          </w:p>
        </w:tc>
        <w:tc>
          <w:tcPr>
            <w:tcW w:w="1661" w:type="dxa"/>
          </w:tcPr>
          <w:p w:rsidR="003D2FC2" w:rsidRPr="00B05F9C" w:rsidRDefault="003D2FC2" w:rsidP="00B9256A">
            <w:pPr>
              <w:autoSpaceDE w:val="0"/>
              <w:autoSpaceDN w:val="0"/>
              <w:adjustRightInd w:val="0"/>
              <w:jc w:val="center"/>
              <w:rPr>
                <w:szCs w:val="24"/>
              </w:rPr>
            </w:pPr>
            <w:r w:rsidRPr="00B05F9C">
              <w:rPr>
                <w:szCs w:val="24"/>
              </w:rPr>
              <w:t>589,349</w:t>
            </w:r>
          </w:p>
        </w:tc>
        <w:tc>
          <w:tcPr>
            <w:tcW w:w="1400" w:type="dxa"/>
          </w:tcPr>
          <w:p w:rsidR="003D2FC2" w:rsidRPr="00B05F9C" w:rsidRDefault="003D2FC2" w:rsidP="00B9256A">
            <w:pPr>
              <w:autoSpaceDE w:val="0"/>
              <w:autoSpaceDN w:val="0"/>
              <w:adjustRightInd w:val="0"/>
              <w:jc w:val="center"/>
              <w:rPr>
                <w:szCs w:val="24"/>
              </w:rPr>
            </w:pPr>
            <w:r w:rsidRPr="00B05F9C">
              <w:rPr>
                <w:szCs w:val="24"/>
              </w:rPr>
              <w:t>81,3933</w:t>
            </w:r>
          </w:p>
        </w:tc>
        <w:tc>
          <w:tcPr>
            <w:tcW w:w="1718" w:type="dxa"/>
          </w:tcPr>
          <w:p w:rsidR="003D2FC2" w:rsidRPr="00B05F9C" w:rsidRDefault="003D2FC2" w:rsidP="00B9256A">
            <w:pPr>
              <w:autoSpaceDE w:val="0"/>
              <w:autoSpaceDN w:val="0"/>
              <w:adjustRightInd w:val="0"/>
              <w:jc w:val="center"/>
              <w:rPr>
                <w:szCs w:val="24"/>
              </w:rPr>
            </w:pPr>
            <w:r w:rsidRPr="00B05F9C">
              <w:rPr>
                <w:szCs w:val="24"/>
              </w:rPr>
              <w:t>7,241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du_127</w:t>
            </w:r>
          </w:p>
        </w:tc>
        <w:tc>
          <w:tcPr>
            <w:tcW w:w="1661" w:type="dxa"/>
          </w:tcPr>
          <w:p w:rsidR="003D2FC2" w:rsidRPr="00B05F9C" w:rsidRDefault="003D2FC2" w:rsidP="00B9256A">
            <w:pPr>
              <w:autoSpaceDE w:val="0"/>
              <w:autoSpaceDN w:val="0"/>
              <w:adjustRightInd w:val="0"/>
              <w:jc w:val="center"/>
              <w:rPr>
                <w:szCs w:val="24"/>
              </w:rPr>
            </w:pPr>
            <w:r w:rsidRPr="00B05F9C">
              <w:rPr>
                <w:szCs w:val="24"/>
              </w:rPr>
              <w:t>728,479</w:t>
            </w:r>
          </w:p>
        </w:tc>
        <w:tc>
          <w:tcPr>
            <w:tcW w:w="1400" w:type="dxa"/>
          </w:tcPr>
          <w:p w:rsidR="003D2FC2" w:rsidRPr="00B05F9C" w:rsidRDefault="003D2FC2" w:rsidP="00B9256A">
            <w:pPr>
              <w:autoSpaceDE w:val="0"/>
              <w:autoSpaceDN w:val="0"/>
              <w:adjustRightInd w:val="0"/>
              <w:jc w:val="center"/>
              <w:rPr>
                <w:szCs w:val="24"/>
              </w:rPr>
            </w:pPr>
            <w:r w:rsidRPr="00B05F9C">
              <w:rPr>
                <w:szCs w:val="24"/>
              </w:rPr>
              <w:t>19,4277</w:t>
            </w:r>
          </w:p>
        </w:tc>
        <w:tc>
          <w:tcPr>
            <w:tcW w:w="1718" w:type="dxa"/>
          </w:tcPr>
          <w:p w:rsidR="003D2FC2" w:rsidRPr="00B05F9C" w:rsidRDefault="003D2FC2" w:rsidP="00B9256A">
            <w:pPr>
              <w:autoSpaceDE w:val="0"/>
              <w:autoSpaceDN w:val="0"/>
              <w:adjustRightInd w:val="0"/>
              <w:jc w:val="center"/>
              <w:rPr>
                <w:szCs w:val="24"/>
              </w:rPr>
            </w:pPr>
            <w:r w:rsidRPr="00B05F9C">
              <w:rPr>
                <w:szCs w:val="24"/>
              </w:rPr>
              <w:t>37,50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du_128</w:t>
            </w:r>
          </w:p>
        </w:tc>
        <w:tc>
          <w:tcPr>
            <w:tcW w:w="1661" w:type="dxa"/>
          </w:tcPr>
          <w:p w:rsidR="003D2FC2" w:rsidRPr="00B05F9C" w:rsidRDefault="003D2FC2" w:rsidP="00B9256A">
            <w:pPr>
              <w:autoSpaceDE w:val="0"/>
              <w:autoSpaceDN w:val="0"/>
              <w:adjustRightInd w:val="0"/>
              <w:jc w:val="center"/>
              <w:rPr>
                <w:szCs w:val="24"/>
              </w:rPr>
            </w:pPr>
            <w:r w:rsidRPr="00B05F9C">
              <w:rPr>
                <w:szCs w:val="24"/>
              </w:rPr>
              <w:t>57,6054</w:t>
            </w:r>
          </w:p>
        </w:tc>
        <w:tc>
          <w:tcPr>
            <w:tcW w:w="1400" w:type="dxa"/>
          </w:tcPr>
          <w:p w:rsidR="003D2FC2" w:rsidRPr="00B05F9C" w:rsidRDefault="003D2FC2" w:rsidP="00B9256A">
            <w:pPr>
              <w:autoSpaceDE w:val="0"/>
              <w:autoSpaceDN w:val="0"/>
              <w:adjustRightInd w:val="0"/>
              <w:jc w:val="center"/>
              <w:rPr>
                <w:szCs w:val="24"/>
              </w:rPr>
            </w:pPr>
            <w:r w:rsidRPr="00B05F9C">
              <w:rPr>
                <w:szCs w:val="24"/>
              </w:rPr>
              <w:t>22,1466</w:t>
            </w:r>
          </w:p>
        </w:tc>
        <w:tc>
          <w:tcPr>
            <w:tcW w:w="1718" w:type="dxa"/>
          </w:tcPr>
          <w:p w:rsidR="003D2FC2" w:rsidRPr="00B05F9C" w:rsidRDefault="003D2FC2" w:rsidP="00B9256A">
            <w:pPr>
              <w:autoSpaceDE w:val="0"/>
              <w:autoSpaceDN w:val="0"/>
              <w:adjustRightInd w:val="0"/>
              <w:jc w:val="center"/>
              <w:rPr>
                <w:szCs w:val="24"/>
              </w:rPr>
            </w:pPr>
            <w:r w:rsidRPr="00B05F9C">
              <w:rPr>
                <w:szCs w:val="24"/>
              </w:rPr>
              <w:t>2,601</w:t>
            </w:r>
          </w:p>
        </w:tc>
        <w:tc>
          <w:tcPr>
            <w:tcW w:w="1400" w:type="dxa"/>
          </w:tcPr>
          <w:p w:rsidR="003D2FC2" w:rsidRPr="00B05F9C" w:rsidRDefault="003D2FC2" w:rsidP="00B9256A">
            <w:pPr>
              <w:autoSpaceDE w:val="0"/>
              <w:autoSpaceDN w:val="0"/>
              <w:adjustRightInd w:val="0"/>
              <w:jc w:val="center"/>
              <w:rPr>
                <w:szCs w:val="24"/>
              </w:rPr>
            </w:pPr>
            <w:r w:rsidRPr="00B05F9C">
              <w:rPr>
                <w:szCs w:val="24"/>
              </w:rPr>
              <w:t>0,0098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du_129</w:t>
            </w:r>
          </w:p>
        </w:tc>
        <w:tc>
          <w:tcPr>
            <w:tcW w:w="1661" w:type="dxa"/>
          </w:tcPr>
          <w:p w:rsidR="003D2FC2" w:rsidRPr="00B05F9C" w:rsidRDefault="003D2FC2" w:rsidP="00B9256A">
            <w:pPr>
              <w:autoSpaceDE w:val="0"/>
              <w:autoSpaceDN w:val="0"/>
              <w:adjustRightInd w:val="0"/>
              <w:jc w:val="center"/>
              <w:rPr>
                <w:szCs w:val="24"/>
              </w:rPr>
            </w:pPr>
            <w:r w:rsidRPr="00B05F9C">
              <w:rPr>
                <w:szCs w:val="24"/>
              </w:rPr>
              <w:t>145,972</w:t>
            </w:r>
          </w:p>
        </w:tc>
        <w:tc>
          <w:tcPr>
            <w:tcW w:w="1400" w:type="dxa"/>
          </w:tcPr>
          <w:p w:rsidR="003D2FC2" w:rsidRPr="00B05F9C" w:rsidRDefault="003D2FC2" w:rsidP="00B9256A">
            <w:pPr>
              <w:autoSpaceDE w:val="0"/>
              <w:autoSpaceDN w:val="0"/>
              <w:adjustRightInd w:val="0"/>
              <w:jc w:val="center"/>
              <w:rPr>
                <w:szCs w:val="24"/>
              </w:rPr>
            </w:pPr>
            <w:r w:rsidRPr="00B05F9C">
              <w:rPr>
                <w:szCs w:val="24"/>
              </w:rPr>
              <w:t>20,7746</w:t>
            </w:r>
          </w:p>
        </w:tc>
        <w:tc>
          <w:tcPr>
            <w:tcW w:w="1718" w:type="dxa"/>
          </w:tcPr>
          <w:p w:rsidR="003D2FC2" w:rsidRPr="00B05F9C" w:rsidRDefault="003D2FC2" w:rsidP="00B9256A">
            <w:pPr>
              <w:autoSpaceDE w:val="0"/>
              <w:autoSpaceDN w:val="0"/>
              <w:adjustRightInd w:val="0"/>
              <w:jc w:val="center"/>
              <w:rPr>
                <w:szCs w:val="24"/>
              </w:rPr>
            </w:pPr>
            <w:r w:rsidRPr="00B05F9C">
              <w:rPr>
                <w:szCs w:val="24"/>
              </w:rPr>
              <w:t>7,026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du_130</w:t>
            </w:r>
          </w:p>
        </w:tc>
        <w:tc>
          <w:tcPr>
            <w:tcW w:w="1661" w:type="dxa"/>
          </w:tcPr>
          <w:p w:rsidR="003D2FC2" w:rsidRPr="00B05F9C" w:rsidRDefault="003D2FC2" w:rsidP="00B9256A">
            <w:pPr>
              <w:autoSpaceDE w:val="0"/>
              <w:autoSpaceDN w:val="0"/>
              <w:adjustRightInd w:val="0"/>
              <w:jc w:val="center"/>
              <w:rPr>
                <w:szCs w:val="24"/>
              </w:rPr>
            </w:pPr>
            <w:r w:rsidRPr="00B05F9C">
              <w:rPr>
                <w:szCs w:val="24"/>
              </w:rPr>
              <w:t>−356,174</w:t>
            </w:r>
          </w:p>
        </w:tc>
        <w:tc>
          <w:tcPr>
            <w:tcW w:w="1400" w:type="dxa"/>
          </w:tcPr>
          <w:p w:rsidR="003D2FC2" w:rsidRPr="00B05F9C" w:rsidRDefault="003D2FC2" w:rsidP="00B9256A">
            <w:pPr>
              <w:autoSpaceDE w:val="0"/>
              <w:autoSpaceDN w:val="0"/>
              <w:adjustRightInd w:val="0"/>
              <w:jc w:val="center"/>
              <w:rPr>
                <w:szCs w:val="24"/>
              </w:rPr>
            </w:pPr>
            <w:r w:rsidRPr="00B05F9C">
              <w:rPr>
                <w:szCs w:val="24"/>
              </w:rPr>
              <w:t>218,738</w:t>
            </w:r>
          </w:p>
        </w:tc>
        <w:tc>
          <w:tcPr>
            <w:tcW w:w="1718" w:type="dxa"/>
          </w:tcPr>
          <w:p w:rsidR="003D2FC2" w:rsidRPr="00B05F9C" w:rsidRDefault="003D2FC2" w:rsidP="00B9256A">
            <w:pPr>
              <w:autoSpaceDE w:val="0"/>
              <w:autoSpaceDN w:val="0"/>
              <w:adjustRightInd w:val="0"/>
              <w:jc w:val="center"/>
              <w:rPr>
                <w:szCs w:val="24"/>
              </w:rPr>
            </w:pPr>
            <w:r w:rsidRPr="00B05F9C">
              <w:rPr>
                <w:szCs w:val="24"/>
              </w:rPr>
              <w:t>−1,628</w:t>
            </w:r>
          </w:p>
        </w:tc>
        <w:tc>
          <w:tcPr>
            <w:tcW w:w="1400" w:type="dxa"/>
          </w:tcPr>
          <w:p w:rsidR="003D2FC2" w:rsidRPr="00B05F9C" w:rsidRDefault="003D2FC2" w:rsidP="00B9256A">
            <w:pPr>
              <w:autoSpaceDE w:val="0"/>
              <w:autoSpaceDN w:val="0"/>
              <w:adjustRightInd w:val="0"/>
              <w:jc w:val="center"/>
              <w:rPr>
                <w:szCs w:val="24"/>
              </w:rPr>
            </w:pPr>
            <w:r w:rsidRPr="00B05F9C">
              <w:rPr>
                <w:szCs w:val="24"/>
              </w:rPr>
              <w:t>0,1045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du_131</w:t>
            </w:r>
          </w:p>
        </w:tc>
        <w:tc>
          <w:tcPr>
            <w:tcW w:w="1661" w:type="dxa"/>
          </w:tcPr>
          <w:p w:rsidR="003D2FC2" w:rsidRPr="00B05F9C" w:rsidRDefault="003D2FC2" w:rsidP="00B9256A">
            <w:pPr>
              <w:autoSpaceDE w:val="0"/>
              <w:autoSpaceDN w:val="0"/>
              <w:adjustRightInd w:val="0"/>
              <w:jc w:val="center"/>
              <w:rPr>
                <w:szCs w:val="24"/>
              </w:rPr>
            </w:pPr>
            <w:r w:rsidRPr="00B05F9C">
              <w:rPr>
                <w:szCs w:val="24"/>
              </w:rPr>
              <w:t>228,311</w:t>
            </w:r>
          </w:p>
        </w:tc>
        <w:tc>
          <w:tcPr>
            <w:tcW w:w="1400" w:type="dxa"/>
          </w:tcPr>
          <w:p w:rsidR="003D2FC2" w:rsidRPr="00B05F9C" w:rsidRDefault="003D2FC2" w:rsidP="00B9256A">
            <w:pPr>
              <w:autoSpaceDE w:val="0"/>
              <w:autoSpaceDN w:val="0"/>
              <w:adjustRightInd w:val="0"/>
              <w:jc w:val="center"/>
              <w:rPr>
                <w:szCs w:val="24"/>
              </w:rPr>
            </w:pPr>
            <w:r w:rsidRPr="00B05F9C">
              <w:rPr>
                <w:szCs w:val="24"/>
              </w:rPr>
              <w:t>99,2754</w:t>
            </w:r>
          </w:p>
        </w:tc>
        <w:tc>
          <w:tcPr>
            <w:tcW w:w="1718" w:type="dxa"/>
          </w:tcPr>
          <w:p w:rsidR="003D2FC2" w:rsidRPr="00B05F9C" w:rsidRDefault="003D2FC2" w:rsidP="00B9256A">
            <w:pPr>
              <w:autoSpaceDE w:val="0"/>
              <w:autoSpaceDN w:val="0"/>
              <w:adjustRightInd w:val="0"/>
              <w:jc w:val="center"/>
              <w:rPr>
                <w:szCs w:val="24"/>
              </w:rPr>
            </w:pPr>
            <w:r w:rsidRPr="00B05F9C">
              <w:rPr>
                <w:szCs w:val="24"/>
              </w:rPr>
              <w:t>2,300</w:t>
            </w:r>
          </w:p>
        </w:tc>
        <w:tc>
          <w:tcPr>
            <w:tcW w:w="1400" w:type="dxa"/>
          </w:tcPr>
          <w:p w:rsidR="003D2FC2" w:rsidRPr="00B05F9C" w:rsidRDefault="003D2FC2" w:rsidP="00B9256A">
            <w:pPr>
              <w:autoSpaceDE w:val="0"/>
              <w:autoSpaceDN w:val="0"/>
              <w:adjustRightInd w:val="0"/>
              <w:jc w:val="center"/>
              <w:rPr>
                <w:szCs w:val="24"/>
              </w:rPr>
            </w:pPr>
            <w:r w:rsidRPr="00B05F9C">
              <w:rPr>
                <w:szCs w:val="24"/>
              </w:rPr>
              <w:t>0,0222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du_132</w:t>
            </w:r>
          </w:p>
        </w:tc>
        <w:tc>
          <w:tcPr>
            <w:tcW w:w="1661" w:type="dxa"/>
          </w:tcPr>
          <w:p w:rsidR="003D2FC2" w:rsidRPr="00B05F9C" w:rsidRDefault="003D2FC2" w:rsidP="00B9256A">
            <w:pPr>
              <w:autoSpaceDE w:val="0"/>
              <w:autoSpaceDN w:val="0"/>
              <w:adjustRightInd w:val="0"/>
              <w:jc w:val="center"/>
              <w:rPr>
                <w:szCs w:val="24"/>
              </w:rPr>
            </w:pPr>
            <w:r w:rsidRPr="00B05F9C">
              <w:rPr>
                <w:szCs w:val="24"/>
              </w:rPr>
              <w:t>69,1280</w:t>
            </w:r>
          </w:p>
        </w:tc>
        <w:tc>
          <w:tcPr>
            <w:tcW w:w="1400" w:type="dxa"/>
          </w:tcPr>
          <w:p w:rsidR="003D2FC2" w:rsidRPr="00B05F9C" w:rsidRDefault="003D2FC2" w:rsidP="00B9256A">
            <w:pPr>
              <w:autoSpaceDE w:val="0"/>
              <w:autoSpaceDN w:val="0"/>
              <w:adjustRightInd w:val="0"/>
              <w:jc w:val="center"/>
              <w:rPr>
                <w:szCs w:val="24"/>
              </w:rPr>
            </w:pPr>
            <w:r w:rsidRPr="00B05F9C">
              <w:rPr>
                <w:szCs w:val="24"/>
              </w:rPr>
              <w:t>16,8901</w:t>
            </w:r>
          </w:p>
        </w:tc>
        <w:tc>
          <w:tcPr>
            <w:tcW w:w="1718" w:type="dxa"/>
          </w:tcPr>
          <w:p w:rsidR="003D2FC2" w:rsidRPr="00B05F9C" w:rsidRDefault="003D2FC2" w:rsidP="00B9256A">
            <w:pPr>
              <w:autoSpaceDE w:val="0"/>
              <w:autoSpaceDN w:val="0"/>
              <w:adjustRightInd w:val="0"/>
              <w:jc w:val="center"/>
              <w:rPr>
                <w:szCs w:val="24"/>
              </w:rPr>
            </w:pPr>
            <w:r w:rsidRPr="00B05F9C">
              <w:rPr>
                <w:szCs w:val="24"/>
              </w:rPr>
              <w:t>4,093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du_133</w:t>
            </w:r>
          </w:p>
        </w:tc>
        <w:tc>
          <w:tcPr>
            <w:tcW w:w="1661" w:type="dxa"/>
          </w:tcPr>
          <w:p w:rsidR="003D2FC2" w:rsidRPr="00B05F9C" w:rsidRDefault="003D2FC2" w:rsidP="00B9256A">
            <w:pPr>
              <w:autoSpaceDE w:val="0"/>
              <w:autoSpaceDN w:val="0"/>
              <w:adjustRightInd w:val="0"/>
              <w:jc w:val="center"/>
              <w:rPr>
                <w:szCs w:val="24"/>
              </w:rPr>
            </w:pPr>
            <w:r w:rsidRPr="00B05F9C">
              <w:rPr>
                <w:szCs w:val="24"/>
              </w:rPr>
              <w:t>269,453</w:t>
            </w:r>
          </w:p>
        </w:tc>
        <w:tc>
          <w:tcPr>
            <w:tcW w:w="1400" w:type="dxa"/>
          </w:tcPr>
          <w:p w:rsidR="003D2FC2" w:rsidRPr="00B05F9C" w:rsidRDefault="003D2FC2" w:rsidP="00B9256A">
            <w:pPr>
              <w:autoSpaceDE w:val="0"/>
              <w:autoSpaceDN w:val="0"/>
              <w:adjustRightInd w:val="0"/>
              <w:jc w:val="center"/>
              <w:rPr>
                <w:szCs w:val="24"/>
              </w:rPr>
            </w:pPr>
            <w:r w:rsidRPr="00B05F9C">
              <w:rPr>
                <w:szCs w:val="24"/>
              </w:rPr>
              <w:t>55,9183</w:t>
            </w:r>
          </w:p>
        </w:tc>
        <w:tc>
          <w:tcPr>
            <w:tcW w:w="1718" w:type="dxa"/>
          </w:tcPr>
          <w:p w:rsidR="003D2FC2" w:rsidRPr="00B05F9C" w:rsidRDefault="003D2FC2" w:rsidP="00B9256A">
            <w:pPr>
              <w:autoSpaceDE w:val="0"/>
              <w:autoSpaceDN w:val="0"/>
              <w:adjustRightInd w:val="0"/>
              <w:jc w:val="center"/>
              <w:rPr>
                <w:szCs w:val="24"/>
              </w:rPr>
            </w:pPr>
            <w:r w:rsidRPr="00B05F9C">
              <w:rPr>
                <w:szCs w:val="24"/>
              </w:rPr>
              <w:t>4,819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du_134</w:t>
            </w:r>
          </w:p>
        </w:tc>
        <w:tc>
          <w:tcPr>
            <w:tcW w:w="1661" w:type="dxa"/>
          </w:tcPr>
          <w:p w:rsidR="003D2FC2" w:rsidRPr="00B05F9C" w:rsidRDefault="003D2FC2" w:rsidP="00B9256A">
            <w:pPr>
              <w:autoSpaceDE w:val="0"/>
              <w:autoSpaceDN w:val="0"/>
              <w:adjustRightInd w:val="0"/>
              <w:jc w:val="center"/>
              <w:rPr>
                <w:szCs w:val="24"/>
              </w:rPr>
            </w:pPr>
            <w:r w:rsidRPr="00B05F9C">
              <w:rPr>
                <w:szCs w:val="24"/>
              </w:rPr>
              <w:t>18,4177</w:t>
            </w:r>
          </w:p>
        </w:tc>
        <w:tc>
          <w:tcPr>
            <w:tcW w:w="1400" w:type="dxa"/>
          </w:tcPr>
          <w:p w:rsidR="003D2FC2" w:rsidRPr="00B05F9C" w:rsidRDefault="003D2FC2" w:rsidP="00B9256A">
            <w:pPr>
              <w:autoSpaceDE w:val="0"/>
              <w:autoSpaceDN w:val="0"/>
              <w:adjustRightInd w:val="0"/>
              <w:jc w:val="center"/>
              <w:rPr>
                <w:szCs w:val="24"/>
              </w:rPr>
            </w:pPr>
            <w:r w:rsidRPr="00B05F9C">
              <w:rPr>
                <w:szCs w:val="24"/>
              </w:rPr>
              <w:t>14,5328</w:t>
            </w:r>
          </w:p>
        </w:tc>
        <w:tc>
          <w:tcPr>
            <w:tcW w:w="1718" w:type="dxa"/>
          </w:tcPr>
          <w:p w:rsidR="003D2FC2" w:rsidRPr="00B05F9C" w:rsidRDefault="003D2FC2" w:rsidP="00B9256A">
            <w:pPr>
              <w:autoSpaceDE w:val="0"/>
              <w:autoSpaceDN w:val="0"/>
              <w:adjustRightInd w:val="0"/>
              <w:jc w:val="center"/>
              <w:rPr>
                <w:szCs w:val="24"/>
              </w:rPr>
            </w:pPr>
            <w:r w:rsidRPr="00B05F9C">
              <w:rPr>
                <w:szCs w:val="24"/>
              </w:rPr>
              <w:t>1,267</w:t>
            </w:r>
          </w:p>
        </w:tc>
        <w:tc>
          <w:tcPr>
            <w:tcW w:w="1400" w:type="dxa"/>
          </w:tcPr>
          <w:p w:rsidR="003D2FC2" w:rsidRPr="00B05F9C" w:rsidRDefault="003D2FC2" w:rsidP="00B9256A">
            <w:pPr>
              <w:autoSpaceDE w:val="0"/>
              <w:autoSpaceDN w:val="0"/>
              <w:adjustRightInd w:val="0"/>
              <w:jc w:val="center"/>
              <w:rPr>
                <w:szCs w:val="24"/>
              </w:rPr>
            </w:pPr>
            <w:r w:rsidRPr="00B05F9C">
              <w:rPr>
                <w:szCs w:val="24"/>
              </w:rPr>
              <w:t>0,2060</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du_135</w:t>
            </w:r>
          </w:p>
        </w:tc>
        <w:tc>
          <w:tcPr>
            <w:tcW w:w="1661" w:type="dxa"/>
          </w:tcPr>
          <w:p w:rsidR="003D2FC2" w:rsidRPr="00B05F9C" w:rsidRDefault="003D2FC2" w:rsidP="00B9256A">
            <w:pPr>
              <w:autoSpaceDE w:val="0"/>
              <w:autoSpaceDN w:val="0"/>
              <w:adjustRightInd w:val="0"/>
              <w:jc w:val="center"/>
              <w:rPr>
                <w:szCs w:val="24"/>
              </w:rPr>
            </w:pPr>
            <w:r w:rsidRPr="00B05F9C">
              <w:rPr>
                <w:szCs w:val="24"/>
              </w:rPr>
              <w:t>128,727</w:t>
            </w:r>
          </w:p>
        </w:tc>
        <w:tc>
          <w:tcPr>
            <w:tcW w:w="1400" w:type="dxa"/>
          </w:tcPr>
          <w:p w:rsidR="003D2FC2" w:rsidRPr="00B05F9C" w:rsidRDefault="003D2FC2" w:rsidP="00B9256A">
            <w:pPr>
              <w:autoSpaceDE w:val="0"/>
              <w:autoSpaceDN w:val="0"/>
              <w:adjustRightInd w:val="0"/>
              <w:jc w:val="center"/>
              <w:rPr>
                <w:szCs w:val="24"/>
              </w:rPr>
            </w:pPr>
            <w:r w:rsidRPr="00B05F9C">
              <w:rPr>
                <w:szCs w:val="24"/>
              </w:rPr>
              <w:t>10,6219</w:t>
            </w:r>
          </w:p>
        </w:tc>
        <w:tc>
          <w:tcPr>
            <w:tcW w:w="1718" w:type="dxa"/>
          </w:tcPr>
          <w:p w:rsidR="003D2FC2" w:rsidRPr="00B05F9C" w:rsidRDefault="003D2FC2" w:rsidP="00B9256A">
            <w:pPr>
              <w:autoSpaceDE w:val="0"/>
              <w:autoSpaceDN w:val="0"/>
              <w:adjustRightInd w:val="0"/>
              <w:jc w:val="center"/>
              <w:rPr>
                <w:szCs w:val="24"/>
              </w:rPr>
            </w:pPr>
            <w:r w:rsidRPr="00B05F9C">
              <w:rPr>
                <w:szCs w:val="24"/>
              </w:rPr>
              <w:t>12,12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du_136</w:t>
            </w:r>
          </w:p>
        </w:tc>
        <w:tc>
          <w:tcPr>
            <w:tcW w:w="1661" w:type="dxa"/>
          </w:tcPr>
          <w:p w:rsidR="003D2FC2" w:rsidRPr="00B05F9C" w:rsidRDefault="003D2FC2" w:rsidP="00B9256A">
            <w:pPr>
              <w:autoSpaceDE w:val="0"/>
              <w:autoSpaceDN w:val="0"/>
              <w:adjustRightInd w:val="0"/>
              <w:jc w:val="center"/>
              <w:rPr>
                <w:szCs w:val="24"/>
              </w:rPr>
            </w:pPr>
            <w:r w:rsidRPr="00B05F9C">
              <w:rPr>
                <w:szCs w:val="24"/>
              </w:rPr>
              <w:t>32,9542</w:t>
            </w:r>
          </w:p>
        </w:tc>
        <w:tc>
          <w:tcPr>
            <w:tcW w:w="1400" w:type="dxa"/>
          </w:tcPr>
          <w:p w:rsidR="003D2FC2" w:rsidRPr="00B05F9C" w:rsidRDefault="003D2FC2" w:rsidP="00B9256A">
            <w:pPr>
              <w:autoSpaceDE w:val="0"/>
              <w:autoSpaceDN w:val="0"/>
              <w:adjustRightInd w:val="0"/>
              <w:jc w:val="center"/>
              <w:rPr>
                <w:szCs w:val="24"/>
              </w:rPr>
            </w:pPr>
            <w:r w:rsidRPr="00B05F9C">
              <w:rPr>
                <w:szCs w:val="24"/>
              </w:rPr>
              <w:t>9,07748</w:t>
            </w:r>
          </w:p>
        </w:tc>
        <w:tc>
          <w:tcPr>
            <w:tcW w:w="1718" w:type="dxa"/>
          </w:tcPr>
          <w:p w:rsidR="003D2FC2" w:rsidRPr="00B05F9C" w:rsidRDefault="003D2FC2" w:rsidP="00B9256A">
            <w:pPr>
              <w:autoSpaceDE w:val="0"/>
              <w:autoSpaceDN w:val="0"/>
              <w:adjustRightInd w:val="0"/>
              <w:jc w:val="center"/>
              <w:rPr>
                <w:szCs w:val="24"/>
              </w:rPr>
            </w:pPr>
            <w:r w:rsidRPr="00B05F9C">
              <w:rPr>
                <w:szCs w:val="24"/>
              </w:rPr>
              <w:t>3,630</w:t>
            </w:r>
          </w:p>
        </w:tc>
        <w:tc>
          <w:tcPr>
            <w:tcW w:w="1400" w:type="dxa"/>
          </w:tcPr>
          <w:p w:rsidR="003D2FC2" w:rsidRPr="00B05F9C" w:rsidRDefault="003D2FC2" w:rsidP="00B9256A">
            <w:pPr>
              <w:autoSpaceDE w:val="0"/>
              <w:autoSpaceDN w:val="0"/>
              <w:adjustRightInd w:val="0"/>
              <w:jc w:val="center"/>
              <w:rPr>
                <w:szCs w:val="24"/>
              </w:rPr>
            </w:pPr>
            <w:r w:rsidRPr="00B05F9C">
              <w:rPr>
                <w:szCs w:val="24"/>
              </w:rPr>
              <w:t>0,0003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du_137</w:t>
            </w:r>
          </w:p>
        </w:tc>
        <w:tc>
          <w:tcPr>
            <w:tcW w:w="1661" w:type="dxa"/>
          </w:tcPr>
          <w:p w:rsidR="003D2FC2" w:rsidRPr="00B05F9C" w:rsidRDefault="003D2FC2" w:rsidP="00B9256A">
            <w:pPr>
              <w:autoSpaceDE w:val="0"/>
              <w:autoSpaceDN w:val="0"/>
              <w:adjustRightInd w:val="0"/>
              <w:jc w:val="center"/>
              <w:rPr>
                <w:szCs w:val="24"/>
              </w:rPr>
            </w:pPr>
            <w:r w:rsidRPr="00B05F9C">
              <w:rPr>
                <w:szCs w:val="24"/>
              </w:rPr>
              <w:t>69,4128</w:t>
            </w:r>
          </w:p>
        </w:tc>
        <w:tc>
          <w:tcPr>
            <w:tcW w:w="1400" w:type="dxa"/>
          </w:tcPr>
          <w:p w:rsidR="003D2FC2" w:rsidRPr="00B05F9C" w:rsidRDefault="003D2FC2" w:rsidP="00B9256A">
            <w:pPr>
              <w:autoSpaceDE w:val="0"/>
              <w:autoSpaceDN w:val="0"/>
              <w:adjustRightInd w:val="0"/>
              <w:jc w:val="center"/>
              <w:rPr>
                <w:szCs w:val="24"/>
              </w:rPr>
            </w:pPr>
            <w:r w:rsidRPr="00B05F9C">
              <w:rPr>
                <w:szCs w:val="24"/>
              </w:rPr>
              <w:t>12,0624</w:t>
            </w:r>
          </w:p>
        </w:tc>
        <w:tc>
          <w:tcPr>
            <w:tcW w:w="1718" w:type="dxa"/>
          </w:tcPr>
          <w:p w:rsidR="003D2FC2" w:rsidRPr="00B05F9C" w:rsidRDefault="003D2FC2" w:rsidP="00B9256A">
            <w:pPr>
              <w:autoSpaceDE w:val="0"/>
              <w:autoSpaceDN w:val="0"/>
              <w:adjustRightInd w:val="0"/>
              <w:jc w:val="center"/>
              <w:rPr>
                <w:szCs w:val="24"/>
              </w:rPr>
            </w:pPr>
            <w:r w:rsidRPr="00B05F9C">
              <w:rPr>
                <w:szCs w:val="24"/>
              </w:rPr>
              <w:t>5,754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du_138</w:t>
            </w:r>
          </w:p>
        </w:tc>
        <w:tc>
          <w:tcPr>
            <w:tcW w:w="1661" w:type="dxa"/>
          </w:tcPr>
          <w:p w:rsidR="003D2FC2" w:rsidRPr="00B05F9C" w:rsidRDefault="003D2FC2" w:rsidP="00B9256A">
            <w:pPr>
              <w:autoSpaceDE w:val="0"/>
              <w:autoSpaceDN w:val="0"/>
              <w:adjustRightInd w:val="0"/>
              <w:jc w:val="center"/>
              <w:rPr>
                <w:szCs w:val="24"/>
              </w:rPr>
            </w:pPr>
            <w:r w:rsidRPr="00B05F9C">
              <w:rPr>
                <w:szCs w:val="24"/>
              </w:rPr>
              <w:t>88,5108</w:t>
            </w:r>
          </w:p>
        </w:tc>
        <w:tc>
          <w:tcPr>
            <w:tcW w:w="1400" w:type="dxa"/>
          </w:tcPr>
          <w:p w:rsidR="003D2FC2" w:rsidRPr="00B05F9C" w:rsidRDefault="003D2FC2" w:rsidP="00B9256A">
            <w:pPr>
              <w:autoSpaceDE w:val="0"/>
              <w:autoSpaceDN w:val="0"/>
              <w:adjustRightInd w:val="0"/>
              <w:jc w:val="center"/>
              <w:rPr>
                <w:szCs w:val="24"/>
              </w:rPr>
            </w:pPr>
            <w:r w:rsidRPr="00B05F9C">
              <w:rPr>
                <w:szCs w:val="24"/>
              </w:rPr>
              <w:t>10,2646</w:t>
            </w:r>
          </w:p>
        </w:tc>
        <w:tc>
          <w:tcPr>
            <w:tcW w:w="1718" w:type="dxa"/>
          </w:tcPr>
          <w:p w:rsidR="003D2FC2" w:rsidRPr="00B05F9C" w:rsidRDefault="003D2FC2" w:rsidP="00B9256A">
            <w:pPr>
              <w:autoSpaceDE w:val="0"/>
              <w:autoSpaceDN w:val="0"/>
              <w:adjustRightInd w:val="0"/>
              <w:jc w:val="center"/>
              <w:rPr>
                <w:szCs w:val="24"/>
              </w:rPr>
            </w:pPr>
            <w:r w:rsidRPr="00B05F9C">
              <w:rPr>
                <w:szCs w:val="24"/>
              </w:rPr>
              <w:t>8,623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du_139</w:t>
            </w:r>
          </w:p>
        </w:tc>
        <w:tc>
          <w:tcPr>
            <w:tcW w:w="1661" w:type="dxa"/>
          </w:tcPr>
          <w:p w:rsidR="003D2FC2" w:rsidRPr="00B05F9C" w:rsidRDefault="003D2FC2" w:rsidP="00B9256A">
            <w:pPr>
              <w:autoSpaceDE w:val="0"/>
              <w:autoSpaceDN w:val="0"/>
              <w:adjustRightInd w:val="0"/>
              <w:jc w:val="center"/>
              <w:rPr>
                <w:szCs w:val="24"/>
              </w:rPr>
            </w:pPr>
            <w:r w:rsidRPr="00B05F9C">
              <w:rPr>
                <w:szCs w:val="24"/>
              </w:rPr>
              <w:t>448,244</w:t>
            </w:r>
          </w:p>
        </w:tc>
        <w:tc>
          <w:tcPr>
            <w:tcW w:w="1400" w:type="dxa"/>
          </w:tcPr>
          <w:p w:rsidR="003D2FC2" w:rsidRPr="00B05F9C" w:rsidRDefault="003D2FC2" w:rsidP="00B9256A">
            <w:pPr>
              <w:autoSpaceDE w:val="0"/>
              <w:autoSpaceDN w:val="0"/>
              <w:adjustRightInd w:val="0"/>
              <w:jc w:val="center"/>
              <w:rPr>
                <w:szCs w:val="24"/>
              </w:rPr>
            </w:pPr>
            <w:r w:rsidRPr="00B05F9C">
              <w:rPr>
                <w:szCs w:val="24"/>
              </w:rPr>
              <w:t>25,4697</w:t>
            </w:r>
          </w:p>
        </w:tc>
        <w:tc>
          <w:tcPr>
            <w:tcW w:w="1718" w:type="dxa"/>
          </w:tcPr>
          <w:p w:rsidR="003D2FC2" w:rsidRPr="00B05F9C" w:rsidRDefault="003D2FC2" w:rsidP="00B9256A">
            <w:pPr>
              <w:autoSpaceDE w:val="0"/>
              <w:autoSpaceDN w:val="0"/>
              <w:adjustRightInd w:val="0"/>
              <w:jc w:val="center"/>
              <w:rPr>
                <w:szCs w:val="24"/>
              </w:rPr>
            </w:pPr>
            <w:r w:rsidRPr="00B05F9C">
              <w:rPr>
                <w:szCs w:val="24"/>
              </w:rPr>
              <w:t>17,60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lastRenderedPageBreak/>
              <w:t>du_140</w:t>
            </w:r>
          </w:p>
        </w:tc>
        <w:tc>
          <w:tcPr>
            <w:tcW w:w="1661" w:type="dxa"/>
          </w:tcPr>
          <w:p w:rsidR="003D2FC2" w:rsidRPr="00B05F9C" w:rsidRDefault="003D2FC2" w:rsidP="00B9256A">
            <w:pPr>
              <w:autoSpaceDE w:val="0"/>
              <w:autoSpaceDN w:val="0"/>
              <w:adjustRightInd w:val="0"/>
              <w:jc w:val="center"/>
              <w:rPr>
                <w:szCs w:val="24"/>
              </w:rPr>
            </w:pPr>
            <w:r w:rsidRPr="00B05F9C">
              <w:rPr>
                <w:szCs w:val="24"/>
              </w:rPr>
              <w:t>162,404</w:t>
            </w:r>
          </w:p>
        </w:tc>
        <w:tc>
          <w:tcPr>
            <w:tcW w:w="1400" w:type="dxa"/>
          </w:tcPr>
          <w:p w:rsidR="003D2FC2" w:rsidRPr="00B05F9C" w:rsidRDefault="003D2FC2" w:rsidP="00B9256A">
            <w:pPr>
              <w:autoSpaceDE w:val="0"/>
              <w:autoSpaceDN w:val="0"/>
              <w:adjustRightInd w:val="0"/>
              <w:jc w:val="center"/>
              <w:rPr>
                <w:szCs w:val="24"/>
              </w:rPr>
            </w:pPr>
            <w:r w:rsidRPr="00B05F9C">
              <w:rPr>
                <w:szCs w:val="24"/>
              </w:rPr>
              <w:t>156,905</w:t>
            </w:r>
          </w:p>
        </w:tc>
        <w:tc>
          <w:tcPr>
            <w:tcW w:w="1718" w:type="dxa"/>
          </w:tcPr>
          <w:p w:rsidR="003D2FC2" w:rsidRPr="00B05F9C" w:rsidRDefault="003D2FC2" w:rsidP="00B9256A">
            <w:pPr>
              <w:autoSpaceDE w:val="0"/>
              <w:autoSpaceDN w:val="0"/>
              <w:adjustRightInd w:val="0"/>
              <w:jc w:val="center"/>
              <w:rPr>
                <w:szCs w:val="24"/>
              </w:rPr>
            </w:pPr>
            <w:r w:rsidRPr="00B05F9C">
              <w:rPr>
                <w:szCs w:val="24"/>
              </w:rPr>
              <w:t>1,035</w:t>
            </w:r>
          </w:p>
        </w:tc>
        <w:tc>
          <w:tcPr>
            <w:tcW w:w="1400" w:type="dxa"/>
          </w:tcPr>
          <w:p w:rsidR="003D2FC2" w:rsidRPr="00B05F9C" w:rsidRDefault="003D2FC2" w:rsidP="00B9256A">
            <w:pPr>
              <w:autoSpaceDE w:val="0"/>
              <w:autoSpaceDN w:val="0"/>
              <w:adjustRightInd w:val="0"/>
              <w:jc w:val="center"/>
              <w:rPr>
                <w:szCs w:val="24"/>
              </w:rPr>
            </w:pPr>
            <w:r w:rsidRPr="00B05F9C">
              <w:rPr>
                <w:szCs w:val="24"/>
              </w:rPr>
              <w:t>0,3015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du_141</w:t>
            </w:r>
          </w:p>
        </w:tc>
        <w:tc>
          <w:tcPr>
            <w:tcW w:w="1661" w:type="dxa"/>
          </w:tcPr>
          <w:p w:rsidR="003D2FC2" w:rsidRPr="00B05F9C" w:rsidRDefault="003D2FC2" w:rsidP="00B9256A">
            <w:pPr>
              <w:autoSpaceDE w:val="0"/>
              <w:autoSpaceDN w:val="0"/>
              <w:adjustRightInd w:val="0"/>
              <w:jc w:val="center"/>
              <w:rPr>
                <w:szCs w:val="24"/>
              </w:rPr>
            </w:pPr>
            <w:r w:rsidRPr="00B05F9C">
              <w:rPr>
                <w:szCs w:val="24"/>
              </w:rPr>
              <w:t>251,580</w:t>
            </w:r>
          </w:p>
        </w:tc>
        <w:tc>
          <w:tcPr>
            <w:tcW w:w="1400" w:type="dxa"/>
          </w:tcPr>
          <w:p w:rsidR="003D2FC2" w:rsidRPr="00B05F9C" w:rsidRDefault="003D2FC2" w:rsidP="00B9256A">
            <w:pPr>
              <w:autoSpaceDE w:val="0"/>
              <w:autoSpaceDN w:val="0"/>
              <w:adjustRightInd w:val="0"/>
              <w:jc w:val="center"/>
              <w:rPr>
                <w:szCs w:val="24"/>
              </w:rPr>
            </w:pPr>
            <w:r w:rsidRPr="00B05F9C">
              <w:rPr>
                <w:szCs w:val="24"/>
              </w:rPr>
              <w:t>13,4352</w:t>
            </w:r>
          </w:p>
        </w:tc>
        <w:tc>
          <w:tcPr>
            <w:tcW w:w="1718" w:type="dxa"/>
          </w:tcPr>
          <w:p w:rsidR="003D2FC2" w:rsidRPr="00B05F9C" w:rsidRDefault="003D2FC2" w:rsidP="00B9256A">
            <w:pPr>
              <w:autoSpaceDE w:val="0"/>
              <w:autoSpaceDN w:val="0"/>
              <w:adjustRightInd w:val="0"/>
              <w:jc w:val="center"/>
              <w:rPr>
                <w:szCs w:val="24"/>
              </w:rPr>
            </w:pPr>
            <w:r w:rsidRPr="00B05F9C">
              <w:rPr>
                <w:szCs w:val="24"/>
              </w:rPr>
              <w:t>18,73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du_142</w:t>
            </w:r>
          </w:p>
        </w:tc>
        <w:tc>
          <w:tcPr>
            <w:tcW w:w="1661" w:type="dxa"/>
          </w:tcPr>
          <w:p w:rsidR="003D2FC2" w:rsidRPr="00B05F9C" w:rsidRDefault="003D2FC2" w:rsidP="00B9256A">
            <w:pPr>
              <w:autoSpaceDE w:val="0"/>
              <w:autoSpaceDN w:val="0"/>
              <w:adjustRightInd w:val="0"/>
              <w:jc w:val="center"/>
              <w:rPr>
                <w:szCs w:val="24"/>
              </w:rPr>
            </w:pPr>
            <w:r w:rsidRPr="00B05F9C">
              <w:rPr>
                <w:szCs w:val="24"/>
              </w:rPr>
              <w:t>34,3279</w:t>
            </w:r>
          </w:p>
        </w:tc>
        <w:tc>
          <w:tcPr>
            <w:tcW w:w="1400" w:type="dxa"/>
          </w:tcPr>
          <w:p w:rsidR="003D2FC2" w:rsidRPr="00B05F9C" w:rsidRDefault="003D2FC2" w:rsidP="00B9256A">
            <w:pPr>
              <w:autoSpaceDE w:val="0"/>
              <w:autoSpaceDN w:val="0"/>
              <w:adjustRightInd w:val="0"/>
              <w:jc w:val="center"/>
              <w:rPr>
                <w:szCs w:val="24"/>
              </w:rPr>
            </w:pPr>
            <w:r w:rsidRPr="00B05F9C">
              <w:rPr>
                <w:szCs w:val="24"/>
              </w:rPr>
              <w:t>9,17375</w:t>
            </w:r>
          </w:p>
        </w:tc>
        <w:tc>
          <w:tcPr>
            <w:tcW w:w="1718" w:type="dxa"/>
          </w:tcPr>
          <w:p w:rsidR="003D2FC2" w:rsidRPr="00B05F9C" w:rsidRDefault="003D2FC2" w:rsidP="00B9256A">
            <w:pPr>
              <w:autoSpaceDE w:val="0"/>
              <w:autoSpaceDN w:val="0"/>
              <w:adjustRightInd w:val="0"/>
              <w:jc w:val="center"/>
              <w:rPr>
                <w:szCs w:val="24"/>
              </w:rPr>
            </w:pPr>
            <w:r w:rsidRPr="00B05F9C">
              <w:rPr>
                <w:szCs w:val="24"/>
              </w:rPr>
              <w:t>3,742</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du_143</w:t>
            </w:r>
          </w:p>
        </w:tc>
        <w:tc>
          <w:tcPr>
            <w:tcW w:w="1661" w:type="dxa"/>
          </w:tcPr>
          <w:p w:rsidR="003D2FC2" w:rsidRPr="00B05F9C" w:rsidRDefault="003D2FC2" w:rsidP="00B9256A">
            <w:pPr>
              <w:autoSpaceDE w:val="0"/>
              <w:autoSpaceDN w:val="0"/>
              <w:adjustRightInd w:val="0"/>
              <w:jc w:val="center"/>
              <w:rPr>
                <w:szCs w:val="24"/>
              </w:rPr>
            </w:pPr>
            <w:r w:rsidRPr="00B05F9C">
              <w:rPr>
                <w:szCs w:val="24"/>
              </w:rPr>
              <w:t>49,6942</w:t>
            </w:r>
          </w:p>
        </w:tc>
        <w:tc>
          <w:tcPr>
            <w:tcW w:w="1400" w:type="dxa"/>
          </w:tcPr>
          <w:p w:rsidR="003D2FC2" w:rsidRPr="00B05F9C" w:rsidRDefault="003D2FC2" w:rsidP="00B9256A">
            <w:pPr>
              <w:autoSpaceDE w:val="0"/>
              <w:autoSpaceDN w:val="0"/>
              <w:adjustRightInd w:val="0"/>
              <w:jc w:val="center"/>
              <w:rPr>
                <w:szCs w:val="24"/>
              </w:rPr>
            </w:pPr>
            <w:r w:rsidRPr="00B05F9C">
              <w:rPr>
                <w:szCs w:val="24"/>
              </w:rPr>
              <w:t>8,98204</w:t>
            </w:r>
          </w:p>
        </w:tc>
        <w:tc>
          <w:tcPr>
            <w:tcW w:w="1718" w:type="dxa"/>
          </w:tcPr>
          <w:p w:rsidR="003D2FC2" w:rsidRPr="00B05F9C" w:rsidRDefault="003D2FC2" w:rsidP="00B9256A">
            <w:pPr>
              <w:autoSpaceDE w:val="0"/>
              <w:autoSpaceDN w:val="0"/>
              <w:adjustRightInd w:val="0"/>
              <w:jc w:val="center"/>
              <w:rPr>
                <w:szCs w:val="24"/>
              </w:rPr>
            </w:pPr>
            <w:r w:rsidRPr="00B05F9C">
              <w:rPr>
                <w:szCs w:val="24"/>
              </w:rPr>
              <w:t>5,533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du_144</w:t>
            </w:r>
          </w:p>
        </w:tc>
        <w:tc>
          <w:tcPr>
            <w:tcW w:w="1661" w:type="dxa"/>
          </w:tcPr>
          <w:p w:rsidR="003D2FC2" w:rsidRPr="00B05F9C" w:rsidRDefault="003D2FC2" w:rsidP="00B9256A">
            <w:pPr>
              <w:autoSpaceDE w:val="0"/>
              <w:autoSpaceDN w:val="0"/>
              <w:adjustRightInd w:val="0"/>
              <w:jc w:val="center"/>
              <w:rPr>
                <w:szCs w:val="24"/>
              </w:rPr>
            </w:pPr>
            <w:r w:rsidRPr="00B05F9C">
              <w:rPr>
                <w:szCs w:val="24"/>
              </w:rPr>
              <w:t>2,88621</w:t>
            </w:r>
          </w:p>
        </w:tc>
        <w:tc>
          <w:tcPr>
            <w:tcW w:w="1400" w:type="dxa"/>
          </w:tcPr>
          <w:p w:rsidR="003D2FC2" w:rsidRPr="00B05F9C" w:rsidRDefault="003D2FC2" w:rsidP="00B9256A">
            <w:pPr>
              <w:autoSpaceDE w:val="0"/>
              <w:autoSpaceDN w:val="0"/>
              <w:adjustRightInd w:val="0"/>
              <w:jc w:val="center"/>
              <w:rPr>
                <w:szCs w:val="24"/>
              </w:rPr>
            </w:pPr>
            <w:r w:rsidRPr="00B05F9C">
              <w:rPr>
                <w:szCs w:val="24"/>
              </w:rPr>
              <w:t>9,18387</w:t>
            </w:r>
          </w:p>
        </w:tc>
        <w:tc>
          <w:tcPr>
            <w:tcW w:w="1718" w:type="dxa"/>
          </w:tcPr>
          <w:p w:rsidR="003D2FC2" w:rsidRPr="00B05F9C" w:rsidRDefault="003D2FC2" w:rsidP="00B9256A">
            <w:pPr>
              <w:autoSpaceDE w:val="0"/>
              <w:autoSpaceDN w:val="0"/>
              <w:adjustRightInd w:val="0"/>
              <w:jc w:val="center"/>
              <w:rPr>
                <w:szCs w:val="24"/>
              </w:rPr>
            </w:pPr>
            <w:r w:rsidRPr="00B05F9C">
              <w:rPr>
                <w:szCs w:val="24"/>
              </w:rPr>
              <w:t>0,3143</w:t>
            </w:r>
          </w:p>
        </w:tc>
        <w:tc>
          <w:tcPr>
            <w:tcW w:w="1400" w:type="dxa"/>
          </w:tcPr>
          <w:p w:rsidR="003D2FC2" w:rsidRPr="00B05F9C" w:rsidRDefault="003D2FC2" w:rsidP="00B9256A">
            <w:pPr>
              <w:autoSpaceDE w:val="0"/>
              <w:autoSpaceDN w:val="0"/>
              <w:adjustRightInd w:val="0"/>
              <w:jc w:val="center"/>
              <w:rPr>
                <w:szCs w:val="24"/>
              </w:rPr>
            </w:pPr>
            <w:r w:rsidRPr="00B05F9C">
              <w:rPr>
                <w:szCs w:val="24"/>
              </w:rPr>
              <w:t>0,7535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du_145</w:t>
            </w:r>
          </w:p>
        </w:tc>
        <w:tc>
          <w:tcPr>
            <w:tcW w:w="1661" w:type="dxa"/>
          </w:tcPr>
          <w:p w:rsidR="003D2FC2" w:rsidRPr="00B05F9C" w:rsidRDefault="003D2FC2" w:rsidP="00B9256A">
            <w:pPr>
              <w:autoSpaceDE w:val="0"/>
              <w:autoSpaceDN w:val="0"/>
              <w:adjustRightInd w:val="0"/>
              <w:jc w:val="center"/>
              <w:rPr>
                <w:szCs w:val="24"/>
              </w:rPr>
            </w:pPr>
            <w:r w:rsidRPr="00B05F9C">
              <w:rPr>
                <w:szCs w:val="24"/>
              </w:rPr>
              <w:t>46,5315</w:t>
            </w:r>
          </w:p>
        </w:tc>
        <w:tc>
          <w:tcPr>
            <w:tcW w:w="1400" w:type="dxa"/>
          </w:tcPr>
          <w:p w:rsidR="003D2FC2" w:rsidRPr="00B05F9C" w:rsidRDefault="003D2FC2" w:rsidP="00B9256A">
            <w:pPr>
              <w:autoSpaceDE w:val="0"/>
              <w:autoSpaceDN w:val="0"/>
              <w:adjustRightInd w:val="0"/>
              <w:jc w:val="center"/>
              <w:rPr>
                <w:szCs w:val="24"/>
              </w:rPr>
            </w:pPr>
            <w:r w:rsidRPr="00B05F9C">
              <w:rPr>
                <w:szCs w:val="24"/>
              </w:rPr>
              <w:t>15,3833</w:t>
            </w:r>
          </w:p>
        </w:tc>
        <w:tc>
          <w:tcPr>
            <w:tcW w:w="1718" w:type="dxa"/>
          </w:tcPr>
          <w:p w:rsidR="003D2FC2" w:rsidRPr="00B05F9C" w:rsidRDefault="003D2FC2" w:rsidP="00B9256A">
            <w:pPr>
              <w:autoSpaceDE w:val="0"/>
              <w:autoSpaceDN w:val="0"/>
              <w:adjustRightInd w:val="0"/>
              <w:jc w:val="center"/>
              <w:rPr>
                <w:szCs w:val="24"/>
              </w:rPr>
            </w:pPr>
            <w:r w:rsidRPr="00B05F9C">
              <w:rPr>
                <w:szCs w:val="24"/>
              </w:rPr>
              <w:t>3,025</w:t>
            </w:r>
          </w:p>
        </w:tc>
        <w:tc>
          <w:tcPr>
            <w:tcW w:w="1400" w:type="dxa"/>
          </w:tcPr>
          <w:p w:rsidR="003D2FC2" w:rsidRPr="00B05F9C" w:rsidRDefault="003D2FC2" w:rsidP="00B9256A">
            <w:pPr>
              <w:autoSpaceDE w:val="0"/>
              <w:autoSpaceDN w:val="0"/>
              <w:adjustRightInd w:val="0"/>
              <w:jc w:val="center"/>
              <w:rPr>
                <w:szCs w:val="24"/>
              </w:rPr>
            </w:pPr>
            <w:r w:rsidRPr="00B05F9C">
              <w:rPr>
                <w:szCs w:val="24"/>
              </w:rPr>
              <w:t>0,0027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du_146</w:t>
            </w:r>
          </w:p>
        </w:tc>
        <w:tc>
          <w:tcPr>
            <w:tcW w:w="1661" w:type="dxa"/>
          </w:tcPr>
          <w:p w:rsidR="003D2FC2" w:rsidRPr="00B05F9C" w:rsidRDefault="003D2FC2" w:rsidP="00B9256A">
            <w:pPr>
              <w:autoSpaceDE w:val="0"/>
              <w:autoSpaceDN w:val="0"/>
              <w:adjustRightInd w:val="0"/>
              <w:jc w:val="center"/>
              <w:rPr>
                <w:szCs w:val="24"/>
              </w:rPr>
            </w:pPr>
            <w:r w:rsidRPr="00B05F9C">
              <w:rPr>
                <w:szCs w:val="24"/>
              </w:rPr>
              <w:t>36,8533</w:t>
            </w:r>
          </w:p>
        </w:tc>
        <w:tc>
          <w:tcPr>
            <w:tcW w:w="1400" w:type="dxa"/>
          </w:tcPr>
          <w:p w:rsidR="003D2FC2" w:rsidRPr="00B05F9C" w:rsidRDefault="003D2FC2" w:rsidP="00B9256A">
            <w:pPr>
              <w:autoSpaceDE w:val="0"/>
              <w:autoSpaceDN w:val="0"/>
              <w:adjustRightInd w:val="0"/>
              <w:jc w:val="center"/>
              <w:rPr>
                <w:szCs w:val="24"/>
              </w:rPr>
            </w:pPr>
            <w:r w:rsidRPr="00B05F9C">
              <w:rPr>
                <w:szCs w:val="24"/>
              </w:rPr>
              <w:t>9,23840</w:t>
            </w:r>
          </w:p>
        </w:tc>
        <w:tc>
          <w:tcPr>
            <w:tcW w:w="1718" w:type="dxa"/>
          </w:tcPr>
          <w:p w:rsidR="003D2FC2" w:rsidRPr="00B05F9C" w:rsidRDefault="003D2FC2" w:rsidP="00B9256A">
            <w:pPr>
              <w:autoSpaceDE w:val="0"/>
              <w:autoSpaceDN w:val="0"/>
              <w:adjustRightInd w:val="0"/>
              <w:jc w:val="center"/>
              <w:rPr>
                <w:szCs w:val="24"/>
              </w:rPr>
            </w:pPr>
            <w:r w:rsidRPr="00B05F9C">
              <w:rPr>
                <w:szCs w:val="24"/>
              </w:rPr>
              <w:t>3,989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du_147</w:t>
            </w:r>
          </w:p>
        </w:tc>
        <w:tc>
          <w:tcPr>
            <w:tcW w:w="1661" w:type="dxa"/>
          </w:tcPr>
          <w:p w:rsidR="003D2FC2" w:rsidRPr="00B05F9C" w:rsidRDefault="003D2FC2" w:rsidP="00B9256A">
            <w:pPr>
              <w:autoSpaceDE w:val="0"/>
              <w:autoSpaceDN w:val="0"/>
              <w:adjustRightInd w:val="0"/>
              <w:jc w:val="center"/>
              <w:rPr>
                <w:szCs w:val="24"/>
              </w:rPr>
            </w:pPr>
            <w:r w:rsidRPr="00B05F9C">
              <w:rPr>
                <w:szCs w:val="24"/>
              </w:rPr>
              <w:t>31,9687</w:t>
            </w:r>
          </w:p>
        </w:tc>
        <w:tc>
          <w:tcPr>
            <w:tcW w:w="1400" w:type="dxa"/>
          </w:tcPr>
          <w:p w:rsidR="003D2FC2" w:rsidRPr="00B05F9C" w:rsidRDefault="003D2FC2" w:rsidP="00B9256A">
            <w:pPr>
              <w:autoSpaceDE w:val="0"/>
              <w:autoSpaceDN w:val="0"/>
              <w:adjustRightInd w:val="0"/>
              <w:jc w:val="center"/>
              <w:rPr>
                <w:szCs w:val="24"/>
              </w:rPr>
            </w:pPr>
            <w:r w:rsidRPr="00B05F9C">
              <w:rPr>
                <w:szCs w:val="24"/>
              </w:rPr>
              <w:t>8,95518</w:t>
            </w:r>
          </w:p>
        </w:tc>
        <w:tc>
          <w:tcPr>
            <w:tcW w:w="1718" w:type="dxa"/>
          </w:tcPr>
          <w:p w:rsidR="003D2FC2" w:rsidRPr="00B05F9C" w:rsidRDefault="003D2FC2" w:rsidP="00B9256A">
            <w:pPr>
              <w:autoSpaceDE w:val="0"/>
              <w:autoSpaceDN w:val="0"/>
              <w:adjustRightInd w:val="0"/>
              <w:jc w:val="center"/>
              <w:rPr>
                <w:szCs w:val="24"/>
              </w:rPr>
            </w:pPr>
            <w:r w:rsidRPr="00B05F9C">
              <w:rPr>
                <w:szCs w:val="24"/>
              </w:rPr>
              <w:t>3,570</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du_148</w:t>
            </w:r>
          </w:p>
        </w:tc>
        <w:tc>
          <w:tcPr>
            <w:tcW w:w="1661" w:type="dxa"/>
          </w:tcPr>
          <w:p w:rsidR="003D2FC2" w:rsidRPr="00B05F9C" w:rsidRDefault="003D2FC2" w:rsidP="00B9256A">
            <w:pPr>
              <w:autoSpaceDE w:val="0"/>
              <w:autoSpaceDN w:val="0"/>
              <w:adjustRightInd w:val="0"/>
              <w:jc w:val="center"/>
              <w:rPr>
                <w:szCs w:val="24"/>
              </w:rPr>
            </w:pPr>
            <w:r w:rsidRPr="00B05F9C">
              <w:rPr>
                <w:szCs w:val="24"/>
              </w:rPr>
              <w:t>250,887</w:t>
            </w:r>
          </w:p>
        </w:tc>
        <w:tc>
          <w:tcPr>
            <w:tcW w:w="1400" w:type="dxa"/>
          </w:tcPr>
          <w:p w:rsidR="003D2FC2" w:rsidRPr="00B05F9C" w:rsidRDefault="003D2FC2" w:rsidP="00B9256A">
            <w:pPr>
              <w:autoSpaceDE w:val="0"/>
              <w:autoSpaceDN w:val="0"/>
              <w:adjustRightInd w:val="0"/>
              <w:jc w:val="center"/>
              <w:rPr>
                <w:szCs w:val="24"/>
              </w:rPr>
            </w:pPr>
            <w:r w:rsidRPr="00B05F9C">
              <w:rPr>
                <w:szCs w:val="24"/>
              </w:rPr>
              <w:t>224,227</w:t>
            </w:r>
          </w:p>
        </w:tc>
        <w:tc>
          <w:tcPr>
            <w:tcW w:w="1718" w:type="dxa"/>
          </w:tcPr>
          <w:p w:rsidR="003D2FC2" w:rsidRPr="00B05F9C" w:rsidRDefault="003D2FC2" w:rsidP="00B9256A">
            <w:pPr>
              <w:autoSpaceDE w:val="0"/>
              <w:autoSpaceDN w:val="0"/>
              <w:adjustRightInd w:val="0"/>
              <w:jc w:val="center"/>
              <w:rPr>
                <w:szCs w:val="24"/>
              </w:rPr>
            </w:pPr>
            <w:r w:rsidRPr="00B05F9C">
              <w:rPr>
                <w:szCs w:val="24"/>
              </w:rPr>
              <w:t>1,119</w:t>
            </w:r>
          </w:p>
        </w:tc>
        <w:tc>
          <w:tcPr>
            <w:tcW w:w="1400" w:type="dxa"/>
          </w:tcPr>
          <w:p w:rsidR="003D2FC2" w:rsidRPr="00B05F9C" w:rsidRDefault="003D2FC2" w:rsidP="00B9256A">
            <w:pPr>
              <w:autoSpaceDE w:val="0"/>
              <w:autoSpaceDN w:val="0"/>
              <w:adjustRightInd w:val="0"/>
              <w:jc w:val="center"/>
              <w:rPr>
                <w:szCs w:val="24"/>
              </w:rPr>
            </w:pPr>
            <w:r w:rsidRPr="00B05F9C">
              <w:rPr>
                <w:szCs w:val="24"/>
              </w:rPr>
              <w:t>0,2641</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du_149</w:t>
            </w:r>
          </w:p>
        </w:tc>
        <w:tc>
          <w:tcPr>
            <w:tcW w:w="1661" w:type="dxa"/>
          </w:tcPr>
          <w:p w:rsidR="003D2FC2" w:rsidRPr="00B05F9C" w:rsidRDefault="003D2FC2" w:rsidP="00B9256A">
            <w:pPr>
              <w:autoSpaceDE w:val="0"/>
              <w:autoSpaceDN w:val="0"/>
              <w:adjustRightInd w:val="0"/>
              <w:jc w:val="center"/>
              <w:rPr>
                <w:szCs w:val="24"/>
              </w:rPr>
            </w:pPr>
            <w:r w:rsidRPr="00B05F9C">
              <w:rPr>
                <w:szCs w:val="24"/>
              </w:rPr>
              <w:t>36,7239</w:t>
            </w:r>
          </w:p>
        </w:tc>
        <w:tc>
          <w:tcPr>
            <w:tcW w:w="1400" w:type="dxa"/>
          </w:tcPr>
          <w:p w:rsidR="003D2FC2" w:rsidRPr="00B05F9C" w:rsidRDefault="003D2FC2" w:rsidP="00B9256A">
            <w:pPr>
              <w:autoSpaceDE w:val="0"/>
              <w:autoSpaceDN w:val="0"/>
              <w:adjustRightInd w:val="0"/>
              <w:jc w:val="center"/>
              <w:rPr>
                <w:szCs w:val="24"/>
              </w:rPr>
            </w:pPr>
            <w:r w:rsidRPr="00B05F9C">
              <w:rPr>
                <w:szCs w:val="24"/>
              </w:rPr>
              <w:t>9,05725</w:t>
            </w:r>
          </w:p>
        </w:tc>
        <w:tc>
          <w:tcPr>
            <w:tcW w:w="1718" w:type="dxa"/>
          </w:tcPr>
          <w:p w:rsidR="003D2FC2" w:rsidRPr="00B05F9C" w:rsidRDefault="003D2FC2" w:rsidP="00B9256A">
            <w:pPr>
              <w:autoSpaceDE w:val="0"/>
              <w:autoSpaceDN w:val="0"/>
              <w:adjustRightInd w:val="0"/>
              <w:jc w:val="center"/>
              <w:rPr>
                <w:szCs w:val="24"/>
              </w:rPr>
            </w:pPr>
            <w:r w:rsidRPr="00B05F9C">
              <w:rPr>
                <w:szCs w:val="24"/>
              </w:rPr>
              <w:t>4,055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du_150</w:t>
            </w:r>
          </w:p>
        </w:tc>
        <w:tc>
          <w:tcPr>
            <w:tcW w:w="1661" w:type="dxa"/>
          </w:tcPr>
          <w:p w:rsidR="003D2FC2" w:rsidRPr="00B05F9C" w:rsidRDefault="003D2FC2" w:rsidP="00B9256A">
            <w:pPr>
              <w:autoSpaceDE w:val="0"/>
              <w:autoSpaceDN w:val="0"/>
              <w:adjustRightInd w:val="0"/>
              <w:jc w:val="center"/>
              <w:rPr>
                <w:szCs w:val="24"/>
              </w:rPr>
            </w:pPr>
            <w:r w:rsidRPr="00B05F9C">
              <w:rPr>
                <w:szCs w:val="24"/>
              </w:rPr>
              <w:t>574,275</w:t>
            </w:r>
          </w:p>
        </w:tc>
        <w:tc>
          <w:tcPr>
            <w:tcW w:w="1400" w:type="dxa"/>
          </w:tcPr>
          <w:p w:rsidR="003D2FC2" w:rsidRPr="00B05F9C" w:rsidRDefault="003D2FC2" w:rsidP="00B9256A">
            <w:pPr>
              <w:autoSpaceDE w:val="0"/>
              <w:autoSpaceDN w:val="0"/>
              <w:adjustRightInd w:val="0"/>
              <w:jc w:val="center"/>
              <w:rPr>
                <w:szCs w:val="24"/>
              </w:rPr>
            </w:pPr>
            <w:r w:rsidRPr="00B05F9C">
              <w:rPr>
                <w:szCs w:val="24"/>
              </w:rPr>
              <w:t>9,93339</w:t>
            </w:r>
          </w:p>
        </w:tc>
        <w:tc>
          <w:tcPr>
            <w:tcW w:w="1718" w:type="dxa"/>
          </w:tcPr>
          <w:p w:rsidR="003D2FC2" w:rsidRPr="00B05F9C" w:rsidRDefault="003D2FC2" w:rsidP="00B9256A">
            <w:pPr>
              <w:autoSpaceDE w:val="0"/>
              <w:autoSpaceDN w:val="0"/>
              <w:adjustRightInd w:val="0"/>
              <w:jc w:val="center"/>
              <w:rPr>
                <w:szCs w:val="24"/>
              </w:rPr>
            </w:pPr>
            <w:r w:rsidRPr="00B05F9C">
              <w:rPr>
                <w:szCs w:val="24"/>
              </w:rPr>
              <w:t>57,81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du_151</w:t>
            </w:r>
          </w:p>
        </w:tc>
        <w:tc>
          <w:tcPr>
            <w:tcW w:w="1661" w:type="dxa"/>
          </w:tcPr>
          <w:p w:rsidR="003D2FC2" w:rsidRPr="00B05F9C" w:rsidRDefault="003D2FC2" w:rsidP="00B9256A">
            <w:pPr>
              <w:autoSpaceDE w:val="0"/>
              <w:autoSpaceDN w:val="0"/>
              <w:adjustRightInd w:val="0"/>
              <w:jc w:val="center"/>
              <w:rPr>
                <w:szCs w:val="24"/>
              </w:rPr>
            </w:pPr>
            <w:r w:rsidRPr="00B05F9C">
              <w:rPr>
                <w:szCs w:val="24"/>
              </w:rPr>
              <w:t>30,5364</w:t>
            </w:r>
          </w:p>
        </w:tc>
        <w:tc>
          <w:tcPr>
            <w:tcW w:w="1400" w:type="dxa"/>
          </w:tcPr>
          <w:p w:rsidR="003D2FC2" w:rsidRPr="00B05F9C" w:rsidRDefault="003D2FC2" w:rsidP="00B9256A">
            <w:pPr>
              <w:autoSpaceDE w:val="0"/>
              <w:autoSpaceDN w:val="0"/>
              <w:adjustRightInd w:val="0"/>
              <w:jc w:val="center"/>
              <w:rPr>
                <w:szCs w:val="24"/>
              </w:rPr>
            </w:pPr>
            <w:r w:rsidRPr="00B05F9C">
              <w:rPr>
                <w:szCs w:val="24"/>
              </w:rPr>
              <w:t>9,65920</w:t>
            </w:r>
          </w:p>
        </w:tc>
        <w:tc>
          <w:tcPr>
            <w:tcW w:w="1718" w:type="dxa"/>
          </w:tcPr>
          <w:p w:rsidR="003D2FC2" w:rsidRPr="00B05F9C" w:rsidRDefault="003D2FC2" w:rsidP="00B9256A">
            <w:pPr>
              <w:autoSpaceDE w:val="0"/>
              <w:autoSpaceDN w:val="0"/>
              <w:adjustRightInd w:val="0"/>
              <w:jc w:val="center"/>
              <w:rPr>
                <w:szCs w:val="24"/>
              </w:rPr>
            </w:pPr>
            <w:r w:rsidRPr="00B05F9C">
              <w:rPr>
                <w:szCs w:val="24"/>
              </w:rPr>
              <w:t>3,161</w:t>
            </w:r>
          </w:p>
        </w:tc>
        <w:tc>
          <w:tcPr>
            <w:tcW w:w="1400" w:type="dxa"/>
          </w:tcPr>
          <w:p w:rsidR="003D2FC2" w:rsidRPr="00B05F9C" w:rsidRDefault="003D2FC2" w:rsidP="00B9256A">
            <w:pPr>
              <w:autoSpaceDE w:val="0"/>
              <w:autoSpaceDN w:val="0"/>
              <w:adjustRightInd w:val="0"/>
              <w:jc w:val="center"/>
              <w:rPr>
                <w:szCs w:val="24"/>
              </w:rPr>
            </w:pPr>
            <w:r w:rsidRPr="00B05F9C">
              <w:rPr>
                <w:szCs w:val="24"/>
              </w:rPr>
              <w:t>0,0017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du_152</w:t>
            </w:r>
          </w:p>
        </w:tc>
        <w:tc>
          <w:tcPr>
            <w:tcW w:w="1661" w:type="dxa"/>
          </w:tcPr>
          <w:p w:rsidR="003D2FC2" w:rsidRPr="00B05F9C" w:rsidRDefault="003D2FC2" w:rsidP="00B9256A">
            <w:pPr>
              <w:autoSpaceDE w:val="0"/>
              <w:autoSpaceDN w:val="0"/>
              <w:adjustRightInd w:val="0"/>
              <w:jc w:val="center"/>
              <w:rPr>
                <w:szCs w:val="24"/>
              </w:rPr>
            </w:pPr>
            <w:r w:rsidRPr="00B05F9C">
              <w:rPr>
                <w:szCs w:val="24"/>
              </w:rPr>
              <w:t>4449,63</w:t>
            </w:r>
          </w:p>
        </w:tc>
        <w:tc>
          <w:tcPr>
            <w:tcW w:w="1400" w:type="dxa"/>
          </w:tcPr>
          <w:p w:rsidR="003D2FC2" w:rsidRPr="00B05F9C" w:rsidRDefault="003D2FC2" w:rsidP="00B9256A">
            <w:pPr>
              <w:autoSpaceDE w:val="0"/>
              <w:autoSpaceDN w:val="0"/>
              <w:adjustRightInd w:val="0"/>
              <w:jc w:val="center"/>
              <w:rPr>
                <w:szCs w:val="24"/>
              </w:rPr>
            </w:pPr>
            <w:r w:rsidRPr="00B05F9C">
              <w:rPr>
                <w:szCs w:val="24"/>
              </w:rPr>
              <w:t>92,3880</w:t>
            </w:r>
          </w:p>
        </w:tc>
        <w:tc>
          <w:tcPr>
            <w:tcW w:w="1718" w:type="dxa"/>
          </w:tcPr>
          <w:p w:rsidR="003D2FC2" w:rsidRPr="00B05F9C" w:rsidRDefault="003D2FC2" w:rsidP="00B9256A">
            <w:pPr>
              <w:autoSpaceDE w:val="0"/>
              <w:autoSpaceDN w:val="0"/>
              <w:adjustRightInd w:val="0"/>
              <w:jc w:val="center"/>
              <w:rPr>
                <w:szCs w:val="24"/>
              </w:rPr>
            </w:pPr>
            <w:r w:rsidRPr="00B05F9C">
              <w:rPr>
                <w:szCs w:val="24"/>
              </w:rPr>
              <w:t>48,16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du_153</w:t>
            </w:r>
          </w:p>
        </w:tc>
        <w:tc>
          <w:tcPr>
            <w:tcW w:w="1661" w:type="dxa"/>
          </w:tcPr>
          <w:p w:rsidR="003D2FC2" w:rsidRPr="00B05F9C" w:rsidRDefault="003D2FC2" w:rsidP="00B9256A">
            <w:pPr>
              <w:autoSpaceDE w:val="0"/>
              <w:autoSpaceDN w:val="0"/>
              <w:adjustRightInd w:val="0"/>
              <w:jc w:val="center"/>
              <w:rPr>
                <w:szCs w:val="24"/>
              </w:rPr>
            </w:pPr>
            <w:r w:rsidRPr="00B05F9C">
              <w:rPr>
                <w:szCs w:val="24"/>
              </w:rPr>
              <w:t>68,0783</w:t>
            </w:r>
          </w:p>
        </w:tc>
        <w:tc>
          <w:tcPr>
            <w:tcW w:w="1400" w:type="dxa"/>
          </w:tcPr>
          <w:p w:rsidR="003D2FC2" w:rsidRPr="00B05F9C" w:rsidRDefault="003D2FC2" w:rsidP="00B9256A">
            <w:pPr>
              <w:autoSpaceDE w:val="0"/>
              <w:autoSpaceDN w:val="0"/>
              <w:adjustRightInd w:val="0"/>
              <w:jc w:val="center"/>
              <w:rPr>
                <w:szCs w:val="24"/>
              </w:rPr>
            </w:pPr>
            <w:r w:rsidRPr="00B05F9C">
              <w:rPr>
                <w:szCs w:val="24"/>
              </w:rPr>
              <w:t>32,3309</w:t>
            </w:r>
          </w:p>
        </w:tc>
        <w:tc>
          <w:tcPr>
            <w:tcW w:w="1718" w:type="dxa"/>
          </w:tcPr>
          <w:p w:rsidR="003D2FC2" w:rsidRPr="00B05F9C" w:rsidRDefault="003D2FC2" w:rsidP="00B9256A">
            <w:pPr>
              <w:autoSpaceDE w:val="0"/>
              <w:autoSpaceDN w:val="0"/>
              <w:adjustRightInd w:val="0"/>
              <w:jc w:val="center"/>
              <w:rPr>
                <w:szCs w:val="24"/>
              </w:rPr>
            </w:pPr>
            <w:r w:rsidRPr="00B05F9C">
              <w:rPr>
                <w:szCs w:val="24"/>
              </w:rPr>
              <w:t>2,106</w:t>
            </w:r>
          </w:p>
        </w:tc>
        <w:tc>
          <w:tcPr>
            <w:tcW w:w="1400" w:type="dxa"/>
          </w:tcPr>
          <w:p w:rsidR="003D2FC2" w:rsidRPr="00B05F9C" w:rsidRDefault="003D2FC2" w:rsidP="00B9256A">
            <w:pPr>
              <w:autoSpaceDE w:val="0"/>
              <w:autoSpaceDN w:val="0"/>
              <w:adjustRightInd w:val="0"/>
              <w:jc w:val="center"/>
              <w:rPr>
                <w:szCs w:val="24"/>
              </w:rPr>
            </w:pPr>
            <w:r w:rsidRPr="00B05F9C">
              <w:rPr>
                <w:szCs w:val="24"/>
              </w:rPr>
              <w:t>0,0361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du_154</w:t>
            </w:r>
          </w:p>
        </w:tc>
        <w:tc>
          <w:tcPr>
            <w:tcW w:w="1661" w:type="dxa"/>
          </w:tcPr>
          <w:p w:rsidR="003D2FC2" w:rsidRPr="00B05F9C" w:rsidRDefault="003D2FC2" w:rsidP="00B9256A">
            <w:pPr>
              <w:autoSpaceDE w:val="0"/>
              <w:autoSpaceDN w:val="0"/>
              <w:adjustRightInd w:val="0"/>
              <w:jc w:val="center"/>
              <w:rPr>
                <w:szCs w:val="24"/>
              </w:rPr>
            </w:pPr>
            <w:r w:rsidRPr="00B05F9C">
              <w:rPr>
                <w:szCs w:val="24"/>
              </w:rPr>
              <w:t>13,2282</w:t>
            </w:r>
          </w:p>
        </w:tc>
        <w:tc>
          <w:tcPr>
            <w:tcW w:w="1400" w:type="dxa"/>
          </w:tcPr>
          <w:p w:rsidR="003D2FC2" w:rsidRPr="00B05F9C" w:rsidRDefault="003D2FC2" w:rsidP="00B9256A">
            <w:pPr>
              <w:autoSpaceDE w:val="0"/>
              <w:autoSpaceDN w:val="0"/>
              <w:adjustRightInd w:val="0"/>
              <w:jc w:val="center"/>
              <w:rPr>
                <w:szCs w:val="24"/>
              </w:rPr>
            </w:pPr>
            <w:r w:rsidRPr="00B05F9C">
              <w:rPr>
                <w:szCs w:val="24"/>
              </w:rPr>
              <w:t>34,4874</w:t>
            </w:r>
          </w:p>
        </w:tc>
        <w:tc>
          <w:tcPr>
            <w:tcW w:w="1718" w:type="dxa"/>
          </w:tcPr>
          <w:p w:rsidR="003D2FC2" w:rsidRPr="00B05F9C" w:rsidRDefault="003D2FC2" w:rsidP="00B9256A">
            <w:pPr>
              <w:autoSpaceDE w:val="0"/>
              <w:autoSpaceDN w:val="0"/>
              <w:adjustRightInd w:val="0"/>
              <w:jc w:val="center"/>
              <w:rPr>
                <w:szCs w:val="24"/>
              </w:rPr>
            </w:pPr>
            <w:r w:rsidRPr="00B05F9C">
              <w:rPr>
                <w:szCs w:val="24"/>
              </w:rPr>
              <w:t>0,3836</w:t>
            </w:r>
          </w:p>
        </w:tc>
        <w:tc>
          <w:tcPr>
            <w:tcW w:w="1400" w:type="dxa"/>
          </w:tcPr>
          <w:p w:rsidR="003D2FC2" w:rsidRPr="00B05F9C" w:rsidRDefault="003D2FC2" w:rsidP="00B9256A">
            <w:pPr>
              <w:autoSpaceDE w:val="0"/>
              <w:autoSpaceDN w:val="0"/>
              <w:adjustRightInd w:val="0"/>
              <w:jc w:val="center"/>
              <w:rPr>
                <w:szCs w:val="24"/>
              </w:rPr>
            </w:pPr>
            <w:r w:rsidRPr="00B05F9C">
              <w:rPr>
                <w:szCs w:val="24"/>
              </w:rPr>
              <w:t>0,7016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du_155</w:t>
            </w:r>
          </w:p>
        </w:tc>
        <w:tc>
          <w:tcPr>
            <w:tcW w:w="1661" w:type="dxa"/>
          </w:tcPr>
          <w:p w:rsidR="003D2FC2" w:rsidRPr="00B05F9C" w:rsidRDefault="003D2FC2" w:rsidP="00B9256A">
            <w:pPr>
              <w:autoSpaceDE w:val="0"/>
              <w:autoSpaceDN w:val="0"/>
              <w:adjustRightInd w:val="0"/>
              <w:jc w:val="center"/>
              <w:rPr>
                <w:szCs w:val="24"/>
              </w:rPr>
            </w:pPr>
            <w:r w:rsidRPr="00B05F9C">
              <w:rPr>
                <w:szCs w:val="24"/>
              </w:rPr>
              <w:t>167,845</w:t>
            </w:r>
          </w:p>
        </w:tc>
        <w:tc>
          <w:tcPr>
            <w:tcW w:w="1400" w:type="dxa"/>
          </w:tcPr>
          <w:p w:rsidR="003D2FC2" w:rsidRPr="00B05F9C" w:rsidRDefault="003D2FC2" w:rsidP="00B9256A">
            <w:pPr>
              <w:autoSpaceDE w:val="0"/>
              <w:autoSpaceDN w:val="0"/>
              <w:adjustRightInd w:val="0"/>
              <w:jc w:val="center"/>
              <w:rPr>
                <w:szCs w:val="24"/>
              </w:rPr>
            </w:pPr>
            <w:r w:rsidRPr="00B05F9C">
              <w:rPr>
                <w:szCs w:val="24"/>
              </w:rPr>
              <w:t>46,8426</w:t>
            </w:r>
          </w:p>
        </w:tc>
        <w:tc>
          <w:tcPr>
            <w:tcW w:w="1718" w:type="dxa"/>
          </w:tcPr>
          <w:p w:rsidR="003D2FC2" w:rsidRPr="00B05F9C" w:rsidRDefault="003D2FC2" w:rsidP="00B9256A">
            <w:pPr>
              <w:autoSpaceDE w:val="0"/>
              <w:autoSpaceDN w:val="0"/>
              <w:adjustRightInd w:val="0"/>
              <w:jc w:val="center"/>
              <w:rPr>
                <w:szCs w:val="24"/>
              </w:rPr>
            </w:pPr>
            <w:r w:rsidRPr="00B05F9C">
              <w:rPr>
                <w:szCs w:val="24"/>
              </w:rPr>
              <w:t>3,583</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du_156</w:t>
            </w:r>
          </w:p>
        </w:tc>
        <w:tc>
          <w:tcPr>
            <w:tcW w:w="1661" w:type="dxa"/>
          </w:tcPr>
          <w:p w:rsidR="003D2FC2" w:rsidRPr="00B05F9C" w:rsidRDefault="003D2FC2" w:rsidP="00B9256A">
            <w:pPr>
              <w:autoSpaceDE w:val="0"/>
              <w:autoSpaceDN w:val="0"/>
              <w:adjustRightInd w:val="0"/>
              <w:jc w:val="center"/>
              <w:rPr>
                <w:szCs w:val="24"/>
              </w:rPr>
            </w:pPr>
            <w:r w:rsidRPr="00B05F9C">
              <w:rPr>
                <w:szCs w:val="24"/>
              </w:rPr>
              <w:t>26,7494</w:t>
            </w:r>
          </w:p>
        </w:tc>
        <w:tc>
          <w:tcPr>
            <w:tcW w:w="1400" w:type="dxa"/>
          </w:tcPr>
          <w:p w:rsidR="003D2FC2" w:rsidRPr="00B05F9C" w:rsidRDefault="003D2FC2" w:rsidP="00B9256A">
            <w:pPr>
              <w:autoSpaceDE w:val="0"/>
              <w:autoSpaceDN w:val="0"/>
              <w:adjustRightInd w:val="0"/>
              <w:jc w:val="center"/>
              <w:rPr>
                <w:szCs w:val="24"/>
              </w:rPr>
            </w:pPr>
            <w:r w:rsidRPr="00B05F9C">
              <w:rPr>
                <w:szCs w:val="24"/>
              </w:rPr>
              <w:t>11,2964</w:t>
            </w:r>
          </w:p>
        </w:tc>
        <w:tc>
          <w:tcPr>
            <w:tcW w:w="1718" w:type="dxa"/>
          </w:tcPr>
          <w:p w:rsidR="003D2FC2" w:rsidRPr="00B05F9C" w:rsidRDefault="003D2FC2" w:rsidP="00B9256A">
            <w:pPr>
              <w:autoSpaceDE w:val="0"/>
              <w:autoSpaceDN w:val="0"/>
              <w:adjustRightInd w:val="0"/>
              <w:jc w:val="center"/>
              <w:rPr>
                <w:szCs w:val="24"/>
              </w:rPr>
            </w:pPr>
            <w:r w:rsidRPr="00B05F9C">
              <w:rPr>
                <w:szCs w:val="24"/>
              </w:rPr>
              <w:t>2,368</w:t>
            </w:r>
          </w:p>
        </w:tc>
        <w:tc>
          <w:tcPr>
            <w:tcW w:w="1400" w:type="dxa"/>
          </w:tcPr>
          <w:p w:rsidR="003D2FC2" w:rsidRPr="00B05F9C" w:rsidRDefault="003D2FC2" w:rsidP="00B9256A">
            <w:pPr>
              <w:autoSpaceDE w:val="0"/>
              <w:autoSpaceDN w:val="0"/>
              <w:adjustRightInd w:val="0"/>
              <w:jc w:val="center"/>
              <w:rPr>
                <w:szCs w:val="24"/>
              </w:rPr>
            </w:pPr>
            <w:r w:rsidRPr="00B05F9C">
              <w:rPr>
                <w:szCs w:val="24"/>
              </w:rPr>
              <w:t>0,0185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du_157</w:t>
            </w:r>
          </w:p>
        </w:tc>
        <w:tc>
          <w:tcPr>
            <w:tcW w:w="1661" w:type="dxa"/>
          </w:tcPr>
          <w:p w:rsidR="003D2FC2" w:rsidRPr="00B05F9C" w:rsidRDefault="003D2FC2" w:rsidP="00B9256A">
            <w:pPr>
              <w:autoSpaceDE w:val="0"/>
              <w:autoSpaceDN w:val="0"/>
              <w:adjustRightInd w:val="0"/>
              <w:jc w:val="center"/>
              <w:rPr>
                <w:szCs w:val="24"/>
              </w:rPr>
            </w:pPr>
            <w:r w:rsidRPr="00B05F9C">
              <w:rPr>
                <w:szCs w:val="24"/>
              </w:rPr>
              <w:t>47,3218</w:t>
            </w:r>
          </w:p>
        </w:tc>
        <w:tc>
          <w:tcPr>
            <w:tcW w:w="1400" w:type="dxa"/>
          </w:tcPr>
          <w:p w:rsidR="003D2FC2" w:rsidRPr="00B05F9C" w:rsidRDefault="003D2FC2" w:rsidP="00B9256A">
            <w:pPr>
              <w:autoSpaceDE w:val="0"/>
              <w:autoSpaceDN w:val="0"/>
              <w:adjustRightInd w:val="0"/>
              <w:jc w:val="center"/>
              <w:rPr>
                <w:szCs w:val="24"/>
              </w:rPr>
            </w:pPr>
            <w:r w:rsidRPr="00B05F9C">
              <w:rPr>
                <w:szCs w:val="24"/>
              </w:rPr>
              <w:t>9,34306</w:t>
            </w:r>
          </w:p>
        </w:tc>
        <w:tc>
          <w:tcPr>
            <w:tcW w:w="1718" w:type="dxa"/>
          </w:tcPr>
          <w:p w:rsidR="003D2FC2" w:rsidRPr="00B05F9C" w:rsidRDefault="003D2FC2" w:rsidP="00B9256A">
            <w:pPr>
              <w:autoSpaceDE w:val="0"/>
              <w:autoSpaceDN w:val="0"/>
              <w:adjustRightInd w:val="0"/>
              <w:jc w:val="center"/>
              <w:rPr>
                <w:szCs w:val="24"/>
              </w:rPr>
            </w:pPr>
            <w:r w:rsidRPr="00B05F9C">
              <w:rPr>
                <w:szCs w:val="24"/>
              </w:rPr>
              <w:t>5,065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du_158</w:t>
            </w:r>
          </w:p>
        </w:tc>
        <w:tc>
          <w:tcPr>
            <w:tcW w:w="1661" w:type="dxa"/>
          </w:tcPr>
          <w:p w:rsidR="003D2FC2" w:rsidRPr="00B05F9C" w:rsidRDefault="003D2FC2" w:rsidP="00B9256A">
            <w:pPr>
              <w:autoSpaceDE w:val="0"/>
              <w:autoSpaceDN w:val="0"/>
              <w:adjustRightInd w:val="0"/>
              <w:jc w:val="center"/>
              <w:rPr>
                <w:szCs w:val="24"/>
              </w:rPr>
            </w:pPr>
            <w:r w:rsidRPr="00B05F9C">
              <w:rPr>
                <w:szCs w:val="24"/>
              </w:rPr>
              <w:t>69,7264</w:t>
            </w:r>
          </w:p>
        </w:tc>
        <w:tc>
          <w:tcPr>
            <w:tcW w:w="1400" w:type="dxa"/>
          </w:tcPr>
          <w:p w:rsidR="003D2FC2" w:rsidRPr="00B05F9C" w:rsidRDefault="003D2FC2" w:rsidP="00B9256A">
            <w:pPr>
              <w:autoSpaceDE w:val="0"/>
              <w:autoSpaceDN w:val="0"/>
              <w:adjustRightInd w:val="0"/>
              <w:jc w:val="center"/>
              <w:rPr>
                <w:szCs w:val="24"/>
              </w:rPr>
            </w:pPr>
            <w:r w:rsidRPr="00B05F9C">
              <w:rPr>
                <w:szCs w:val="24"/>
              </w:rPr>
              <w:t>13,2944</w:t>
            </w:r>
          </w:p>
        </w:tc>
        <w:tc>
          <w:tcPr>
            <w:tcW w:w="1718" w:type="dxa"/>
          </w:tcPr>
          <w:p w:rsidR="003D2FC2" w:rsidRPr="00B05F9C" w:rsidRDefault="003D2FC2" w:rsidP="00B9256A">
            <w:pPr>
              <w:autoSpaceDE w:val="0"/>
              <w:autoSpaceDN w:val="0"/>
              <w:adjustRightInd w:val="0"/>
              <w:jc w:val="center"/>
              <w:rPr>
                <w:szCs w:val="24"/>
              </w:rPr>
            </w:pPr>
            <w:r w:rsidRPr="00B05F9C">
              <w:rPr>
                <w:szCs w:val="24"/>
              </w:rPr>
              <w:t>5,245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du_159</w:t>
            </w:r>
          </w:p>
        </w:tc>
        <w:tc>
          <w:tcPr>
            <w:tcW w:w="1661" w:type="dxa"/>
          </w:tcPr>
          <w:p w:rsidR="003D2FC2" w:rsidRPr="00B05F9C" w:rsidRDefault="003D2FC2" w:rsidP="00B9256A">
            <w:pPr>
              <w:autoSpaceDE w:val="0"/>
              <w:autoSpaceDN w:val="0"/>
              <w:adjustRightInd w:val="0"/>
              <w:jc w:val="center"/>
              <w:rPr>
                <w:szCs w:val="24"/>
              </w:rPr>
            </w:pPr>
            <w:r w:rsidRPr="00B05F9C">
              <w:rPr>
                <w:szCs w:val="24"/>
              </w:rPr>
              <w:t>30,9952</w:t>
            </w:r>
          </w:p>
        </w:tc>
        <w:tc>
          <w:tcPr>
            <w:tcW w:w="1400" w:type="dxa"/>
          </w:tcPr>
          <w:p w:rsidR="003D2FC2" w:rsidRPr="00B05F9C" w:rsidRDefault="003D2FC2" w:rsidP="00B9256A">
            <w:pPr>
              <w:autoSpaceDE w:val="0"/>
              <w:autoSpaceDN w:val="0"/>
              <w:adjustRightInd w:val="0"/>
              <w:jc w:val="center"/>
              <w:rPr>
                <w:szCs w:val="24"/>
              </w:rPr>
            </w:pPr>
            <w:r w:rsidRPr="00B05F9C">
              <w:rPr>
                <w:szCs w:val="24"/>
              </w:rPr>
              <w:t>9,38905</w:t>
            </w:r>
          </w:p>
        </w:tc>
        <w:tc>
          <w:tcPr>
            <w:tcW w:w="1718" w:type="dxa"/>
          </w:tcPr>
          <w:p w:rsidR="003D2FC2" w:rsidRPr="00B05F9C" w:rsidRDefault="003D2FC2" w:rsidP="00B9256A">
            <w:pPr>
              <w:autoSpaceDE w:val="0"/>
              <w:autoSpaceDN w:val="0"/>
              <w:adjustRightInd w:val="0"/>
              <w:jc w:val="center"/>
              <w:rPr>
                <w:szCs w:val="24"/>
              </w:rPr>
            </w:pPr>
            <w:r w:rsidRPr="00B05F9C">
              <w:rPr>
                <w:szCs w:val="24"/>
              </w:rPr>
              <w:t>3,301</w:t>
            </w:r>
          </w:p>
        </w:tc>
        <w:tc>
          <w:tcPr>
            <w:tcW w:w="1400" w:type="dxa"/>
          </w:tcPr>
          <w:p w:rsidR="003D2FC2" w:rsidRPr="00B05F9C" w:rsidRDefault="003D2FC2" w:rsidP="00B9256A">
            <w:pPr>
              <w:autoSpaceDE w:val="0"/>
              <w:autoSpaceDN w:val="0"/>
              <w:adjustRightInd w:val="0"/>
              <w:jc w:val="center"/>
              <w:rPr>
                <w:szCs w:val="24"/>
              </w:rPr>
            </w:pPr>
            <w:r w:rsidRPr="00B05F9C">
              <w:rPr>
                <w:szCs w:val="24"/>
              </w:rPr>
              <w:t>0,0011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du_160</w:t>
            </w:r>
          </w:p>
        </w:tc>
        <w:tc>
          <w:tcPr>
            <w:tcW w:w="1661" w:type="dxa"/>
          </w:tcPr>
          <w:p w:rsidR="003D2FC2" w:rsidRPr="00B05F9C" w:rsidRDefault="003D2FC2" w:rsidP="00B9256A">
            <w:pPr>
              <w:autoSpaceDE w:val="0"/>
              <w:autoSpaceDN w:val="0"/>
              <w:adjustRightInd w:val="0"/>
              <w:jc w:val="center"/>
              <w:rPr>
                <w:szCs w:val="24"/>
              </w:rPr>
            </w:pPr>
            <w:r w:rsidRPr="00B05F9C">
              <w:rPr>
                <w:szCs w:val="24"/>
              </w:rPr>
              <w:t>36,3527</w:t>
            </w:r>
          </w:p>
        </w:tc>
        <w:tc>
          <w:tcPr>
            <w:tcW w:w="1400" w:type="dxa"/>
          </w:tcPr>
          <w:p w:rsidR="003D2FC2" w:rsidRPr="00B05F9C" w:rsidRDefault="003D2FC2" w:rsidP="00B9256A">
            <w:pPr>
              <w:autoSpaceDE w:val="0"/>
              <w:autoSpaceDN w:val="0"/>
              <w:adjustRightInd w:val="0"/>
              <w:jc w:val="center"/>
              <w:rPr>
                <w:szCs w:val="24"/>
              </w:rPr>
            </w:pPr>
            <w:r w:rsidRPr="00B05F9C">
              <w:rPr>
                <w:szCs w:val="24"/>
              </w:rPr>
              <w:t>9,68451</w:t>
            </w:r>
          </w:p>
        </w:tc>
        <w:tc>
          <w:tcPr>
            <w:tcW w:w="1718" w:type="dxa"/>
          </w:tcPr>
          <w:p w:rsidR="003D2FC2" w:rsidRPr="00B05F9C" w:rsidRDefault="003D2FC2" w:rsidP="00B9256A">
            <w:pPr>
              <w:autoSpaceDE w:val="0"/>
              <w:autoSpaceDN w:val="0"/>
              <w:adjustRightInd w:val="0"/>
              <w:jc w:val="center"/>
              <w:rPr>
                <w:szCs w:val="24"/>
              </w:rPr>
            </w:pPr>
            <w:r w:rsidRPr="00B05F9C">
              <w:rPr>
                <w:szCs w:val="24"/>
              </w:rPr>
              <w:t>3,754</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du_161</w:t>
            </w:r>
          </w:p>
        </w:tc>
        <w:tc>
          <w:tcPr>
            <w:tcW w:w="1661" w:type="dxa"/>
          </w:tcPr>
          <w:p w:rsidR="003D2FC2" w:rsidRPr="00B05F9C" w:rsidRDefault="003D2FC2" w:rsidP="00B9256A">
            <w:pPr>
              <w:autoSpaceDE w:val="0"/>
              <w:autoSpaceDN w:val="0"/>
              <w:adjustRightInd w:val="0"/>
              <w:jc w:val="center"/>
              <w:rPr>
                <w:szCs w:val="24"/>
              </w:rPr>
            </w:pPr>
            <w:r w:rsidRPr="00B05F9C">
              <w:rPr>
                <w:szCs w:val="24"/>
              </w:rPr>
              <w:t>66,5159</w:t>
            </w:r>
          </w:p>
        </w:tc>
        <w:tc>
          <w:tcPr>
            <w:tcW w:w="1400" w:type="dxa"/>
          </w:tcPr>
          <w:p w:rsidR="003D2FC2" w:rsidRPr="00B05F9C" w:rsidRDefault="003D2FC2" w:rsidP="00B9256A">
            <w:pPr>
              <w:autoSpaceDE w:val="0"/>
              <w:autoSpaceDN w:val="0"/>
              <w:adjustRightInd w:val="0"/>
              <w:jc w:val="center"/>
              <w:rPr>
                <w:szCs w:val="24"/>
              </w:rPr>
            </w:pPr>
            <w:r w:rsidRPr="00B05F9C">
              <w:rPr>
                <w:szCs w:val="24"/>
              </w:rPr>
              <w:t>13,5794</w:t>
            </w:r>
          </w:p>
        </w:tc>
        <w:tc>
          <w:tcPr>
            <w:tcW w:w="1718" w:type="dxa"/>
          </w:tcPr>
          <w:p w:rsidR="003D2FC2" w:rsidRPr="00B05F9C" w:rsidRDefault="003D2FC2" w:rsidP="00B9256A">
            <w:pPr>
              <w:autoSpaceDE w:val="0"/>
              <w:autoSpaceDN w:val="0"/>
              <w:adjustRightInd w:val="0"/>
              <w:jc w:val="center"/>
              <w:rPr>
                <w:szCs w:val="24"/>
              </w:rPr>
            </w:pPr>
            <w:r w:rsidRPr="00B05F9C">
              <w:rPr>
                <w:szCs w:val="24"/>
              </w:rPr>
              <w:t>4,898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du_162</w:t>
            </w:r>
          </w:p>
        </w:tc>
        <w:tc>
          <w:tcPr>
            <w:tcW w:w="1661" w:type="dxa"/>
          </w:tcPr>
          <w:p w:rsidR="003D2FC2" w:rsidRPr="00B05F9C" w:rsidRDefault="003D2FC2" w:rsidP="00B9256A">
            <w:pPr>
              <w:autoSpaceDE w:val="0"/>
              <w:autoSpaceDN w:val="0"/>
              <w:adjustRightInd w:val="0"/>
              <w:jc w:val="center"/>
              <w:rPr>
                <w:szCs w:val="24"/>
              </w:rPr>
            </w:pPr>
            <w:r w:rsidRPr="00B05F9C">
              <w:rPr>
                <w:szCs w:val="24"/>
              </w:rPr>
              <w:t>33,6138</w:t>
            </w:r>
          </w:p>
        </w:tc>
        <w:tc>
          <w:tcPr>
            <w:tcW w:w="1400" w:type="dxa"/>
          </w:tcPr>
          <w:p w:rsidR="003D2FC2" w:rsidRPr="00B05F9C" w:rsidRDefault="003D2FC2" w:rsidP="00B9256A">
            <w:pPr>
              <w:autoSpaceDE w:val="0"/>
              <w:autoSpaceDN w:val="0"/>
              <w:adjustRightInd w:val="0"/>
              <w:jc w:val="center"/>
              <w:rPr>
                <w:szCs w:val="24"/>
              </w:rPr>
            </w:pPr>
            <w:r w:rsidRPr="00B05F9C">
              <w:rPr>
                <w:szCs w:val="24"/>
              </w:rPr>
              <w:t>9,08938</w:t>
            </w:r>
          </w:p>
        </w:tc>
        <w:tc>
          <w:tcPr>
            <w:tcW w:w="1718" w:type="dxa"/>
          </w:tcPr>
          <w:p w:rsidR="003D2FC2" w:rsidRPr="00B05F9C" w:rsidRDefault="003D2FC2" w:rsidP="00B9256A">
            <w:pPr>
              <w:autoSpaceDE w:val="0"/>
              <w:autoSpaceDN w:val="0"/>
              <w:adjustRightInd w:val="0"/>
              <w:jc w:val="center"/>
              <w:rPr>
                <w:szCs w:val="24"/>
              </w:rPr>
            </w:pPr>
            <w:r w:rsidRPr="00B05F9C">
              <w:rPr>
                <w:szCs w:val="24"/>
              </w:rPr>
              <w:t>3,698</w:t>
            </w:r>
          </w:p>
        </w:tc>
        <w:tc>
          <w:tcPr>
            <w:tcW w:w="1400" w:type="dxa"/>
          </w:tcPr>
          <w:p w:rsidR="003D2FC2" w:rsidRPr="00B05F9C" w:rsidRDefault="003D2FC2" w:rsidP="00B9256A">
            <w:pPr>
              <w:autoSpaceDE w:val="0"/>
              <w:autoSpaceDN w:val="0"/>
              <w:adjustRightInd w:val="0"/>
              <w:jc w:val="center"/>
              <w:rPr>
                <w:szCs w:val="24"/>
              </w:rPr>
            </w:pPr>
            <w:r w:rsidRPr="00B05F9C">
              <w:rPr>
                <w:szCs w:val="24"/>
              </w:rPr>
              <w:t>0,0003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du_163</w:t>
            </w:r>
          </w:p>
        </w:tc>
        <w:tc>
          <w:tcPr>
            <w:tcW w:w="1661" w:type="dxa"/>
          </w:tcPr>
          <w:p w:rsidR="003D2FC2" w:rsidRPr="00B05F9C" w:rsidRDefault="003D2FC2" w:rsidP="00B9256A">
            <w:pPr>
              <w:autoSpaceDE w:val="0"/>
              <w:autoSpaceDN w:val="0"/>
              <w:adjustRightInd w:val="0"/>
              <w:jc w:val="center"/>
              <w:rPr>
                <w:szCs w:val="24"/>
              </w:rPr>
            </w:pPr>
            <w:r w:rsidRPr="00B05F9C">
              <w:rPr>
                <w:szCs w:val="24"/>
              </w:rPr>
              <w:t>31,4168</w:t>
            </w:r>
          </w:p>
        </w:tc>
        <w:tc>
          <w:tcPr>
            <w:tcW w:w="1400" w:type="dxa"/>
          </w:tcPr>
          <w:p w:rsidR="003D2FC2" w:rsidRPr="00B05F9C" w:rsidRDefault="003D2FC2" w:rsidP="00B9256A">
            <w:pPr>
              <w:autoSpaceDE w:val="0"/>
              <w:autoSpaceDN w:val="0"/>
              <w:adjustRightInd w:val="0"/>
              <w:jc w:val="center"/>
              <w:rPr>
                <w:szCs w:val="24"/>
              </w:rPr>
            </w:pPr>
            <w:r w:rsidRPr="00B05F9C">
              <w:rPr>
                <w:szCs w:val="24"/>
              </w:rPr>
              <w:t>9,69348</w:t>
            </w:r>
          </w:p>
        </w:tc>
        <w:tc>
          <w:tcPr>
            <w:tcW w:w="1718" w:type="dxa"/>
          </w:tcPr>
          <w:p w:rsidR="003D2FC2" w:rsidRPr="00B05F9C" w:rsidRDefault="003D2FC2" w:rsidP="00B9256A">
            <w:pPr>
              <w:autoSpaceDE w:val="0"/>
              <w:autoSpaceDN w:val="0"/>
              <w:adjustRightInd w:val="0"/>
              <w:jc w:val="center"/>
              <w:rPr>
                <w:szCs w:val="24"/>
              </w:rPr>
            </w:pPr>
            <w:r w:rsidRPr="00B05F9C">
              <w:rPr>
                <w:szCs w:val="24"/>
              </w:rPr>
              <w:t>3,241</w:t>
            </w:r>
          </w:p>
        </w:tc>
        <w:tc>
          <w:tcPr>
            <w:tcW w:w="1400" w:type="dxa"/>
          </w:tcPr>
          <w:p w:rsidR="003D2FC2" w:rsidRPr="00B05F9C" w:rsidRDefault="003D2FC2" w:rsidP="00B9256A">
            <w:pPr>
              <w:autoSpaceDE w:val="0"/>
              <w:autoSpaceDN w:val="0"/>
              <w:adjustRightInd w:val="0"/>
              <w:jc w:val="center"/>
              <w:rPr>
                <w:szCs w:val="24"/>
              </w:rPr>
            </w:pPr>
            <w:r w:rsidRPr="00B05F9C">
              <w:rPr>
                <w:szCs w:val="24"/>
              </w:rPr>
              <w:t>0,0013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du_164</w:t>
            </w:r>
          </w:p>
        </w:tc>
        <w:tc>
          <w:tcPr>
            <w:tcW w:w="1661" w:type="dxa"/>
          </w:tcPr>
          <w:p w:rsidR="003D2FC2" w:rsidRPr="00B05F9C" w:rsidRDefault="003D2FC2" w:rsidP="00B9256A">
            <w:pPr>
              <w:autoSpaceDE w:val="0"/>
              <w:autoSpaceDN w:val="0"/>
              <w:adjustRightInd w:val="0"/>
              <w:jc w:val="center"/>
              <w:rPr>
                <w:szCs w:val="24"/>
              </w:rPr>
            </w:pPr>
            <w:r w:rsidRPr="00B05F9C">
              <w:rPr>
                <w:szCs w:val="24"/>
              </w:rPr>
              <w:t>−1,27706</w:t>
            </w:r>
          </w:p>
        </w:tc>
        <w:tc>
          <w:tcPr>
            <w:tcW w:w="1400" w:type="dxa"/>
          </w:tcPr>
          <w:p w:rsidR="003D2FC2" w:rsidRPr="00B05F9C" w:rsidRDefault="003D2FC2" w:rsidP="00B9256A">
            <w:pPr>
              <w:autoSpaceDE w:val="0"/>
              <w:autoSpaceDN w:val="0"/>
              <w:adjustRightInd w:val="0"/>
              <w:jc w:val="center"/>
              <w:rPr>
                <w:szCs w:val="24"/>
              </w:rPr>
            </w:pPr>
            <w:r w:rsidRPr="00B05F9C">
              <w:rPr>
                <w:szCs w:val="24"/>
              </w:rPr>
              <w:t>9,87775</w:t>
            </w:r>
          </w:p>
        </w:tc>
        <w:tc>
          <w:tcPr>
            <w:tcW w:w="1718" w:type="dxa"/>
          </w:tcPr>
          <w:p w:rsidR="003D2FC2" w:rsidRPr="00B05F9C" w:rsidRDefault="003D2FC2" w:rsidP="00B9256A">
            <w:pPr>
              <w:autoSpaceDE w:val="0"/>
              <w:autoSpaceDN w:val="0"/>
              <w:adjustRightInd w:val="0"/>
              <w:jc w:val="center"/>
              <w:rPr>
                <w:szCs w:val="24"/>
              </w:rPr>
            </w:pPr>
            <w:r w:rsidRPr="00B05F9C">
              <w:rPr>
                <w:szCs w:val="24"/>
              </w:rPr>
              <w:t>−0,1293</w:t>
            </w:r>
          </w:p>
        </w:tc>
        <w:tc>
          <w:tcPr>
            <w:tcW w:w="1400" w:type="dxa"/>
          </w:tcPr>
          <w:p w:rsidR="003D2FC2" w:rsidRPr="00B05F9C" w:rsidRDefault="003D2FC2" w:rsidP="00B9256A">
            <w:pPr>
              <w:autoSpaceDE w:val="0"/>
              <w:autoSpaceDN w:val="0"/>
              <w:adjustRightInd w:val="0"/>
              <w:jc w:val="center"/>
              <w:rPr>
                <w:szCs w:val="24"/>
              </w:rPr>
            </w:pPr>
            <w:r w:rsidRPr="00B05F9C">
              <w:rPr>
                <w:szCs w:val="24"/>
              </w:rPr>
              <w:t>0,8972</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du_165</w:t>
            </w:r>
          </w:p>
        </w:tc>
        <w:tc>
          <w:tcPr>
            <w:tcW w:w="1661" w:type="dxa"/>
          </w:tcPr>
          <w:p w:rsidR="003D2FC2" w:rsidRPr="00B05F9C" w:rsidRDefault="003D2FC2" w:rsidP="00B9256A">
            <w:pPr>
              <w:autoSpaceDE w:val="0"/>
              <w:autoSpaceDN w:val="0"/>
              <w:adjustRightInd w:val="0"/>
              <w:jc w:val="center"/>
              <w:rPr>
                <w:szCs w:val="24"/>
              </w:rPr>
            </w:pPr>
            <w:r w:rsidRPr="00B05F9C">
              <w:rPr>
                <w:szCs w:val="24"/>
              </w:rPr>
              <w:t>−2,48703</w:t>
            </w:r>
          </w:p>
        </w:tc>
        <w:tc>
          <w:tcPr>
            <w:tcW w:w="1400" w:type="dxa"/>
          </w:tcPr>
          <w:p w:rsidR="003D2FC2" w:rsidRPr="00B05F9C" w:rsidRDefault="003D2FC2" w:rsidP="00B9256A">
            <w:pPr>
              <w:autoSpaceDE w:val="0"/>
              <w:autoSpaceDN w:val="0"/>
              <w:adjustRightInd w:val="0"/>
              <w:jc w:val="center"/>
              <w:rPr>
                <w:szCs w:val="24"/>
              </w:rPr>
            </w:pPr>
            <w:r w:rsidRPr="00B05F9C">
              <w:rPr>
                <w:szCs w:val="24"/>
              </w:rPr>
              <w:t>20,7664</w:t>
            </w:r>
          </w:p>
        </w:tc>
        <w:tc>
          <w:tcPr>
            <w:tcW w:w="1718" w:type="dxa"/>
          </w:tcPr>
          <w:p w:rsidR="003D2FC2" w:rsidRPr="00B05F9C" w:rsidRDefault="003D2FC2" w:rsidP="00B9256A">
            <w:pPr>
              <w:autoSpaceDE w:val="0"/>
              <w:autoSpaceDN w:val="0"/>
              <w:adjustRightInd w:val="0"/>
              <w:jc w:val="center"/>
              <w:rPr>
                <w:szCs w:val="24"/>
              </w:rPr>
            </w:pPr>
            <w:r w:rsidRPr="00B05F9C">
              <w:rPr>
                <w:szCs w:val="24"/>
              </w:rPr>
              <w:t>−0,1198</w:t>
            </w:r>
          </w:p>
        </w:tc>
        <w:tc>
          <w:tcPr>
            <w:tcW w:w="1400" w:type="dxa"/>
          </w:tcPr>
          <w:p w:rsidR="003D2FC2" w:rsidRPr="00B05F9C" w:rsidRDefault="003D2FC2" w:rsidP="00B9256A">
            <w:pPr>
              <w:autoSpaceDE w:val="0"/>
              <w:autoSpaceDN w:val="0"/>
              <w:adjustRightInd w:val="0"/>
              <w:jc w:val="center"/>
              <w:rPr>
                <w:szCs w:val="24"/>
              </w:rPr>
            </w:pPr>
            <w:r w:rsidRPr="00B05F9C">
              <w:rPr>
                <w:szCs w:val="24"/>
              </w:rPr>
              <w:t>0,9048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du_166</w:t>
            </w:r>
          </w:p>
        </w:tc>
        <w:tc>
          <w:tcPr>
            <w:tcW w:w="1661" w:type="dxa"/>
          </w:tcPr>
          <w:p w:rsidR="003D2FC2" w:rsidRPr="00B05F9C" w:rsidRDefault="003D2FC2" w:rsidP="00B9256A">
            <w:pPr>
              <w:autoSpaceDE w:val="0"/>
              <w:autoSpaceDN w:val="0"/>
              <w:adjustRightInd w:val="0"/>
              <w:jc w:val="center"/>
              <w:rPr>
                <w:szCs w:val="24"/>
              </w:rPr>
            </w:pPr>
            <w:r w:rsidRPr="00B05F9C">
              <w:rPr>
                <w:szCs w:val="24"/>
              </w:rPr>
              <w:t>35,4129</w:t>
            </w:r>
          </w:p>
        </w:tc>
        <w:tc>
          <w:tcPr>
            <w:tcW w:w="1400" w:type="dxa"/>
          </w:tcPr>
          <w:p w:rsidR="003D2FC2" w:rsidRPr="00B05F9C" w:rsidRDefault="003D2FC2" w:rsidP="00B9256A">
            <w:pPr>
              <w:autoSpaceDE w:val="0"/>
              <w:autoSpaceDN w:val="0"/>
              <w:adjustRightInd w:val="0"/>
              <w:jc w:val="center"/>
              <w:rPr>
                <w:szCs w:val="24"/>
              </w:rPr>
            </w:pPr>
            <w:r w:rsidRPr="00B05F9C">
              <w:rPr>
                <w:szCs w:val="24"/>
              </w:rPr>
              <w:t>9,44493</w:t>
            </w:r>
          </w:p>
        </w:tc>
        <w:tc>
          <w:tcPr>
            <w:tcW w:w="1718" w:type="dxa"/>
          </w:tcPr>
          <w:p w:rsidR="003D2FC2" w:rsidRPr="00B05F9C" w:rsidRDefault="003D2FC2" w:rsidP="00B9256A">
            <w:pPr>
              <w:autoSpaceDE w:val="0"/>
              <w:autoSpaceDN w:val="0"/>
              <w:adjustRightInd w:val="0"/>
              <w:jc w:val="center"/>
              <w:rPr>
                <w:szCs w:val="24"/>
              </w:rPr>
            </w:pPr>
            <w:r w:rsidRPr="00B05F9C">
              <w:rPr>
                <w:szCs w:val="24"/>
              </w:rPr>
              <w:t>3,749</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du_167</w:t>
            </w:r>
          </w:p>
        </w:tc>
        <w:tc>
          <w:tcPr>
            <w:tcW w:w="1661" w:type="dxa"/>
          </w:tcPr>
          <w:p w:rsidR="003D2FC2" w:rsidRPr="00B05F9C" w:rsidRDefault="003D2FC2" w:rsidP="00B9256A">
            <w:pPr>
              <w:autoSpaceDE w:val="0"/>
              <w:autoSpaceDN w:val="0"/>
              <w:adjustRightInd w:val="0"/>
              <w:jc w:val="center"/>
              <w:rPr>
                <w:szCs w:val="24"/>
              </w:rPr>
            </w:pPr>
            <w:r w:rsidRPr="00B05F9C">
              <w:rPr>
                <w:szCs w:val="24"/>
              </w:rPr>
              <w:t>37,1031</w:t>
            </w:r>
          </w:p>
        </w:tc>
        <w:tc>
          <w:tcPr>
            <w:tcW w:w="1400" w:type="dxa"/>
          </w:tcPr>
          <w:p w:rsidR="003D2FC2" w:rsidRPr="00B05F9C" w:rsidRDefault="003D2FC2" w:rsidP="00B9256A">
            <w:pPr>
              <w:autoSpaceDE w:val="0"/>
              <w:autoSpaceDN w:val="0"/>
              <w:adjustRightInd w:val="0"/>
              <w:jc w:val="center"/>
              <w:rPr>
                <w:szCs w:val="24"/>
              </w:rPr>
            </w:pPr>
            <w:r w:rsidRPr="00B05F9C">
              <w:rPr>
                <w:szCs w:val="24"/>
              </w:rPr>
              <w:t>9,10347</w:t>
            </w:r>
          </w:p>
        </w:tc>
        <w:tc>
          <w:tcPr>
            <w:tcW w:w="1718" w:type="dxa"/>
          </w:tcPr>
          <w:p w:rsidR="003D2FC2" w:rsidRPr="00B05F9C" w:rsidRDefault="003D2FC2" w:rsidP="00B9256A">
            <w:pPr>
              <w:autoSpaceDE w:val="0"/>
              <w:autoSpaceDN w:val="0"/>
              <w:adjustRightInd w:val="0"/>
              <w:jc w:val="center"/>
              <w:rPr>
                <w:szCs w:val="24"/>
              </w:rPr>
            </w:pPr>
            <w:r w:rsidRPr="00B05F9C">
              <w:rPr>
                <w:szCs w:val="24"/>
              </w:rPr>
              <w:t>4,076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du_168</w:t>
            </w:r>
          </w:p>
        </w:tc>
        <w:tc>
          <w:tcPr>
            <w:tcW w:w="1661" w:type="dxa"/>
          </w:tcPr>
          <w:p w:rsidR="003D2FC2" w:rsidRPr="00B05F9C" w:rsidRDefault="003D2FC2" w:rsidP="00B9256A">
            <w:pPr>
              <w:autoSpaceDE w:val="0"/>
              <w:autoSpaceDN w:val="0"/>
              <w:adjustRightInd w:val="0"/>
              <w:jc w:val="center"/>
              <w:rPr>
                <w:szCs w:val="24"/>
              </w:rPr>
            </w:pPr>
            <w:r w:rsidRPr="00B05F9C">
              <w:rPr>
                <w:szCs w:val="24"/>
              </w:rPr>
              <w:t>−32,0402</w:t>
            </w:r>
          </w:p>
        </w:tc>
        <w:tc>
          <w:tcPr>
            <w:tcW w:w="1400" w:type="dxa"/>
          </w:tcPr>
          <w:p w:rsidR="003D2FC2" w:rsidRPr="00B05F9C" w:rsidRDefault="003D2FC2" w:rsidP="00B9256A">
            <w:pPr>
              <w:autoSpaceDE w:val="0"/>
              <w:autoSpaceDN w:val="0"/>
              <w:adjustRightInd w:val="0"/>
              <w:jc w:val="center"/>
              <w:rPr>
                <w:szCs w:val="24"/>
              </w:rPr>
            </w:pPr>
            <w:r w:rsidRPr="00B05F9C">
              <w:rPr>
                <w:szCs w:val="24"/>
              </w:rPr>
              <w:t>9,97614</w:t>
            </w:r>
          </w:p>
        </w:tc>
        <w:tc>
          <w:tcPr>
            <w:tcW w:w="1718" w:type="dxa"/>
          </w:tcPr>
          <w:p w:rsidR="003D2FC2" w:rsidRPr="00B05F9C" w:rsidRDefault="003D2FC2" w:rsidP="00B9256A">
            <w:pPr>
              <w:autoSpaceDE w:val="0"/>
              <w:autoSpaceDN w:val="0"/>
              <w:adjustRightInd w:val="0"/>
              <w:jc w:val="center"/>
              <w:rPr>
                <w:szCs w:val="24"/>
              </w:rPr>
            </w:pPr>
            <w:r w:rsidRPr="00B05F9C">
              <w:rPr>
                <w:szCs w:val="24"/>
              </w:rPr>
              <w:t>−3,212</w:t>
            </w:r>
          </w:p>
        </w:tc>
        <w:tc>
          <w:tcPr>
            <w:tcW w:w="1400" w:type="dxa"/>
          </w:tcPr>
          <w:p w:rsidR="003D2FC2" w:rsidRPr="00B05F9C" w:rsidRDefault="003D2FC2" w:rsidP="00B9256A">
            <w:pPr>
              <w:autoSpaceDE w:val="0"/>
              <w:autoSpaceDN w:val="0"/>
              <w:adjustRightInd w:val="0"/>
              <w:jc w:val="center"/>
              <w:rPr>
                <w:szCs w:val="24"/>
              </w:rPr>
            </w:pPr>
            <w:r w:rsidRPr="00B05F9C">
              <w:rPr>
                <w:szCs w:val="24"/>
              </w:rPr>
              <w:t>0,0015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du_169</w:t>
            </w:r>
          </w:p>
        </w:tc>
        <w:tc>
          <w:tcPr>
            <w:tcW w:w="1661" w:type="dxa"/>
          </w:tcPr>
          <w:p w:rsidR="003D2FC2" w:rsidRPr="00B05F9C" w:rsidRDefault="003D2FC2" w:rsidP="00B9256A">
            <w:pPr>
              <w:autoSpaceDE w:val="0"/>
              <w:autoSpaceDN w:val="0"/>
              <w:adjustRightInd w:val="0"/>
              <w:jc w:val="center"/>
              <w:rPr>
                <w:szCs w:val="24"/>
              </w:rPr>
            </w:pPr>
            <w:r w:rsidRPr="00B05F9C">
              <w:rPr>
                <w:szCs w:val="24"/>
              </w:rPr>
              <w:t>112,382</w:t>
            </w:r>
          </w:p>
        </w:tc>
        <w:tc>
          <w:tcPr>
            <w:tcW w:w="1400" w:type="dxa"/>
          </w:tcPr>
          <w:p w:rsidR="003D2FC2" w:rsidRPr="00B05F9C" w:rsidRDefault="003D2FC2" w:rsidP="00B9256A">
            <w:pPr>
              <w:autoSpaceDE w:val="0"/>
              <w:autoSpaceDN w:val="0"/>
              <w:adjustRightInd w:val="0"/>
              <w:jc w:val="center"/>
              <w:rPr>
                <w:szCs w:val="24"/>
              </w:rPr>
            </w:pPr>
            <w:r w:rsidRPr="00B05F9C">
              <w:rPr>
                <w:szCs w:val="24"/>
              </w:rPr>
              <w:t>26,9877</w:t>
            </w:r>
          </w:p>
        </w:tc>
        <w:tc>
          <w:tcPr>
            <w:tcW w:w="1718" w:type="dxa"/>
          </w:tcPr>
          <w:p w:rsidR="003D2FC2" w:rsidRPr="00B05F9C" w:rsidRDefault="003D2FC2" w:rsidP="00B9256A">
            <w:pPr>
              <w:autoSpaceDE w:val="0"/>
              <w:autoSpaceDN w:val="0"/>
              <w:adjustRightInd w:val="0"/>
              <w:jc w:val="center"/>
              <w:rPr>
                <w:szCs w:val="24"/>
              </w:rPr>
            </w:pPr>
            <w:r w:rsidRPr="00B05F9C">
              <w:rPr>
                <w:szCs w:val="24"/>
              </w:rPr>
              <w:t>4,164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du_170</w:t>
            </w:r>
          </w:p>
        </w:tc>
        <w:tc>
          <w:tcPr>
            <w:tcW w:w="1661" w:type="dxa"/>
          </w:tcPr>
          <w:p w:rsidR="003D2FC2" w:rsidRPr="00B05F9C" w:rsidRDefault="003D2FC2" w:rsidP="00B9256A">
            <w:pPr>
              <w:autoSpaceDE w:val="0"/>
              <w:autoSpaceDN w:val="0"/>
              <w:adjustRightInd w:val="0"/>
              <w:jc w:val="center"/>
              <w:rPr>
                <w:szCs w:val="24"/>
              </w:rPr>
            </w:pPr>
            <w:r w:rsidRPr="00B05F9C">
              <w:rPr>
                <w:szCs w:val="24"/>
              </w:rPr>
              <w:t>−3,05946</w:t>
            </w:r>
          </w:p>
        </w:tc>
        <w:tc>
          <w:tcPr>
            <w:tcW w:w="1400" w:type="dxa"/>
          </w:tcPr>
          <w:p w:rsidR="003D2FC2" w:rsidRPr="00B05F9C" w:rsidRDefault="003D2FC2" w:rsidP="00B9256A">
            <w:pPr>
              <w:autoSpaceDE w:val="0"/>
              <w:autoSpaceDN w:val="0"/>
              <w:adjustRightInd w:val="0"/>
              <w:jc w:val="center"/>
              <w:rPr>
                <w:szCs w:val="24"/>
              </w:rPr>
            </w:pPr>
            <w:r w:rsidRPr="00B05F9C">
              <w:rPr>
                <w:szCs w:val="24"/>
              </w:rPr>
              <w:t>12,3031</w:t>
            </w:r>
          </w:p>
        </w:tc>
        <w:tc>
          <w:tcPr>
            <w:tcW w:w="1718" w:type="dxa"/>
          </w:tcPr>
          <w:p w:rsidR="003D2FC2" w:rsidRPr="00B05F9C" w:rsidRDefault="003D2FC2" w:rsidP="00B9256A">
            <w:pPr>
              <w:autoSpaceDE w:val="0"/>
              <w:autoSpaceDN w:val="0"/>
              <w:adjustRightInd w:val="0"/>
              <w:jc w:val="center"/>
              <w:rPr>
                <w:szCs w:val="24"/>
              </w:rPr>
            </w:pPr>
            <w:r w:rsidRPr="00B05F9C">
              <w:rPr>
                <w:szCs w:val="24"/>
              </w:rPr>
              <w:t>−0,2487</w:t>
            </w:r>
          </w:p>
        </w:tc>
        <w:tc>
          <w:tcPr>
            <w:tcW w:w="1400" w:type="dxa"/>
          </w:tcPr>
          <w:p w:rsidR="003D2FC2" w:rsidRPr="00B05F9C" w:rsidRDefault="003D2FC2" w:rsidP="00B9256A">
            <w:pPr>
              <w:autoSpaceDE w:val="0"/>
              <w:autoSpaceDN w:val="0"/>
              <w:adjustRightInd w:val="0"/>
              <w:jc w:val="center"/>
              <w:rPr>
                <w:szCs w:val="24"/>
              </w:rPr>
            </w:pPr>
            <w:r w:rsidRPr="00B05F9C">
              <w:rPr>
                <w:szCs w:val="24"/>
              </w:rPr>
              <w:t>0,8038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du_171</w:t>
            </w:r>
          </w:p>
        </w:tc>
        <w:tc>
          <w:tcPr>
            <w:tcW w:w="1661" w:type="dxa"/>
          </w:tcPr>
          <w:p w:rsidR="003D2FC2" w:rsidRPr="00B05F9C" w:rsidRDefault="003D2FC2" w:rsidP="00B9256A">
            <w:pPr>
              <w:autoSpaceDE w:val="0"/>
              <w:autoSpaceDN w:val="0"/>
              <w:adjustRightInd w:val="0"/>
              <w:jc w:val="center"/>
              <w:rPr>
                <w:szCs w:val="24"/>
              </w:rPr>
            </w:pPr>
            <w:r w:rsidRPr="00B05F9C">
              <w:rPr>
                <w:szCs w:val="24"/>
              </w:rPr>
              <w:t>−92,7665</w:t>
            </w:r>
          </w:p>
        </w:tc>
        <w:tc>
          <w:tcPr>
            <w:tcW w:w="1400" w:type="dxa"/>
          </w:tcPr>
          <w:p w:rsidR="003D2FC2" w:rsidRPr="00B05F9C" w:rsidRDefault="003D2FC2" w:rsidP="00B9256A">
            <w:pPr>
              <w:autoSpaceDE w:val="0"/>
              <w:autoSpaceDN w:val="0"/>
              <w:adjustRightInd w:val="0"/>
              <w:jc w:val="center"/>
              <w:rPr>
                <w:szCs w:val="24"/>
              </w:rPr>
            </w:pPr>
            <w:r w:rsidRPr="00B05F9C">
              <w:rPr>
                <w:szCs w:val="24"/>
              </w:rPr>
              <w:t>12,1098</w:t>
            </w:r>
          </w:p>
        </w:tc>
        <w:tc>
          <w:tcPr>
            <w:tcW w:w="1718" w:type="dxa"/>
          </w:tcPr>
          <w:p w:rsidR="003D2FC2" w:rsidRPr="00B05F9C" w:rsidRDefault="003D2FC2" w:rsidP="00B9256A">
            <w:pPr>
              <w:autoSpaceDE w:val="0"/>
              <w:autoSpaceDN w:val="0"/>
              <w:adjustRightInd w:val="0"/>
              <w:jc w:val="center"/>
              <w:rPr>
                <w:szCs w:val="24"/>
              </w:rPr>
            </w:pPr>
            <w:r w:rsidRPr="00B05F9C">
              <w:rPr>
                <w:szCs w:val="24"/>
              </w:rPr>
              <w:t>−7,660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du_172</w:t>
            </w:r>
          </w:p>
        </w:tc>
        <w:tc>
          <w:tcPr>
            <w:tcW w:w="1661" w:type="dxa"/>
          </w:tcPr>
          <w:p w:rsidR="003D2FC2" w:rsidRPr="00B05F9C" w:rsidRDefault="003D2FC2" w:rsidP="00B9256A">
            <w:pPr>
              <w:autoSpaceDE w:val="0"/>
              <w:autoSpaceDN w:val="0"/>
              <w:adjustRightInd w:val="0"/>
              <w:jc w:val="center"/>
              <w:rPr>
                <w:szCs w:val="24"/>
              </w:rPr>
            </w:pPr>
            <w:r w:rsidRPr="00B05F9C">
              <w:rPr>
                <w:szCs w:val="24"/>
              </w:rPr>
              <w:t>108,876</w:t>
            </w:r>
          </w:p>
        </w:tc>
        <w:tc>
          <w:tcPr>
            <w:tcW w:w="1400" w:type="dxa"/>
          </w:tcPr>
          <w:p w:rsidR="003D2FC2" w:rsidRPr="00B05F9C" w:rsidRDefault="003D2FC2" w:rsidP="00B9256A">
            <w:pPr>
              <w:autoSpaceDE w:val="0"/>
              <w:autoSpaceDN w:val="0"/>
              <w:adjustRightInd w:val="0"/>
              <w:jc w:val="center"/>
              <w:rPr>
                <w:szCs w:val="24"/>
              </w:rPr>
            </w:pPr>
            <w:r w:rsidRPr="00B05F9C">
              <w:rPr>
                <w:szCs w:val="24"/>
              </w:rPr>
              <w:t>27,2325</w:t>
            </w:r>
          </w:p>
        </w:tc>
        <w:tc>
          <w:tcPr>
            <w:tcW w:w="1718" w:type="dxa"/>
          </w:tcPr>
          <w:p w:rsidR="003D2FC2" w:rsidRPr="00B05F9C" w:rsidRDefault="003D2FC2" w:rsidP="00B9256A">
            <w:pPr>
              <w:autoSpaceDE w:val="0"/>
              <w:autoSpaceDN w:val="0"/>
              <w:adjustRightInd w:val="0"/>
              <w:jc w:val="center"/>
              <w:rPr>
                <w:szCs w:val="24"/>
              </w:rPr>
            </w:pPr>
            <w:r w:rsidRPr="00B05F9C">
              <w:rPr>
                <w:szCs w:val="24"/>
              </w:rPr>
              <w:t>3,998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du_173</w:t>
            </w:r>
          </w:p>
        </w:tc>
        <w:tc>
          <w:tcPr>
            <w:tcW w:w="1661" w:type="dxa"/>
          </w:tcPr>
          <w:p w:rsidR="003D2FC2" w:rsidRPr="00B05F9C" w:rsidRDefault="003D2FC2" w:rsidP="00B9256A">
            <w:pPr>
              <w:autoSpaceDE w:val="0"/>
              <w:autoSpaceDN w:val="0"/>
              <w:adjustRightInd w:val="0"/>
              <w:jc w:val="center"/>
              <w:rPr>
                <w:szCs w:val="24"/>
              </w:rPr>
            </w:pPr>
            <w:r w:rsidRPr="00B05F9C">
              <w:rPr>
                <w:szCs w:val="24"/>
              </w:rPr>
              <w:t>3218,40</w:t>
            </w:r>
          </w:p>
        </w:tc>
        <w:tc>
          <w:tcPr>
            <w:tcW w:w="1400" w:type="dxa"/>
          </w:tcPr>
          <w:p w:rsidR="003D2FC2" w:rsidRPr="00B05F9C" w:rsidRDefault="003D2FC2" w:rsidP="00B9256A">
            <w:pPr>
              <w:autoSpaceDE w:val="0"/>
              <w:autoSpaceDN w:val="0"/>
              <w:adjustRightInd w:val="0"/>
              <w:jc w:val="center"/>
              <w:rPr>
                <w:szCs w:val="24"/>
              </w:rPr>
            </w:pPr>
            <w:r w:rsidRPr="00B05F9C">
              <w:rPr>
                <w:szCs w:val="24"/>
              </w:rPr>
              <w:t>606,416</w:t>
            </w:r>
          </w:p>
        </w:tc>
        <w:tc>
          <w:tcPr>
            <w:tcW w:w="1718" w:type="dxa"/>
          </w:tcPr>
          <w:p w:rsidR="003D2FC2" w:rsidRPr="00B05F9C" w:rsidRDefault="003D2FC2" w:rsidP="00B9256A">
            <w:pPr>
              <w:autoSpaceDE w:val="0"/>
              <w:autoSpaceDN w:val="0"/>
              <w:adjustRightInd w:val="0"/>
              <w:jc w:val="center"/>
              <w:rPr>
                <w:szCs w:val="24"/>
              </w:rPr>
            </w:pPr>
            <w:r w:rsidRPr="00B05F9C">
              <w:rPr>
                <w:szCs w:val="24"/>
              </w:rPr>
              <w:t>5,307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du_174</w:t>
            </w:r>
          </w:p>
        </w:tc>
        <w:tc>
          <w:tcPr>
            <w:tcW w:w="1661" w:type="dxa"/>
          </w:tcPr>
          <w:p w:rsidR="003D2FC2" w:rsidRPr="00B05F9C" w:rsidRDefault="003D2FC2" w:rsidP="00B9256A">
            <w:pPr>
              <w:autoSpaceDE w:val="0"/>
              <w:autoSpaceDN w:val="0"/>
              <w:adjustRightInd w:val="0"/>
              <w:jc w:val="center"/>
              <w:rPr>
                <w:szCs w:val="24"/>
              </w:rPr>
            </w:pPr>
            <w:r w:rsidRPr="00B05F9C">
              <w:rPr>
                <w:szCs w:val="24"/>
              </w:rPr>
              <w:t>136,022</w:t>
            </w:r>
          </w:p>
        </w:tc>
        <w:tc>
          <w:tcPr>
            <w:tcW w:w="1400" w:type="dxa"/>
          </w:tcPr>
          <w:p w:rsidR="003D2FC2" w:rsidRPr="00B05F9C" w:rsidRDefault="003D2FC2" w:rsidP="00B9256A">
            <w:pPr>
              <w:autoSpaceDE w:val="0"/>
              <w:autoSpaceDN w:val="0"/>
              <w:adjustRightInd w:val="0"/>
              <w:jc w:val="center"/>
              <w:rPr>
                <w:szCs w:val="24"/>
              </w:rPr>
            </w:pPr>
            <w:r w:rsidRPr="00B05F9C">
              <w:rPr>
                <w:szCs w:val="24"/>
              </w:rPr>
              <w:t>9,99869</w:t>
            </w:r>
          </w:p>
        </w:tc>
        <w:tc>
          <w:tcPr>
            <w:tcW w:w="1718" w:type="dxa"/>
          </w:tcPr>
          <w:p w:rsidR="003D2FC2" w:rsidRPr="00B05F9C" w:rsidRDefault="003D2FC2" w:rsidP="00B9256A">
            <w:pPr>
              <w:autoSpaceDE w:val="0"/>
              <w:autoSpaceDN w:val="0"/>
              <w:adjustRightInd w:val="0"/>
              <w:jc w:val="center"/>
              <w:rPr>
                <w:szCs w:val="24"/>
              </w:rPr>
            </w:pPr>
            <w:r w:rsidRPr="00B05F9C">
              <w:rPr>
                <w:szCs w:val="24"/>
              </w:rPr>
              <w:t>13,60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du_175</w:t>
            </w:r>
          </w:p>
        </w:tc>
        <w:tc>
          <w:tcPr>
            <w:tcW w:w="1661" w:type="dxa"/>
          </w:tcPr>
          <w:p w:rsidR="003D2FC2" w:rsidRPr="00B05F9C" w:rsidRDefault="003D2FC2" w:rsidP="00B9256A">
            <w:pPr>
              <w:autoSpaceDE w:val="0"/>
              <w:autoSpaceDN w:val="0"/>
              <w:adjustRightInd w:val="0"/>
              <w:jc w:val="center"/>
              <w:rPr>
                <w:szCs w:val="24"/>
              </w:rPr>
            </w:pPr>
            <w:r w:rsidRPr="00B05F9C">
              <w:rPr>
                <w:szCs w:val="24"/>
              </w:rPr>
              <w:t>96,2425</w:t>
            </w:r>
          </w:p>
        </w:tc>
        <w:tc>
          <w:tcPr>
            <w:tcW w:w="1400" w:type="dxa"/>
          </w:tcPr>
          <w:p w:rsidR="003D2FC2" w:rsidRPr="00B05F9C" w:rsidRDefault="003D2FC2" w:rsidP="00B9256A">
            <w:pPr>
              <w:autoSpaceDE w:val="0"/>
              <w:autoSpaceDN w:val="0"/>
              <w:adjustRightInd w:val="0"/>
              <w:jc w:val="center"/>
              <w:rPr>
                <w:szCs w:val="24"/>
              </w:rPr>
            </w:pPr>
            <w:r w:rsidRPr="00B05F9C">
              <w:rPr>
                <w:szCs w:val="24"/>
              </w:rPr>
              <w:t>25,4654</w:t>
            </w:r>
          </w:p>
        </w:tc>
        <w:tc>
          <w:tcPr>
            <w:tcW w:w="1718" w:type="dxa"/>
          </w:tcPr>
          <w:p w:rsidR="003D2FC2" w:rsidRPr="00B05F9C" w:rsidRDefault="003D2FC2" w:rsidP="00B9256A">
            <w:pPr>
              <w:autoSpaceDE w:val="0"/>
              <w:autoSpaceDN w:val="0"/>
              <w:adjustRightInd w:val="0"/>
              <w:jc w:val="center"/>
              <w:rPr>
                <w:szCs w:val="24"/>
              </w:rPr>
            </w:pPr>
            <w:r w:rsidRPr="00B05F9C">
              <w:rPr>
                <w:szCs w:val="24"/>
              </w:rPr>
              <w:t>3,779</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du_176</w:t>
            </w:r>
          </w:p>
        </w:tc>
        <w:tc>
          <w:tcPr>
            <w:tcW w:w="1661" w:type="dxa"/>
          </w:tcPr>
          <w:p w:rsidR="003D2FC2" w:rsidRPr="00B05F9C" w:rsidRDefault="003D2FC2" w:rsidP="00B9256A">
            <w:pPr>
              <w:autoSpaceDE w:val="0"/>
              <w:autoSpaceDN w:val="0"/>
              <w:adjustRightInd w:val="0"/>
              <w:jc w:val="center"/>
              <w:rPr>
                <w:szCs w:val="24"/>
              </w:rPr>
            </w:pPr>
            <w:r w:rsidRPr="00B05F9C">
              <w:rPr>
                <w:szCs w:val="24"/>
              </w:rPr>
              <w:t>−2522,20</w:t>
            </w:r>
          </w:p>
        </w:tc>
        <w:tc>
          <w:tcPr>
            <w:tcW w:w="1400" w:type="dxa"/>
          </w:tcPr>
          <w:p w:rsidR="003D2FC2" w:rsidRPr="00B05F9C" w:rsidRDefault="003D2FC2" w:rsidP="00B9256A">
            <w:pPr>
              <w:autoSpaceDE w:val="0"/>
              <w:autoSpaceDN w:val="0"/>
              <w:adjustRightInd w:val="0"/>
              <w:jc w:val="center"/>
              <w:rPr>
                <w:szCs w:val="24"/>
              </w:rPr>
            </w:pPr>
            <w:r w:rsidRPr="00B05F9C">
              <w:rPr>
                <w:szCs w:val="24"/>
              </w:rPr>
              <w:t>518,130</w:t>
            </w:r>
          </w:p>
        </w:tc>
        <w:tc>
          <w:tcPr>
            <w:tcW w:w="1718" w:type="dxa"/>
          </w:tcPr>
          <w:p w:rsidR="003D2FC2" w:rsidRPr="00B05F9C" w:rsidRDefault="003D2FC2" w:rsidP="00B9256A">
            <w:pPr>
              <w:autoSpaceDE w:val="0"/>
              <w:autoSpaceDN w:val="0"/>
              <w:adjustRightInd w:val="0"/>
              <w:jc w:val="center"/>
              <w:rPr>
                <w:szCs w:val="24"/>
              </w:rPr>
            </w:pPr>
            <w:r w:rsidRPr="00B05F9C">
              <w:rPr>
                <w:szCs w:val="24"/>
              </w:rPr>
              <w:t>−4,868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du_177</w:t>
            </w:r>
          </w:p>
        </w:tc>
        <w:tc>
          <w:tcPr>
            <w:tcW w:w="1661" w:type="dxa"/>
          </w:tcPr>
          <w:p w:rsidR="003D2FC2" w:rsidRPr="00B05F9C" w:rsidRDefault="003D2FC2" w:rsidP="00B9256A">
            <w:pPr>
              <w:autoSpaceDE w:val="0"/>
              <w:autoSpaceDN w:val="0"/>
              <w:adjustRightInd w:val="0"/>
              <w:jc w:val="center"/>
              <w:rPr>
                <w:szCs w:val="24"/>
              </w:rPr>
            </w:pPr>
            <w:r w:rsidRPr="00B05F9C">
              <w:rPr>
                <w:szCs w:val="24"/>
              </w:rPr>
              <w:t>−4175,50</w:t>
            </w:r>
          </w:p>
        </w:tc>
        <w:tc>
          <w:tcPr>
            <w:tcW w:w="1400" w:type="dxa"/>
          </w:tcPr>
          <w:p w:rsidR="003D2FC2" w:rsidRPr="00B05F9C" w:rsidRDefault="003D2FC2" w:rsidP="00B9256A">
            <w:pPr>
              <w:autoSpaceDE w:val="0"/>
              <w:autoSpaceDN w:val="0"/>
              <w:adjustRightInd w:val="0"/>
              <w:jc w:val="center"/>
              <w:rPr>
                <w:szCs w:val="24"/>
              </w:rPr>
            </w:pPr>
            <w:r w:rsidRPr="00B05F9C">
              <w:rPr>
                <w:szCs w:val="24"/>
              </w:rPr>
              <w:t>164,371</w:t>
            </w:r>
          </w:p>
        </w:tc>
        <w:tc>
          <w:tcPr>
            <w:tcW w:w="1718" w:type="dxa"/>
          </w:tcPr>
          <w:p w:rsidR="003D2FC2" w:rsidRPr="00B05F9C" w:rsidRDefault="003D2FC2" w:rsidP="00B9256A">
            <w:pPr>
              <w:autoSpaceDE w:val="0"/>
              <w:autoSpaceDN w:val="0"/>
              <w:adjustRightInd w:val="0"/>
              <w:jc w:val="center"/>
              <w:rPr>
                <w:szCs w:val="24"/>
              </w:rPr>
            </w:pPr>
            <w:r w:rsidRPr="00B05F9C">
              <w:rPr>
                <w:szCs w:val="24"/>
              </w:rPr>
              <w:t>−25,40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du_178</w:t>
            </w:r>
          </w:p>
        </w:tc>
        <w:tc>
          <w:tcPr>
            <w:tcW w:w="1661" w:type="dxa"/>
          </w:tcPr>
          <w:p w:rsidR="003D2FC2" w:rsidRPr="00B05F9C" w:rsidRDefault="003D2FC2" w:rsidP="00B9256A">
            <w:pPr>
              <w:autoSpaceDE w:val="0"/>
              <w:autoSpaceDN w:val="0"/>
              <w:adjustRightInd w:val="0"/>
              <w:jc w:val="center"/>
              <w:rPr>
                <w:szCs w:val="24"/>
              </w:rPr>
            </w:pPr>
            <w:r w:rsidRPr="00B05F9C">
              <w:rPr>
                <w:szCs w:val="24"/>
              </w:rPr>
              <w:t>80,5553</w:t>
            </w:r>
          </w:p>
        </w:tc>
        <w:tc>
          <w:tcPr>
            <w:tcW w:w="1400" w:type="dxa"/>
          </w:tcPr>
          <w:p w:rsidR="003D2FC2" w:rsidRPr="00B05F9C" w:rsidRDefault="003D2FC2" w:rsidP="00B9256A">
            <w:pPr>
              <w:autoSpaceDE w:val="0"/>
              <w:autoSpaceDN w:val="0"/>
              <w:adjustRightInd w:val="0"/>
              <w:jc w:val="center"/>
              <w:rPr>
                <w:szCs w:val="24"/>
              </w:rPr>
            </w:pPr>
            <w:r w:rsidRPr="00B05F9C">
              <w:rPr>
                <w:szCs w:val="24"/>
              </w:rPr>
              <w:t>9,92961</w:t>
            </w:r>
          </w:p>
        </w:tc>
        <w:tc>
          <w:tcPr>
            <w:tcW w:w="1718" w:type="dxa"/>
          </w:tcPr>
          <w:p w:rsidR="003D2FC2" w:rsidRPr="00B05F9C" w:rsidRDefault="003D2FC2" w:rsidP="00B9256A">
            <w:pPr>
              <w:autoSpaceDE w:val="0"/>
              <w:autoSpaceDN w:val="0"/>
              <w:adjustRightInd w:val="0"/>
              <w:jc w:val="center"/>
              <w:rPr>
                <w:szCs w:val="24"/>
              </w:rPr>
            </w:pPr>
            <w:r w:rsidRPr="00B05F9C">
              <w:rPr>
                <w:szCs w:val="24"/>
              </w:rPr>
              <w:t>8,113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du_179</w:t>
            </w:r>
          </w:p>
        </w:tc>
        <w:tc>
          <w:tcPr>
            <w:tcW w:w="1661" w:type="dxa"/>
          </w:tcPr>
          <w:p w:rsidR="003D2FC2" w:rsidRPr="00B05F9C" w:rsidRDefault="003D2FC2" w:rsidP="00B9256A">
            <w:pPr>
              <w:autoSpaceDE w:val="0"/>
              <w:autoSpaceDN w:val="0"/>
              <w:adjustRightInd w:val="0"/>
              <w:jc w:val="center"/>
              <w:rPr>
                <w:szCs w:val="24"/>
              </w:rPr>
            </w:pPr>
            <w:r w:rsidRPr="00B05F9C">
              <w:rPr>
                <w:szCs w:val="24"/>
              </w:rPr>
              <w:t>340,667</w:t>
            </w:r>
          </w:p>
        </w:tc>
        <w:tc>
          <w:tcPr>
            <w:tcW w:w="1400" w:type="dxa"/>
          </w:tcPr>
          <w:p w:rsidR="003D2FC2" w:rsidRPr="00B05F9C" w:rsidRDefault="003D2FC2" w:rsidP="00B9256A">
            <w:pPr>
              <w:autoSpaceDE w:val="0"/>
              <w:autoSpaceDN w:val="0"/>
              <w:adjustRightInd w:val="0"/>
              <w:jc w:val="center"/>
              <w:rPr>
                <w:szCs w:val="24"/>
              </w:rPr>
            </w:pPr>
            <w:r w:rsidRPr="00B05F9C">
              <w:rPr>
                <w:szCs w:val="24"/>
              </w:rPr>
              <w:t>19,3788</w:t>
            </w:r>
          </w:p>
        </w:tc>
        <w:tc>
          <w:tcPr>
            <w:tcW w:w="1718" w:type="dxa"/>
          </w:tcPr>
          <w:p w:rsidR="003D2FC2" w:rsidRPr="00B05F9C" w:rsidRDefault="003D2FC2" w:rsidP="00B9256A">
            <w:pPr>
              <w:autoSpaceDE w:val="0"/>
              <w:autoSpaceDN w:val="0"/>
              <w:adjustRightInd w:val="0"/>
              <w:jc w:val="center"/>
              <w:rPr>
                <w:szCs w:val="24"/>
              </w:rPr>
            </w:pPr>
            <w:r w:rsidRPr="00B05F9C">
              <w:rPr>
                <w:szCs w:val="24"/>
              </w:rPr>
              <w:t>17,58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du_180</w:t>
            </w:r>
          </w:p>
        </w:tc>
        <w:tc>
          <w:tcPr>
            <w:tcW w:w="1661" w:type="dxa"/>
          </w:tcPr>
          <w:p w:rsidR="003D2FC2" w:rsidRPr="00B05F9C" w:rsidRDefault="003D2FC2" w:rsidP="00B9256A">
            <w:pPr>
              <w:autoSpaceDE w:val="0"/>
              <w:autoSpaceDN w:val="0"/>
              <w:adjustRightInd w:val="0"/>
              <w:jc w:val="center"/>
              <w:rPr>
                <w:szCs w:val="24"/>
              </w:rPr>
            </w:pPr>
            <w:r w:rsidRPr="00B05F9C">
              <w:rPr>
                <w:szCs w:val="24"/>
              </w:rPr>
              <w:t>9,61070</w:t>
            </w:r>
          </w:p>
        </w:tc>
        <w:tc>
          <w:tcPr>
            <w:tcW w:w="1400" w:type="dxa"/>
          </w:tcPr>
          <w:p w:rsidR="003D2FC2" w:rsidRPr="00B05F9C" w:rsidRDefault="003D2FC2" w:rsidP="00B9256A">
            <w:pPr>
              <w:autoSpaceDE w:val="0"/>
              <w:autoSpaceDN w:val="0"/>
              <w:adjustRightInd w:val="0"/>
              <w:jc w:val="center"/>
              <w:rPr>
                <w:szCs w:val="24"/>
              </w:rPr>
            </w:pPr>
            <w:r w:rsidRPr="00B05F9C">
              <w:rPr>
                <w:szCs w:val="24"/>
              </w:rPr>
              <w:t>9,13570</w:t>
            </w:r>
          </w:p>
        </w:tc>
        <w:tc>
          <w:tcPr>
            <w:tcW w:w="1718" w:type="dxa"/>
          </w:tcPr>
          <w:p w:rsidR="003D2FC2" w:rsidRPr="00B05F9C" w:rsidRDefault="003D2FC2" w:rsidP="00B9256A">
            <w:pPr>
              <w:autoSpaceDE w:val="0"/>
              <w:autoSpaceDN w:val="0"/>
              <w:adjustRightInd w:val="0"/>
              <w:jc w:val="center"/>
              <w:rPr>
                <w:szCs w:val="24"/>
              </w:rPr>
            </w:pPr>
            <w:r w:rsidRPr="00B05F9C">
              <w:rPr>
                <w:szCs w:val="24"/>
              </w:rPr>
              <w:t>1,052</w:t>
            </w:r>
          </w:p>
        </w:tc>
        <w:tc>
          <w:tcPr>
            <w:tcW w:w="1400" w:type="dxa"/>
          </w:tcPr>
          <w:p w:rsidR="003D2FC2" w:rsidRPr="00B05F9C" w:rsidRDefault="003D2FC2" w:rsidP="00B9256A">
            <w:pPr>
              <w:autoSpaceDE w:val="0"/>
              <w:autoSpaceDN w:val="0"/>
              <w:adjustRightInd w:val="0"/>
              <w:jc w:val="center"/>
              <w:rPr>
                <w:szCs w:val="24"/>
              </w:rPr>
            </w:pPr>
            <w:r w:rsidRPr="00B05F9C">
              <w:rPr>
                <w:szCs w:val="24"/>
              </w:rPr>
              <w:t>0,2937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du_181</w:t>
            </w:r>
          </w:p>
        </w:tc>
        <w:tc>
          <w:tcPr>
            <w:tcW w:w="1661" w:type="dxa"/>
          </w:tcPr>
          <w:p w:rsidR="003D2FC2" w:rsidRPr="00B05F9C" w:rsidRDefault="003D2FC2" w:rsidP="00B9256A">
            <w:pPr>
              <w:autoSpaceDE w:val="0"/>
              <w:autoSpaceDN w:val="0"/>
              <w:adjustRightInd w:val="0"/>
              <w:jc w:val="center"/>
              <w:rPr>
                <w:szCs w:val="24"/>
              </w:rPr>
            </w:pPr>
            <w:r w:rsidRPr="00B05F9C">
              <w:rPr>
                <w:szCs w:val="24"/>
              </w:rPr>
              <w:t>29,1974</w:t>
            </w:r>
          </w:p>
        </w:tc>
        <w:tc>
          <w:tcPr>
            <w:tcW w:w="1400" w:type="dxa"/>
          </w:tcPr>
          <w:p w:rsidR="003D2FC2" w:rsidRPr="00B05F9C" w:rsidRDefault="003D2FC2" w:rsidP="00B9256A">
            <w:pPr>
              <w:autoSpaceDE w:val="0"/>
              <w:autoSpaceDN w:val="0"/>
              <w:adjustRightInd w:val="0"/>
              <w:jc w:val="center"/>
              <w:rPr>
                <w:szCs w:val="24"/>
              </w:rPr>
            </w:pPr>
            <w:r w:rsidRPr="00B05F9C">
              <w:rPr>
                <w:szCs w:val="24"/>
              </w:rPr>
              <w:t>16,6554</w:t>
            </w:r>
          </w:p>
        </w:tc>
        <w:tc>
          <w:tcPr>
            <w:tcW w:w="1718" w:type="dxa"/>
          </w:tcPr>
          <w:p w:rsidR="003D2FC2" w:rsidRPr="00B05F9C" w:rsidRDefault="003D2FC2" w:rsidP="00B9256A">
            <w:pPr>
              <w:autoSpaceDE w:val="0"/>
              <w:autoSpaceDN w:val="0"/>
              <w:adjustRightInd w:val="0"/>
              <w:jc w:val="center"/>
              <w:rPr>
                <w:szCs w:val="24"/>
              </w:rPr>
            </w:pPr>
            <w:r w:rsidRPr="00B05F9C">
              <w:rPr>
                <w:szCs w:val="24"/>
              </w:rPr>
              <w:t>1,753</w:t>
            </w:r>
          </w:p>
        </w:tc>
        <w:tc>
          <w:tcPr>
            <w:tcW w:w="1400" w:type="dxa"/>
          </w:tcPr>
          <w:p w:rsidR="003D2FC2" w:rsidRPr="00B05F9C" w:rsidRDefault="003D2FC2" w:rsidP="00B9256A">
            <w:pPr>
              <w:autoSpaceDE w:val="0"/>
              <w:autoSpaceDN w:val="0"/>
              <w:adjustRightInd w:val="0"/>
              <w:jc w:val="center"/>
              <w:rPr>
                <w:szCs w:val="24"/>
              </w:rPr>
            </w:pPr>
            <w:r w:rsidRPr="00B05F9C">
              <w:rPr>
                <w:szCs w:val="24"/>
              </w:rPr>
              <w:t>0,0806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du_182</w:t>
            </w:r>
          </w:p>
        </w:tc>
        <w:tc>
          <w:tcPr>
            <w:tcW w:w="1661" w:type="dxa"/>
          </w:tcPr>
          <w:p w:rsidR="003D2FC2" w:rsidRPr="00B05F9C" w:rsidRDefault="003D2FC2" w:rsidP="00B9256A">
            <w:pPr>
              <w:autoSpaceDE w:val="0"/>
              <w:autoSpaceDN w:val="0"/>
              <w:adjustRightInd w:val="0"/>
              <w:jc w:val="center"/>
              <w:rPr>
                <w:szCs w:val="24"/>
              </w:rPr>
            </w:pPr>
            <w:r w:rsidRPr="00B05F9C">
              <w:rPr>
                <w:szCs w:val="24"/>
              </w:rPr>
              <w:t>43,6528</w:t>
            </w:r>
          </w:p>
        </w:tc>
        <w:tc>
          <w:tcPr>
            <w:tcW w:w="1400" w:type="dxa"/>
          </w:tcPr>
          <w:p w:rsidR="003D2FC2" w:rsidRPr="00B05F9C" w:rsidRDefault="003D2FC2" w:rsidP="00B9256A">
            <w:pPr>
              <w:autoSpaceDE w:val="0"/>
              <w:autoSpaceDN w:val="0"/>
              <w:adjustRightInd w:val="0"/>
              <w:jc w:val="center"/>
              <w:rPr>
                <w:szCs w:val="24"/>
              </w:rPr>
            </w:pPr>
            <w:r w:rsidRPr="00B05F9C">
              <w:rPr>
                <w:szCs w:val="24"/>
              </w:rPr>
              <w:t>9,30533</w:t>
            </w:r>
          </w:p>
        </w:tc>
        <w:tc>
          <w:tcPr>
            <w:tcW w:w="1718" w:type="dxa"/>
          </w:tcPr>
          <w:p w:rsidR="003D2FC2" w:rsidRPr="00B05F9C" w:rsidRDefault="003D2FC2" w:rsidP="00B9256A">
            <w:pPr>
              <w:autoSpaceDE w:val="0"/>
              <w:autoSpaceDN w:val="0"/>
              <w:adjustRightInd w:val="0"/>
              <w:jc w:val="center"/>
              <w:rPr>
                <w:szCs w:val="24"/>
              </w:rPr>
            </w:pPr>
            <w:r w:rsidRPr="00B05F9C">
              <w:rPr>
                <w:szCs w:val="24"/>
              </w:rPr>
              <w:t>4,691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du_183</w:t>
            </w:r>
          </w:p>
        </w:tc>
        <w:tc>
          <w:tcPr>
            <w:tcW w:w="1661" w:type="dxa"/>
          </w:tcPr>
          <w:p w:rsidR="003D2FC2" w:rsidRPr="00B05F9C" w:rsidRDefault="003D2FC2" w:rsidP="00B9256A">
            <w:pPr>
              <w:autoSpaceDE w:val="0"/>
              <w:autoSpaceDN w:val="0"/>
              <w:adjustRightInd w:val="0"/>
              <w:jc w:val="center"/>
              <w:rPr>
                <w:szCs w:val="24"/>
              </w:rPr>
            </w:pPr>
            <w:r w:rsidRPr="00B05F9C">
              <w:rPr>
                <w:szCs w:val="24"/>
              </w:rPr>
              <w:t>155,074</w:t>
            </w:r>
          </w:p>
        </w:tc>
        <w:tc>
          <w:tcPr>
            <w:tcW w:w="1400" w:type="dxa"/>
          </w:tcPr>
          <w:p w:rsidR="003D2FC2" w:rsidRPr="00B05F9C" w:rsidRDefault="003D2FC2" w:rsidP="00B9256A">
            <w:pPr>
              <w:autoSpaceDE w:val="0"/>
              <w:autoSpaceDN w:val="0"/>
              <w:adjustRightInd w:val="0"/>
              <w:jc w:val="center"/>
              <w:rPr>
                <w:szCs w:val="24"/>
              </w:rPr>
            </w:pPr>
            <w:r w:rsidRPr="00B05F9C">
              <w:rPr>
                <w:szCs w:val="24"/>
              </w:rPr>
              <w:t>168,077</w:t>
            </w:r>
          </w:p>
        </w:tc>
        <w:tc>
          <w:tcPr>
            <w:tcW w:w="1718" w:type="dxa"/>
          </w:tcPr>
          <w:p w:rsidR="003D2FC2" w:rsidRPr="00B05F9C" w:rsidRDefault="003D2FC2" w:rsidP="00B9256A">
            <w:pPr>
              <w:autoSpaceDE w:val="0"/>
              <w:autoSpaceDN w:val="0"/>
              <w:adjustRightInd w:val="0"/>
              <w:jc w:val="center"/>
              <w:rPr>
                <w:szCs w:val="24"/>
              </w:rPr>
            </w:pPr>
            <w:r w:rsidRPr="00B05F9C">
              <w:rPr>
                <w:szCs w:val="24"/>
              </w:rPr>
              <w:t>0,9226</w:t>
            </w:r>
          </w:p>
        </w:tc>
        <w:tc>
          <w:tcPr>
            <w:tcW w:w="1400" w:type="dxa"/>
          </w:tcPr>
          <w:p w:rsidR="003D2FC2" w:rsidRPr="00B05F9C" w:rsidRDefault="003D2FC2" w:rsidP="00B9256A">
            <w:pPr>
              <w:autoSpaceDE w:val="0"/>
              <w:autoSpaceDN w:val="0"/>
              <w:adjustRightInd w:val="0"/>
              <w:jc w:val="center"/>
              <w:rPr>
                <w:szCs w:val="24"/>
              </w:rPr>
            </w:pPr>
            <w:r w:rsidRPr="00B05F9C">
              <w:rPr>
                <w:szCs w:val="24"/>
              </w:rPr>
              <w:t>0,3569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du_184</w:t>
            </w:r>
          </w:p>
        </w:tc>
        <w:tc>
          <w:tcPr>
            <w:tcW w:w="1661" w:type="dxa"/>
          </w:tcPr>
          <w:p w:rsidR="003D2FC2" w:rsidRPr="00B05F9C" w:rsidRDefault="003D2FC2" w:rsidP="00B9256A">
            <w:pPr>
              <w:autoSpaceDE w:val="0"/>
              <w:autoSpaceDN w:val="0"/>
              <w:adjustRightInd w:val="0"/>
              <w:jc w:val="center"/>
              <w:rPr>
                <w:szCs w:val="24"/>
              </w:rPr>
            </w:pPr>
            <w:r w:rsidRPr="00B05F9C">
              <w:rPr>
                <w:szCs w:val="24"/>
              </w:rPr>
              <w:t>367,092</w:t>
            </w:r>
          </w:p>
        </w:tc>
        <w:tc>
          <w:tcPr>
            <w:tcW w:w="1400" w:type="dxa"/>
          </w:tcPr>
          <w:p w:rsidR="003D2FC2" w:rsidRPr="00B05F9C" w:rsidRDefault="003D2FC2" w:rsidP="00B9256A">
            <w:pPr>
              <w:autoSpaceDE w:val="0"/>
              <w:autoSpaceDN w:val="0"/>
              <w:adjustRightInd w:val="0"/>
              <w:jc w:val="center"/>
              <w:rPr>
                <w:szCs w:val="24"/>
              </w:rPr>
            </w:pPr>
            <w:r w:rsidRPr="00B05F9C">
              <w:rPr>
                <w:szCs w:val="24"/>
              </w:rPr>
              <w:t>58,2279</w:t>
            </w:r>
          </w:p>
        </w:tc>
        <w:tc>
          <w:tcPr>
            <w:tcW w:w="1718" w:type="dxa"/>
          </w:tcPr>
          <w:p w:rsidR="003D2FC2" w:rsidRPr="00B05F9C" w:rsidRDefault="003D2FC2" w:rsidP="00B9256A">
            <w:pPr>
              <w:autoSpaceDE w:val="0"/>
              <w:autoSpaceDN w:val="0"/>
              <w:adjustRightInd w:val="0"/>
              <w:jc w:val="center"/>
              <w:rPr>
                <w:szCs w:val="24"/>
              </w:rPr>
            </w:pPr>
            <w:r w:rsidRPr="00B05F9C">
              <w:rPr>
                <w:szCs w:val="24"/>
              </w:rPr>
              <w:t>6,304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du_185</w:t>
            </w:r>
          </w:p>
        </w:tc>
        <w:tc>
          <w:tcPr>
            <w:tcW w:w="1661" w:type="dxa"/>
          </w:tcPr>
          <w:p w:rsidR="003D2FC2" w:rsidRPr="00B05F9C" w:rsidRDefault="003D2FC2" w:rsidP="00B9256A">
            <w:pPr>
              <w:autoSpaceDE w:val="0"/>
              <w:autoSpaceDN w:val="0"/>
              <w:adjustRightInd w:val="0"/>
              <w:jc w:val="center"/>
              <w:rPr>
                <w:szCs w:val="24"/>
              </w:rPr>
            </w:pPr>
            <w:r w:rsidRPr="00B05F9C">
              <w:rPr>
                <w:szCs w:val="24"/>
              </w:rPr>
              <w:t>62,5487</w:t>
            </w:r>
          </w:p>
        </w:tc>
        <w:tc>
          <w:tcPr>
            <w:tcW w:w="1400" w:type="dxa"/>
          </w:tcPr>
          <w:p w:rsidR="003D2FC2" w:rsidRPr="00B05F9C" w:rsidRDefault="003D2FC2" w:rsidP="00B9256A">
            <w:pPr>
              <w:autoSpaceDE w:val="0"/>
              <w:autoSpaceDN w:val="0"/>
              <w:adjustRightInd w:val="0"/>
              <w:jc w:val="center"/>
              <w:rPr>
                <w:szCs w:val="24"/>
              </w:rPr>
            </w:pPr>
            <w:r w:rsidRPr="00B05F9C">
              <w:rPr>
                <w:szCs w:val="24"/>
              </w:rPr>
              <w:t>9,35821</w:t>
            </w:r>
          </w:p>
        </w:tc>
        <w:tc>
          <w:tcPr>
            <w:tcW w:w="1718" w:type="dxa"/>
          </w:tcPr>
          <w:p w:rsidR="003D2FC2" w:rsidRPr="00B05F9C" w:rsidRDefault="003D2FC2" w:rsidP="00B9256A">
            <w:pPr>
              <w:autoSpaceDE w:val="0"/>
              <w:autoSpaceDN w:val="0"/>
              <w:adjustRightInd w:val="0"/>
              <w:jc w:val="center"/>
              <w:rPr>
                <w:szCs w:val="24"/>
              </w:rPr>
            </w:pPr>
            <w:r w:rsidRPr="00B05F9C">
              <w:rPr>
                <w:szCs w:val="24"/>
              </w:rPr>
              <w:t>6,684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du_186</w:t>
            </w:r>
          </w:p>
        </w:tc>
        <w:tc>
          <w:tcPr>
            <w:tcW w:w="1661" w:type="dxa"/>
          </w:tcPr>
          <w:p w:rsidR="003D2FC2" w:rsidRPr="00B05F9C" w:rsidRDefault="003D2FC2" w:rsidP="00B9256A">
            <w:pPr>
              <w:autoSpaceDE w:val="0"/>
              <w:autoSpaceDN w:val="0"/>
              <w:adjustRightInd w:val="0"/>
              <w:jc w:val="center"/>
              <w:rPr>
                <w:szCs w:val="24"/>
              </w:rPr>
            </w:pPr>
            <w:r w:rsidRPr="00B05F9C">
              <w:rPr>
                <w:szCs w:val="24"/>
              </w:rPr>
              <w:t>−75,5919</w:t>
            </w:r>
          </w:p>
        </w:tc>
        <w:tc>
          <w:tcPr>
            <w:tcW w:w="1400" w:type="dxa"/>
          </w:tcPr>
          <w:p w:rsidR="003D2FC2" w:rsidRPr="00B05F9C" w:rsidRDefault="003D2FC2" w:rsidP="00B9256A">
            <w:pPr>
              <w:autoSpaceDE w:val="0"/>
              <w:autoSpaceDN w:val="0"/>
              <w:adjustRightInd w:val="0"/>
              <w:jc w:val="center"/>
              <w:rPr>
                <w:szCs w:val="24"/>
              </w:rPr>
            </w:pPr>
            <w:r w:rsidRPr="00B05F9C">
              <w:rPr>
                <w:szCs w:val="24"/>
              </w:rPr>
              <w:t>17,0281</w:t>
            </w:r>
          </w:p>
        </w:tc>
        <w:tc>
          <w:tcPr>
            <w:tcW w:w="1718" w:type="dxa"/>
          </w:tcPr>
          <w:p w:rsidR="003D2FC2" w:rsidRPr="00B05F9C" w:rsidRDefault="003D2FC2" w:rsidP="00B9256A">
            <w:pPr>
              <w:autoSpaceDE w:val="0"/>
              <w:autoSpaceDN w:val="0"/>
              <w:adjustRightInd w:val="0"/>
              <w:jc w:val="center"/>
              <w:rPr>
                <w:szCs w:val="24"/>
              </w:rPr>
            </w:pPr>
            <w:r w:rsidRPr="00B05F9C">
              <w:rPr>
                <w:szCs w:val="24"/>
              </w:rPr>
              <w:t>−4,439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du_187</w:t>
            </w:r>
          </w:p>
        </w:tc>
        <w:tc>
          <w:tcPr>
            <w:tcW w:w="1661" w:type="dxa"/>
          </w:tcPr>
          <w:p w:rsidR="003D2FC2" w:rsidRPr="00B05F9C" w:rsidRDefault="003D2FC2" w:rsidP="00B9256A">
            <w:pPr>
              <w:autoSpaceDE w:val="0"/>
              <w:autoSpaceDN w:val="0"/>
              <w:adjustRightInd w:val="0"/>
              <w:jc w:val="center"/>
              <w:rPr>
                <w:szCs w:val="24"/>
              </w:rPr>
            </w:pPr>
            <w:r w:rsidRPr="00B05F9C">
              <w:rPr>
                <w:szCs w:val="24"/>
              </w:rPr>
              <w:t>62,5241</w:t>
            </w:r>
          </w:p>
        </w:tc>
        <w:tc>
          <w:tcPr>
            <w:tcW w:w="1400" w:type="dxa"/>
          </w:tcPr>
          <w:p w:rsidR="003D2FC2" w:rsidRPr="00B05F9C" w:rsidRDefault="003D2FC2" w:rsidP="00B9256A">
            <w:pPr>
              <w:autoSpaceDE w:val="0"/>
              <w:autoSpaceDN w:val="0"/>
              <w:adjustRightInd w:val="0"/>
              <w:jc w:val="center"/>
              <w:rPr>
                <w:szCs w:val="24"/>
              </w:rPr>
            </w:pPr>
            <w:r w:rsidRPr="00B05F9C">
              <w:rPr>
                <w:szCs w:val="24"/>
              </w:rPr>
              <w:t>20,1458</w:t>
            </w:r>
          </w:p>
        </w:tc>
        <w:tc>
          <w:tcPr>
            <w:tcW w:w="1718" w:type="dxa"/>
          </w:tcPr>
          <w:p w:rsidR="003D2FC2" w:rsidRPr="00B05F9C" w:rsidRDefault="003D2FC2" w:rsidP="00B9256A">
            <w:pPr>
              <w:autoSpaceDE w:val="0"/>
              <w:autoSpaceDN w:val="0"/>
              <w:adjustRightInd w:val="0"/>
              <w:jc w:val="center"/>
              <w:rPr>
                <w:szCs w:val="24"/>
              </w:rPr>
            </w:pPr>
            <w:r w:rsidRPr="00B05F9C">
              <w:rPr>
                <w:szCs w:val="24"/>
              </w:rPr>
              <w:t>3,104</w:t>
            </w:r>
          </w:p>
        </w:tc>
        <w:tc>
          <w:tcPr>
            <w:tcW w:w="1400" w:type="dxa"/>
          </w:tcPr>
          <w:p w:rsidR="003D2FC2" w:rsidRPr="00B05F9C" w:rsidRDefault="003D2FC2" w:rsidP="00B9256A">
            <w:pPr>
              <w:autoSpaceDE w:val="0"/>
              <w:autoSpaceDN w:val="0"/>
              <w:adjustRightInd w:val="0"/>
              <w:jc w:val="center"/>
              <w:rPr>
                <w:szCs w:val="24"/>
              </w:rPr>
            </w:pPr>
            <w:r w:rsidRPr="00B05F9C">
              <w:rPr>
                <w:szCs w:val="24"/>
              </w:rPr>
              <w:t>0,0021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du_188</w:t>
            </w:r>
          </w:p>
        </w:tc>
        <w:tc>
          <w:tcPr>
            <w:tcW w:w="1661" w:type="dxa"/>
          </w:tcPr>
          <w:p w:rsidR="003D2FC2" w:rsidRPr="00B05F9C" w:rsidRDefault="003D2FC2" w:rsidP="00B9256A">
            <w:pPr>
              <w:autoSpaceDE w:val="0"/>
              <w:autoSpaceDN w:val="0"/>
              <w:adjustRightInd w:val="0"/>
              <w:jc w:val="center"/>
              <w:rPr>
                <w:szCs w:val="24"/>
              </w:rPr>
            </w:pPr>
            <w:r w:rsidRPr="00B05F9C">
              <w:rPr>
                <w:szCs w:val="24"/>
              </w:rPr>
              <w:t>51,9765</w:t>
            </w:r>
          </w:p>
        </w:tc>
        <w:tc>
          <w:tcPr>
            <w:tcW w:w="1400" w:type="dxa"/>
          </w:tcPr>
          <w:p w:rsidR="003D2FC2" w:rsidRPr="00B05F9C" w:rsidRDefault="003D2FC2" w:rsidP="00B9256A">
            <w:pPr>
              <w:autoSpaceDE w:val="0"/>
              <w:autoSpaceDN w:val="0"/>
              <w:adjustRightInd w:val="0"/>
              <w:jc w:val="center"/>
              <w:rPr>
                <w:szCs w:val="24"/>
              </w:rPr>
            </w:pPr>
            <w:r w:rsidRPr="00B05F9C">
              <w:rPr>
                <w:szCs w:val="24"/>
              </w:rPr>
              <w:t>12,6064</w:t>
            </w:r>
          </w:p>
        </w:tc>
        <w:tc>
          <w:tcPr>
            <w:tcW w:w="1718" w:type="dxa"/>
          </w:tcPr>
          <w:p w:rsidR="003D2FC2" w:rsidRPr="00B05F9C" w:rsidRDefault="003D2FC2" w:rsidP="00B9256A">
            <w:pPr>
              <w:autoSpaceDE w:val="0"/>
              <w:autoSpaceDN w:val="0"/>
              <w:adjustRightInd w:val="0"/>
              <w:jc w:val="center"/>
              <w:rPr>
                <w:szCs w:val="24"/>
              </w:rPr>
            </w:pPr>
            <w:r w:rsidRPr="00B05F9C">
              <w:rPr>
                <w:szCs w:val="24"/>
              </w:rPr>
              <w:t>4,123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du_189</w:t>
            </w:r>
          </w:p>
        </w:tc>
        <w:tc>
          <w:tcPr>
            <w:tcW w:w="1661" w:type="dxa"/>
          </w:tcPr>
          <w:p w:rsidR="003D2FC2" w:rsidRPr="00B05F9C" w:rsidRDefault="003D2FC2" w:rsidP="00B9256A">
            <w:pPr>
              <w:autoSpaceDE w:val="0"/>
              <w:autoSpaceDN w:val="0"/>
              <w:adjustRightInd w:val="0"/>
              <w:jc w:val="center"/>
              <w:rPr>
                <w:szCs w:val="24"/>
              </w:rPr>
            </w:pPr>
            <w:r w:rsidRPr="00B05F9C">
              <w:rPr>
                <w:szCs w:val="24"/>
              </w:rPr>
              <w:t>−63,4575</w:t>
            </w:r>
          </w:p>
        </w:tc>
        <w:tc>
          <w:tcPr>
            <w:tcW w:w="1400" w:type="dxa"/>
          </w:tcPr>
          <w:p w:rsidR="003D2FC2" w:rsidRPr="00B05F9C" w:rsidRDefault="003D2FC2" w:rsidP="00B9256A">
            <w:pPr>
              <w:autoSpaceDE w:val="0"/>
              <w:autoSpaceDN w:val="0"/>
              <w:adjustRightInd w:val="0"/>
              <w:jc w:val="center"/>
              <w:rPr>
                <w:szCs w:val="24"/>
              </w:rPr>
            </w:pPr>
            <w:r w:rsidRPr="00B05F9C">
              <w:rPr>
                <w:szCs w:val="24"/>
              </w:rPr>
              <w:t>11,9036</w:t>
            </w:r>
          </w:p>
        </w:tc>
        <w:tc>
          <w:tcPr>
            <w:tcW w:w="1718" w:type="dxa"/>
          </w:tcPr>
          <w:p w:rsidR="003D2FC2" w:rsidRPr="00B05F9C" w:rsidRDefault="003D2FC2" w:rsidP="00B9256A">
            <w:pPr>
              <w:autoSpaceDE w:val="0"/>
              <w:autoSpaceDN w:val="0"/>
              <w:adjustRightInd w:val="0"/>
              <w:jc w:val="center"/>
              <w:rPr>
                <w:szCs w:val="24"/>
              </w:rPr>
            </w:pPr>
            <w:r w:rsidRPr="00B05F9C">
              <w:rPr>
                <w:szCs w:val="24"/>
              </w:rPr>
              <w:t>−5,331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lastRenderedPageBreak/>
              <w:t>du_190</w:t>
            </w:r>
          </w:p>
        </w:tc>
        <w:tc>
          <w:tcPr>
            <w:tcW w:w="1661" w:type="dxa"/>
          </w:tcPr>
          <w:p w:rsidR="003D2FC2" w:rsidRPr="00B05F9C" w:rsidRDefault="003D2FC2" w:rsidP="00B9256A">
            <w:pPr>
              <w:autoSpaceDE w:val="0"/>
              <w:autoSpaceDN w:val="0"/>
              <w:adjustRightInd w:val="0"/>
              <w:jc w:val="center"/>
              <w:rPr>
                <w:szCs w:val="24"/>
              </w:rPr>
            </w:pPr>
            <w:r w:rsidRPr="00B05F9C">
              <w:rPr>
                <w:szCs w:val="24"/>
              </w:rPr>
              <w:t>164,422</w:t>
            </w:r>
          </w:p>
        </w:tc>
        <w:tc>
          <w:tcPr>
            <w:tcW w:w="1400" w:type="dxa"/>
          </w:tcPr>
          <w:p w:rsidR="003D2FC2" w:rsidRPr="00B05F9C" w:rsidRDefault="003D2FC2" w:rsidP="00B9256A">
            <w:pPr>
              <w:autoSpaceDE w:val="0"/>
              <w:autoSpaceDN w:val="0"/>
              <w:adjustRightInd w:val="0"/>
              <w:jc w:val="center"/>
              <w:rPr>
                <w:szCs w:val="24"/>
              </w:rPr>
            </w:pPr>
            <w:r w:rsidRPr="00B05F9C">
              <w:rPr>
                <w:szCs w:val="24"/>
              </w:rPr>
              <w:t>18,5070</w:t>
            </w:r>
          </w:p>
        </w:tc>
        <w:tc>
          <w:tcPr>
            <w:tcW w:w="1718" w:type="dxa"/>
          </w:tcPr>
          <w:p w:rsidR="003D2FC2" w:rsidRPr="00B05F9C" w:rsidRDefault="003D2FC2" w:rsidP="00B9256A">
            <w:pPr>
              <w:autoSpaceDE w:val="0"/>
              <w:autoSpaceDN w:val="0"/>
              <w:adjustRightInd w:val="0"/>
              <w:jc w:val="center"/>
              <w:rPr>
                <w:szCs w:val="24"/>
              </w:rPr>
            </w:pPr>
            <w:r w:rsidRPr="00B05F9C">
              <w:rPr>
                <w:szCs w:val="24"/>
              </w:rPr>
              <w:t>8,884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du_191</w:t>
            </w:r>
          </w:p>
        </w:tc>
        <w:tc>
          <w:tcPr>
            <w:tcW w:w="1661" w:type="dxa"/>
          </w:tcPr>
          <w:p w:rsidR="003D2FC2" w:rsidRPr="00B05F9C" w:rsidRDefault="003D2FC2" w:rsidP="00B9256A">
            <w:pPr>
              <w:autoSpaceDE w:val="0"/>
              <w:autoSpaceDN w:val="0"/>
              <w:adjustRightInd w:val="0"/>
              <w:jc w:val="center"/>
              <w:rPr>
                <w:szCs w:val="24"/>
              </w:rPr>
            </w:pPr>
            <w:r w:rsidRPr="00B05F9C">
              <w:rPr>
                <w:szCs w:val="24"/>
              </w:rPr>
              <w:t>38,8649</w:t>
            </w:r>
          </w:p>
        </w:tc>
        <w:tc>
          <w:tcPr>
            <w:tcW w:w="1400" w:type="dxa"/>
          </w:tcPr>
          <w:p w:rsidR="003D2FC2" w:rsidRPr="00B05F9C" w:rsidRDefault="003D2FC2" w:rsidP="00B9256A">
            <w:pPr>
              <w:autoSpaceDE w:val="0"/>
              <w:autoSpaceDN w:val="0"/>
              <w:adjustRightInd w:val="0"/>
              <w:jc w:val="center"/>
              <w:rPr>
                <w:szCs w:val="24"/>
              </w:rPr>
            </w:pPr>
            <w:r w:rsidRPr="00B05F9C">
              <w:rPr>
                <w:szCs w:val="24"/>
              </w:rPr>
              <w:t>9,14608</w:t>
            </w:r>
          </w:p>
        </w:tc>
        <w:tc>
          <w:tcPr>
            <w:tcW w:w="1718" w:type="dxa"/>
          </w:tcPr>
          <w:p w:rsidR="003D2FC2" w:rsidRPr="00B05F9C" w:rsidRDefault="003D2FC2" w:rsidP="00B9256A">
            <w:pPr>
              <w:autoSpaceDE w:val="0"/>
              <w:autoSpaceDN w:val="0"/>
              <w:adjustRightInd w:val="0"/>
              <w:jc w:val="center"/>
              <w:rPr>
                <w:szCs w:val="24"/>
              </w:rPr>
            </w:pPr>
            <w:r w:rsidRPr="00B05F9C">
              <w:rPr>
                <w:szCs w:val="24"/>
              </w:rPr>
              <w:t>4,249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du_192</w:t>
            </w:r>
          </w:p>
        </w:tc>
        <w:tc>
          <w:tcPr>
            <w:tcW w:w="1661" w:type="dxa"/>
          </w:tcPr>
          <w:p w:rsidR="003D2FC2" w:rsidRPr="00B05F9C" w:rsidRDefault="003D2FC2" w:rsidP="00B9256A">
            <w:pPr>
              <w:autoSpaceDE w:val="0"/>
              <w:autoSpaceDN w:val="0"/>
              <w:adjustRightInd w:val="0"/>
              <w:jc w:val="center"/>
              <w:rPr>
                <w:szCs w:val="24"/>
              </w:rPr>
            </w:pPr>
            <w:r w:rsidRPr="00B05F9C">
              <w:rPr>
                <w:szCs w:val="24"/>
              </w:rPr>
              <w:t>85,1183</w:t>
            </w:r>
          </w:p>
        </w:tc>
        <w:tc>
          <w:tcPr>
            <w:tcW w:w="1400" w:type="dxa"/>
          </w:tcPr>
          <w:p w:rsidR="003D2FC2" w:rsidRPr="00B05F9C" w:rsidRDefault="003D2FC2" w:rsidP="00B9256A">
            <w:pPr>
              <w:autoSpaceDE w:val="0"/>
              <w:autoSpaceDN w:val="0"/>
              <w:adjustRightInd w:val="0"/>
              <w:jc w:val="center"/>
              <w:rPr>
                <w:szCs w:val="24"/>
              </w:rPr>
            </w:pPr>
            <w:r w:rsidRPr="00B05F9C">
              <w:rPr>
                <w:szCs w:val="24"/>
              </w:rPr>
              <w:t>10,6252</w:t>
            </w:r>
          </w:p>
        </w:tc>
        <w:tc>
          <w:tcPr>
            <w:tcW w:w="1718" w:type="dxa"/>
          </w:tcPr>
          <w:p w:rsidR="003D2FC2" w:rsidRPr="00B05F9C" w:rsidRDefault="003D2FC2" w:rsidP="00B9256A">
            <w:pPr>
              <w:autoSpaceDE w:val="0"/>
              <w:autoSpaceDN w:val="0"/>
              <w:adjustRightInd w:val="0"/>
              <w:jc w:val="center"/>
              <w:rPr>
                <w:szCs w:val="24"/>
              </w:rPr>
            </w:pPr>
            <w:r w:rsidRPr="00B05F9C">
              <w:rPr>
                <w:szCs w:val="24"/>
              </w:rPr>
              <w:t>8,011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du_193</w:t>
            </w:r>
          </w:p>
        </w:tc>
        <w:tc>
          <w:tcPr>
            <w:tcW w:w="1661" w:type="dxa"/>
          </w:tcPr>
          <w:p w:rsidR="003D2FC2" w:rsidRPr="00B05F9C" w:rsidRDefault="003D2FC2" w:rsidP="00B9256A">
            <w:pPr>
              <w:autoSpaceDE w:val="0"/>
              <w:autoSpaceDN w:val="0"/>
              <w:adjustRightInd w:val="0"/>
              <w:jc w:val="center"/>
              <w:rPr>
                <w:szCs w:val="24"/>
              </w:rPr>
            </w:pPr>
            <w:r w:rsidRPr="00B05F9C">
              <w:rPr>
                <w:szCs w:val="24"/>
              </w:rPr>
              <w:t>47,7139</w:t>
            </w:r>
          </w:p>
        </w:tc>
        <w:tc>
          <w:tcPr>
            <w:tcW w:w="1400" w:type="dxa"/>
          </w:tcPr>
          <w:p w:rsidR="003D2FC2" w:rsidRPr="00B05F9C" w:rsidRDefault="003D2FC2" w:rsidP="00B9256A">
            <w:pPr>
              <w:autoSpaceDE w:val="0"/>
              <w:autoSpaceDN w:val="0"/>
              <w:adjustRightInd w:val="0"/>
              <w:jc w:val="center"/>
              <w:rPr>
                <w:szCs w:val="24"/>
              </w:rPr>
            </w:pPr>
            <w:r w:rsidRPr="00B05F9C">
              <w:rPr>
                <w:szCs w:val="24"/>
              </w:rPr>
              <w:t>14,4390</w:t>
            </w:r>
          </w:p>
        </w:tc>
        <w:tc>
          <w:tcPr>
            <w:tcW w:w="1718" w:type="dxa"/>
          </w:tcPr>
          <w:p w:rsidR="003D2FC2" w:rsidRPr="00B05F9C" w:rsidRDefault="003D2FC2" w:rsidP="00B9256A">
            <w:pPr>
              <w:autoSpaceDE w:val="0"/>
              <w:autoSpaceDN w:val="0"/>
              <w:adjustRightInd w:val="0"/>
              <w:jc w:val="center"/>
              <w:rPr>
                <w:szCs w:val="24"/>
              </w:rPr>
            </w:pPr>
            <w:r w:rsidRPr="00B05F9C">
              <w:rPr>
                <w:szCs w:val="24"/>
              </w:rPr>
              <w:t>3,305</w:t>
            </w:r>
          </w:p>
        </w:tc>
        <w:tc>
          <w:tcPr>
            <w:tcW w:w="1400" w:type="dxa"/>
          </w:tcPr>
          <w:p w:rsidR="003D2FC2" w:rsidRPr="00B05F9C" w:rsidRDefault="003D2FC2" w:rsidP="00B9256A">
            <w:pPr>
              <w:autoSpaceDE w:val="0"/>
              <w:autoSpaceDN w:val="0"/>
              <w:adjustRightInd w:val="0"/>
              <w:jc w:val="center"/>
              <w:rPr>
                <w:szCs w:val="24"/>
              </w:rPr>
            </w:pPr>
            <w:r w:rsidRPr="00B05F9C">
              <w:rPr>
                <w:szCs w:val="24"/>
              </w:rPr>
              <w:t>0,0011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du_194</w:t>
            </w:r>
          </w:p>
        </w:tc>
        <w:tc>
          <w:tcPr>
            <w:tcW w:w="1661" w:type="dxa"/>
          </w:tcPr>
          <w:p w:rsidR="003D2FC2" w:rsidRPr="00B05F9C" w:rsidRDefault="003D2FC2" w:rsidP="00B9256A">
            <w:pPr>
              <w:autoSpaceDE w:val="0"/>
              <w:autoSpaceDN w:val="0"/>
              <w:adjustRightInd w:val="0"/>
              <w:jc w:val="center"/>
              <w:rPr>
                <w:szCs w:val="24"/>
              </w:rPr>
            </w:pPr>
            <w:r w:rsidRPr="00B05F9C">
              <w:rPr>
                <w:szCs w:val="24"/>
              </w:rPr>
              <w:t>40,3140</w:t>
            </w:r>
          </w:p>
        </w:tc>
        <w:tc>
          <w:tcPr>
            <w:tcW w:w="1400" w:type="dxa"/>
          </w:tcPr>
          <w:p w:rsidR="003D2FC2" w:rsidRPr="00B05F9C" w:rsidRDefault="003D2FC2" w:rsidP="00B9256A">
            <w:pPr>
              <w:autoSpaceDE w:val="0"/>
              <w:autoSpaceDN w:val="0"/>
              <w:adjustRightInd w:val="0"/>
              <w:jc w:val="center"/>
              <w:rPr>
                <w:szCs w:val="24"/>
              </w:rPr>
            </w:pPr>
            <w:r w:rsidRPr="00B05F9C">
              <w:rPr>
                <w:szCs w:val="24"/>
              </w:rPr>
              <w:t>9,11067</w:t>
            </w:r>
          </w:p>
        </w:tc>
        <w:tc>
          <w:tcPr>
            <w:tcW w:w="1718" w:type="dxa"/>
          </w:tcPr>
          <w:p w:rsidR="003D2FC2" w:rsidRPr="00B05F9C" w:rsidRDefault="003D2FC2" w:rsidP="00B9256A">
            <w:pPr>
              <w:autoSpaceDE w:val="0"/>
              <w:autoSpaceDN w:val="0"/>
              <w:adjustRightInd w:val="0"/>
              <w:jc w:val="center"/>
              <w:rPr>
                <w:szCs w:val="24"/>
              </w:rPr>
            </w:pPr>
            <w:r w:rsidRPr="00B05F9C">
              <w:rPr>
                <w:szCs w:val="24"/>
              </w:rPr>
              <w:t>4,425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du_195</w:t>
            </w:r>
          </w:p>
        </w:tc>
        <w:tc>
          <w:tcPr>
            <w:tcW w:w="1661" w:type="dxa"/>
          </w:tcPr>
          <w:p w:rsidR="003D2FC2" w:rsidRPr="00B05F9C" w:rsidRDefault="003D2FC2" w:rsidP="00B9256A">
            <w:pPr>
              <w:autoSpaceDE w:val="0"/>
              <w:autoSpaceDN w:val="0"/>
              <w:adjustRightInd w:val="0"/>
              <w:jc w:val="center"/>
              <w:rPr>
                <w:szCs w:val="24"/>
              </w:rPr>
            </w:pPr>
            <w:r w:rsidRPr="00B05F9C">
              <w:rPr>
                <w:szCs w:val="24"/>
              </w:rPr>
              <w:t>−98,4963</w:t>
            </w:r>
          </w:p>
        </w:tc>
        <w:tc>
          <w:tcPr>
            <w:tcW w:w="1400" w:type="dxa"/>
          </w:tcPr>
          <w:p w:rsidR="003D2FC2" w:rsidRPr="00B05F9C" w:rsidRDefault="003D2FC2" w:rsidP="00B9256A">
            <w:pPr>
              <w:autoSpaceDE w:val="0"/>
              <w:autoSpaceDN w:val="0"/>
              <w:adjustRightInd w:val="0"/>
              <w:jc w:val="center"/>
              <w:rPr>
                <w:szCs w:val="24"/>
              </w:rPr>
            </w:pPr>
            <w:r w:rsidRPr="00B05F9C">
              <w:rPr>
                <w:szCs w:val="24"/>
              </w:rPr>
              <w:t>68,8431</w:t>
            </w:r>
          </w:p>
        </w:tc>
        <w:tc>
          <w:tcPr>
            <w:tcW w:w="1718" w:type="dxa"/>
          </w:tcPr>
          <w:p w:rsidR="003D2FC2" w:rsidRPr="00B05F9C" w:rsidRDefault="003D2FC2" w:rsidP="00B9256A">
            <w:pPr>
              <w:autoSpaceDE w:val="0"/>
              <w:autoSpaceDN w:val="0"/>
              <w:adjustRightInd w:val="0"/>
              <w:jc w:val="center"/>
              <w:rPr>
                <w:szCs w:val="24"/>
              </w:rPr>
            </w:pPr>
            <w:r w:rsidRPr="00B05F9C">
              <w:rPr>
                <w:szCs w:val="24"/>
              </w:rPr>
              <w:t>−1,431</w:t>
            </w:r>
          </w:p>
        </w:tc>
        <w:tc>
          <w:tcPr>
            <w:tcW w:w="1400" w:type="dxa"/>
          </w:tcPr>
          <w:p w:rsidR="003D2FC2" w:rsidRPr="00B05F9C" w:rsidRDefault="003D2FC2" w:rsidP="00B9256A">
            <w:pPr>
              <w:autoSpaceDE w:val="0"/>
              <w:autoSpaceDN w:val="0"/>
              <w:adjustRightInd w:val="0"/>
              <w:jc w:val="center"/>
              <w:rPr>
                <w:szCs w:val="24"/>
              </w:rPr>
            </w:pPr>
            <w:r w:rsidRPr="00B05F9C">
              <w:rPr>
                <w:szCs w:val="24"/>
              </w:rPr>
              <w:t>0,1536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du_196</w:t>
            </w:r>
          </w:p>
        </w:tc>
        <w:tc>
          <w:tcPr>
            <w:tcW w:w="1661" w:type="dxa"/>
          </w:tcPr>
          <w:p w:rsidR="003D2FC2" w:rsidRPr="00B05F9C" w:rsidRDefault="003D2FC2" w:rsidP="00B9256A">
            <w:pPr>
              <w:autoSpaceDE w:val="0"/>
              <w:autoSpaceDN w:val="0"/>
              <w:adjustRightInd w:val="0"/>
              <w:jc w:val="center"/>
              <w:rPr>
                <w:szCs w:val="24"/>
              </w:rPr>
            </w:pPr>
            <w:r w:rsidRPr="00B05F9C">
              <w:rPr>
                <w:szCs w:val="24"/>
              </w:rPr>
              <w:t>70,3205</w:t>
            </w:r>
          </w:p>
        </w:tc>
        <w:tc>
          <w:tcPr>
            <w:tcW w:w="1400" w:type="dxa"/>
          </w:tcPr>
          <w:p w:rsidR="003D2FC2" w:rsidRPr="00B05F9C" w:rsidRDefault="003D2FC2" w:rsidP="00B9256A">
            <w:pPr>
              <w:autoSpaceDE w:val="0"/>
              <w:autoSpaceDN w:val="0"/>
              <w:adjustRightInd w:val="0"/>
              <w:jc w:val="center"/>
              <w:rPr>
                <w:szCs w:val="24"/>
              </w:rPr>
            </w:pPr>
            <w:r w:rsidRPr="00B05F9C">
              <w:rPr>
                <w:szCs w:val="24"/>
              </w:rPr>
              <w:t>14,0695</w:t>
            </w:r>
          </w:p>
        </w:tc>
        <w:tc>
          <w:tcPr>
            <w:tcW w:w="1718" w:type="dxa"/>
          </w:tcPr>
          <w:p w:rsidR="003D2FC2" w:rsidRPr="00B05F9C" w:rsidRDefault="003D2FC2" w:rsidP="00B9256A">
            <w:pPr>
              <w:autoSpaceDE w:val="0"/>
              <w:autoSpaceDN w:val="0"/>
              <w:adjustRightInd w:val="0"/>
              <w:jc w:val="center"/>
              <w:rPr>
                <w:szCs w:val="24"/>
              </w:rPr>
            </w:pPr>
            <w:r w:rsidRPr="00B05F9C">
              <w:rPr>
                <w:szCs w:val="24"/>
              </w:rPr>
              <w:t>4,998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du_197</w:t>
            </w:r>
          </w:p>
        </w:tc>
        <w:tc>
          <w:tcPr>
            <w:tcW w:w="1661" w:type="dxa"/>
          </w:tcPr>
          <w:p w:rsidR="003D2FC2" w:rsidRPr="00B05F9C" w:rsidRDefault="003D2FC2" w:rsidP="00B9256A">
            <w:pPr>
              <w:autoSpaceDE w:val="0"/>
              <w:autoSpaceDN w:val="0"/>
              <w:adjustRightInd w:val="0"/>
              <w:jc w:val="center"/>
              <w:rPr>
                <w:szCs w:val="24"/>
              </w:rPr>
            </w:pPr>
            <w:r w:rsidRPr="00B05F9C">
              <w:rPr>
                <w:szCs w:val="24"/>
              </w:rPr>
              <w:t>34,9521</w:t>
            </w:r>
          </w:p>
        </w:tc>
        <w:tc>
          <w:tcPr>
            <w:tcW w:w="1400" w:type="dxa"/>
          </w:tcPr>
          <w:p w:rsidR="003D2FC2" w:rsidRPr="00B05F9C" w:rsidRDefault="003D2FC2" w:rsidP="00B9256A">
            <w:pPr>
              <w:autoSpaceDE w:val="0"/>
              <w:autoSpaceDN w:val="0"/>
              <w:adjustRightInd w:val="0"/>
              <w:jc w:val="center"/>
              <w:rPr>
                <w:szCs w:val="24"/>
              </w:rPr>
            </w:pPr>
            <w:r w:rsidRPr="00B05F9C">
              <w:rPr>
                <w:szCs w:val="24"/>
              </w:rPr>
              <w:t>8,97451</w:t>
            </w:r>
          </w:p>
        </w:tc>
        <w:tc>
          <w:tcPr>
            <w:tcW w:w="1718" w:type="dxa"/>
          </w:tcPr>
          <w:p w:rsidR="003D2FC2" w:rsidRPr="00B05F9C" w:rsidRDefault="003D2FC2" w:rsidP="00B9256A">
            <w:pPr>
              <w:autoSpaceDE w:val="0"/>
              <w:autoSpaceDN w:val="0"/>
              <w:adjustRightInd w:val="0"/>
              <w:jc w:val="center"/>
              <w:rPr>
                <w:szCs w:val="24"/>
              </w:rPr>
            </w:pPr>
            <w:r w:rsidRPr="00B05F9C">
              <w:rPr>
                <w:szCs w:val="24"/>
              </w:rPr>
              <w:t>3,895</w:t>
            </w:r>
          </w:p>
        </w:tc>
        <w:tc>
          <w:tcPr>
            <w:tcW w:w="1400" w:type="dxa"/>
          </w:tcPr>
          <w:p w:rsidR="003D2FC2" w:rsidRPr="00B05F9C" w:rsidRDefault="003D2FC2" w:rsidP="00B9256A">
            <w:pPr>
              <w:autoSpaceDE w:val="0"/>
              <w:autoSpaceDN w:val="0"/>
              <w:adjustRightInd w:val="0"/>
              <w:jc w:val="center"/>
              <w:rPr>
                <w:szCs w:val="24"/>
              </w:rPr>
            </w:pPr>
            <w:r w:rsidRPr="00B05F9C">
              <w:rPr>
                <w:szCs w:val="24"/>
              </w:rPr>
              <w: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du_198</w:t>
            </w:r>
          </w:p>
        </w:tc>
        <w:tc>
          <w:tcPr>
            <w:tcW w:w="1661" w:type="dxa"/>
          </w:tcPr>
          <w:p w:rsidR="003D2FC2" w:rsidRPr="00B05F9C" w:rsidRDefault="003D2FC2" w:rsidP="00B9256A">
            <w:pPr>
              <w:autoSpaceDE w:val="0"/>
              <w:autoSpaceDN w:val="0"/>
              <w:adjustRightInd w:val="0"/>
              <w:jc w:val="center"/>
              <w:rPr>
                <w:szCs w:val="24"/>
              </w:rPr>
            </w:pPr>
            <w:r w:rsidRPr="00B05F9C">
              <w:rPr>
                <w:szCs w:val="24"/>
              </w:rPr>
              <w:t>109,368</w:t>
            </w:r>
          </w:p>
        </w:tc>
        <w:tc>
          <w:tcPr>
            <w:tcW w:w="1400" w:type="dxa"/>
          </w:tcPr>
          <w:p w:rsidR="003D2FC2" w:rsidRPr="00B05F9C" w:rsidRDefault="003D2FC2" w:rsidP="00B9256A">
            <w:pPr>
              <w:autoSpaceDE w:val="0"/>
              <w:autoSpaceDN w:val="0"/>
              <w:adjustRightInd w:val="0"/>
              <w:jc w:val="center"/>
              <w:rPr>
                <w:szCs w:val="24"/>
              </w:rPr>
            </w:pPr>
            <w:r w:rsidRPr="00B05F9C">
              <w:rPr>
                <w:szCs w:val="24"/>
              </w:rPr>
              <w:t>44,9570</w:t>
            </w:r>
          </w:p>
        </w:tc>
        <w:tc>
          <w:tcPr>
            <w:tcW w:w="1718" w:type="dxa"/>
          </w:tcPr>
          <w:p w:rsidR="003D2FC2" w:rsidRPr="00B05F9C" w:rsidRDefault="003D2FC2" w:rsidP="00B9256A">
            <w:pPr>
              <w:autoSpaceDE w:val="0"/>
              <w:autoSpaceDN w:val="0"/>
              <w:adjustRightInd w:val="0"/>
              <w:jc w:val="center"/>
              <w:rPr>
                <w:szCs w:val="24"/>
              </w:rPr>
            </w:pPr>
            <w:r w:rsidRPr="00B05F9C">
              <w:rPr>
                <w:szCs w:val="24"/>
              </w:rPr>
              <w:t>2,433</w:t>
            </w:r>
          </w:p>
        </w:tc>
        <w:tc>
          <w:tcPr>
            <w:tcW w:w="1400" w:type="dxa"/>
          </w:tcPr>
          <w:p w:rsidR="003D2FC2" w:rsidRPr="00B05F9C" w:rsidRDefault="003D2FC2" w:rsidP="00B9256A">
            <w:pPr>
              <w:autoSpaceDE w:val="0"/>
              <w:autoSpaceDN w:val="0"/>
              <w:adjustRightInd w:val="0"/>
              <w:jc w:val="center"/>
              <w:rPr>
                <w:szCs w:val="24"/>
              </w:rPr>
            </w:pPr>
            <w:r w:rsidRPr="00B05F9C">
              <w:rPr>
                <w:szCs w:val="24"/>
              </w:rPr>
              <w:t>0,0156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du_199</w:t>
            </w:r>
          </w:p>
        </w:tc>
        <w:tc>
          <w:tcPr>
            <w:tcW w:w="1661" w:type="dxa"/>
          </w:tcPr>
          <w:p w:rsidR="003D2FC2" w:rsidRPr="00B05F9C" w:rsidRDefault="003D2FC2" w:rsidP="00B9256A">
            <w:pPr>
              <w:autoSpaceDE w:val="0"/>
              <w:autoSpaceDN w:val="0"/>
              <w:adjustRightInd w:val="0"/>
              <w:jc w:val="center"/>
              <w:rPr>
                <w:szCs w:val="24"/>
              </w:rPr>
            </w:pPr>
            <w:r w:rsidRPr="00B05F9C">
              <w:rPr>
                <w:szCs w:val="24"/>
              </w:rPr>
              <w:t>185,700</w:t>
            </w:r>
          </w:p>
        </w:tc>
        <w:tc>
          <w:tcPr>
            <w:tcW w:w="1400" w:type="dxa"/>
          </w:tcPr>
          <w:p w:rsidR="003D2FC2" w:rsidRPr="00B05F9C" w:rsidRDefault="003D2FC2" w:rsidP="00B9256A">
            <w:pPr>
              <w:autoSpaceDE w:val="0"/>
              <w:autoSpaceDN w:val="0"/>
              <w:adjustRightInd w:val="0"/>
              <w:jc w:val="center"/>
              <w:rPr>
                <w:szCs w:val="24"/>
              </w:rPr>
            </w:pPr>
            <w:r w:rsidRPr="00B05F9C">
              <w:rPr>
                <w:szCs w:val="24"/>
              </w:rPr>
              <w:t>17,4169</w:t>
            </w:r>
          </w:p>
        </w:tc>
        <w:tc>
          <w:tcPr>
            <w:tcW w:w="1718" w:type="dxa"/>
          </w:tcPr>
          <w:p w:rsidR="003D2FC2" w:rsidRPr="00B05F9C" w:rsidRDefault="003D2FC2" w:rsidP="00B9256A">
            <w:pPr>
              <w:autoSpaceDE w:val="0"/>
              <w:autoSpaceDN w:val="0"/>
              <w:adjustRightInd w:val="0"/>
              <w:jc w:val="center"/>
              <w:rPr>
                <w:szCs w:val="24"/>
              </w:rPr>
            </w:pPr>
            <w:r w:rsidRPr="00B05F9C">
              <w:rPr>
                <w:szCs w:val="24"/>
              </w:rPr>
              <w:t>10,66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du_200</w:t>
            </w:r>
          </w:p>
        </w:tc>
        <w:tc>
          <w:tcPr>
            <w:tcW w:w="1661" w:type="dxa"/>
          </w:tcPr>
          <w:p w:rsidR="003D2FC2" w:rsidRPr="00B05F9C" w:rsidRDefault="003D2FC2" w:rsidP="00B9256A">
            <w:pPr>
              <w:autoSpaceDE w:val="0"/>
              <w:autoSpaceDN w:val="0"/>
              <w:adjustRightInd w:val="0"/>
              <w:jc w:val="center"/>
              <w:rPr>
                <w:szCs w:val="24"/>
              </w:rPr>
            </w:pPr>
            <w:r w:rsidRPr="00B05F9C">
              <w:rPr>
                <w:szCs w:val="24"/>
              </w:rPr>
              <w:t>43,7960</w:t>
            </w:r>
          </w:p>
        </w:tc>
        <w:tc>
          <w:tcPr>
            <w:tcW w:w="1400" w:type="dxa"/>
          </w:tcPr>
          <w:p w:rsidR="003D2FC2" w:rsidRPr="00B05F9C" w:rsidRDefault="003D2FC2" w:rsidP="00B9256A">
            <w:pPr>
              <w:autoSpaceDE w:val="0"/>
              <w:autoSpaceDN w:val="0"/>
              <w:adjustRightInd w:val="0"/>
              <w:jc w:val="center"/>
              <w:rPr>
                <w:szCs w:val="24"/>
              </w:rPr>
            </w:pPr>
            <w:r w:rsidRPr="00B05F9C">
              <w:rPr>
                <w:szCs w:val="24"/>
              </w:rPr>
              <w:t>10,8904</w:t>
            </w:r>
          </w:p>
        </w:tc>
        <w:tc>
          <w:tcPr>
            <w:tcW w:w="1718" w:type="dxa"/>
          </w:tcPr>
          <w:p w:rsidR="003D2FC2" w:rsidRPr="00B05F9C" w:rsidRDefault="003D2FC2" w:rsidP="00B9256A">
            <w:pPr>
              <w:autoSpaceDE w:val="0"/>
              <w:autoSpaceDN w:val="0"/>
              <w:adjustRightInd w:val="0"/>
              <w:jc w:val="center"/>
              <w:rPr>
                <w:szCs w:val="24"/>
              </w:rPr>
            </w:pPr>
            <w:r w:rsidRPr="00B05F9C">
              <w:rPr>
                <w:szCs w:val="24"/>
              </w:rPr>
              <w:t>4,022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du_201</w:t>
            </w:r>
          </w:p>
        </w:tc>
        <w:tc>
          <w:tcPr>
            <w:tcW w:w="1661" w:type="dxa"/>
          </w:tcPr>
          <w:p w:rsidR="003D2FC2" w:rsidRPr="00B05F9C" w:rsidRDefault="003D2FC2" w:rsidP="00B9256A">
            <w:pPr>
              <w:autoSpaceDE w:val="0"/>
              <w:autoSpaceDN w:val="0"/>
              <w:adjustRightInd w:val="0"/>
              <w:jc w:val="center"/>
              <w:rPr>
                <w:szCs w:val="24"/>
              </w:rPr>
            </w:pPr>
            <w:r w:rsidRPr="00B05F9C">
              <w:rPr>
                <w:szCs w:val="24"/>
              </w:rPr>
              <w:t>34,7096</w:t>
            </w:r>
          </w:p>
        </w:tc>
        <w:tc>
          <w:tcPr>
            <w:tcW w:w="1400" w:type="dxa"/>
          </w:tcPr>
          <w:p w:rsidR="003D2FC2" w:rsidRPr="00B05F9C" w:rsidRDefault="003D2FC2" w:rsidP="00B9256A">
            <w:pPr>
              <w:autoSpaceDE w:val="0"/>
              <w:autoSpaceDN w:val="0"/>
              <w:adjustRightInd w:val="0"/>
              <w:jc w:val="center"/>
              <w:rPr>
                <w:szCs w:val="24"/>
              </w:rPr>
            </w:pPr>
            <w:r w:rsidRPr="00B05F9C">
              <w:rPr>
                <w:szCs w:val="24"/>
              </w:rPr>
              <w:t>9,14168</w:t>
            </w:r>
          </w:p>
        </w:tc>
        <w:tc>
          <w:tcPr>
            <w:tcW w:w="1718" w:type="dxa"/>
          </w:tcPr>
          <w:p w:rsidR="003D2FC2" w:rsidRPr="00B05F9C" w:rsidRDefault="003D2FC2" w:rsidP="00B9256A">
            <w:pPr>
              <w:autoSpaceDE w:val="0"/>
              <w:autoSpaceDN w:val="0"/>
              <w:adjustRightInd w:val="0"/>
              <w:jc w:val="center"/>
              <w:rPr>
                <w:szCs w:val="24"/>
              </w:rPr>
            </w:pPr>
            <w:r w:rsidRPr="00B05F9C">
              <w:rPr>
                <w:szCs w:val="24"/>
              </w:rPr>
              <w:t>3,797</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du_202</w:t>
            </w:r>
          </w:p>
        </w:tc>
        <w:tc>
          <w:tcPr>
            <w:tcW w:w="1661" w:type="dxa"/>
          </w:tcPr>
          <w:p w:rsidR="003D2FC2" w:rsidRPr="00B05F9C" w:rsidRDefault="003D2FC2" w:rsidP="00B9256A">
            <w:pPr>
              <w:autoSpaceDE w:val="0"/>
              <w:autoSpaceDN w:val="0"/>
              <w:adjustRightInd w:val="0"/>
              <w:jc w:val="center"/>
              <w:rPr>
                <w:szCs w:val="24"/>
              </w:rPr>
            </w:pPr>
            <w:r w:rsidRPr="00B05F9C">
              <w:rPr>
                <w:szCs w:val="24"/>
              </w:rPr>
              <w:t>38,7752</w:t>
            </w:r>
          </w:p>
        </w:tc>
        <w:tc>
          <w:tcPr>
            <w:tcW w:w="1400" w:type="dxa"/>
          </w:tcPr>
          <w:p w:rsidR="003D2FC2" w:rsidRPr="00B05F9C" w:rsidRDefault="003D2FC2" w:rsidP="00B9256A">
            <w:pPr>
              <w:autoSpaceDE w:val="0"/>
              <w:autoSpaceDN w:val="0"/>
              <w:adjustRightInd w:val="0"/>
              <w:jc w:val="center"/>
              <w:rPr>
                <w:szCs w:val="24"/>
              </w:rPr>
            </w:pPr>
            <w:r w:rsidRPr="00B05F9C">
              <w:rPr>
                <w:szCs w:val="24"/>
              </w:rPr>
              <w:t>9,01346</w:t>
            </w:r>
          </w:p>
        </w:tc>
        <w:tc>
          <w:tcPr>
            <w:tcW w:w="1718" w:type="dxa"/>
          </w:tcPr>
          <w:p w:rsidR="003D2FC2" w:rsidRPr="00B05F9C" w:rsidRDefault="003D2FC2" w:rsidP="00B9256A">
            <w:pPr>
              <w:autoSpaceDE w:val="0"/>
              <w:autoSpaceDN w:val="0"/>
              <w:adjustRightInd w:val="0"/>
              <w:jc w:val="center"/>
              <w:rPr>
                <w:szCs w:val="24"/>
              </w:rPr>
            </w:pPr>
            <w:r w:rsidRPr="00B05F9C">
              <w:rPr>
                <w:szCs w:val="24"/>
              </w:rPr>
              <w:t>4,302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du_203</w:t>
            </w:r>
          </w:p>
        </w:tc>
        <w:tc>
          <w:tcPr>
            <w:tcW w:w="1661" w:type="dxa"/>
          </w:tcPr>
          <w:p w:rsidR="003D2FC2" w:rsidRPr="00B05F9C" w:rsidRDefault="003D2FC2" w:rsidP="00B9256A">
            <w:pPr>
              <w:autoSpaceDE w:val="0"/>
              <w:autoSpaceDN w:val="0"/>
              <w:adjustRightInd w:val="0"/>
              <w:jc w:val="center"/>
              <w:rPr>
                <w:szCs w:val="24"/>
              </w:rPr>
            </w:pPr>
            <w:r w:rsidRPr="00B05F9C">
              <w:rPr>
                <w:szCs w:val="24"/>
              </w:rPr>
              <w:t>294,799</w:t>
            </w:r>
          </w:p>
        </w:tc>
        <w:tc>
          <w:tcPr>
            <w:tcW w:w="1400" w:type="dxa"/>
          </w:tcPr>
          <w:p w:rsidR="003D2FC2" w:rsidRPr="00B05F9C" w:rsidRDefault="003D2FC2" w:rsidP="00B9256A">
            <w:pPr>
              <w:autoSpaceDE w:val="0"/>
              <w:autoSpaceDN w:val="0"/>
              <w:adjustRightInd w:val="0"/>
              <w:jc w:val="center"/>
              <w:rPr>
                <w:szCs w:val="24"/>
              </w:rPr>
            </w:pPr>
            <w:r w:rsidRPr="00B05F9C">
              <w:rPr>
                <w:szCs w:val="24"/>
              </w:rPr>
              <w:t>16,6215</w:t>
            </w:r>
          </w:p>
        </w:tc>
        <w:tc>
          <w:tcPr>
            <w:tcW w:w="1718" w:type="dxa"/>
          </w:tcPr>
          <w:p w:rsidR="003D2FC2" w:rsidRPr="00B05F9C" w:rsidRDefault="003D2FC2" w:rsidP="00B9256A">
            <w:pPr>
              <w:autoSpaceDE w:val="0"/>
              <w:autoSpaceDN w:val="0"/>
              <w:adjustRightInd w:val="0"/>
              <w:jc w:val="center"/>
              <w:rPr>
                <w:szCs w:val="24"/>
              </w:rPr>
            </w:pPr>
            <w:r w:rsidRPr="00B05F9C">
              <w:rPr>
                <w:szCs w:val="24"/>
              </w:rPr>
              <w:t>17,74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du_204</w:t>
            </w:r>
          </w:p>
        </w:tc>
        <w:tc>
          <w:tcPr>
            <w:tcW w:w="1661" w:type="dxa"/>
          </w:tcPr>
          <w:p w:rsidR="003D2FC2" w:rsidRPr="00B05F9C" w:rsidRDefault="003D2FC2" w:rsidP="00B9256A">
            <w:pPr>
              <w:autoSpaceDE w:val="0"/>
              <w:autoSpaceDN w:val="0"/>
              <w:adjustRightInd w:val="0"/>
              <w:jc w:val="center"/>
              <w:rPr>
                <w:szCs w:val="24"/>
              </w:rPr>
            </w:pPr>
            <w:r w:rsidRPr="00B05F9C">
              <w:rPr>
                <w:szCs w:val="24"/>
              </w:rPr>
              <w:t>36,8310</w:t>
            </w:r>
          </w:p>
        </w:tc>
        <w:tc>
          <w:tcPr>
            <w:tcW w:w="1400" w:type="dxa"/>
          </w:tcPr>
          <w:p w:rsidR="003D2FC2" w:rsidRPr="00B05F9C" w:rsidRDefault="003D2FC2" w:rsidP="00B9256A">
            <w:pPr>
              <w:autoSpaceDE w:val="0"/>
              <w:autoSpaceDN w:val="0"/>
              <w:adjustRightInd w:val="0"/>
              <w:jc w:val="center"/>
              <w:rPr>
                <w:szCs w:val="24"/>
              </w:rPr>
            </w:pPr>
            <w:r w:rsidRPr="00B05F9C">
              <w:rPr>
                <w:szCs w:val="24"/>
              </w:rPr>
              <w:t>9,65511</w:t>
            </w:r>
          </w:p>
        </w:tc>
        <w:tc>
          <w:tcPr>
            <w:tcW w:w="1718" w:type="dxa"/>
          </w:tcPr>
          <w:p w:rsidR="003D2FC2" w:rsidRPr="00B05F9C" w:rsidRDefault="003D2FC2" w:rsidP="00B9256A">
            <w:pPr>
              <w:autoSpaceDE w:val="0"/>
              <w:autoSpaceDN w:val="0"/>
              <w:adjustRightInd w:val="0"/>
              <w:jc w:val="center"/>
              <w:rPr>
                <w:szCs w:val="24"/>
              </w:rPr>
            </w:pPr>
            <w:r w:rsidRPr="00B05F9C">
              <w:rPr>
                <w:szCs w:val="24"/>
              </w:rPr>
              <w:t>3,815</w:t>
            </w:r>
          </w:p>
        </w:tc>
        <w:tc>
          <w:tcPr>
            <w:tcW w:w="1400" w:type="dxa"/>
          </w:tcPr>
          <w:p w:rsidR="003D2FC2" w:rsidRPr="00B05F9C" w:rsidRDefault="003D2FC2" w:rsidP="00B9256A">
            <w:pPr>
              <w:autoSpaceDE w:val="0"/>
              <w:autoSpaceDN w:val="0"/>
              <w:adjustRightInd w:val="0"/>
              <w:jc w:val="center"/>
              <w:rPr>
                <w:szCs w:val="24"/>
              </w:rPr>
            </w:pPr>
            <w:r w:rsidRPr="00B05F9C">
              <w:rPr>
                <w:szCs w:val="24"/>
              </w:rPr>
              <w:t>0,0002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du_205</w:t>
            </w:r>
          </w:p>
        </w:tc>
        <w:tc>
          <w:tcPr>
            <w:tcW w:w="1661" w:type="dxa"/>
          </w:tcPr>
          <w:p w:rsidR="003D2FC2" w:rsidRPr="00B05F9C" w:rsidRDefault="003D2FC2" w:rsidP="00B9256A">
            <w:pPr>
              <w:autoSpaceDE w:val="0"/>
              <w:autoSpaceDN w:val="0"/>
              <w:adjustRightInd w:val="0"/>
              <w:jc w:val="center"/>
              <w:rPr>
                <w:szCs w:val="24"/>
              </w:rPr>
            </w:pPr>
            <w:r w:rsidRPr="00B05F9C">
              <w:rPr>
                <w:szCs w:val="24"/>
              </w:rPr>
              <w:t>28,2992</w:t>
            </w:r>
          </w:p>
        </w:tc>
        <w:tc>
          <w:tcPr>
            <w:tcW w:w="1400" w:type="dxa"/>
          </w:tcPr>
          <w:p w:rsidR="003D2FC2" w:rsidRPr="00B05F9C" w:rsidRDefault="003D2FC2" w:rsidP="00B9256A">
            <w:pPr>
              <w:autoSpaceDE w:val="0"/>
              <w:autoSpaceDN w:val="0"/>
              <w:adjustRightInd w:val="0"/>
              <w:jc w:val="center"/>
              <w:rPr>
                <w:szCs w:val="24"/>
              </w:rPr>
            </w:pPr>
            <w:r w:rsidRPr="00B05F9C">
              <w:rPr>
                <w:szCs w:val="24"/>
              </w:rPr>
              <w:t>10,3875</w:t>
            </w:r>
          </w:p>
        </w:tc>
        <w:tc>
          <w:tcPr>
            <w:tcW w:w="1718" w:type="dxa"/>
          </w:tcPr>
          <w:p w:rsidR="003D2FC2" w:rsidRPr="00B05F9C" w:rsidRDefault="003D2FC2" w:rsidP="00B9256A">
            <w:pPr>
              <w:autoSpaceDE w:val="0"/>
              <w:autoSpaceDN w:val="0"/>
              <w:adjustRightInd w:val="0"/>
              <w:jc w:val="center"/>
              <w:rPr>
                <w:szCs w:val="24"/>
              </w:rPr>
            </w:pPr>
            <w:r w:rsidRPr="00B05F9C">
              <w:rPr>
                <w:szCs w:val="24"/>
              </w:rPr>
              <w:t>2,724</w:t>
            </w:r>
          </w:p>
        </w:tc>
        <w:tc>
          <w:tcPr>
            <w:tcW w:w="1400" w:type="dxa"/>
          </w:tcPr>
          <w:p w:rsidR="003D2FC2" w:rsidRPr="00B05F9C" w:rsidRDefault="003D2FC2" w:rsidP="00B9256A">
            <w:pPr>
              <w:autoSpaceDE w:val="0"/>
              <w:autoSpaceDN w:val="0"/>
              <w:adjustRightInd w:val="0"/>
              <w:jc w:val="center"/>
              <w:rPr>
                <w:szCs w:val="24"/>
              </w:rPr>
            </w:pPr>
            <w:r w:rsidRPr="00B05F9C">
              <w:rPr>
                <w:szCs w:val="24"/>
              </w:rPr>
              <w:t>0,0068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du_206</w:t>
            </w:r>
          </w:p>
        </w:tc>
        <w:tc>
          <w:tcPr>
            <w:tcW w:w="1661" w:type="dxa"/>
          </w:tcPr>
          <w:p w:rsidR="003D2FC2" w:rsidRPr="00B05F9C" w:rsidRDefault="003D2FC2" w:rsidP="00B9256A">
            <w:pPr>
              <w:autoSpaceDE w:val="0"/>
              <w:autoSpaceDN w:val="0"/>
              <w:adjustRightInd w:val="0"/>
              <w:jc w:val="center"/>
              <w:rPr>
                <w:szCs w:val="24"/>
              </w:rPr>
            </w:pPr>
            <w:r w:rsidRPr="00B05F9C">
              <w:rPr>
                <w:szCs w:val="24"/>
              </w:rPr>
              <w:t>38,7966</w:t>
            </w:r>
          </w:p>
        </w:tc>
        <w:tc>
          <w:tcPr>
            <w:tcW w:w="1400" w:type="dxa"/>
          </w:tcPr>
          <w:p w:rsidR="003D2FC2" w:rsidRPr="00B05F9C" w:rsidRDefault="003D2FC2" w:rsidP="00B9256A">
            <w:pPr>
              <w:autoSpaceDE w:val="0"/>
              <w:autoSpaceDN w:val="0"/>
              <w:adjustRightInd w:val="0"/>
              <w:jc w:val="center"/>
              <w:rPr>
                <w:szCs w:val="24"/>
              </w:rPr>
            </w:pPr>
            <w:r w:rsidRPr="00B05F9C">
              <w:rPr>
                <w:szCs w:val="24"/>
              </w:rPr>
              <w:t>12,3139</w:t>
            </w:r>
          </w:p>
        </w:tc>
        <w:tc>
          <w:tcPr>
            <w:tcW w:w="1718" w:type="dxa"/>
          </w:tcPr>
          <w:p w:rsidR="003D2FC2" w:rsidRPr="00B05F9C" w:rsidRDefault="003D2FC2" w:rsidP="00B9256A">
            <w:pPr>
              <w:autoSpaceDE w:val="0"/>
              <w:autoSpaceDN w:val="0"/>
              <w:adjustRightInd w:val="0"/>
              <w:jc w:val="center"/>
              <w:rPr>
                <w:szCs w:val="24"/>
              </w:rPr>
            </w:pPr>
            <w:r w:rsidRPr="00B05F9C">
              <w:rPr>
                <w:szCs w:val="24"/>
              </w:rPr>
              <w:t>3,151</w:t>
            </w:r>
          </w:p>
        </w:tc>
        <w:tc>
          <w:tcPr>
            <w:tcW w:w="1400" w:type="dxa"/>
          </w:tcPr>
          <w:p w:rsidR="003D2FC2" w:rsidRPr="00B05F9C" w:rsidRDefault="003D2FC2" w:rsidP="00B9256A">
            <w:pPr>
              <w:autoSpaceDE w:val="0"/>
              <w:autoSpaceDN w:val="0"/>
              <w:adjustRightInd w:val="0"/>
              <w:jc w:val="center"/>
              <w:rPr>
                <w:szCs w:val="24"/>
              </w:rPr>
            </w:pPr>
            <w:r w:rsidRPr="00B05F9C">
              <w:rPr>
                <w:szCs w:val="24"/>
              </w:rPr>
              <w:t>0,0018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du_207</w:t>
            </w:r>
          </w:p>
        </w:tc>
        <w:tc>
          <w:tcPr>
            <w:tcW w:w="1661" w:type="dxa"/>
          </w:tcPr>
          <w:p w:rsidR="003D2FC2" w:rsidRPr="00B05F9C" w:rsidRDefault="003D2FC2" w:rsidP="00B9256A">
            <w:pPr>
              <w:autoSpaceDE w:val="0"/>
              <w:autoSpaceDN w:val="0"/>
              <w:adjustRightInd w:val="0"/>
              <w:jc w:val="center"/>
              <w:rPr>
                <w:szCs w:val="24"/>
              </w:rPr>
            </w:pPr>
            <w:r w:rsidRPr="00B05F9C">
              <w:rPr>
                <w:szCs w:val="24"/>
              </w:rPr>
              <w:t>−27,2303</w:t>
            </w:r>
          </w:p>
        </w:tc>
        <w:tc>
          <w:tcPr>
            <w:tcW w:w="1400" w:type="dxa"/>
          </w:tcPr>
          <w:p w:rsidR="003D2FC2" w:rsidRPr="00B05F9C" w:rsidRDefault="003D2FC2" w:rsidP="00B9256A">
            <w:pPr>
              <w:autoSpaceDE w:val="0"/>
              <w:autoSpaceDN w:val="0"/>
              <w:adjustRightInd w:val="0"/>
              <w:jc w:val="center"/>
              <w:rPr>
                <w:szCs w:val="24"/>
              </w:rPr>
            </w:pPr>
            <w:r w:rsidRPr="00B05F9C">
              <w:rPr>
                <w:szCs w:val="24"/>
              </w:rPr>
              <w:t>45,5890</w:t>
            </w:r>
          </w:p>
        </w:tc>
        <w:tc>
          <w:tcPr>
            <w:tcW w:w="1718" w:type="dxa"/>
          </w:tcPr>
          <w:p w:rsidR="003D2FC2" w:rsidRPr="00B05F9C" w:rsidRDefault="003D2FC2" w:rsidP="00B9256A">
            <w:pPr>
              <w:autoSpaceDE w:val="0"/>
              <w:autoSpaceDN w:val="0"/>
              <w:adjustRightInd w:val="0"/>
              <w:jc w:val="center"/>
              <w:rPr>
                <w:szCs w:val="24"/>
              </w:rPr>
            </w:pPr>
            <w:r w:rsidRPr="00B05F9C">
              <w:rPr>
                <w:szCs w:val="24"/>
              </w:rPr>
              <w:t>−0,5973</w:t>
            </w:r>
          </w:p>
        </w:tc>
        <w:tc>
          <w:tcPr>
            <w:tcW w:w="1400" w:type="dxa"/>
          </w:tcPr>
          <w:p w:rsidR="003D2FC2" w:rsidRPr="00B05F9C" w:rsidRDefault="003D2FC2" w:rsidP="00B9256A">
            <w:pPr>
              <w:autoSpaceDE w:val="0"/>
              <w:autoSpaceDN w:val="0"/>
              <w:adjustRightInd w:val="0"/>
              <w:jc w:val="center"/>
              <w:rPr>
                <w:szCs w:val="24"/>
              </w:rPr>
            </w:pPr>
            <w:r w:rsidRPr="00B05F9C">
              <w:rPr>
                <w:szCs w:val="24"/>
              </w:rPr>
              <w:t>0,5508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du_208</w:t>
            </w:r>
          </w:p>
        </w:tc>
        <w:tc>
          <w:tcPr>
            <w:tcW w:w="1661" w:type="dxa"/>
          </w:tcPr>
          <w:p w:rsidR="003D2FC2" w:rsidRPr="00B05F9C" w:rsidRDefault="003D2FC2" w:rsidP="00B9256A">
            <w:pPr>
              <w:autoSpaceDE w:val="0"/>
              <w:autoSpaceDN w:val="0"/>
              <w:adjustRightInd w:val="0"/>
              <w:jc w:val="center"/>
              <w:rPr>
                <w:szCs w:val="24"/>
              </w:rPr>
            </w:pPr>
            <w:r w:rsidRPr="00B05F9C">
              <w:rPr>
                <w:szCs w:val="24"/>
              </w:rPr>
              <w:t>−52,5499</w:t>
            </w:r>
          </w:p>
        </w:tc>
        <w:tc>
          <w:tcPr>
            <w:tcW w:w="1400" w:type="dxa"/>
          </w:tcPr>
          <w:p w:rsidR="003D2FC2" w:rsidRPr="00B05F9C" w:rsidRDefault="003D2FC2" w:rsidP="00B9256A">
            <w:pPr>
              <w:autoSpaceDE w:val="0"/>
              <w:autoSpaceDN w:val="0"/>
              <w:adjustRightInd w:val="0"/>
              <w:jc w:val="center"/>
              <w:rPr>
                <w:szCs w:val="24"/>
              </w:rPr>
            </w:pPr>
            <w:r w:rsidRPr="00B05F9C">
              <w:rPr>
                <w:szCs w:val="24"/>
              </w:rPr>
              <w:t>14,3453</w:t>
            </w:r>
          </w:p>
        </w:tc>
        <w:tc>
          <w:tcPr>
            <w:tcW w:w="1718" w:type="dxa"/>
          </w:tcPr>
          <w:p w:rsidR="003D2FC2" w:rsidRPr="00B05F9C" w:rsidRDefault="003D2FC2" w:rsidP="00B9256A">
            <w:pPr>
              <w:autoSpaceDE w:val="0"/>
              <w:autoSpaceDN w:val="0"/>
              <w:adjustRightInd w:val="0"/>
              <w:jc w:val="center"/>
              <w:rPr>
                <w:szCs w:val="24"/>
              </w:rPr>
            </w:pPr>
            <w:r w:rsidRPr="00B05F9C">
              <w:rPr>
                <w:szCs w:val="24"/>
              </w:rPr>
              <w:t>−3,663</w:t>
            </w:r>
          </w:p>
        </w:tc>
        <w:tc>
          <w:tcPr>
            <w:tcW w:w="1400" w:type="dxa"/>
          </w:tcPr>
          <w:p w:rsidR="003D2FC2" w:rsidRPr="00B05F9C" w:rsidRDefault="003D2FC2" w:rsidP="00B9256A">
            <w:pPr>
              <w:autoSpaceDE w:val="0"/>
              <w:autoSpaceDN w:val="0"/>
              <w:adjustRightInd w:val="0"/>
              <w:jc w:val="center"/>
              <w:rPr>
                <w:szCs w:val="24"/>
              </w:rPr>
            </w:pPr>
            <w:r w:rsidRPr="00B05F9C">
              <w:rPr>
                <w:szCs w:val="24"/>
              </w:rPr>
              <w:t>0,0003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du_209</w:t>
            </w:r>
          </w:p>
        </w:tc>
        <w:tc>
          <w:tcPr>
            <w:tcW w:w="1661" w:type="dxa"/>
          </w:tcPr>
          <w:p w:rsidR="003D2FC2" w:rsidRPr="00B05F9C" w:rsidRDefault="003D2FC2" w:rsidP="00B9256A">
            <w:pPr>
              <w:autoSpaceDE w:val="0"/>
              <w:autoSpaceDN w:val="0"/>
              <w:adjustRightInd w:val="0"/>
              <w:jc w:val="center"/>
              <w:rPr>
                <w:szCs w:val="24"/>
              </w:rPr>
            </w:pPr>
            <w:r w:rsidRPr="00B05F9C">
              <w:rPr>
                <w:szCs w:val="24"/>
              </w:rPr>
              <w:t>−33,6967</w:t>
            </w:r>
          </w:p>
        </w:tc>
        <w:tc>
          <w:tcPr>
            <w:tcW w:w="1400" w:type="dxa"/>
          </w:tcPr>
          <w:p w:rsidR="003D2FC2" w:rsidRPr="00B05F9C" w:rsidRDefault="003D2FC2" w:rsidP="00B9256A">
            <w:pPr>
              <w:autoSpaceDE w:val="0"/>
              <w:autoSpaceDN w:val="0"/>
              <w:adjustRightInd w:val="0"/>
              <w:jc w:val="center"/>
              <w:rPr>
                <w:szCs w:val="24"/>
              </w:rPr>
            </w:pPr>
            <w:r w:rsidRPr="00B05F9C">
              <w:rPr>
                <w:szCs w:val="24"/>
              </w:rPr>
              <w:t>36,3480</w:t>
            </w:r>
          </w:p>
        </w:tc>
        <w:tc>
          <w:tcPr>
            <w:tcW w:w="1718" w:type="dxa"/>
          </w:tcPr>
          <w:p w:rsidR="003D2FC2" w:rsidRPr="00B05F9C" w:rsidRDefault="003D2FC2" w:rsidP="00B9256A">
            <w:pPr>
              <w:autoSpaceDE w:val="0"/>
              <w:autoSpaceDN w:val="0"/>
              <w:adjustRightInd w:val="0"/>
              <w:jc w:val="center"/>
              <w:rPr>
                <w:szCs w:val="24"/>
              </w:rPr>
            </w:pPr>
            <w:r w:rsidRPr="00B05F9C">
              <w:rPr>
                <w:szCs w:val="24"/>
              </w:rPr>
              <w:t>−0,9271</w:t>
            </w:r>
          </w:p>
        </w:tc>
        <w:tc>
          <w:tcPr>
            <w:tcW w:w="1400" w:type="dxa"/>
          </w:tcPr>
          <w:p w:rsidR="003D2FC2" w:rsidRPr="00B05F9C" w:rsidRDefault="003D2FC2" w:rsidP="00B9256A">
            <w:pPr>
              <w:autoSpaceDE w:val="0"/>
              <w:autoSpaceDN w:val="0"/>
              <w:adjustRightInd w:val="0"/>
              <w:jc w:val="center"/>
              <w:rPr>
                <w:szCs w:val="24"/>
              </w:rPr>
            </w:pPr>
            <w:r w:rsidRPr="00B05F9C">
              <w:rPr>
                <w:szCs w:val="24"/>
              </w:rPr>
              <w:t>0,3546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du_210</w:t>
            </w:r>
          </w:p>
        </w:tc>
        <w:tc>
          <w:tcPr>
            <w:tcW w:w="1661" w:type="dxa"/>
          </w:tcPr>
          <w:p w:rsidR="003D2FC2" w:rsidRPr="00B05F9C" w:rsidRDefault="003D2FC2" w:rsidP="00B9256A">
            <w:pPr>
              <w:autoSpaceDE w:val="0"/>
              <w:autoSpaceDN w:val="0"/>
              <w:adjustRightInd w:val="0"/>
              <w:jc w:val="center"/>
              <w:rPr>
                <w:szCs w:val="24"/>
              </w:rPr>
            </w:pPr>
            <w:r w:rsidRPr="00B05F9C">
              <w:rPr>
                <w:szCs w:val="24"/>
              </w:rPr>
              <w:t>290,845</w:t>
            </w:r>
          </w:p>
        </w:tc>
        <w:tc>
          <w:tcPr>
            <w:tcW w:w="1400" w:type="dxa"/>
          </w:tcPr>
          <w:p w:rsidR="003D2FC2" w:rsidRPr="00B05F9C" w:rsidRDefault="003D2FC2" w:rsidP="00B9256A">
            <w:pPr>
              <w:autoSpaceDE w:val="0"/>
              <w:autoSpaceDN w:val="0"/>
              <w:adjustRightInd w:val="0"/>
              <w:jc w:val="center"/>
              <w:rPr>
                <w:szCs w:val="24"/>
              </w:rPr>
            </w:pPr>
            <w:r w:rsidRPr="00B05F9C">
              <w:rPr>
                <w:szCs w:val="24"/>
              </w:rPr>
              <w:t>12,2810</w:t>
            </w:r>
          </w:p>
        </w:tc>
        <w:tc>
          <w:tcPr>
            <w:tcW w:w="1718" w:type="dxa"/>
          </w:tcPr>
          <w:p w:rsidR="003D2FC2" w:rsidRPr="00B05F9C" w:rsidRDefault="003D2FC2" w:rsidP="00B9256A">
            <w:pPr>
              <w:autoSpaceDE w:val="0"/>
              <w:autoSpaceDN w:val="0"/>
              <w:adjustRightInd w:val="0"/>
              <w:jc w:val="center"/>
              <w:rPr>
                <w:szCs w:val="24"/>
              </w:rPr>
            </w:pPr>
            <w:r w:rsidRPr="00B05F9C">
              <w:rPr>
                <w:szCs w:val="24"/>
              </w:rPr>
              <w:t>23,68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du_211</w:t>
            </w:r>
          </w:p>
        </w:tc>
        <w:tc>
          <w:tcPr>
            <w:tcW w:w="1661" w:type="dxa"/>
          </w:tcPr>
          <w:p w:rsidR="003D2FC2" w:rsidRPr="00B05F9C" w:rsidRDefault="003D2FC2" w:rsidP="00B9256A">
            <w:pPr>
              <w:autoSpaceDE w:val="0"/>
              <w:autoSpaceDN w:val="0"/>
              <w:adjustRightInd w:val="0"/>
              <w:jc w:val="center"/>
              <w:rPr>
                <w:szCs w:val="24"/>
              </w:rPr>
            </w:pPr>
            <w:r w:rsidRPr="00B05F9C">
              <w:rPr>
                <w:szCs w:val="24"/>
              </w:rPr>
              <w:t>87,1815</w:t>
            </w:r>
          </w:p>
        </w:tc>
        <w:tc>
          <w:tcPr>
            <w:tcW w:w="1400" w:type="dxa"/>
          </w:tcPr>
          <w:p w:rsidR="003D2FC2" w:rsidRPr="00B05F9C" w:rsidRDefault="003D2FC2" w:rsidP="00B9256A">
            <w:pPr>
              <w:autoSpaceDE w:val="0"/>
              <w:autoSpaceDN w:val="0"/>
              <w:adjustRightInd w:val="0"/>
              <w:jc w:val="center"/>
              <w:rPr>
                <w:szCs w:val="24"/>
              </w:rPr>
            </w:pPr>
            <w:r w:rsidRPr="00B05F9C">
              <w:rPr>
                <w:szCs w:val="24"/>
              </w:rPr>
              <w:t>11,1711</w:t>
            </w:r>
          </w:p>
        </w:tc>
        <w:tc>
          <w:tcPr>
            <w:tcW w:w="1718" w:type="dxa"/>
          </w:tcPr>
          <w:p w:rsidR="003D2FC2" w:rsidRPr="00B05F9C" w:rsidRDefault="003D2FC2" w:rsidP="00B9256A">
            <w:pPr>
              <w:autoSpaceDE w:val="0"/>
              <w:autoSpaceDN w:val="0"/>
              <w:adjustRightInd w:val="0"/>
              <w:jc w:val="center"/>
              <w:rPr>
                <w:szCs w:val="24"/>
              </w:rPr>
            </w:pPr>
            <w:r w:rsidRPr="00B05F9C">
              <w:rPr>
                <w:szCs w:val="24"/>
              </w:rPr>
              <w:t>7,804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du_212</w:t>
            </w:r>
          </w:p>
        </w:tc>
        <w:tc>
          <w:tcPr>
            <w:tcW w:w="1661" w:type="dxa"/>
          </w:tcPr>
          <w:p w:rsidR="003D2FC2" w:rsidRPr="00B05F9C" w:rsidRDefault="003D2FC2" w:rsidP="00B9256A">
            <w:pPr>
              <w:autoSpaceDE w:val="0"/>
              <w:autoSpaceDN w:val="0"/>
              <w:adjustRightInd w:val="0"/>
              <w:jc w:val="center"/>
              <w:rPr>
                <w:szCs w:val="24"/>
              </w:rPr>
            </w:pPr>
            <w:r w:rsidRPr="00B05F9C">
              <w:rPr>
                <w:szCs w:val="24"/>
              </w:rPr>
              <w:t>669,508</w:t>
            </w:r>
          </w:p>
        </w:tc>
        <w:tc>
          <w:tcPr>
            <w:tcW w:w="1400" w:type="dxa"/>
          </w:tcPr>
          <w:p w:rsidR="003D2FC2" w:rsidRPr="00B05F9C" w:rsidRDefault="003D2FC2" w:rsidP="00B9256A">
            <w:pPr>
              <w:autoSpaceDE w:val="0"/>
              <w:autoSpaceDN w:val="0"/>
              <w:adjustRightInd w:val="0"/>
              <w:jc w:val="center"/>
              <w:rPr>
                <w:szCs w:val="24"/>
              </w:rPr>
            </w:pPr>
            <w:r w:rsidRPr="00B05F9C">
              <w:rPr>
                <w:szCs w:val="24"/>
              </w:rPr>
              <w:t>42,0043</w:t>
            </w:r>
          </w:p>
        </w:tc>
        <w:tc>
          <w:tcPr>
            <w:tcW w:w="1718" w:type="dxa"/>
          </w:tcPr>
          <w:p w:rsidR="003D2FC2" w:rsidRPr="00B05F9C" w:rsidRDefault="003D2FC2" w:rsidP="00B9256A">
            <w:pPr>
              <w:autoSpaceDE w:val="0"/>
              <w:autoSpaceDN w:val="0"/>
              <w:adjustRightInd w:val="0"/>
              <w:jc w:val="center"/>
              <w:rPr>
                <w:szCs w:val="24"/>
              </w:rPr>
            </w:pPr>
            <w:r w:rsidRPr="00B05F9C">
              <w:rPr>
                <w:szCs w:val="24"/>
              </w:rPr>
              <w:t>15,94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du_213</w:t>
            </w:r>
          </w:p>
        </w:tc>
        <w:tc>
          <w:tcPr>
            <w:tcW w:w="1661" w:type="dxa"/>
          </w:tcPr>
          <w:p w:rsidR="003D2FC2" w:rsidRPr="00B05F9C" w:rsidRDefault="003D2FC2" w:rsidP="00B9256A">
            <w:pPr>
              <w:autoSpaceDE w:val="0"/>
              <w:autoSpaceDN w:val="0"/>
              <w:adjustRightInd w:val="0"/>
              <w:jc w:val="center"/>
              <w:rPr>
                <w:szCs w:val="24"/>
              </w:rPr>
            </w:pPr>
            <w:r w:rsidRPr="00B05F9C">
              <w:rPr>
                <w:szCs w:val="24"/>
              </w:rPr>
              <w:t>196,386</w:t>
            </w:r>
          </w:p>
        </w:tc>
        <w:tc>
          <w:tcPr>
            <w:tcW w:w="1400" w:type="dxa"/>
          </w:tcPr>
          <w:p w:rsidR="003D2FC2" w:rsidRPr="00B05F9C" w:rsidRDefault="003D2FC2" w:rsidP="00B9256A">
            <w:pPr>
              <w:autoSpaceDE w:val="0"/>
              <w:autoSpaceDN w:val="0"/>
              <w:adjustRightInd w:val="0"/>
              <w:jc w:val="center"/>
              <w:rPr>
                <w:szCs w:val="24"/>
              </w:rPr>
            </w:pPr>
            <w:r w:rsidRPr="00B05F9C">
              <w:rPr>
                <w:szCs w:val="24"/>
              </w:rPr>
              <w:t>28,7461</w:t>
            </w:r>
          </w:p>
        </w:tc>
        <w:tc>
          <w:tcPr>
            <w:tcW w:w="1718" w:type="dxa"/>
          </w:tcPr>
          <w:p w:rsidR="003D2FC2" w:rsidRPr="00B05F9C" w:rsidRDefault="003D2FC2" w:rsidP="00B9256A">
            <w:pPr>
              <w:autoSpaceDE w:val="0"/>
              <w:autoSpaceDN w:val="0"/>
              <w:adjustRightInd w:val="0"/>
              <w:jc w:val="center"/>
              <w:rPr>
                <w:szCs w:val="24"/>
              </w:rPr>
            </w:pPr>
            <w:r w:rsidRPr="00B05F9C">
              <w:rPr>
                <w:szCs w:val="24"/>
              </w:rPr>
              <w:t>6,832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du_214</w:t>
            </w:r>
          </w:p>
        </w:tc>
        <w:tc>
          <w:tcPr>
            <w:tcW w:w="1661" w:type="dxa"/>
          </w:tcPr>
          <w:p w:rsidR="003D2FC2" w:rsidRPr="00B05F9C" w:rsidRDefault="003D2FC2" w:rsidP="00B9256A">
            <w:pPr>
              <w:autoSpaceDE w:val="0"/>
              <w:autoSpaceDN w:val="0"/>
              <w:adjustRightInd w:val="0"/>
              <w:jc w:val="center"/>
              <w:rPr>
                <w:szCs w:val="24"/>
              </w:rPr>
            </w:pPr>
            <w:r w:rsidRPr="00B05F9C">
              <w:rPr>
                <w:szCs w:val="24"/>
              </w:rPr>
              <w:t>551,088</w:t>
            </w:r>
          </w:p>
        </w:tc>
        <w:tc>
          <w:tcPr>
            <w:tcW w:w="1400" w:type="dxa"/>
          </w:tcPr>
          <w:p w:rsidR="003D2FC2" w:rsidRPr="00B05F9C" w:rsidRDefault="003D2FC2" w:rsidP="00B9256A">
            <w:pPr>
              <w:autoSpaceDE w:val="0"/>
              <w:autoSpaceDN w:val="0"/>
              <w:adjustRightInd w:val="0"/>
              <w:jc w:val="center"/>
              <w:rPr>
                <w:szCs w:val="24"/>
              </w:rPr>
            </w:pPr>
            <w:r w:rsidRPr="00B05F9C">
              <w:rPr>
                <w:szCs w:val="24"/>
              </w:rPr>
              <w:t>178,621</w:t>
            </w:r>
          </w:p>
        </w:tc>
        <w:tc>
          <w:tcPr>
            <w:tcW w:w="1718" w:type="dxa"/>
          </w:tcPr>
          <w:p w:rsidR="003D2FC2" w:rsidRPr="00B05F9C" w:rsidRDefault="003D2FC2" w:rsidP="00B9256A">
            <w:pPr>
              <w:autoSpaceDE w:val="0"/>
              <w:autoSpaceDN w:val="0"/>
              <w:adjustRightInd w:val="0"/>
              <w:jc w:val="center"/>
              <w:rPr>
                <w:szCs w:val="24"/>
              </w:rPr>
            </w:pPr>
            <w:r w:rsidRPr="00B05F9C">
              <w:rPr>
                <w:szCs w:val="24"/>
              </w:rPr>
              <w:t>3,085</w:t>
            </w:r>
          </w:p>
        </w:tc>
        <w:tc>
          <w:tcPr>
            <w:tcW w:w="1400" w:type="dxa"/>
          </w:tcPr>
          <w:p w:rsidR="003D2FC2" w:rsidRPr="00B05F9C" w:rsidRDefault="003D2FC2" w:rsidP="00B9256A">
            <w:pPr>
              <w:autoSpaceDE w:val="0"/>
              <w:autoSpaceDN w:val="0"/>
              <w:adjustRightInd w:val="0"/>
              <w:jc w:val="center"/>
              <w:rPr>
                <w:szCs w:val="24"/>
              </w:rPr>
            </w:pPr>
            <w:r w:rsidRPr="00B05F9C">
              <w:rPr>
                <w:szCs w:val="24"/>
              </w:rPr>
              <w:t>0,0022</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du_215</w:t>
            </w:r>
          </w:p>
        </w:tc>
        <w:tc>
          <w:tcPr>
            <w:tcW w:w="1661" w:type="dxa"/>
          </w:tcPr>
          <w:p w:rsidR="003D2FC2" w:rsidRPr="00B05F9C" w:rsidRDefault="003D2FC2" w:rsidP="00B9256A">
            <w:pPr>
              <w:autoSpaceDE w:val="0"/>
              <w:autoSpaceDN w:val="0"/>
              <w:adjustRightInd w:val="0"/>
              <w:jc w:val="center"/>
              <w:rPr>
                <w:szCs w:val="24"/>
              </w:rPr>
            </w:pPr>
            <w:r w:rsidRPr="00B05F9C">
              <w:rPr>
                <w:szCs w:val="24"/>
              </w:rPr>
              <w:t>46,3523</w:t>
            </w:r>
          </w:p>
        </w:tc>
        <w:tc>
          <w:tcPr>
            <w:tcW w:w="1400" w:type="dxa"/>
          </w:tcPr>
          <w:p w:rsidR="003D2FC2" w:rsidRPr="00B05F9C" w:rsidRDefault="003D2FC2" w:rsidP="00B9256A">
            <w:pPr>
              <w:autoSpaceDE w:val="0"/>
              <w:autoSpaceDN w:val="0"/>
              <w:adjustRightInd w:val="0"/>
              <w:jc w:val="center"/>
              <w:rPr>
                <w:szCs w:val="24"/>
              </w:rPr>
            </w:pPr>
            <w:r w:rsidRPr="00B05F9C">
              <w:rPr>
                <w:szCs w:val="24"/>
              </w:rPr>
              <w:t>23,3291</w:t>
            </w:r>
          </w:p>
        </w:tc>
        <w:tc>
          <w:tcPr>
            <w:tcW w:w="1718" w:type="dxa"/>
          </w:tcPr>
          <w:p w:rsidR="003D2FC2" w:rsidRPr="00B05F9C" w:rsidRDefault="003D2FC2" w:rsidP="00B9256A">
            <w:pPr>
              <w:autoSpaceDE w:val="0"/>
              <w:autoSpaceDN w:val="0"/>
              <w:adjustRightInd w:val="0"/>
              <w:jc w:val="center"/>
              <w:rPr>
                <w:szCs w:val="24"/>
              </w:rPr>
            </w:pPr>
            <w:r w:rsidRPr="00B05F9C">
              <w:rPr>
                <w:szCs w:val="24"/>
              </w:rPr>
              <w:t>1,987</w:t>
            </w:r>
          </w:p>
        </w:tc>
        <w:tc>
          <w:tcPr>
            <w:tcW w:w="1400" w:type="dxa"/>
          </w:tcPr>
          <w:p w:rsidR="003D2FC2" w:rsidRPr="00B05F9C" w:rsidRDefault="003D2FC2" w:rsidP="00B9256A">
            <w:pPr>
              <w:autoSpaceDE w:val="0"/>
              <w:autoSpaceDN w:val="0"/>
              <w:adjustRightInd w:val="0"/>
              <w:jc w:val="center"/>
              <w:rPr>
                <w:szCs w:val="24"/>
              </w:rPr>
            </w:pPr>
            <w:r w:rsidRPr="00B05F9C">
              <w:rPr>
                <w:szCs w:val="24"/>
              </w:rPr>
              <w:t>0,0478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du_216</w:t>
            </w:r>
          </w:p>
        </w:tc>
        <w:tc>
          <w:tcPr>
            <w:tcW w:w="1661" w:type="dxa"/>
          </w:tcPr>
          <w:p w:rsidR="003D2FC2" w:rsidRPr="00B05F9C" w:rsidRDefault="003D2FC2" w:rsidP="00B9256A">
            <w:pPr>
              <w:autoSpaceDE w:val="0"/>
              <w:autoSpaceDN w:val="0"/>
              <w:adjustRightInd w:val="0"/>
              <w:jc w:val="center"/>
              <w:rPr>
                <w:szCs w:val="24"/>
              </w:rPr>
            </w:pPr>
            <w:r w:rsidRPr="00B05F9C">
              <w:rPr>
                <w:szCs w:val="24"/>
              </w:rPr>
              <w:t>484,424</w:t>
            </w:r>
          </w:p>
        </w:tc>
        <w:tc>
          <w:tcPr>
            <w:tcW w:w="1400" w:type="dxa"/>
          </w:tcPr>
          <w:p w:rsidR="003D2FC2" w:rsidRPr="00B05F9C" w:rsidRDefault="003D2FC2" w:rsidP="00B9256A">
            <w:pPr>
              <w:autoSpaceDE w:val="0"/>
              <w:autoSpaceDN w:val="0"/>
              <w:adjustRightInd w:val="0"/>
              <w:jc w:val="center"/>
              <w:rPr>
                <w:szCs w:val="24"/>
              </w:rPr>
            </w:pPr>
            <w:r w:rsidRPr="00B05F9C">
              <w:rPr>
                <w:szCs w:val="24"/>
              </w:rPr>
              <w:t>242,421</w:t>
            </w:r>
          </w:p>
        </w:tc>
        <w:tc>
          <w:tcPr>
            <w:tcW w:w="1718" w:type="dxa"/>
          </w:tcPr>
          <w:p w:rsidR="003D2FC2" w:rsidRPr="00B05F9C" w:rsidRDefault="003D2FC2" w:rsidP="00B9256A">
            <w:pPr>
              <w:autoSpaceDE w:val="0"/>
              <w:autoSpaceDN w:val="0"/>
              <w:adjustRightInd w:val="0"/>
              <w:jc w:val="center"/>
              <w:rPr>
                <w:szCs w:val="24"/>
              </w:rPr>
            </w:pPr>
            <w:r w:rsidRPr="00B05F9C">
              <w:rPr>
                <w:szCs w:val="24"/>
              </w:rPr>
              <w:t>1,998</w:t>
            </w:r>
          </w:p>
        </w:tc>
        <w:tc>
          <w:tcPr>
            <w:tcW w:w="1400" w:type="dxa"/>
          </w:tcPr>
          <w:p w:rsidR="003D2FC2" w:rsidRPr="00B05F9C" w:rsidRDefault="003D2FC2" w:rsidP="00B9256A">
            <w:pPr>
              <w:autoSpaceDE w:val="0"/>
              <w:autoSpaceDN w:val="0"/>
              <w:adjustRightInd w:val="0"/>
              <w:jc w:val="center"/>
              <w:rPr>
                <w:szCs w:val="24"/>
              </w:rPr>
            </w:pPr>
            <w:r w:rsidRPr="00B05F9C">
              <w:rPr>
                <w:szCs w:val="24"/>
              </w:rPr>
              <w:t>0,0466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du_217</w:t>
            </w:r>
          </w:p>
        </w:tc>
        <w:tc>
          <w:tcPr>
            <w:tcW w:w="1661" w:type="dxa"/>
          </w:tcPr>
          <w:p w:rsidR="003D2FC2" w:rsidRPr="00B05F9C" w:rsidRDefault="003D2FC2" w:rsidP="00B9256A">
            <w:pPr>
              <w:autoSpaceDE w:val="0"/>
              <w:autoSpaceDN w:val="0"/>
              <w:adjustRightInd w:val="0"/>
              <w:jc w:val="center"/>
              <w:rPr>
                <w:szCs w:val="24"/>
              </w:rPr>
            </w:pPr>
            <w:r w:rsidRPr="00B05F9C">
              <w:rPr>
                <w:szCs w:val="24"/>
              </w:rPr>
              <w:t>330,736</w:t>
            </w:r>
          </w:p>
        </w:tc>
        <w:tc>
          <w:tcPr>
            <w:tcW w:w="1400" w:type="dxa"/>
          </w:tcPr>
          <w:p w:rsidR="003D2FC2" w:rsidRPr="00B05F9C" w:rsidRDefault="003D2FC2" w:rsidP="00B9256A">
            <w:pPr>
              <w:autoSpaceDE w:val="0"/>
              <w:autoSpaceDN w:val="0"/>
              <w:adjustRightInd w:val="0"/>
              <w:jc w:val="center"/>
              <w:rPr>
                <w:szCs w:val="24"/>
              </w:rPr>
            </w:pPr>
            <w:r w:rsidRPr="00B05F9C">
              <w:rPr>
                <w:szCs w:val="24"/>
              </w:rPr>
              <w:t>102,801</w:t>
            </w:r>
          </w:p>
        </w:tc>
        <w:tc>
          <w:tcPr>
            <w:tcW w:w="1718" w:type="dxa"/>
          </w:tcPr>
          <w:p w:rsidR="003D2FC2" w:rsidRPr="00B05F9C" w:rsidRDefault="003D2FC2" w:rsidP="00B9256A">
            <w:pPr>
              <w:autoSpaceDE w:val="0"/>
              <w:autoSpaceDN w:val="0"/>
              <w:adjustRightInd w:val="0"/>
              <w:jc w:val="center"/>
              <w:rPr>
                <w:szCs w:val="24"/>
              </w:rPr>
            </w:pPr>
            <w:r w:rsidRPr="00B05F9C">
              <w:rPr>
                <w:szCs w:val="24"/>
              </w:rPr>
              <w:t>3,217</w:t>
            </w:r>
          </w:p>
        </w:tc>
        <w:tc>
          <w:tcPr>
            <w:tcW w:w="1400" w:type="dxa"/>
          </w:tcPr>
          <w:p w:rsidR="003D2FC2" w:rsidRPr="00B05F9C" w:rsidRDefault="003D2FC2" w:rsidP="00B9256A">
            <w:pPr>
              <w:autoSpaceDE w:val="0"/>
              <w:autoSpaceDN w:val="0"/>
              <w:adjustRightInd w:val="0"/>
              <w:jc w:val="center"/>
              <w:rPr>
                <w:szCs w:val="24"/>
              </w:rPr>
            </w:pPr>
            <w:r w:rsidRPr="00B05F9C">
              <w:rPr>
                <w:szCs w:val="24"/>
              </w:rPr>
              <w:t>0,0014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du_218</w:t>
            </w:r>
          </w:p>
        </w:tc>
        <w:tc>
          <w:tcPr>
            <w:tcW w:w="1661" w:type="dxa"/>
          </w:tcPr>
          <w:p w:rsidR="003D2FC2" w:rsidRPr="00B05F9C" w:rsidRDefault="003D2FC2" w:rsidP="00B9256A">
            <w:pPr>
              <w:autoSpaceDE w:val="0"/>
              <w:autoSpaceDN w:val="0"/>
              <w:adjustRightInd w:val="0"/>
              <w:jc w:val="center"/>
              <w:rPr>
                <w:szCs w:val="24"/>
              </w:rPr>
            </w:pPr>
            <w:r w:rsidRPr="00B05F9C">
              <w:rPr>
                <w:szCs w:val="24"/>
              </w:rPr>
              <w:t>−70,4429</w:t>
            </w:r>
          </w:p>
        </w:tc>
        <w:tc>
          <w:tcPr>
            <w:tcW w:w="1400" w:type="dxa"/>
          </w:tcPr>
          <w:p w:rsidR="003D2FC2" w:rsidRPr="00B05F9C" w:rsidRDefault="003D2FC2" w:rsidP="00B9256A">
            <w:pPr>
              <w:autoSpaceDE w:val="0"/>
              <w:autoSpaceDN w:val="0"/>
              <w:adjustRightInd w:val="0"/>
              <w:jc w:val="center"/>
              <w:rPr>
                <w:szCs w:val="24"/>
              </w:rPr>
            </w:pPr>
            <w:r w:rsidRPr="00B05F9C">
              <w:rPr>
                <w:szCs w:val="24"/>
              </w:rPr>
              <w:t>109,601</w:t>
            </w:r>
          </w:p>
        </w:tc>
        <w:tc>
          <w:tcPr>
            <w:tcW w:w="1718" w:type="dxa"/>
          </w:tcPr>
          <w:p w:rsidR="003D2FC2" w:rsidRPr="00B05F9C" w:rsidRDefault="003D2FC2" w:rsidP="00B9256A">
            <w:pPr>
              <w:autoSpaceDE w:val="0"/>
              <w:autoSpaceDN w:val="0"/>
              <w:adjustRightInd w:val="0"/>
              <w:jc w:val="center"/>
              <w:rPr>
                <w:szCs w:val="24"/>
              </w:rPr>
            </w:pPr>
            <w:r w:rsidRPr="00B05F9C">
              <w:rPr>
                <w:szCs w:val="24"/>
              </w:rPr>
              <w:t>−0,6427</w:t>
            </w:r>
          </w:p>
        </w:tc>
        <w:tc>
          <w:tcPr>
            <w:tcW w:w="1400" w:type="dxa"/>
          </w:tcPr>
          <w:p w:rsidR="003D2FC2" w:rsidRPr="00B05F9C" w:rsidRDefault="003D2FC2" w:rsidP="00B9256A">
            <w:pPr>
              <w:autoSpaceDE w:val="0"/>
              <w:autoSpaceDN w:val="0"/>
              <w:adjustRightInd w:val="0"/>
              <w:jc w:val="center"/>
              <w:rPr>
                <w:szCs w:val="24"/>
              </w:rPr>
            </w:pPr>
            <w:r w:rsidRPr="00B05F9C">
              <w:rPr>
                <w:szCs w:val="24"/>
              </w:rPr>
              <w:t>0,5209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du_219</w:t>
            </w:r>
          </w:p>
        </w:tc>
        <w:tc>
          <w:tcPr>
            <w:tcW w:w="1661" w:type="dxa"/>
          </w:tcPr>
          <w:p w:rsidR="003D2FC2" w:rsidRPr="00B05F9C" w:rsidRDefault="003D2FC2" w:rsidP="00B9256A">
            <w:pPr>
              <w:autoSpaceDE w:val="0"/>
              <w:autoSpaceDN w:val="0"/>
              <w:adjustRightInd w:val="0"/>
              <w:jc w:val="center"/>
              <w:rPr>
                <w:szCs w:val="24"/>
              </w:rPr>
            </w:pPr>
            <w:r w:rsidRPr="00B05F9C">
              <w:rPr>
                <w:szCs w:val="24"/>
              </w:rPr>
              <w:t>−63,2744</w:t>
            </w:r>
          </w:p>
        </w:tc>
        <w:tc>
          <w:tcPr>
            <w:tcW w:w="1400" w:type="dxa"/>
          </w:tcPr>
          <w:p w:rsidR="003D2FC2" w:rsidRPr="00B05F9C" w:rsidRDefault="003D2FC2" w:rsidP="00B9256A">
            <w:pPr>
              <w:autoSpaceDE w:val="0"/>
              <w:autoSpaceDN w:val="0"/>
              <w:adjustRightInd w:val="0"/>
              <w:jc w:val="center"/>
              <w:rPr>
                <w:szCs w:val="24"/>
              </w:rPr>
            </w:pPr>
            <w:r w:rsidRPr="00B05F9C">
              <w:rPr>
                <w:szCs w:val="24"/>
              </w:rPr>
              <w:t>19,2386</w:t>
            </w:r>
          </w:p>
        </w:tc>
        <w:tc>
          <w:tcPr>
            <w:tcW w:w="1718" w:type="dxa"/>
          </w:tcPr>
          <w:p w:rsidR="003D2FC2" w:rsidRPr="00B05F9C" w:rsidRDefault="003D2FC2" w:rsidP="00B9256A">
            <w:pPr>
              <w:autoSpaceDE w:val="0"/>
              <w:autoSpaceDN w:val="0"/>
              <w:adjustRightInd w:val="0"/>
              <w:jc w:val="center"/>
              <w:rPr>
                <w:szCs w:val="24"/>
              </w:rPr>
            </w:pPr>
            <w:r w:rsidRPr="00B05F9C">
              <w:rPr>
                <w:szCs w:val="24"/>
              </w:rPr>
              <w:t>−3,289</w:t>
            </w:r>
          </w:p>
        </w:tc>
        <w:tc>
          <w:tcPr>
            <w:tcW w:w="1400" w:type="dxa"/>
          </w:tcPr>
          <w:p w:rsidR="003D2FC2" w:rsidRPr="00B05F9C" w:rsidRDefault="003D2FC2" w:rsidP="00B9256A">
            <w:pPr>
              <w:autoSpaceDE w:val="0"/>
              <w:autoSpaceDN w:val="0"/>
              <w:adjustRightInd w:val="0"/>
              <w:jc w:val="center"/>
              <w:rPr>
                <w:szCs w:val="24"/>
              </w:rPr>
            </w:pPr>
            <w:r w:rsidRPr="00B05F9C">
              <w:rPr>
                <w:szCs w:val="24"/>
              </w:rPr>
              <w:t>0,0011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du_220</w:t>
            </w:r>
          </w:p>
        </w:tc>
        <w:tc>
          <w:tcPr>
            <w:tcW w:w="1661" w:type="dxa"/>
          </w:tcPr>
          <w:p w:rsidR="003D2FC2" w:rsidRPr="00B05F9C" w:rsidRDefault="003D2FC2" w:rsidP="00B9256A">
            <w:pPr>
              <w:autoSpaceDE w:val="0"/>
              <w:autoSpaceDN w:val="0"/>
              <w:adjustRightInd w:val="0"/>
              <w:jc w:val="center"/>
              <w:rPr>
                <w:szCs w:val="24"/>
              </w:rPr>
            </w:pPr>
            <w:r w:rsidRPr="00B05F9C">
              <w:rPr>
                <w:szCs w:val="24"/>
              </w:rPr>
              <w:t>57,3372</w:t>
            </w:r>
          </w:p>
        </w:tc>
        <w:tc>
          <w:tcPr>
            <w:tcW w:w="1400" w:type="dxa"/>
          </w:tcPr>
          <w:p w:rsidR="003D2FC2" w:rsidRPr="00B05F9C" w:rsidRDefault="003D2FC2" w:rsidP="00B9256A">
            <w:pPr>
              <w:autoSpaceDE w:val="0"/>
              <w:autoSpaceDN w:val="0"/>
              <w:adjustRightInd w:val="0"/>
              <w:jc w:val="center"/>
              <w:rPr>
                <w:szCs w:val="24"/>
              </w:rPr>
            </w:pPr>
            <w:r w:rsidRPr="00B05F9C">
              <w:rPr>
                <w:szCs w:val="24"/>
              </w:rPr>
              <w:t>33,5028</w:t>
            </w:r>
          </w:p>
        </w:tc>
        <w:tc>
          <w:tcPr>
            <w:tcW w:w="1718" w:type="dxa"/>
          </w:tcPr>
          <w:p w:rsidR="003D2FC2" w:rsidRPr="00B05F9C" w:rsidRDefault="003D2FC2" w:rsidP="00B9256A">
            <w:pPr>
              <w:autoSpaceDE w:val="0"/>
              <w:autoSpaceDN w:val="0"/>
              <w:adjustRightInd w:val="0"/>
              <w:jc w:val="center"/>
              <w:rPr>
                <w:szCs w:val="24"/>
              </w:rPr>
            </w:pPr>
            <w:r w:rsidRPr="00B05F9C">
              <w:rPr>
                <w:szCs w:val="24"/>
              </w:rPr>
              <w:t>1,711</w:t>
            </w:r>
          </w:p>
        </w:tc>
        <w:tc>
          <w:tcPr>
            <w:tcW w:w="1400" w:type="dxa"/>
          </w:tcPr>
          <w:p w:rsidR="003D2FC2" w:rsidRPr="00B05F9C" w:rsidRDefault="003D2FC2" w:rsidP="00B9256A">
            <w:pPr>
              <w:autoSpaceDE w:val="0"/>
              <w:autoSpaceDN w:val="0"/>
              <w:adjustRightInd w:val="0"/>
              <w:jc w:val="center"/>
              <w:rPr>
                <w:szCs w:val="24"/>
              </w:rPr>
            </w:pPr>
            <w:r w:rsidRPr="00B05F9C">
              <w:rPr>
                <w:szCs w:val="24"/>
              </w:rPr>
              <w:t>0,0880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du_221</w:t>
            </w:r>
          </w:p>
        </w:tc>
        <w:tc>
          <w:tcPr>
            <w:tcW w:w="1661" w:type="dxa"/>
          </w:tcPr>
          <w:p w:rsidR="003D2FC2" w:rsidRPr="00B05F9C" w:rsidRDefault="003D2FC2" w:rsidP="00B9256A">
            <w:pPr>
              <w:autoSpaceDE w:val="0"/>
              <w:autoSpaceDN w:val="0"/>
              <w:adjustRightInd w:val="0"/>
              <w:jc w:val="center"/>
              <w:rPr>
                <w:szCs w:val="24"/>
              </w:rPr>
            </w:pPr>
            <w:r w:rsidRPr="00B05F9C">
              <w:rPr>
                <w:szCs w:val="24"/>
              </w:rPr>
              <w:t>16,4977</w:t>
            </w:r>
          </w:p>
        </w:tc>
        <w:tc>
          <w:tcPr>
            <w:tcW w:w="1400" w:type="dxa"/>
          </w:tcPr>
          <w:p w:rsidR="003D2FC2" w:rsidRPr="00B05F9C" w:rsidRDefault="003D2FC2" w:rsidP="00B9256A">
            <w:pPr>
              <w:autoSpaceDE w:val="0"/>
              <w:autoSpaceDN w:val="0"/>
              <w:adjustRightInd w:val="0"/>
              <w:jc w:val="center"/>
              <w:rPr>
                <w:szCs w:val="24"/>
              </w:rPr>
            </w:pPr>
            <w:r w:rsidRPr="00B05F9C">
              <w:rPr>
                <w:szCs w:val="24"/>
              </w:rPr>
              <w:t>8,93724</w:t>
            </w:r>
          </w:p>
        </w:tc>
        <w:tc>
          <w:tcPr>
            <w:tcW w:w="1718" w:type="dxa"/>
          </w:tcPr>
          <w:p w:rsidR="003D2FC2" w:rsidRPr="00B05F9C" w:rsidRDefault="003D2FC2" w:rsidP="00B9256A">
            <w:pPr>
              <w:autoSpaceDE w:val="0"/>
              <w:autoSpaceDN w:val="0"/>
              <w:adjustRightInd w:val="0"/>
              <w:jc w:val="center"/>
              <w:rPr>
                <w:szCs w:val="24"/>
              </w:rPr>
            </w:pPr>
            <w:r w:rsidRPr="00B05F9C">
              <w:rPr>
                <w:szCs w:val="24"/>
              </w:rPr>
              <w:t>1,846</w:t>
            </w:r>
          </w:p>
        </w:tc>
        <w:tc>
          <w:tcPr>
            <w:tcW w:w="1400" w:type="dxa"/>
          </w:tcPr>
          <w:p w:rsidR="003D2FC2" w:rsidRPr="00B05F9C" w:rsidRDefault="003D2FC2" w:rsidP="00B9256A">
            <w:pPr>
              <w:autoSpaceDE w:val="0"/>
              <w:autoSpaceDN w:val="0"/>
              <w:adjustRightInd w:val="0"/>
              <w:jc w:val="center"/>
              <w:rPr>
                <w:szCs w:val="24"/>
              </w:rPr>
            </w:pPr>
            <w:r w:rsidRPr="00B05F9C">
              <w:rPr>
                <w:szCs w:val="24"/>
              </w:rPr>
              <w:t>0,0659</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du_222</w:t>
            </w:r>
          </w:p>
        </w:tc>
        <w:tc>
          <w:tcPr>
            <w:tcW w:w="1661" w:type="dxa"/>
          </w:tcPr>
          <w:p w:rsidR="003D2FC2" w:rsidRPr="00B05F9C" w:rsidRDefault="003D2FC2" w:rsidP="00B9256A">
            <w:pPr>
              <w:autoSpaceDE w:val="0"/>
              <w:autoSpaceDN w:val="0"/>
              <w:adjustRightInd w:val="0"/>
              <w:jc w:val="center"/>
              <w:rPr>
                <w:szCs w:val="24"/>
              </w:rPr>
            </w:pPr>
            <w:r w:rsidRPr="00B05F9C">
              <w:rPr>
                <w:szCs w:val="24"/>
              </w:rPr>
              <w:t>555,562</w:t>
            </w:r>
          </w:p>
        </w:tc>
        <w:tc>
          <w:tcPr>
            <w:tcW w:w="1400" w:type="dxa"/>
          </w:tcPr>
          <w:p w:rsidR="003D2FC2" w:rsidRPr="00B05F9C" w:rsidRDefault="003D2FC2" w:rsidP="00B9256A">
            <w:pPr>
              <w:autoSpaceDE w:val="0"/>
              <w:autoSpaceDN w:val="0"/>
              <w:adjustRightInd w:val="0"/>
              <w:jc w:val="center"/>
              <w:rPr>
                <w:szCs w:val="24"/>
              </w:rPr>
            </w:pPr>
            <w:r w:rsidRPr="00B05F9C">
              <w:rPr>
                <w:szCs w:val="24"/>
              </w:rPr>
              <w:t>108,004</w:t>
            </w:r>
          </w:p>
        </w:tc>
        <w:tc>
          <w:tcPr>
            <w:tcW w:w="1718" w:type="dxa"/>
          </w:tcPr>
          <w:p w:rsidR="003D2FC2" w:rsidRPr="00B05F9C" w:rsidRDefault="003D2FC2" w:rsidP="00B9256A">
            <w:pPr>
              <w:autoSpaceDE w:val="0"/>
              <w:autoSpaceDN w:val="0"/>
              <w:adjustRightInd w:val="0"/>
              <w:jc w:val="center"/>
              <w:rPr>
                <w:szCs w:val="24"/>
              </w:rPr>
            </w:pPr>
            <w:r w:rsidRPr="00B05F9C">
              <w:rPr>
                <w:szCs w:val="24"/>
              </w:rPr>
              <w:t>5,144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du_223</w:t>
            </w:r>
          </w:p>
        </w:tc>
        <w:tc>
          <w:tcPr>
            <w:tcW w:w="1661" w:type="dxa"/>
          </w:tcPr>
          <w:p w:rsidR="003D2FC2" w:rsidRPr="00B05F9C" w:rsidRDefault="003D2FC2" w:rsidP="00B9256A">
            <w:pPr>
              <w:autoSpaceDE w:val="0"/>
              <w:autoSpaceDN w:val="0"/>
              <w:adjustRightInd w:val="0"/>
              <w:jc w:val="center"/>
              <w:rPr>
                <w:szCs w:val="24"/>
              </w:rPr>
            </w:pPr>
            <w:r w:rsidRPr="00B05F9C">
              <w:rPr>
                <w:szCs w:val="24"/>
              </w:rPr>
              <w:t>236,737</w:t>
            </w:r>
          </w:p>
        </w:tc>
        <w:tc>
          <w:tcPr>
            <w:tcW w:w="1400" w:type="dxa"/>
          </w:tcPr>
          <w:p w:rsidR="003D2FC2" w:rsidRPr="00B05F9C" w:rsidRDefault="003D2FC2" w:rsidP="00B9256A">
            <w:pPr>
              <w:autoSpaceDE w:val="0"/>
              <w:autoSpaceDN w:val="0"/>
              <w:adjustRightInd w:val="0"/>
              <w:jc w:val="center"/>
              <w:rPr>
                <w:szCs w:val="24"/>
              </w:rPr>
            </w:pPr>
            <w:r w:rsidRPr="00B05F9C">
              <w:rPr>
                <w:szCs w:val="24"/>
              </w:rPr>
              <w:t>323,582</w:t>
            </w:r>
          </w:p>
        </w:tc>
        <w:tc>
          <w:tcPr>
            <w:tcW w:w="1718" w:type="dxa"/>
          </w:tcPr>
          <w:p w:rsidR="003D2FC2" w:rsidRPr="00B05F9C" w:rsidRDefault="003D2FC2" w:rsidP="00B9256A">
            <w:pPr>
              <w:autoSpaceDE w:val="0"/>
              <w:autoSpaceDN w:val="0"/>
              <w:adjustRightInd w:val="0"/>
              <w:jc w:val="center"/>
              <w:rPr>
                <w:szCs w:val="24"/>
              </w:rPr>
            </w:pPr>
            <w:r w:rsidRPr="00B05F9C">
              <w:rPr>
                <w:szCs w:val="24"/>
              </w:rPr>
              <w:t>0,7316</w:t>
            </w:r>
          </w:p>
        </w:tc>
        <w:tc>
          <w:tcPr>
            <w:tcW w:w="1400" w:type="dxa"/>
          </w:tcPr>
          <w:p w:rsidR="003D2FC2" w:rsidRPr="00B05F9C" w:rsidRDefault="003D2FC2" w:rsidP="00B9256A">
            <w:pPr>
              <w:autoSpaceDE w:val="0"/>
              <w:autoSpaceDN w:val="0"/>
              <w:adjustRightInd w:val="0"/>
              <w:jc w:val="center"/>
              <w:rPr>
                <w:szCs w:val="24"/>
              </w:rPr>
            </w:pPr>
            <w:r w:rsidRPr="00B05F9C">
              <w:rPr>
                <w:szCs w:val="24"/>
              </w:rPr>
              <w:t>0,4650</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du_224</w:t>
            </w:r>
          </w:p>
        </w:tc>
        <w:tc>
          <w:tcPr>
            <w:tcW w:w="1661" w:type="dxa"/>
          </w:tcPr>
          <w:p w:rsidR="003D2FC2" w:rsidRPr="00B05F9C" w:rsidRDefault="003D2FC2" w:rsidP="00B9256A">
            <w:pPr>
              <w:autoSpaceDE w:val="0"/>
              <w:autoSpaceDN w:val="0"/>
              <w:adjustRightInd w:val="0"/>
              <w:jc w:val="center"/>
              <w:rPr>
                <w:szCs w:val="24"/>
              </w:rPr>
            </w:pPr>
            <w:r w:rsidRPr="00B05F9C">
              <w:rPr>
                <w:szCs w:val="24"/>
              </w:rPr>
              <w:t>455,469</w:t>
            </w:r>
          </w:p>
        </w:tc>
        <w:tc>
          <w:tcPr>
            <w:tcW w:w="1400" w:type="dxa"/>
          </w:tcPr>
          <w:p w:rsidR="003D2FC2" w:rsidRPr="00B05F9C" w:rsidRDefault="003D2FC2" w:rsidP="00B9256A">
            <w:pPr>
              <w:autoSpaceDE w:val="0"/>
              <w:autoSpaceDN w:val="0"/>
              <w:adjustRightInd w:val="0"/>
              <w:jc w:val="center"/>
              <w:rPr>
                <w:szCs w:val="24"/>
              </w:rPr>
            </w:pPr>
            <w:r w:rsidRPr="00B05F9C">
              <w:rPr>
                <w:szCs w:val="24"/>
              </w:rPr>
              <w:t>362,688</w:t>
            </w:r>
          </w:p>
        </w:tc>
        <w:tc>
          <w:tcPr>
            <w:tcW w:w="1718" w:type="dxa"/>
          </w:tcPr>
          <w:p w:rsidR="003D2FC2" w:rsidRPr="00B05F9C" w:rsidRDefault="003D2FC2" w:rsidP="00B9256A">
            <w:pPr>
              <w:autoSpaceDE w:val="0"/>
              <w:autoSpaceDN w:val="0"/>
              <w:adjustRightInd w:val="0"/>
              <w:jc w:val="center"/>
              <w:rPr>
                <w:szCs w:val="24"/>
              </w:rPr>
            </w:pPr>
            <w:r w:rsidRPr="00B05F9C">
              <w:rPr>
                <w:szCs w:val="24"/>
              </w:rPr>
              <w:t>1,256</w:t>
            </w:r>
          </w:p>
        </w:tc>
        <w:tc>
          <w:tcPr>
            <w:tcW w:w="1400" w:type="dxa"/>
          </w:tcPr>
          <w:p w:rsidR="003D2FC2" w:rsidRPr="00B05F9C" w:rsidRDefault="003D2FC2" w:rsidP="00B9256A">
            <w:pPr>
              <w:autoSpaceDE w:val="0"/>
              <w:autoSpaceDN w:val="0"/>
              <w:adjustRightInd w:val="0"/>
              <w:jc w:val="center"/>
              <w:rPr>
                <w:szCs w:val="24"/>
              </w:rPr>
            </w:pPr>
            <w:r w:rsidRPr="00B05F9C">
              <w:rPr>
                <w:szCs w:val="24"/>
              </w:rPr>
              <w:t>0,2102</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du_225</w:t>
            </w:r>
          </w:p>
        </w:tc>
        <w:tc>
          <w:tcPr>
            <w:tcW w:w="1661" w:type="dxa"/>
          </w:tcPr>
          <w:p w:rsidR="003D2FC2" w:rsidRPr="00B05F9C" w:rsidRDefault="003D2FC2" w:rsidP="00B9256A">
            <w:pPr>
              <w:autoSpaceDE w:val="0"/>
              <w:autoSpaceDN w:val="0"/>
              <w:adjustRightInd w:val="0"/>
              <w:jc w:val="center"/>
              <w:rPr>
                <w:szCs w:val="24"/>
              </w:rPr>
            </w:pPr>
            <w:r w:rsidRPr="00B05F9C">
              <w:rPr>
                <w:szCs w:val="24"/>
              </w:rPr>
              <w:t>175,897</w:t>
            </w:r>
          </w:p>
        </w:tc>
        <w:tc>
          <w:tcPr>
            <w:tcW w:w="1400" w:type="dxa"/>
          </w:tcPr>
          <w:p w:rsidR="003D2FC2" w:rsidRPr="00B05F9C" w:rsidRDefault="003D2FC2" w:rsidP="00B9256A">
            <w:pPr>
              <w:autoSpaceDE w:val="0"/>
              <w:autoSpaceDN w:val="0"/>
              <w:adjustRightInd w:val="0"/>
              <w:jc w:val="center"/>
              <w:rPr>
                <w:szCs w:val="24"/>
              </w:rPr>
            </w:pPr>
            <w:r w:rsidRPr="00B05F9C">
              <w:rPr>
                <w:szCs w:val="24"/>
              </w:rPr>
              <w:t>9,05127</w:t>
            </w:r>
          </w:p>
        </w:tc>
        <w:tc>
          <w:tcPr>
            <w:tcW w:w="1718" w:type="dxa"/>
          </w:tcPr>
          <w:p w:rsidR="003D2FC2" w:rsidRPr="00B05F9C" w:rsidRDefault="003D2FC2" w:rsidP="00B9256A">
            <w:pPr>
              <w:autoSpaceDE w:val="0"/>
              <w:autoSpaceDN w:val="0"/>
              <w:adjustRightInd w:val="0"/>
              <w:jc w:val="center"/>
              <w:rPr>
                <w:szCs w:val="24"/>
              </w:rPr>
            </w:pPr>
            <w:r w:rsidRPr="00B05F9C">
              <w:rPr>
                <w:szCs w:val="24"/>
              </w:rPr>
              <w:t>19,43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du_226</w:t>
            </w:r>
          </w:p>
        </w:tc>
        <w:tc>
          <w:tcPr>
            <w:tcW w:w="1661" w:type="dxa"/>
          </w:tcPr>
          <w:p w:rsidR="003D2FC2" w:rsidRPr="00B05F9C" w:rsidRDefault="003D2FC2" w:rsidP="00B9256A">
            <w:pPr>
              <w:autoSpaceDE w:val="0"/>
              <w:autoSpaceDN w:val="0"/>
              <w:adjustRightInd w:val="0"/>
              <w:jc w:val="center"/>
              <w:rPr>
                <w:szCs w:val="24"/>
              </w:rPr>
            </w:pPr>
            <w:r w:rsidRPr="00B05F9C">
              <w:rPr>
                <w:szCs w:val="24"/>
              </w:rPr>
              <w:t>43,5165</w:t>
            </w:r>
          </w:p>
        </w:tc>
        <w:tc>
          <w:tcPr>
            <w:tcW w:w="1400" w:type="dxa"/>
          </w:tcPr>
          <w:p w:rsidR="003D2FC2" w:rsidRPr="00B05F9C" w:rsidRDefault="003D2FC2" w:rsidP="00B9256A">
            <w:pPr>
              <w:autoSpaceDE w:val="0"/>
              <w:autoSpaceDN w:val="0"/>
              <w:adjustRightInd w:val="0"/>
              <w:jc w:val="center"/>
              <w:rPr>
                <w:szCs w:val="24"/>
              </w:rPr>
            </w:pPr>
            <w:r w:rsidRPr="00B05F9C">
              <w:rPr>
                <w:szCs w:val="24"/>
              </w:rPr>
              <w:t>51,4759</w:t>
            </w:r>
          </w:p>
        </w:tc>
        <w:tc>
          <w:tcPr>
            <w:tcW w:w="1718" w:type="dxa"/>
          </w:tcPr>
          <w:p w:rsidR="003D2FC2" w:rsidRPr="00B05F9C" w:rsidRDefault="003D2FC2" w:rsidP="00B9256A">
            <w:pPr>
              <w:autoSpaceDE w:val="0"/>
              <w:autoSpaceDN w:val="0"/>
              <w:adjustRightInd w:val="0"/>
              <w:jc w:val="center"/>
              <w:rPr>
                <w:szCs w:val="24"/>
              </w:rPr>
            </w:pPr>
            <w:r w:rsidRPr="00B05F9C">
              <w:rPr>
                <w:szCs w:val="24"/>
              </w:rPr>
              <w:t>0,8454</w:t>
            </w:r>
          </w:p>
        </w:tc>
        <w:tc>
          <w:tcPr>
            <w:tcW w:w="1400" w:type="dxa"/>
          </w:tcPr>
          <w:p w:rsidR="003D2FC2" w:rsidRPr="00B05F9C" w:rsidRDefault="003D2FC2" w:rsidP="00B9256A">
            <w:pPr>
              <w:autoSpaceDE w:val="0"/>
              <w:autoSpaceDN w:val="0"/>
              <w:adjustRightInd w:val="0"/>
              <w:jc w:val="center"/>
              <w:rPr>
                <w:szCs w:val="24"/>
              </w:rPr>
            </w:pPr>
            <w:r w:rsidRPr="00B05F9C">
              <w:rPr>
                <w:szCs w:val="24"/>
              </w:rPr>
              <w:t>0,3986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du_227</w:t>
            </w:r>
          </w:p>
        </w:tc>
        <w:tc>
          <w:tcPr>
            <w:tcW w:w="1661" w:type="dxa"/>
          </w:tcPr>
          <w:p w:rsidR="003D2FC2" w:rsidRPr="00B05F9C" w:rsidRDefault="003D2FC2" w:rsidP="00B9256A">
            <w:pPr>
              <w:autoSpaceDE w:val="0"/>
              <w:autoSpaceDN w:val="0"/>
              <w:adjustRightInd w:val="0"/>
              <w:jc w:val="center"/>
              <w:rPr>
                <w:szCs w:val="24"/>
              </w:rPr>
            </w:pPr>
            <w:r w:rsidRPr="00B05F9C">
              <w:rPr>
                <w:szCs w:val="24"/>
              </w:rPr>
              <w:t>681,749</w:t>
            </w:r>
          </w:p>
        </w:tc>
        <w:tc>
          <w:tcPr>
            <w:tcW w:w="1400" w:type="dxa"/>
          </w:tcPr>
          <w:p w:rsidR="003D2FC2" w:rsidRPr="00B05F9C" w:rsidRDefault="003D2FC2" w:rsidP="00B9256A">
            <w:pPr>
              <w:autoSpaceDE w:val="0"/>
              <w:autoSpaceDN w:val="0"/>
              <w:adjustRightInd w:val="0"/>
              <w:jc w:val="center"/>
              <w:rPr>
                <w:szCs w:val="24"/>
              </w:rPr>
            </w:pPr>
            <w:r w:rsidRPr="00B05F9C">
              <w:rPr>
                <w:szCs w:val="24"/>
              </w:rPr>
              <w:t>26,4949</w:t>
            </w:r>
          </w:p>
        </w:tc>
        <w:tc>
          <w:tcPr>
            <w:tcW w:w="1718" w:type="dxa"/>
          </w:tcPr>
          <w:p w:rsidR="003D2FC2" w:rsidRPr="00B05F9C" w:rsidRDefault="003D2FC2" w:rsidP="00B9256A">
            <w:pPr>
              <w:autoSpaceDE w:val="0"/>
              <w:autoSpaceDN w:val="0"/>
              <w:adjustRightInd w:val="0"/>
              <w:jc w:val="center"/>
              <w:rPr>
                <w:szCs w:val="24"/>
              </w:rPr>
            </w:pPr>
            <w:r w:rsidRPr="00B05F9C">
              <w:rPr>
                <w:szCs w:val="24"/>
              </w:rPr>
              <w:t>25,73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du_228</w:t>
            </w:r>
          </w:p>
        </w:tc>
        <w:tc>
          <w:tcPr>
            <w:tcW w:w="1661" w:type="dxa"/>
          </w:tcPr>
          <w:p w:rsidR="003D2FC2" w:rsidRPr="00B05F9C" w:rsidRDefault="003D2FC2" w:rsidP="00B9256A">
            <w:pPr>
              <w:autoSpaceDE w:val="0"/>
              <w:autoSpaceDN w:val="0"/>
              <w:adjustRightInd w:val="0"/>
              <w:jc w:val="center"/>
              <w:rPr>
                <w:szCs w:val="24"/>
              </w:rPr>
            </w:pPr>
            <w:r w:rsidRPr="00B05F9C">
              <w:rPr>
                <w:szCs w:val="24"/>
              </w:rPr>
              <w:t>809,333</w:t>
            </w:r>
          </w:p>
        </w:tc>
        <w:tc>
          <w:tcPr>
            <w:tcW w:w="1400" w:type="dxa"/>
          </w:tcPr>
          <w:p w:rsidR="003D2FC2" w:rsidRPr="00B05F9C" w:rsidRDefault="003D2FC2" w:rsidP="00B9256A">
            <w:pPr>
              <w:autoSpaceDE w:val="0"/>
              <w:autoSpaceDN w:val="0"/>
              <w:adjustRightInd w:val="0"/>
              <w:jc w:val="center"/>
              <w:rPr>
                <w:szCs w:val="24"/>
              </w:rPr>
            </w:pPr>
            <w:r w:rsidRPr="00B05F9C">
              <w:rPr>
                <w:szCs w:val="24"/>
              </w:rPr>
              <w:t>126,971</w:t>
            </w:r>
          </w:p>
        </w:tc>
        <w:tc>
          <w:tcPr>
            <w:tcW w:w="1718" w:type="dxa"/>
          </w:tcPr>
          <w:p w:rsidR="003D2FC2" w:rsidRPr="00B05F9C" w:rsidRDefault="003D2FC2" w:rsidP="00B9256A">
            <w:pPr>
              <w:autoSpaceDE w:val="0"/>
              <w:autoSpaceDN w:val="0"/>
              <w:adjustRightInd w:val="0"/>
              <w:jc w:val="center"/>
              <w:rPr>
                <w:szCs w:val="24"/>
              </w:rPr>
            </w:pPr>
            <w:r w:rsidRPr="00B05F9C">
              <w:rPr>
                <w:szCs w:val="24"/>
              </w:rPr>
              <w:t>6,374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du_229</w:t>
            </w:r>
          </w:p>
        </w:tc>
        <w:tc>
          <w:tcPr>
            <w:tcW w:w="1661" w:type="dxa"/>
          </w:tcPr>
          <w:p w:rsidR="003D2FC2" w:rsidRPr="00B05F9C" w:rsidRDefault="003D2FC2" w:rsidP="00B9256A">
            <w:pPr>
              <w:autoSpaceDE w:val="0"/>
              <w:autoSpaceDN w:val="0"/>
              <w:adjustRightInd w:val="0"/>
              <w:jc w:val="center"/>
              <w:rPr>
                <w:szCs w:val="24"/>
              </w:rPr>
            </w:pPr>
            <w:r w:rsidRPr="00B05F9C">
              <w:rPr>
                <w:szCs w:val="24"/>
              </w:rPr>
              <w:t>−47,9487</w:t>
            </w:r>
          </w:p>
        </w:tc>
        <w:tc>
          <w:tcPr>
            <w:tcW w:w="1400" w:type="dxa"/>
          </w:tcPr>
          <w:p w:rsidR="003D2FC2" w:rsidRPr="00B05F9C" w:rsidRDefault="003D2FC2" w:rsidP="00B9256A">
            <w:pPr>
              <w:autoSpaceDE w:val="0"/>
              <w:autoSpaceDN w:val="0"/>
              <w:adjustRightInd w:val="0"/>
              <w:jc w:val="center"/>
              <w:rPr>
                <w:szCs w:val="24"/>
              </w:rPr>
            </w:pPr>
            <w:r w:rsidRPr="00B05F9C">
              <w:rPr>
                <w:szCs w:val="24"/>
              </w:rPr>
              <w:t>29,8006</w:t>
            </w:r>
          </w:p>
        </w:tc>
        <w:tc>
          <w:tcPr>
            <w:tcW w:w="1718" w:type="dxa"/>
          </w:tcPr>
          <w:p w:rsidR="003D2FC2" w:rsidRPr="00B05F9C" w:rsidRDefault="003D2FC2" w:rsidP="00B9256A">
            <w:pPr>
              <w:autoSpaceDE w:val="0"/>
              <w:autoSpaceDN w:val="0"/>
              <w:adjustRightInd w:val="0"/>
              <w:jc w:val="center"/>
              <w:rPr>
                <w:szCs w:val="24"/>
              </w:rPr>
            </w:pPr>
            <w:r w:rsidRPr="00B05F9C">
              <w:rPr>
                <w:szCs w:val="24"/>
              </w:rPr>
              <w:t>−1,609</w:t>
            </w:r>
          </w:p>
        </w:tc>
        <w:tc>
          <w:tcPr>
            <w:tcW w:w="1400" w:type="dxa"/>
          </w:tcPr>
          <w:p w:rsidR="003D2FC2" w:rsidRPr="00B05F9C" w:rsidRDefault="003D2FC2" w:rsidP="00B9256A">
            <w:pPr>
              <w:autoSpaceDE w:val="0"/>
              <w:autoSpaceDN w:val="0"/>
              <w:adjustRightInd w:val="0"/>
              <w:jc w:val="center"/>
              <w:rPr>
                <w:szCs w:val="24"/>
              </w:rPr>
            </w:pPr>
            <w:r w:rsidRPr="00B05F9C">
              <w:rPr>
                <w:szCs w:val="24"/>
              </w:rPr>
              <w:t>0,1087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du_230</w:t>
            </w:r>
          </w:p>
        </w:tc>
        <w:tc>
          <w:tcPr>
            <w:tcW w:w="1661" w:type="dxa"/>
          </w:tcPr>
          <w:p w:rsidR="003D2FC2" w:rsidRPr="00B05F9C" w:rsidRDefault="003D2FC2" w:rsidP="00B9256A">
            <w:pPr>
              <w:autoSpaceDE w:val="0"/>
              <w:autoSpaceDN w:val="0"/>
              <w:adjustRightInd w:val="0"/>
              <w:jc w:val="center"/>
              <w:rPr>
                <w:szCs w:val="24"/>
              </w:rPr>
            </w:pPr>
            <w:r w:rsidRPr="00B05F9C">
              <w:rPr>
                <w:szCs w:val="24"/>
              </w:rPr>
              <w:t>7,57268</w:t>
            </w:r>
          </w:p>
        </w:tc>
        <w:tc>
          <w:tcPr>
            <w:tcW w:w="1400" w:type="dxa"/>
          </w:tcPr>
          <w:p w:rsidR="003D2FC2" w:rsidRPr="00B05F9C" w:rsidRDefault="003D2FC2" w:rsidP="00B9256A">
            <w:pPr>
              <w:autoSpaceDE w:val="0"/>
              <w:autoSpaceDN w:val="0"/>
              <w:adjustRightInd w:val="0"/>
              <w:jc w:val="center"/>
              <w:rPr>
                <w:szCs w:val="24"/>
              </w:rPr>
            </w:pPr>
            <w:r w:rsidRPr="00B05F9C">
              <w:rPr>
                <w:szCs w:val="24"/>
              </w:rPr>
              <w:t>82,9001</w:t>
            </w:r>
          </w:p>
        </w:tc>
        <w:tc>
          <w:tcPr>
            <w:tcW w:w="1718" w:type="dxa"/>
          </w:tcPr>
          <w:p w:rsidR="003D2FC2" w:rsidRPr="00B05F9C" w:rsidRDefault="003D2FC2" w:rsidP="00B9256A">
            <w:pPr>
              <w:autoSpaceDE w:val="0"/>
              <w:autoSpaceDN w:val="0"/>
              <w:adjustRightInd w:val="0"/>
              <w:jc w:val="center"/>
              <w:rPr>
                <w:szCs w:val="24"/>
              </w:rPr>
            </w:pPr>
            <w:r w:rsidRPr="00B05F9C">
              <w:rPr>
                <w:szCs w:val="24"/>
              </w:rPr>
              <w:t>0,09135</w:t>
            </w:r>
          </w:p>
        </w:tc>
        <w:tc>
          <w:tcPr>
            <w:tcW w:w="1400" w:type="dxa"/>
          </w:tcPr>
          <w:p w:rsidR="003D2FC2" w:rsidRPr="00B05F9C" w:rsidRDefault="003D2FC2" w:rsidP="00B9256A">
            <w:pPr>
              <w:autoSpaceDE w:val="0"/>
              <w:autoSpaceDN w:val="0"/>
              <w:adjustRightInd w:val="0"/>
              <w:jc w:val="center"/>
              <w:rPr>
                <w:szCs w:val="24"/>
              </w:rPr>
            </w:pPr>
            <w:r w:rsidRPr="00B05F9C">
              <w:rPr>
                <w:szCs w:val="24"/>
              </w:rPr>
              <w:t>0,9273</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du_231</w:t>
            </w:r>
          </w:p>
        </w:tc>
        <w:tc>
          <w:tcPr>
            <w:tcW w:w="1661" w:type="dxa"/>
          </w:tcPr>
          <w:p w:rsidR="003D2FC2" w:rsidRPr="00B05F9C" w:rsidRDefault="003D2FC2" w:rsidP="00B9256A">
            <w:pPr>
              <w:autoSpaceDE w:val="0"/>
              <w:autoSpaceDN w:val="0"/>
              <w:adjustRightInd w:val="0"/>
              <w:jc w:val="center"/>
              <w:rPr>
                <w:szCs w:val="24"/>
              </w:rPr>
            </w:pPr>
            <w:r w:rsidRPr="00B05F9C">
              <w:rPr>
                <w:szCs w:val="24"/>
              </w:rPr>
              <w:t>−198,874</w:t>
            </w:r>
          </w:p>
        </w:tc>
        <w:tc>
          <w:tcPr>
            <w:tcW w:w="1400" w:type="dxa"/>
          </w:tcPr>
          <w:p w:rsidR="003D2FC2" w:rsidRPr="00B05F9C" w:rsidRDefault="003D2FC2" w:rsidP="00B9256A">
            <w:pPr>
              <w:autoSpaceDE w:val="0"/>
              <w:autoSpaceDN w:val="0"/>
              <w:adjustRightInd w:val="0"/>
              <w:jc w:val="center"/>
              <w:rPr>
                <w:szCs w:val="24"/>
              </w:rPr>
            </w:pPr>
            <w:r w:rsidRPr="00B05F9C">
              <w:rPr>
                <w:szCs w:val="24"/>
              </w:rPr>
              <w:t>215,003</w:t>
            </w:r>
          </w:p>
        </w:tc>
        <w:tc>
          <w:tcPr>
            <w:tcW w:w="1718" w:type="dxa"/>
          </w:tcPr>
          <w:p w:rsidR="003D2FC2" w:rsidRPr="00B05F9C" w:rsidRDefault="003D2FC2" w:rsidP="00B9256A">
            <w:pPr>
              <w:autoSpaceDE w:val="0"/>
              <w:autoSpaceDN w:val="0"/>
              <w:adjustRightInd w:val="0"/>
              <w:jc w:val="center"/>
              <w:rPr>
                <w:szCs w:val="24"/>
              </w:rPr>
            </w:pPr>
            <w:r w:rsidRPr="00B05F9C">
              <w:rPr>
                <w:szCs w:val="24"/>
              </w:rPr>
              <w:t>−0,9250</w:t>
            </w:r>
          </w:p>
        </w:tc>
        <w:tc>
          <w:tcPr>
            <w:tcW w:w="1400" w:type="dxa"/>
          </w:tcPr>
          <w:p w:rsidR="003D2FC2" w:rsidRPr="00B05F9C" w:rsidRDefault="003D2FC2" w:rsidP="00B9256A">
            <w:pPr>
              <w:autoSpaceDE w:val="0"/>
              <w:autoSpaceDN w:val="0"/>
              <w:adjustRightInd w:val="0"/>
              <w:jc w:val="center"/>
              <w:rPr>
                <w:szCs w:val="24"/>
              </w:rPr>
            </w:pPr>
            <w:r w:rsidRPr="00B05F9C">
              <w:rPr>
                <w:szCs w:val="24"/>
              </w:rPr>
              <w:t>0,3557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du_232</w:t>
            </w:r>
          </w:p>
        </w:tc>
        <w:tc>
          <w:tcPr>
            <w:tcW w:w="1661" w:type="dxa"/>
          </w:tcPr>
          <w:p w:rsidR="003D2FC2" w:rsidRPr="00B05F9C" w:rsidRDefault="003D2FC2" w:rsidP="00B9256A">
            <w:pPr>
              <w:autoSpaceDE w:val="0"/>
              <w:autoSpaceDN w:val="0"/>
              <w:adjustRightInd w:val="0"/>
              <w:jc w:val="center"/>
              <w:rPr>
                <w:szCs w:val="24"/>
              </w:rPr>
            </w:pPr>
            <w:r w:rsidRPr="00B05F9C">
              <w:rPr>
                <w:szCs w:val="24"/>
              </w:rPr>
              <w:t>973,609</w:t>
            </w:r>
          </w:p>
        </w:tc>
        <w:tc>
          <w:tcPr>
            <w:tcW w:w="1400" w:type="dxa"/>
          </w:tcPr>
          <w:p w:rsidR="003D2FC2" w:rsidRPr="00B05F9C" w:rsidRDefault="003D2FC2" w:rsidP="00B9256A">
            <w:pPr>
              <w:autoSpaceDE w:val="0"/>
              <w:autoSpaceDN w:val="0"/>
              <w:adjustRightInd w:val="0"/>
              <w:jc w:val="center"/>
              <w:rPr>
                <w:szCs w:val="24"/>
              </w:rPr>
            </w:pPr>
            <w:r w:rsidRPr="00B05F9C">
              <w:rPr>
                <w:szCs w:val="24"/>
              </w:rPr>
              <w:t>164,321</w:t>
            </w:r>
          </w:p>
        </w:tc>
        <w:tc>
          <w:tcPr>
            <w:tcW w:w="1718" w:type="dxa"/>
          </w:tcPr>
          <w:p w:rsidR="003D2FC2" w:rsidRPr="00B05F9C" w:rsidRDefault="003D2FC2" w:rsidP="00B9256A">
            <w:pPr>
              <w:autoSpaceDE w:val="0"/>
              <w:autoSpaceDN w:val="0"/>
              <w:adjustRightInd w:val="0"/>
              <w:jc w:val="center"/>
              <w:rPr>
                <w:szCs w:val="24"/>
              </w:rPr>
            </w:pPr>
            <w:r w:rsidRPr="00B05F9C">
              <w:rPr>
                <w:szCs w:val="24"/>
              </w:rPr>
              <w:t>5,925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du_233</w:t>
            </w:r>
          </w:p>
        </w:tc>
        <w:tc>
          <w:tcPr>
            <w:tcW w:w="1661" w:type="dxa"/>
          </w:tcPr>
          <w:p w:rsidR="003D2FC2" w:rsidRPr="00B05F9C" w:rsidRDefault="003D2FC2" w:rsidP="00B9256A">
            <w:pPr>
              <w:autoSpaceDE w:val="0"/>
              <w:autoSpaceDN w:val="0"/>
              <w:adjustRightInd w:val="0"/>
              <w:jc w:val="center"/>
              <w:rPr>
                <w:szCs w:val="24"/>
              </w:rPr>
            </w:pPr>
            <w:r w:rsidRPr="00B05F9C">
              <w:rPr>
                <w:szCs w:val="24"/>
              </w:rPr>
              <w:t>48,7194</w:t>
            </w:r>
          </w:p>
        </w:tc>
        <w:tc>
          <w:tcPr>
            <w:tcW w:w="1400" w:type="dxa"/>
          </w:tcPr>
          <w:p w:rsidR="003D2FC2" w:rsidRPr="00B05F9C" w:rsidRDefault="003D2FC2" w:rsidP="00B9256A">
            <w:pPr>
              <w:autoSpaceDE w:val="0"/>
              <w:autoSpaceDN w:val="0"/>
              <w:adjustRightInd w:val="0"/>
              <w:jc w:val="center"/>
              <w:rPr>
                <w:szCs w:val="24"/>
              </w:rPr>
            </w:pPr>
            <w:r w:rsidRPr="00B05F9C">
              <w:rPr>
                <w:szCs w:val="24"/>
              </w:rPr>
              <w:t>28,2169</w:t>
            </w:r>
          </w:p>
        </w:tc>
        <w:tc>
          <w:tcPr>
            <w:tcW w:w="1718" w:type="dxa"/>
          </w:tcPr>
          <w:p w:rsidR="003D2FC2" w:rsidRPr="00B05F9C" w:rsidRDefault="003D2FC2" w:rsidP="00B9256A">
            <w:pPr>
              <w:autoSpaceDE w:val="0"/>
              <w:autoSpaceDN w:val="0"/>
              <w:adjustRightInd w:val="0"/>
              <w:jc w:val="center"/>
              <w:rPr>
                <w:szCs w:val="24"/>
              </w:rPr>
            </w:pPr>
            <w:r w:rsidRPr="00B05F9C">
              <w:rPr>
                <w:szCs w:val="24"/>
              </w:rPr>
              <w:t>1,727</w:t>
            </w:r>
          </w:p>
        </w:tc>
        <w:tc>
          <w:tcPr>
            <w:tcW w:w="1400" w:type="dxa"/>
          </w:tcPr>
          <w:p w:rsidR="003D2FC2" w:rsidRPr="00B05F9C" w:rsidRDefault="003D2FC2" w:rsidP="00B9256A">
            <w:pPr>
              <w:autoSpaceDE w:val="0"/>
              <w:autoSpaceDN w:val="0"/>
              <w:adjustRightInd w:val="0"/>
              <w:jc w:val="center"/>
              <w:rPr>
                <w:szCs w:val="24"/>
              </w:rPr>
            </w:pPr>
            <w:r w:rsidRPr="00B05F9C">
              <w:rPr>
                <w:szCs w:val="24"/>
              </w:rPr>
              <w:t>0,0853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du_234</w:t>
            </w:r>
          </w:p>
        </w:tc>
        <w:tc>
          <w:tcPr>
            <w:tcW w:w="1661" w:type="dxa"/>
          </w:tcPr>
          <w:p w:rsidR="003D2FC2" w:rsidRPr="00B05F9C" w:rsidRDefault="003D2FC2" w:rsidP="00B9256A">
            <w:pPr>
              <w:autoSpaceDE w:val="0"/>
              <w:autoSpaceDN w:val="0"/>
              <w:adjustRightInd w:val="0"/>
              <w:jc w:val="center"/>
              <w:rPr>
                <w:szCs w:val="24"/>
              </w:rPr>
            </w:pPr>
            <w:r w:rsidRPr="00B05F9C">
              <w:rPr>
                <w:szCs w:val="24"/>
              </w:rPr>
              <w:t>13,5113</w:t>
            </w:r>
          </w:p>
        </w:tc>
        <w:tc>
          <w:tcPr>
            <w:tcW w:w="1400" w:type="dxa"/>
          </w:tcPr>
          <w:p w:rsidR="003D2FC2" w:rsidRPr="00B05F9C" w:rsidRDefault="003D2FC2" w:rsidP="00B9256A">
            <w:pPr>
              <w:autoSpaceDE w:val="0"/>
              <w:autoSpaceDN w:val="0"/>
              <w:adjustRightInd w:val="0"/>
              <w:jc w:val="center"/>
              <w:rPr>
                <w:szCs w:val="24"/>
              </w:rPr>
            </w:pPr>
            <w:r w:rsidRPr="00B05F9C">
              <w:rPr>
                <w:szCs w:val="24"/>
              </w:rPr>
              <w:t>46,4944</w:t>
            </w:r>
          </w:p>
        </w:tc>
        <w:tc>
          <w:tcPr>
            <w:tcW w:w="1718" w:type="dxa"/>
          </w:tcPr>
          <w:p w:rsidR="003D2FC2" w:rsidRPr="00B05F9C" w:rsidRDefault="003D2FC2" w:rsidP="00B9256A">
            <w:pPr>
              <w:autoSpaceDE w:val="0"/>
              <w:autoSpaceDN w:val="0"/>
              <w:adjustRightInd w:val="0"/>
              <w:jc w:val="center"/>
              <w:rPr>
                <w:szCs w:val="24"/>
              </w:rPr>
            </w:pPr>
            <w:r w:rsidRPr="00B05F9C">
              <w:rPr>
                <w:szCs w:val="24"/>
              </w:rPr>
              <w:t>0,2906</w:t>
            </w:r>
          </w:p>
        </w:tc>
        <w:tc>
          <w:tcPr>
            <w:tcW w:w="1400" w:type="dxa"/>
          </w:tcPr>
          <w:p w:rsidR="003D2FC2" w:rsidRPr="00B05F9C" w:rsidRDefault="003D2FC2" w:rsidP="00B9256A">
            <w:pPr>
              <w:autoSpaceDE w:val="0"/>
              <w:autoSpaceDN w:val="0"/>
              <w:adjustRightInd w:val="0"/>
              <w:jc w:val="center"/>
              <w:rPr>
                <w:szCs w:val="24"/>
              </w:rPr>
            </w:pPr>
            <w:r w:rsidRPr="00B05F9C">
              <w:rPr>
                <w:szCs w:val="24"/>
              </w:rPr>
              <w:t>0,7716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du_235</w:t>
            </w:r>
          </w:p>
        </w:tc>
        <w:tc>
          <w:tcPr>
            <w:tcW w:w="1661" w:type="dxa"/>
          </w:tcPr>
          <w:p w:rsidR="003D2FC2" w:rsidRPr="00B05F9C" w:rsidRDefault="003D2FC2" w:rsidP="00B9256A">
            <w:pPr>
              <w:autoSpaceDE w:val="0"/>
              <w:autoSpaceDN w:val="0"/>
              <w:adjustRightInd w:val="0"/>
              <w:jc w:val="center"/>
              <w:rPr>
                <w:szCs w:val="24"/>
              </w:rPr>
            </w:pPr>
            <w:r w:rsidRPr="00B05F9C">
              <w:rPr>
                <w:szCs w:val="24"/>
              </w:rPr>
              <w:t>31,4617</w:t>
            </w:r>
          </w:p>
        </w:tc>
        <w:tc>
          <w:tcPr>
            <w:tcW w:w="1400" w:type="dxa"/>
          </w:tcPr>
          <w:p w:rsidR="003D2FC2" w:rsidRPr="00B05F9C" w:rsidRDefault="003D2FC2" w:rsidP="00B9256A">
            <w:pPr>
              <w:autoSpaceDE w:val="0"/>
              <w:autoSpaceDN w:val="0"/>
              <w:adjustRightInd w:val="0"/>
              <w:jc w:val="center"/>
              <w:rPr>
                <w:szCs w:val="24"/>
              </w:rPr>
            </w:pPr>
            <w:r w:rsidRPr="00B05F9C">
              <w:rPr>
                <w:szCs w:val="24"/>
              </w:rPr>
              <w:t>9,08292</w:t>
            </w:r>
          </w:p>
        </w:tc>
        <w:tc>
          <w:tcPr>
            <w:tcW w:w="1718" w:type="dxa"/>
          </w:tcPr>
          <w:p w:rsidR="003D2FC2" w:rsidRPr="00B05F9C" w:rsidRDefault="003D2FC2" w:rsidP="00B9256A">
            <w:pPr>
              <w:autoSpaceDE w:val="0"/>
              <w:autoSpaceDN w:val="0"/>
              <w:adjustRightInd w:val="0"/>
              <w:jc w:val="center"/>
              <w:rPr>
                <w:szCs w:val="24"/>
              </w:rPr>
            </w:pPr>
            <w:r w:rsidRPr="00B05F9C">
              <w:rPr>
                <w:szCs w:val="24"/>
              </w:rPr>
              <w:t>3,464</w:t>
            </w:r>
          </w:p>
        </w:tc>
        <w:tc>
          <w:tcPr>
            <w:tcW w:w="1400" w:type="dxa"/>
          </w:tcPr>
          <w:p w:rsidR="003D2FC2" w:rsidRPr="00B05F9C" w:rsidRDefault="003D2FC2" w:rsidP="00B9256A">
            <w:pPr>
              <w:autoSpaceDE w:val="0"/>
              <w:autoSpaceDN w:val="0"/>
              <w:adjustRightInd w:val="0"/>
              <w:jc w:val="center"/>
              <w:rPr>
                <w:szCs w:val="24"/>
              </w:rPr>
            </w:pPr>
            <w:r w:rsidRPr="00B05F9C">
              <w:rPr>
                <w:szCs w:val="24"/>
              </w:rPr>
              <w:t>0,0006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du_236</w:t>
            </w:r>
          </w:p>
        </w:tc>
        <w:tc>
          <w:tcPr>
            <w:tcW w:w="1661" w:type="dxa"/>
          </w:tcPr>
          <w:p w:rsidR="003D2FC2" w:rsidRPr="00B05F9C" w:rsidRDefault="003D2FC2" w:rsidP="00B9256A">
            <w:pPr>
              <w:autoSpaceDE w:val="0"/>
              <w:autoSpaceDN w:val="0"/>
              <w:adjustRightInd w:val="0"/>
              <w:jc w:val="center"/>
              <w:rPr>
                <w:szCs w:val="24"/>
              </w:rPr>
            </w:pPr>
            <w:r w:rsidRPr="00B05F9C">
              <w:rPr>
                <w:szCs w:val="24"/>
              </w:rPr>
              <w:t>2,65549</w:t>
            </w:r>
          </w:p>
        </w:tc>
        <w:tc>
          <w:tcPr>
            <w:tcW w:w="1400" w:type="dxa"/>
          </w:tcPr>
          <w:p w:rsidR="003D2FC2" w:rsidRPr="00B05F9C" w:rsidRDefault="003D2FC2" w:rsidP="00B9256A">
            <w:pPr>
              <w:autoSpaceDE w:val="0"/>
              <w:autoSpaceDN w:val="0"/>
              <w:adjustRightInd w:val="0"/>
              <w:jc w:val="center"/>
              <w:rPr>
                <w:szCs w:val="24"/>
              </w:rPr>
            </w:pPr>
            <w:r w:rsidRPr="00B05F9C">
              <w:rPr>
                <w:szCs w:val="24"/>
              </w:rPr>
              <w:t>12,8506</w:t>
            </w:r>
          </w:p>
        </w:tc>
        <w:tc>
          <w:tcPr>
            <w:tcW w:w="1718" w:type="dxa"/>
          </w:tcPr>
          <w:p w:rsidR="003D2FC2" w:rsidRPr="00B05F9C" w:rsidRDefault="003D2FC2" w:rsidP="00B9256A">
            <w:pPr>
              <w:autoSpaceDE w:val="0"/>
              <w:autoSpaceDN w:val="0"/>
              <w:adjustRightInd w:val="0"/>
              <w:jc w:val="center"/>
              <w:rPr>
                <w:szCs w:val="24"/>
              </w:rPr>
            </w:pPr>
            <w:r w:rsidRPr="00B05F9C">
              <w:rPr>
                <w:szCs w:val="24"/>
              </w:rPr>
              <w:t>0,2066</w:t>
            </w:r>
          </w:p>
        </w:tc>
        <w:tc>
          <w:tcPr>
            <w:tcW w:w="1400" w:type="dxa"/>
          </w:tcPr>
          <w:p w:rsidR="003D2FC2" w:rsidRPr="00B05F9C" w:rsidRDefault="003D2FC2" w:rsidP="00B9256A">
            <w:pPr>
              <w:autoSpaceDE w:val="0"/>
              <w:autoSpaceDN w:val="0"/>
              <w:adjustRightInd w:val="0"/>
              <w:jc w:val="center"/>
              <w:rPr>
                <w:szCs w:val="24"/>
              </w:rPr>
            </w:pPr>
            <w:r w:rsidRPr="00B05F9C">
              <w:rPr>
                <w:szCs w:val="24"/>
              </w:rPr>
              <w:t>0,8364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du_237</w:t>
            </w:r>
          </w:p>
        </w:tc>
        <w:tc>
          <w:tcPr>
            <w:tcW w:w="1661" w:type="dxa"/>
          </w:tcPr>
          <w:p w:rsidR="003D2FC2" w:rsidRPr="00B05F9C" w:rsidRDefault="003D2FC2" w:rsidP="00B9256A">
            <w:pPr>
              <w:autoSpaceDE w:val="0"/>
              <w:autoSpaceDN w:val="0"/>
              <w:adjustRightInd w:val="0"/>
              <w:jc w:val="center"/>
              <w:rPr>
                <w:szCs w:val="24"/>
              </w:rPr>
            </w:pPr>
            <w:r w:rsidRPr="00B05F9C">
              <w:rPr>
                <w:szCs w:val="24"/>
              </w:rPr>
              <w:t>198,472</w:t>
            </w:r>
          </w:p>
        </w:tc>
        <w:tc>
          <w:tcPr>
            <w:tcW w:w="1400" w:type="dxa"/>
          </w:tcPr>
          <w:p w:rsidR="003D2FC2" w:rsidRPr="00B05F9C" w:rsidRDefault="003D2FC2" w:rsidP="00B9256A">
            <w:pPr>
              <w:autoSpaceDE w:val="0"/>
              <w:autoSpaceDN w:val="0"/>
              <w:adjustRightInd w:val="0"/>
              <w:jc w:val="center"/>
              <w:rPr>
                <w:szCs w:val="24"/>
              </w:rPr>
            </w:pPr>
            <w:r w:rsidRPr="00B05F9C">
              <w:rPr>
                <w:szCs w:val="24"/>
              </w:rPr>
              <w:t>132,610</w:t>
            </w:r>
          </w:p>
        </w:tc>
        <w:tc>
          <w:tcPr>
            <w:tcW w:w="1718" w:type="dxa"/>
          </w:tcPr>
          <w:p w:rsidR="003D2FC2" w:rsidRPr="00B05F9C" w:rsidRDefault="003D2FC2" w:rsidP="00B9256A">
            <w:pPr>
              <w:autoSpaceDE w:val="0"/>
              <w:autoSpaceDN w:val="0"/>
              <w:adjustRightInd w:val="0"/>
              <w:jc w:val="center"/>
              <w:rPr>
                <w:szCs w:val="24"/>
              </w:rPr>
            </w:pPr>
            <w:r w:rsidRPr="00B05F9C">
              <w:rPr>
                <w:szCs w:val="24"/>
              </w:rPr>
              <w:t>1,497</w:t>
            </w:r>
          </w:p>
        </w:tc>
        <w:tc>
          <w:tcPr>
            <w:tcW w:w="1400" w:type="dxa"/>
          </w:tcPr>
          <w:p w:rsidR="003D2FC2" w:rsidRPr="00B05F9C" w:rsidRDefault="003D2FC2" w:rsidP="00B9256A">
            <w:pPr>
              <w:autoSpaceDE w:val="0"/>
              <w:autoSpaceDN w:val="0"/>
              <w:adjustRightInd w:val="0"/>
              <w:jc w:val="center"/>
              <w:rPr>
                <w:szCs w:val="24"/>
              </w:rPr>
            </w:pPr>
            <w:r w:rsidRPr="00B05F9C">
              <w:rPr>
                <w:szCs w:val="24"/>
              </w:rPr>
              <w:t>0,1355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du_238</w:t>
            </w:r>
          </w:p>
        </w:tc>
        <w:tc>
          <w:tcPr>
            <w:tcW w:w="1661" w:type="dxa"/>
          </w:tcPr>
          <w:p w:rsidR="003D2FC2" w:rsidRPr="00B05F9C" w:rsidRDefault="003D2FC2" w:rsidP="00B9256A">
            <w:pPr>
              <w:autoSpaceDE w:val="0"/>
              <w:autoSpaceDN w:val="0"/>
              <w:adjustRightInd w:val="0"/>
              <w:jc w:val="center"/>
              <w:rPr>
                <w:szCs w:val="24"/>
              </w:rPr>
            </w:pPr>
            <w:r w:rsidRPr="00B05F9C">
              <w:rPr>
                <w:szCs w:val="24"/>
              </w:rPr>
              <w:t>71,9399</w:t>
            </w:r>
          </w:p>
        </w:tc>
        <w:tc>
          <w:tcPr>
            <w:tcW w:w="1400" w:type="dxa"/>
          </w:tcPr>
          <w:p w:rsidR="003D2FC2" w:rsidRPr="00B05F9C" w:rsidRDefault="003D2FC2" w:rsidP="00B9256A">
            <w:pPr>
              <w:autoSpaceDE w:val="0"/>
              <w:autoSpaceDN w:val="0"/>
              <w:adjustRightInd w:val="0"/>
              <w:jc w:val="center"/>
              <w:rPr>
                <w:szCs w:val="24"/>
              </w:rPr>
            </w:pPr>
            <w:r w:rsidRPr="00B05F9C">
              <w:rPr>
                <w:szCs w:val="24"/>
              </w:rPr>
              <w:t>61,2905</w:t>
            </w:r>
          </w:p>
        </w:tc>
        <w:tc>
          <w:tcPr>
            <w:tcW w:w="1718" w:type="dxa"/>
          </w:tcPr>
          <w:p w:rsidR="003D2FC2" w:rsidRPr="00B05F9C" w:rsidRDefault="003D2FC2" w:rsidP="00B9256A">
            <w:pPr>
              <w:autoSpaceDE w:val="0"/>
              <w:autoSpaceDN w:val="0"/>
              <w:adjustRightInd w:val="0"/>
              <w:jc w:val="center"/>
              <w:rPr>
                <w:szCs w:val="24"/>
              </w:rPr>
            </w:pPr>
            <w:r w:rsidRPr="00B05F9C">
              <w:rPr>
                <w:szCs w:val="24"/>
              </w:rPr>
              <w:t>1,174</w:t>
            </w:r>
          </w:p>
        </w:tc>
        <w:tc>
          <w:tcPr>
            <w:tcW w:w="1400" w:type="dxa"/>
          </w:tcPr>
          <w:p w:rsidR="003D2FC2" w:rsidRPr="00B05F9C" w:rsidRDefault="003D2FC2" w:rsidP="00B9256A">
            <w:pPr>
              <w:autoSpaceDE w:val="0"/>
              <w:autoSpaceDN w:val="0"/>
              <w:adjustRightInd w:val="0"/>
              <w:jc w:val="center"/>
              <w:rPr>
                <w:szCs w:val="24"/>
              </w:rPr>
            </w:pPr>
            <w:r w:rsidRPr="00B05F9C">
              <w:rPr>
                <w:szCs w:val="24"/>
              </w:rPr>
              <w:t>0,2414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du_239</w:t>
            </w:r>
          </w:p>
        </w:tc>
        <w:tc>
          <w:tcPr>
            <w:tcW w:w="1661" w:type="dxa"/>
          </w:tcPr>
          <w:p w:rsidR="003D2FC2" w:rsidRPr="00B05F9C" w:rsidRDefault="003D2FC2" w:rsidP="00B9256A">
            <w:pPr>
              <w:autoSpaceDE w:val="0"/>
              <w:autoSpaceDN w:val="0"/>
              <w:adjustRightInd w:val="0"/>
              <w:jc w:val="center"/>
              <w:rPr>
                <w:szCs w:val="24"/>
              </w:rPr>
            </w:pPr>
            <w:r w:rsidRPr="00B05F9C">
              <w:rPr>
                <w:szCs w:val="24"/>
              </w:rPr>
              <w:t>437,818</w:t>
            </w:r>
          </w:p>
        </w:tc>
        <w:tc>
          <w:tcPr>
            <w:tcW w:w="1400" w:type="dxa"/>
          </w:tcPr>
          <w:p w:rsidR="003D2FC2" w:rsidRPr="00B05F9C" w:rsidRDefault="003D2FC2" w:rsidP="00B9256A">
            <w:pPr>
              <w:autoSpaceDE w:val="0"/>
              <w:autoSpaceDN w:val="0"/>
              <w:adjustRightInd w:val="0"/>
              <w:jc w:val="center"/>
              <w:rPr>
                <w:szCs w:val="24"/>
              </w:rPr>
            </w:pPr>
            <w:r w:rsidRPr="00B05F9C">
              <w:rPr>
                <w:szCs w:val="24"/>
              </w:rPr>
              <w:t>322,096</w:t>
            </w:r>
          </w:p>
        </w:tc>
        <w:tc>
          <w:tcPr>
            <w:tcW w:w="1718" w:type="dxa"/>
          </w:tcPr>
          <w:p w:rsidR="003D2FC2" w:rsidRPr="00B05F9C" w:rsidRDefault="003D2FC2" w:rsidP="00B9256A">
            <w:pPr>
              <w:autoSpaceDE w:val="0"/>
              <w:autoSpaceDN w:val="0"/>
              <w:adjustRightInd w:val="0"/>
              <w:jc w:val="center"/>
              <w:rPr>
                <w:szCs w:val="24"/>
              </w:rPr>
            </w:pPr>
            <w:r w:rsidRPr="00B05F9C">
              <w:rPr>
                <w:szCs w:val="24"/>
              </w:rPr>
              <w:t>1,359</w:t>
            </w:r>
          </w:p>
        </w:tc>
        <w:tc>
          <w:tcPr>
            <w:tcW w:w="1400" w:type="dxa"/>
          </w:tcPr>
          <w:p w:rsidR="003D2FC2" w:rsidRPr="00B05F9C" w:rsidRDefault="003D2FC2" w:rsidP="00B9256A">
            <w:pPr>
              <w:autoSpaceDE w:val="0"/>
              <w:autoSpaceDN w:val="0"/>
              <w:adjustRightInd w:val="0"/>
              <w:jc w:val="center"/>
              <w:rPr>
                <w:szCs w:val="24"/>
              </w:rPr>
            </w:pPr>
            <w:r w:rsidRPr="00B05F9C">
              <w:rPr>
                <w:szCs w:val="24"/>
              </w:rPr>
              <w:t>0,1751</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lastRenderedPageBreak/>
              <w:t>du_240</w:t>
            </w:r>
          </w:p>
        </w:tc>
        <w:tc>
          <w:tcPr>
            <w:tcW w:w="1661" w:type="dxa"/>
          </w:tcPr>
          <w:p w:rsidR="003D2FC2" w:rsidRPr="00B05F9C" w:rsidRDefault="003D2FC2" w:rsidP="00B9256A">
            <w:pPr>
              <w:autoSpaceDE w:val="0"/>
              <w:autoSpaceDN w:val="0"/>
              <w:adjustRightInd w:val="0"/>
              <w:jc w:val="center"/>
              <w:rPr>
                <w:szCs w:val="24"/>
              </w:rPr>
            </w:pPr>
            <w:r w:rsidRPr="00B05F9C">
              <w:rPr>
                <w:szCs w:val="24"/>
              </w:rPr>
              <w:t>102,653</w:t>
            </w:r>
          </w:p>
        </w:tc>
        <w:tc>
          <w:tcPr>
            <w:tcW w:w="1400" w:type="dxa"/>
          </w:tcPr>
          <w:p w:rsidR="003D2FC2" w:rsidRPr="00B05F9C" w:rsidRDefault="003D2FC2" w:rsidP="00B9256A">
            <w:pPr>
              <w:autoSpaceDE w:val="0"/>
              <w:autoSpaceDN w:val="0"/>
              <w:adjustRightInd w:val="0"/>
              <w:jc w:val="center"/>
              <w:rPr>
                <w:szCs w:val="24"/>
              </w:rPr>
            </w:pPr>
            <w:r w:rsidRPr="00B05F9C">
              <w:rPr>
                <w:szCs w:val="24"/>
              </w:rPr>
              <w:t>23,6073</w:t>
            </w:r>
          </w:p>
        </w:tc>
        <w:tc>
          <w:tcPr>
            <w:tcW w:w="1718" w:type="dxa"/>
          </w:tcPr>
          <w:p w:rsidR="003D2FC2" w:rsidRPr="00B05F9C" w:rsidRDefault="003D2FC2" w:rsidP="00B9256A">
            <w:pPr>
              <w:autoSpaceDE w:val="0"/>
              <w:autoSpaceDN w:val="0"/>
              <w:adjustRightInd w:val="0"/>
              <w:jc w:val="center"/>
              <w:rPr>
                <w:szCs w:val="24"/>
              </w:rPr>
            </w:pPr>
            <w:r w:rsidRPr="00B05F9C">
              <w:rPr>
                <w:szCs w:val="24"/>
              </w:rPr>
              <w:t>4,348</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du_241</w:t>
            </w:r>
          </w:p>
        </w:tc>
        <w:tc>
          <w:tcPr>
            <w:tcW w:w="1661" w:type="dxa"/>
          </w:tcPr>
          <w:p w:rsidR="003D2FC2" w:rsidRPr="00B05F9C" w:rsidRDefault="003D2FC2" w:rsidP="00B9256A">
            <w:pPr>
              <w:autoSpaceDE w:val="0"/>
              <w:autoSpaceDN w:val="0"/>
              <w:adjustRightInd w:val="0"/>
              <w:jc w:val="center"/>
              <w:rPr>
                <w:szCs w:val="24"/>
              </w:rPr>
            </w:pPr>
            <w:r w:rsidRPr="00B05F9C">
              <w:rPr>
                <w:szCs w:val="24"/>
              </w:rPr>
              <w:t>161,798</w:t>
            </w:r>
          </w:p>
        </w:tc>
        <w:tc>
          <w:tcPr>
            <w:tcW w:w="1400" w:type="dxa"/>
          </w:tcPr>
          <w:p w:rsidR="003D2FC2" w:rsidRPr="00B05F9C" w:rsidRDefault="003D2FC2" w:rsidP="00B9256A">
            <w:pPr>
              <w:autoSpaceDE w:val="0"/>
              <w:autoSpaceDN w:val="0"/>
              <w:adjustRightInd w:val="0"/>
              <w:jc w:val="center"/>
              <w:rPr>
                <w:szCs w:val="24"/>
              </w:rPr>
            </w:pPr>
            <w:r w:rsidRPr="00B05F9C">
              <w:rPr>
                <w:szCs w:val="24"/>
              </w:rPr>
              <w:t>14,0782</w:t>
            </w:r>
          </w:p>
        </w:tc>
        <w:tc>
          <w:tcPr>
            <w:tcW w:w="1718" w:type="dxa"/>
          </w:tcPr>
          <w:p w:rsidR="003D2FC2" w:rsidRPr="00B05F9C" w:rsidRDefault="003D2FC2" w:rsidP="00B9256A">
            <w:pPr>
              <w:autoSpaceDE w:val="0"/>
              <w:autoSpaceDN w:val="0"/>
              <w:adjustRightInd w:val="0"/>
              <w:jc w:val="center"/>
              <w:rPr>
                <w:szCs w:val="24"/>
              </w:rPr>
            </w:pPr>
            <w:r w:rsidRPr="00B05F9C">
              <w:rPr>
                <w:szCs w:val="24"/>
              </w:rPr>
              <w:t>11,49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du_242</w:t>
            </w:r>
          </w:p>
        </w:tc>
        <w:tc>
          <w:tcPr>
            <w:tcW w:w="1661" w:type="dxa"/>
          </w:tcPr>
          <w:p w:rsidR="003D2FC2" w:rsidRPr="00B05F9C" w:rsidRDefault="003D2FC2" w:rsidP="00B9256A">
            <w:pPr>
              <w:autoSpaceDE w:val="0"/>
              <w:autoSpaceDN w:val="0"/>
              <w:adjustRightInd w:val="0"/>
              <w:jc w:val="center"/>
              <w:rPr>
                <w:szCs w:val="24"/>
              </w:rPr>
            </w:pPr>
            <w:r w:rsidRPr="00B05F9C">
              <w:rPr>
                <w:szCs w:val="24"/>
              </w:rPr>
              <w:t>97,6152</w:t>
            </w:r>
          </w:p>
        </w:tc>
        <w:tc>
          <w:tcPr>
            <w:tcW w:w="1400" w:type="dxa"/>
          </w:tcPr>
          <w:p w:rsidR="003D2FC2" w:rsidRPr="00B05F9C" w:rsidRDefault="003D2FC2" w:rsidP="00B9256A">
            <w:pPr>
              <w:autoSpaceDE w:val="0"/>
              <w:autoSpaceDN w:val="0"/>
              <w:adjustRightInd w:val="0"/>
              <w:jc w:val="center"/>
              <w:rPr>
                <w:szCs w:val="24"/>
              </w:rPr>
            </w:pPr>
            <w:r w:rsidRPr="00B05F9C">
              <w:rPr>
                <w:szCs w:val="24"/>
              </w:rPr>
              <w:t>9,64864</w:t>
            </w:r>
          </w:p>
        </w:tc>
        <w:tc>
          <w:tcPr>
            <w:tcW w:w="1718" w:type="dxa"/>
          </w:tcPr>
          <w:p w:rsidR="003D2FC2" w:rsidRPr="00B05F9C" w:rsidRDefault="003D2FC2" w:rsidP="00B9256A">
            <w:pPr>
              <w:autoSpaceDE w:val="0"/>
              <w:autoSpaceDN w:val="0"/>
              <w:adjustRightInd w:val="0"/>
              <w:jc w:val="center"/>
              <w:rPr>
                <w:szCs w:val="24"/>
              </w:rPr>
            </w:pPr>
            <w:r w:rsidRPr="00B05F9C">
              <w:rPr>
                <w:szCs w:val="24"/>
              </w:rPr>
              <w:t>10,12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du_243</w:t>
            </w:r>
          </w:p>
        </w:tc>
        <w:tc>
          <w:tcPr>
            <w:tcW w:w="1661" w:type="dxa"/>
          </w:tcPr>
          <w:p w:rsidR="003D2FC2" w:rsidRPr="00B05F9C" w:rsidRDefault="003D2FC2" w:rsidP="00B9256A">
            <w:pPr>
              <w:autoSpaceDE w:val="0"/>
              <w:autoSpaceDN w:val="0"/>
              <w:adjustRightInd w:val="0"/>
              <w:jc w:val="center"/>
              <w:rPr>
                <w:szCs w:val="24"/>
              </w:rPr>
            </w:pPr>
            <w:r w:rsidRPr="00B05F9C">
              <w:rPr>
                <w:szCs w:val="24"/>
              </w:rPr>
              <w:t>169,873</w:t>
            </w:r>
          </w:p>
        </w:tc>
        <w:tc>
          <w:tcPr>
            <w:tcW w:w="1400" w:type="dxa"/>
          </w:tcPr>
          <w:p w:rsidR="003D2FC2" w:rsidRPr="00B05F9C" w:rsidRDefault="003D2FC2" w:rsidP="00B9256A">
            <w:pPr>
              <w:autoSpaceDE w:val="0"/>
              <w:autoSpaceDN w:val="0"/>
              <w:adjustRightInd w:val="0"/>
              <w:jc w:val="center"/>
              <w:rPr>
                <w:szCs w:val="24"/>
              </w:rPr>
            </w:pPr>
            <w:r w:rsidRPr="00B05F9C">
              <w:rPr>
                <w:szCs w:val="24"/>
              </w:rPr>
              <w:t>9,68889</w:t>
            </w:r>
          </w:p>
        </w:tc>
        <w:tc>
          <w:tcPr>
            <w:tcW w:w="1718" w:type="dxa"/>
          </w:tcPr>
          <w:p w:rsidR="003D2FC2" w:rsidRPr="00B05F9C" w:rsidRDefault="003D2FC2" w:rsidP="00B9256A">
            <w:pPr>
              <w:autoSpaceDE w:val="0"/>
              <w:autoSpaceDN w:val="0"/>
              <w:adjustRightInd w:val="0"/>
              <w:jc w:val="center"/>
              <w:rPr>
                <w:szCs w:val="24"/>
              </w:rPr>
            </w:pPr>
            <w:r w:rsidRPr="00B05F9C">
              <w:rPr>
                <w:szCs w:val="24"/>
              </w:rPr>
              <w:t>17,53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du_244</w:t>
            </w:r>
          </w:p>
        </w:tc>
        <w:tc>
          <w:tcPr>
            <w:tcW w:w="1661" w:type="dxa"/>
          </w:tcPr>
          <w:p w:rsidR="003D2FC2" w:rsidRPr="00B05F9C" w:rsidRDefault="003D2FC2" w:rsidP="00B9256A">
            <w:pPr>
              <w:autoSpaceDE w:val="0"/>
              <w:autoSpaceDN w:val="0"/>
              <w:adjustRightInd w:val="0"/>
              <w:jc w:val="center"/>
              <w:rPr>
                <w:szCs w:val="24"/>
              </w:rPr>
            </w:pPr>
            <w:r w:rsidRPr="00B05F9C">
              <w:rPr>
                <w:szCs w:val="24"/>
              </w:rPr>
              <w:t>32,2903</w:t>
            </w:r>
          </w:p>
        </w:tc>
        <w:tc>
          <w:tcPr>
            <w:tcW w:w="1400" w:type="dxa"/>
          </w:tcPr>
          <w:p w:rsidR="003D2FC2" w:rsidRPr="00B05F9C" w:rsidRDefault="003D2FC2" w:rsidP="00B9256A">
            <w:pPr>
              <w:autoSpaceDE w:val="0"/>
              <w:autoSpaceDN w:val="0"/>
              <w:adjustRightInd w:val="0"/>
              <w:jc w:val="center"/>
              <w:rPr>
                <w:szCs w:val="24"/>
              </w:rPr>
            </w:pPr>
            <w:r w:rsidRPr="00B05F9C">
              <w:rPr>
                <w:szCs w:val="24"/>
              </w:rPr>
              <w:t>9,30213</w:t>
            </w:r>
          </w:p>
        </w:tc>
        <w:tc>
          <w:tcPr>
            <w:tcW w:w="1718" w:type="dxa"/>
          </w:tcPr>
          <w:p w:rsidR="003D2FC2" w:rsidRPr="00B05F9C" w:rsidRDefault="003D2FC2" w:rsidP="00B9256A">
            <w:pPr>
              <w:autoSpaceDE w:val="0"/>
              <w:autoSpaceDN w:val="0"/>
              <w:adjustRightInd w:val="0"/>
              <w:jc w:val="center"/>
              <w:rPr>
                <w:szCs w:val="24"/>
              </w:rPr>
            </w:pPr>
            <w:r w:rsidRPr="00B05F9C">
              <w:rPr>
                <w:szCs w:val="24"/>
              </w:rPr>
              <w:t>3,471</w:t>
            </w:r>
          </w:p>
        </w:tc>
        <w:tc>
          <w:tcPr>
            <w:tcW w:w="1400" w:type="dxa"/>
          </w:tcPr>
          <w:p w:rsidR="003D2FC2" w:rsidRPr="00B05F9C" w:rsidRDefault="003D2FC2" w:rsidP="00B9256A">
            <w:pPr>
              <w:autoSpaceDE w:val="0"/>
              <w:autoSpaceDN w:val="0"/>
              <w:adjustRightInd w:val="0"/>
              <w:jc w:val="center"/>
              <w:rPr>
                <w:szCs w:val="24"/>
              </w:rPr>
            </w:pPr>
            <w:r w:rsidRPr="00B05F9C">
              <w:rPr>
                <w:szCs w:val="24"/>
              </w:rPr>
              <w:t>0,0006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du_245</w:t>
            </w:r>
          </w:p>
        </w:tc>
        <w:tc>
          <w:tcPr>
            <w:tcW w:w="1661" w:type="dxa"/>
          </w:tcPr>
          <w:p w:rsidR="003D2FC2" w:rsidRPr="00B05F9C" w:rsidRDefault="003D2FC2" w:rsidP="00B9256A">
            <w:pPr>
              <w:autoSpaceDE w:val="0"/>
              <w:autoSpaceDN w:val="0"/>
              <w:adjustRightInd w:val="0"/>
              <w:jc w:val="center"/>
              <w:rPr>
                <w:szCs w:val="24"/>
              </w:rPr>
            </w:pPr>
            <w:r w:rsidRPr="00B05F9C">
              <w:rPr>
                <w:szCs w:val="24"/>
              </w:rPr>
              <w:t>5,23921</w:t>
            </w:r>
          </w:p>
        </w:tc>
        <w:tc>
          <w:tcPr>
            <w:tcW w:w="1400" w:type="dxa"/>
          </w:tcPr>
          <w:p w:rsidR="003D2FC2" w:rsidRPr="00B05F9C" w:rsidRDefault="003D2FC2" w:rsidP="00B9256A">
            <w:pPr>
              <w:autoSpaceDE w:val="0"/>
              <w:autoSpaceDN w:val="0"/>
              <w:adjustRightInd w:val="0"/>
              <w:jc w:val="center"/>
              <w:rPr>
                <w:szCs w:val="24"/>
              </w:rPr>
            </w:pPr>
            <w:r w:rsidRPr="00B05F9C">
              <w:rPr>
                <w:szCs w:val="24"/>
              </w:rPr>
              <w:t>73,1397</w:t>
            </w:r>
          </w:p>
        </w:tc>
        <w:tc>
          <w:tcPr>
            <w:tcW w:w="1718" w:type="dxa"/>
          </w:tcPr>
          <w:p w:rsidR="003D2FC2" w:rsidRPr="00B05F9C" w:rsidRDefault="003D2FC2" w:rsidP="00B9256A">
            <w:pPr>
              <w:autoSpaceDE w:val="0"/>
              <w:autoSpaceDN w:val="0"/>
              <w:adjustRightInd w:val="0"/>
              <w:jc w:val="center"/>
              <w:rPr>
                <w:szCs w:val="24"/>
              </w:rPr>
            </w:pPr>
            <w:r w:rsidRPr="00B05F9C">
              <w:rPr>
                <w:szCs w:val="24"/>
              </w:rPr>
              <w:t>0,07163</w:t>
            </w:r>
          </w:p>
        </w:tc>
        <w:tc>
          <w:tcPr>
            <w:tcW w:w="1400" w:type="dxa"/>
          </w:tcPr>
          <w:p w:rsidR="003D2FC2" w:rsidRPr="00B05F9C" w:rsidRDefault="003D2FC2" w:rsidP="00B9256A">
            <w:pPr>
              <w:autoSpaceDE w:val="0"/>
              <w:autoSpaceDN w:val="0"/>
              <w:adjustRightInd w:val="0"/>
              <w:jc w:val="center"/>
              <w:rPr>
                <w:szCs w:val="24"/>
              </w:rPr>
            </w:pPr>
            <w:r w:rsidRPr="00B05F9C">
              <w:rPr>
                <w:szCs w:val="24"/>
              </w:rPr>
              <w:t>0,9429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du_246</w:t>
            </w:r>
          </w:p>
        </w:tc>
        <w:tc>
          <w:tcPr>
            <w:tcW w:w="1661" w:type="dxa"/>
          </w:tcPr>
          <w:p w:rsidR="003D2FC2" w:rsidRPr="00B05F9C" w:rsidRDefault="003D2FC2" w:rsidP="00B9256A">
            <w:pPr>
              <w:autoSpaceDE w:val="0"/>
              <w:autoSpaceDN w:val="0"/>
              <w:adjustRightInd w:val="0"/>
              <w:jc w:val="center"/>
              <w:rPr>
                <w:szCs w:val="24"/>
              </w:rPr>
            </w:pPr>
            <w:r w:rsidRPr="00B05F9C">
              <w:rPr>
                <w:szCs w:val="24"/>
              </w:rPr>
              <w:t>131,215</w:t>
            </w:r>
          </w:p>
        </w:tc>
        <w:tc>
          <w:tcPr>
            <w:tcW w:w="1400" w:type="dxa"/>
          </w:tcPr>
          <w:p w:rsidR="003D2FC2" w:rsidRPr="00B05F9C" w:rsidRDefault="003D2FC2" w:rsidP="00B9256A">
            <w:pPr>
              <w:autoSpaceDE w:val="0"/>
              <w:autoSpaceDN w:val="0"/>
              <w:adjustRightInd w:val="0"/>
              <w:jc w:val="center"/>
              <w:rPr>
                <w:szCs w:val="24"/>
              </w:rPr>
            </w:pPr>
            <w:r w:rsidRPr="00B05F9C">
              <w:rPr>
                <w:szCs w:val="24"/>
              </w:rPr>
              <w:t>11,4925</w:t>
            </w:r>
          </w:p>
        </w:tc>
        <w:tc>
          <w:tcPr>
            <w:tcW w:w="1718" w:type="dxa"/>
          </w:tcPr>
          <w:p w:rsidR="003D2FC2" w:rsidRPr="00B05F9C" w:rsidRDefault="003D2FC2" w:rsidP="00B9256A">
            <w:pPr>
              <w:autoSpaceDE w:val="0"/>
              <w:autoSpaceDN w:val="0"/>
              <w:adjustRightInd w:val="0"/>
              <w:jc w:val="center"/>
              <w:rPr>
                <w:szCs w:val="24"/>
              </w:rPr>
            </w:pPr>
            <w:r w:rsidRPr="00B05F9C">
              <w:rPr>
                <w:szCs w:val="24"/>
              </w:rPr>
              <w:t>11,42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du_247</w:t>
            </w:r>
          </w:p>
        </w:tc>
        <w:tc>
          <w:tcPr>
            <w:tcW w:w="1661" w:type="dxa"/>
          </w:tcPr>
          <w:p w:rsidR="003D2FC2" w:rsidRPr="00B05F9C" w:rsidRDefault="003D2FC2" w:rsidP="00B9256A">
            <w:pPr>
              <w:autoSpaceDE w:val="0"/>
              <w:autoSpaceDN w:val="0"/>
              <w:adjustRightInd w:val="0"/>
              <w:jc w:val="center"/>
              <w:rPr>
                <w:szCs w:val="24"/>
              </w:rPr>
            </w:pPr>
            <w:r w:rsidRPr="00B05F9C">
              <w:rPr>
                <w:szCs w:val="24"/>
              </w:rPr>
              <w:t>1223,27</w:t>
            </w:r>
          </w:p>
        </w:tc>
        <w:tc>
          <w:tcPr>
            <w:tcW w:w="1400" w:type="dxa"/>
          </w:tcPr>
          <w:p w:rsidR="003D2FC2" w:rsidRPr="00B05F9C" w:rsidRDefault="003D2FC2" w:rsidP="00B9256A">
            <w:pPr>
              <w:autoSpaceDE w:val="0"/>
              <w:autoSpaceDN w:val="0"/>
              <w:adjustRightInd w:val="0"/>
              <w:jc w:val="center"/>
              <w:rPr>
                <w:szCs w:val="24"/>
              </w:rPr>
            </w:pPr>
            <w:r w:rsidRPr="00B05F9C">
              <w:rPr>
                <w:szCs w:val="24"/>
              </w:rPr>
              <w:t>873,792</w:t>
            </w:r>
          </w:p>
        </w:tc>
        <w:tc>
          <w:tcPr>
            <w:tcW w:w="1718" w:type="dxa"/>
          </w:tcPr>
          <w:p w:rsidR="003D2FC2" w:rsidRPr="00B05F9C" w:rsidRDefault="003D2FC2" w:rsidP="00B9256A">
            <w:pPr>
              <w:autoSpaceDE w:val="0"/>
              <w:autoSpaceDN w:val="0"/>
              <w:adjustRightInd w:val="0"/>
              <w:jc w:val="center"/>
              <w:rPr>
                <w:szCs w:val="24"/>
              </w:rPr>
            </w:pPr>
            <w:r w:rsidRPr="00B05F9C">
              <w:rPr>
                <w:szCs w:val="24"/>
              </w:rPr>
              <w:t>1,400</w:t>
            </w:r>
          </w:p>
        </w:tc>
        <w:tc>
          <w:tcPr>
            <w:tcW w:w="1400" w:type="dxa"/>
          </w:tcPr>
          <w:p w:rsidR="003D2FC2" w:rsidRPr="00B05F9C" w:rsidRDefault="003D2FC2" w:rsidP="00B9256A">
            <w:pPr>
              <w:autoSpaceDE w:val="0"/>
              <w:autoSpaceDN w:val="0"/>
              <w:adjustRightInd w:val="0"/>
              <w:jc w:val="center"/>
              <w:rPr>
                <w:szCs w:val="24"/>
              </w:rPr>
            </w:pPr>
            <w:r w:rsidRPr="00B05F9C">
              <w:rPr>
                <w:szCs w:val="24"/>
              </w:rPr>
              <w:t>0,1626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du_248</w:t>
            </w:r>
          </w:p>
        </w:tc>
        <w:tc>
          <w:tcPr>
            <w:tcW w:w="1661" w:type="dxa"/>
          </w:tcPr>
          <w:p w:rsidR="003D2FC2" w:rsidRPr="00B05F9C" w:rsidRDefault="003D2FC2" w:rsidP="00B9256A">
            <w:pPr>
              <w:autoSpaceDE w:val="0"/>
              <w:autoSpaceDN w:val="0"/>
              <w:adjustRightInd w:val="0"/>
              <w:jc w:val="center"/>
              <w:rPr>
                <w:szCs w:val="24"/>
              </w:rPr>
            </w:pPr>
            <w:r w:rsidRPr="00B05F9C">
              <w:rPr>
                <w:szCs w:val="24"/>
              </w:rPr>
              <w:t>−34,5557</w:t>
            </w:r>
          </w:p>
        </w:tc>
        <w:tc>
          <w:tcPr>
            <w:tcW w:w="1400" w:type="dxa"/>
          </w:tcPr>
          <w:p w:rsidR="003D2FC2" w:rsidRPr="00B05F9C" w:rsidRDefault="003D2FC2" w:rsidP="00B9256A">
            <w:pPr>
              <w:autoSpaceDE w:val="0"/>
              <w:autoSpaceDN w:val="0"/>
              <w:adjustRightInd w:val="0"/>
              <w:jc w:val="center"/>
              <w:rPr>
                <w:szCs w:val="24"/>
              </w:rPr>
            </w:pPr>
            <w:r w:rsidRPr="00B05F9C">
              <w:rPr>
                <w:szCs w:val="24"/>
              </w:rPr>
              <w:t>102,930</w:t>
            </w:r>
          </w:p>
        </w:tc>
        <w:tc>
          <w:tcPr>
            <w:tcW w:w="1718" w:type="dxa"/>
          </w:tcPr>
          <w:p w:rsidR="003D2FC2" w:rsidRPr="00B05F9C" w:rsidRDefault="003D2FC2" w:rsidP="00B9256A">
            <w:pPr>
              <w:autoSpaceDE w:val="0"/>
              <w:autoSpaceDN w:val="0"/>
              <w:adjustRightInd w:val="0"/>
              <w:jc w:val="center"/>
              <w:rPr>
                <w:szCs w:val="24"/>
              </w:rPr>
            </w:pPr>
            <w:r w:rsidRPr="00B05F9C">
              <w:rPr>
                <w:szCs w:val="24"/>
              </w:rPr>
              <w:t>−0,3357</w:t>
            </w:r>
          </w:p>
        </w:tc>
        <w:tc>
          <w:tcPr>
            <w:tcW w:w="1400" w:type="dxa"/>
          </w:tcPr>
          <w:p w:rsidR="003D2FC2" w:rsidRPr="00B05F9C" w:rsidRDefault="003D2FC2" w:rsidP="00B9256A">
            <w:pPr>
              <w:autoSpaceDE w:val="0"/>
              <w:autoSpaceDN w:val="0"/>
              <w:adjustRightInd w:val="0"/>
              <w:jc w:val="center"/>
              <w:rPr>
                <w:szCs w:val="24"/>
              </w:rPr>
            </w:pPr>
            <w:r w:rsidRPr="00B05F9C">
              <w:rPr>
                <w:szCs w:val="24"/>
              </w:rPr>
              <w:t>0,7373</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du_249</w:t>
            </w:r>
          </w:p>
        </w:tc>
        <w:tc>
          <w:tcPr>
            <w:tcW w:w="1661" w:type="dxa"/>
          </w:tcPr>
          <w:p w:rsidR="003D2FC2" w:rsidRPr="00B05F9C" w:rsidRDefault="003D2FC2" w:rsidP="00B9256A">
            <w:pPr>
              <w:autoSpaceDE w:val="0"/>
              <w:autoSpaceDN w:val="0"/>
              <w:adjustRightInd w:val="0"/>
              <w:jc w:val="center"/>
              <w:rPr>
                <w:szCs w:val="24"/>
              </w:rPr>
            </w:pPr>
            <w:r w:rsidRPr="00B05F9C">
              <w:rPr>
                <w:szCs w:val="24"/>
              </w:rPr>
              <w:t>174,480</w:t>
            </w:r>
          </w:p>
        </w:tc>
        <w:tc>
          <w:tcPr>
            <w:tcW w:w="1400" w:type="dxa"/>
          </w:tcPr>
          <w:p w:rsidR="003D2FC2" w:rsidRPr="00B05F9C" w:rsidRDefault="003D2FC2" w:rsidP="00B9256A">
            <w:pPr>
              <w:autoSpaceDE w:val="0"/>
              <w:autoSpaceDN w:val="0"/>
              <w:adjustRightInd w:val="0"/>
              <w:jc w:val="center"/>
              <w:rPr>
                <w:szCs w:val="24"/>
              </w:rPr>
            </w:pPr>
            <w:r w:rsidRPr="00B05F9C">
              <w:rPr>
                <w:szCs w:val="24"/>
              </w:rPr>
              <w:t>224,576</w:t>
            </w:r>
          </w:p>
        </w:tc>
        <w:tc>
          <w:tcPr>
            <w:tcW w:w="1718" w:type="dxa"/>
          </w:tcPr>
          <w:p w:rsidR="003D2FC2" w:rsidRPr="00B05F9C" w:rsidRDefault="003D2FC2" w:rsidP="00B9256A">
            <w:pPr>
              <w:autoSpaceDE w:val="0"/>
              <w:autoSpaceDN w:val="0"/>
              <w:adjustRightInd w:val="0"/>
              <w:jc w:val="center"/>
              <w:rPr>
                <w:szCs w:val="24"/>
              </w:rPr>
            </w:pPr>
            <w:r w:rsidRPr="00B05F9C">
              <w:rPr>
                <w:szCs w:val="24"/>
              </w:rPr>
              <w:t>0,7769</w:t>
            </w:r>
          </w:p>
        </w:tc>
        <w:tc>
          <w:tcPr>
            <w:tcW w:w="1400" w:type="dxa"/>
          </w:tcPr>
          <w:p w:rsidR="003D2FC2" w:rsidRPr="00B05F9C" w:rsidRDefault="003D2FC2" w:rsidP="00B9256A">
            <w:pPr>
              <w:autoSpaceDE w:val="0"/>
              <w:autoSpaceDN w:val="0"/>
              <w:adjustRightInd w:val="0"/>
              <w:jc w:val="center"/>
              <w:rPr>
                <w:szCs w:val="24"/>
              </w:rPr>
            </w:pPr>
            <w:r w:rsidRPr="00B05F9C">
              <w:rPr>
                <w:szCs w:val="24"/>
              </w:rPr>
              <w:t>0,4378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du_250</w:t>
            </w:r>
          </w:p>
        </w:tc>
        <w:tc>
          <w:tcPr>
            <w:tcW w:w="1661" w:type="dxa"/>
          </w:tcPr>
          <w:p w:rsidR="003D2FC2" w:rsidRPr="00B05F9C" w:rsidRDefault="003D2FC2" w:rsidP="00B9256A">
            <w:pPr>
              <w:autoSpaceDE w:val="0"/>
              <w:autoSpaceDN w:val="0"/>
              <w:adjustRightInd w:val="0"/>
              <w:jc w:val="center"/>
              <w:rPr>
                <w:szCs w:val="24"/>
              </w:rPr>
            </w:pPr>
            <w:r w:rsidRPr="00B05F9C">
              <w:rPr>
                <w:szCs w:val="24"/>
              </w:rPr>
              <w:t>145,021</w:t>
            </w:r>
          </w:p>
        </w:tc>
        <w:tc>
          <w:tcPr>
            <w:tcW w:w="1400" w:type="dxa"/>
          </w:tcPr>
          <w:p w:rsidR="003D2FC2" w:rsidRPr="00B05F9C" w:rsidRDefault="003D2FC2" w:rsidP="00B9256A">
            <w:pPr>
              <w:autoSpaceDE w:val="0"/>
              <w:autoSpaceDN w:val="0"/>
              <w:adjustRightInd w:val="0"/>
              <w:jc w:val="center"/>
              <w:rPr>
                <w:szCs w:val="24"/>
              </w:rPr>
            </w:pPr>
            <w:r w:rsidRPr="00B05F9C">
              <w:rPr>
                <w:szCs w:val="24"/>
              </w:rPr>
              <w:t>45,4697</w:t>
            </w:r>
          </w:p>
        </w:tc>
        <w:tc>
          <w:tcPr>
            <w:tcW w:w="1718" w:type="dxa"/>
          </w:tcPr>
          <w:p w:rsidR="003D2FC2" w:rsidRPr="00B05F9C" w:rsidRDefault="003D2FC2" w:rsidP="00B9256A">
            <w:pPr>
              <w:autoSpaceDE w:val="0"/>
              <w:autoSpaceDN w:val="0"/>
              <w:adjustRightInd w:val="0"/>
              <w:jc w:val="center"/>
              <w:rPr>
                <w:szCs w:val="24"/>
              </w:rPr>
            </w:pPr>
            <w:r w:rsidRPr="00B05F9C">
              <w:rPr>
                <w:szCs w:val="24"/>
              </w:rPr>
              <w:t>3,189</w:t>
            </w:r>
          </w:p>
        </w:tc>
        <w:tc>
          <w:tcPr>
            <w:tcW w:w="1400" w:type="dxa"/>
          </w:tcPr>
          <w:p w:rsidR="003D2FC2" w:rsidRPr="00B05F9C" w:rsidRDefault="003D2FC2" w:rsidP="00B9256A">
            <w:pPr>
              <w:autoSpaceDE w:val="0"/>
              <w:autoSpaceDN w:val="0"/>
              <w:adjustRightInd w:val="0"/>
              <w:jc w:val="center"/>
              <w:rPr>
                <w:szCs w:val="24"/>
              </w:rPr>
            </w:pPr>
            <w:r w:rsidRPr="00B05F9C">
              <w:rPr>
                <w:szCs w:val="24"/>
              </w:rPr>
              <w:t>0,0016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du_251</w:t>
            </w:r>
          </w:p>
        </w:tc>
        <w:tc>
          <w:tcPr>
            <w:tcW w:w="1661" w:type="dxa"/>
          </w:tcPr>
          <w:p w:rsidR="003D2FC2" w:rsidRPr="00B05F9C" w:rsidRDefault="003D2FC2" w:rsidP="00B9256A">
            <w:pPr>
              <w:autoSpaceDE w:val="0"/>
              <w:autoSpaceDN w:val="0"/>
              <w:adjustRightInd w:val="0"/>
              <w:jc w:val="center"/>
              <w:rPr>
                <w:szCs w:val="24"/>
              </w:rPr>
            </w:pPr>
            <w:r w:rsidRPr="00B05F9C">
              <w:rPr>
                <w:szCs w:val="24"/>
              </w:rPr>
              <w:t>−392,407</w:t>
            </w:r>
          </w:p>
        </w:tc>
        <w:tc>
          <w:tcPr>
            <w:tcW w:w="1400" w:type="dxa"/>
          </w:tcPr>
          <w:p w:rsidR="003D2FC2" w:rsidRPr="00B05F9C" w:rsidRDefault="003D2FC2" w:rsidP="00B9256A">
            <w:pPr>
              <w:autoSpaceDE w:val="0"/>
              <w:autoSpaceDN w:val="0"/>
              <w:adjustRightInd w:val="0"/>
              <w:jc w:val="center"/>
              <w:rPr>
                <w:szCs w:val="24"/>
              </w:rPr>
            </w:pPr>
            <w:r w:rsidRPr="00B05F9C">
              <w:rPr>
                <w:szCs w:val="24"/>
              </w:rPr>
              <w:t>38,0547</w:t>
            </w:r>
          </w:p>
        </w:tc>
        <w:tc>
          <w:tcPr>
            <w:tcW w:w="1718" w:type="dxa"/>
          </w:tcPr>
          <w:p w:rsidR="003D2FC2" w:rsidRPr="00B05F9C" w:rsidRDefault="003D2FC2" w:rsidP="00B9256A">
            <w:pPr>
              <w:autoSpaceDE w:val="0"/>
              <w:autoSpaceDN w:val="0"/>
              <w:adjustRightInd w:val="0"/>
              <w:jc w:val="center"/>
              <w:rPr>
                <w:szCs w:val="24"/>
              </w:rPr>
            </w:pPr>
            <w:r w:rsidRPr="00B05F9C">
              <w:rPr>
                <w:szCs w:val="24"/>
              </w:rPr>
              <w:t>−10,31</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du_252</w:t>
            </w:r>
          </w:p>
        </w:tc>
        <w:tc>
          <w:tcPr>
            <w:tcW w:w="1661" w:type="dxa"/>
          </w:tcPr>
          <w:p w:rsidR="003D2FC2" w:rsidRPr="00B05F9C" w:rsidRDefault="003D2FC2" w:rsidP="00B9256A">
            <w:pPr>
              <w:autoSpaceDE w:val="0"/>
              <w:autoSpaceDN w:val="0"/>
              <w:adjustRightInd w:val="0"/>
              <w:jc w:val="center"/>
              <w:rPr>
                <w:szCs w:val="24"/>
              </w:rPr>
            </w:pPr>
            <w:r w:rsidRPr="00B05F9C">
              <w:rPr>
                <w:szCs w:val="24"/>
              </w:rPr>
              <w:t>2066,77</w:t>
            </w:r>
          </w:p>
        </w:tc>
        <w:tc>
          <w:tcPr>
            <w:tcW w:w="1400" w:type="dxa"/>
          </w:tcPr>
          <w:p w:rsidR="003D2FC2" w:rsidRPr="00B05F9C" w:rsidRDefault="003D2FC2" w:rsidP="00B9256A">
            <w:pPr>
              <w:autoSpaceDE w:val="0"/>
              <w:autoSpaceDN w:val="0"/>
              <w:adjustRightInd w:val="0"/>
              <w:jc w:val="center"/>
              <w:rPr>
                <w:szCs w:val="24"/>
              </w:rPr>
            </w:pPr>
            <w:r w:rsidRPr="00B05F9C">
              <w:rPr>
                <w:szCs w:val="24"/>
              </w:rPr>
              <w:t>498,379</w:t>
            </w:r>
          </w:p>
        </w:tc>
        <w:tc>
          <w:tcPr>
            <w:tcW w:w="1718" w:type="dxa"/>
          </w:tcPr>
          <w:p w:rsidR="003D2FC2" w:rsidRPr="00B05F9C" w:rsidRDefault="003D2FC2" w:rsidP="00B9256A">
            <w:pPr>
              <w:autoSpaceDE w:val="0"/>
              <w:autoSpaceDN w:val="0"/>
              <w:adjustRightInd w:val="0"/>
              <w:jc w:val="center"/>
              <w:rPr>
                <w:szCs w:val="24"/>
              </w:rPr>
            </w:pPr>
            <w:r w:rsidRPr="00B05F9C">
              <w:rPr>
                <w:szCs w:val="24"/>
              </w:rPr>
              <w:t>4,147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du_253</w:t>
            </w:r>
          </w:p>
        </w:tc>
        <w:tc>
          <w:tcPr>
            <w:tcW w:w="1661" w:type="dxa"/>
          </w:tcPr>
          <w:p w:rsidR="003D2FC2" w:rsidRPr="00B05F9C" w:rsidRDefault="003D2FC2" w:rsidP="00B9256A">
            <w:pPr>
              <w:autoSpaceDE w:val="0"/>
              <w:autoSpaceDN w:val="0"/>
              <w:adjustRightInd w:val="0"/>
              <w:jc w:val="center"/>
              <w:rPr>
                <w:szCs w:val="24"/>
              </w:rPr>
            </w:pPr>
            <w:r w:rsidRPr="00B05F9C">
              <w:rPr>
                <w:szCs w:val="24"/>
              </w:rPr>
              <w:t>719,329</w:t>
            </w:r>
          </w:p>
        </w:tc>
        <w:tc>
          <w:tcPr>
            <w:tcW w:w="1400" w:type="dxa"/>
          </w:tcPr>
          <w:p w:rsidR="003D2FC2" w:rsidRPr="00B05F9C" w:rsidRDefault="003D2FC2" w:rsidP="00B9256A">
            <w:pPr>
              <w:autoSpaceDE w:val="0"/>
              <w:autoSpaceDN w:val="0"/>
              <w:adjustRightInd w:val="0"/>
              <w:jc w:val="center"/>
              <w:rPr>
                <w:szCs w:val="24"/>
              </w:rPr>
            </w:pPr>
            <w:r w:rsidRPr="00B05F9C">
              <w:rPr>
                <w:szCs w:val="24"/>
              </w:rPr>
              <w:t>254,611</w:t>
            </w:r>
          </w:p>
        </w:tc>
        <w:tc>
          <w:tcPr>
            <w:tcW w:w="1718" w:type="dxa"/>
          </w:tcPr>
          <w:p w:rsidR="003D2FC2" w:rsidRPr="00B05F9C" w:rsidRDefault="003D2FC2" w:rsidP="00B9256A">
            <w:pPr>
              <w:autoSpaceDE w:val="0"/>
              <w:autoSpaceDN w:val="0"/>
              <w:adjustRightInd w:val="0"/>
              <w:jc w:val="center"/>
              <w:rPr>
                <w:szCs w:val="24"/>
              </w:rPr>
            </w:pPr>
            <w:r w:rsidRPr="00B05F9C">
              <w:rPr>
                <w:szCs w:val="24"/>
              </w:rPr>
              <w:t>2,825</w:t>
            </w:r>
          </w:p>
        </w:tc>
        <w:tc>
          <w:tcPr>
            <w:tcW w:w="1400" w:type="dxa"/>
          </w:tcPr>
          <w:p w:rsidR="003D2FC2" w:rsidRPr="00B05F9C" w:rsidRDefault="003D2FC2" w:rsidP="00B9256A">
            <w:pPr>
              <w:autoSpaceDE w:val="0"/>
              <w:autoSpaceDN w:val="0"/>
              <w:adjustRightInd w:val="0"/>
              <w:jc w:val="center"/>
              <w:rPr>
                <w:szCs w:val="24"/>
              </w:rPr>
            </w:pPr>
            <w:r w:rsidRPr="00B05F9C">
              <w:rPr>
                <w:szCs w:val="24"/>
              </w:rPr>
              <w:t>0,0050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du_254</w:t>
            </w:r>
          </w:p>
        </w:tc>
        <w:tc>
          <w:tcPr>
            <w:tcW w:w="1661" w:type="dxa"/>
          </w:tcPr>
          <w:p w:rsidR="003D2FC2" w:rsidRPr="00B05F9C" w:rsidRDefault="003D2FC2" w:rsidP="00B9256A">
            <w:pPr>
              <w:autoSpaceDE w:val="0"/>
              <w:autoSpaceDN w:val="0"/>
              <w:adjustRightInd w:val="0"/>
              <w:jc w:val="center"/>
              <w:rPr>
                <w:szCs w:val="24"/>
              </w:rPr>
            </w:pPr>
            <w:r w:rsidRPr="00B05F9C">
              <w:rPr>
                <w:szCs w:val="24"/>
              </w:rPr>
              <w:t>−2425,09</w:t>
            </w:r>
          </w:p>
        </w:tc>
        <w:tc>
          <w:tcPr>
            <w:tcW w:w="1400" w:type="dxa"/>
          </w:tcPr>
          <w:p w:rsidR="003D2FC2" w:rsidRPr="00B05F9C" w:rsidRDefault="003D2FC2" w:rsidP="00B9256A">
            <w:pPr>
              <w:autoSpaceDE w:val="0"/>
              <w:autoSpaceDN w:val="0"/>
              <w:adjustRightInd w:val="0"/>
              <w:jc w:val="center"/>
              <w:rPr>
                <w:szCs w:val="24"/>
              </w:rPr>
            </w:pPr>
            <w:r w:rsidRPr="00B05F9C">
              <w:rPr>
                <w:szCs w:val="24"/>
              </w:rPr>
              <w:t>166,925</w:t>
            </w:r>
          </w:p>
        </w:tc>
        <w:tc>
          <w:tcPr>
            <w:tcW w:w="1718" w:type="dxa"/>
          </w:tcPr>
          <w:p w:rsidR="003D2FC2" w:rsidRPr="00B05F9C" w:rsidRDefault="003D2FC2" w:rsidP="00B9256A">
            <w:pPr>
              <w:autoSpaceDE w:val="0"/>
              <w:autoSpaceDN w:val="0"/>
              <w:adjustRightInd w:val="0"/>
              <w:jc w:val="center"/>
              <w:rPr>
                <w:szCs w:val="24"/>
              </w:rPr>
            </w:pPr>
            <w:r w:rsidRPr="00B05F9C">
              <w:rPr>
                <w:szCs w:val="24"/>
              </w:rPr>
              <w:t>−14,53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du_255</w:t>
            </w:r>
          </w:p>
        </w:tc>
        <w:tc>
          <w:tcPr>
            <w:tcW w:w="1661" w:type="dxa"/>
          </w:tcPr>
          <w:p w:rsidR="003D2FC2" w:rsidRPr="00B05F9C" w:rsidRDefault="003D2FC2" w:rsidP="00B9256A">
            <w:pPr>
              <w:autoSpaceDE w:val="0"/>
              <w:autoSpaceDN w:val="0"/>
              <w:adjustRightInd w:val="0"/>
              <w:jc w:val="center"/>
              <w:rPr>
                <w:szCs w:val="24"/>
              </w:rPr>
            </w:pPr>
            <w:r w:rsidRPr="00B05F9C">
              <w:rPr>
                <w:szCs w:val="24"/>
              </w:rPr>
              <w:t>678,244</w:t>
            </w:r>
          </w:p>
        </w:tc>
        <w:tc>
          <w:tcPr>
            <w:tcW w:w="1400" w:type="dxa"/>
          </w:tcPr>
          <w:p w:rsidR="003D2FC2" w:rsidRPr="00B05F9C" w:rsidRDefault="003D2FC2" w:rsidP="00B9256A">
            <w:pPr>
              <w:autoSpaceDE w:val="0"/>
              <w:autoSpaceDN w:val="0"/>
              <w:adjustRightInd w:val="0"/>
              <w:jc w:val="center"/>
              <w:rPr>
                <w:szCs w:val="24"/>
              </w:rPr>
            </w:pPr>
            <w:r w:rsidRPr="00B05F9C">
              <w:rPr>
                <w:szCs w:val="24"/>
              </w:rPr>
              <w:t>157,669</w:t>
            </w:r>
          </w:p>
        </w:tc>
        <w:tc>
          <w:tcPr>
            <w:tcW w:w="1718" w:type="dxa"/>
          </w:tcPr>
          <w:p w:rsidR="003D2FC2" w:rsidRPr="00B05F9C" w:rsidRDefault="003D2FC2" w:rsidP="00B9256A">
            <w:pPr>
              <w:autoSpaceDE w:val="0"/>
              <w:autoSpaceDN w:val="0"/>
              <w:adjustRightInd w:val="0"/>
              <w:jc w:val="center"/>
              <w:rPr>
                <w:szCs w:val="24"/>
              </w:rPr>
            </w:pPr>
            <w:r w:rsidRPr="00B05F9C">
              <w:rPr>
                <w:szCs w:val="24"/>
              </w:rPr>
              <w:t>4,302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du_256</w:t>
            </w:r>
          </w:p>
        </w:tc>
        <w:tc>
          <w:tcPr>
            <w:tcW w:w="1661" w:type="dxa"/>
          </w:tcPr>
          <w:p w:rsidR="003D2FC2" w:rsidRPr="00B05F9C" w:rsidRDefault="003D2FC2" w:rsidP="00B9256A">
            <w:pPr>
              <w:autoSpaceDE w:val="0"/>
              <w:autoSpaceDN w:val="0"/>
              <w:adjustRightInd w:val="0"/>
              <w:jc w:val="center"/>
              <w:rPr>
                <w:szCs w:val="24"/>
              </w:rPr>
            </w:pPr>
            <w:r w:rsidRPr="00B05F9C">
              <w:rPr>
                <w:szCs w:val="24"/>
              </w:rPr>
              <w:t>1251,08</w:t>
            </w:r>
          </w:p>
        </w:tc>
        <w:tc>
          <w:tcPr>
            <w:tcW w:w="1400" w:type="dxa"/>
          </w:tcPr>
          <w:p w:rsidR="003D2FC2" w:rsidRPr="00B05F9C" w:rsidRDefault="003D2FC2" w:rsidP="00B9256A">
            <w:pPr>
              <w:autoSpaceDE w:val="0"/>
              <w:autoSpaceDN w:val="0"/>
              <w:adjustRightInd w:val="0"/>
              <w:jc w:val="center"/>
              <w:rPr>
                <w:szCs w:val="24"/>
              </w:rPr>
            </w:pPr>
            <w:r w:rsidRPr="00B05F9C">
              <w:rPr>
                <w:szCs w:val="24"/>
              </w:rPr>
              <w:t>17,8229</w:t>
            </w:r>
          </w:p>
        </w:tc>
        <w:tc>
          <w:tcPr>
            <w:tcW w:w="1718" w:type="dxa"/>
          </w:tcPr>
          <w:p w:rsidR="003D2FC2" w:rsidRPr="00B05F9C" w:rsidRDefault="003D2FC2" w:rsidP="00B9256A">
            <w:pPr>
              <w:autoSpaceDE w:val="0"/>
              <w:autoSpaceDN w:val="0"/>
              <w:adjustRightInd w:val="0"/>
              <w:jc w:val="center"/>
              <w:rPr>
                <w:szCs w:val="24"/>
              </w:rPr>
            </w:pPr>
            <w:r w:rsidRPr="00B05F9C">
              <w:rPr>
                <w:szCs w:val="24"/>
              </w:rPr>
              <w:t>70,20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du_257</w:t>
            </w:r>
          </w:p>
        </w:tc>
        <w:tc>
          <w:tcPr>
            <w:tcW w:w="1661" w:type="dxa"/>
          </w:tcPr>
          <w:p w:rsidR="003D2FC2" w:rsidRPr="00B05F9C" w:rsidRDefault="003D2FC2" w:rsidP="00B9256A">
            <w:pPr>
              <w:autoSpaceDE w:val="0"/>
              <w:autoSpaceDN w:val="0"/>
              <w:adjustRightInd w:val="0"/>
              <w:jc w:val="center"/>
              <w:rPr>
                <w:szCs w:val="24"/>
              </w:rPr>
            </w:pPr>
            <w:r w:rsidRPr="00B05F9C">
              <w:rPr>
                <w:szCs w:val="24"/>
              </w:rPr>
              <w:t>−50,7604</w:t>
            </w:r>
          </w:p>
        </w:tc>
        <w:tc>
          <w:tcPr>
            <w:tcW w:w="1400" w:type="dxa"/>
          </w:tcPr>
          <w:p w:rsidR="003D2FC2" w:rsidRPr="00B05F9C" w:rsidRDefault="003D2FC2" w:rsidP="00B9256A">
            <w:pPr>
              <w:autoSpaceDE w:val="0"/>
              <w:autoSpaceDN w:val="0"/>
              <w:adjustRightInd w:val="0"/>
              <w:jc w:val="center"/>
              <w:rPr>
                <w:szCs w:val="24"/>
              </w:rPr>
            </w:pPr>
            <w:r w:rsidRPr="00B05F9C">
              <w:rPr>
                <w:szCs w:val="24"/>
              </w:rPr>
              <w:t>64,2607</w:t>
            </w:r>
          </w:p>
        </w:tc>
        <w:tc>
          <w:tcPr>
            <w:tcW w:w="1718" w:type="dxa"/>
          </w:tcPr>
          <w:p w:rsidR="003D2FC2" w:rsidRPr="00B05F9C" w:rsidRDefault="003D2FC2" w:rsidP="00B9256A">
            <w:pPr>
              <w:autoSpaceDE w:val="0"/>
              <w:autoSpaceDN w:val="0"/>
              <w:adjustRightInd w:val="0"/>
              <w:jc w:val="center"/>
              <w:rPr>
                <w:szCs w:val="24"/>
              </w:rPr>
            </w:pPr>
            <w:r w:rsidRPr="00B05F9C">
              <w:rPr>
                <w:szCs w:val="24"/>
              </w:rPr>
              <w:t>−0,7899</w:t>
            </w:r>
          </w:p>
        </w:tc>
        <w:tc>
          <w:tcPr>
            <w:tcW w:w="1400" w:type="dxa"/>
          </w:tcPr>
          <w:p w:rsidR="003D2FC2" w:rsidRPr="00B05F9C" w:rsidRDefault="003D2FC2" w:rsidP="00B9256A">
            <w:pPr>
              <w:autoSpaceDE w:val="0"/>
              <w:autoSpaceDN w:val="0"/>
              <w:adjustRightInd w:val="0"/>
              <w:jc w:val="center"/>
              <w:rPr>
                <w:szCs w:val="24"/>
              </w:rPr>
            </w:pPr>
            <w:r w:rsidRPr="00B05F9C">
              <w:rPr>
                <w:szCs w:val="24"/>
              </w:rPr>
              <w:t>0,4302</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du_258</w:t>
            </w:r>
          </w:p>
        </w:tc>
        <w:tc>
          <w:tcPr>
            <w:tcW w:w="1661" w:type="dxa"/>
          </w:tcPr>
          <w:p w:rsidR="003D2FC2" w:rsidRPr="00B05F9C" w:rsidRDefault="003D2FC2" w:rsidP="00B9256A">
            <w:pPr>
              <w:autoSpaceDE w:val="0"/>
              <w:autoSpaceDN w:val="0"/>
              <w:adjustRightInd w:val="0"/>
              <w:jc w:val="center"/>
              <w:rPr>
                <w:szCs w:val="24"/>
              </w:rPr>
            </w:pPr>
            <w:r w:rsidRPr="00B05F9C">
              <w:rPr>
                <w:szCs w:val="24"/>
              </w:rPr>
              <w:t>536,700</w:t>
            </w:r>
          </w:p>
        </w:tc>
        <w:tc>
          <w:tcPr>
            <w:tcW w:w="1400" w:type="dxa"/>
          </w:tcPr>
          <w:p w:rsidR="003D2FC2" w:rsidRPr="00B05F9C" w:rsidRDefault="003D2FC2" w:rsidP="00B9256A">
            <w:pPr>
              <w:autoSpaceDE w:val="0"/>
              <w:autoSpaceDN w:val="0"/>
              <w:adjustRightInd w:val="0"/>
              <w:jc w:val="center"/>
              <w:rPr>
                <w:szCs w:val="24"/>
              </w:rPr>
            </w:pPr>
            <w:r w:rsidRPr="00B05F9C">
              <w:rPr>
                <w:szCs w:val="24"/>
              </w:rPr>
              <w:t>13,2197</w:t>
            </w:r>
          </w:p>
        </w:tc>
        <w:tc>
          <w:tcPr>
            <w:tcW w:w="1718" w:type="dxa"/>
          </w:tcPr>
          <w:p w:rsidR="003D2FC2" w:rsidRPr="00B05F9C" w:rsidRDefault="003D2FC2" w:rsidP="00B9256A">
            <w:pPr>
              <w:autoSpaceDE w:val="0"/>
              <w:autoSpaceDN w:val="0"/>
              <w:adjustRightInd w:val="0"/>
              <w:jc w:val="center"/>
              <w:rPr>
                <w:szCs w:val="24"/>
              </w:rPr>
            </w:pPr>
            <w:r w:rsidRPr="00B05F9C">
              <w:rPr>
                <w:szCs w:val="24"/>
              </w:rPr>
              <w:t>40,60</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du_259</w:t>
            </w:r>
          </w:p>
        </w:tc>
        <w:tc>
          <w:tcPr>
            <w:tcW w:w="1661" w:type="dxa"/>
          </w:tcPr>
          <w:p w:rsidR="003D2FC2" w:rsidRPr="00B05F9C" w:rsidRDefault="003D2FC2" w:rsidP="00B9256A">
            <w:pPr>
              <w:autoSpaceDE w:val="0"/>
              <w:autoSpaceDN w:val="0"/>
              <w:adjustRightInd w:val="0"/>
              <w:jc w:val="center"/>
              <w:rPr>
                <w:szCs w:val="24"/>
              </w:rPr>
            </w:pPr>
            <w:r w:rsidRPr="00B05F9C">
              <w:rPr>
                <w:szCs w:val="24"/>
              </w:rPr>
              <w:t>41,7932</w:t>
            </w:r>
          </w:p>
        </w:tc>
        <w:tc>
          <w:tcPr>
            <w:tcW w:w="1400" w:type="dxa"/>
          </w:tcPr>
          <w:p w:rsidR="003D2FC2" w:rsidRPr="00B05F9C" w:rsidRDefault="003D2FC2" w:rsidP="00B9256A">
            <w:pPr>
              <w:autoSpaceDE w:val="0"/>
              <w:autoSpaceDN w:val="0"/>
              <w:adjustRightInd w:val="0"/>
              <w:jc w:val="center"/>
              <w:rPr>
                <w:szCs w:val="24"/>
              </w:rPr>
            </w:pPr>
            <w:r w:rsidRPr="00B05F9C">
              <w:rPr>
                <w:szCs w:val="24"/>
              </w:rPr>
              <w:t>10,3574</w:t>
            </w:r>
          </w:p>
        </w:tc>
        <w:tc>
          <w:tcPr>
            <w:tcW w:w="1718" w:type="dxa"/>
          </w:tcPr>
          <w:p w:rsidR="003D2FC2" w:rsidRPr="00B05F9C" w:rsidRDefault="003D2FC2" w:rsidP="00B9256A">
            <w:pPr>
              <w:autoSpaceDE w:val="0"/>
              <w:autoSpaceDN w:val="0"/>
              <w:adjustRightInd w:val="0"/>
              <w:jc w:val="center"/>
              <w:rPr>
                <w:szCs w:val="24"/>
              </w:rPr>
            </w:pPr>
            <w:r w:rsidRPr="00B05F9C">
              <w:rPr>
                <w:szCs w:val="24"/>
              </w:rPr>
              <w:t>4,035</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du_260</w:t>
            </w:r>
          </w:p>
        </w:tc>
        <w:tc>
          <w:tcPr>
            <w:tcW w:w="1661" w:type="dxa"/>
          </w:tcPr>
          <w:p w:rsidR="003D2FC2" w:rsidRPr="00B05F9C" w:rsidRDefault="003D2FC2" w:rsidP="00B9256A">
            <w:pPr>
              <w:autoSpaceDE w:val="0"/>
              <w:autoSpaceDN w:val="0"/>
              <w:adjustRightInd w:val="0"/>
              <w:jc w:val="center"/>
              <w:rPr>
                <w:szCs w:val="24"/>
              </w:rPr>
            </w:pPr>
            <w:r w:rsidRPr="00B05F9C">
              <w:rPr>
                <w:szCs w:val="24"/>
              </w:rPr>
              <w:t>36,8359</w:t>
            </w:r>
          </w:p>
        </w:tc>
        <w:tc>
          <w:tcPr>
            <w:tcW w:w="1400" w:type="dxa"/>
          </w:tcPr>
          <w:p w:rsidR="003D2FC2" w:rsidRPr="00B05F9C" w:rsidRDefault="003D2FC2" w:rsidP="00B9256A">
            <w:pPr>
              <w:autoSpaceDE w:val="0"/>
              <w:autoSpaceDN w:val="0"/>
              <w:adjustRightInd w:val="0"/>
              <w:jc w:val="center"/>
              <w:rPr>
                <w:szCs w:val="24"/>
              </w:rPr>
            </w:pPr>
            <w:r w:rsidRPr="00B05F9C">
              <w:rPr>
                <w:szCs w:val="24"/>
              </w:rPr>
              <w:t>9,47184</w:t>
            </w:r>
          </w:p>
        </w:tc>
        <w:tc>
          <w:tcPr>
            <w:tcW w:w="1718" w:type="dxa"/>
          </w:tcPr>
          <w:p w:rsidR="003D2FC2" w:rsidRPr="00B05F9C" w:rsidRDefault="003D2FC2" w:rsidP="00B9256A">
            <w:pPr>
              <w:autoSpaceDE w:val="0"/>
              <w:autoSpaceDN w:val="0"/>
              <w:adjustRightInd w:val="0"/>
              <w:jc w:val="center"/>
              <w:rPr>
                <w:szCs w:val="24"/>
              </w:rPr>
            </w:pPr>
            <w:r w:rsidRPr="00B05F9C">
              <w:rPr>
                <w:szCs w:val="24"/>
              </w:rPr>
              <w:t>3,889</w:t>
            </w:r>
          </w:p>
        </w:tc>
        <w:tc>
          <w:tcPr>
            <w:tcW w:w="1400" w:type="dxa"/>
          </w:tcPr>
          <w:p w:rsidR="003D2FC2" w:rsidRPr="00B05F9C" w:rsidRDefault="003D2FC2" w:rsidP="00B9256A">
            <w:pPr>
              <w:autoSpaceDE w:val="0"/>
              <w:autoSpaceDN w:val="0"/>
              <w:adjustRightInd w:val="0"/>
              <w:jc w:val="center"/>
              <w:rPr>
                <w:szCs w:val="24"/>
              </w:rPr>
            </w:pPr>
            <w:r w:rsidRPr="00B05F9C">
              <w:rPr>
                <w:szCs w:val="24"/>
              </w:rPr>
              <w: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du_261</w:t>
            </w:r>
          </w:p>
        </w:tc>
        <w:tc>
          <w:tcPr>
            <w:tcW w:w="1661" w:type="dxa"/>
          </w:tcPr>
          <w:p w:rsidR="003D2FC2" w:rsidRPr="00B05F9C" w:rsidRDefault="003D2FC2" w:rsidP="00B9256A">
            <w:pPr>
              <w:autoSpaceDE w:val="0"/>
              <w:autoSpaceDN w:val="0"/>
              <w:adjustRightInd w:val="0"/>
              <w:jc w:val="center"/>
              <w:rPr>
                <w:szCs w:val="24"/>
              </w:rPr>
            </w:pPr>
            <w:r w:rsidRPr="00B05F9C">
              <w:rPr>
                <w:szCs w:val="24"/>
              </w:rPr>
              <w:t>−265,798</w:t>
            </w:r>
          </w:p>
        </w:tc>
        <w:tc>
          <w:tcPr>
            <w:tcW w:w="1400" w:type="dxa"/>
          </w:tcPr>
          <w:p w:rsidR="003D2FC2" w:rsidRPr="00B05F9C" w:rsidRDefault="003D2FC2" w:rsidP="00B9256A">
            <w:pPr>
              <w:autoSpaceDE w:val="0"/>
              <w:autoSpaceDN w:val="0"/>
              <w:adjustRightInd w:val="0"/>
              <w:jc w:val="center"/>
              <w:rPr>
                <w:szCs w:val="24"/>
              </w:rPr>
            </w:pPr>
            <w:r w:rsidRPr="00B05F9C">
              <w:rPr>
                <w:szCs w:val="24"/>
              </w:rPr>
              <w:t>18,5526</w:t>
            </w:r>
          </w:p>
        </w:tc>
        <w:tc>
          <w:tcPr>
            <w:tcW w:w="1718" w:type="dxa"/>
          </w:tcPr>
          <w:p w:rsidR="003D2FC2" w:rsidRPr="00B05F9C" w:rsidRDefault="003D2FC2" w:rsidP="00B9256A">
            <w:pPr>
              <w:autoSpaceDE w:val="0"/>
              <w:autoSpaceDN w:val="0"/>
              <w:adjustRightInd w:val="0"/>
              <w:jc w:val="center"/>
              <w:rPr>
                <w:szCs w:val="24"/>
              </w:rPr>
            </w:pPr>
            <w:r w:rsidRPr="00B05F9C">
              <w:rPr>
                <w:szCs w:val="24"/>
              </w:rPr>
              <w:t>−14,33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du_262</w:t>
            </w:r>
          </w:p>
        </w:tc>
        <w:tc>
          <w:tcPr>
            <w:tcW w:w="1661" w:type="dxa"/>
          </w:tcPr>
          <w:p w:rsidR="003D2FC2" w:rsidRPr="00B05F9C" w:rsidRDefault="003D2FC2" w:rsidP="00B9256A">
            <w:pPr>
              <w:autoSpaceDE w:val="0"/>
              <w:autoSpaceDN w:val="0"/>
              <w:adjustRightInd w:val="0"/>
              <w:jc w:val="center"/>
              <w:rPr>
                <w:szCs w:val="24"/>
              </w:rPr>
            </w:pPr>
            <w:r w:rsidRPr="00B05F9C">
              <w:rPr>
                <w:szCs w:val="24"/>
              </w:rPr>
              <w:t>315,315</w:t>
            </w:r>
          </w:p>
        </w:tc>
        <w:tc>
          <w:tcPr>
            <w:tcW w:w="1400" w:type="dxa"/>
          </w:tcPr>
          <w:p w:rsidR="003D2FC2" w:rsidRPr="00B05F9C" w:rsidRDefault="003D2FC2" w:rsidP="00B9256A">
            <w:pPr>
              <w:autoSpaceDE w:val="0"/>
              <w:autoSpaceDN w:val="0"/>
              <w:adjustRightInd w:val="0"/>
              <w:jc w:val="center"/>
              <w:rPr>
                <w:szCs w:val="24"/>
              </w:rPr>
            </w:pPr>
            <w:r w:rsidRPr="00B05F9C">
              <w:rPr>
                <w:szCs w:val="24"/>
              </w:rPr>
              <w:t>218,682</w:t>
            </w:r>
          </w:p>
        </w:tc>
        <w:tc>
          <w:tcPr>
            <w:tcW w:w="1718" w:type="dxa"/>
          </w:tcPr>
          <w:p w:rsidR="003D2FC2" w:rsidRPr="00B05F9C" w:rsidRDefault="003D2FC2" w:rsidP="00B9256A">
            <w:pPr>
              <w:autoSpaceDE w:val="0"/>
              <w:autoSpaceDN w:val="0"/>
              <w:adjustRightInd w:val="0"/>
              <w:jc w:val="center"/>
              <w:rPr>
                <w:szCs w:val="24"/>
              </w:rPr>
            </w:pPr>
            <w:r w:rsidRPr="00B05F9C">
              <w:rPr>
                <w:szCs w:val="24"/>
              </w:rPr>
              <w:t>1,442</w:t>
            </w:r>
          </w:p>
        </w:tc>
        <w:tc>
          <w:tcPr>
            <w:tcW w:w="1400" w:type="dxa"/>
          </w:tcPr>
          <w:p w:rsidR="003D2FC2" w:rsidRPr="00B05F9C" w:rsidRDefault="003D2FC2" w:rsidP="00B9256A">
            <w:pPr>
              <w:autoSpaceDE w:val="0"/>
              <w:autoSpaceDN w:val="0"/>
              <w:adjustRightInd w:val="0"/>
              <w:jc w:val="center"/>
              <w:rPr>
                <w:szCs w:val="24"/>
              </w:rPr>
            </w:pPr>
            <w:r w:rsidRPr="00B05F9C">
              <w:rPr>
                <w:szCs w:val="24"/>
              </w:rPr>
              <w:t>0,1504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du_263</w:t>
            </w:r>
          </w:p>
        </w:tc>
        <w:tc>
          <w:tcPr>
            <w:tcW w:w="1661" w:type="dxa"/>
          </w:tcPr>
          <w:p w:rsidR="003D2FC2" w:rsidRPr="00B05F9C" w:rsidRDefault="003D2FC2" w:rsidP="00B9256A">
            <w:pPr>
              <w:autoSpaceDE w:val="0"/>
              <w:autoSpaceDN w:val="0"/>
              <w:adjustRightInd w:val="0"/>
              <w:jc w:val="center"/>
              <w:rPr>
                <w:szCs w:val="24"/>
              </w:rPr>
            </w:pPr>
            <w:r w:rsidRPr="00B05F9C">
              <w:rPr>
                <w:szCs w:val="24"/>
              </w:rPr>
              <w:t>−61,5314</w:t>
            </w:r>
          </w:p>
        </w:tc>
        <w:tc>
          <w:tcPr>
            <w:tcW w:w="1400" w:type="dxa"/>
          </w:tcPr>
          <w:p w:rsidR="003D2FC2" w:rsidRPr="00B05F9C" w:rsidRDefault="003D2FC2" w:rsidP="00B9256A">
            <w:pPr>
              <w:autoSpaceDE w:val="0"/>
              <w:autoSpaceDN w:val="0"/>
              <w:adjustRightInd w:val="0"/>
              <w:jc w:val="center"/>
              <w:rPr>
                <w:szCs w:val="24"/>
              </w:rPr>
            </w:pPr>
            <w:r w:rsidRPr="00B05F9C">
              <w:rPr>
                <w:szCs w:val="24"/>
              </w:rPr>
              <w:t>20,6232</w:t>
            </w:r>
          </w:p>
        </w:tc>
        <w:tc>
          <w:tcPr>
            <w:tcW w:w="1718" w:type="dxa"/>
          </w:tcPr>
          <w:p w:rsidR="003D2FC2" w:rsidRPr="00B05F9C" w:rsidRDefault="003D2FC2" w:rsidP="00B9256A">
            <w:pPr>
              <w:autoSpaceDE w:val="0"/>
              <w:autoSpaceDN w:val="0"/>
              <w:adjustRightInd w:val="0"/>
              <w:jc w:val="center"/>
              <w:rPr>
                <w:szCs w:val="24"/>
              </w:rPr>
            </w:pPr>
            <w:r w:rsidRPr="00B05F9C">
              <w:rPr>
                <w:szCs w:val="24"/>
              </w:rPr>
              <w:t>−2,984</w:t>
            </w:r>
          </w:p>
        </w:tc>
        <w:tc>
          <w:tcPr>
            <w:tcW w:w="1400" w:type="dxa"/>
          </w:tcPr>
          <w:p w:rsidR="003D2FC2" w:rsidRPr="00B05F9C" w:rsidRDefault="003D2FC2" w:rsidP="00B9256A">
            <w:pPr>
              <w:autoSpaceDE w:val="0"/>
              <w:autoSpaceDN w:val="0"/>
              <w:adjustRightInd w:val="0"/>
              <w:jc w:val="center"/>
              <w:rPr>
                <w:szCs w:val="24"/>
              </w:rPr>
            </w:pPr>
            <w:r w:rsidRPr="00B05F9C">
              <w:rPr>
                <w:szCs w:val="24"/>
              </w:rPr>
              <w:t>0,0031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du_264</w:t>
            </w:r>
          </w:p>
        </w:tc>
        <w:tc>
          <w:tcPr>
            <w:tcW w:w="1661" w:type="dxa"/>
          </w:tcPr>
          <w:p w:rsidR="003D2FC2" w:rsidRPr="00B05F9C" w:rsidRDefault="003D2FC2" w:rsidP="00B9256A">
            <w:pPr>
              <w:autoSpaceDE w:val="0"/>
              <w:autoSpaceDN w:val="0"/>
              <w:adjustRightInd w:val="0"/>
              <w:jc w:val="center"/>
              <w:rPr>
                <w:szCs w:val="24"/>
              </w:rPr>
            </w:pPr>
            <w:r w:rsidRPr="00B05F9C">
              <w:rPr>
                <w:szCs w:val="24"/>
              </w:rPr>
              <w:t>51,1551</w:t>
            </w:r>
          </w:p>
        </w:tc>
        <w:tc>
          <w:tcPr>
            <w:tcW w:w="1400" w:type="dxa"/>
          </w:tcPr>
          <w:p w:rsidR="003D2FC2" w:rsidRPr="00B05F9C" w:rsidRDefault="003D2FC2" w:rsidP="00B9256A">
            <w:pPr>
              <w:autoSpaceDE w:val="0"/>
              <w:autoSpaceDN w:val="0"/>
              <w:adjustRightInd w:val="0"/>
              <w:jc w:val="center"/>
              <w:rPr>
                <w:szCs w:val="24"/>
              </w:rPr>
            </w:pPr>
            <w:r w:rsidRPr="00B05F9C">
              <w:rPr>
                <w:szCs w:val="24"/>
              </w:rPr>
              <w:t>20,7977</w:t>
            </w:r>
          </w:p>
        </w:tc>
        <w:tc>
          <w:tcPr>
            <w:tcW w:w="1718" w:type="dxa"/>
          </w:tcPr>
          <w:p w:rsidR="003D2FC2" w:rsidRPr="00B05F9C" w:rsidRDefault="003D2FC2" w:rsidP="00B9256A">
            <w:pPr>
              <w:autoSpaceDE w:val="0"/>
              <w:autoSpaceDN w:val="0"/>
              <w:adjustRightInd w:val="0"/>
              <w:jc w:val="center"/>
              <w:rPr>
                <w:szCs w:val="24"/>
              </w:rPr>
            </w:pPr>
            <w:r w:rsidRPr="00B05F9C">
              <w:rPr>
                <w:szCs w:val="24"/>
              </w:rPr>
              <w:t>2,460</w:t>
            </w:r>
          </w:p>
        </w:tc>
        <w:tc>
          <w:tcPr>
            <w:tcW w:w="1400" w:type="dxa"/>
          </w:tcPr>
          <w:p w:rsidR="003D2FC2" w:rsidRPr="00B05F9C" w:rsidRDefault="003D2FC2" w:rsidP="00B9256A">
            <w:pPr>
              <w:autoSpaceDE w:val="0"/>
              <w:autoSpaceDN w:val="0"/>
              <w:adjustRightInd w:val="0"/>
              <w:jc w:val="center"/>
              <w:rPr>
                <w:szCs w:val="24"/>
              </w:rPr>
            </w:pPr>
            <w:r w:rsidRPr="00B05F9C">
              <w:rPr>
                <w:szCs w:val="24"/>
              </w:rPr>
              <w:t>0,0145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du_265</w:t>
            </w:r>
          </w:p>
        </w:tc>
        <w:tc>
          <w:tcPr>
            <w:tcW w:w="1661" w:type="dxa"/>
          </w:tcPr>
          <w:p w:rsidR="003D2FC2" w:rsidRPr="00B05F9C" w:rsidRDefault="003D2FC2" w:rsidP="00B9256A">
            <w:pPr>
              <w:autoSpaceDE w:val="0"/>
              <w:autoSpaceDN w:val="0"/>
              <w:adjustRightInd w:val="0"/>
              <w:jc w:val="center"/>
              <w:rPr>
                <w:szCs w:val="24"/>
              </w:rPr>
            </w:pPr>
            <w:r w:rsidRPr="00B05F9C">
              <w:rPr>
                <w:szCs w:val="24"/>
              </w:rPr>
              <w:t>79,1234</w:t>
            </w:r>
          </w:p>
        </w:tc>
        <w:tc>
          <w:tcPr>
            <w:tcW w:w="1400" w:type="dxa"/>
          </w:tcPr>
          <w:p w:rsidR="003D2FC2" w:rsidRPr="00B05F9C" w:rsidRDefault="003D2FC2" w:rsidP="00B9256A">
            <w:pPr>
              <w:autoSpaceDE w:val="0"/>
              <w:autoSpaceDN w:val="0"/>
              <w:adjustRightInd w:val="0"/>
              <w:jc w:val="center"/>
              <w:rPr>
                <w:szCs w:val="24"/>
              </w:rPr>
            </w:pPr>
            <w:r w:rsidRPr="00B05F9C">
              <w:rPr>
                <w:szCs w:val="24"/>
              </w:rPr>
              <w:t>63,6072</w:t>
            </w:r>
          </w:p>
        </w:tc>
        <w:tc>
          <w:tcPr>
            <w:tcW w:w="1718" w:type="dxa"/>
          </w:tcPr>
          <w:p w:rsidR="003D2FC2" w:rsidRPr="00B05F9C" w:rsidRDefault="003D2FC2" w:rsidP="00B9256A">
            <w:pPr>
              <w:autoSpaceDE w:val="0"/>
              <w:autoSpaceDN w:val="0"/>
              <w:adjustRightInd w:val="0"/>
              <w:jc w:val="center"/>
              <w:rPr>
                <w:szCs w:val="24"/>
              </w:rPr>
            </w:pPr>
            <w:r w:rsidRPr="00B05F9C">
              <w:rPr>
                <w:szCs w:val="24"/>
              </w:rPr>
              <w:t>1,244</w:t>
            </w:r>
          </w:p>
        </w:tc>
        <w:tc>
          <w:tcPr>
            <w:tcW w:w="1400" w:type="dxa"/>
          </w:tcPr>
          <w:p w:rsidR="003D2FC2" w:rsidRPr="00B05F9C" w:rsidRDefault="003D2FC2" w:rsidP="00B9256A">
            <w:pPr>
              <w:autoSpaceDE w:val="0"/>
              <w:autoSpaceDN w:val="0"/>
              <w:adjustRightInd w:val="0"/>
              <w:jc w:val="center"/>
              <w:rPr>
                <w:szCs w:val="24"/>
              </w:rPr>
            </w:pPr>
            <w:r w:rsidRPr="00B05F9C">
              <w:rPr>
                <w:szCs w:val="24"/>
              </w:rPr>
              <w:t>0,2145</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du_266</w:t>
            </w:r>
          </w:p>
        </w:tc>
        <w:tc>
          <w:tcPr>
            <w:tcW w:w="1661" w:type="dxa"/>
          </w:tcPr>
          <w:p w:rsidR="003D2FC2" w:rsidRPr="00B05F9C" w:rsidRDefault="003D2FC2" w:rsidP="00B9256A">
            <w:pPr>
              <w:autoSpaceDE w:val="0"/>
              <w:autoSpaceDN w:val="0"/>
              <w:adjustRightInd w:val="0"/>
              <w:jc w:val="center"/>
              <w:rPr>
                <w:szCs w:val="24"/>
              </w:rPr>
            </w:pPr>
            <w:r w:rsidRPr="00B05F9C">
              <w:rPr>
                <w:szCs w:val="24"/>
              </w:rPr>
              <w:t>37,1626</w:t>
            </w:r>
          </w:p>
        </w:tc>
        <w:tc>
          <w:tcPr>
            <w:tcW w:w="1400" w:type="dxa"/>
          </w:tcPr>
          <w:p w:rsidR="003D2FC2" w:rsidRPr="00B05F9C" w:rsidRDefault="003D2FC2" w:rsidP="00B9256A">
            <w:pPr>
              <w:autoSpaceDE w:val="0"/>
              <w:autoSpaceDN w:val="0"/>
              <w:adjustRightInd w:val="0"/>
              <w:jc w:val="center"/>
              <w:rPr>
                <w:szCs w:val="24"/>
              </w:rPr>
            </w:pPr>
            <w:r w:rsidRPr="00B05F9C">
              <w:rPr>
                <w:szCs w:val="24"/>
              </w:rPr>
              <w:t>10,5673</w:t>
            </w:r>
          </w:p>
        </w:tc>
        <w:tc>
          <w:tcPr>
            <w:tcW w:w="1718" w:type="dxa"/>
          </w:tcPr>
          <w:p w:rsidR="003D2FC2" w:rsidRPr="00B05F9C" w:rsidRDefault="003D2FC2" w:rsidP="00B9256A">
            <w:pPr>
              <w:autoSpaceDE w:val="0"/>
              <w:autoSpaceDN w:val="0"/>
              <w:adjustRightInd w:val="0"/>
              <w:jc w:val="center"/>
              <w:rPr>
                <w:szCs w:val="24"/>
              </w:rPr>
            </w:pPr>
            <w:r w:rsidRPr="00B05F9C">
              <w:rPr>
                <w:szCs w:val="24"/>
              </w:rPr>
              <w:t>3,517</w:t>
            </w:r>
          </w:p>
        </w:tc>
        <w:tc>
          <w:tcPr>
            <w:tcW w:w="1400" w:type="dxa"/>
          </w:tcPr>
          <w:p w:rsidR="003D2FC2" w:rsidRPr="00B05F9C" w:rsidRDefault="003D2FC2" w:rsidP="00B9256A">
            <w:pPr>
              <w:autoSpaceDE w:val="0"/>
              <w:autoSpaceDN w:val="0"/>
              <w:adjustRightInd w:val="0"/>
              <w:jc w:val="center"/>
              <w:rPr>
                <w:szCs w:val="24"/>
              </w:rPr>
            </w:pPr>
            <w:r w:rsidRPr="00B05F9C">
              <w:rPr>
                <w:szCs w:val="24"/>
              </w:rPr>
              <w:t>0,0005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du_267</w:t>
            </w:r>
          </w:p>
        </w:tc>
        <w:tc>
          <w:tcPr>
            <w:tcW w:w="1661" w:type="dxa"/>
          </w:tcPr>
          <w:p w:rsidR="003D2FC2" w:rsidRPr="00B05F9C" w:rsidRDefault="003D2FC2" w:rsidP="00B9256A">
            <w:pPr>
              <w:autoSpaceDE w:val="0"/>
              <w:autoSpaceDN w:val="0"/>
              <w:adjustRightInd w:val="0"/>
              <w:jc w:val="center"/>
              <w:rPr>
                <w:szCs w:val="24"/>
              </w:rPr>
            </w:pPr>
            <w:r w:rsidRPr="00B05F9C">
              <w:rPr>
                <w:szCs w:val="24"/>
              </w:rPr>
              <w:t>682,366</w:t>
            </w:r>
          </w:p>
        </w:tc>
        <w:tc>
          <w:tcPr>
            <w:tcW w:w="1400" w:type="dxa"/>
          </w:tcPr>
          <w:p w:rsidR="003D2FC2" w:rsidRPr="00B05F9C" w:rsidRDefault="003D2FC2" w:rsidP="00B9256A">
            <w:pPr>
              <w:autoSpaceDE w:val="0"/>
              <w:autoSpaceDN w:val="0"/>
              <w:adjustRightInd w:val="0"/>
              <w:jc w:val="center"/>
              <w:rPr>
                <w:szCs w:val="24"/>
              </w:rPr>
            </w:pPr>
            <w:r w:rsidRPr="00B05F9C">
              <w:rPr>
                <w:szCs w:val="24"/>
              </w:rPr>
              <w:t>16,8753</w:t>
            </w:r>
          </w:p>
        </w:tc>
        <w:tc>
          <w:tcPr>
            <w:tcW w:w="1718" w:type="dxa"/>
          </w:tcPr>
          <w:p w:rsidR="003D2FC2" w:rsidRPr="00B05F9C" w:rsidRDefault="003D2FC2" w:rsidP="00B9256A">
            <w:pPr>
              <w:autoSpaceDE w:val="0"/>
              <w:autoSpaceDN w:val="0"/>
              <w:adjustRightInd w:val="0"/>
              <w:jc w:val="center"/>
              <w:rPr>
                <w:szCs w:val="24"/>
              </w:rPr>
            </w:pPr>
            <w:r w:rsidRPr="00B05F9C">
              <w:rPr>
                <w:szCs w:val="24"/>
              </w:rPr>
              <w:t>40,44</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du_268</w:t>
            </w:r>
          </w:p>
        </w:tc>
        <w:tc>
          <w:tcPr>
            <w:tcW w:w="1661" w:type="dxa"/>
          </w:tcPr>
          <w:p w:rsidR="003D2FC2" w:rsidRPr="00B05F9C" w:rsidRDefault="003D2FC2" w:rsidP="00B9256A">
            <w:pPr>
              <w:autoSpaceDE w:val="0"/>
              <w:autoSpaceDN w:val="0"/>
              <w:adjustRightInd w:val="0"/>
              <w:jc w:val="center"/>
              <w:rPr>
                <w:szCs w:val="24"/>
              </w:rPr>
            </w:pPr>
            <w:r w:rsidRPr="00B05F9C">
              <w:rPr>
                <w:szCs w:val="24"/>
              </w:rPr>
              <w:t>22,7557</w:t>
            </w:r>
          </w:p>
        </w:tc>
        <w:tc>
          <w:tcPr>
            <w:tcW w:w="1400" w:type="dxa"/>
          </w:tcPr>
          <w:p w:rsidR="003D2FC2" w:rsidRPr="00B05F9C" w:rsidRDefault="003D2FC2" w:rsidP="00B9256A">
            <w:pPr>
              <w:autoSpaceDE w:val="0"/>
              <w:autoSpaceDN w:val="0"/>
              <w:adjustRightInd w:val="0"/>
              <w:jc w:val="center"/>
              <w:rPr>
                <w:szCs w:val="24"/>
              </w:rPr>
            </w:pPr>
            <w:r w:rsidRPr="00B05F9C">
              <w:rPr>
                <w:szCs w:val="24"/>
              </w:rPr>
              <w:t>16,2872</w:t>
            </w:r>
          </w:p>
        </w:tc>
        <w:tc>
          <w:tcPr>
            <w:tcW w:w="1718" w:type="dxa"/>
          </w:tcPr>
          <w:p w:rsidR="003D2FC2" w:rsidRPr="00B05F9C" w:rsidRDefault="003D2FC2" w:rsidP="00B9256A">
            <w:pPr>
              <w:autoSpaceDE w:val="0"/>
              <w:autoSpaceDN w:val="0"/>
              <w:adjustRightInd w:val="0"/>
              <w:jc w:val="center"/>
              <w:rPr>
                <w:szCs w:val="24"/>
              </w:rPr>
            </w:pPr>
            <w:r w:rsidRPr="00B05F9C">
              <w:rPr>
                <w:szCs w:val="24"/>
              </w:rPr>
              <w:t>1,397</w:t>
            </w:r>
          </w:p>
        </w:tc>
        <w:tc>
          <w:tcPr>
            <w:tcW w:w="1400" w:type="dxa"/>
          </w:tcPr>
          <w:p w:rsidR="003D2FC2" w:rsidRPr="00B05F9C" w:rsidRDefault="003D2FC2" w:rsidP="00B9256A">
            <w:pPr>
              <w:autoSpaceDE w:val="0"/>
              <w:autoSpaceDN w:val="0"/>
              <w:adjustRightInd w:val="0"/>
              <w:jc w:val="center"/>
              <w:rPr>
                <w:szCs w:val="24"/>
              </w:rPr>
            </w:pPr>
            <w:r w:rsidRPr="00B05F9C">
              <w:rPr>
                <w:szCs w:val="24"/>
              </w:rPr>
              <w:t>0,1634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du_269</w:t>
            </w:r>
          </w:p>
        </w:tc>
        <w:tc>
          <w:tcPr>
            <w:tcW w:w="1661" w:type="dxa"/>
          </w:tcPr>
          <w:p w:rsidR="003D2FC2" w:rsidRPr="00B05F9C" w:rsidRDefault="003D2FC2" w:rsidP="00B9256A">
            <w:pPr>
              <w:autoSpaceDE w:val="0"/>
              <w:autoSpaceDN w:val="0"/>
              <w:adjustRightInd w:val="0"/>
              <w:jc w:val="center"/>
              <w:rPr>
                <w:szCs w:val="24"/>
              </w:rPr>
            </w:pPr>
            <w:r w:rsidRPr="00B05F9C">
              <w:rPr>
                <w:szCs w:val="24"/>
              </w:rPr>
              <w:t>81,7896</w:t>
            </w:r>
          </w:p>
        </w:tc>
        <w:tc>
          <w:tcPr>
            <w:tcW w:w="1400" w:type="dxa"/>
          </w:tcPr>
          <w:p w:rsidR="003D2FC2" w:rsidRPr="00B05F9C" w:rsidRDefault="003D2FC2" w:rsidP="00B9256A">
            <w:pPr>
              <w:autoSpaceDE w:val="0"/>
              <w:autoSpaceDN w:val="0"/>
              <w:adjustRightInd w:val="0"/>
              <w:jc w:val="center"/>
              <w:rPr>
                <w:szCs w:val="24"/>
              </w:rPr>
            </w:pPr>
            <w:r w:rsidRPr="00B05F9C">
              <w:rPr>
                <w:szCs w:val="24"/>
              </w:rPr>
              <w:t>28,7201</w:t>
            </w:r>
          </w:p>
        </w:tc>
        <w:tc>
          <w:tcPr>
            <w:tcW w:w="1718" w:type="dxa"/>
          </w:tcPr>
          <w:p w:rsidR="003D2FC2" w:rsidRPr="00B05F9C" w:rsidRDefault="003D2FC2" w:rsidP="00B9256A">
            <w:pPr>
              <w:autoSpaceDE w:val="0"/>
              <w:autoSpaceDN w:val="0"/>
              <w:adjustRightInd w:val="0"/>
              <w:jc w:val="center"/>
              <w:rPr>
                <w:szCs w:val="24"/>
              </w:rPr>
            </w:pPr>
            <w:r w:rsidRPr="00B05F9C">
              <w:rPr>
                <w:szCs w:val="24"/>
              </w:rPr>
              <w:t>2,848</w:t>
            </w:r>
          </w:p>
        </w:tc>
        <w:tc>
          <w:tcPr>
            <w:tcW w:w="1400" w:type="dxa"/>
          </w:tcPr>
          <w:p w:rsidR="003D2FC2" w:rsidRPr="00B05F9C" w:rsidRDefault="003D2FC2" w:rsidP="00B9256A">
            <w:pPr>
              <w:autoSpaceDE w:val="0"/>
              <w:autoSpaceDN w:val="0"/>
              <w:adjustRightInd w:val="0"/>
              <w:jc w:val="center"/>
              <w:rPr>
                <w:szCs w:val="24"/>
              </w:rPr>
            </w:pPr>
            <w:r w:rsidRPr="00B05F9C">
              <w:rPr>
                <w:szCs w:val="24"/>
              </w:rPr>
              <w:t>0,0047</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du_270</w:t>
            </w:r>
          </w:p>
        </w:tc>
        <w:tc>
          <w:tcPr>
            <w:tcW w:w="1661" w:type="dxa"/>
          </w:tcPr>
          <w:p w:rsidR="003D2FC2" w:rsidRPr="00B05F9C" w:rsidRDefault="003D2FC2" w:rsidP="00B9256A">
            <w:pPr>
              <w:autoSpaceDE w:val="0"/>
              <w:autoSpaceDN w:val="0"/>
              <w:adjustRightInd w:val="0"/>
              <w:jc w:val="center"/>
              <w:rPr>
                <w:szCs w:val="24"/>
              </w:rPr>
            </w:pPr>
            <w:r w:rsidRPr="00B05F9C">
              <w:rPr>
                <w:szCs w:val="24"/>
              </w:rPr>
              <w:t>121,961</w:t>
            </w:r>
          </w:p>
        </w:tc>
        <w:tc>
          <w:tcPr>
            <w:tcW w:w="1400" w:type="dxa"/>
          </w:tcPr>
          <w:p w:rsidR="003D2FC2" w:rsidRPr="00B05F9C" w:rsidRDefault="003D2FC2" w:rsidP="00B9256A">
            <w:pPr>
              <w:autoSpaceDE w:val="0"/>
              <w:autoSpaceDN w:val="0"/>
              <w:adjustRightInd w:val="0"/>
              <w:jc w:val="center"/>
              <w:rPr>
                <w:szCs w:val="24"/>
              </w:rPr>
            </w:pPr>
            <w:r w:rsidRPr="00B05F9C">
              <w:rPr>
                <w:szCs w:val="24"/>
              </w:rPr>
              <w:t>10,0901</w:t>
            </w:r>
          </w:p>
        </w:tc>
        <w:tc>
          <w:tcPr>
            <w:tcW w:w="1718" w:type="dxa"/>
          </w:tcPr>
          <w:p w:rsidR="003D2FC2" w:rsidRPr="00B05F9C" w:rsidRDefault="003D2FC2" w:rsidP="00B9256A">
            <w:pPr>
              <w:autoSpaceDE w:val="0"/>
              <w:autoSpaceDN w:val="0"/>
              <w:adjustRightInd w:val="0"/>
              <w:jc w:val="center"/>
              <w:rPr>
                <w:szCs w:val="24"/>
              </w:rPr>
            </w:pPr>
            <w:r w:rsidRPr="00B05F9C">
              <w:rPr>
                <w:szCs w:val="24"/>
              </w:rPr>
              <w:t>12,09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du_271</w:t>
            </w:r>
          </w:p>
        </w:tc>
        <w:tc>
          <w:tcPr>
            <w:tcW w:w="1661" w:type="dxa"/>
          </w:tcPr>
          <w:p w:rsidR="003D2FC2" w:rsidRPr="00B05F9C" w:rsidRDefault="003D2FC2" w:rsidP="00B9256A">
            <w:pPr>
              <w:autoSpaceDE w:val="0"/>
              <w:autoSpaceDN w:val="0"/>
              <w:adjustRightInd w:val="0"/>
              <w:jc w:val="center"/>
              <w:rPr>
                <w:szCs w:val="24"/>
              </w:rPr>
            </w:pPr>
            <w:r w:rsidRPr="00B05F9C">
              <w:rPr>
                <w:szCs w:val="24"/>
              </w:rPr>
              <w:t>−28,0800</w:t>
            </w:r>
          </w:p>
        </w:tc>
        <w:tc>
          <w:tcPr>
            <w:tcW w:w="1400" w:type="dxa"/>
          </w:tcPr>
          <w:p w:rsidR="003D2FC2" w:rsidRPr="00B05F9C" w:rsidRDefault="003D2FC2" w:rsidP="00B9256A">
            <w:pPr>
              <w:autoSpaceDE w:val="0"/>
              <w:autoSpaceDN w:val="0"/>
              <w:adjustRightInd w:val="0"/>
              <w:jc w:val="center"/>
              <w:rPr>
                <w:szCs w:val="24"/>
              </w:rPr>
            </w:pPr>
            <w:r w:rsidRPr="00B05F9C">
              <w:rPr>
                <w:szCs w:val="24"/>
              </w:rPr>
              <w:t>16,8698</w:t>
            </w:r>
          </w:p>
        </w:tc>
        <w:tc>
          <w:tcPr>
            <w:tcW w:w="1718" w:type="dxa"/>
          </w:tcPr>
          <w:p w:rsidR="003D2FC2" w:rsidRPr="00B05F9C" w:rsidRDefault="003D2FC2" w:rsidP="00B9256A">
            <w:pPr>
              <w:autoSpaceDE w:val="0"/>
              <w:autoSpaceDN w:val="0"/>
              <w:adjustRightInd w:val="0"/>
              <w:jc w:val="center"/>
              <w:rPr>
                <w:szCs w:val="24"/>
              </w:rPr>
            </w:pPr>
            <w:r w:rsidRPr="00B05F9C">
              <w:rPr>
                <w:szCs w:val="24"/>
              </w:rPr>
              <w:t>−1,665</w:t>
            </w:r>
          </w:p>
        </w:tc>
        <w:tc>
          <w:tcPr>
            <w:tcW w:w="1400" w:type="dxa"/>
          </w:tcPr>
          <w:p w:rsidR="003D2FC2" w:rsidRPr="00B05F9C" w:rsidRDefault="003D2FC2" w:rsidP="00B9256A">
            <w:pPr>
              <w:autoSpaceDE w:val="0"/>
              <w:autoSpaceDN w:val="0"/>
              <w:adjustRightInd w:val="0"/>
              <w:jc w:val="center"/>
              <w:rPr>
                <w:szCs w:val="24"/>
              </w:rPr>
            </w:pPr>
            <w:r w:rsidRPr="00B05F9C">
              <w:rPr>
                <w:szCs w:val="24"/>
              </w:rPr>
              <w:t>0,0971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du_272</w:t>
            </w:r>
          </w:p>
        </w:tc>
        <w:tc>
          <w:tcPr>
            <w:tcW w:w="1661" w:type="dxa"/>
          </w:tcPr>
          <w:p w:rsidR="003D2FC2" w:rsidRPr="00B05F9C" w:rsidRDefault="003D2FC2" w:rsidP="00B9256A">
            <w:pPr>
              <w:autoSpaceDE w:val="0"/>
              <w:autoSpaceDN w:val="0"/>
              <w:adjustRightInd w:val="0"/>
              <w:jc w:val="center"/>
              <w:rPr>
                <w:szCs w:val="24"/>
              </w:rPr>
            </w:pPr>
            <w:r w:rsidRPr="00B05F9C">
              <w:rPr>
                <w:szCs w:val="24"/>
              </w:rPr>
              <w:t>−604,578</w:t>
            </w:r>
          </w:p>
        </w:tc>
        <w:tc>
          <w:tcPr>
            <w:tcW w:w="1400" w:type="dxa"/>
          </w:tcPr>
          <w:p w:rsidR="003D2FC2" w:rsidRPr="00B05F9C" w:rsidRDefault="003D2FC2" w:rsidP="00B9256A">
            <w:pPr>
              <w:autoSpaceDE w:val="0"/>
              <w:autoSpaceDN w:val="0"/>
              <w:adjustRightInd w:val="0"/>
              <w:jc w:val="center"/>
              <w:rPr>
                <w:szCs w:val="24"/>
              </w:rPr>
            </w:pPr>
            <w:r w:rsidRPr="00B05F9C">
              <w:rPr>
                <w:szCs w:val="24"/>
              </w:rPr>
              <w:t>70,9657</w:t>
            </w:r>
          </w:p>
        </w:tc>
        <w:tc>
          <w:tcPr>
            <w:tcW w:w="1718" w:type="dxa"/>
          </w:tcPr>
          <w:p w:rsidR="003D2FC2" w:rsidRPr="00B05F9C" w:rsidRDefault="003D2FC2" w:rsidP="00B9256A">
            <w:pPr>
              <w:autoSpaceDE w:val="0"/>
              <w:autoSpaceDN w:val="0"/>
              <w:adjustRightInd w:val="0"/>
              <w:jc w:val="center"/>
              <w:rPr>
                <w:szCs w:val="24"/>
              </w:rPr>
            </w:pPr>
            <w:r w:rsidRPr="00B05F9C">
              <w:rPr>
                <w:szCs w:val="24"/>
              </w:rPr>
              <w:t>−8,519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du_273</w:t>
            </w:r>
          </w:p>
        </w:tc>
        <w:tc>
          <w:tcPr>
            <w:tcW w:w="1661" w:type="dxa"/>
          </w:tcPr>
          <w:p w:rsidR="003D2FC2" w:rsidRPr="00B05F9C" w:rsidRDefault="003D2FC2" w:rsidP="00B9256A">
            <w:pPr>
              <w:autoSpaceDE w:val="0"/>
              <w:autoSpaceDN w:val="0"/>
              <w:adjustRightInd w:val="0"/>
              <w:jc w:val="center"/>
              <w:rPr>
                <w:szCs w:val="24"/>
              </w:rPr>
            </w:pPr>
            <w:r w:rsidRPr="00B05F9C">
              <w:rPr>
                <w:szCs w:val="24"/>
              </w:rPr>
              <w:t>27,1882</w:t>
            </w:r>
          </w:p>
        </w:tc>
        <w:tc>
          <w:tcPr>
            <w:tcW w:w="1400" w:type="dxa"/>
          </w:tcPr>
          <w:p w:rsidR="003D2FC2" w:rsidRPr="00B05F9C" w:rsidRDefault="003D2FC2" w:rsidP="00B9256A">
            <w:pPr>
              <w:autoSpaceDE w:val="0"/>
              <w:autoSpaceDN w:val="0"/>
              <w:adjustRightInd w:val="0"/>
              <w:jc w:val="center"/>
              <w:rPr>
                <w:szCs w:val="24"/>
              </w:rPr>
            </w:pPr>
            <w:r w:rsidRPr="00B05F9C">
              <w:rPr>
                <w:szCs w:val="24"/>
              </w:rPr>
              <w:t>10,4827</w:t>
            </w:r>
          </w:p>
        </w:tc>
        <w:tc>
          <w:tcPr>
            <w:tcW w:w="1718" w:type="dxa"/>
          </w:tcPr>
          <w:p w:rsidR="003D2FC2" w:rsidRPr="00B05F9C" w:rsidRDefault="003D2FC2" w:rsidP="00B9256A">
            <w:pPr>
              <w:autoSpaceDE w:val="0"/>
              <w:autoSpaceDN w:val="0"/>
              <w:adjustRightInd w:val="0"/>
              <w:jc w:val="center"/>
              <w:rPr>
                <w:szCs w:val="24"/>
              </w:rPr>
            </w:pPr>
            <w:r w:rsidRPr="00B05F9C">
              <w:rPr>
                <w:szCs w:val="24"/>
              </w:rPr>
              <w:t>2,594</w:t>
            </w:r>
          </w:p>
        </w:tc>
        <w:tc>
          <w:tcPr>
            <w:tcW w:w="1400" w:type="dxa"/>
          </w:tcPr>
          <w:p w:rsidR="003D2FC2" w:rsidRPr="00B05F9C" w:rsidRDefault="003D2FC2" w:rsidP="00B9256A">
            <w:pPr>
              <w:autoSpaceDE w:val="0"/>
              <w:autoSpaceDN w:val="0"/>
              <w:adjustRightInd w:val="0"/>
              <w:jc w:val="center"/>
              <w:rPr>
                <w:szCs w:val="24"/>
              </w:rPr>
            </w:pPr>
            <w:r w:rsidRPr="00B05F9C">
              <w:rPr>
                <w:szCs w:val="24"/>
              </w:rPr>
              <w:t>0,0100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du_274</w:t>
            </w:r>
          </w:p>
        </w:tc>
        <w:tc>
          <w:tcPr>
            <w:tcW w:w="1661" w:type="dxa"/>
          </w:tcPr>
          <w:p w:rsidR="003D2FC2" w:rsidRPr="00B05F9C" w:rsidRDefault="003D2FC2" w:rsidP="00B9256A">
            <w:pPr>
              <w:autoSpaceDE w:val="0"/>
              <w:autoSpaceDN w:val="0"/>
              <w:adjustRightInd w:val="0"/>
              <w:jc w:val="center"/>
              <w:rPr>
                <w:szCs w:val="24"/>
              </w:rPr>
            </w:pPr>
            <w:r w:rsidRPr="00B05F9C">
              <w:rPr>
                <w:szCs w:val="24"/>
              </w:rPr>
              <w:t>342,294</w:t>
            </w:r>
          </w:p>
        </w:tc>
        <w:tc>
          <w:tcPr>
            <w:tcW w:w="1400" w:type="dxa"/>
          </w:tcPr>
          <w:p w:rsidR="003D2FC2" w:rsidRPr="00B05F9C" w:rsidRDefault="003D2FC2" w:rsidP="00B9256A">
            <w:pPr>
              <w:autoSpaceDE w:val="0"/>
              <w:autoSpaceDN w:val="0"/>
              <w:adjustRightInd w:val="0"/>
              <w:jc w:val="center"/>
              <w:rPr>
                <w:szCs w:val="24"/>
              </w:rPr>
            </w:pPr>
            <w:r w:rsidRPr="00B05F9C">
              <w:rPr>
                <w:szCs w:val="24"/>
              </w:rPr>
              <w:t>305,153</w:t>
            </w:r>
          </w:p>
        </w:tc>
        <w:tc>
          <w:tcPr>
            <w:tcW w:w="1718" w:type="dxa"/>
          </w:tcPr>
          <w:p w:rsidR="003D2FC2" w:rsidRPr="00B05F9C" w:rsidRDefault="003D2FC2" w:rsidP="00B9256A">
            <w:pPr>
              <w:autoSpaceDE w:val="0"/>
              <w:autoSpaceDN w:val="0"/>
              <w:adjustRightInd w:val="0"/>
              <w:jc w:val="center"/>
              <w:rPr>
                <w:szCs w:val="24"/>
              </w:rPr>
            </w:pPr>
            <w:r w:rsidRPr="00B05F9C">
              <w:rPr>
                <w:szCs w:val="24"/>
              </w:rPr>
              <w:t>1,122</w:t>
            </w:r>
          </w:p>
        </w:tc>
        <w:tc>
          <w:tcPr>
            <w:tcW w:w="1400" w:type="dxa"/>
          </w:tcPr>
          <w:p w:rsidR="003D2FC2" w:rsidRPr="00B05F9C" w:rsidRDefault="003D2FC2" w:rsidP="00B9256A">
            <w:pPr>
              <w:autoSpaceDE w:val="0"/>
              <w:autoSpaceDN w:val="0"/>
              <w:adjustRightInd w:val="0"/>
              <w:jc w:val="center"/>
              <w:rPr>
                <w:szCs w:val="24"/>
              </w:rPr>
            </w:pPr>
            <w:r w:rsidRPr="00B05F9C">
              <w:rPr>
                <w:szCs w:val="24"/>
              </w:rPr>
              <w:t>0,2629</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du_275</w:t>
            </w:r>
          </w:p>
        </w:tc>
        <w:tc>
          <w:tcPr>
            <w:tcW w:w="1661" w:type="dxa"/>
          </w:tcPr>
          <w:p w:rsidR="003D2FC2" w:rsidRPr="00B05F9C" w:rsidRDefault="003D2FC2" w:rsidP="00B9256A">
            <w:pPr>
              <w:autoSpaceDE w:val="0"/>
              <w:autoSpaceDN w:val="0"/>
              <w:adjustRightInd w:val="0"/>
              <w:jc w:val="center"/>
              <w:rPr>
                <w:szCs w:val="24"/>
              </w:rPr>
            </w:pPr>
            <w:r w:rsidRPr="00B05F9C">
              <w:rPr>
                <w:szCs w:val="24"/>
              </w:rPr>
              <w:t>−18,8379</w:t>
            </w:r>
          </w:p>
        </w:tc>
        <w:tc>
          <w:tcPr>
            <w:tcW w:w="1400" w:type="dxa"/>
          </w:tcPr>
          <w:p w:rsidR="003D2FC2" w:rsidRPr="00B05F9C" w:rsidRDefault="003D2FC2" w:rsidP="00B9256A">
            <w:pPr>
              <w:autoSpaceDE w:val="0"/>
              <w:autoSpaceDN w:val="0"/>
              <w:adjustRightInd w:val="0"/>
              <w:jc w:val="center"/>
              <w:rPr>
                <w:szCs w:val="24"/>
              </w:rPr>
            </w:pPr>
            <w:r w:rsidRPr="00B05F9C">
              <w:rPr>
                <w:szCs w:val="24"/>
              </w:rPr>
              <w:t>16,0947</w:t>
            </w:r>
          </w:p>
        </w:tc>
        <w:tc>
          <w:tcPr>
            <w:tcW w:w="1718" w:type="dxa"/>
          </w:tcPr>
          <w:p w:rsidR="003D2FC2" w:rsidRPr="00B05F9C" w:rsidRDefault="003D2FC2" w:rsidP="00B9256A">
            <w:pPr>
              <w:autoSpaceDE w:val="0"/>
              <w:autoSpaceDN w:val="0"/>
              <w:adjustRightInd w:val="0"/>
              <w:jc w:val="center"/>
              <w:rPr>
                <w:szCs w:val="24"/>
              </w:rPr>
            </w:pPr>
            <w:r w:rsidRPr="00B05F9C">
              <w:rPr>
                <w:szCs w:val="24"/>
              </w:rPr>
              <w:t>−1,170</w:t>
            </w:r>
          </w:p>
        </w:tc>
        <w:tc>
          <w:tcPr>
            <w:tcW w:w="1400" w:type="dxa"/>
          </w:tcPr>
          <w:p w:rsidR="003D2FC2" w:rsidRPr="00B05F9C" w:rsidRDefault="003D2FC2" w:rsidP="00B9256A">
            <w:pPr>
              <w:autoSpaceDE w:val="0"/>
              <w:autoSpaceDN w:val="0"/>
              <w:adjustRightInd w:val="0"/>
              <w:jc w:val="center"/>
              <w:rPr>
                <w:szCs w:val="24"/>
              </w:rPr>
            </w:pPr>
            <w:r w:rsidRPr="00B05F9C">
              <w:rPr>
                <w:szCs w:val="24"/>
              </w:rPr>
              <w:t>0,2428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du_276</w:t>
            </w:r>
          </w:p>
        </w:tc>
        <w:tc>
          <w:tcPr>
            <w:tcW w:w="1661" w:type="dxa"/>
          </w:tcPr>
          <w:p w:rsidR="003D2FC2" w:rsidRPr="00B05F9C" w:rsidRDefault="003D2FC2" w:rsidP="00B9256A">
            <w:pPr>
              <w:autoSpaceDE w:val="0"/>
              <w:autoSpaceDN w:val="0"/>
              <w:adjustRightInd w:val="0"/>
              <w:jc w:val="center"/>
              <w:rPr>
                <w:szCs w:val="24"/>
              </w:rPr>
            </w:pPr>
            <w:r w:rsidRPr="00B05F9C">
              <w:rPr>
                <w:szCs w:val="24"/>
              </w:rPr>
              <w:t>−59,2247</w:t>
            </w:r>
          </w:p>
        </w:tc>
        <w:tc>
          <w:tcPr>
            <w:tcW w:w="1400" w:type="dxa"/>
          </w:tcPr>
          <w:p w:rsidR="003D2FC2" w:rsidRPr="00B05F9C" w:rsidRDefault="003D2FC2" w:rsidP="00B9256A">
            <w:pPr>
              <w:autoSpaceDE w:val="0"/>
              <w:autoSpaceDN w:val="0"/>
              <w:adjustRightInd w:val="0"/>
              <w:jc w:val="center"/>
              <w:rPr>
                <w:szCs w:val="24"/>
              </w:rPr>
            </w:pPr>
            <w:r w:rsidRPr="00B05F9C">
              <w:rPr>
                <w:szCs w:val="24"/>
              </w:rPr>
              <w:t>11,3054</w:t>
            </w:r>
          </w:p>
        </w:tc>
        <w:tc>
          <w:tcPr>
            <w:tcW w:w="1718" w:type="dxa"/>
          </w:tcPr>
          <w:p w:rsidR="003D2FC2" w:rsidRPr="00B05F9C" w:rsidRDefault="003D2FC2" w:rsidP="00B9256A">
            <w:pPr>
              <w:autoSpaceDE w:val="0"/>
              <w:autoSpaceDN w:val="0"/>
              <w:adjustRightInd w:val="0"/>
              <w:jc w:val="center"/>
              <w:rPr>
                <w:szCs w:val="24"/>
              </w:rPr>
            </w:pPr>
            <w:r w:rsidRPr="00B05F9C">
              <w:rPr>
                <w:szCs w:val="24"/>
              </w:rPr>
              <w:t>−5,239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du_277</w:t>
            </w:r>
          </w:p>
        </w:tc>
        <w:tc>
          <w:tcPr>
            <w:tcW w:w="1661" w:type="dxa"/>
          </w:tcPr>
          <w:p w:rsidR="003D2FC2" w:rsidRPr="00B05F9C" w:rsidRDefault="003D2FC2" w:rsidP="00B9256A">
            <w:pPr>
              <w:autoSpaceDE w:val="0"/>
              <w:autoSpaceDN w:val="0"/>
              <w:adjustRightInd w:val="0"/>
              <w:jc w:val="center"/>
              <w:rPr>
                <w:szCs w:val="24"/>
              </w:rPr>
            </w:pPr>
            <w:r w:rsidRPr="00B05F9C">
              <w:rPr>
                <w:szCs w:val="24"/>
              </w:rPr>
              <w:t>35,5902</w:t>
            </w:r>
          </w:p>
        </w:tc>
        <w:tc>
          <w:tcPr>
            <w:tcW w:w="1400" w:type="dxa"/>
          </w:tcPr>
          <w:p w:rsidR="003D2FC2" w:rsidRPr="00B05F9C" w:rsidRDefault="003D2FC2" w:rsidP="00B9256A">
            <w:pPr>
              <w:autoSpaceDE w:val="0"/>
              <w:autoSpaceDN w:val="0"/>
              <w:adjustRightInd w:val="0"/>
              <w:jc w:val="center"/>
              <w:rPr>
                <w:szCs w:val="24"/>
              </w:rPr>
            </w:pPr>
            <w:r w:rsidRPr="00B05F9C">
              <w:rPr>
                <w:szCs w:val="24"/>
              </w:rPr>
              <w:t>9,85363</w:t>
            </w:r>
          </w:p>
        </w:tc>
        <w:tc>
          <w:tcPr>
            <w:tcW w:w="1718" w:type="dxa"/>
          </w:tcPr>
          <w:p w:rsidR="003D2FC2" w:rsidRPr="00B05F9C" w:rsidRDefault="003D2FC2" w:rsidP="00B9256A">
            <w:pPr>
              <w:autoSpaceDE w:val="0"/>
              <w:autoSpaceDN w:val="0"/>
              <w:adjustRightInd w:val="0"/>
              <w:jc w:val="center"/>
              <w:rPr>
                <w:szCs w:val="24"/>
              </w:rPr>
            </w:pPr>
            <w:r w:rsidRPr="00B05F9C">
              <w:rPr>
                <w:szCs w:val="24"/>
              </w:rPr>
              <w:t>3,612</w:t>
            </w:r>
          </w:p>
        </w:tc>
        <w:tc>
          <w:tcPr>
            <w:tcW w:w="1400" w:type="dxa"/>
          </w:tcPr>
          <w:p w:rsidR="003D2FC2" w:rsidRPr="00B05F9C" w:rsidRDefault="003D2FC2" w:rsidP="00B9256A">
            <w:pPr>
              <w:autoSpaceDE w:val="0"/>
              <w:autoSpaceDN w:val="0"/>
              <w:adjustRightInd w:val="0"/>
              <w:jc w:val="center"/>
              <w:rPr>
                <w:szCs w:val="24"/>
              </w:rPr>
            </w:pPr>
            <w:r w:rsidRPr="00B05F9C">
              <w:rPr>
                <w:szCs w:val="24"/>
              </w:rPr>
              <w:t>0,0004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du_278</w:t>
            </w:r>
          </w:p>
        </w:tc>
        <w:tc>
          <w:tcPr>
            <w:tcW w:w="1661" w:type="dxa"/>
          </w:tcPr>
          <w:p w:rsidR="003D2FC2" w:rsidRPr="00B05F9C" w:rsidRDefault="003D2FC2" w:rsidP="00B9256A">
            <w:pPr>
              <w:autoSpaceDE w:val="0"/>
              <w:autoSpaceDN w:val="0"/>
              <w:adjustRightInd w:val="0"/>
              <w:jc w:val="center"/>
              <w:rPr>
                <w:szCs w:val="24"/>
              </w:rPr>
            </w:pPr>
            <w:r w:rsidRPr="00B05F9C">
              <w:rPr>
                <w:szCs w:val="24"/>
              </w:rPr>
              <w:t>−106,662</w:t>
            </w:r>
          </w:p>
        </w:tc>
        <w:tc>
          <w:tcPr>
            <w:tcW w:w="1400" w:type="dxa"/>
          </w:tcPr>
          <w:p w:rsidR="003D2FC2" w:rsidRPr="00B05F9C" w:rsidRDefault="003D2FC2" w:rsidP="00B9256A">
            <w:pPr>
              <w:autoSpaceDE w:val="0"/>
              <w:autoSpaceDN w:val="0"/>
              <w:adjustRightInd w:val="0"/>
              <w:jc w:val="center"/>
              <w:rPr>
                <w:szCs w:val="24"/>
              </w:rPr>
            </w:pPr>
            <w:r w:rsidRPr="00B05F9C">
              <w:rPr>
                <w:szCs w:val="24"/>
              </w:rPr>
              <w:t>22,3956</w:t>
            </w:r>
          </w:p>
        </w:tc>
        <w:tc>
          <w:tcPr>
            <w:tcW w:w="1718" w:type="dxa"/>
          </w:tcPr>
          <w:p w:rsidR="003D2FC2" w:rsidRPr="00B05F9C" w:rsidRDefault="003D2FC2" w:rsidP="00B9256A">
            <w:pPr>
              <w:autoSpaceDE w:val="0"/>
              <w:autoSpaceDN w:val="0"/>
              <w:adjustRightInd w:val="0"/>
              <w:jc w:val="center"/>
              <w:rPr>
                <w:szCs w:val="24"/>
              </w:rPr>
            </w:pPr>
            <w:r w:rsidRPr="00B05F9C">
              <w:rPr>
                <w:szCs w:val="24"/>
              </w:rPr>
              <w:t>−4,763</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du_279</w:t>
            </w:r>
          </w:p>
        </w:tc>
        <w:tc>
          <w:tcPr>
            <w:tcW w:w="1661" w:type="dxa"/>
          </w:tcPr>
          <w:p w:rsidR="003D2FC2" w:rsidRPr="00B05F9C" w:rsidRDefault="003D2FC2" w:rsidP="00B9256A">
            <w:pPr>
              <w:autoSpaceDE w:val="0"/>
              <w:autoSpaceDN w:val="0"/>
              <w:adjustRightInd w:val="0"/>
              <w:jc w:val="center"/>
              <w:rPr>
                <w:szCs w:val="24"/>
              </w:rPr>
            </w:pPr>
            <w:r w:rsidRPr="00B05F9C">
              <w:rPr>
                <w:szCs w:val="24"/>
              </w:rPr>
              <w:t>−119,101</w:t>
            </w:r>
          </w:p>
        </w:tc>
        <w:tc>
          <w:tcPr>
            <w:tcW w:w="1400" w:type="dxa"/>
          </w:tcPr>
          <w:p w:rsidR="003D2FC2" w:rsidRPr="00B05F9C" w:rsidRDefault="003D2FC2" w:rsidP="00B9256A">
            <w:pPr>
              <w:autoSpaceDE w:val="0"/>
              <w:autoSpaceDN w:val="0"/>
              <w:adjustRightInd w:val="0"/>
              <w:jc w:val="center"/>
              <w:rPr>
                <w:szCs w:val="24"/>
              </w:rPr>
            </w:pPr>
            <w:r w:rsidRPr="00B05F9C">
              <w:rPr>
                <w:szCs w:val="24"/>
              </w:rPr>
              <w:t>54,1481</w:t>
            </w:r>
          </w:p>
        </w:tc>
        <w:tc>
          <w:tcPr>
            <w:tcW w:w="1718" w:type="dxa"/>
          </w:tcPr>
          <w:p w:rsidR="003D2FC2" w:rsidRPr="00B05F9C" w:rsidRDefault="003D2FC2" w:rsidP="00B9256A">
            <w:pPr>
              <w:autoSpaceDE w:val="0"/>
              <w:autoSpaceDN w:val="0"/>
              <w:adjustRightInd w:val="0"/>
              <w:jc w:val="center"/>
              <w:rPr>
                <w:szCs w:val="24"/>
              </w:rPr>
            </w:pPr>
            <w:r w:rsidRPr="00B05F9C">
              <w:rPr>
                <w:szCs w:val="24"/>
              </w:rPr>
              <w:t>−2,200</w:t>
            </w:r>
          </w:p>
        </w:tc>
        <w:tc>
          <w:tcPr>
            <w:tcW w:w="1400" w:type="dxa"/>
          </w:tcPr>
          <w:p w:rsidR="003D2FC2" w:rsidRPr="00B05F9C" w:rsidRDefault="003D2FC2" w:rsidP="00B9256A">
            <w:pPr>
              <w:autoSpaceDE w:val="0"/>
              <w:autoSpaceDN w:val="0"/>
              <w:adjustRightInd w:val="0"/>
              <w:jc w:val="center"/>
              <w:rPr>
                <w:szCs w:val="24"/>
              </w:rPr>
            </w:pPr>
            <w:r w:rsidRPr="00B05F9C">
              <w:rPr>
                <w:szCs w:val="24"/>
              </w:rPr>
              <w:t>0,0286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du_280</w:t>
            </w:r>
          </w:p>
        </w:tc>
        <w:tc>
          <w:tcPr>
            <w:tcW w:w="1661" w:type="dxa"/>
          </w:tcPr>
          <w:p w:rsidR="003D2FC2" w:rsidRPr="00B05F9C" w:rsidRDefault="003D2FC2" w:rsidP="00B9256A">
            <w:pPr>
              <w:autoSpaceDE w:val="0"/>
              <w:autoSpaceDN w:val="0"/>
              <w:adjustRightInd w:val="0"/>
              <w:jc w:val="center"/>
              <w:rPr>
                <w:szCs w:val="24"/>
              </w:rPr>
            </w:pPr>
            <w:r w:rsidRPr="00B05F9C">
              <w:rPr>
                <w:szCs w:val="24"/>
              </w:rPr>
              <w:t>13,3473</w:t>
            </w:r>
          </w:p>
        </w:tc>
        <w:tc>
          <w:tcPr>
            <w:tcW w:w="1400" w:type="dxa"/>
          </w:tcPr>
          <w:p w:rsidR="003D2FC2" w:rsidRPr="00B05F9C" w:rsidRDefault="003D2FC2" w:rsidP="00B9256A">
            <w:pPr>
              <w:autoSpaceDE w:val="0"/>
              <w:autoSpaceDN w:val="0"/>
              <w:adjustRightInd w:val="0"/>
              <w:jc w:val="center"/>
              <w:rPr>
                <w:szCs w:val="24"/>
              </w:rPr>
            </w:pPr>
            <w:r w:rsidRPr="00B05F9C">
              <w:rPr>
                <w:szCs w:val="24"/>
              </w:rPr>
              <w:t>11,9713</w:t>
            </w:r>
          </w:p>
        </w:tc>
        <w:tc>
          <w:tcPr>
            <w:tcW w:w="1718" w:type="dxa"/>
          </w:tcPr>
          <w:p w:rsidR="003D2FC2" w:rsidRPr="00B05F9C" w:rsidRDefault="003D2FC2" w:rsidP="00B9256A">
            <w:pPr>
              <w:autoSpaceDE w:val="0"/>
              <w:autoSpaceDN w:val="0"/>
              <w:adjustRightInd w:val="0"/>
              <w:jc w:val="center"/>
              <w:rPr>
                <w:szCs w:val="24"/>
              </w:rPr>
            </w:pPr>
            <w:r w:rsidRPr="00B05F9C">
              <w:rPr>
                <w:szCs w:val="24"/>
              </w:rPr>
              <w:t>1,115</w:t>
            </w:r>
          </w:p>
        </w:tc>
        <w:tc>
          <w:tcPr>
            <w:tcW w:w="1400" w:type="dxa"/>
          </w:tcPr>
          <w:p w:rsidR="003D2FC2" w:rsidRPr="00B05F9C" w:rsidRDefault="003D2FC2" w:rsidP="00B9256A">
            <w:pPr>
              <w:autoSpaceDE w:val="0"/>
              <w:autoSpaceDN w:val="0"/>
              <w:adjustRightInd w:val="0"/>
              <w:jc w:val="center"/>
              <w:rPr>
                <w:szCs w:val="24"/>
              </w:rPr>
            </w:pPr>
            <w:r w:rsidRPr="00B05F9C">
              <w:rPr>
                <w:szCs w:val="24"/>
              </w:rPr>
              <w:t>0,2658</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du_281</w:t>
            </w:r>
          </w:p>
        </w:tc>
        <w:tc>
          <w:tcPr>
            <w:tcW w:w="1661" w:type="dxa"/>
          </w:tcPr>
          <w:p w:rsidR="003D2FC2" w:rsidRPr="00B05F9C" w:rsidRDefault="003D2FC2" w:rsidP="00B9256A">
            <w:pPr>
              <w:autoSpaceDE w:val="0"/>
              <w:autoSpaceDN w:val="0"/>
              <w:adjustRightInd w:val="0"/>
              <w:jc w:val="center"/>
              <w:rPr>
                <w:szCs w:val="24"/>
              </w:rPr>
            </w:pPr>
            <w:r w:rsidRPr="00B05F9C">
              <w:rPr>
                <w:szCs w:val="24"/>
              </w:rPr>
              <w:t>61,3963</w:t>
            </w:r>
          </w:p>
        </w:tc>
        <w:tc>
          <w:tcPr>
            <w:tcW w:w="1400" w:type="dxa"/>
          </w:tcPr>
          <w:p w:rsidR="003D2FC2" w:rsidRPr="00B05F9C" w:rsidRDefault="003D2FC2" w:rsidP="00B9256A">
            <w:pPr>
              <w:autoSpaceDE w:val="0"/>
              <w:autoSpaceDN w:val="0"/>
              <w:adjustRightInd w:val="0"/>
              <w:jc w:val="center"/>
              <w:rPr>
                <w:szCs w:val="24"/>
              </w:rPr>
            </w:pPr>
            <w:r w:rsidRPr="00B05F9C">
              <w:rPr>
                <w:szCs w:val="24"/>
              </w:rPr>
              <w:t>47,5236</w:t>
            </w:r>
          </w:p>
        </w:tc>
        <w:tc>
          <w:tcPr>
            <w:tcW w:w="1718" w:type="dxa"/>
          </w:tcPr>
          <w:p w:rsidR="003D2FC2" w:rsidRPr="00B05F9C" w:rsidRDefault="003D2FC2" w:rsidP="00B9256A">
            <w:pPr>
              <w:autoSpaceDE w:val="0"/>
              <w:autoSpaceDN w:val="0"/>
              <w:adjustRightInd w:val="0"/>
              <w:jc w:val="center"/>
              <w:rPr>
                <w:szCs w:val="24"/>
              </w:rPr>
            </w:pPr>
            <w:r w:rsidRPr="00B05F9C">
              <w:rPr>
                <w:szCs w:val="24"/>
              </w:rPr>
              <w:t>1,292</w:t>
            </w:r>
          </w:p>
        </w:tc>
        <w:tc>
          <w:tcPr>
            <w:tcW w:w="1400" w:type="dxa"/>
          </w:tcPr>
          <w:p w:rsidR="003D2FC2" w:rsidRPr="00B05F9C" w:rsidRDefault="003D2FC2" w:rsidP="00B9256A">
            <w:pPr>
              <w:autoSpaceDE w:val="0"/>
              <w:autoSpaceDN w:val="0"/>
              <w:adjustRightInd w:val="0"/>
              <w:jc w:val="center"/>
              <w:rPr>
                <w:szCs w:val="24"/>
              </w:rPr>
            </w:pPr>
            <w:r w:rsidRPr="00B05F9C">
              <w:rPr>
                <w:szCs w:val="24"/>
              </w:rPr>
              <w:t>0,1974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du_282</w:t>
            </w:r>
          </w:p>
        </w:tc>
        <w:tc>
          <w:tcPr>
            <w:tcW w:w="1661" w:type="dxa"/>
          </w:tcPr>
          <w:p w:rsidR="003D2FC2" w:rsidRPr="00B05F9C" w:rsidRDefault="003D2FC2" w:rsidP="00B9256A">
            <w:pPr>
              <w:autoSpaceDE w:val="0"/>
              <w:autoSpaceDN w:val="0"/>
              <w:adjustRightInd w:val="0"/>
              <w:jc w:val="center"/>
              <w:rPr>
                <w:szCs w:val="24"/>
              </w:rPr>
            </w:pPr>
            <w:r w:rsidRPr="00B05F9C">
              <w:rPr>
                <w:szCs w:val="24"/>
              </w:rPr>
              <w:t>−26,0757</w:t>
            </w:r>
          </w:p>
        </w:tc>
        <w:tc>
          <w:tcPr>
            <w:tcW w:w="1400" w:type="dxa"/>
          </w:tcPr>
          <w:p w:rsidR="003D2FC2" w:rsidRPr="00B05F9C" w:rsidRDefault="003D2FC2" w:rsidP="00B9256A">
            <w:pPr>
              <w:autoSpaceDE w:val="0"/>
              <w:autoSpaceDN w:val="0"/>
              <w:adjustRightInd w:val="0"/>
              <w:jc w:val="center"/>
              <w:rPr>
                <w:szCs w:val="24"/>
              </w:rPr>
            </w:pPr>
            <w:r w:rsidRPr="00B05F9C">
              <w:rPr>
                <w:szCs w:val="24"/>
              </w:rPr>
              <w:t>27,3054</w:t>
            </w:r>
          </w:p>
        </w:tc>
        <w:tc>
          <w:tcPr>
            <w:tcW w:w="1718" w:type="dxa"/>
          </w:tcPr>
          <w:p w:rsidR="003D2FC2" w:rsidRPr="00B05F9C" w:rsidRDefault="003D2FC2" w:rsidP="00B9256A">
            <w:pPr>
              <w:autoSpaceDE w:val="0"/>
              <w:autoSpaceDN w:val="0"/>
              <w:adjustRightInd w:val="0"/>
              <w:jc w:val="center"/>
              <w:rPr>
                <w:szCs w:val="24"/>
              </w:rPr>
            </w:pPr>
            <w:r w:rsidRPr="00B05F9C">
              <w:rPr>
                <w:szCs w:val="24"/>
              </w:rPr>
              <w:t>−0,9550</w:t>
            </w:r>
          </w:p>
        </w:tc>
        <w:tc>
          <w:tcPr>
            <w:tcW w:w="1400" w:type="dxa"/>
          </w:tcPr>
          <w:p w:rsidR="003D2FC2" w:rsidRPr="00B05F9C" w:rsidRDefault="003D2FC2" w:rsidP="00B9256A">
            <w:pPr>
              <w:autoSpaceDE w:val="0"/>
              <w:autoSpaceDN w:val="0"/>
              <w:adjustRightInd w:val="0"/>
              <w:jc w:val="center"/>
              <w:rPr>
                <w:szCs w:val="24"/>
              </w:rPr>
            </w:pPr>
            <w:r w:rsidRPr="00B05F9C">
              <w:rPr>
                <w:szCs w:val="24"/>
              </w:rPr>
              <w:t>0,3404</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du_283</w:t>
            </w:r>
          </w:p>
        </w:tc>
        <w:tc>
          <w:tcPr>
            <w:tcW w:w="1661" w:type="dxa"/>
          </w:tcPr>
          <w:p w:rsidR="003D2FC2" w:rsidRPr="00B05F9C" w:rsidRDefault="003D2FC2" w:rsidP="00B9256A">
            <w:pPr>
              <w:autoSpaceDE w:val="0"/>
              <w:autoSpaceDN w:val="0"/>
              <w:adjustRightInd w:val="0"/>
              <w:jc w:val="center"/>
              <w:rPr>
                <w:szCs w:val="24"/>
              </w:rPr>
            </w:pPr>
            <w:r w:rsidRPr="00B05F9C">
              <w:rPr>
                <w:szCs w:val="24"/>
              </w:rPr>
              <w:t>−69,6340</w:t>
            </w:r>
          </w:p>
        </w:tc>
        <w:tc>
          <w:tcPr>
            <w:tcW w:w="1400" w:type="dxa"/>
          </w:tcPr>
          <w:p w:rsidR="003D2FC2" w:rsidRPr="00B05F9C" w:rsidRDefault="003D2FC2" w:rsidP="00B9256A">
            <w:pPr>
              <w:autoSpaceDE w:val="0"/>
              <w:autoSpaceDN w:val="0"/>
              <w:adjustRightInd w:val="0"/>
              <w:jc w:val="center"/>
              <w:rPr>
                <w:szCs w:val="24"/>
              </w:rPr>
            </w:pPr>
            <w:r w:rsidRPr="00B05F9C">
              <w:rPr>
                <w:szCs w:val="24"/>
              </w:rPr>
              <w:t>9,80929</w:t>
            </w:r>
          </w:p>
        </w:tc>
        <w:tc>
          <w:tcPr>
            <w:tcW w:w="1718" w:type="dxa"/>
          </w:tcPr>
          <w:p w:rsidR="003D2FC2" w:rsidRPr="00B05F9C" w:rsidRDefault="003D2FC2" w:rsidP="00B9256A">
            <w:pPr>
              <w:autoSpaceDE w:val="0"/>
              <w:autoSpaceDN w:val="0"/>
              <w:adjustRightInd w:val="0"/>
              <w:jc w:val="center"/>
              <w:rPr>
                <w:szCs w:val="24"/>
              </w:rPr>
            </w:pPr>
            <w:r w:rsidRPr="00B05F9C">
              <w:rPr>
                <w:szCs w:val="24"/>
              </w:rPr>
              <w:t>−7,099</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du_284</w:t>
            </w:r>
          </w:p>
        </w:tc>
        <w:tc>
          <w:tcPr>
            <w:tcW w:w="1661" w:type="dxa"/>
          </w:tcPr>
          <w:p w:rsidR="003D2FC2" w:rsidRPr="00B05F9C" w:rsidRDefault="003D2FC2" w:rsidP="00B9256A">
            <w:pPr>
              <w:autoSpaceDE w:val="0"/>
              <w:autoSpaceDN w:val="0"/>
              <w:adjustRightInd w:val="0"/>
              <w:jc w:val="center"/>
              <w:rPr>
                <w:szCs w:val="24"/>
              </w:rPr>
            </w:pPr>
            <w:r w:rsidRPr="00B05F9C">
              <w:rPr>
                <w:szCs w:val="24"/>
              </w:rPr>
              <w:t>−6,23522</w:t>
            </w:r>
          </w:p>
        </w:tc>
        <w:tc>
          <w:tcPr>
            <w:tcW w:w="1400" w:type="dxa"/>
          </w:tcPr>
          <w:p w:rsidR="003D2FC2" w:rsidRPr="00B05F9C" w:rsidRDefault="003D2FC2" w:rsidP="00B9256A">
            <w:pPr>
              <w:autoSpaceDE w:val="0"/>
              <w:autoSpaceDN w:val="0"/>
              <w:adjustRightInd w:val="0"/>
              <w:jc w:val="center"/>
              <w:rPr>
                <w:szCs w:val="24"/>
              </w:rPr>
            </w:pPr>
            <w:r w:rsidRPr="00B05F9C">
              <w:rPr>
                <w:szCs w:val="24"/>
              </w:rPr>
              <w:t>20,7233</w:t>
            </w:r>
          </w:p>
        </w:tc>
        <w:tc>
          <w:tcPr>
            <w:tcW w:w="1718" w:type="dxa"/>
          </w:tcPr>
          <w:p w:rsidR="003D2FC2" w:rsidRPr="00B05F9C" w:rsidRDefault="003D2FC2" w:rsidP="00B9256A">
            <w:pPr>
              <w:autoSpaceDE w:val="0"/>
              <w:autoSpaceDN w:val="0"/>
              <w:adjustRightInd w:val="0"/>
              <w:jc w:val="center"/>
              <w:rPr>
                <w:szCs w:val="24"/>
              </w:rPr>
            </w:pPr>
            <w:r w:rsidRPr="00B05F9C">
              <w:rPr>
                <w:szCs w:val="24"/>
              </w:rPr>
              <w:t>−0,3009</w:t>
            </w:r>
          </w:p>
        </w:tc>
        <w:tc>
          <w:tcPr>
            <w:tcW w:w="1400" w:type="dxa"/>
          </w:tcPr>
          <w:p w:rsidR="003D2FC2" w:rsidRPr="00B05F9C" w:rsidRDefault="003D2FC2" w:rsidP="00B9256A">
            <w:pPr>
              <w:autoSpaceDE w:val="0"/>
              <w:autoSpaceDN w:val="0"/>
              <w:adjustRightInd w:val="0"/>
              <w:jc w:val="center"/>
              <w:rPr>
                <w:szCs w:val="24"/>
              </w:rPr>
            </w:pPr>
            <w:r w:rsidRPr="00B05F9C">
              <w:rPr>
                <w:szCs w:val="24"/>
              </w:rPr>
              <w:t>0,7637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du_285</w:t>
            </w:r>
          </w:p>
        </w:tc>
        <w:tc>
          <w:tcPr>
            <w:tcW w:w="1661" w:type="dxa"/>
          </w:tcPr>
          <w:p w:rsidR="003D2FC2" w:rsidRPr="00B05F9C" w:rsidRDefault="003D2FC2" w:rsidP="00B9256A">
            <w:pPr>
              <w:autoSpaceDE w:val="0"/>
              <w:autoSpaceDN w:val="0"/>
              <w:adjustRightInd w:val="0"/>
              <w:jc w:val="center"/>
              <w:rPr>
                <w:szCs w:val="24"/>
              </w:rPr>
            </w:pPr>
            <w:r w:rsidRPr="00B05F9C">
              <w:rPr>
                <w:szCs w:val="24"/>
              </w:rPr>
              <w:t>52,8287</w:t>
            </w:r>
          </w:p>
        </w:tc>
        <w:tc>
          <w:tcPr>
            <w:tcW w:w="1400" w:type="dxa"/>
          </w:tcPr>
          <w:p w:rsidR="003D2FC2" w:rsidRPr="00B05F9C" w:rsidRDefault="003D2FC2" w:rsidP="00B9256A">
            <w:pPr>
              <w:autoSpaceDE w:val="0"/>
              <w:autoSpaceDN w:val="0"/>
              <w:adjustRightInd w:val="0"/>
              <w:jc w:val="center"/>
              <w:rPr>
                <w:szCs w:val="24"/>
              </w:rPr>
            </w:pPr>
            <w:r w:rsidRPr="00B05F9C">
              <w:rPr>
                <w:szCs w:val="24"/>
              </w:rPr>
              <w:t>17,3034</w:t>
            </w:r>
          </w:p>
        </w:tc>
        <w:tc>
          <w:tcPr>
            <w:tcW w:w="1718" w:type="dxa"/>
          </w:tcPr>
          <w:p w:rsidR="003D2FC2" w:rsidRPr="00B05F9C" w:rsidRDefault="003D2FC2" w:rsidP="00B9256A">
            <w:pPr>
              <w:autoSpaceDE w:val="0"/>
              <w:autoSpaceDN w:val="0"/>
              <w:adjustRightInd w:val="0"/>
              <w:jc w:val="center"/>
              <w:rPr>
                <w:szCs w:val="24"/>
              </w:rPr>
            </w:pPr>
            <w:r w:rsidRPr="00B05F9C">
              <w:rPr>
                <w:szCs w:val="24"/>
              </w:rPr>
              <w:t>3,053</w:t>
            </w:r>
          </w:p>
        </w:tc>
        <w:tc>
          <w:tcPr>
            <w:tcW w:w="1400" w:type="dxa"/>
          </w:tcPr>
          <w:p w:rsidR="003D2FC2" w:rsidRPr="00B05F9C" w:rsidRDefault="003D2FC2" w:rsidP="00B9256A">
            <w:pPr>
              <w:autoSpaceDE w:val="0"/>
              <w:autoSpaceDN w:val="0"/>
              <w:adjustRightInd w:val="0"/>
              <w:jc w:val="center"/>
              <w:rPr>
                <w:szCs w:val="24"/>
              </w:rPr>
            </w:pPr>
            <w:r w:rsidRPr="00B05F9C">
              <w:rPr>
                <w:szCs w:val="24"/>
              </w:rPr>
              <w:t>0,0025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du_286</w:t>
            </w:r>
          </w:p>
        </w:tc>
        <w:tc>
          <w:tcPr>
            <w:tcW w:w="1661" w:type="dxa"/>
          </w:tcPr>
          <w:p w:rsidR="003D2FC2" w:rsidRPr="00B05F9C" w:rsidRDefault="003D2FC2" w:rsidP="00B9256A">
            <w:pPr>
              <w:autoSpaceDE w:val="0"/>
              <w:autoSpaceDN w:val="0"/>
              <w:adjustRightInd w:val="0"/>
              <w:jc w:val="center"/>
              <w:rPr>
                <w:szCs w:val="24"/>
              </w:rPr>
            </w:pPr>
            <w:r w:rsidRPr="00B05F9C">
              <w:rPr>
                <w:szCs w:val="24"/>
              </w:rPr>
              <w:t>10,8128</w:t>
            </w:r>
          </w:p>
        </w:tc>
        <w:tc>
          <w:tcPr>
            <w:tcW w:w="1400" w:type="dxa"/>
          </w:tcPr>
          <w:p w:rsidR="003D2FC2" w:rsidRPr="00B05F9C" w:rsidRDefault="003D2FC2" w:rsidP="00B9256A">
            <w:pPr>
              <w:autoSpaceDE w:val="0"/>
              <w:autoSpaceDN w:val="0"/>
              <w:adjustRightInd w:val="0"/>
              <w:jc w:val="center"/>
              <w:rPr>
                <w:szCs w:val="24"/>
              </w:rPr>
            </w:pPr>
            <w:r w:rsidRPr="00B05F9C">
              <w:rPr>
                <w:szCs w:val="24"/>
              </w:rPr>
              <w:t>55,1634</w:t>
            </w:r>
          </w:p>
        </w:tc>
        <w:tc>
          <w:tcPr>
            <w:tcW w:w="1718" w:type="dxa"/>
          </w:tcPr>
          <w:p w:rsidR="003D2FC2" w:rsidRPr="00B05F9C" w:rsidRDefault="003D2FC2" w:rsidP="00B9256A">
            <w:pPr>
              <w:autoSpaceDE w:val="0"/>
              <w:autoSpaceDN w:val="0"/>
              <w:adjustRightInd w:val="0"/>
              <w:jc w:val="center"/>
              <w:rPr>
                <w:szCs w:val="24"/>
              </w:rPr>
            </w:pPr>
            <w:r w:rsidRPr="00B05F9C">
              <w:rPr>
                <w:szCs w:val="24"/>
              </w:rPr>
              <w:t>0,1960</w:t>
            </w:r>
          </w:p>
        </w:tc>
        <w:tc>
          <w:tcPr>
            <w:tcW w:w="1400" w:type="dxa"/>
          </w:tcPr>
          <w:p w:rsidR="003D2FC2" w:rsidRPr="00B05F9C" w:rsidRDefault="003D2FC2" w:rsidP="00B9256A">
            <w:pPr>
              <w:autoSpaceDE w:val="0"/>
              <w:autoSpaceDN w:val="0"/>
              <w:adjustRightInd w:val="0"/>
              <w:jc w:val="center"/>
              <w:rPr>
                <w:szCs w:val="24"/>
              </w:rPr>
            </w:pPr>
            <w:r w:rsidRPr="00B05F9C">
              <w:rPr>
                <w:szCs w:val="24"/>
              </w:rPr>
              <w:t>0,8447</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du_287</w:t>
            </w:r>
          </w:p>
        </w:tc>
        <w:tc>
          <w:tcPr>
            <w:tcW w:w="1661" w:type="dxa"/>
          </w:tcPr>
          <w:p w:rsidR="003D2FC2" w:rsidRPr="00B05F9C" w:rsidRDefault="003D2FC2" w:rsidP="00B9256A">
            <w:pPr>
              <w:autoSpaceDE w:val="0"/>
              <w:autoSpaceDN w:val="0"/>
              <w:adjustRightInd w:val="0"/>
              <w:jc w:val="center"/>
              <w:rPr>
                <w:szCs w:val="24"/>
              </w:rPr>
            </w:pPr>
            <w:r w:rsidRPr="00B05F9C">
              <w:rPr>
                <w:szCs w:val="24"/>
              </w:rPr>
              <w:t>−34,6016</w:t>
            </w:r>
          </w:p>
        </w:tc>
        <w:tc>
          <w:tcPr>
            <w:tcW w:w="1400" w:type="dxa"/>
          </w:tcPr>
          <w:p w:rsidR="003D2FC2" w:rsidRPr="00B05F9C" w:rsidRDefault="003D2FC2" w:rsidP="00B9256A">
            <w:pPr>
              <w:autoSpaceDE w:val="0"/>
              <w:autoSpaceDN w:val="0"/>
              <w:adjustRightInd w:val="0"/>
              <w:jc w:val="center"/>
              <w:rPr>
                <w:szCs w:val="24"/>
              </w:rPr>
            </w:pPr>
            <w:r w:rsidRPr="00B05F9C">
              <w:rPr>
                <w:szCs w:val="24"/>
              </w:rPr>
              <w:t>25,6856</w:t>
            </w:r>
          </w:p>
        </w:tc>
        <w:tc>
          <w:tcPr>
            <w:tcW w:w="1718" w:type="dxa"/>
          </w:tcPr>
          <w:p w:rsidR="003D2FC2" w:rsidRPr="00B05F9C" w:rsidRDefault="003D2FC2" w:rsidP="00B9256A">
            <w:pPr>
              <w:autoSpaceDE w:val="0"/>
              <w:autoSpaceDN w:val="0"/>
              <w:adjustRightInd w:val="0"/>
              <w:jc w:val="center"/>
              <w:rPr>
                <w:szCs w:val="24"/>
              </w:rPr>
            </w:pPr>
            <w:r w:rsidRPr="00B05F9C">
              <w:rPr>
                <w:szCs w:val="24"/>
              </w:rPr>
              <w:t>−1,347</w:t>
            </w:r>
          </w:p>
        </w:tc>
        <w:tc>
          <w:tcPr>
            <w:tcW w:w="1400" w:type="dxa"/>
          </w:tcPr>
          <w:p w:rsidR="003D2FC2" w:rsidRPr="00B05F9C" w:rsidRDefault="003D2FC2" w:rsidP="00B9256A">
            <w:pPr>
              <w:autoSpaceDE w:val="0"/>
              <w:autoSpaceDN w:val="0"/>
              <w:adjustRightInd w:val="0"/>
              <w:jc w:val="center"/>
              <w:rPr>
                <w:szCs w:val="24"/>
              </w:rPr>
            </w:pPr>
            <w:r w:rsidRPr="00B05F9C">
              <w:rPr>
                <w:szCs w:val="24"/>
              </w:rPr>
              <w:t>0,1790</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du_288</w:t>
            </w:r>
          </w:p>
        </w:tc>
        <w:tc>
          <w:tcPr>
            <w:tcW w:w="1661" w:type="dxa"/>
          </w:tcPr>
          <w:p w:rsidR="003D2FC2" w:rsidRPr="00B05F9C" w:rsidRDefault="003D2FC2" w:rsidP="00B9256A">
            <w:pPr>
              <w:autoSpaceDE w:val="0"/>
              <w:autoSpaceDN w:val="0"/>
              <w:adjustRightInd w:val="0"/>
              <w:jc w:val="center"/>
              <w:rPr>
                <w:szCs w:val="24"/>
              </w:rPr>
            </w:pPr>
            <w:r w:rsidRPr="00B05F9C">
              <w:rPr>
                <w:szCs w:val="24"/>
              </w:rPr>
              <w:t>1065,99</w:t>
            </w:r>
          </w:p>
        </w:tc>
        <w:tc>
          <w:tcPr>
            <w:tcW w:w="1400" w:type="dxa"/>
          </w:tcPr>
          <w:p w:rsidR="003D2FC2" w:rsidRPr="00B05F9C" w:rsidRDefault="003D2FC2" w:rsidP="00B9256A">
            <w:pPr>
              <w:autoSpaceDE w:val="0"/>
              <w:autoSpaceDN w:val="0"/>
              <w:adjustRightInd w:val="0"/>
              <w:jc w:val="center"/>
              <w:rPr>
                <w:szCs w:val="24"/>
              </w:rPr>
            </w:pPr>
            <w:r w:rsidRPr="00B05F9C">
              <w:rPr>
                <w:szCs w:val="24"/>
              </w:rPr>
              <w:t>319,813</w:t>
            </w:r>
          </w:p>
        </w:tc>
        <w:tc>
          <w:tcPr>
            <w:tcW w:w="1718" w:type="dxa"/>
          </w:tcPr>
          <w:p w:rsidR="003D2FC2" w:rsidRPr="00B05F9C" w:rsidRDefault="003D2FC2" w:rsidP="00B9256A">
            <w:pPr>
              <w:autoSpaceDE w:val="0"/>
              <w:autoSpaceDN w:val="0"/>
              <w:adjustRightInd w:val="0"/>
              <w:jc w:val="center"/>
              <w:rPr>
                <w:szCs w:val="24"/>
              </w:rPr>
            </w:pPr>
            <w:r w:rsidRPr="00B05F9C">
              <w:rPr>
                <w:szCs w:val="24"/>
              </w:rPr>
              <w:t>3,333</w:t>
            </w:r>
          </w:p>
        </w:tc>
        <w:tc>
          <w:tcPr>
            <w:tcW w:w="1400" w:type="dxa"/>
          </w:tcPr>
          <w:p w:rsidR="003D2FC2" w:rsidRPr="00B05F9C" w:rsidRDefault="003D2FC2" w:rsidP="00B9256A">
            <w:pPr>
              <w:autoSpaceDE w:val="0"/>
              <w:autoSpaceDN w:val="0"/>
              <w:adjustRightInd w:val="0"/>
              <w:jc w:val="center"/>
              <w:rPr>
                <w:szCs w:val="24"/>
              </w:rPr>
            </w:pPr>
            <w:r w:rsidRPr="00B05F9C">
              <w:rPr>
                <w:szCs w:val="24"/>
              </w:rPr>
              <w:t>0,0010</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du_289</w:t>
            </w:r>
          </w:p>
        </w:tc>
        <w:tc>
          <w:tcPr>
            <w:tcW w:w="1661" w:type="dxa"/>
          </w:tcPr>
          <w:p w:rsidR="003D2FC2" w:rsidRPr="00B05F9C" w:rsidRDefault="003D2FC2" w:rsidP="00B9256A">
            <w:pPr>
              <w:autoSpaceDE w:val="0"/>
              <w:autoSpaceDN w:val="0"/>
              <w:adjustRightInd w:val="0"/>
              <w:jc w:val="center"/>
              <w:rPr>
                <w:szCs w:val="24"/>
              </w:rPr>
            </w:pPr>
            <w:r w:rsidRPr="00B05F9C">
              <w:rPr>
                <w:szCs w:val="24"/>
              </w:rPr>
              <w:t>243,777</w:t>
            </w:r>
          </w:p>
        </w:tc>
        <w:tc>
          <w:tcPr>
            <w:tcW w:w="1400" w:type="dxa"/>
          </w:tcPr>
          <w:p w:rsidR="003D2FC2" w:rsidRPr="00B05F9C" w:rsidRDefault="003D2FC2" w:rsidP="00B9256A">
            <w:pPr>
              <w:autoSpaceDE w:val="0"/>
              <w:autoSpaceDN w:val="0"/>
              <w:adjustRightInd w:val="0"/>
              <w:jc w:val="center"/>
              <w:rPr>
                <w:szCs w:val="24"/>
              </w:rPr>
            </w:pPr>
            <w:r w:rsidRPr="00B05F9C">
              <w:rPr>
                <w:szCs w:val="24"/>
              </w:rPr>
              <w:t>39,3040</w:t>
            </w:r>
          </w:p>
        </w:tc>
        <w:tc>
          <w:tcPr>
            <w:tcW w:w="1718" w:type="dxa"/>
          </w:tcPr>
          <w:p w:rsidR="003D2FC2" w:rsidRPr="00B05F9C" w:rsidRDefault="003D2FC2" w:rsidP="00B9256A">
            <w:pPr>
              <w:autoSpaceDE w:val="0"/>
              <w:autoSpaceDN w:val="0"/>
              <w:adjustRightInd w:val="0"/>
              <w:jc w:val="center"/>
              <w:rPr>
                <w:szCs w:val="24"/>
              </w:rPr>
            </w:pPr>
            <w:r w:rsidRPr="00B05F9C">
              <w:rPr>
                <w:szCs w:val="24"/>
              </w:rPr>
              <w:t>6,202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lastRenderedPageBreak/>
              <w:t>du_290</w:t>
            </w:r>
          </w:p>
        </w:tc>
        <w:tc>
          <w:tcPr>
            <w:tcW w:w="1661" w:type="dxa"/>
          </w:tcPr>
          <w:p w:rsidR="003D2FC2" w:rsidRPr="00B05F9C" w:rsidRDefault="003D2FC2" w:rsidP="00B9256A">
            <w:pPr>
              <w:autoSpaceDE w:val="0"/>
              <w:autoSpaceDN w:val="0"/>
              <w:adjustRightInd w:val="0"/>
              <w:jc w:val="center"/>
              <w:rPr>
                <w:szCs w:val="24"/>
              </w:rPr>
            </w:pPr>
            <w:r w:rsidRPr="00B05F9C">
              <w:rPr>
                <w:szCs w:val="24"/>
              </w:rPr>
              <w:t>21,9577</w:t>
            </w:r>
          </w:p>
        </w:tc>
        <w:tc>
          <w:tcPr>
            <w:tcW w:w="1400" w:type="dxa"/>
          </w:tcPr>
          <w:p w:rsidR="003D2FC2" w:rsidRPr="00B05F9C" w:rsidRDefault="003D2FC2" w:rsidP="00B9256A">
            <w:pPr>
              <w:autoSpaceDE w:val="0"/>
              <w:autoSpaceDN w:val="0"/>
              <w:adjustRightInd w:val="0"/>
              <w:jc w:val="center"/>
              <w:rPr>
                <w:szCs w:val="24"/>
              </w:rPr>
            </w:pPr>
            <w:r w:rsidRPr="00B05F9C">
              <w:rPr>
                <w:szCs w:val="24"/>
              </w:rPr>
              <w:t>9,18169</w:t>
            </w:r>
          </w:p>
        </w:tc>
        <w:tc>
          <w:tcPr>
            <w:tcW w:w="1718" w:type="dxa"/>
          </w:tcPr>
          <w:p w:rsidR="003D2FC2" w:rsidRPr="00B05F9C" w:rsidRDefault="003D2FC2" w:rsidP="00B9256A">
            <w:pPr>
              <w:autoSpaceDE w:val="0"/>
              <w:autoSpaceDN w:val="0"/>
              <w:adjustRightInd w:val="0"/>
              <w:jc w:val="center"/>
              <w:rPr>
                <w:szCs w:val="24"/>
              </w:rPr>
            </w:pPr>
            <w:r w:rsidRPr="00B05F9C">
              <w:rPr>
                <w:szCs w:val="24"/>
              </w:rPr>
              <w:t>2,391</w:t>
            </w:r>
          </w:p>
        </w:tc>
        <w:tc>
          <w:tcPr>
            <w:tcW w:w="1400" w:type="dxa"/>
          </w:tcPr>
          <w:p w:rsidR="003D2FC2" w:rsidRPr="00B05F9C" w:rsidRDefault="003D2FC2" w:rsidP="00B9256A">
            <w:pPr>
              <w:autoSpaceDE w:val="0"/>
              <w:autoSpaceDN w:val="0"/>
              <w:adjustRightInd w:val="0"/>
              <w:jc w:val="center"/>
              <w:rPr>
                <w:szCs w:val="24"/>
              </w:rPr>
            </w:pPr>
            <w:r w:rsidRPr="00B05F9C">
              <w:rPr>
                <w:szCs w:val="24"/>
              </w:rPr>
              <w:t>0,0174</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du_291</w:t>
            </w:r>
          </w:p>
        </w:tc>
        <w:tc>
          <w:tcPr>
            <w:tcW w:w="1661" w:type="dxa"/>
          </w:tcPr>
          <w:p w:rsidR="003D2FC2" w:rsidRPr="00B05F9C" w:rsidRDefault="003D2FC2" w:rsidP="00B9256A">
            <w:pPr>
              <w:autoSpaceDE w:val="0"/>
              <w:autoSpaceDN w:val="0"/>
              <w:adjustRightInd w:val="0"/>
              <w:jc w:val="center"/>
              <w:rPr>
                <w:szCs w:val="24"/>
              </w:rPr>
            </w:pPr>
            <w:r w:rsidRPr="00B05F9C">
              <w:rPr>
                <w:szCs w:val="24"/>
              </w:rPr>
              <w:t>34,4997</w:t>
            </w:r>
          </w:p>
        </w:tc>
        <w:tc>
          <w:tcPr>
            <w:tcW w:w="1400" w:type="dxa"/>
          </w:tcPr>
          <w:p w:rsidR="003D2FC2" w:rsidRPr="00B05F9C" w:rsidRDefault="003D2FC2" w:rsidP="00B9256A">
            <w:pPr>
              <w:autoSpaceDE w:val="0"/>
              <w:autoSpaceDN w:val="0"/>
              <w:adjustRightInd w:val="0"/>
              <w:jc w:val="center"/>
              <w:rPr>
                <w:szCs w:val="24"/>
              </w:rPr>
            </w:pPr>
            <w:r w:rsidRPr="00B05F9C">
              <w:rPr>
                <w:szCs w:val="24"/>
              </w:rPr>
              <w:t>9,46712</w:t>
            </w:r>
          </w:p>
        </w:tc>
        <w:tc>
          <w:tcPr>
            <w:tcW w:w="1718" w:type="dxa"/>
          </w:tcPr>
          <w:p w:rsidR="003D2FC2" w:rsidRPr="00B05F9C" w:rsidRDefault="003D2FC2" w:rsidP="00B9256A">
            <w:pPr>
              <w:autoSpaceDE w:val="0"/>
              <w:autoSpaceDN w:val="0"/>
              <w:adjustRightInd w:val="0"/>
              <w:jc w:val="center"/>
              <w:rPr>
                <w:szCs w:val="24"/>
              </w:rPr>
            </w:pPr>
            <w:r w:rsidRPr="00B05F9C">
              <w:rPr>
                <w:szCs w:val="24"/>
              </w:rPr>
              <w:t>3,644</w:t>
            </w:r>
          </w:p>
        </w:tc>
        <w:tc>
          <w:tcPr>
            <w:tcW w:w="1400" w:type="dxa"/>
          </w:tcPr>
          <w:p w:rsidR="003D2FC2" w:rsidRPr="00B05F9C" w:rsidRDefault="003D2FC2" w:rsidP="00B9256A">
            <w:pPr>
              <w:autoSpaceDE w:val="0"/>
              <w:autoSpaceDN w:val="0"/>
              <w:adjustRightInd w:val="0"/>
              <w:jc w:val="center"/>
              <w:rPr>
                <w:szCs w:val="24"/>
              </w:rPr>
            </w:pPr>
            <w:r w:rsidRPr="00B05F9C">
              <w:rPr>
                <w:szCs w:val="24"/>
              </w:rPr>
              <w:t>0,0003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du_292</w:t>
            </w:r>
          </w:p>
        </w:tc>
        <w:tc>
          <w:tcPr>
            <w:tcW w:w="1661" w:type="dxa"/>
          </w:tcPr>
          <w:p w:rsidR="003D2FC2" w:rsidRPr="00B05F9C" w:rsidRDefault="003D2FC2" w:rsidP="00B9256A">
            <w:pPr>
              <w:autoSpaceDE w:val="0"/>
              <w:autoSpaceDN w:val="0"/>
              <w:adjustRightInd w:val="0"/>
              <w:jc w:val="center"/>
              <w:rPr>
                <w:szCs w:val="24"/>
              </w:rPr>
            </w:pPr>
            <w:r w:rsidRPr="00B05F9C">
              <w:rPr>
                <w:szCs w:val="24"/>
              </w:rPr>
              <w:t>959,655</w:t>
            </w:r>
          </w:p>
        </w:tc>
        <w:tc>
          <w:tcPr>
            <w:tcW w:w="1400" w:type="dxa"/>
          </w:tcPr>
          <w:p w:rsidR="003D2FC2" w:rsidRPr="00B05F9C" w:rsidRDefault="003D2FC2" w:rsidP="00B9256A">
            <w:pPr>
              <w:autoSpaceDE w:val="0"/>
              <w:autoSpaceDN w:val="0"/>
              <w:adjustRightInd w:val="0"/>
              <w:jc w:val="center"/>
              <w:rPr>
                <w:szCs w:val="24"/>
              </w:rPr>
            </w:pPr>
            <w:r w:rsidRPr="00B05F9C">
              <w:rPr>
                <w:szCs w:val="24"/>
              </w:rPr>
              <w:t>873,937</w:t>
            </w:r>
          </w:p>
        </w:tc>
        <w:tc>
          <w:tcPr>
            <w:tcW w:w="1718" w:type="dxa"/>
          </w:tcPr>
          <w:p w:rsidR="003D2FC2" w:rsidRPr="00B05F9C" w:rsidRDefault="003D2FC2" w:rsidP="00B9256A">
            <w:pPr>
              <w:autoSpaceDE w:val="0"/>
              <w:autoSpaceDN w:val="0"/>
              <w:adjustRightInd w:val="0"/>
              <w:jc w:val="center"/>
              <w:rPr>
                <w:szCs w:val="24"/>
              </w:rPr>
            </w:pPr>
            <w:r w:rsidRPr="00B05F9C">
              <w:rPr>
                <w:szCs w:val="24"/>
              </w:rPr>
              <w:t>1,098</w:t>
            </w:r>
          </w:p>
        </w:tc>
        <w:tc>
          <w:tcPr>
            <w:tcW w:w="1400" w:type="dxa"/>
          </w:tcPr>
          <w:p w:rsidR="003D2FC2" w:rsidRPr="00B05F9C" w:rsidRDefault="003D2FC2" w:rsidP="00B9256A">
            <w:pPr>
              <w:autoSpaceDE w:val="0"/>
              <w:autoSpaceDN w:val="0"/>
              <w:adjustRightInd w:val="0"/>
              <w:jc w:val="center"/>
              <w:rPr>
                <w:szCs w:val="24"/>
              </w:rPr>
            </w:pPr>
            <w:r w:rsidRPr="00B05F9C">
              <w:rPr>
                <w:szCs w:val="24"/>
              </w:rPr>
              <w:t>0,2731</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du_293</w:t>
            </w:r>
          </w:p>
        </w:tc>
        <w:tc>
          <w:tcPr>
            <w:tcW w:w="1661" w:type="dxa"/>
          </w:tcPr>
          <w:p w:rsidR="003D2FC2" w:rsidRPr="00B05F9C" w:rsidRDefault="003D2FC2" w:rsidP="00B9256A">
            <w:pPr>
              <w:autoSpaceDE w:val="0"/>
              <w:autoSpaceDN w:val="0"/>
              <w:adjustRightInd w:val="0"/>
              <w:jc w:val="center"/>
              <w:rPr>
                <w:szCs w:val="24"/>
              </w:rPr>
            </w:pPr>
            <w:r w:rsidRPr="00B05F9C">
              <w:rPr>
                <w:szCs w:val="24"/>
              </w:rPr>
              <w:t>120,205</w:t>
            </w:r>
          </w:p>
        </w:tc>
        <w:tc>
          <w:tcPr>
            <w:tcW w:w="1400" w:type="dxa"/>
          </w:tcPr>
          <w:p w:rsidR="003D2FC2" w:rsidRPr="00B05F9C" w:rsidRDefault="003D2FC2" w:rsidP="00B9256A">
            <w:pPr>
              <w:autoSpaceDE w:val="0"/>
              <w:autoSpaceDN w:val="0"/>
              <w:adjustRightInd w:val="0"/>
              <w:jc w:val="center"/>
              <w:rPr>
                <w:szCs w:val="24"/>
              </w:rPr>
            </w:pPr>
            <w:r w:rsidRPr="00B05F9C">
              <w:rPr>
                <w:szCs w:val="24"/>
              </w:rPr>
              <w:t>21,5531</w:t>
            </w:r>
          </w:p>
        </w:tc>
        <w:tc>
          <w:tcPr>
            <w:tcW w:w="1718" w:type="dxa"/>
          </w:tcPr>
          <w:p w:rsidR="003D2FC2" w:rsidRPr="00B05F9C" w:rsidRDefault="003D2FC2" w:rsidP="00B9256A">
            <w:pPr>
              <w:autoSpaceDE w:val="0"/>
              <w:autoSpaceDN w:val="0"/>
              <w:adjustRightInd w:val="0"/>
              <w:jc w:val="center"/>
              <w:rPr>
                <w:szCs w:val="24"/>
              </w:rPr>
            </w:pPr>
            <w:r w:rsidRPr="00B05F9C">
              <w:rPr>
                <w:szCs w:val="24"/>
              </w:rPr>
              <w:t>5,577</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du_294</w:t>
            </w:r>
          </w:p>
        </w:tc>
        <w:tc>
          <w:tcPr>
            <w:tcW w:w="1661" w:type="dxa"/>
          </w:tcPr>
          <w:p w:rsidR="003D2FC2" w:rsidRPr="00B05F9C" w:rsidRDefault="003D2FC2" w:rsidP="00B9256A">
            <w:pPr>
              <w:autoSpaceDE w:val="0"/>
              <w:autoSpaceDN w:val="0"/>
              <w:adjustRightInd w:val="0"/>
              <w:jc w:val="center"/>
              <w:rPr>
                <w:szCs w:val="24"/>
              </w:rPr>
            </w:pPr>
            <w:r w:rsidRPr="00B05F9C">
              <w:rPr>
                <w:szCs w:val="24"/>
              </w:rPr>
              <w:t>17,7937</w:t>
            </w:r>
          </w:p>
        </w:tc>
        <w:tc>
          <w:tcPr>
            <w:tcW w:w="1400" w:type="dxa"/>
          </w:tcPr>
          <w:p w:rsidR="003D2FC2" w:rsidRPr="00B05F9C" w:rsidRDefault="003D2FC2" w:rsidP="00B9256A">
            <w:pPr>
              <w:autoSpaceDE w:val="0"/>
              <w:autoSpaceDN w:val="0"/>
              <w:adjustRightInd w:val="0"/>
              <w:jc w:val="center"/>
              <w:rPr>
                <w:szCs w:val="24"/>
              </w:rPr>
            </w:pPr>
            <w:r w:rsidRPr="00B05F9C">
              <w:rPr>
                <w:szCs w:val="24"/>
              </w:rPr>
              <w:t>33,4877</w:t>
            </w:r>
          </w:p>
        </w:tc>
        <w:tc>
          <w:tcPr>
            <w:tcW w:w="1718" w:type="dxa"/>
          </w:tcPr>
          <w:p w:rsidR="003D2FC2" w:rsidRPr="00B05F9C" w:rsidRDefault="003D2FC2" w:rsidP="00B9256A">
            <w:pPr>
              <w:autoSpaceDE w:val="0"/>
              <w:autoSpaceDN w:val="0"/>
              <w:adjustRightInd w:val="0"/>
              <w:jc w:val="center"/>
              <w:rPr>
                <w:szCs w:val="24"/>
              </w:rPr>
            </w:pPr>
            <w:r w:rsidRPr="00B05F9C">
              <w:rPr>
                <w:szCs w:val="24"/>
              </w:rPr>
              <w:t>0,5313</w:t>
            </w:r>
          </w:p>
        </w:tc>
        <w:tc>
          <w:tcPr>
            <w:tcW w:w="1400" w:type="dxa"/>
          </w:tcPr>
          <w:p w:rsidR="003D2FC2" w:rsidRPr="00B05F9C" w:rsidRDefault="003D2FC2" w:rsidP="00B9256A">
            <w:pPr>
              <w:autoSpaceDE w:val="0"/>
              <w:autoSpaceDN w:val="0"/>
              <w:adjustRightInd w:val="0"/>
              <w:jc w:val="center"/>
              <w:rPr>
                <w:szCs w:val="24"/>
              </w:rPr>
            </w:pPr>
            <w:r w:rsidRPr="00B05F9C">
              <w:rPr>
                <w:szCs w:val="24"/>
              </w:rPr>
              <w:t>0,5956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du_295</w:t>
            </w:r>
          </w:p>
        </w:tc>
        <w:tc>
          <w:tcPr>
            <w:tcW w:w="1661" w:type="dxa"/>
          </w:tcPr>
          <w:p w:rsidR="003D2FC2" w:rsidRPr="00B05F9C" w:rsidRDefault="003D2FC2" w:rsidP="00B9256A">
            <w:pPr>
              <w:autoSpaceDE w:val="0"/>
              <w:autoSpaceDN w:val="0"/>
              <w:adjustRightInd w:val="0"/>
              <w:jc w:val="center"/>
              <w:rPr>
                <w:szCs w:val="24"/>
              </w:rPr>
            </w:pPr>
            <w:r w:rsidRPr="00B05F9C">
              <w:rPr>
                <w:szCs w:val="24"/>
              </w:rPr>
              <w:t>35,5261</w:t>
            </w:r>
          </w:p>
        </w:tc>
        <w:tc>
          <w:tcPr>
            <w:tcW w:w="1400" w:type="dxa"/>
          </w:tcPr>
          <w:p w:rsidR="003D2FC2" w:rsidRPr="00B05F9C" w:rsidRDefault="003D2FC2" w:rsidP="00B9256A">
            <w:pPr>
              <w:autoSpaceDE w:val="0"/>
              <w:autoSpaceDN w:val="0"/>
              <w:adjustRightInd w:val="0"/>
              <w:jc w:val="center"/>
              <w:rPr>
                <w:szCs w:val="24"/>
              </w:rPr>
            </w:pPr>
            <w:r w:rsidRPr="00B05F9C">
              <w:rPr>
                <w:szCs w:val="24"/>
              </w:rPr>
              <w:t>12,7844</w:t>
            </w:r>
          </w:p>
        </w:tc>
        <w:tc>
          <w:tcPr>
            <w:tcW w:w="1718" w:type="dxa"/>
          </w:tcPr>
          <w:p w:rsidR="003D2FC2" w:rsidRPr="00B05F9C" w:rsidRDefault="003D2FC2" w:rsidP="00B9256A">
            <w:pPr>
              <w:autoSpaceDE w:val="0"/>
              <w:autoSpaceDN w:val="0"/>
              <w:adjustRightInd w:val="0"/>
              <w:jc w:val="center"/>
              <w:rPr>
                <w:szCs w:val="24"/>
              </w:rPr>
            </w:pPr>
            <w:r w:rsidRPr="00B05F9C">
              <w:rPr>
                <w:szCs w:val="24"/>
              </w:rPr>
              <w:t>2,779</w:t>
            </w:r>
          </w:p>
        </w:tc>
        <w:tc>
          <w:tcPr>
            <w:tcW w:w="1400" w:type="dxa"/>
          </w:tcPr>
          <w:p w:rsidR="003D2FC2" w:rsidRPr="00B05F9C" w:rsidRDefault="003D2FC2" w:rsidP="00B9256A">
            <w:pPr>
              <w:autoSpaceDE w:val="0"/>
              <w:autoSpaceDN w:val="0"/>
              <w:adjustRightInd w:val="0"/>
              <w:jc w:val="center"/>
              <w:rPr>
                <w:szCs w:val="24"/>
              </w:rPr>
            </w:pPr>
            <w:r w:rsidRPr="00B05F9C">
              <w:rPr>
                <w:szCs w:val="24"/>
              </w:rPr>
              <w:t>0,0058</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du_296</w:t>
            </w:r>
          </w:p>
        </w:tc>
        <w:tc>
          <w:tcPr>
            <w:tcW w:w="1661" w:type="dxa"/>
          </w:tcPr>
          <w:p w:rsidR="003D2FC2" w:rsidRPr="00B05F9C" w:rsidRDefault="003D2FC2" w:rsidP="00B9256A">
            <w:pPr>
              <w:autoSpaceDE w:val="0"/>
              <w:autoSpaceDN w:val="0"/>
              <w:adjustRightInd w:val="0"/>
              <w:jc w:val="center"/>
              <w:rPr>
                <w:szCs w:val="24"/>
              </w:rPr>
            </w:pPr>
            <w:r w:rsidRPr="00B05F9C">
              <w:rPr>
                <w:szCs w:val="24"/>
              </w:rPr>
              <w:t>80,4248</w:t>
            </w:r>
          </w:p>
        </w:tc>
        <w:tc>
          <w:tcPr>
            <w:tcW w:w="1400" w:type="dxa"/>
          </w:tcPr>
          <w:p w:rsidR="003D2FC2" w:rsidRPr="00B05F9C" w:rsidRDefault="003D2FC2" w:rsidP="00B9256A">
            <w:pPr>
              <w:autoSpaceDE w:val="0"/>
              <w:autoSpaceDN w:val="0"/>
              <w:adjustRightInd w:val="0"/>
              <w:jc w:val="center"/>
              <w:rPr>
                <w:szCs w:val="24"/>
              </w:rPr>
            </w:pPr>
            <w:r w:rsidRPr="00B05F9C">
              <w:rPr>
                <w:szCs w:val="24"/>
              </w:rPr>
              <w:t>11,5454</w:t>
            </w:r>
          </w:p>
        </w:tc>
        <w:tc>
          <w:tcPr>
            <w:tcW w:w="1718" w:type="dxa"/>
          </w:tcPr>
          <w:p w:rsidR="003D2FC2" w:rsidRPr="00B05F9C" w:rsidRDefault="003D2FC2" w:rsidP="00B9256A">
            <w:pPr>
              <w:autoSpaceDE w:val="0"/>
              <w:autoSpaceDN w:val="0"/>
              <w:adjustRightInd w:val="0"/>
              <w:jc w:val="center"/>
              <w:rPr>
                <w:szCs w:val="24"/>
              </w:rPr>
            </w:pPr>
            <w:r w:rsidRPr="00B05F9C">
              <w:rPr>
                <w:szCs w:val="24"/>
              </w:rPr>
              <w:t>6,966</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du_297</w:t>
            </w:r>
          </w:p>
        </w:tc>
        <w:tc>
          <w:tcPr>
            <w:tcW w:w="1661" w:type="dxa"/>
          </w:tcPr>
          <w:p w:rsidR="003D2FC2" w:rsidRPr="00B05F9C" w:rsidRDefault="003D2FC2" w:rsidP="00B9256A">
            <w:pPr>
              <w:autoSpaceDE w:val="0"/>
              <w:autoSpaceDN w:val="0"/>
              <w:adjustRightInd w:val="0"/>
              <w:jc w:val="center"/>
              <w:rPr>
                <w:szCs w:val="24"/>
              </w:rPr>
            </w:pPr>
            <w:r w:rsidRPr="00B05F9C">
              <w:rPr>
                <w:szCs w:val="24"/>
              </w:rPr>
              <w:t>133,679</w:t>
            </w:r>
          </w:p>
        </w:tc>
        <w:tc>
          <w:tcPr>
            <w:tcW w:w="1400" w:type="dxa"/>
          </w:tcPr>
          <w:p w:rsidR="003D2FC2" w:rsidRPr="00B05F9C" w:rsidRDefault="003D2FC2" w:rsidP="00B9256A">
            <w:pPr>
              <w:autoSpaceDE w:val="0"/>
              <w:autoSpaceDN w:val="0"/>
              <w:adjustRightInd w:val="0"/>
              <w:jc w:val="center"/>
              <w:rPr>
                <w:szCs w:val="24"/>
              </w:rPr>
            </w:pPr>
            <w:r w:rsidRPr="00B05F9C">
              <w:rPr>
                <w:szCs w:val="24"/>
              </w:rPr>
              <w:t>81,6301</w:t>
            </w:r>
          </w:p>
        </w:tc>
        <w:tc>
          <w:tcPr>
            <w:tcW w:w="1718" w:type="dxa"/>
          </w:tcPr>
          <w:p w:rsidR="003D2FC2" w:rsidRPr="00B05F9C" w:rsidRDefault="003D2FC2" w:rsidP="00B9256A">
            <w:pPr>
              <w:autoSpaceDE w:val="0"/>
              <w:autoSpaceDN w:val="0"/>
              <w:adjustRightInd w:val="0"/>
              <w:jc w:val="center"/>
              <w:rPr>
                <w:szCs w:val="24"/>
              </w:rPr>
            </w:pPr>
            <w:r w:rsidRPr="00B05F9C">
              <w:rPr>
                <w:szCs w:val="24"/>
              </w:rPr>
              <w:t>1,638</w:t>
            </w:r>
          </w:p>
        </w:tc>
        <w:tc>
          <w:tcPr>
            <w:tcW w:w="1400" w:type="dxa"/>
          </w:tcPr>
          <w:p w:rsidR="003D2FC2" w:rsidRPr="00B05F9C" w:rsidRDefault="003D2FC2" w:rsidP="00B9256A">
            <w:pPr>
              <w:autoSpaceDE w:val="0"/>
              <w:autoSpaceDN w:val="0"/>
              <w:adjustRightInd w:val="0"/>
              <w:jc w:val="center"/>
              <w:rPr>
                <w:szCs w:val="24"/>
              </w:rPr>
            </w:pPr>
            <w:r w:rsidRPr="00B05F9C">
              <w:rPr>
                <w:szCs w:val="24"/>
              </w:rPr>
              <w:t>0,1026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du_298</w:t>
            </w:r>
          </w:p>
        </w:tc>
        <w:tc>
          <w:tcPr>
            <w:tcW w:w="1661" w:type="dxa"/>
          </w:tcPr>
          <w:p w:rsidR="003D2FC2" w:rsidRPr="00B05F9C" w:rsidRDefault="003D2FC2" w:rsidP="00B9256A">
            <w:pPr>
              <w:autoSpaceDE w:val="0"/>
              <w:autoSpaceDN w:val="0"/>
              <w:adjustRightInd w:val="0"/>
              <w:jc w:val="center"/>
              <w:rPr>
                <w:szCs w:val="24"/>
              </w:rPr>
            </w:pPr>
            <w:r w:rsidRPr="00B05F9C">
              <w:rPr>
                <w:szCs w:val="24"/>
              </w:rPr>
              <w:t>0,706013</w:t>
            </w:r>
          </w:p>
        </w:tc>
        <w:tc>
          <w:tcPr>
            <w:tcW w:w="1400" w:type="dxa"/>
          </w:tcPr>
          <w:p w:rsidR="003D2FC2" w:rsidRPr="00B05F9C" w:rsidRDefault="003D2FC2" w:rsidP="00B9256A">
            <w:pPr>
              <w:autoSpaceDE w:val="0"/>
              <w:autoSpaceDN w:val="0"/>
              <w:adjustRightInd w:val="0"/>
              <w:jc w:val="center"/>
              <w:rPr>
                <w:szCs w:val="24"/>
              </w:rPr>
            </w:pPr>
            <w:r w:rsidRPr="00B05F9C">
              <w:rPr>
                <w:szCs w:val="24"/>
              </w:rPr>
              <w:t>13,6054</w:t>
            </w:r>
          </w:p>
        </w:tc>
        <w:tc>
          <w:tcPr>
            <w:tcW w:w="1718" w:type="dxa"/>
          </w:tcPr>
          <w:p w:rsidR="003D2FC2" w:rsidRPr="00B05F9C" w:rsidRDefault="003D2FC2" w:rsidP="00B9256A">
            <w:pPr>
              <w:autoSpaceDE w:val="0"/>
              <w:autoSpaceDN w:val="0"/>
              <w:adjustRightInd w:val="0"/>
              <w:jc w:val="center"/>
              <w:rPr>
                <w:szCs w:val="24"/>
              </w:rPr>
            </w:pPr>
            <w:r w:rsidRPr="00B05F9C">
              <w:rPr>
                <w:szCs w:val="24"/>
              </w:rPr>
              <w:t>0,05189</w:t>
            </w:r>
          </w:p>
        </w:tc>
        <w:tc>
          <w:tcPr>
            <w:tcW w:w="1400" w:type="dxa"/>
          </w:tcPr>
          <w:p w:rsidR="003D2FC2" w:rsidRPr="00B05F9C" w:rsidRDefault="003D2FC2" w:rsidP="00B9256A">
            <w:pPr>
              <w:autoSpaceDE w:val="0"/>
              <w:autoSpaceDN w:val="0"/>
              <w:adjustRightInd w:val="0"/>
              <w:jc w:val="center"/>
              <w:rPr>
                <w:szCs w:val="24"/>
              </w:rPr>
            </w:pPr>
            <w:r w:rsidRPr="00B05F9C">
              <w:rPr>
                <w:szCs w:val="24"/>
              </w:rPr>
              <w:t>0,9586</w:t>
            </w:r>
          </w:p>
        </w:tc>
        <w:tc>
          <w:tcPr>
            <w:tcW w:w="1413" w:type="dxa"/>
          </w:tcPr>
          <w:p w:rsidR="003D2FC2" w:rsidRPr="00B05F9C" w:rsidRDefault="003D2FC2" w:rsidP="00B9256A">
            <w:pPr>
              <w:autoSpaceDE w:val="0"/>
              <w:autoSpaceDN w:val="0"/>
              <w:adjustRightInd w:val="0"/>
              <w:rPr>
                <w:szCs w:val="24"/>
              </w:rPr>
            </w:pP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du_299</w:t>
            </w:r>
          </w:p>
        </w:tc>
        <w:tc>
          <w:tcPr>
            <w:tcW w:w="1661" w:type="dxa"/>
          </w:tcPr>
          <w:p w:rsidR="003D2FC2" w:rsidRPr="00B05F9C" w:rsidRDefault="003D2FC2" w:rsidP="00B9256A">
            <w:pPr>
              <w:autoSpaceDE w:val="0"/>
              <w:autoSpaceDN w:val="0"/>
              <w:adjustRightInd w:val="0"/>
              <w:jc w:val="center"/>
              <w:rPr>
                <w:szCs w:val="24"/>
              </w:rPr>
            </w:pPr>
            <w:r w:rsidRPr="00B05F9C">
              <w:rPr>
                <w:szCs w:val="24"/>
              </w:rPr>
              <w:t>50,8710</w:t>
            </w:r>
          </w:p>
        </w:tc>
        <w:tc>
          <w:tcPr>
            <w:tcW w:w="1400" w:type="dxa"/>
          </w:tcPr>
          <w:p w:rsidR="003D2FC2" w:rsidRPr="00B05F9C" w:rsidRDefault="003D2FC2" w:rsidP="00B9256A">
            <w:pPr>
              <w:autoSpaceDE w:val="0"/>
              <w:autoSpaceDN w:val="0"/>
              <w:adjustRightInd w:val="0"/>
              <w:jc w:val="center"/>
              <w:rPr>
                <w:szCs w:val="24"/>
              </w:rPr>
            </w:pPr>
            <w:r w:rsidRPr="00B05F9C">
              <w:rPr>
                <w:szCs w:val="24"/>
              </w:rPr>
              <w:t>22,6306</w:t>
            </w:r>
          </w:p>
        </w:tc>
        <w:tc>
          <w:tcPr>
            <w:tcW w:w="1718" w:type="dxa"/>
          </w:tcPr>
          <w:p w:rsidR="003D2FC2" w:rsidRPr="00B05F9C" w:rsidRDefault="003D2FC2" w:rsidP="00B9256A">
            <w:pPr>
              <w:autoSpaceDE w:val="0"/>
              <w:autoSpaceDN w:val="0"/>
              <w:adjustRightInd w:val="0"/>
              <w:jc w:val="center"/>
              <w:rPr>
                <w:szCs w:val="24"/>
              </w:rPr>
            </w:pPr>
            <w:r w:rsidRPr="00B05F9C">
              <w:rPr>
                <w:szCs w:val="24"/>
              </w:rPr>
              <w:t>2,248</w:t>
            </w:r>
          </w:p>
        </w:tc>
        <w:tc>
          <w:tcPr>
            <w:tcW w:w="1400" w:type="dxa"/>
          </w:tcPr>
          <w:p w:rsidR="003D2FC2" w:rsidRPr="00B05F9C" w:rsidRDefault="003D2FC2" w:rsidP="00B9256A">
            <w:pPr>
              <w:autoSpaceDE w:val="0"/>
              <w:autoSpaceDN w:val="0"/>
              <w:adjustRightInd w:val="0"/>
              <w:jc w:val="center"/>
              <w:rPr>
                <w:szCs w:val="24"/>
              </w:rPr>
            </w:pPr>
            <w:r w:rsidRPr="00B05F9C">
              <w:rPr>
                <w:szCs w:val="24"/>
              </w:rPr>
              <w:t>0,0253</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du_300</w:t>
            </w:r>
          </w:p>
        </w:tc>
        <w:tc>
          <w:tcPr>
            <w:tcW w:w="1661" w:type="dxa"/>
          </w:tcPr>
          <w:p w:rsidR="003D2FC2" w:rsidRPr="00B05F9C" w:rsidRDefault="003D2FC2" w:rsidP="00B9256A">
            <w:pPr>
              <w:autoSpaceDE w:val="0"/>
              <w:autoSpaceDN w:val="0"/>
              <w:adjustRightInd w:val="0"/>
              <w:jc w:val="center"/>
              <w:rPr>
                <w:szCs w:val="24"/>
              </w:rPr>
            </w:pPr>
            <w:r w:rsidRPr="00B05F9C">
              <w:rPr>
                <w:szCs w:val="24"/>
              </w:rPr>
              <w:t>41,3590</w:t>
            </w:r>
          </w:p>
        </w:tc>
        <w:tc>
          <w:tcPr>
            <w:tcW w:w="1400" w:type="dxa"/>
          </w:tcPr>
          <w:p w:rsidR="003D2FC2" w:rsidRPr="00B05F9C" w:rsidRDefault="003D2FC2" w:rsidP="00B9256A">
            <w:pPr>
              <w:autoSpaceDE w:val="0"/>
              <w:autoSpaceDN w:val="0"/>
              <w:adjustRightInd w:val="0"/>
              <w:jc w:val="center"/>
              <w:rPr>
                <w:szCs w:val="24"/>
              </w:rPr>
            </w:pPr>
            <w:r w:rsidRPr="00B05F9C">
              <w:rPr>
                <w:szCs w:val="24"/>
              </w:rPr>
              <w:t>9,52611</w:t>
            </w:r>
          </w:p>
        </w:tc>
        <w:tc>
          <w:tcPr>
            <w:tcW w:w="1718" w:type="dxa"/>
          </w:tcPr>
          <w:p w:rsidR="003D2FC2" w:rsidRPr="00B05F9C" w:rsidRDefault="003D2FC2" w:rsidP="00B9256A">
            <w:pPr>
              <w:autoSpaceDE w:val="0"/>
              <w:autoSpaceDN w:val="0"/>
              <w:adjustRightInd w:val="0"/>
              <w:jc w:val="center"/>
              <w:rPr>
                <w:szCs w:val="24"/>
              </w:rPr>
            </w:pPr>
            <w:r w:rsidRPr="00B05F9C">
              <w:rPr>
                <w:szCs w:val="24"/>
              </w:rPr>
              <w:t>4,342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du_301</w:t>
            </w:r>
          </w:p>
        </w:tc>
        <w:tc>
          <w:tcPr>
            <w:tcW w:w="1661" w:type="dxa"/>
          </w:tcPr>
          <w:p w:rsidR="003D2FC2" w:rsidRPr="00B05F9C" w:rsidRDefault="003D2FC2" w:rsidP="00B9256A">
            <w:pPr>
              <w:autoSpaceDE w:val="0"/>
              <w:autoSpaceDN w:val="0"/>
              <w:adjustRightInd w:val="0"/>
              <w:jc w:val="center"/>
              <w:rPr>
                <w:szCs w:val="24"/>
              </w:rPr>
            </w:pPr>
            <w:r w:rsidRPr="00B05F9C">
              <w:rPr>
                <w:szCs w:val="24"/>
              </w:rPr>
              <w:t>23,7347</w:t>
            </w:r>
          </w:p>
        </w:tc>
        <w:tc>
          <w:tcPr>
            <w:tcW w:w="1400" w:type="dxa"/>
          </w:tcPr>
          <w:p w:rsidR="003D2FC2" w:rsidRPr="00B05F9C" w:rsidRDefault="003D2FC2" w:rsidP="00B9256A">
            <w:pPr>
              <w:autoSpaceDE w:val="0"/>
              <w:autoSpaceDN w:val="0"/>
              <w:adjustRightInd w:val="0"/>
              <w:jc w:val="center"/>
              <w:rPr>
                <w:szCs w:val="24"/>
              </w:rPr>
            </w:pPr>
            <w:r w:rsidRPr="00B05F9C">
              <w:rPr>
                <w:szCs w:val="24"/>
              </w:rPr>
              <w:t>9,22128</w:t>
            </w:r>
          </w:p>
        </w:tc>
        <w:tc>
          <w:tcPr>
            <w:tcW w:w="1718" w:type="dxa"/>
          </w:tcPr>
          <w:p w:rsidR="003D2FC2" w:rsidRPr="00B05F9C" w:rsidRDefault="003D2FC2" w:rsidP="00B9256A">
            <w:pPr>
              <w:autoSpaceDE w:val="0"/>
              <w:autoSpaceDN w:val="0"/>
              <w:adjustRightInd w:val="0"/>
              <w:jc w:val="center"/>
              <w:rPr>
                <w:szCs w:val="24"/>
              </w:rPr>
            </w:pPr>
            <w:r w:rsidRPr="00B05F9C">
              <w:rPr>
                <w:szCs w:val="24"/>
              </w:rPr>
              <w:t>2,574</w:t>
            </w:r>
          </w:p>
        </w:tc>
        <w:tc>
          <w:tcPr>
            <w:tcW w:w="1400" w:type="dxa"/>
          </w:tcPr>
          <w:p w:rsidR="003D2FC2" w:rsidRPr="00B05F9C" w:rsidRDefault="003D2FC2" w:rsidP="00B9256A">
            <w:pPr>
              <w:autoSpaceDE w:val="0"/>
              <w:autoSpaceDN w:val="0"/>
              <w:adjustRightInd w:val="0"/>
              <w:jc w:val="center"/>
              <w:rPr>
                <w:szCs w:val="24"/>
              </w:rPr>
            </w:pPr>
            <w:r w:rsidRPr="00B05F9C">
              <w:rPr>
                <w:szCs w:val="24"/>
              </w:rPr>
              <w:t>0,0105</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du_302</w:t>
            </w:r>
          </w:p>
        </w:tc>
        <w:tc>
          <w:tcPr>
            <w:tcW w:w="1661" w:type="dxa"/>
          </w:tcPr>
          <w:p w:rsidR="003D2FC2" w:rsidRPr="00B05F9C" w:rsidRDefault="003D2FC2" w:rsidP="00B9256A">
            <w:pPr>
              <w:autoSpaceDE w:val="0"/>
              <w:autoSpaceDN w:val="0"/>
              <w:adjustRightInd w:val="0"/>
              <w:jc w:val="center"/>
              <w:rPr>
                <w:szCs w:val="24"/>
              </w:rPr>
            </w:pPr>
            <w:r w:rsidRPr="00B05F9C">
              <w:rPr>
                <w:szCs w:val="24"/>
              </w:rPr>
              <w:t>134,621</w:t>
            </w:r>
          </w:p>
        </w:tc>
        <w:tc>
          <w:tcPr>
            <w:tcW w:w="1400" w:type="dxa"/>
          </w:tcPr>
          <w:p w:rsidR="003D2FC2" w:rsidRPr="00B05F9C" w:rsidRDefault="003D2FC2" w:rsidP="00B9256A">
            <w:pPr>
              <w:autoSpaceDE w:val="0"/>
              <w:autoSpaceDN w:val="0"/>
              <w:adjustRightInd w:val="0"/>
              <w:jc w:val="center"/>
              <w:rPr>
                <w:szCs w:val="24"/>
              </w:rPr>
            </w:pPr>
            <w:r w:rsidRPr="00B05F9C">
              <w:rPr>
                <w:szCs w:val="24"/>
              </w:rPr>
              <w:t>71,7541</w:t>
            </w:r>
          </w:p>
        </w:tc>
        <w:tc>
          <w:tcPr>
            <w:tcW w:w="1718" w:type="dxa"/>
          </w:tcPr>
          <w:p w:rsidR="003D2FC2" w:rsidRPr="00B05F9C" w:rsidRDefault="003D2FC2" w:rsidP="00B9256A">
            <w:pPr>
              <w:autoSpaceDE w:val="0"/>
              <w:autoSpaceDN w:val="0"/>
              <w:adjustRightInd w:val="0"/>
              <w:jc w:val="center"/>
              <w:rPr>
                <w:szCs w:val="24"/>
              </w:rPr>
            </w:pPr>
            <w:r w:rsidRPr="00B05F9C">
              <w:rPr>
                <w:szCs w:val="24"/>
              </w:rPr>
              <w:t>1,876</w:t>
            </w:r>
          </w:p>
        </w:tc>
        <w:tc>
          <w:tcPr>
            <w:tcW w:w="1400" w:type="dxa"/>
          </w:tcPr>
          <w:p w:rsidR="003D2FC2" w:rsidRPr="00B05F9C" w:rsidRDefault="003D2FC2" w:rsidP="00B9256A">
            <w:pPr>
              <w:autoSpaceDE w:val="0"/>
              <w:autoSpaceDN w:val="0"/>
              <w:adjustRightInd w:val="0"/>
              <w:jc w:val="center"/>
              <w:rPr>
                <w:szCs w:val="24"/>
              </w:rPr>
            </w:pPr>
            <w:r w:rsidRPr="00B05F9C">
              <w:rPr>
                <w:szCs w:val="24"/>
              </w:rPr>
              <w:t>0,0616</w:t>
            </w:r>
          </w:p>
        </w:tc>
        <w:tc>
          <w:tcPr>
            <w:tcW w:w="1413" w:type="dxa"/>
          </w:tcPr>
          <w:p w:rsidR="003D2FC2" w:rsidRPr="00B05F9C" w:rsidRDefault="003D2FC2" w:rsidP="00B9256A">
            <w:pPr>
              <w:autoSpaceDE w:val="0"/>
              <w:autoSpaceDN w:val="0"/>
              <w:adjustRightInd w:val="0"/>
              <w:rPr>
                <w:szCs w:val="24"/>
              </w:rPr>
            </w:pPr>
            <w:r w:rsidRPr="00B05F9C">
              <w:rPr>
                <w:szCs w:val="24"/>
              </w:rPr>
              <w:t>*</w:t>
            </w:r>
          </w:p>
        </w:tc>
      </w:tr>
      <w:tr w:rsidR="003D2FC2" w:rsidRPr="00B05F9C" w:rsidTr="00B9256A">
        <w:trPr>
          <w:trHeight w:val="262"/>
          <w:jc w:val="center"/>
        </w:trPr>
        <w:tc>
          <w:tcPr>
            <w:tcW w:w="1930" w:type="dxa"/>
          </w:tcPr>
          <w:p w:rsidR="003D2FC2" w:rsidRPr="00B05F9C" w:rsidRDefault="003D2FC2" w:rsidP="00B9256A">
            <w:pPr>
              <w:autoSpaceDE w:val="0"/>
              <w:autoSpaceDN w:val="0"/>
              <w:adjustRightInd w:val="0"/>
              <w:rPr>
                <w:szCs w:val="24"/>
              </w:rPr>
            </w:pPr>
            <w:r w:rsidRPr="00B05F9C">
              <w:rPr>
                <w:szCs w:val="24"/>
              </w:rPr>
              <w:t>IMB_1</w:t>
            </w:r>
          </w:p>
        </w:tc>
        <w:tc>
          <w:tcPr>
            <w:tcW w:w="1661" w:type="dxa"/>
          </w:tcPr>
          <w:p w:rsidR="003D2FC2" w:rsidRPr="00B05F9C" w:rsidRDefault="003D2FC2" w:rsidP="00B9256A">
            <w:pPr>
              <w:autoSpaceDE w:val="0"/>
              <w:autoSpaceDN w:val="0"/>
              <w:adjustRightInd w:val="0"/>
              <w:jc w:val="center"/>
              <w:rPr>
                <w:szCs w:val="24"/>
              </w:rPr>
            </w:pPr>
            <w:r w:rsidRPr="00B05F9C">
              <w:rPr>
                <w:szCs w:val="24"/>
              </w:rPr>
              <w:t>−0,105889</w:t>
            </w:r>
          </w:p>
        </w:tc>
        <w:tc>
          <w:tcPr>
            <w:tcW w:w="1400" w:type="dxa"/>
          </w:tcPr>
          <w:p w:rsidR="003D2FC2" w:rsidRPr="00B05F9C" w:rsidRDefault="003D2FC2" w:rsidP="00B9256A">
            <w:pPr>
              <w:autoSpaceDE w:val="0"/>
              <w:autoSpaceDN w:val="0"/>
              <w:adjustRightInd w:val="0"/>
              <w:jc w:val="center"/>
              <w:rPr>
                <w:szCs w:val="24"/>
              </w:rPr>
            </w:pPr>
            <w:r w:rsidRPr="00B05F9C">
              <w:rPr>
                <w:szCs w:val="24"/>
              </w:rPr>
              <w:t>0,00739491</w:t>
            </w:r>
          </w:p>
        </w:tc>
        <w:tc>
          <w:tcPr>
            <w:tcW w:w="1718" w:type="dxa"/>
          </w:tcPr>
          <w:p w:rsidR="003D2FC2" w:rsidRPr="00B05F9C" w:rsidRDefault="003D2FC2" w:rsidP="00B9256A">
            <w:pPr>
              <w:autoSpaceDE w:val="0"/>
              <w:autoSpaceDN w:val="0"/>
              <w:adjustRightInd w:val="0"/>
              <w:jc w:val="center"/>
              <w:rPr>
                <w:szCs w:val="24"/>
              </w:rPr>
            </w:pPr>
            <w:r w:rsidRPr="00B05F9C">
              <w:rPr>
                <w:szCs w:val="24"/>
              </w:rPr>
              <w:t>−14,32</w:t>
            </w:r>
          </w:p>
        </w:tc>
        <w:tc>
          <w:tcPr>
            <w:tcW w:w="1400" w:type="dxa"/>
          </w:tcPr>
          <w:p w:rsidR="003D2FC2" w:rsidRPr="00B05F9C" w:rsidRDefault="003D2FC2" w:rsidP="00B9256A">
            <w:pPr>
              <w:autoSpaceDE w:val="0"/>
              <w:autoSpaceDN w:val="0"/>
              <w:adjustRightInd w:val="0"/>
              <w:jc w:val="center"/>
              <w:rPr>
                <w:szCs w:val="24"/>
              </w:rPr>
            </w:pPr>
            <w:r w:rsidRPr="00B05F9C">
              <w:rPr>
                <w:szCs w:val="24"/>
              </w:rPr>
              <w:t>&lt;0,0001</w:t>
            </w:r>
          </w:p>
        </w:tc>
        <w:tc>
          <w:tcPr>
            <w:tcW w:w="1413" w:type="dxa"/>
          </w:tcPr>
          <w:p w:rsidR="003D2FC2" w:rsidRPr="00B05F9C" w:rsidRDefault="003D2FC2" w:rsidP="00B9256A">
            <w:pPr>
              <w:autoSpaceDE w:val="0"/>
              <w:autoSpaceDN w:val="0"/>
              <w:adjustRightInd w:val="0"/>
              <w:rPr>
                <w:szCs w:val="24"/>
              </w:rPr>
            </w:pPr>
            <w:r w:rsidRPr="00B05F9C">
              <w:rPr>
                <w:szCs w:val="24"/>
              </w:rPr>
              <w:t>***</w:t>
            </w:r>
          </w:p>
        </w:tc>
      </w:tr>
    </w:tbl>
    <w:p w:rsidR="003D2FC2" w:rsidRPr="00B05F9C" w:rsidRDefault="003D2FC2" w:rsidP="003D2FC2">
      <w:pPr>
        <w:autoSpaceDE w:val="0"/>
        <w:autoSpaceDN w:val="0"/>
        <w:adjustRightInd w:val="0"/>
        <w:jc w:val="center"/>
        <w:rPr>
          <w:szCs w:val="24"/>
        </w:rPr>
      </w:pPr>
    </w:p>
    <w:p w:rsidR="003D2FC2" w:rsidRPr="005863E9" w:rsidRDefault="003D2FC2" w:rsidP="003D2FC2">
      <w:pPr>
        <w:autoSpaceDE w:val="0"/>
        <w:autoSpaceDN w:val="0"/>
        <w:adjustRightInd w:val="0"/>
        <w:jc w:val="center"/>
        <w:rPr>
          <w:b/>
          <w:szCs w:val="24"/>
        </w:rPr>
      </w:pPr>
      <w:r w:rsidRPr="005863E9">
        <w:rPr>
          <w:b/>
          <w:szCs w:val="24"/>
        </w:rPr>
        <w:t>Статистика, полученная по взвешенным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RPr="00B05F9C" w:rsidTr="00B9256A">
        <w:trPr>
          <w:trHeight w:val="262"/>
          <w:jc w:val="center"/>
        </w:trPr>
        <w:tc>
          <w:tcPr>
            <w:tcW w:w="253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Сумма кв. остатков</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595,7890</w:t>
            </w:r>
          </w:p>
        </w:tc>
        <w:tc>
          <w:tcPr>
            <w:tcW w:w="400" w:type="dxa"/>
            <w:tcBorders>
              <w:top w:val="nil"/>
              <w:left w:val="nil"/>
              <w:bottom w:val="nil"/>
              <w:right w:val="nil"/>
            </w:tcBorders>
          </w:tcPr>
          <w:p w:rsidR="003D2FC2" w:rsidRPr="00B05F9C"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Ст. ошибка модели</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1,413963</w:t>
            </w:r>
          </w:p>
        </w:tc>
      </w:tr>
      <w:tr w:rsidR="003D2FC2" w:rsidRPr="00B05F9C" w:rsidTr="00B9256A">
        <w:trPr>
          <w:trHeight w:val="262"/>
          <w:jc w:val="center"/>
        </w:trPr>
        <w:tc>
          <w:tcPr>
            <w:tcW w:w="253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R-квадрат</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0,999382</w:t>
            </w:r>
          </w:p>
        </w:tc>
        <w:tc>
          <w:tcPr>
            <w:tcW w:w="400" w:type="dxa"/>
            <w:tcBorders>
              <w:top w:val="nil"/>
              <w:left w:val="nil"/>
              <w:bottom w:val="nil"/>
              <w:right w:val="nil"/>
            </w:tcBorders>
          </w:tcPr>
          <w:p w:rsidR="003D2FC2" w:rsidRPr="00B05F9C"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Испр. R-квадрат</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0,998744</w:t>
            </w:r>
          </w:p>
        </w:tc>
      </w:tr>
      <w:tr w:rsidR="003D2FC2" w:rsidRPr="00B05F9C" w:rsidTr="00B9256A">
        <w:trPr>
          <w:trHeight w:val="262"/>
          <w:jc w:val="center"/>
        </w:trPr>
        <w:tc>
          <w:tcPr>
            <w:tcW w:w="253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F(307, 298)</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1568,487</w:t>
            </w:r>
          </w:p>
        </w:tc>
        <w:tc>
          <w:tcPr>
            <w:tcW w:w="400" w:type="dxa"/>
            <w:tcBorders>
              <w:top w:val="nil"/>
              <w:left w:val="nil"/>
              <w:bottom w:val="nil"/>
              <w:right w:val="nil"/>
            </w:tcBorders>
          </w:tcPr>
          <w:p w:rsidR="003D2FC2" w:rsidRPr="00B05F9C"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Р-значение (F)</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0,000000</w:t>
            </w:r>
          </w:p>
        </w:tc>
      </w:tr>
    </w:tbl>
    <w:p w:rsidR="003D2FC2" w:rsidRPr="00B05F9C" w:rsidRDefault="003D2FC2" w:rsidP="003D2FC2">
      <w:pPr>
        <w:autoSpaceDE w:val="0"/>
        <w:autoSpaceDN w:val="0"/>
        <w:adjustRightInd w:val="0"/>
        <w:jc w:val="center"/>
        <w:rPr>
          <w:szCs w:val="24"/>
        </w:rPr>
      </w:pPr>
    </w:p>
    <w:p w:rsidR="003D2FC2" w:rsidRPr="005863E9" w:rsidRDefault="003D2FC2" w:rsidP="003D2FC2">
      <w:pPr>
        <w:autoSpaceDE w:val="0"/>
        <w:autoSpaceDN w:val="0"/>
        <w:adjustRightInd w:val="0"/>
        <w:jc w:val="center"/>
        <w:rPr>
          <w:b/>
          <w:szCs w:val="24"/>
        </w:rPr>
      </w:pPr>
      <w:r w:rsidRPr="005863E9">
        <w:rPr>
          <w:b/>
          <w:szCs w:val="24"/>
        </w:rPr>
        <w:t>Статистика, полученная по исходным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RPr="00B05F9C" w:rsidTr="00B9256A">
        <w:trPr>
          <w:trHeight w:val="262"/>
          <w:jc w:val="center"/>
        </w:trPr>
        <w:tc>
          <w:tcPr>
            <w:tcW w:w="253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Среднее зав. перемен</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253,6669</w:t>
            </w:r>
          </w:p>
        </w:tc>
        <w:tc>
          <w:tcPr>
            <w:tcW w:w="400" w:type="dxa"/>
            <w:tcBorders>
              <w:top w:val="nil"/>
              <w:left w:val="nil"/>
              <w:bottom w:val="nil"/>
              <w:right w:val="nil"/>
            </w:tcBorders>
          </w:tcPr>
          <w:p w:rsidR="003D2FC2" w:rsidRPr="00B05F9C"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Ст. откл. зав. перемен</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555,0541</w:t>
            </w:r>
          </w:p>
        </w:tc>
      </w:tr>
      <w:tr w:rsidR="003D2FC2" w:rsidRPr="00B05F9C" w:rsidTr="00B9256A">
        <w:trPr>
          <w:trHeight w:val="262"/>
          <w:jc w:val="center"/>
        </w:trPr>
        <w:tc>
          <w:tcPr>
            <w:tcW w:w="253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Сумма кв. остатков</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17049016</w:t>
            </w:r>
          </w:p>
        </w:tc>
        <w:tc>
          <w:tcPr>
            <w:tcW w:w="400" w:type="dxa"/>
            <w:tcBorders>
              <w:top w:val="nil"/>
              <w:left w:val="nil"/>
              <w:bottom w:val="nil"/>
              <w:right w:val="nil"/>
            </w:tcBorders>
          </w:tcPr>
          <w:p w:rsidR="003D2FC2" w:rsidRPr="00B05F9C"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B05F9C" w:rsidRDefault="003D2FC2" w:rsidP="00B9256A">
            <w:pPr>
              <w:autoSpaceDE w:val="0"/>
              <w:autoSpaceDN w:val="0"/>
              <w:adjustRightInd w:val="0"/>
              <w:rPr>
                <w:szCs w:val="24"/>
              </w:rPr>
            </w:pPr>
            <w:r w:rsidRPr="00B05F9C">
              <w:rPr>
                <w:szCs w:val="24"/>
              </w:rPr>
              <w:t>Ст. ошибка модели</w:t>
            </w:r>
          </w:p>
        </w:tc>
        <w:tc>
          <w:tcPr>
            <w:tcW w:w="1300" w:type="dxa"/>
            <w:tcBorders>
              <w:top w:val="nil"/>
              <w:left w:val="nil"/>
              <w:bottom w:val="nil"/>
              <w:right w:val="nil"/>
            </w:tcBorders>
          </w:tcPr>
          <w:p w:rsidR="003D2FC2" w:rsidRPr="00B05F9C" w:rsidRDefault="003D2FC2" w:rsidP="00B9256A">
            <w:pPr>
              <w:autoSpaceDE w:val="0"/>
              <w:autoSpaceDN w:val="0"/>
              <w:adjustRightInd w:val="0"/>
              <w:jc w:val="right"/>
              <w:rPr>
                <w:szCs w:val="24"/>
              </w:rPr>
            </w:pPr>
            <w:r w:rsidRPr="00B05F9C">
              <w:rPr>
                <w:szCs w:val="24"/>
              </w:rPr>
              <w:t xml:space="preserve"> 239,1892</w:t>
            </w:r>
          </w:p>
        </w:tc>
      </w:tr>
    </w:tbl>
    <w:p w:rsidR="003D2FC2" w:rsidRDefault="003D2FC2" w:rsidP="003D2FC2">
      <w:pPr>
        <w:rPr>
          <w:sz w:val="28"/>
          <w:szCs w:val="28"/>
        </w:rPr>
      </w:pPr>
    </w:p>
    <w:p w:rsidR="003D2FC2" w:rsidRPr="00B547FA" w:rsidRDefault="003D2FC2" w:rsidP="003D2FC2">
      <w:pPr>
        <w:autoSpaceDE w:val="0"/>
        <w:autoSpaceDN w:val="0"/>
        <w:adjustRightInd w:val="0"/>
        <w:jc w:val="center"/>
        <w:rPr>
          <w:b/>
          <w:szCs w:val="24"/>
        </w:rPr>
      </w:pPr>
      <w:r>
        <w:rPr>
          <w:b/>
          <w:szCs w:val="24"/>
        </w:rPr>
        <w:t xml:space="preserve">А.4 </w:t>
      </w:r>
      <w:r w:rsidRPr="00B547FA">
        <w:rPr>
          <w:b/>
          <w:szCs w:val="24"/>
        </w:rPr>
        <w:t xml:space="preserve">Модель 4: С поправкой на гетероскедастичность, </w:t>
      </w:r>
      <w:r>
        <w:rPr>
          <w:b/>
          <w:szCs w:val="24"/>
        </w:rPr>
        <w:t xml:space="preserve">трендом и </w:t>
      </w:r>
      <w:r>
        <w:rPr>
          <w:b/>
          <w:szCs w:val="24"/>
          <w:lang w:val="en-US"/>
        </w:rPr>
        <w:t>AR</w:t>
      </w:r>
      <w:r w:rsidRPr="00B547FA">
        <w:rPr>
          <w:b/>
          <w:szCs w:val="24"/>
        </w:rPr>
        <w:t>(1)</w:t>
      </w:r>
      <w:r>
        <w:rPr>
          <w:b/>
          <w:szCs w:val="24"/>
        </w:rPr>
        <w:t xml:space="preserve"> зависимой и контрольных переменных</w:t>
      </w:r>
    </w:p>
    <w:p w:rsidR="003D2FC2" w:rsidRDefault="003D2FC2" w:rsidP="003D2FC2">
      <w:pPr>
        <w:autoSpaceDE w:val="0"/>
        <w:autoSpaceDN w:val="0"/>
        <w:adjustRightInd w:val="0"/>
        <w:jc w:val="center"/>
        <w:rPr>
          <w:b/>
          <w:szCs w:val="24"/>
        </w:rPr>
      </w:pPr>
    </w:p>
    <w:p w:rsidR="003D2FC2" w:rsidRPr="00B547FA" w:rsidRDefault="003D2FC2" w:rsidP="003D2FC2">
      <w:pPr>
        <w:autoSpaceDE w:val="0"/>
        <w:autoSpaceDN w:val="0"/>
        <w:adjustRightInd w:val="0"/>
        <w:jc w:val="both"/>
        <w:rPr>
          <w:b/>
          <w:szCs w:val="24"/>
        </w:rPr>
      </w:pPr>
      <w:r>
        <w:rPr>
          <w:b/>
          <w:szCs w:val="24"/>
        </w:rPr>
        <w:t>И</w:t>
      </w:r>
      <w:r w:rsidRPr="00B547FA">
        <w:rPr>
          <w:b/>
          <w:szCs w:val="24"/>
        </w:rPr>
        <w:t>спользовано наблюдений - 606</w:t>
      </w:r>
    </w:p>
    <w:p w:rsidR="003D2FC2" w:rsidRPr="00B547FA" w:rsidRDefault="003D2FC2" w:rsidP="003D2FC2">
      <w:pPr>
        <w:autoSpaceDE w:val="0"/>
        <w:autoSpaceDN w:val="0"/>
        <w:adjustRightInd w:val="0"/>
        <w:jc w:val="both"/>
        <w:rPr>
          <w:b/>
          <w:szCs w:val="24"/>
        </w:rPr>
      </w:pPr>
      <w:r w:rsidRPr="00B547FA">
        <w:rPr>
          <w:b/>
          <w:szCs w:val="24"/>
        </w:rPr>
        <w:t>Зависимая переменная: IMB</w:t>
      </w:r>
    </w:p>
    <w:p w:rsidR="003D2FC2" w:rsidRPr="00A7056A" w:rsidRDefault="003D2FC2" w:rsidP="003D2FC2">
      <w:pPr>
        <w:autoSpaceDE w:val="0"/>
        <w:autoSpaceDN w:val="0"/>
        <w:adjustRightInd w:val="0"/>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93"/>
        <w:gridCol w:w="1564"/>
        <w:gridCol w:w="1400"/>
        <w:gridCol w:w="1639"/>
        <w:gridCol w:w="1400"/>
        <w:gridCol w:w="1390"/>
      </w:tblGrid>
      <w:tr w:rsidR="003D2FC2" w:rsidRPr="00A7056A" w:rsidTr="00B9256A">
        <w:trPr>
          <w:trHeight w:val="262"/>
          <w:jc w:val="center"/>
        </w:trPr>
        <w:tc>
          <w:tcPr>
            <w:tcW w:w="1793" w:type="dxa"/>
            <w:shd w:val="clear" w:color="auto" w:fill="D9D9D9" w:themeFill="background1" w:themeFillShade="D9"/>
          </w:tcPr>
          <w:p w:rsidR="003D2FC2" w:rsidRPr="00A7056A" w:rsidRDefault="003D2FC2" w:rsidP="00B9256A">
            <w:pPr>
              <w:autoSpaceDE w:val="0"/>
              <w:autoSpaceDN w:val="0"/>
              <w:adjustRightInd w:val="0"/>
              <w:jc w:val="center"/>
              <w:rPr>
                <w:szCs w:val="24"/>
              </w:rPr>
            </w:pPr>
            <w:r w:rsidRPr="00A7056A">
              <w:rPr>
                <w:i/>
                <w:iCs/>
                <w:szCs w:val="24"/>
              </w:rPr>
              <w:t xml:space="preserve"> </w:t>
            </w:r>
            <w:r>
              <w:rPr>
                <w:i/>
                <w:iCs/>
                <w:szCs w:val="24"/>
              </w:rPr>
              <w:t>Переменная</w:t>
            </w:r>
          </w:p>
        </w:tc>
        <w:tc>
          <w:tcPr>
            <w:tcW w:w="1564" w:type="dxa"/>
            <w:shd w:val="clear" w:color="auto" w:fill="D9D9D9" w:themeFill="background1" w:themeFillShade="D9"/>
          </w:tcPr>
          <w:p w:rsidR="003D2FC2" w:rsidRPr="00A7056A" w:rsidRDefault="003D2FC2" w:rsidP="00B9256A">
            <w:pPr>
              <w:autoSpaceDE w:val="0"/>
              <w:autoSpaceDN w:val="0"/>
              <w:adjustRightInd w:val="0"/>
              <w:jc w:val="center"/>
              <w:rPr>
                <w:szCs w:val="24"/>
              </w:rPr>
            </w:pPr>
            <w:r w:rsidRPr="00A7056A">
              <w:rPr>
                <w:i/>
                <w:iCs/>
                <w:szCs w:val="24"/>
              </w:rPr>
              <w:t>Коэффициент</w:t>
            </w:r>
          </w:p>
        </w:tc>
        <w:tc>
          <w:tcPr>
            <w:tcW w:w="1400" w:type="dxa"/>
            <w:shd w:val="clear" w:color="auto" w:fill="D9D9D9" w:themeFill="background1" w:themeFillShade="D9"/>
          </w:tcPr>
          <w:p w:rsidR="003D2FC2" w:rsidRPr="00A7056A" w:rsidRDefault="003D2FC2" w:rsidP="00B9256A">
            <w:pPr>
              <w:autoSpaceDE w:val="0"/>
              <w:autoSpaceDN w:val="0"/>
              <w:adjustRightInd w:val="0"/>
              <w:jc w:val="center"/>
              <w:rPr>
                <w:szCs w:val="24"/>
              </w:rPr>
            </w:pPr>
            <w:r w:rsidRPr="00A7056A">
              <w:rPr>
                <w:i/>
                <w:iCs/>
                <w:szCs w:val="24"/>
              </w:rPr>
              <w:t>Ст. ошибка</w:t>
            </w:r>
          </w:p>
        </w:tc>
        <w:tc>
          <w:tcPr>
            <w:tcW w:w="1639" w:type="dxa"/>
            <w:shd w:val="clear" w:color="auto" w:fill="D9D9D9" w:themeFill="background1" w:themeFillShade="D9"/>
          </w:tcPr>
          <w:p w:rsidR="003D2FC2" w:rsidRPr="00A7056A" w:rsidRDefault="003D2FC2" w:rsidP="00B9256A">
            <w:pPr>
              <w:autoSpaceDE w:val="0"/>
              <w:autoSpaceDN w:val="0"/>
              <w:adjustRightInd w:val="0"/>
              <w:jc w:val="center"/>
              <w:rPr>
                <w:szCs w:val="24"/>
              </w:rPr>
            </w:pPr>
            <w:r w:rsidRPr="00A7056A">
              <w:rPr>
                <w:i/>
                <w:iCs/>
                <w:szCs w:val="24"/>
              </w:rPr>
              <w:t>t-статистика</w:t>
            </w:r>
          </w:p>
        </w:tc>
        <w:tc>
          <w:tcPr>
            <w:tcW w:w="1400" w:type="dxa"/>
            <w:shd w:val="clear" w:color="auto" w:fill="D9D9D9" w:themeFill="background1" w:themeFillShade="D9"/>
          </w:tcPr>
          <w:p w:rsidR="003D2FC2" w:rsidRPr="00A7056A" w:rsidRDefault="003D2FC2" w:rsidP="00B9256A">
            <w:pPr>
              <w:autoSpaceDE w:val="0"/>
              <w:autoSpaceDN w:val="0"/>
              <w:adjustRightInd w:val="0"/>
              <w:jc w:val="center"/>
              <w:rPr>
                <w:szCs w:val="24"/>
              </w:rPr>
            </w:pPr>
            <w:r w:rsidRPr="00A7056A">
              <w:rPr>
                <w:i/>
                <w:iCs/>
                <w:szCs w:val="24"/>
              </w:rPr>
              <w:t>P-значение</w:t>
            </w:r>
          </w:p>
        </w:tc>
        <w:tc>
          <w:tcPr>
            <w:tcW w:w="1390" w:type="dxa"/>
            <w:shd w:val="clear" w:color="auto" w:fill="D9D9D9" w:themeFill="background1" w:themeFillShade="D9"/>
          </w:tcPr>
          <w:p w:rsidR="003D2FC2" w:rsidRPr="00A7056A" w:rsidRDefault="003D2FC2" w:rsidP="00B9256A">
            <w:pPr>
              <w:autoSpaceDE w:val="0"/>
              <w:autoSpaceDN w:val="0"/>
              <w:adjustRightInd w:val="0"/>
              <w:rPr>
                <w:szCs w:val="24"/>
              </w:rPr>
            </w:pPr>
            <w:r w:rsidRPr="00C8595F">
              <w:rPr>
                <w:i/>
                <w:szCs w:val="24"/>
              </w:rPr>
              <w:t>Значимость</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const</w:t>
            </w:r>
          </w:p>
        </w:tc>
        <w:tc>
          <w:tcPr>
            <w:tcW w:w="1564" w:type="dxa"/>
          </w:tcPr>
          <w:p w:rsidR="003D2FC2" w:rsidRPr="00A7056A" w:rsidRDefault="003D2FC2" w:rsidP="00B9256A">
            <w:pPr>
              <w:autoSpaceDE w:val="0"/>
              <w:autoSpaceDN w:val="0"/>
              <w:adjustRightInd w:val="0"/>
              <w:jc w:val="center"/>
              <w:rPr>
                <w:szCs w:val="24"/>
              </w:rPr>
            </w:pPr>
            <w:r w:rsidRPr="00A7056A">
              <w:rPr>
                <w:szCs w:val="24"/>
              </w:rPr>
              <w:t>−44,2417</w:t>
            </w:r>
          </w:p>
        </w:tc>
        <w:tc>
          <w:tcPr>
            <w:tcW w:w="1400" w:type="dxa"/>
          </w:tcPr>
          <w:p w:rsidR="003D2FC2" w:rsidRPr="00A7056A" w:rsidRDefault="003D2FC2" w:rsidP="00B9256A">
            <w:pPr>
              <w:autoSpaceDE w:val="0"/>
              <w:autoSpaceDN w:val="0"/>
              <w:adjustRightInd w:val="0"/>
              <w:jc w:val="center"/>
              <w:rPr>
                <w:szCs w:val="24"/>
              </w:rPr>
            </w:pPr>
            <w:r w:rsidRPr="00A7056A">
              <w:rPr>
                <w:szCs w:val="24"/>
              </w:rPr>
              <w:t>11,9411</w:t>
            </w:r>
          </w:p>
        </w:tc>
        <w:tc>
          <w:tcPr>
            <w:tcW w:w="1639" w:type="dxa"/>
          </w:tcPr>
          <w:p w:rsidR="003D2FC2" w:rsidRPr="00A7056A" w:rsidRDefault="003D2FC2" w:rsidP="00B9256A">
            <w:pPr>
              <w:autoSpaceDE w:val="0"/>
              <w:autoSpaceDN w:val="0"/>
              <w:adjustRightInd w:val="0"/>
              <w:jc w:val="center"/>
              <w:rPr>
                <w:szCs w:val="24"/>
              </w:rPr>
            </w:pPr>
            <w:r w:rsidRPr="00A7056A">
              <w:rPr>
                <w:szCs w:val="24"/>
              </w:rPr>
              <w:t>−3,705</w:t>
            </w:r>
          </w:p>
        </w:tc>
        <w:tc>
          <w:tcPr>
            <w:tcW w:w="1400" w:type="dxa"/>
          </w:tcPr>
          <w:p w:rsidR="003D2FC2" w:rsidRPr="00A7056A" w:rsidRDefault="003D2FC2" w:rsidP="00B9256A">
            <w:pPr>
              <w:autoSpaceDE w:val="0"/>
              <w:autoSpaceDN w:val="0"/>
              <w:adjustRightInd w:val="0"/>
              <w:jc w:val="center"/>
              <w:rPr>
                <w:szCs w:val="24"/>
              </w:rPr>
            </w:pPr>
            <w:r w:rsidRPr="00A7056A">
              <w:rPr>
                <w:szCs w:val="24"/>
              </w:rPr>
              <w:t>0,0003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IMA</w:t>
            </w:r>
          </w:p>
        </w:tc>
        <w:tc>
          <w:tcPr>
            <w:tcW w:w="1564" w:type="dxa"/>
          </w:tcPr>
          <w:p w:rsidR="003D2FC2" w:rsidRPr="00A7056A" w:rsidRDefault="003D2FC2" w:rsidP="00B9256A">
            <w:pPr>
              <w:autoSpaceDE w:val="0"/>
              <w:autoSpaceDN w:val="0"/>
              <w:adjustRightInd w:val="0"/>
              <w:jc w:val="center"/>
              <w:rPr>
                <w:szCs w:val="24"/>
              </w:rPr>
            </w:pPr>
            <w:r w:rsidRPr="00A7056A">
              <w:rPr>
                <w:szCs w:val="24"/>
              </w:rPr>
              <w:t>0,122291</w:t>
            </w:r>
          </w:p>
        </w:tc>
        <w:tc>
          <w:tcPr>
            <w:tcW w:w="1400" w:type="dxa"/>
          </w:tcPr>
          <w:p w:rsidR="003D2FC2" w:rsidRPr="00A7056A" w:rsidRDefault="003D2FC2" w:rsidP="00B9256A">
            <w:pPr>
              <w:autoSpaceDE w:val="0"/>
              <w:autoSpaceDN w:val="0"/>
              <w:adjustRightInd w:val="0"/>
              <w:jc w:val="center"/>
              <w:rPr>
                <w:szCs w:val="24"/>
              </w:rPr>
            </w:pPr>
            <w:r w:rsidRPr="00A7056A">
              <w:rPr>
                <w:szCs w:val="24"/>
              </w:rPr>
              <w:t>0,00387854</w:t>
            </w:r>
          </w:p>
        </w:tc>
        <w:tc>
          <w:tcPr>
            <w:tcW w:w="1639" w:type="dxa"/>
          </w:tcPr>
          <w:p w:rsidR="003D2FC2" w:rsidRPr="00A7056A" w:rsidRDefault="003D2FC2" w:rsidP="00B9256A">
            <w:pPr>
              <w:autoSpaceDE w:val="0"/>
              <w:autoSpaceDN w:val="0"/>
              <w:adjustRightInd w:val="0"/>
              <w:jc w:val="center"/>
              <w:rPr>
                <w:szCs w:val="24"/>
              </w:rPr>
            </w:pPr>
            <w:r w:rsidRPr="00A7056A">
              <w:rPr>
                <w:szCs w:val="24"/>
              </w:rPr>
              <w:t>31,53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IMA_1</w:t>
            </w:r>
          </w:p>
        </w:tc>
        <w:tc>
          <w:tcPr>
            <w:tcW w:w="1564" w:type="dxa"/>
          </w:tcPr>
          <w:p w:rsidR="003D2FC2" w:rsidRPr="00A7056A" w:rsidRDefault="003D2FC2" w:rsidP="00B9256A">
            <w:pPr>
              <w:autoSpaceDE w:val="0"/>
              <w:autoSpaceDN w:val="0"/>
              <w:adjustRightInd w:val="0"/>
              <w:jc w:val="center"/>
              <w:rPr>
                <w:szCs w:val="24"/>
              </w:rPr>
            </w:pPr>
            <w:r w:rsidRPr="00A7056A">
              <w:rPr>
                <w:szCs w:val="24"/>
              </w:rPr>
              <w:t>0,0107181</w:t>
            </w:r>
          </w:p>
        </w:tc>
        <w:tc>
          <w:tcPr>
            <w:tcW w:w="1400" w:type="dxa"/>
          </w:tcPr>
          <w:p w:rsidR="003D2FC2" w:rsidRPr="00A7056A" w:rsidRDefault="003D2FC2" w:rsidP="00B9256A">
            <w:pPr>
              <w:autoSpaceDE w:val="0"/>
              <w:autoSpaceDN w:val="0"/>
              <w:adjustRightInd w:val="0"/>
              <w:jc w:val="center"/>
              <w:rPr>
                <w:szCs w:val="24"/>
              </w:rPr>
            </w:pPr>
            <w:r w:rsidRPr="00A7056A">
              <w:rPr>
                <w:szCs w:val="24"/>
              </w:rPr>
              <w:t>0,00319946</w:t>
            </w:r>
          </w:p>
        </w:tc>
        <w:tc>
          <w:tcPr>
            <w:tcW w:w="1639" w:type="dxa"/>
          </w:tcPr>
          <w:p w:rsidR="003D2FC2" w:rsidRPr="00A7056A" w:rsidRDefault="003D2FC2" w:rsidP="00B9256A">
            <w:pPr>
              <w:autoSpaceDE w:val="0"/>
              <w:autoSpaceDN w:val="0"/>
              <w:adjustRightInd w:val="0"/>
              <w:jc w:val="center"/>
              <w:rPr>
                <w:szCs w:val="24"/>
              </w:rPr>
            </w:pPr>
            <w:r w:rsidRPr="00A7056A">
              <w:rPr>
                <w:szCs w:val="24"/>
              </w:rPr>
              <w:t>3,350</w:t>
            </w:r>
          </w:p>
        </w:tc>
        <w:tc>
          <w:tcPr>
            <w:tcW w:w="1400" w:type="dxa"/>
          </w:tcPr>
          <w:p w:rsidR="003D2FC2" w:rsidRPr="00A7056A" w:rsidRDefault="003D2FC2" w:rsidP="00B9256A">
            <w:pPr>
              <w:autoSpaceDE w:val="0"/>
              <w:autoSpaceDN w:val="0"/>
              <w:adjustRightInd w:val="0"/>
              <w:jc w:val="center"/>
              <w:rPr>
                <w:szCs w:val="24"/>
              </w:rPr>
            </w:pPr>
            <w:r w:rsidRPr="00A7056A">
              <w:rPr>
                <w:szCs w:val="24"/>
              </w:rPr>
              <w:t>0,0009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IMR</w:t>
            </w:r>
          </w:p>
        </w:tc>
        <w:tc>
          <w:tcPr>
            <w:tcW w:w="1564" w:type="dxa"/>
          </w:tcPr>
          <w:p w:rsidR="003D2FC2" w:rsidRPr="00A7056A" w:rsidRDefault="003D2FC2" w:rsidP="00B9256A">
            <w:pPr>
              <w:autoSpaceDE w:val="0"/>
              <w:autoSpaceDN w:val="0"/>
              <w:adjustRightInd w:val="0"/>
              <w:jc w:val="center"/>
              <w:rPr>
                <w:szCs w:val="24"/>
              </w:rPr>
            </w:pPr>
            <w:r w:rsidRPr="00A7056A">
              <w:rPr>
                <w:szCs w:val="24"/>
              </w:rPr>
              <w:t>9,48343e-05</w:t>
            </w:r>
          </w:p>
        </w:tc>
        <w:tc>
          <w:tcPr>
            <w:tcW w:w="1400" w:type="dxa"/>
          </w:tcPr>
          <w:p w:rsidR="003D2FC2" w:rsidRPr="00A7056A" w:rsidRDefault="003D2FC2" w:rsidP="00B9256A">
            <w:pPr>
              <w:autoSpaceDE w:val="0"/>
              <w:autoSpaceDN w:val="0"/>
              <w:adjustRightInd w:val="0"/>
              <w:jc w:val="center"/>
              <w:rPr>
                <w:szCs w:val="24"/>
              </w:rPr>
            </w:pPr>
            <w:r w:rsidRPr="00A7056A">
              <w:rPr>
                <w:szCs w:val="24"/>
              </w:rPr>
              <w:t>6,07924e-06</w:t>
            </w:r>
          </w:p>
        </w:tc>
        <w:tc>
          <w:tcPr>
            <w:tcW w:w="1639" w:type="dxa"/>
          </w:tcPr>
          <w:p w:rsidR="003D2FC2" w:rsidRPr="00A7056A" w:rsidRDefault="003D2FC2" w:rsidP="00B9256A">
            <w:pPr>
              <w:autoSpaceDE w:val="0"/>
              <w:autoSpaceDN w:val="0"/>
              <w:adjustRightInd w:val="0"/>
              <w:jc w:val="center"/>
              <w:rPr>
                <w:szCs w:val="24"/>
              </w:rPr>
            </w:pPr>
            <w:r w:rsidRPr="00A7056A">
              <w:rPr>
                <w:szCs w:val="24"/>
              </w:rPr>
              <w:t>15,60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IMR_1</w:t>
            </w:r>
          </w:p>
        </w:tc>
        <w:tc>
          <w:tcPr>
            <w:tcW w:w="1564" w:type="dxa"/>
          </w:tcPr>
          <w:p w:rsidR="003D2FC2" w:rsidRPr="00A7056A" w:rsidRDefault="003D2FC2" w:rsidP="00B9256A">
            <w:pPr>
              <w:autoSpaceDE w:val="0"/>
              <w:autoSpaceDN w:val="0"/>
              <w:adjustRightInd w:val="0"/>
              <w:jc w:val="center"/>
              <w:rPr>
                <w:szCs w:val="24"/>
              </w:rPr>
            </w:pPr>
            <w:r w:rsidRPr="00A7056A">
              <w:rPr>
                <w:szCs w:val="24"/>
              </w:rPr>
              <w:t>−0,000157919</w:t>
            </w:r>
          </w:p>
        </w:tc>
        <w:tc>
          <w:tcPr>
            <w:tcW w:w="1400" w:type="dxa"/>
          </w:tcPr>
          <w:p w:rsidR="003D2FC2" w:rsidRPr="00A7056A" w:rsidRDefault="003D2FC2" w:rsidP="00B9256A">
            <w:pPr>
              <w:autoSpaceDE w:val="0"/>
              <w:autoSpaceDN w:val="0"/>
              <w:adjustRightInd w:val="0"/>
              <w:jc w:val="center"/>
              <w:rPr>
                <w:szCs w:val="24"/>
              </w:rPr>
            </w:pPr>
            <w:r w:rsidRPr="00A7056A">
              <w:rPr>
                <w:szCs w:val="24"/>
              </w:rPr>
              <w:t>6,02602e-06</w:t>
            </w:r>
          </w:p>
        </w:tc>
        <w:tc>
          <w:tcPr>
            <w:tcW w:w="1639" w:type="dxa"/>
          </w:tcPr>
          <w:p w:rsidR="003D2FC2" w:rsidRPr="00A7056A" w:rsidRDefault="003D2FC2" w:rsidP="00B9256A">
            <w:pPr>
              <w:autoSpaceDE w:val="0"/>
              <w:autoSpaceDN w:val="0"/>
              <w:adjustRightInd w:val="0"/>
              <w:jc w:val="center"/>
              <w:rPr>
                <w:szCs w:val="24"/>
              </w:rPr>
            </w:pPr>
            <w:r w:rsidRPr="00A7056A">
              <w:rPr>
                <w:szCs w:val="24"/>
              </w:rPr>
              <w:t>−26,21</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time</w:t>
            </w:r>
          </w:p>
        </w:tc>
        <w:tc>
          <w:tcPr>
            <w:tcW w:w="1564" w:type="dxa"/>
          </w:tcPr>
          <w:p w:rsidR="003D2FC2" w:rsidRPr="00A7056A" w:rsidRDefault="003D2FC2" w:rsidP="00B9256A">
            <w:pPr>
              <w:autoSpaceDE w:val="0"/>
              <w:autoSpaceDN w:val="0"/>
              <w:adjustRightInd w:val="0"/>
              <w:jc w:val="center"/>
              <w:rPr>
                <w:szCs w:val="24"/>
              </w:rPr>
            </w:pPr>
            <w:r w:rsidRPr="00A7056A">
              <w:rPr>
                <w:szCs w:val="24"/>
              </w:rPr>
              <w:t>17,0153</w:t>
            </w:r>
          </w:p>
        </w:tc>
        <w:tc>
          <w:tcPr>
            <w:tcW w:w="1400" w:type="dxa"/>
          </w:tcPr>
          <w:p w:rsidR="003D2FC2" w:rsidRPr="00A7056A" w:rsidRDefault="003D2FC2" w:rsidP="00B9256A">
            <w:pPr>
              <w:autoSpaceDE w:val="0"/>
              <w:autoSpaceDN w:val="0"/>
              <w:adjustRightInd w:val="0"/>
              <w:jc w:val="center"/>
              <w:rPr>
                <w:szCs w:val="24"/>
              </w:rPr>
            </w:pPr>
            <w:r w:rsidRPr="00A7056A">
              <w:rPr>
                <w:szCs w:val="24"/>
              </w:rPr>
              <w:t>0,531863</w:t>
            </w:r>
          </w:p>
        </w:tc>
        <w:tc>
          <w:tcPr>
            <w:tcW w:w="1639" w:type="dxa"/>
          </w:tcPr>
          <w:p w:rsidR="003D2FC2" w:rsidRPr="00A7056A" w:rsidRDefault="003D2FC2" w:rsidP="00B9256A">
            <w:pPr>
              <w:autoSpaceDE w:val="0"/>
              <w:autoSpaceDN w:val="0"/>
              <w:adjustRightInd w:val="0"/>
              <w:jc w:val="center"/>
              <w:rPr>
                <w:szCs w:val="24"/>
              </w:rPr>
            </w:pPr>
            <w:r w:rsidRPr="00A7056A">
              <w:rPr>
                <w:szCs w:val="24"/>
              </w:rPr>
              <w:t>31,99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w:t>
            </w:r>
          </w:p>
        </w:tc>
        <w:tc>
          <w:tcPr>
            <w:tcW w:w="1564" w:type="dxa"/>
          </w:tcPr>
          <w:p w:rsidR="003D2FC2" w:rsidRPr="00A7056A" w:rsidRDefault="003D2FC2" w:rsidP="00B9256A">
            <w:pPr>
              <w:autoSpaceDE w:val="0"/>
              <w:autoSpaceDN w:val="0"/>
              <w:adjustRightInd w:val="0"/>
              <w:jc w:val="center"/>
              <w:rPr>
                <w:szCs w:val="24"/>
              </w:rPr>
            </w:pPr>
            <w:r w:rsidRPr="00A7056A">
              <w:rPr>
                <w:szCs w:val="24"/>
              </w:rPr>
              <w:t>−241,920</w:t>
            </w:r>
          </w:p>
        </w:tc>
        <w:tc>
          <w:tcPr>
            <w:tcW w:w="1400" w:type="dxa"/>
          </w:tcPr>
          <w:p w:rsidR="003D2FC2" w:rsidRPr="00A7056A" w:rsidRDefault="003D2FC2" w:rsidP="00B9256A">
            <w:pPr>
              <w:autoSpaceDE w:val="0"/>
              <w:autoSpaceDN w:val="0"/>
              <w:adjustRightInd w:val="0"/>
              <w:jc w:val="center"/>
              <w:rPr>
                <w:szCs w:val="24"/>
              </w:rPr>
            </w:pPr>
            <w:r w:rsidRPr="00A7056A">
              <w:rPr>
                <w:szCs w:val="24"/>
              </w:rPr>
              <w:t>150,911</w:t>
            </w:r>
          </w:p>
        </w:tc>
        <w:tc>
          <w:tcPr>
            <w:tcW w:w="1639" w:type="dxa"/>
          </w:tcPr>
          <w:p w:rsidR="003D2FC2" w:rsidRPr="00A7056A" w:rsidRDefault="003D2FC2" w:rsidP="00B9256A">
            <w:pPr>
              <w:autoSpaceDE w:val="0"/>
              <w:autoSpaceDN w:val="0"/>
              <w:adjustRightInd w:val="0"/>
              <w:jc w:val="center"/>
              <w:rPr>
                <w:szCs w:val="24"/>
              </w:rPr>
            </w:pPr>
            <w:r w:rsidRPr="00A7056A">
              <w:rPr>
                <w:szCs w:val="24"/>
              </w:rPr>
              <w:t>−1,603</w:t>
            </w:r>
          </w:p>
        </w:tc>
        <w:tc>
          <w:tcPr>
            <w:tcW w:w="1400" w:type="dxa"/>
          </w:tcPr>
          <w:p w:rsidR="003D2FC2" w:rsidRPr="00A7056A" w:rsidRDefault="003D2FC2" w:rsidP="00B9256A">
            <w:pPr>
              <w:autoSpaceDE w:val="0"/>
              <w:autoSpaceDN w:val="0"/>
              <w:adjustRightInd w:val="0"/>
              <w:jc w:val="center"/>
              <w:rPr>
                <w:szCs w:val="24"/>
              </w:rPr>
            </w:pPr>
            <w:r w:rsidRPr="00A7056A">
              <w:rPr>
                <w:szCs w:val="24"/>
              </w:rPr>
              <w:t>0,1100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w:t>
            </w:r>
          </w:p>
        </w:tc>
        <w:tc>
          <w:tcPr>
            <w:tcW w:w="1564" w:type="dxa"/>
          </w:tcPr>
          <w:p w:rsidR="003D2FC2" w:rsidRPr="00A7056A" w:rsidRDefault="003D2FC2" w:rsidP="00B9256A">
            <w:pPr>
              <w:autoSpaceDE w:val="0"/>
              <w:autoSpaceDN w:val="0"/>
              <w:adjustRightInd w:val="0"/>
              <w:jc w:val="center"/>
              <w:rPr>
                <w:szCs w:val="24"/>
              </w:rPr>
            </w:pPr>
            <w:r w:rsidRPr="00A7056A">
              <w:rPr>
                <w:szCs w:val="24"/>
              </w:rPr>
              <w:t>−7,54129</w:t>
            </w:r>
          </w:p>
        </w:tc>
        <w:tc>
          <w:tcPr>
            <w:tcW w:w="1400" w:type="dxa"/>
          </w:tcPr>
          <w:p w:rsidR="003D2FC2" w:rsidRPr="00A7056A" w:rsidRDefault="003D2FC2" w:rsidP="00B9256A">
            <w:pPr>
              <w:autoSpaceDE w:val="0"/>
              <w:autoSpaceDN w:val="0"/>
              <w:adjustRightInd w:val="0"/>
              <w:jc w:val="center"/>
              <w:rPr>
                <w:szCs w:val="24"/>
              </w:rPr>
            </w:pPr>
            <w:r w:rsidRPr="00A7056A">
              <w:rPr>
                <w:szCs w:val="24"/>
              </w:rPr>
              <w:t>48,6179</w:t>
            </w:r>
          </w:p>
        </w:tc>
        <w:tc>
          <w:tcPr>
            <w:tcW w:w="1639" w:type="dxa"/>
          </w:tcPr>
          <w:p w:rsidR="003D2FC2" w:rsidRPr="00A7056A" w:rsidRDefault="003D2FC2" w:rsidP="00B9256A">
            <w:pPr>
              <w:autoSpaceDE w:val="0"/>
              <w:autoSpaceDN w:val="0"/>
              <w:adjustRightInd w:val="0"/>
              <w:jc w:val="center"/>
              <w:rPr>
                <w:szCs w:val="24"/>
              </w:rPr>
            </w:pPr>
            <w:r w:rsidRPr="00A7056A">
              <w:rPr>
                <w:szCs w:val="24"/>
              </w:rPr>
              <w:t>−0,1551</w:t>
            </w:r>
          </w:p>
        </w:tc>
        <w:tc>
          <w:tcPr>
            <w:tcW w:w="1400" w:type="dxa"/>
          </w:tcPr>
          <w:p w:rsidR="003D2FC2" w:rsidRPr="00A7056A" w:rsidRDefault="003D2FC2" w:rsidP="00B9256A">
            <w:pPr>
              <w:autoSpaceDE w:val="0"/>
              <w:autoSpaceDN w:val="0"/>
              <w:adjustRightInd w:val="0"/>
              <w:jc w:val="center"/>
              <w:rPr>
                <w:szCs w:val="24"/>
              </w:rPr>
            </w:pPr>
            <w:r w:rsidRPr="00A7056A">
              <w:rPr>
                <w:szCs w:val="24"/>
              </w:rPr>
              <w:t>0,8768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w:t>
            </w:r>
          </w:p>
        </w:tc>
        <w:tc>
          <w:tcPr>
            <w:tcW w:w="1564" w:type="dxa"/>
          </w:tcPr>
          <w:p w:rsidR="003D2FC2" w:rsidRPr="00A7056A" w:rsidRDefault="003D2FC2" w:rsidP="00B9256A">
            <w:pPr>
              <w:autoSpaceDE w:val="0"/>
              <w:autoSpaceDN w:val="0"/>
              <w:adjustRightInd w:val="0"/>
              <w:jc w:val="center"/>
              <w:rPr>
                <w:szCs w:val="24"/>
              </w:rPr>
            </w:pPr>
            <w:r w:rsidRPr="00A7056A">
              <w:rPr>
                <w:szCs w:val="24"/>
              </w:rPr>
              <w:t>273,130</w:t>
            </w:r>
          </w:p>
        </w:tc>
        <w:tc>
          <w:tcPr>
            <w:tcW w:w="1400" w:type="dxa"/>
          </w:tcPr>
          <w:p w:rsidR="003D2FC2" w:rsidRPr="00A7056A" w:rsidRDefault="003D2FC2" w:rsidP="00B9256A">
            <w:pPr>
              <w:autoSpaceDE w:val="0"/>
              <w:autoSpaceDN w:val="0"/>
              <w:adjustRightInd w:val="0"/>
              <w:jc w:val="center"/>
              <w:rPr>
                <w:szCs w:val="24"/>
              </w:rPr>
            </w:pPr>
            <w:r w:rsidRPr="00A7056A">
              <w:rPr>
                <w:szCs w:val="24"/>
              </w:rPr>
              <w:t>255,760</w:t>
            </w:r>
          </w:p>
        </w:tc>
        <w:tc>
          <w:tcPr>
            <w:tcW w:w="1639" w:type="dxa"/>
          </w:tcPr>
          <w:p w:rsidR="003D2FC2" w:rsidRPr="00A7056A" w:rsidRDefault="003D2FC2" w:rsidP="00B9256A">
            <w:pPr>
              <w:autoSpaceDE w:val="0"/>
              <w:autoSpaceDN w:val="0"/>
              <w:adjustRightInd w:val="0"/>
              <w:jc w:val="center"/>
              <w:rPr>
                <w:szCs w:val="24"/>
              </w:rPr>
            </w:pPr>
            <w:r w:rsidRPr="00A7056A">
              <w:rPr>
                <w:szCs w:val="24"/>
              </w:rPr>
              <w:t>1,068</w:t>
            </w:r>
          </w:p>
        </w:tc>
        <w:tc>
          <w:tcPr>
            <w:tcW w:w="1400" w:type="dxa"/>
          </w:tcPr>
          <w:p w:rsidR="003D2FC2" w:rsidRPr="00A7056A" w:rsidRDefault="003D2FC2" w:rsidP="00B9256A">
            <w:pPr>
              <w:autoSpaceDE w:val="0"/>
              <w:autoSpaceDN w:val="0"/>
              <w:adjustRightInd w:val="0"/>
              <w:jc w:val="center"/>
              <w:rPr>
                <w:szCs w:val="24"/>
              </w:rPr>
            </w:pPr>
            <w:r w:rsidRPr="00A7056A">
              <w:rPr>
                <w:szCs w:val="24"/>
              </w:rPr>
              <w:t>0,2864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w:t>
            </w:r>
          </w:p>
        </w:tc>
        <w:tc>
          <w:tcPr>
            <w:tcW w:w="1564" w:type="dxa"/>
          </w:tcPr>
          <w:p w:rsidR="003D2FC2" w:rsidRPr="00A7056A" w:rsidRDefault="003D2FC2" w:rsidP="00B9256A">
            <w:pPr>
              <w:autoSpaceDE w:val="0"/>
              <w:autoSpaceDN w:val="0"/>
              <w:adjustRightInd w:val="0"/>
              <w:jc w:val="center"/>
              <w:rPr>
                <w:szCs w:val="24"/>
              </w:rPr>
            </w:pPr>
            <w:r w:rsidRPr="00A7056A">
              <w:rPr>
                <w:szCs w:val="24"/>
              </w:rPr>
              <w:t>64,7400</w:t>
            </w:r>
          </w:p>
        </w:tc>
        <w:tc>
          <w:tcPr>
            <w:tcW w:w="1400" w:type="dxa"/>
          </w:tcPr>
          <w:p w:rsidR="003D2FC2" w:rsidRPr="00A7056A" w:rsidRDefault="003D2FC2" w:rsidP="00B9256A">
            <w:pPr>
              <w:autoSpaceDE w:val="0"/>
              <w:autoSpaceDN w:val="0"/>
              <w:adjustRightInd w:val="0"/>
              <w:jc w:val="center"/>
              <w:rPr>
                <w:szCs w:val="24"/>
              </w:rPr>
            </w:pPr>
            <w:r w:rsidRPr="00A7056A">
              <w:rPr>
                <w:szCs w:val="24"/>
              </w:rPr>
              <w:t>68,7136</w:t>
            </w:r>
          </w:p>
        </w:tc>
        <w:tc>
          <w:tcPr>
            <w:tcW w:w="1639" w:type="dxa"/>
          </w:tcPr>
          <w:p w:rsidR="003D2FC2" w:rsidRPr="00A7056A" w:rsidRDefault="003D2FC2" w:rsidP="00B9256A">
            <w:pPr>
              <w:autoSpaceDE w:val="0"/>
              <w:autoSpaceDN w:val="0"/>
              <w:adjustRightInd w:val="0"/>
              <w:jc w:val="center"/>
              <w:rPr>
                <w:szCs w:val="24"/>
              </w:rPr>
            </w:pPr>
            <w:r w:rsidRPr="00A7056A">
              <w:rPr>
                <w:szCs w:val="24"/>
              </w:rPr>
              <w:t>0,9422</w:t>
            </w:r>
          </w:p>
        </w:tc>
        <w:tc>
          <w:tcPr>
            <w:tcW w:w="1400" w:type="dxa"/>
          </w:tcPr>
          <w:p w:rsidR="003D2FC2" w:rsidRPr="00A7056A" w:rsidRDefault="003D2FC2" w:rsidP="00B9256A">
            <w:pPr>
              <w:autoSpaceDE w:val="0"/>
              <w:autoSpaceDN w:val="0"/>
              <w:adjustRightInd w:val="0"/>
              <w:jc w:val="center"/>
              <w:rPr>
                <w:szCs w:val="24"/>
              </w:rPr>
            </w:pPr>
            <w:r w:rsidRPr="00A7056A">
              <w:rPr>
                <w:szCs w:val="24"/>
              </w:rPr>
              <w:t>0,3469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w:t>
            </w:r>
          </w:p>
        </w:tc>
        <w:tc>
          <w:tcPr>
            <w:tcW w:w="1564" w:type="dxa"/>
          </w:tcPr>
          <w:p w:rsidR="003D2FC2" w:rsidRPr="00A7056A" w:rsidRDefault="003D2FC2" w:rsidP="00B9256A">
            <w:pPr>
              <w:autoSpaceDE w:val="0"/>
              <w:autoSpaceDN w:val="0"/>
              <w:adjustRightInd w:val="0"/>
              <w:jc w:val="center"/>
              <w:rPr>
                <w:szCs w:val="24"/>
              </w:rPr>
            </w:pPr>
            <w:r w:rsidRPr="00A7056A">
              <w:rPr>
                <w:szCs w:val="24"/>
              </w:rPr>
              <w:t>1831,09</w:t>
            </w:r>
          </w:p>
        </w:tc>
        <w:tc>
          <w:tcPr>
            <w:tcW w:w="1400" w:type="dxa"/>
          </w:tcPr>
          <w:p w:rsidR="003D2FC2" w:rsidRPr="00A7056A" w:rsidRDefault="003D2FC2" w:rsidP="00B9256A">
            <w:pPr>
              <w:autoSpaceDE w:val="0"/>
              <w:autoSpaceDN w:val="0"/>
              <w:adjustRightInd w:val="0"/>
              <w:jc w:val="center"/>
              <w:rPr>
                <w:szCs w:val="24"/>
              </w:rPr>
            </w:pPr>
            <w:r w:rsidRPr="00A7056A">
              <w:rPr>
                <w:szCs w:val="24"/>
              </w:rPr>
              <w:t>829,831</w:t>
            </w:r>
          </w:p>
        </w:tc>
        <w:tc>
          <w:tcPr>
            <w:tcW w:w="1639" w:type="dxa"/>
          </w:tcPr>
          <w:p w:rsidR="003D2FC2" w:rsidRPr="00A7056A" w:rsidRDefault="003D2FC2" w:rsidP="00B9256A">
            <w:pPr>
              <w:autoSpaceDE w:val="0"/>
              <w:autoSpaceDN w:val="0"/>
              <w:adjustRightInd w:val="0"/>
              <w:jc w:val="center"/>
              <w:rPr>
                <w:szCs w:val="24"/>
              </w:rPr>
            </w:pPr>
            <w:r w:rsidRPr="00A7056A">
              <w:rPr>
                <w:szCs w:val="24"/>
              </w:rPr>
              <w:t>2,207</w:t>
            </w:r>
          </w:p>
        </w:tc>
        <w:tc>
          <w:tcPr>
            <w:tcW w:w="1400" w:type="dxa"/>
          </w:tcPr>
          <w:p w:rsidR="003D2FC2" w:rsidRPr="00A7056A" w:rsidRDefault="003D2FC2" w:rsidP="00B9256A">
            <w:pPr>
              <w:autoSpaceDE w:val="0"/>
              <w:autoSpaceDN w:val="0"/>
              <w:adjustRightInd w:val="0"/>
              <w:jc w:val="center"/>
              <w:rPr>
                <w:szCs w:val="24"/>
              </w:rPr>
            </w:pPr>
            <w:r w:rsidRPr="00A7056A">
              <w:rPr>
                <w:szCs w:val="24"/>
              </w:rPr>
              <w:t>0,0281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w:t>
            </w:r>
          </w:p>
        </w:tc>
        <w:tc>
          <w:tcPr>
            <w:tcW w:w="1564" w:type="dxa"/>
          </w:tcPr>
          <w:p w:rsidR="003D2FC2" w:rsidRPr="00A7056A" w:rsidRDefault="003D2FC2" w:rsidP="00B9256A">
            <w:pPr>
              <w:autoSpaceDE w:val="0"/>
              <w:autoSpaceDN w:val="0"/>
              <w:adjustRightInd w:val="0"/>
              <w:jc w:val="center"/>
              <w:rPr>
                <w:szCs w:val="24"/>
              </w:rPr>
            </w:pPr>
            <w:r w:rsidRPr="00A7056A">
              <w:rPr>
                <w:szCs w:val="24"/>
              </w:rPr>
              <w:t>59,8195</w:t>
            </w:r>
          </w:p>
        </w:tc>
        <w:tc>
          <w:tcPr>
            <w:tcW w:w="1400" w:type="dxa"/>
          </w:tcPr>
          <w:p w:rsidR="003D2FC2" w:rsidRPr="00A7056A" w:rsidRDefault="003D2FC2" w:rsidP="00B9256A">
            <w:pPr>
              <w:autoSpaceDE w:val="0"/>
              <w:autoSpaceDN w:val="0"/>
              <w:adjustRightInd w:val="0"/>
              <w:jc w:val="center"/>
              <w:rPr>
                <w:szCs w:val="24"/>
              </w:rPr>
            </w:pPr>
            <w:r w:rsidRPr="00A7056A">
              <w:rPr>
                <w:szCs w:val="24"/>
              </w:rPr>
              <w:t>124,803</w:t>
            </w:r>
          </w:p>
        </w:tc>
        <w:tc>
          <w:tcPr>
            <w:tcW w:w="1639" w:type="dxa"/>
          </w:tcPr>
          <w:p w:rsidR="003D2FC2" w:rsidRPr="00A7056A" w:rsidRDefault="003D2FC2" w:rsidP="00B9256A">
            <w:pPr>
              <w:autoSpaceDE w:val="0"/>
              <w:autoSpaceDN w:val="0"/>
              <w:adjustRightInd w:val="0"/>
              <w:jc w:val="center"/>
              <w:rPr>
                <w:szCs w:val="24"/>
              </w:rPr>
            </w:pPr>
            <w:r w:rsidRPr="00A7056A">
              <w:rPr>
                <w:szCs w:val="24"/>
              </w:rPr>
              <w:t>0,4793</w:t>
            </w:r>
          </w:p>
        </w:tc>
        <w:tc>
          <w:tcPr>
            <w:tcW w:w="1400" w:type="dxa"/>
          </w:tcPr>
          <w:p w:rsidR="003D2FC2" w:rsidRPr="00A7056A" w:rsidRDefault="003D2FC2" w:rsidP="00B9256A">
            <w:pPr>
              <w:autoSpaceDE w:val="0"/>
              <w:autoSpaceDN w:val="0"/>
              <w:adjustRightInd w:val="0"/>
              <w:jc w:val="center"/>
              <w:rPr>
                <w:szCs w:val="24"/>
              </w:rPr>
            </w:pPr>
            <w:r w:rsidRPr="00A7056A">
              <w:rPr>
                <w:szCs w:val="24"/>
              </w:rPr>
              <w:t>0,6321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w:t>
            </w:r>
          </w:p>
        </w:tc>
        <w:tc>
          <w:tcPr>
            <w:tcW w:w="1564" w:type="dxa"/>
          </w:tcPr>
          <w:p w:rsidR="003D2FC2" w:rsidRPr="00A7056A" w:rsidRDefault="003D2FC2" w:rsidP="00B9256A">
            <w:pPr>
              <w:autoSpaceDE w:val="0"/>
              <w:autoSpaceDN w:val="0"/>
              <w:adjustRightInd w:val="0"/>
              <w:jc w:val="center"/>
              <w:rPr>
                <w:szCs w:val="24"/>
              </w:rPr>
            </w:pPr>
            <w:r w:rsidRPr="00A7056A">
              <w:rPr>
                <w:szCs w:val="24"/>
              </w:rPr>
              <w:t>−29,8056</w:t>
            </w:r>
          </w:p>
        </w:tc>
        <w:tc>
          <w:tcPr>
            <w:tcW w:w="1400" w:type="dxa"/>
          </w:tcPr>
          <w:p w:rsidR="003D2FC2" w:rsidRPr="00A7056A" w:rsidRDefault="003D2FC2" w:rsidP="00B9256A">
            <w:pPr>
              <w:autoSpaceDE w:val="0"/>
              <w:autoSpaceDN w:val="0"/>
              <w:adjustRightInd w:val="0"/>
              <w:jc w:val="center"/>
              <w:rPr>
                <w:szCs w:val="24"/>
              </w:rPr>
            </w:pPr>
            <w:r w:rsidRPr="00A7056A">
              <w:rPr>
                <w:szCs w:val="24"/>
              </w:rPr>
              <w:t>18,3216</w:t>
            </w:r>
          </w:p>
        </w:tc>
        <w:tc>
          <w:tcPr>
            <w:tcW w:w="1639" w:type="dxa"/>
          </w:tcPr>
          <w:p w:rsidR="003D2FC2" w:rsidRPr="00A7056A" w:rsidRDefault="003D2FC2" w:rsidP="00B9256A">
            <w:pPr>
              <w:autoSpaceDE w:val="0"/>
              <w:autoSpaceDN w:val="0"/>
              <w:adjustRightInd w:val="0"/>
              <w:jc w:val="center"/>
              <w:rPr>
                <w:szCs w:val="24"/>
              </w:rPr>
            </w:pPr>
            <w:r w:rsidRPr="00A7056A">
              <w:rPr>
                <w:szCs w:val="24"/>
              </w:rPr>
              <w:t>−1,627</w:t>
            </w:r>
          </w:p>
        </w:tc>
        <w:tc>
          <w:tcPr>
            <w:tcW w:w="1400" w:type="dxa"/>
          </w:tcPr>
          <w:p w:rsidR="003D2FC2" w:rsidRPr="00A7056A" w:rsidRDefault="003D2FC2" w:rsidP="00B9256A">
            <w:pPr>
              <w:autoSpaceDE w:val="0"/>
              <w:autoSpaceDN w:val="0"/>
              <w:adjustRightInd w:val="0"/>
              <w:jc w:val="center"/>
              <w:rPr>
                <w:szCs w:val="24"/>
              </w:rPr>
            </w:pPr>
            <w:r w:rsidRPr="00A7056A">
              <w:rPr>
                <w:szCs w:val="24"/>
              </w:rPr>
              <w:t>0,1048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w:t>
            </w:r>
          </w:p>
        </w:tc>
        <w:tc>
          <w:tcPr>
            <w:tcW w:w="1564" w:type="dxa"/>
          </w:tcPr>
          <w:p w:rsidR="003D2FC2" w:rsidRPr="00A7056A" w:rsidRDefault="003D2FC2" w:rsidP="00B9256A">
            <w:pPr>
              <w:autoSpaceDE w:val="0"/>
              <w:autoSpaceDN w:val="0"/>
              <w:adjustRightInd w:val="0"/>
              <w:jc w:val="center"/>
              <w:rPr>
                <w:szCs w:val="24"/>
              </w:rPr>
            </w:pPr>
            <w:r w:rsidRPr="00A7056A">
              <w:rPr>
                <w:szCs w:val="24"/>
              </w:rPr>
              <w:t>−7,65590</w:t>
            </w:r>
          </w:p>
        </w:tc>
        <w:tc>
          <w:tcPr>
            <w:tcW w:w="1400" w:type="dxa"/>
          </w:tcPr>
          <w:p w:rsidR="003D2FC2" w:rsidRPr="00A7056A" w:rsidRDefault="003D2FC2" w:rsidP="00B9256A">
            <w:pPr>
              <w:autoSpaceDE w:val="0"/>
              <w:autoSpaceDN w:val="0"/>
              <w:adjustRightInd w:val="0"/>
              <w:jc w:val="center"/>
              <w:rPr>
                <w:szCs w:val="24"/>
              </w:rPr>
            </w:pPr>
            <w:r w:rsidRPr="00A7056A">
              <w:rPr>
                <w:szCs w:val="24"/>
              </w:rPr>
              <w:t>11,9101</w:t>
            </w:r>
          </w:p>
        </w:tc>
        <w:tc>
          <w:tcPr>
            <w:tcW w:w="1639" w:type="dxa"/>
          </w:tcPr>
          <w:p w:rsidR="003D2FC2" w:rsidRPr="00A7056A" w:rsidRDefault="003D2FC2" w:rsidP="00B9256A">
            <w:pPr>
              <w:autoSpaceDE w:val="0"/>
              <w:autoSpaceDN w:val="0"/>
              <w:adjustRightInd w:val="0"/>
              <w:jc w:val="center"/>
              <w:rPr>
                <w:szCs w:val="24"/>
              </w:rPr>
            </w:pPr>
            <w:r w:rsidRPr="00A7056A">
              <w:rPr>
                <w:szCs w:val="24"/>
              </w:rPr>
              <w:t>−0,6428</w:t>
            </w:r>
          </w:p>
        </w:tc>
        <w:tc>
          <w:tcPr>
            <w:tcW w:w="1400" w:type="dxa"/>
          </w:tcPr>
          <w:p w:rsidR="003D2FC2" w:rsidRPr="00A7056A" w:rsidRDefault="003D2FC2" w:rsidP="00B9256A">
            <w:pPr>
              <w:autoSpaceDE w:val="0"/>
              <w:autoSpaceDN w:val="0"/>
              <w:adjustRightInd w:val="0"/>
              <w:jc w:val="center"/>
              <w:rPr>
                <w:szCs w:val="24"/>
              </w:rPr>
            </w:pPr>
            <w:r w:rsidRPr="00A7056A">
              <w:rPr>
                <w:szCs w:val="24"/>
              </w:rPr>
              <w:t>0,5208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w:t>
            </w:r>
          </w:p>
        </w:tc>
        <w:tc>
          <w:tcPr>
            <w:tcW w:w="1564" w:type="dxa"/>
          </w:tcPr>
          <w:p w:rsidR="003D2FC2" w:rsidRPr="00A7056A" w:rsidRDefault="003D2FC2" w:rsidP="00B9256A">
            <w:pPr>
              <w:autoSpaceDE w:val="0"/>
              <w:autoSpaceDN w:val="0"/>
              <w:adjustRightInd w:val="0"/>
              <w:jc w:val="center"/>
              <w:rPr>
                <w:szCs w:val="24"/>
              </w:rPr>
            </w:pPr>
            <w:r w:rsidRPr="00A7056A">
              <w:rPr>
                <w:szCs w:val="24"/>
              </w:rPr>
              <w:t>535,649</w:t>
            </w:r>
          </w:p>
        </w:tc>
        <w:tc>
          <w:tcPr>
            <w:tcW w:w="1400" w:type="dxa"/>
          </w:tcPr>
          <w:p w:rsidR="003D2FC2" w:rsidRPr="00A7056A" w:rsidRDefault="003D2FC2" w:rsidP="00B9256A">
            <w:pPr>
              <w:autoSpaceDE w:val="0"/>
              <w:autoSpaceDN w:val="0"/>
              <w:adjustRightInd w:val="0"/>
              <w:jc w:val="center"/>
              <w:rPr>
                <w:szCs w:val="24"/>
              </w:rPr>
            </w:pPr>
            <w:r w:rsidRPr="00A7056A">
              <w:rPr>
                <w:szCs w:val="24"/>
              </w:rPr>
              <w:t>42,2124</w:t>
            </w:r>
          </w:p>
        </w:tc>
        <w:tc>
          <w:tcPr>
            <w:tcW w:w="1639" w:type="dxa"/>
          </w:tcPr>
          <w:p w:rsidR="003D2FC2" w:rsidRPr="00A7056A" w:rsidRDefault="003D2FC2" w:rsidP="00B9256A">
            <w:pPr>
              <w:autoSpaceDE w:val="0"/>
              <w:autoSpaceDN w:val="0"/>
              <w:adjustRightInd w:val="0"/>
              <w:jc w:val="center"/>
              <w:rPr>
                <w:szCs w:val="24"/>
              </w:rPr>
            </w:pPr>
            <w:r w:rsidRPr="00A7056A">
              <w:rPr>
                <w:szCs w:val="24"/>
              </w:rPr>
              <w:t>12,69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w:t>
            </w:r>
          </w:p>
        </w:tc>
        <w:tc>
          <w:tcPr>
            <w:tcW w:w="1564" w:type="dxa"/>
          </w:tcPr>
          <w:p w:rsidR="003D2FC2" w:rsidRPr="00A7056A" w:rsidRDefault="003D2FC2" w:rsidP="00B9256A">
            <w:pPr>
              <w:autoSpaceDE w:val="0"/>
              <w:autoSpaceDN w:val="0"/>
              <w:adjustRightInd w:val="0"/>
              <w:jc w:val="center"/>
              <w:rPr>
                <w:szCs w:val="24"/>
              </w:rPr>
            </w:pPr>
            <w:r w:rsidRPr="00A7056A">
              <w:rPr>
                <w:szCs w:val="24"/>
              </w:rPr>
              <w:t>30,7111</w:t>
            </w:r>
          </w:p>
        </w:tc>
        <w:tc>
          <w:tcPr>
            <w:tcW w:w="1400" w:type="dxa"/>
          </w:tcPr>
          <w:p w:rsidR="003D2FC2" w:rsidRPr="00A7056A" w:rsidRDefault="003D2FC2" w:rsidP="00B9256A">
            <w:pPr>
              <w:autoSpaceDE w:val="0"/>
              <w:autoSpaceDN w:val="0"/>
              <w:adjustRightInd w:val="0"/>
              <w:jc w:val="center"/>
              <w:rPr>
                <w:szCs w:val="24"/>
              </w:rPr>
            </w:pPr>
            <w:r w:rsidRPr="00A7056A">
              <w:rPr>
                <w:szCs w:val="24"/>
              </w:rPr>
              <w:t>21,8850</w:t>
            </w:r>
          </w:p>
        </w:tc>
        <w:tc>
          <w:tcPr>
            <w:tcW w:w="1639" w:type="dxa"/>
          </w:tcPr>
          <w:p w:rsidR="003D2FC2" w:rsidRPr="00A7056A" w:rsidRDefault="003D2FC2" w:rsidP="00B9256A">
            <w:pPr>
              <w:autoSpaceDE w:val="0"/>
              <w:autoSpaceDN w:val="0"/>
              <w:adjustRightInd w:val="0"/>
              <w:jc w:val="center"/>
              <w:rPr>
                <w:szCs w:val="24"/>
              </w:rPr>
            </w:pPr>
            <w:r w:rsidRPr="00A7056A">
              <w:rPr>
                <w:szCs w:val="24"/>
              </w:rPr>
              <w:t>1,403</w:t>
            </w:r>
          </w:p>
        </w:tc>
        <w:tc>
          <w:tcPr>
            <w:tcW w:w="1400" w:type="dxa"/>
          </w:tcPr>
          <w:p w:rsidR="003D2FC2" w:rsidRPr="00A7056A" w:rsidRDefault="003D2FC2" w:rsidP="00B9256A">
            <w:pPr>
              <w:autoSpaceDE w:val="0"/>
              <w:autoSpaceDN w:val="0"/>
              <w:adjustRightInd w:val="0"/>
              <w:jc w:val="center"/>
              <w:rPr>
                <w:szCs w:val="24"/>
              </w:rPr>
            </w:pPr>
            <w:r w:rsidRPr="00A7056A">
              <w:rPr>
                <w:szCs w:val="24"/>
              </w:rPr>
              <w:t>0,1616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w:t>
            </w:r>
          </w:p>
        </w:tc>
        <w:tc>
          <w:tcPr>
            <w:tcW w:w="1564" w:type="dxa"/>
          </w:tcPr>
          <w:p w:rsidR="003D2FC2" w:rsidRPr="00A7056A" w:rsidRDefault="003D2FC2" w:rsidP="00B9256A">
            <w:pPr>
              <w:autoSpaceDE w:val="0"/>
              <w:autoSpaceDN w:val="0"/>
              <w:adjustRightInd w:val="0"/>
              <w:jc w:val="center"/>
              <w:rPr>
                <w:szCs w:val="24"/>
              </w:rPr>
            </w:pPr>
            <w:r w:rsidRPr="00A7056A">
              <w:rPr>
                <w:szCs w:val="24"/>
              </w:rPr>
              <w:t>202,241</w:t>
            </w:r>
          </w:p>
        </w:tc>
        <w:tc>
          <w:tcPr>
            <w:tcW w:w="1400" w:type="dxa"/>
          </w:tcPr>
          <w:p w:rsidR="003D2FC2" w:rsidRPr="00A7056A" w:rsidRDefault="003D2FC2" w:rsidP="00B9256A">
            <w:pPr>
              <w:autoSpaceDE w:val="0"/>
              <w:autoSpaceDN w:val="0"/>
              <w:adjustRightInd w:val="0"/>
              <w:jc w:val="center"/>
              <w:rPr>
                <w:szCs w:val="24"/>
              </w:rPr>
            </w:pPr>
            <w:r w:rsidRPr="00A7056A">
              <w:rPr>
                <w:szCs w:val="24"/>
              </w:rPr>
              <w:t>110,442</w:t>
            </w:r>
          </w:p>
        </w:tc>
        <w:tc>
          <w:tcPr>
            <w:tcW w:w="1639" w:type="dxa"/>
          </w:tcPr>
          <w:p w:rsidR="003D2FC2" w:rsidRPr="00A7056A" w:rsidRDefault="003D2FC2" w:rsidP="00B9256A">
            <w:pPr>
              <w:autoSpaceDE w:val="0"/>
              <w:autoSpaceDN w:val="0"/>
              <w:adjustRightInd w:val="0"/>
              <w:jc w:val="center"/>
              <w:rPr>
                <w:szCs w:val="24"/>
              </w:rPr>
            </w:pPr>
            <w:r w:rsidRPr="00A7056A">
              <w:rPr>
                <w:szCs w:val="24"/>
              </w:rPr>
              <w:t>1,831</w:t>
            </w:r>
          </w:p>
        </w:tc>
        <w:tc>
          <w:tcPr>
            <w:tcW w:w="1400" w:type="dxa"/>
          </w:tcPr>
          <w:p w:rsidR="003D2FC2" w:rsidRPr="00A7056A" w:rsidRDefault="003D2FC2" w:rsidP="00B9256A">
            <w:pPr>
              <w:autoSpaceDE w:val="0"/>
              <w:autoSpaceDN w:val="0"/>
              <w:adjustRightInd w:val="0"/>
              <w:jc w:val="center"/>
              <w:rPr>
                <w:szCs w:val="24"/>
              </w:rPr>
            </w:pPr>
            <w:r w:rsidRPr="00A7056A">
              <w:rPr>
                <w:szCs w:val="24"/>
              </w:rPr>
              <w:t>0,0681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w:t>
            </w:r>
          </w:p>
        </w:tc>
        <w:tc>
          <w:tcPr>
            <w:tcW w:w="1564" w:type="dxa"/>
          </w:tcPr>
          <w:p w:rsidR="003D2FC2" w:rsidRPr="00A7056A" w:rsidRDefault="003D2FC2" w:rsidP="00B9256A">
            <w:pPr>
              <w:autoSpaceDE w:val="0"/>
              <w:autoSpaceDN w:val="0"/>
              <w:adjustRightInd w:val="0"/>
              <w:jc w:val="center"/>
              <w:rPr>
                <w:szCs w:val="24"/>
              </w:rPr>
            </w:pPr>
            <w:r w:rsidRPr="00A7056A">
              <w:rPr>
                <w:szCs w:val="24"/>
              </w:rPr>
              <w:t>11,4451</w:t>
            </w:r>
          </w:p>
        </w:tc>
        <w:tc>
          <w:tcPr>
            <w:tcW w:w="1400" w:type="dxa"/>
          </w:tcPr>
          <w:p w:rsidR="003D2FC2" w:rsidRPr="00A7056A" w:rsidRDefault="003D2FC2" w:rsidP="00B9256A">
            <w:pPr>
              <w:autoSpaceDE w:val="0"/>
              <w:autoSpaceDN w:val="0"/>
              <w:adjustRightInd w:val="0"/>
              <w:jc w:val="center"/>
              <w:rPr>
                <w:szCs w:val="24"/>
              </w:rPr>
            </w:pPr>
            <w:r w:rsidRPr="00A7056A">
              <w:rPr>
                <w:szCs w:val="24"/>
              </w:rPr>
              <w:t>15,3390</w:t>
            </w:r>
          </w:p>
        </w:tc>
        <w:tc>
          <w:tcPr>
            <w:tcW w:w="1639" w:type="dxa"/>
          </w:tcPr>
          <w:p w:rsidR="003D2FC2" w:rsidRPr="00A7056A" w:rsidRDefault="003D2FC2" w:rsidP="00B9256A">
            <w:pPr>
              <w:autoSpaceDE w:val="0"/>
              <w:autoSpaceDN w:val="0"/>
              <w:adjustRightInd w:val="0"/>
              <w:jc w:val="center"/>
              <w:rPr>
                <w:szCs w:val="24"/>
              </w:rPr>
            </w:pPr>
            <w:r w:rsidRPr="00A7056A">
              <w:rPr>
                <w:szCs w:val="24"/>
              </w:rPr>
              <w:t>0,7461</w:t>
            </w:r>
          </w:p>
        </w:tc>
        <w:tc>
          <w:tcPr>
            <w:tcW w:w="1400" w:type="dxa"/>
          </w:tcPr>
          <w:p w:rsidR="003D2FC2" w:rsidRPr="00A7056A" w:rsidRDefault="003D2FC2" w:rsidP="00B9256A">
            <w:pPr>
              <w:autoSpaceDE w:val="0"/>
              <w:autoSpaceDN w:val="0"/>
              <w:adjustRightInd w:val="0"/>
              <w:jc w:val="center"/>
              <w:rPr>
                <w:szCs w:val="24"/>
              </w:rPr>
            </w:pPr>
            <w:r w:rsidRPr="00A7056A">
              <w:rPr>
                <w:szCs w:val="24"/>
              </w:rPr>
              <w:t>0,4562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w:t>
            </w:r>
          </w:p>
        </w:tc>
        <w:tc>
          <w:tcPr>
            <w:tcW w:w="1564" w:type="dxa"/>
          </w:tcPr>
          <w:p w:rsidR="003D2FC2" w:rsidRPr="00A7056A" w:rsidRDefault="003D2FC2" w:rsidP="00B9256A">
            <w:pPr>
              <w:autoSpaceDE w:val="0"/>
              <w:autoSpaceDN w:val="0"/>
              <w:adjustRightInd w:val="0"/>
              <w:jc w:val="center"/>
              <w:rPr>
                <w:szCs w:val="24"/>
              </w:rPr>
            </w:pPr>
            <w:r w:rsidRPr="00A7056A">
              <w:rPr>
                <w:szCs w:val="24"/>
              </w:rPr>
              <w:t>604,993</w:t>
            </w:r>
          </w:p>
        </w:tc>
        <w:tc>
          <w:tcPr>
            <w:tcW w:w="1400" w:type="dxa"/>
          </w:tcPr>
          <w:p w:rsidR="003D2FC2" w:rsidRPr="00A7056A" w:rsidRDefault="003D2FC2" w:rsidP="00B9256A">
            <w:pPr>
              <w:autoSpaceDE w:val="0"/>
              <w:autoSpaceDN w:val="0"/>
              <w:adjustRightInd w:val="0"/>
              <w:jc w:val="center"/>
              <w:rPr>
                <w:szCs w:val="24"/>
              </w:rPr>
            </w:pPr>
            <w:r w:rsidRPr="00A7056A">
              <w:rPr>
                <w:szCs w:val="24"/>
              </w:rPr>
              <w:t>87,1624</w:t>
            </w:r>
          </w:p>
        </w:tc>
        <w:tc>
          <w:tcPr>
            <w:tcW w:w="1639" w:type="dxa"/>
          </w:tcPr>
          <w:p w:rsidR="003D2FC2" w:rsidRPr="00A7056A" w:rsidRDefault="003D2FC2" w:rsidP="00B9256A">
            <w:pPr>
              <w:autoSpaceDE w:val="0"/>
              <w:autoSpaceDN w:val="0"/>
              <w:adjustRightInd w:val="0"/>
              <w:jc w:val="center"/>
              <w:rPr>
                <w:szCs w:val="24"/>
              </w:rPr>
            </w:pPr>
            <w:r w:rsidRPr="00A7056A">
              <w:rPr>
                <w:szCs w:val="24"/>
              </w:rPr>
              <w:t>6,941</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w:t>
            </w:r>
          </w:p>
        </w:tc>
        <w:tc>
          <w:tcPr>
            <w:tcW w:w="1564" w:type="dxa"/>
          </w:tcPr>
          <w:p w:rsidR="003D2FC2" w:rsidRPr="00A7056A" w:rsidRDefault="003D2FC2" w:rsidP="00B9256A">
            <w:pPr>
              <w:autoSpaceDE w:val="0"/>
              <w:autoSpaceDN w:val="0"/>
              <w:adjustRightInd w:val="0"/>
              <w:jc w:val="center"/>
              <w:rPr>
                <w:szCs w:val="24"/>
              </w:rPr>
            </w:pPr>
            <w:r w:rsidRPr="00A7056A">
              <w:rPr>
                <w:szCs w:val="24"/>
              </w:rPr>
              <w:t>724,103</w:t>
            </w:r>
          </w:p>
        </w:tc>
        <w:tc>
          <w:tcPr>
            <w:tcW w:w="1400" w:type="dxa"/>
          </w:tcPr>
          <w:p w:rsidR="003D2FC2" w:rsidRPr="00A7056A" w:rsidRDefault="003D2FC2" w:rsidP="00B9256A">
            <w:pPr>
              <w:autoSpaceDE w:val="0"/>
              <w:autoSpaceDN w:val="0"/>
              <w:adjustRightInd w:val="0"/>
              <w:jc w:val="center"/>
              <w:rPr>
                <w:szCs w:val="24"/>
              </w:rPr>
            </w:pPr>
            <w:r w:rsidRPr="00A7056A">
              <w:rPr>
                <w:szCs w:val="24"/>
              </w:rPr>
              <w:t>324,063</w:t>
            </w:r>
          </w:p>
        </w:tc>
        <w:tc>
          <w:tcPr>
            <w:tcW w:w="1639" w:type="dxa"/>
          </w:tcPr>
          <w:p w:rsidR="003D2FC2" w:rsidRPr="00A7056A" w:rsidRDefault="003D2FC2" w:rsidP="00B9256A">
            <w:pPr>
              <w:autoSpaceDE w:val="0"/>
              <w:autoSpaceDN w:val="0"/>
              <w:adjustRightInd w:val="0"/>
              <w:jc w:val="center"/>
              <w:rPr>
                <w:szCs w:val="24"/>
              </w:rPr>
            </w:pPr>
            <w:r w:rsidRPr="00A7056A">
              <w:rPr>
                <w:szCs w:val="24"/>
              </w:rPr>
              <w:t>2,234</w:t>
            </w:r>
          </w:p>
        </w:tc>
        <w:tc>
          <w:tcPr>
            <w:tcW w:w="1400" w:type="dxa"/>
          </w:tcPr>
          <w:p w:rsidR="003D2FC2" w:rsidRPr="00A7056A" w:rsidRDefault="003D2FC2" w:rsidP="00B9256A">
            <w:pPr>
              <w:autoSpaceDE w:val="0"/>
              <w:autoSpaceDN w:val="0"/>
              <w:adjustRightInd w:val="0"/>
              <w:jc w:val="center"/>
              <w:rPr>
                <w:szCs w:val="24"/>
              </w:rPr>
            </w:pPr>
            <w:r w:rsidRPr="00A7056A">
              <w:rPr>
                <w:szCs w:val="24"/>
              </w:rPr>
              <w:t>0,0262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lastRenderedPageBreak/>
              <w:t>du_15</w:t>
            </w:r>
          </w:p>
        </w:tc>
        <w:tc>
          <w:tcPr>
            <w:tcW w:w="1564" w:type="dxa"/>
          </w:tcPr>
          <w:p w:rsidR="003D2FC2" w:rsidRPr="00A7056A" w:rsidRDefault="003D2FC2" w:rsidP="00B9256A">
            <w:pPr>
              <w:autoSpaceDE w:val="0"/>
              <w:autoSpaceDN w:val="0"/>
              <w:adjustRightInd w:val="0"/>
              <w:jc w:val="center"/>
              <w:rPr>
                <w:szCs w:val="24"/>
              </w:rPr>
            </w:pPr>
            <w:r w:rsidRPr="00A7056A">
              <w:rPr>
                <w:szCs w:val="24"/>
              </w:rPr>
              <w:t>−233,318</w:t>
            </w:r>
          </w:p>
        </w:tc>
        <w:tc>
          <w:tcPr>
            <w:tcW w:w="1400" w:type="dxa"/>
          </w:tcPr>
          <w:p w:rsidR="003D2FC2" w:rsidRPr="00A7056A" w:rsidRDefault="003D2FC2" w:rsidP="00B9256A">
            <w:pPr>
              <w:autoSpaceDE w:val="0"/>
              <w:autoSpaceDN w:val="0"/>
              <w:adjustRightInd w:val="0"/>
              <w:jc w:val="center"/>
              <w:rPr>
                <w:szCs w:val="24"/>
              </w:rPr>
            </w:pPr>
            <w:r w:rsidRPr="00A7056A">
              <w:rPr>
                <w:szCs w:val="24"/>
              </w:rPr>
              <w:t>85,1987</w:t>
            </w:r>
          </w:p>
        </w:tc>
        <w:tc>
          <w:tcPr>
            <w:tcW w:w="1639" w:type="dxa"/>
          </w:tcPr>
          <w:p w:rsidR="003D2FC2" w:rsidRPr="00A7056A" w:rsidRDefault="003D2FC2" w:rsidP="00B9256A">
            <w:pPr>
              <w:autoSpaceDE w:val="0"/>
              <w:autoSpaceDN w:val="0"/>
              <w:adjustRightInd w:val="0"/>
              <w:jc w:val="center"/>
              <w:rPr>
                <w:szCs w:val="24"/>
              </w:rPr>
            </w:pPr>
            <w:r w:rsidRPr="00A7056A">
              <w:rPr>
                <w:szCs w:val="24"/>
              </w:rPr>
              <w:t>−2,739</w:t>
            </w:r>
          </w:p>
        </w:tc>
        <w:tc>
          <w:tcPr>
            <w:tcW w:w="1400" w:type="dxa"/>
          </w:tcPr>
          <w:p w:rsidR="003D2FC2" w:rsidRPr="00A7056A" w:rsidRDefault="003D2FC2" w:rsidP="00B9256A">
            <w:pPr>
              <w:autoSpaceDE w:val="0"/>
              <w:autoSpaceDN w:val="0"/>
              <w:adjustRightInd w:val="0"/>
              <w:jc w:val="center"/>
              <w:rPr>
                <w:szCs w:val="24"/>
              </w:rPr>
            </w:pPr>
            <w:r w:rsidRPr="00A7056A">
              <w:rPr>
                <w:szCs w:val="24"/>
              </w:rPr>
              <w:t>0,0065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w:t>
            </w:r>
          </w:p>
        </w:tc>
        <w:tc>
          <w:tcPr>
            <w:tcW w:w="1564" w:type="dxa"/>
          </w:tcPr>
          <w:p w:rsidR="003D2FC2" w:rsidRPr="00A7056A" w:rsidRDefault="003D2FC2" w:rsidP="00B9256A">
            <w:pPr>
              <w:autoSpaceDE w:val="0"/>
              <w:autoSpaceDN w:val="0"/>
              <w:adjustRightInd w:val="0"/>
              <w:jc w:val="center"/>
              <w:rPr>
                <w:szCs w:val="24"/>
              </w:rPr>
            </w:pPr>
            <w:r w:rsidRPr="00A7056A">
              <w:rPr>
                <w:szCs w:val="24"/>
              </w:rPr>
              <w:t>945,466</w:t>
            </w:r>
          </w:p>
        </w:tc>
        <w:tc>
          <w:tcPr>
            <w:tcW w:w="1400" w:type="dxa"/>
          </w:tcPr>
          <w:p w:rsidR="003D2FC2" w:rsidRPr="00A7056A" w:rsidRDefault="003D2FC2" w:rsidP="00B9256A">
            <w:pPr>
              <w:autoSpaceDE w:val="0"/>
              <w:autoSpaceDN w:val="0"/>
              <w:adjustRightInd w:val="0"/>
              <w:jc w:val="center"/>
              <w:rPr>
                <w:szCs w:val="24"/>
              </w:rPr>
            </w:pPr>
            <w:r w:rsidRPr="00A7056A">
              <w:rPr>
                <w:szCs w:val="24"/>
              </w:rPr>
              <w:t>532,365</w:t>
            </w:r>
          </w:p>
        </w:tc>
        <w:tc>
          <w:tcPr>
            <w:tcW w:w="1639" w:type="dxa"/>
          </w:tcPr>
          <w:p w:rsidR="003D2FC2" w:rsidRPr="00A7056A" w:rsidRDefault="003D2FC2" w:rsidP="00B9256A">
            <w:pPr>
              <w:autoSpaceDE w:val="0"/>
              <w:autoSpaceDN w:val="0"/>
              <w:adjustRightInd w:val="0"/>
              <w:jc w:val="center"/>
              <w:rPr>
                <w:szCs w:val="24"/>
              </w:rPr>
            </w:pPr>
            <w:r w:rsidRPr="00A7056A">
              <w:rPr>
                <w:szCs w:val="24"/>
              </w:rPr>
              <w:t>1,776</w:t>
            </w:r>
          </w:p>
        </w:tc>
        <w:tc>
          <w:tcPr>
            <w:tcW w:w="1400" w:type="dxa"/>
          </w:tcPr>
          <w:p w:rsidR="003D2FC2" w:rsidRPr="00A7056A" w:rsidRDefault="003D2FC2" w:rsidP="00B9256A">
            <w:pPr>
              <w:autoSpaceDE w:val="0"/>
              <w:autoSpaceDN w:val="0"/>
              <w:adjustRightInd w:val="0"/>
              <w:jc w:val="center"/>
              <w:rPr>
                <w:szCs w:val="24"/>
              </w:rPr>
            </w:pPr>
            <w:r w:rsidRPr="00A7056A">
              <w:rPr>
                <w:szCs w:val="24"/>
              </w:rPr>
              <w:t>0,0768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w:t>
            </w:r>
          </w:p>
        </w:tc>
        <w:tc>
          <w:tcPr>
            <w:tcW w:w="1564" w:type="dxa"/>
          </w:tcPr>
          <w:p w:rsidR="003D2FC2" w:rsidRPr="00A7056A" w:rsidRDefault="003D2FC2" w:rsidP="00B9256A">
            <w:pPr>
              <w:autoSpaceDE w:val="0"/>
              <w:autoSpaceDN w:val="0"/>
              <w:adjustRightInd w:val="0"/>
              <w:jc w:val="center"/>
              <w:rPr>
                <w:szCs w:val="24"/>
              </w:rPr>
            </w:pPr>
            <w:r w:rsidRPr="00A7056A">
              <w:rPr>
                <w:szCs w:val="24"/>
              </w:rPr>
              <w:t>857,424</w:t>
            </w:r>
          </w:p>
        </w:tc>
        <w:tc>
          <w:tcPr>
            <w:tcW w:w="1400" w:type="dxa"/>
          </w:tcPr>
          <w:p w:rsidR="003D2FC2" w:rsidRPr="00A7056A" w:rsidRDefault="003D2FC2" w:rsidP="00B9256A">
            <w:pPr>
              <w:autoSpaceDE w:val="0"/>
              <w:autoSpaceDN w:val="0"/>
              <w:adjustRightInd w:val="0"/>
              <w:jc w:val="center"/>
              <w:rPr>
                <w:szCs w:val="24"/>
              </w:rPr>
            </w:pPr>
            <w:r w:rsidRPr="00A7056A">
              <w:rPr>
                <w:szCs w:val="24"/>
              </w:rPr>
              <w:t>56,2895</w:t>
            </w:r>
          </w:p>
        </w:tc>
        <w:tc>
          <w:tcPr>
            <w:tcW w:w="1639" w:type="dxa"/>
          </w:tcPr>
          <w:p w:rsidR="003D2FC2" w:rsidRPr="00A7056A" w:rsidRDefault="003D2FC2" w:rsidP="00B9256A">
            <w:pPr>
              <w:autoSpaceDE w:val="0"/>
              <w:autoSpaceDN w:val="0"/>
              <w:adjustRightInd w:val="0"/>
              <w:jc w:val="center"/>
              <w:rPr>
                <w:szCs w:val="24"/>
              </w:rPr>
            </w:pPr>
            <w:r w:rsidRPr="00A7056A">
              <w:rPr>
                <w:szCs w:val="24"/>
              </w:rPr>
              <w:t>15,23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w:t>
            </w:r>
          </w:p>
        </w:tc>
        <w:tc>
          <w:tcPr>
            <w:tcW w:w="1564" w:type="dxa"/>
          </w:tcPr>
          <w:p w:rsidR="003D2FC2" w:rsidRPr="00A7056A" w:rsidRDefault="003D2FC2" w:rsidP="00B9256A">
            <w:pPr>
              <w:autoSpaceDE w:val="0"/>
              <w:autoSpaceDN w:val="0"/>
              <w:adjustRightInd w:val="0"/>
              <w:jc w:val="center"/>
              <w:rPr>
                <w:szCs w:val="24"/>
              </w:rPr>
            </w:pPr>
            <w:r w:rsidRPr="00A7056A">
              <w:rPr>
                <w:szCs w:val="24"/>
              </w:rPr>
              <w:t>887,703</w:t>
            </w:r>
          </w:p>
        </w:tc>
        <w:tc>
          <w:tcPr>
            <w:tcW w:w="1400" w:type="dxa"/>
          </w:tcPr>
          <w:p w:rsidR="003D2FC2" w:rsidRPr="00A7056A" w:rsidRDefault="003D2FC2" w:rsidP="00B9256A">
            <w:pPr>
              <w:autoSpaceDE w:val="0"/>
              <w:autoSpaceDN w:val="0"/>
              <w:adjustRightInd w:val="0"/>
              <w:jc w:val="center"/>
              <w:rPr>
                <w:szCs w:val="24"/>
              </w:rPr>
            </w:pPr>
            <w:r w:rsidRPr="00A7056A">
              <w:rPr>
                <w:szCs w:val="24"/>
              </w:rPr>
              <w:t>53,1000</w:t>
            </w:r>
          </w:p>
        </w:tc>
        <w:tc>
          <w:tcPr>
            <w:tcW w:w="1639" w:type="dxa"/>
          </w:tcPr>
          <w:p w:rsidR="003D2FC2" w:rsidRPr="00A7056A" w:rsidRDefault="003D2FC2" w:rsidP="00B9256A">
            <w:pPr>
              <w:autoSpaceDE w:val="0"/>
              <w:autoSpaceDN w:val="0"/>
              <w:adjustRightInd w:val="0"/>
              <w:jc w:val="center"/>
              <w:rPr>
                <w:szCs w:val="24"/>
              </w:rPr>
            </w:pPr>
            <w:r w:rsidRPr="00A7056A">
              <w:rPr>
                <w:szCs w:val="24"/>
              </w:rPr>
              <w:t>16,72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w:t>
            </w:r>
          </w:p>
        </w:tc>
        <w:tc>
          <w:tcPr>
            <w:tcW w:w="1564" w:type="dxa"/>
          </w:tcPr>
          <w:p w:rsidR="003D2FC2" w:rsidRPr="00A7056A" w:rsidRDefault="003D2FC2" w:rsidP="00B9256A">
            <w:pPr>
              <w:autoSpaceDE w:val="0"/>
              <w:autoSpaceDN w:val="0"/>
              <w:adjustRightInd w:val="0"/>
              <w:jc w:val="center"/>
              <w:rPr>
                <w:szCs w:val="24"/>
              </w:rPr>
            </w:pPr>
            <w:r w:rsidRPr="00A7056A">
              <w:rPr>
                <w:szCs w:val="24"/>
              </w:rPr>
              <w:t>47,8542</w:t>
            </w:r>
          </w:p>
        </w:tc>
        <w:tc>
          <w:tcPr>
            <w:tcW w:w="1400" w:type="dxa"/>
          </w:tcPr>
          <w:p w:rsidR="003D2FC2" w:rsidRPr="00A7056A" w:rsidRDefault="003D2FC2" w:rsidP="00B9256A">
            <w:pPr>
              <w:autoSpaceDE w:val="0"/>
              <w:autoSpaceDN w:val="0"/>
              <w:adjustRightInd w:val="0"/>
              <w:jc w:val="center"/>
              <w:rPr>
                <w:szCs w:val="24"/>
              </w:rPr>
            </w:pPr>
            <w:r w:rsidRPr="00A7056A">
              <w:rPr>
                <w:szCs w:val="24"/>
              </w:rPr>
              <w:t>29,5016</w:t>
            </w:r>
          </w:p>
        </w:tc>
        <w:tc>
          <w:tcPr>
            <w:tcW w:w="1639" w:type="dxa"/>
          </w:tcPr>
          <w:p w:rsidR="003D2FC2" w:rsidRPr="00A7056A" w:rsidRDefault="003D2FC2" w:rsidP="00B9256A">
            <w:pPr>
              <w:autoSpaceDE w:val="0"/>
              <w:autoSpaceDN w:val="0"/>
              <w:adjustRightInd w:val="0"/>
              <w:jc w:val="center"/>
              <w:rPr>
                <w:szCs w:val="24"/>
              </w:rPr>
            </w:pPr>
            <w:r w:rsidRPr="00A7056A">
              <w:rPr>
                <w:szCs w:val="24"/>
              </w:rPr>
              <w:t>1,622</w:t>
            </w:r>
          </w:p>
        </w:tc>
        <w:tc>
          <w:tcPr>
            <w:tcW w:w="1400" w:type="dxa"/>
          </w:tcPr>
          <w:p w:rsidR="003D2FC2" w:rsidRPr="00A7056A" w:rsidRDefault="003D2FC2" w:rsidP="00B9256A">
            <w:pPr>
              <w:autoSpaceDE w:val="0"/>
              <w:autoSpaceDN w:val="0"/>
              <w:adjustRightInd w:val="0"/>
              <w:jc w:val="center"/>
              <w:rPr>
                <w:szCs w:val="24"/>
              </w:rPr>
            </w:pPr>
            <w:r w:rsidRPr="00A7056A">
              <w:rPr>
                <w:szCs w:val="24"/>
              </w:rPr>
              <w:t>0,1058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w:t>
            </w:r>
          </w:p>
        </w:tc>
        <w:tc>
          <w:tcPr>
            <w:tcW w:w="1564" w:type="dxa"/>
          </w:tcPr>
          <w:p w:rsidR="003D2FC2" w:rsidRPr="00A7056A" w:rsidRDefault="003D2FC2" w:rsidP="00B9256A">
            <w:pPr>
              <w:autoSpaceDE w:val="0"/>
              <w:autoSpaceDN w:val="0"/>
              <w:adjustRightInd w:val="0"/>
              <w:jc w:val="center"/>
              <w:rPr>
                <w:szCs w:val="24"/>
              </w:rPr>
            </w:pPr>
            <w:r w:rsidRPr="00A7056A">
              <w:rPr>
                <w:szCs w:val="24"/>
              </w:rPr>
              <w:t>1,71639</w:t>
            </w:r>
          </w:p>
        </w:tc>
        <w:tc>
          <w:tcPr>
            <w:tcW w:w="1400" w:type="dxa"/>
          </w:tcPr>
          <w:p w:rsidR="003D2FC2" w:rsidRPr="00A7056A" w:rsidRDefault="003D2FC2" w:rsidP="00B9256A">
            <w:pPr>
              <w:autoSpaceDE w:val="0"/>
              <w:autoSpaceDN w:val="0"/>
              <w:adjustRightInd w:val="0"/>
              <w:jc w:val="center"/>
              <w:rPr>
                <w:szCs w:val="24"/>
              </w:rPr>
            </w:pPr>
            <w:r w:rsidRPr="00A7056A">
              <w:rPr>
                <w:szCs w:val="24"/>
              </w:rPr>
              <w:t>15,8536</w:t>
            </w:r>
          </w:p>
        </w:tc>
        <w:tc>
          <w:tcPr>
            <w:tcW w:w="1639" w:type="dxa"/>
          </w:tcPr>
          <w:p w:rsidR="003D2FC2" w:rsidRPr="00A7056A" w:rsidRDefault="003D2FC2" w:rsidP="00B9256A">
            <w:pPr>
              <w:autoSpaceDE w:val="0"/>
              <w:autoSpaceDN w:val="0"/>
              <w:adjustRightInd w:val="0"/>
              <w:jc w:val="center"/>
              <w:rPr>
                <w:szCs w:val="24"/>
              </w:rPr>
            </w:pPr>
            <w:r w:rsidRPr="00A7056A">
              <w:rPr>
                <w:szCs w:val="24"/>
              </w:rPr>
              <w:t>0,1083</w:t>
            </w:r>
          </w:p>
        </w:tc>
        <w:tc>
          <w:tcPr>
            <w:tcW w:w="1400" w:type="dxa"/>
          </w:tcPr>
          <w:p w:rsidR="003D2FC2" w:rsidRPr="00A7056A" w:rsidRDefault="003D2FC2" w:rsidP="00B9256A">
            <w:pPr>
              <w:autoSpaceDE w:val="0"/>
              <w:autoSpaceDN w:val="0"/>
              <w:adjustRightInd w:val="0"/>
              <w:jc w:val="center"/>
              <w:rPr>
                <w:szCs w:val="24"/>
              </w:rPr>
            </w:pPr>
            <w:r w:rsidRPr="00A7056A">
              <w:rPr>
                <w:szCs w:val="24"/>
              </w:rPr>
              <w:t>0,9139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w:t>
            </w:r>
          </w:p>
        </w:tc>
        <w:tc>
          <w:tcPr>
            <w:tcW w:w="1564" w:type="dxa"/>
          </w:tcPr>
          <w:p w:rsidR="003D2FC2" w:rsidRPr="00A7056A" w:rsidRDefault="003D2FC2" w:rsidP="00B9256A">
            <w:pPr>
              <w:autoSpaceDE w:val="0"/>
              <w:autoSpaceDN w:val="0"/>
              <w:adjustRightInd w:val="0"/>
              <w:jc w:val="center"/>
              <w:rPr>
                <w:szCs w:val="24"/>
              </w:rPr>
            </w:pPr>
            <w:r w:rsidRPr="00A7056A">
              <w:rPr>
                <w:szCs w:val="24"/>
              </w:rPr>
              <w:t>52,5607</w:t>
            </w:r>
          </w:p>
        </w:tc>
        <w:tc>
          <w:tcPr>
            <w:tcW w:w="1400" w:type="dxa"/>
          </w:tcPr>
          <w:p w:rsidR="003D2FC2" w:rsidRPr="00A7056A" w:rsidRDefault="003D2FC2" w:rsidP="00B9256A">
            <w:pPr>
              <w:autoSpaceDE w:val="0"/>
              <w:autoSpaceDN w:val="0"/>
              <w:adjustRightInd w:val="0"/>
              <w:jc w:val="center"/>
              <w:rPr>
                <w:szCs w:val="24"/>
              </w:rPr>
            </w:pPr>
            <w:r w:rsidRPr="00A7056A">
              <w:rPr>
                <w:szCs w:val="24"/>
              </w:rPr>
              <w:t>21,6718</w:t>
            </w:r>
          </w:p>
        </w:tc>
        <w:tc>
          <w:tcPr>
            <w:tcW w:w="1639" w:type="dxa"/>
          </w:tcPr>
          <w:p w:rsidR="003D2FC2" w:rsidRPr="00A7056A" w:rsidRDefault="003D2FC2" w:rsidP="00B9256A">
            <w:pPr>
              <w:autoSpaceDE w:val="0"/>
              <w:autoSpaceDN w:val="0"/>
              <w:adjustRightInd w:val="0"/>
              <w:jc w:val="center"/>
              <w:rPr>
                <w:szCs w:val="24"/>
              </w:rPr>
            </w:pPr>
            <w:r w:rsidRPr="00A7056A">
              <w:rPr>
                <w:szCs w:val="24"/>
              </w:rPr>
              <w:t>2,425</w:t>
            </w:r>
          </w:p>
        </w:tc>
        <w:tc>
          <w:tcPr>
            <w:tcW w:w="1400" w:type="dxa"/>
          </w:tcPr>
          <w:p w:rsidR="003D2FC2" w:rsidRPr="00A7056A" w:rsidRDefault="003D2FC2" w:rsidP="00B9256A">
            <w:pPr>
              <w:autoSpaceDE w:val="0"/>
              <w:autoSpaceDN w:val="0"/>
              <w:adjustRightInd w:val="0"/>
              <w:jc w:val="center"/>
              <w:rPr>
                <w:szCs w:val="24"/>
              </w:rPr>
            </w:pPr>
            <w:r w:rsidRPr="00A7056A">
              <w:rPr>
                <w:szCs w:val="24"/>
              </w:rPr>
              <w:t>0,0159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w:t>
            </w:r>
          </w:p>
        </w:tc>
        <w:tc>
          <w:tcPr>
            <w:tcW w:w="1564" w:type="dxa"/>
          </w:tcPr>
          <w:p w:rsidR="003D2FC2" w:rsidRPr="00A7056A" w:rsidRDefault="003D2FC2" w:rsidP="00B9256A">
            <w:pPr>
              <w:autoSpaceDE w:val="0"/>
              <w:autoSpaceDN w:val="0"/>
              <w:adjustRightInd w:val="0"/>
              <w:jc w:val="center"/>
              <w:rPr>
                <w:szCs w:val="24"/>
              </w:rPr>
            </w:pPr>
            <w:r w:rsidRPr="00A7056A">
              <w:rPr>
                <w:szCs w:val="24"/>
              </w:rPr>
              <w:t>−102,829</w:t>
            </w:r>
          </w:p>
        </w:tc>
        <w:tc>
          <w:tcPr>
            <w:tcW w:w="1400" w:type="dxa"/>
          </w:tcPr>
          <w:p w:rsidR="003D2FC2" w:rsidRPr="00A7056A" w:rsidRDefault="003D2FC2" w:rsidP="00B9256A">
            <w:pPr>
              <w:autoSpaceDE w:val="0"/>
              <w:autoSpaceDN w:val="0"/>
              <w:adjustRightInd w:val="0"/>
              <w:jc w:val="center"/>
              <w:rPr>
                <w:szCs w:val="24"/>
              </w:rPr>
            </w:pPr>
            <w:r w:rsidRPr="00A7056A">
              <w:rPr>
                <w:szCs w:val="24"/>
              </w:rPr>
              <w:t>19,4950</w:t>
            </w:r>
          </w:p>
        </w:tc>
        <w:tc>
          <w:tcPr>
            <w:tcW w:w="1639" w:type="dxa"/>
          </w:tcPr>
          <w:p w:rsidR="003D2FC2" w:rsidRPr="00A7056A" w:rsidRDefault="003D2FC2" w:rsidP="00B9256A">
            <w:pPr>
              <w:autoSpaceDE w:val="0"/>
              <w:autoSpaceDN w:val="0"/>
              <w:adjustRightInd w:val="0"/>
              <w:jc w:val="center"/>
              <w:rPr>
                <w:szCs w:val="24"/>
              </w:rPr>
            </w:pPr>
            <w:r w:rsidRPr="00A7056A">
              <w:rPr>
                <w:szCs w:val="24"/>
              </w:rPr>
              <w:t>−5,275</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w:t>
            </w:r>
          </w:p>
        </w:tc>
        <w:tc>
          <w:tcPr>
            <w:tcW w:w="1564" w:type="dxa"/>
          </w:tcPr>
          <w:p w:rsidR="003D2FC2" w:rsidRPr="00A7056A" w:rsidRDefault="003D2FC2" w:rsidP="00B9256A">
            <w:pPr>
              <w:autoSpaceDE w:val="0"/>
              <w:autoSpaceDN w:val="0"/>
              <w:adjustRightInd w:val="0"/>
              <w:jc w:val="center"/>
              <w:rPr>
                <w:szCs w:val="24"/>
              </w:rPr>
            </w:pPr>
            <w:r w:rsidRPr="00A7056A">
              <w:rPr>
                <w:szCs w:val="24"/>
              </w:rPr>
              <w:t>392,004</w:t>
            </w:r>
          </w:p>
        </w:tc>
        <w:tc>
          <w:tcPr>
            <w:tcW w:w="1400" w:type="dxa"/>
          </w:tcPr>
          <w:p w:rsidR="003D2FC2" w:rsidRPr="00A7056A" w:rsidRDefault="003D2FC2" w:rsidP="00B9256A">
            <w:pPr>
              <w:autoSpaceDE w:val="0"/>
              <w:autoSpaceDN w:val="0"/>
              <w:adjustRightInd w:val="0"/>
              <w:jc w:val="center"/>
              <w:rPr>
                <w:szCs w:val="24"/>
              </w:rPr>
            </w:pPr>
            <w:r w:rsidRPr="00A7056A">
              <w:rPr>
                <w:szCs w:val="24"/>
              </w:rPr>
              <w:t>79,7242</w:t>
            </w:r>
          </w:p>
        </w:tc>
        <w:tc>
          <w:tcPr>
            <w:tcW w:w="1639" w:type="dxa"/>
          </w:tcPr>
          <w:p w:rsidR="003D2FC2" w:rsidRPr="00A7056A" w:rsidRDefault="003D2FC2" w:rsidP="00B9256A">
            <w:pPr>
              <w:autoSpaceDE w:val="0"/>
              <w:autoSpaceDN w:val="0"/>
              <w:adjustRightInd w:val="0"/>
              <w:jc w:val="center"/>
              <w:rPr>
                <w:szCs w:val="24"/>
              </w:rPr>
            </w:pPr>
            <w:r w:rsidRPr="00A7056A">
              <w:rPr>
                <w:szCs w:val="24"/>
              </w:rPr>
              <w:t>4,917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w:t>
            </w:r>
          </w:p>
        </w:tc>
        <w:tc>
          <w:tcPr>
            <w:tcW w:w="1564" w:type="dxa"/>
          </w:tcPr>
          <w:p w:rsidR="003D2FC2" w:rsidRPr="00A7056A" w:rsidRDefault="003D2FC2" w:rsidP="00B9256A">
            <w:pPr>
              <w:autoSpaceDE w:val="0"/>
              <w:autoSpaceDN w:val="0"/>
              <w:adjustRightInd w:val="0"/>
              <w:jc w:val="center"/>
              <w:rPr>
                <w:szCs w:val="24"/>
              </w:rPr>
            </w:pPr>
            <w:r w:rsidRPr="00A7056A">
              <w:rPr>
                <w:szCs w:val="24"/>
              </w:rPr>
              <w:t>−12,4458</w:t>
            </w:r>
          </w:p>
        </w:tc>
        <w:tc>
          <w:tcPr>
            <w:tcW w:w="1400" w:type="dxa"/>
          </w:tcPr>
          <w:p w:rsidR="003D2FC2" w:rsidRPr="00A7056A" w:rsidRDefault="003D2FC2" w:rsidP="00B9256A">
            <w:pPr>
              <w:autoSpaceDE w:val="0"/>
              <w:autoSpaceDN w:val="0"/>
              <w:adjustRightInd w:val="0"/>
              <w:jc w:val="center"/>
              <w:rPr>
                <w:szCs w:val="24"/>
              </w:rPr>
            </w:pPr>
            <w:r w:rsidRPr="00A7056A">
              <w:rPr>
                <w:szCs w:val="24"/>
              </w:rPr>
              <w:t>12,0344</w:t>
            </w:r>
          </w:p>
        </w:tc>
        <w:tc>
          <w:tcPr>
            <w:tcW w:w="1639" w:type="dxa"/>
          </w:tcPr>
          <w:p w:rsidR="003D2FC2" w:rsidRPr="00A7056A" w:rsidRDefault="003D2FC2" w:rsidP="00B9256A">
            <w:pPr>
              <w:autoSpaceDE w:val="0"/>
              <w:autoSpaceDN w:val="0"/>
              <w:adjustRightInd w:val="0"/>
              <w:jc w:val="center"/>
              <w:rPr>
                <w:szCs w:val="24"/>
              </w:rPr>
            </w:pPr>
            <w:r w:rsidRPr="00A7056A">
              <w:rPr>
                <w:szCs w:val="24"/>
              </w:rPr>
              <w:t>−1,034</w:t>
            </w:r>
          </w:p>
        </w:tc>
        <w:tc>
          <w:tcPr>
            <w:tcW w:w="1400" w:type="dxa"/>
          </w:tcPr>
          <w:p w:rsidR="003D2FC2" w:rsidRPr="00A7056A" w:rsidRDefault="003D2FC2" w:rsidP="00B9256A">
            <w:pPr>
              <w:autoSpaceDE w:val="0"/>
              <w:autoSpaceDN w:val="0"/>
              <w:adjustRightInd w:val="0"/>
              <w:jc w:val="center"/>
              <w:rPr>
                <w:szCs w:val="24"/>
              </w:rPr>
            </w:pPr>
            <w:r w:rsidRPr="00A7056A">
              <w:rPr>
                <w:szCs w:val="24"/>
              </w:rPr>
              <w:t>0,3019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w:t>
            </w:r>
          </w:p>
        </w:tc>
        <w:tc>
          <w:tcPr>
            <w:tcW w:w="1564" w:type="dxa"/>
          </w:tcPr>
          <w:p w:rsidR="003D2FC2" w:rsidRPr="00A7056A" w:rsidRDefault="003D2FC2" w:rsidP="00B9256A">
            <w:pPr>
              <w:autoSpaceDE w:val="0"/>
              <w:autoSpaceDN w:val="0"/>
              <w:adjustRightInd w:val="0"/>
              <w:jc w:val="center"/>
              <w:rPr>
                <w:szCs w:val="24"/>
              </w:rPr>
            </w:pPr>
            <w:r w:rsidRPr="00A7056A">
              <w:rPr>
                <w:szCs w:val="24"/>
              </w:rPr>
              <w:t>17,2339</w:t>
            </w:r>
          </w:p>
        </w:tc>
        <w:tc>
          <w:tcPr>
            <w:tcW w:w="1400" w:type="dxa"/>
          </w:tcPr>
          <w:p w:rsidR="003D2FC2" w:rsidRPr="00A7056A" w:rsidRDefault="003D2FC2" w:rsidP="00B9256A">
            <w:pPr>
              <w:autoSpaceDE w:val="0"/>
              <w:autoSpaceDN w:val="0"/>
              <w:adjustRightInd w:val="0"/>
              <w:jc w:val="center"/>
              <w:rPr>
                <w:szCs w:val="24"/>
              </w:rPr>
            </w:pPr>
            <w:r w:rsidRPr="00A7056A">
              <w:rPr>
                <w:szCs w:val="24"/>
              </w:rPr>
              <w:t>24,0009</w:t>
            </w:r>
          </w:p>
        </w:tc>
        <w:tc>
          <w:tcPr>
            <w:tcW w:w="1639" w:type="dxa"/>
          </w:tcPr>
          <w:p w:rsidR="003D2FC2" w:rsidRPr="00A7056A" w:rsidRDefault="003D2FC2" w:rsidP="00B9256A">
            <w:pPr>
              <w:autoSpaceDE w:val="0"/>
              <w:autoSpaceDN w:val="0"/>
              <w:adjustRightInd w:val="0"/>
              <w:jc w:val="center"/>
              <w:rPr>
                <w:szCs w:val="24"/>
              </w:rPr>
            </w:pPr>
            <w:r w:rsidRPr="00A7056A">
              <w:rPr>
                <w:szCs w:val="24"/>
              </w:rPr>
              <w:t>0,7181</w:t>
            </w:r>
          </w:p>
        </w:tc>
        <w:tc>
          <w:tcPr>
            <w:tcW w:w="1400" w:type="dxa"/>
          </w:tcPr>
          <w:p w:rsidR="003D2FC2" w:rsidRPr="00A7056A" w:rsidRDefault="003D2FC2" w:rsidP="00B9256A">
            <w:pPr>
              <w:autoSpaceDE w:val="0"/>
              <w:autoSpaceDN w:val="0"/>
              <w:adjustRightInd w:val="0"/>
              <w:jc w:val="center"/>
              <w:rPr>
                <w:szCs w:val="24"/>
              </w:rPr>
            </w:pPr>
            <w:r w:rsidRPr="00A7056A">
              <w:rPr>
                <w:szCs w:val="24"/>
              </w:rPr>
              <w:t>0,4733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w:t>
            </w:r>
          </w:p>
        </w:tc>
        <w:tc>
          <w:tcPr>
            <w:tcW w:w="1564" w:type="dxa"/>
          </w:tcPr>
          <w:p w:rsidR="003D2FC2" w:rsidRPr="00A7056A" w:rsidRDefault="003D2FC2" w:rsidP="00B9256A">
            <w:pPr>
              <w:autoSpaceDE w:val="0"/>
              <w:autoSpaceDN w:val="0"/>
              <w:adjustRightInd w:val="0"/>
              <w:jc w:val="center"/>
              <w:rPr>
                <w:szCs w:val="24"/>
              </w:rPr>
            </w:pPr>
            <w:r w:rsidRPr="00A7056A">
              <w:rPr>
                <w:szCs w:val="24"/>
              </w:rPr>
              <w:t>−687,899</w:t>
            </w:r>
          </w:p>
        </w:tc>
        <w:tc>
          <w:tcPr>
            <w:tcW w:w="1400" w:type="dxa"/>
          </w:tcPr>
          <w:p w:rsidR="003D2FC2" w:rsidRPr="00A7056A" w:rsidRDefault="003D2FC2" w:rsidP="00B9256A">
            <w:pPr>
              <w:autoSpaceDE w:val="0"/>
              <w:autoSpaceDN w:val="0"/>
              <w:adjustRightInd w:val="0"/>
              <w:jc w:val="center"/>
              <w:rPr>
                <w:szCs w:val="24"/>
              </w:rPr>
            </w:pPr>
            <w:r w:rsidRPr="00A7056A">
              <w:rPr>
                <w:szCs w:val="24"/>
              </w:rPr>
              <w:t>59,3771</w:t>
            </w:r>
          </w:p>
        </w:tc>
        <w:tc>
          <w:tcPr>
            <w:tcW w:w="1639" w:type="dxa"/>
          </w:tcPr>
          <w:p w:rsidR="003D2FC2" w:rsidRPr="00A7056A" w:rsidRDefault="003D2FC2" w:rsidP="00B9256A">
            <w:pPr>
              <w:autoSpaceDE w:val="0"/>
              <w:autoSpaceDN w:val="0"/>
              <w:adjustRightInd w:val="0"/>
              <w:jc w:val="center"/>
              <w:rPr>
                <w:szCs w:val="24"/>
              </w:rPr>
            </w:pPr>
            <w:r w:rsidRPr="00A7056A">
              <w:rPr>
                <w:szCs w:val="24"/>
              </w:rPr>
              <w:t>−11,59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w:t>
            </w:r>
          </w:p>
        </w:tc>
        <w:tc>
          <w:tcPr>
            <w:tcW w:w="1564" w:type="dxa"/>
          </w:tcPr>
          <w:p w:rsidR="003D2FC2" w:rsidRPr="00A7056A" w:rsidRDefault="003D2FC2" w:rsidP="00B9256A">
            <w:pPr>
              <w:autoSpaceDE w:val="0"/>
              <w:autoSpaceDN w:val="0"/>
              <w:adjustRightInd w:val="0"/>
              <w:jc w:val="center"/>
              <w:rPr>
                <w:szCs w:val="24"/>
              </w:rPr>
            </w:pPr>
            <w:r w:rsidRPr="00A7056A">
              <w:rPr>
                <w:szCs w:val="24"/>
              </w:rPr>
              <w:t>1,95588</w:t>
            </w:r>
          </w:p>
        </w:tc>
        <w:tc>
          <w:tcPr>
            <w:tcW w:w="1400" w:type="dxa"/>
          </w:tcPr>
          <w:p w:rsidR="003D2FC2" w:rsidRPr="00A7056A" w:rsidRDefault="003D2FC2" w:rsidP="00B9256A">
            <w:pPr>
              <w:autoSpaceDE w:val="0"/>
              <w:autoSpaceDN w:val="0"/>
              <w:adjustRightInd w:val="0"/>
              <w:jc w:val="center"/>
              <w:rPr>
                <w:szCs w:val="24"/>
              </w:rPr>
            </w:pPr>
            <w:r w:rsidRPr="00A7056A">
              <w:rPr>
                <w:szCs w:val="24"/>
              </w:rPr>
              <w:t>14,7899</w:t>
            </w:r>
          </w:p>
        </w:tc>
        <w:tc>
          <w:tcPr>
            <w:tcW w:w="1639" w:type="dxa"/>
          </w:tcPr>
          <w:p w:rsidR="003D2FC2" w:rsidRPr="00A7056A" w:rsidRDefault="003D2FC2" w:rsidP="00B9256A">
            <w:pPr>
              <w:autoSpaceDE w:val="0"/>
              <w:autoSpaceDN w:val="0"/>
              <w:adjustRightInd w:val="0"/>
              <w:jc w:val="center"/>
              <w:rPr>
                <w:szCs w:val="24"/>
              </w:rPr>
            </w:pPr>
            <w:r w:rsidRPr="00A7056A">
              <w:rPr>
                <w:szCs w:val="24"/>
              </w:rPr>
              <w:t>0,1322</w:t>
            </w:r>
          </w:p>
        </w:tc>
        <w:tc>
          <w:tcPr>
            <w:tcW w:w="1400" w:type="dxa"/>
          </w:tcPr>
          <w:p w:rsidR="003D2FC2" w:rsidRPr="00A7056A" w:rsidRDefault="003D2FC2" w:rsidP="00B9256A">
            <w:pPr>
              <w:autoSpaceDE w:val="0"/>
              <w:autoSpaceDN w:val="0"/>
              <w:adjustRightInd w:val="0"/>
              <w:jc w:val="center"/>
              <w:rPr>
                <w:szCs w:val="24"/>
              </w:rPr>
            </w:pPr>
            <w:r w:rsidRPr="00A7056A">
              <w:rPr>
                <w:szCs w:val="24"/>
              </w:rPr>
              <w:t>0,8949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w:t>
            </w:r>
          </w:p>
        </w:tc>
        <w:tc>
          <w:tcPr>
            <w:tcW w:w="1564" w:type="dxa"/>
          </w:tcPr>
          <w:p w:rsidR="003D2FC2" w:rsidRPr="00A7056A" w:rsidRDefault="003D2FC2" w:rsidP="00B9256A">
            <w:pPr>
              <w:autoSpaceDE w:val="0"/>
              <w:autoSpaceDN w:val="0"/>
              <w:adjustRightInd w:val="0"/>
              <w:jc w:val="center"/>
              <w:rPr>
                <w:szCs w:val="24"/>
              </w:rPr>
            </w:pPr>
            <w:r w:rsidRPr="00A7056A">
              <w:rPr>
                <w:szCs w:val="24"/>
              </w:rPr>
              <w:t>12,5791</w:t>
            </w:r>
          </w:p>
        </w:tc>
        <w:tc>
          <w:tcPr>
            <w:tcW w:w="1400" w:type="dxa"/>
          </w:tcPr>
          <w:p w:rsidR="003D2FC2" w:rsidRPr="00A7056A" w:rsidRDefault="003D2FC2" w:rsidP="00B9256A">
            <w:pPr>
              <w:autoSpaceDE w:val="0"/>
              <w:autoSpaceDN w:val="0"/>
              <w:adjustRightInd w:val="0"/>
              <w:jc w:val="center"/>
              <w:rPr>
                <w:szCs w:val="24"/>
              </w:rPr>
            </w:pPr>
            <w:r w:rsidRPr="00A7056A">
              <w:rPr>
                <w:szCs w:val="24"/>
              </w:rPr>
              <w:t>16,0094</w:t>
            </w:r>
          </w:p>
        </w:tc>
        <w:tc>
          <w:tcPr>
            <w:tcW w:w="1639" w:type="dxa"/>
          </w:tcPr>
          <w:p w:rsidR="003D2FC2" w:rsidRPr="00A7056A" w:rsidRDefault="003D2FC2" w:rsidP="00B9256A">
            <w:pPr>
              <w:autoSpaceDE w:val="0"/>
              <w:autoSpaceDN w:val="0"/>
              <w:adjustRightInd w:val="0"/>
              <w:jc w:val="center"/>
              <w:rPr>
                <w:szCs w:val="24"/>
              </w:rPr>
            </w:pPr>
            <w:r w:rsidRPr="00A7056A">
              <w:rPr>
                <w:szCs w:val="24"/>
              </w:rPr>
              <w:t>0,7857</w:t>
            </w:r>
          </w:p>
        </w:tc>
        <w:tc>
          <w:tcPr>
            <w:tcW w:w="1400" w:type="dxa"/>
          </w:tcPr>
          <w:p w:rsidR="003D2FC2" w:rsidRPr="00A7056A" w:rsidRDefault="003D2FC2" w:rsidP="00B9256A">
            <w:pPr>
              <w:autoSpaceDE w:val="0"/>
              <w:autoSpaceDN w:val="0"/>
              <w:adjustRightInd w:val="0"/>
              <w:jc w:val="center"/>
              <w:rPr>
                <w:szCs w:val="24"/>
              </w:rPr>
            </w:pPr>
            <w:r w:rsidRPr="00A7056A">
              <w:rPr>
                <w:szCs w:val="24"/>
              </w:rPr>
              <w:t>0,4327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w:t>
            </w:r>
          </w:p>
        </w:tc>
        <w:tc>
          <w:tcPr>
            <w:tcW w:w="1564" w:type="dxa"/>
          </w:tcPr>
          <w:p w:rsidR="003D2FC2" w:rsidRPr="00A7056A" w:rsidRDefault="003D2FC2" w:rsidP="00B9256A">
            <w:pPr>
              <w:autoSpaceDE w:val="0"/>
              <w:autoSpaceDN w:val="0"/>
              <w:adjustRightInd w:val="0"/>
              <w:jc w:val="center"/>
              <w:rPr>
                <w:szCs w:val="24"/>
              </w:rPr>
            </w:pPr>
            <w:r w:rsidRPr="00A7056A">
              <w:rPr>
                <w:szCs w:val="24"/>
              </w:rPr>
              <w:t>41,9070</w:t>
            </w:r>
          </w:p>
        </w:tc>
        <w:tc>
          <w:tcPr>
            <w:tcW w:w="1400" w:type="dxa"/>
          </w:tcPr>
          <w:p w:rsidR="003D2FC2" w:rsidRPr="00A7056A" w:rsidRDefault="003D2FC2" w:rsidP="00B9256A">
            <w:pPr>
              <w:autoSpaceDE w:val="0"/>
              <w:autoSpaceDN w:val="0"/>
              <w:adjustRightInd w:val="0"/>
              <w:jc w:val="center"/>
              <w:rPr>
                <w:szCs w:val="24"/>
              </w:rPr>
            </w:pPr>
            <w:r w:rsidRPr="00A7056A">
              <w:rPr>
                <w:szCs w:val="24"/>
              </w:rPr>
              <w:t>25,0694</w:t>
            </w:r>
          </w:p>
        </w:tc>
        <w:tc>
          <w:tcPr>
            <w:tcW w:w="1639" w:type="dxa"/>
          </w:tcPr>
          <w:p w:rsidR="003D2FC2" w:rsidRPr="00A7056A" w:rsidRDefault="003D2FC2" w:rsidP="00B9256A">
            <w:pPr>
              <w:autoSpaceDE w:val="0"/>
              <w:autoSpaceDN w:val="0"/>
              <w:adjustRightInd w:val="0"/>
              <w:jc w:val="center"/>
              <w:rPr>
                <w:szCs w:val="24"/>
              </w:rPr>
            </w:pPr>
            <w:r w:rsidRPr="00A7056A">
              <w:rPr>
                <w:szCs w:val="24"/>
              </w:rPr>
              <w:t>1,672</w:t>
            </w:r>
          </w:p>
        </w:tc>
        <w:tc>
          <w:tcPr>
            <w:tcW w:w="1400" w:type="dxa"/>
          </w:tcPr>
          <w:p w:rsidR="003D2FC2" w:rsidRPr="00A7056A" w:rsidRDefault="003D2FC2" w:rsidP="00B9256A">
            <w:pPr>
              <w:autoSpaceDE w:val="0"/>
              <w:autoSpaceDN w:val="0"/>
              <w:adjustRightInd w:val="0"/>
              <w:jc w:val="center"/>
              <w:rPr>
                <w:szCs w:val="24"/>
              </w:rPr>
            </w:pPr>
            <w:r w:rsidRPr="00A7056A">
              <w:rPr>
                <w:szCs w:val="24"/>
              </w:rPr>
              <w:t>0,0956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du_30</w:t>
            </w:r>
          </w:p>
        </w:tc>
        <w:tc>
          <w:tcPr>
            <w:tcW w:w="1564" w:type="dxa"/>
          </w:tcPr>
          <w:p w:rsidR="003D2FC2" w:rsidRPr="00A7056A" w:rsidRDefault="003D2FC2" w:rsidP="00B9256A">
            <w:pPr>
              <w:autoSpaceDE w:val="0"/>
              <w:autoSpaceDN w:val="0"/>
              <w:adjustRightInd w:val="0"/>
              <w:jc w:val="center"/>
              <w:rPr>
                <w:szCs w:val="24"/>
              </w:rPr>
            </w:pPr>
            <w:r w:rsidRPr="00A7056A">
              <w:rPr>
                <w:szCs w:val="24"/>
              </w:rPr>
              <w:t>−379,510</w:t>
            </w:r>
          </w:p>
        </w:tc>
        <w:tc>
          <w:tcPr>
            <w:tcW w:w="1400" w:type="dxa"/>
          </w:tcPr>
          <w:p w:rsidR="003D2FC2" w:rsidRPr="00A7056A" w:rsidRDefault="003D2FC2" w:rsidP="00B9256A">
            <w:pPr>
              <w:autoSpaceDE w:val="0"/>
              <w:autoSpaceDN w:val="0"/>
              <w:adjustRightInd w:val="0"/>
              <w:jc w:val="center"/>
              <w:rPr>
                <w:szCs w:val="24"/>
              </w:rPr>
            </w:pPr>
            <w:r w:rsidRPr="00A7056A">
              <w:rPr>
                <w:szCs w:val="24"/>
              </w:rPr>
              <w:t>22,8004</w:t>
            </w:r>
          </w:p>
        </w:tc>
        <w:tc>
          <w:tcPr>
            <w:tcW w:w="1639" w:type="dxa"/>
          </w:tcPr>
          <w:p w:rsidR="003D2FC2" w:rsidRPr="00A7056A" w:rsidRDefault="003D2FC2" w:rsidP="00B9256A">
            <w:pPr>
              <w:autoSpaceDE w:val="0"/>
              <w:autoSpaceDN w:val="0"/>
              <w:adjustRightInd w:val="0"/>
              <w:jc w:val="center"/>
              <w:rPr>
                <w:szCs w:val="24"/>
              </w:rPr>
            </w:pPr>
            <w:r w:rsidRPr="00A7056A">
              <w:rPr>
                <w:szCs w:val="24"/>
              </w:rPr>
              <w:t>−16,64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du_31</w:t>
            </w:r>
          </w:p>
        </w:tc>
        <w:tc>
          <w:tcPr>
            <w:tcW w:w="1564" w:type="dxa"/>
          </w:tcPr>
          <w:p w:rsidR="003D2FC2" w:rsidRPr="00A7056A" w:rsidRDefault="003D2FC2" w:rsidP="00B9256A">
            <w:pPr>
              <w:autoSpaceDE w:val="0"/>
              <w:autoSpaceDN w:val="0"/>
              <w:adjustRightInd w:val="0"/>
              <w:jc w:val="center"/>
              <w:rPr>
                <w:szCs w:val="24"/>
              </w:rPr>
            </w:pPr>
            <w:r w:rsidRPr="00A7056A">
              <w:rPr>
                <w:szCs w:val="24"/>
              </w:rPr>
              <w:t>617,303</w:t>
            </w:r>
          </w:p>
        </w:tc>
        <w:tc>
          <w:tcPr>
            <w:tcW w:w="1400" w:type="dxa"/>
          </w:tcPr>
          <w:p w:rsidR="003D2FC2" w:rsidRPr="00A7056A" w:rsidRDefault="003D2FC2" w:rsidP="00B9256A">
            <w:pPr>
              <w:autoSpaceDE w:val="0"/>
              <w:autoSpaceDN w:val="0"/>
              <w:adjustRightInd w:val="0"/>
              <w:jc w:val="center"/>
              <w:rPr>
                <w:szCs w:val="24"/>
              </w:rPr>
            </w:pPr>
            <w:r w:rsidRPr="00A7056A">
              <w:rPr>
                <w:szCs w:val="24"/>
              </w:rPr>
              <w:t>652,631</w:t>
            </w:r>
          </w:p>
        </w:tc>
        <w:tc>
          <w:tcPr>
            <w:tcW w:w="1639" w:type="dxa"/>
          </w:tcPr>
          <w:p w:rsidR="003D2FC2" w:rsidRPr="00A7056A" w:rsidRDefault="003D2FC2" w:rsidP="00B9256A">
            <w:pPr>
              <w:autoSpaceDE w:val="0"/>
              <w:autoSpaceDN w:val="0"/>
              <w:adjustRightInd w:val="0"/>
              <w:jc w:val="center"/>
              <w:rPr>
                <w:szCs w:val="24"/>
              </w:rPr>
            </w:pPr>
            <w:r w:rsidRPr="00A7056A">
              <w:rPr>
                <w:szCs w:val="24"/>
              </w:rPr>
              <w:t>0,9459</w:t>
            </w:r>
          </w:p>
        </w:tc>
        <w:tc>
          <w:tcPr>
            <w:tcW w:w="1400" w:type="dxa"/>
          </w:tcPr>
          <w:p w:rsidR="003D2FC2" w:rsidRPr="00A7056A" w:rsidRDefault="003D2FC2" w:rsidP="00B9256A">
            <w:pPr>
              <w:autoSpaceDE w:val="0"/>
              <w:autoSpaceDN w:val="0"/>
              <w:adjustRightInd w:val="0"/>
              <w:jc w:val="center"/>
              <w:rPr>
                <w:szCs w:val="24"/>
              </w:rPr>
            </w:pPr>
            <w:r w:rsidRPr="00A7056A">
              <w:rPr>
                <w:szCs w:val="24"/>
              </w:rPr>
              <w:t>0,3450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du_32</w:t>
            </w:r>
          </w:p>
        </w:tc>
        <w:tc>
          <w:tcPr>
            <w:tcW w:w="1564" w:type="dxa"/>
          </w:tcPr>
          <w:p w:rsidR="003D2FC2" w:rsidRPr="00A7056A" w:rsidRDefault="003D2FC2" w:rsidP="00B9256A">
            <w:pPr>
              <w:autoSpaceDE w:val="0"/>
              <w:autoSpaceDN w:val="0"/>
              <w:adjustRightInd w:val="0"/>
              <w:jc w:val="center"/>
              <w:rPr>
                <w:szCs w:val="24"/>
              </w:rPr>
            </w:pPr>
            <w:r w:rsidRPr="00A7056A">
              <w:rPr>
                <w:szCs w:val="24"/>
              </w:rPr>
              <w:t>1245,86</w:t>
            </w:r>
          </w:p>
        </w:tc>
        <w:tc>
          <w:tcPr>
            <w:tcW w:w="1400" w:type="dxa"/>
          </w:tcPr>
          <w:p w:rsidR="003D2FC2" w:rsidRPr="00A7056A" w:rsidRDefault="003D2FC2" w:rsidP="00B9256A">
            <w:pPr>
              <w:autoSpaceDE w:val="0"/>
              <w:autoSpaceDN w:val="0"/>
              <w:adjustRightInd w:val="0"/>
              <w:jc w:val="center"/>
              <w:rPr>
                <w:szCs w:val="24"/>
              </w:rPr>
            </w:pPr>
            <w:r w:rsidRPr="00A7056A">
              <w:rPr>
                <w:szCs w:val="24"/>
              </w:rPr>
              <w:t>316,228</w:t>
            </w:r>
          </w:p>
        </w:tc>
        <w:tc>
          <w:tcPr>
            <w:tcW w:w="1639" w:type="dxa"/>
          </w:tcPr>
          <w:p w:rsidR="003D2FC2" w:rsidRPr="00A7056A" w:rsidRDefault="003D2FC2" w:rsidP="00B9256A">
            <w:pPr>
              <w:autoSpaceDE w:val="0"/>
              <w:autoSpaceDN w:val="0"/>
              <w:adjustRightInd w:val="0"/>
              <w:jc w:val="center"/>
              <w:rPr>
                <w:szCs w:val="24"/>
              </w:rPr>
            </w:pPr>
            <w:r w:rsidRPr="00A7056A">
              <w:rPr>
                <w:szCs w:val="24"/>
              </w:rPr>
              <w:t>3,940</w:t>
            </w:r>
          </w:p>
        </w:tc>
        <w:tc>
          <w:tcPr>
            <w:tcW w:w="1400" w:type="dxa"/>
          </w:tcPr>
          <w:p w:rsidR="003D2FC2" w:rsidRPr="00A7056A" w:rsidRDefault="003D2FC2" w:rsidP="00B9256A">
            <w:pPr>
              <w:autoSpaceDE w:val="0"/>
              <w:autoSpaceDN w:val="0"/>
              <w:adjustRightInd w:val="0"/>
              <w:jc w:val="center"/>
              <w:rPr>
                <w:szCs w:val="24"/>
              </w:rPr>
            </w:pPr>
            <w:r w:rsidRPr="00A7056A">
              <w:rPr>
                <w:szCs w:val="24"/>
              </w:rPr>
              <w: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du_33</w:t>
            </w:r>
          </w:p>
        </w:tc>
        <w:tc>
          <w:tcPr>
            <w:tcW w:w="1564" w:type="dxa"/>
          </w:tcPr>
          <w:p w:rsidR="003D2FC2" w:rsidRPr="00A7056A" w:rsidRDefault="003D2FC2" w:rsidP="00B9256A">
            <w:pPr>
              <w:autoSpaceDE w:val="0"/>
              <w:autoSpaceDN w:val="0"/>
              <w:adjustRightInd w:val="0"/>
              <w:jc w:val="center"/>
              <w:rPr>
                <w:szCs w:val="24"/>
              </w:rPr>
            </w:pPr>
            <w:r w:rsidRPr="00A7056A">
              <w:rPr>
                <w:szCs w:val="24"/>
              </w:rPr>
              <w:t>40,3478</w:t>
            </w:r>
          </w:p>
        </w:tc>
        <w:tc>
          <w:tcPr>
            <w:tcW w:w="1400" w:type="dxa"/>
          </w:tcPr>
          <w:p w:rsidR="003D2FC2" w:rsidRPr="00A7056A" w:rsidRDefault="003D2FC2" w:rsidP="00B9256A">
            <w:pPr>
              <w:autoSpaceDE w:val="0"/>
              <w:autoSpaceDN w:val="0"/>
              <w:adjustRightInd w:val="0"/>
              <w:jc w:val="center"/>
              <w:rPr>
                <w:szCs w:val="24"/>
              </w:rPr>
            </w:pPr>
            <w:r w:rsidRPr="00A7056A">
              <w:rPr>
                <w:szCs w:val="24"/>
              </w:rPr>
              <w:t>33,2762</w:t>
            </w:r>
          </w:p>
        </w:tc>
        <w:tc>
          <w:tcPr>
            <w:tcW w:w="1639" w:type="dxa"/>
          </w:tcPr>
          <w:p w:rsidR="003D2FC2" w:rsidRPr="00A7056A" w:rsidRDefault="003D2FC2" w:rsidP="00B9256A">
            <w:pPr>
              <w:autoSpaceDE w:val="0"/>
              <w:autoSpaceDN w:val="0"/>
              <w:adjustRightInd w:val="0"/>
              <w:jc w:val="center"/>
              <w:rPr>
                <w:szCs w:val="24"/>
              </w:rPr>
            </w:pPr>
            <w:r w:rsidRPr="00A7056A">
              <w:rPr>
                <w:szCs w:val="24"/>
              </w:rPr>
              <w:t>1,213</w:t>
            </w:r>
          </w:p>
        </w:tc>
        <w:tc>
          <w:tcPr>
            <w:tcW w:w="1400" w:type="dxa"/>
          </w:tcPr>
          <w:p w:rsidR="003D2FC2" w:rsidRPr="00A7056A" w:rsidRDefault="003D2FC2" w:rsidP="00B9256A">
            <w:pPr>
              <w:autoSpaceDE w:val="0"/>
              <w:autoSpaceDN w:val="0"/>
              <w:adjustRightInd w:val="0"/>
              <w:jc w:val="center"/>
              <w:rPr>
                <w:szCs w:val="24"/>
              </w:rPr>
            </w:pPr>
            <w:r w:rsidRPr="00A7056A">
              <w:rPr>
                <w:szCs w:val="24"/>
              </w:rPr>
              <w:t>0,2263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du_34</w:t>
            </w:r>
          </w:p>
        </w:tc>
        <w:tc>
          <w:tcPr>
            <w:tcW w:w="1564" w:type="dxa"/>
          </w:tcPr>
          <w:p w:rsidR="003D2FC2" w:rsidRPr="00A7056A" w:rsidRDefault="003D2FC2" w:rsidP="00B9256A">
            <w:pPr>
              <w:autoSpaceDE w:val="0"/>
              <w:autoSpaceDN w:val="0"/>
              <w:adjustRightInd w:val="0"/>
              <w:jc w:val="center"/>
              <w:rPr>
                <w:szCs w:val="24"/>
              </w:rPr>
            </w:pPr>
            <w:r w:rsidRPr="00A7056A">
              <w:rPr>
                <w:szCs w:val="24"/>
              </w:rPr>
              <w:t>157,892</w:t>
            </w:r>
          </w:p>
        </w:tc>
        <w:tc>
          <w:tcPr>
            <w:tcW w:w="1400" w:type="dxa"/>
          </w:tcPr>
          <w:p w:rsidR="003D2FC2" w:rsidRPr="00A7056A" w:rsidRDefault="003D2FC2" w:rsidP="00B9256A">
            <w:pPr>
              <w:autoSpaceDE w:val="0"/>
              <w:autoSpaceDN w:val="0"/>
              <w:adjustRightInd w:val="0"/>
              <w:jc w:val="center"/>
              <w:rPr>
                <w:szCs w:val="24"/>
              </w:rPr>
            </w:pPr>
            <w:r w:rsidRPr="00A7056A">
              <w:rPr>
                <w:szCs w:val="24"/>
              </w:rPr>
              <w:t>11,9412</w:t>
            </w:r>
          </w:p>
        </w:tc>
        <w:tc>
          <w:tcPr>
            <w:tcW w:w="1639" w:type="dxa"/>
          </w:tcPr>
          <w:p w:rsidR="003D2FC2" w:rsidRPr="00A7056A" w:rsidRDefault="003D2FC2" w:rsidP="00B9256A">
            <w:pPr>
              <w:autoSpaceDE w:val="0"/>
              <w:autoSpaceDN w:val="0"/>
              <w:adjustRightInd w:val="0"/>
              <w:jc w:val="center"/>
              <w:rPr>
                <w:szCs w:val="24"/>
              </w:rPr>
            </w:pPr>
            <w:r w:rsidRPr="00A7056A">
              <w:rPr>
                <w:szCs w:val="24"/>
              </w:rPr>
              <w:t>13,22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du_35</w:t>
            </w:r>
          </w:p>
        </w:tc>
        <w:tc>
          <w:tcPr>
            <w:tcW w:w="1564" w:type="dxa"/>
          </w:tcPr>
          <w:p w:rsidR="003D2FC2" w:rsidRPr="00A7056A" w:rsidRDefault="003D2FC2" w:rsidP="00B9256A">
            <w:pPr>
              <w:autoSpaceDE w:val="0"/>
              <w:autoSpaceDN w:val="0"/>
              <w:adjustRightInd w:val="0"/>
              <w:jc w:val="center"/>
              <w:rPr>
                <w:szCs w:val="24"/>
              </w:rPr>
            </w:pPr>
            <w:r w:rsidRPr="00A7056A">
              <w:rPr>
                <w:szCs w:val="24"/>
              </w:rPr>
              <w:t>29,1774</w:t>
            </w:r>
          </w:p>
        </w:tc>
        <w:tc>
          <w:tcPr>
            <w:tcW w:w="1400" w:type="dxa"/>
          </w:tcPr>
          <w:p w:rsidR="003D2FC2" w:rsidRPr="00A7056A" w:rsidRDefault="003D2FC2" w:rsidP="00B9256A">
            <w:pPr>
              <w:autoSpaceDE w:val="0"/>
              <w:autoSpaceDN w:val="0"/>
              <w:adjustRightInd w:val="0"/>
              <w:jc w:val="center"/>
              <w:rPr>
                <w:szCs w:val="24"/>
              </w:rPr>
            </w:pPr>
            <w:r w:rsidRPr="00A7056A">
              <w:rPr>
                <w:szCs w:val="24"/>
              </w:rPr>
              <w:t>26,1234</w:t>
            </w:r>
          </w:p>
        </w:tc>
        <w:tc>
          <w:tcPr>
            <w:tcW w:w="1639" w:type="dxa"/>
          </w:tcPr>
          <w:p w:rsidR="003D2FC2" w:rsidRPr="00A7056A" w:rsidRDefault="003D2FC2" w:rsidP="00B9256A">
            <w:pPr>
              <w:autoSpaceDE w:val="0"/>
              <w:autoSpaceDN w:val="0"/>
              <w:adjustRightInd w:val="0"/>
              <w:jc w:val="center"/>
              <w:rPr>
                <w:szCs w:val="24"/>
              </w:rPr>
            </w:pPr>
            <w:r w:rsidRPr="00A7056A">
              <w:rPr>
                <w:szCs w:val="24"/>
              </w:rPr>
              <w:t>1,117</w:t>
            </w:r>
          </w:p>
        </w:tc>
        <w:tc>
          <w:tcPr>
            <w:tcW w:w="1400" w:type="dxa"/>
          </w:tcPr>
          <w:p w:rsidR="003D2FC2" w:rsidRPr="00A7056A" w:rsidRDefault="003D2FC2" w:rsidP="00B9256A">
            <w:pPr>
              <w:autoSpaceDE w:val="0"/>
              <w:autoSpaceDN w:val="0"/>
              <w:adjustRightInd w:val="0"/>
              <w:jc w:val="center"/>
              <w:rPr>
                <w:szCs w:val="24"/>
              </w:rPr>
            </w:pPr>
            <w:r w:rsidRPr="00A7056A">
              <w:rPr>
                <w:szCs w:val="24"/>
              </w:rPr>
              <w:t>0,2649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du_36</w:t>
            </w:r>
          </w:p>
        </w:tc>
        <w:tc>
          <w:tcPr>
            <w:tcW w:w="1564" w:type="dxa"/>
          </w:tcPr>
          <w:p w:rsidR="003D2FC2" w:rsidRPr="00A7056A" w:rsidRDefault="003D2FC2" w:rsidP="00B9256A">
            <w:pPr>
              <w:autoSpaceDE w:val="0"/>
              <w:autoSpaceDN w:val="0"/>
              <w:adjustRightInd w:val="0"/>
              <w:jc w:val="center"/>
              <w:rPr>
                <w:szCs w:val="24"/>
              </w:rPr>
            </w:pPr>
            <w:r w:rsidRPr="00A7056A">
              <w:rPr>
                <w:szCs w:val="24"/>
              </w:rPr>
              <w:t>447,881</w:t>
            </w:r>
          </w:p>
        </w:tc>
        <w:tc>
          <w:tcPr>
            <w:tcW w:w="1400" w:type="dxa"/>
          </w:tcPr>
          <w:p w:rsidR="003D2FC2" w:rsidRPr="00A7056A" w:rsidRDefault="003D2FC2" w:rsidP="00B9256A">
            <w:pPr>
              <w:autoSpaceDE w:val="0"/>
              <w:autoSpaceDN w:val="0"/>
              <w:adjustRightInd w:val="0"/>
              <w:jc w:val="center"/>
              <w:rPr>
                <w:szCs w:val="24"/>
              </w:rPr>
            </w:pPr>
            <w:r w:rsidRPr="00A7056A">
              <w:rPr>
                <w:szCs w:val="24"/>
              </w:rPr>
              <w:t>134,049</w:t>
            </w:r>
          </w:p>
        </w:tc>
        <w:tc>
          <w:tcPr>
            <w:tcW w:w="1639" w:type="dxa"/>
          </w:tcPr>
          <w:p w:rsidR="003D2FC2" w:rsidRPr="00A7056A" w:rsidRDefault="003D2FC2" w:rsidP="00B9256A">
            <w:pPr>
              <w:autoSpaceDE w:val="0"/>
              <w:autoSpaceDN w:val="0"/>
              <w:adjustRightInd w:val="0"/>
              <w:jc w:val="center"/>
              <w:rPr>
                <w:szCs w:val="24"/>
              </w:rPr>
            </w:pPr>
            <w:r w:rsidRPr="00A7056A">
              <w:rPr>
                <w:szCs w:val="24"/>
              </w:rPr>
              <w:t>3,341</w:t>
            </w:r>
          </w:p>
        </w:tc>
        <w:tc>
          <w:tcPr>
            <w:tcW w:w="1400" w:type="dxa"/>
          </w:tcPr>
          <w:p w:rsidR="003D2FC2" w:rsidRPr="00A7056A" w:rsidRDefault="003D2FC2" w:rsidP="00B9256A">
            <w:pPr>
              <w:autoSpaceDE w:val="0"/>
              <w:autoSpaceDN w:val="0"/>
              <w:adjustRightInd w:val="0"/>
              <w:jc w:val="center"/>
              <w:rPr>
                <w:szCs w:val="24"/>
              </w:rPr>
            </w:pPr>
            <w:r w:rsidRPr="00A7056A">
              <w:rPr>
                <w:szCs w:val="24"/>
              </w:rPr>
              <w:t>0,0009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du_37</w:t>
            </w:r>
          </w:p>
        </w:tc>
        <w:tc>
          <w:tcPr>
            <w:tcW w:w="1564" w:type="dxa"/>
          </w:tcPr>
          <w:p w:rsidR="003D2FC2" w:rsidRPr="00A7056A" w:rsidRDefault="003D2FC2" w:rsidP="00B9256A">
            <w:pPr>
              <w:autoSpaceDE w:val="0"/>
              <w:autoSpaceDN w:val="0"/>
              <w:adjustRightInd w:val="0"/>
              <w:jc w:val="center"/>
              <w:rPr>
                <w:szCs w:val="24"/>
              </w:rPr>
            </w:pPr>
            <w:r w:rsidRPr="00A7056A">
              <w:rPr>
                <w:szCs w:val="24"/>
              </w:rPr>
              <w:t>16,9684</w:t>
            </w:r>
          </w:p>
        </w:tc>
        <w:tc>
          <w:tcPr>
            <w:tcW w:w="1400" w:type="dxa"/>
          </w:tcPr>
          <w:p w:rsidR="003D2FC2" w:rsidRPr="00A7056A" w:rsidRDefault="003D2FC2" w:rsidP="00B9256A">
            <w:pPr>
              <w:autoSpaceDE w:val="0"/>
              <w:autoSpaceDN w:val="0"/>
              <w:adjustRightInd w:val="0"/>
              <w:jc w:val="center"/>
              <w:rPr>
                <w:szCs w:val="24"/>
              </w:rPr>
            </w:pPr>
            <w:r w:rsidRPr="00A7056A">
              <w:rPr>
                <w:szCs w:val="24"/>
              </w:rPr>
              <w:t>13,0966</w:t>
            </w:r>
          </w:p>
        </w:tc>
        <w:tc>
          <w:tcPr>
            <w:tcW w:w="1639" w:type="dxa"/>
          </w:tcPr>
          <w:p w:rsidR="003D2FC2" w:rsidRPr="00A7056A" w:rsidRDefault="003D2FC2" w:rsidP="00B9256A">
            <w:pPr>
              <w:autoSpaceDE w:val="0"/>
              <w:autoSpaceDN w:val="0"/>
              <w:adjustRightInd w:val="0"/>
              <w:jc w:val="center"/>
              <w:rPr>
                <w:szCs w:val="24"/>
              </w:rPr>
            </w:pPr>
            <w:r w:rsidRPr="00A7056A">
              <w:rPr>
                <w:szCs w:val="24"/>
              </w:rPr>
              <w:t>1,296</w:t>
            </w:r>
          </w:p>
        </w:tc>
        <w:tc>
          <w:tcPr>
            <w:tcW w:w="1400" w:type="dxa"/>
          </w:tcPr>
          <w:p w:rsidR="003D2FC2" w:rsidRPr="00A7056A" w:rsidRDefault="003D2FC2" w:rsidP="00B9256A">
            <w:pPr>
              <w:autoSpaceDE w:val="0"/>
              <w:autoSpaceDN w:val="0"/>
              <w:adjustRightInd w:val="0"/>
              <w:jc w:val="center"/>
              <w:rPr>
                <w:szCs w:val="24"/>
              </w:rPr>
            </w:pPr>
            <w:r w:rsidRPr="00A7056A">
              <w:rPr>
                <w:szCs w:val="24"/>
              </w:rPr>
              <w:t>0,1961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du_38</w:t>
            </w:r>
          </w:p>
        </w:tc>
        <w:tc>
          <w:tcPr>
            <w:tcW w:w="1564" w:type="dxa"/>
          </w:tcPr>
          <w:p w:rsidR="003D2FC2" w:rsidRPr="00A7056A" w:rsidRDefault="003D2FC2" w:rsidP="00B9256A">
            <w:pPr>
              <w:autoSpaceDE w:val="0"/>
              <w:autoSpaceDN w:val="0"/>
              <w:adjustRightInd w:val="0"/>
              <w:jc w:val="center"/>
              <w:rPr>
                <w:szCs w:val="24"/>
              </w:rPr>
            </w:pPr>
            <w:r w:rsidRPr="00A7056A">
              <w:rPr>
                <w:szCs w:val="24"/>
              </w:rPr>
              <w:t>176,115</w:t>
            </w:r>
          </w:p>
        </w:tc>
        <w:tc>
          <w:tcPr>
            <w:tcW w:w="1400" w:type="dxa"/>
          </w:tcPr>
          <w:p w:rsidR="003D2FC2" w:rsidRPr="00A7056A" w:rsidRDefault="003D2FC2" w:rsidP="00B9256A">
            <w:pPr>
              <w:autoSpaceDE w:val="0"/>
              <w:autoSpaceDN w:val="0"/>
              <w:adjustRightInd w:val="0"/>
              <w:jc w:val="center"/>
              <w:rPr>
                <w:szCs w:val="24"/>
              </w:rPr>
            </w:pPr>
            <w:r w:rsidRPr="00A7056A">
              <w:rPr>
                <w:szCs w:val="24"/>
              </w:rPr>
              <w:t>82,9740</w:t>
            </w:r>
          </w:p>
        </w:tc>
        <w:tc>
          <w:tcPr>
            <w:tcW w:w="1639" w:type="dxa"/>
          </w:tcPr>
          <w:p w:rsidR="003D2FC2" w:rsidRPr="00A7056A" w:rsidRDefault="003D2FC2" w:rsidP="00B9256A">
            <w:pPr>
              <w:autoSpaceDE w:val="0"/>
              <w:autoSpaceDN w:val="0"/>
              <w:adjustRightInd w:val="0"/>
              <w:jc w:val="center"/>
              <w:rPr>
                <w:szCs w:val="24"/>
              </w:rPr>
            </w:pPr>
            <w:r w:rsidRPr="00A7056A">
              <w:rPr>
                <w:szCs w:val="24"/>
              </w:rPr>
              <w:t>2,123</w:t>
            </w:r>
          </w:p>
        </w:tc>
        <w:tc>
          <w:tcPr>
            <w:tcW w:w="1400" w:type="dxa"/>
          </w:tcPr>
          <w:p w:rsidR="003D2FC2" w:rsidRPr="00A7056A" w:rsidRDefault="003D2FC2" w:rsidP="00B9256A">
            <w:pPr>
              <w:autoSpaceDE w:val="0"/>
              <w:autoSpaceDN w:val="0"/>
              <w:adjustRightInd w:val="0"/>
              <w:jc w:val="center"/>
              <w:rPr>
                <w:szCs w:val="24"/>
              </w:rPr>
            </w:pPr>
            <w:r w:rsidRPr="00A7056A">
              <w:rPr>
                <w:szCs w:val="24"/>
              </w:rPr>
              <w:t>0,0346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du_39</w:t>
            </w:r>
          </w:p>
        </w:tc>
        <w:tc>
          <w:tcPr>
            <w:tcW w:w="1564" w:type="dxa"/>
          </w:tcPr>
          <w:p w:rsidR="003D2FC2" w:rsidRPr="00A7056A" w:rsidRDefault="003D2FC2" w:rsidP="00B9256A">
            <w:pPr>
              <w:autoSpaceDE w:val="0"/>
              <w:autoSpaceDN w:val="0"/>
              <w:adjustRightInd w:val="0"/>
              <w:jc w:val="center"/>
              <w:rPr>
                <w:szCs w:val="24"/>
              </w:rPr>
            </w:pPr>
            <w:r w:rsidRPr="00A7056A">
              <w:rPr>
                <w:szCs w:val="24"/>
              </w:rPr>
              <w:t>5,83328</w:t>
            </w:r>
          </w:p>
        </w:tc>
        <w:tc>
          <w:tcPr>
            <w:tcW w:w="1400" w:type="dxa"/>
          </w:tcPr>
          <w:p w:rsidR="003D2FC2" w:rsidRPr="00A7056A" w:rsidRDefault="003D2FC2" w:rsidP="00B9256A">
            <w:pPr>
              <w:autoSpaceDE w:val="0"/>
              <w:autoSpaceDN w:val="0"/>
              <w:adjustRightInd w:val="0"/>
              <w:jc w:val="center"/>
              <w:rPr>
                <w:szCs w:val="24"/>
              </w:rPr>
            </w:pPr>
            <w:r w:rsidRPr="00A7056A">
              <w:rPr>
                <w:szCs w:val="24"/>
              </w:rPr>
              <w:t>16,8939</w:t>
            </w:r>
          </w:p>
        </w:tc>
        <w:tc>
          <w:tcPr>
            <w:tcW w:w="1639" w:type="dxa"/>
          </w:tcPr>
          <w:p w:rsidR="003D2FC2" w:rsidRPr="00A7056A" w:rsidRDefault="003D2FC2" w:rsidP="00B9256A">
            <w:pPr>
              <w:autoSpaceDE w:val="0"/>
              <w:autoSpaceDN w:val="0"/>
              <w:adjustRightInd w:val="0"/>
              <w:jc w:val="center"/>
              <w:rPr>
                <w:szCs w:val="24"/>
              </w:rPr>
            </w:pPr>
            <w:r w:rsidRPr="00A7056A">
              <w:rPr>
                <w:szCs w:val="24"/>
              </w:rPr>
              <w:t>0,3453</w:t>
            </w:r>
          </w:p>
        </w:tc>
        <w:tc>
          <w:tcPr>
            <w:tcW w:w="1400" w:type="dxa"/>
          </w:tcPr>
          <w:p w:rsidR="003D2FC2" w:rsidRPr="00A7056A" w:rsidRDefault="003D2FC2" w:rsidP="00B9256A">
            <w:pPr>
              <w:autoSpaceDE w:val="0"/>
              <w:autoSpaceDN w:val="0"/>
              <w:adjustRightInd w:val="0"/>
              <w:jc w:val="center"/>
              <w:rPr>
                <w:szCs w:val="24"/>
              </w:rPr>
            </w:pPr>
            <w:r w:rsidRPr="00A7056A">
              <w:rPr>
                <w:szCs w:val="24"/>
              </w:rPr>
              <w:t>0,7301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du_40</w:t>
            </w:r>
          </w:p>
        </w:tc>
        <w:tc>
          <w:tcPr>
            <w:tcW w:w="1564" w:type="dxa"/>
          </w:tcPr>
          <w:p w:rsidR="003D2FC2" w:rsidRPr="00A7056A" w:rsidRDefault="003D2FC2" w:rsidP="00B9256A">
            <w:pPr>
              <w:autoSpaceDE w:val="0"/>
              <w:autoSpaceDN w:val="0"/>
              <w:adjustRightInd w:val="0"/>
              <w:jc w:val="center"/>
              <w:rPr>
                <w:szCs w:val="24"/>
              </w:rPr>
            </w:pPr>
            <w:r w:rsidRPr="00A7056A">
              <w:rPr>
                <w:szCs w:val="24"/>
              </w:rPr>
              <w:t>23,9327</w:t>
            </w:r>
          </w:p>
        </w:tc>
        <w:tc>
          <w:tcPr>
            <w:tcW w:w="1400" w:type="dxa"/>
          </w:tcPr>
          <w:p w:rsidR="003D2FC2" w:rsidRPr="00A7056A" w:rsidRDefault="003D2FC2" w:rsidP="00B9256A">
            <w:pPr>
              <w:autoSpaceDE w:val="0"/>
              <w:autoSpaceDN w:val="0"/>
              <w:adjustRightInd w:val="0"/>
              <w:jc w:val="center"/>
              <w:rPr>
                <w:szCs w:val="24"/>
              </w:rPr>
            </w:pPr>
            <w:r w:rsidRPr="00A7056A">
              <w:rPr>
                <w:szCs w:val="24"/>
              </w:rPr>
              <w:t>19,6922</w:t>
            </w:r>
          </w:p>
        </w:tc>
        <w:tc>
          <w:tcPr>
            <w:tcW w:w="1639" w:type="dxa"/>
          </w:tcPr>
          <w:p w:rsidR="003D2FC2" w:rsidRPr="00A7056A" w:rsidRDefault="003D2FC2" w:rsidP="00B9256A">
            <w:pPr>
              <w:autoSpaceDE w:val="0"/>
              <w:autoSpaceDN w:val="0"/>
              <w:adjustRightInd w:val="0"/>
              <w:jc w:val="center"/>
              <w:rPr>
                <w:szCs w:val="24"/>
              </w:rPr>
            </w:pPr>
            <w:r w:rsidRPr="00A7056A">
              <w:rPr>
                <w:szCs w:val="24"/>
              </w:rPr>
              <w:t>1,215</w:t>
            </w:r>
          </w:p>
        </w:tc>
        <w:tc>
          <w:tcPr>
            <w:tcW w:w="1400" w:type="dxa"/>
          </w:tcPr>
          <w:p w:rsidR="003D2FC2" w:rsidRPr="00A7056A" w:rsidRDefault="003D2FC2" w:rsidP="00B9256A">
            <w:pPr>
              <w:autoSpaceDE w:val="0"/>
              <w:autoSpaceDN w:val="0"/>
              <w:adjustRightInd w:val="0"/>
              <w:jc w:val="center"/>
              <w:rPr>
                <w:szCs w:val="24"/>
              </w:rPr>
            </w:pPr>
            <w:r w:rsidRPr="00A7056A">
              <w:rPr>
                <w:szCs w:val="24"/>
              </w:rPr>
              <w:t>0,2252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du_41</w:t>
            </w:r>
          </w:p>
        </w:tc>
        <w:tc>
          <w:tcPr>
            <w:tcW w:w="1564" w:type="dxa"/>
          </w:tcPr>
          <w:p w:rsidR="003D2FC2" w:rsidRPr="00A7056A" w:rsidRDefault="003D2FC2" w:rsidP="00B9256A">
            <w:pPr>
              <w:autoSpaceDE w:val="0"/>
              <w:autoSpaceDN w:val="0"/>
              <w:adjustRightInd w:val="0"/>
              <w:jc w:val="center"/>
              <w:rPr>
                <w:szCs w:val="24"/>
              </w:rPr>
            </w:pPr>
            <w:r w:rsidRPr="00A7056A">
              <w:rPr>
                <w:szCs w:val="24"/>
              </w:rPr>
              <w:t>−5,16795</w:t>
            </w:r>
          </w:p>
        </w:tc>
        <w:tc>
          <w:tcPr>
            <w:tcW w:w="1400" w:type="dxa"/>
          </w:tcPr>
          <w:p w:rsidR="003D2FC2" w:rsidRPr="00A7056A" w:rsidRDefault="003D2FC2" w:rsidP="00B9256A">
            <w:pPr>
              <w:autoSpaceDE w:val="0"/>
              <w:autoSpaceDN w:val="0"/>
              <w:adjustRightInd w:val="0"/>
              <w:jc w:val="center"/>
              <w:rPr>
                <w:szCs w:val="24"/>
              </w:rPr>
            </w:pPr>
            <w:r w:rsidRPr="00A7056A">
              <w:rPr>
                <w:szCs w:val="24"/>
              </w:rPr>
              <w:t>15,5291</w:t>
            </w:r>
          </w:p>
        </w:tc>
        <w:tc>
          <w:tcPr>
            <w:tcW w:w="1639" w:type="dxa"/>
          </w:tcPr>
          <w:p w:rsidR="003D2FC2" w:rsidRPr="00A7056A" w:rsidRDefault="003D2FC2" w:rsidP="00B9256A">
            <w:pPr>
              <w:autoSpaceDE w:val="0"/>
              <w:autoSpaceDN w:val="0"/>
              <w:adjustRightInd w:val="0"/>
              <w:jc w:val="center"/>
              <w:rPr>
                <w:szCs w:val="24"/>
              </w:rPr>
            </w:pPr>
            <w:r w:rsidRPr="00A7056A">
              <w:rPr>
                <w:szCs w:val="24"/>
              </w:rPr>
              <w:t>−0,3328</w:t>
            </w:r>
          </w:p>
        </w:tc>
        <w:tc>
          <w:tcPr>
            <w:tcW w:w="1400" w:type="dxa"/>
          </w:tcPr>
          <w:p w:rsidR="003D2FC2" w:rsidRPr="00A7056A" w:rsidRDefault="003D2FC2" w:rsidP="00B9256A">
            <w:pPr>
              <w:autoSpaceDE w:val="0"/>
              <w:autoSpaceDN w:val="0"/>
              <w:adjustRightInd w:val="0"/>
              <w:jc w:val="center"/>
              <w:rPr>
                <w:szCs w:val="24"/>
              </w:rPr>
            </w:pPr>
            <w:r w:rsidRPr="00A7056A">
              <w:rPr>
                <w:szCs w:val="24"/>
              </w:rPr>
              <w:t>0,7395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du_42</w:t>
            </w:r>
          </w:p>
        </w:tc>
        <w:tc>
          <w:tcPr>
            <w:tcW w:w="1564" w:type="dxa"/>
          </w:tcPr>
          <w:p w:rsidR="003D2FC2" w:rsidRPr="00A7056A" w:rsidRDefault="003D2FC2" w:rsidP="00B9256A">
            <w:pPr>
              <w:autoSpaceDE w:val="0"/>
              <w:autoSpaceDN w:val="0"/>
              <w:adjustRightInd w:val="0"/>
              <w:jc w:val="center"/>
              <w:rPr>
                <w:szCs w:val="24"/>
              </w:rPr>
            </w:pPr>
            <w:r w:rsidRPr="00A7056A">
              <w:rPr>
                <w:szCs w:val="24"/>
              </w:rPr>
              <w:t>5,77755</w:t>
            </w:r>
          </w:p>
        </w:tc>
        <w:tc>
          <w:tcPr>
            <w:tcW w:w="1400" w:type="dxa"/>
          </w:tcPr>
          <w:p w:rsidR="003D2FC2" w:rsidRPr="00A7056A" w:rsidRDefault="003D2FC2" w:rsidP="00B9256A">
            <w:pPr>
              <w:autoSpaceDE w:val="0"/>
              <w:autoSpaceDN w:val="0"/>
              <w:adjustRightInd w:val="0"/>
              <w:jc w:val="center"/>
              <w:rPr>
                <w:szCs w:val="24"/>
              </w:rPr>
            </w:pPr>
            <w:r w:rsidRPr="00A7056A">
              <w:rPr>
                <w:szCs w:val="24"/>
              </w:rPr>
              <w:t>16,5980</w:t>
            </w:r>
          </w:p>
        </w:tc>
        <w:tc>
          <w:tcPr>
            <w:tcW w:w="1639" w:type="dxa"/>
          </w:tcPr>
          <w:p w:rsidR="003D2FC2" w:rsidRPr="00A7056A" w:rsidRDefault="003D2FC2" w:rsidP="00B9256A">
            <w:pPr>
              <w:autoSpaceDE w:val="0"/>
              <w:autoSpaceDN w:val="0"/>
              <w:adjustRightInd w:val="0"/>
              <w:jc w:val="center"/>
              <w:rPr>
                <w:szCs w:val="24"/>
              </w:rPr>
            </w:pPr>
            <w:r w:rsidRPr="00A7056A">
              <w:rPr>
                <w:szCs w:val="24"/>
              </w:rPr>
              <w:t>0,3481</w:t>
            </w:r>
          </w:p>
        </w:tc>
        <w:tc>
          <w:tcPr>
            <w:tcW w:w="1400" w:type="dxa"/>
          </w:tcPr>
          <w:p w:rsidR="003D2FC2" w:rsidRPr="00A7056A" w:rsidRDefault="003D2FC2" w:rsidP="00B9256A">
            <w:pPr>
              <w:autoSpaceDE w:val="0"/>
              <w:autoSpaceDN w:val="0"/>
              <w:adjustRightInd w:val="0"/>
              <w:jc w:val="center"/>
              <w:rPr>
                <w:szCs w:val="24"/>
              </w:rPr>
            </w:pPr>
            <w:r w:rsidRPr="00A7056A">
              <w:rPr>
                <w:szCs w:val="24"/>
              </w:rPr>
              <w:t>0,7280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du_43</w:t>
            </w:r>
          </w:p>
        </w:tc>
        <w:tc>
          <w:tcPr>
            <w:tcW w:w="1564" w:type="dxa"/>
          </w:tcPr>
          <w:p w:rsidR="003D2FC2" w:rsidRPr="00A7056A" w:rsidRDefault="003D2FC2" w:rsidP="00B9256A">
            <w:pPr>
              <w:autoSpaceDE w:val="0"/>
              <w:autoSpaceDN w:val="0"/>
              <w:adjustRightInd w:val="0"/>
              <w:jc w:val="center"/>
              <w:rPr>
                <w:szCs w:val="24"/>
              </w:rPr>
            </w:pPr>
            <w:r w:rsidRPr="00A7056A">
              <w:rPr>
                <w:szCs w:val="24"/>
              </w:rPr>
              <w:t>4,13353</w:t>
            </w:r>
          </w:p>
        </w:tc>
        <w:tc>
          <w:tcPr>
            <w:tcW w:w="1400" w:type="dxa"/>
          </w:tcPr>
          <w:p w:rsidR="003D2FC2" w:rsidRPr="00A7056A" w:rsidRDefault="003D2FC2" w:rsidP="00B9256A">
            <w:pPr>
              <w:autoSpaceDE w:val="0"/>
              <w:autoSpaceDN w:val="0"/>
              <w:adjustRightInd w:val="0"/>
              <w:jc w:val="center"/>
              <w:rPr>
                <w:szCs w:val="24"/>
              </w:rPr>
            </w:pPr>
            <w:r w:rsidRPr="00A7056A">
              <w:rPr>
                <w:szCs w:val="24"/>
              </w:rPr>
              <w:t>14,9894</w:t>
            </w:r>
          </w:p>
        </w:tc>
        <w:tc>
          <w:tcPr>
            <w:tcW w:w="1639" w:type="dxa"/>
          </w:tcPr>
          <w:p w:rsidR="003D2FC2" w:rsidRPr="00A7056A" w:rsidRDefault="003D2FC2" w:rsidP="00B9256A">
            <w:pPr>
              <w:autoSpaceDE w:val="0"/>
              <w:autoSpaceDN w:val="0"/>
              <w:adjustRightInd w:val="0"/>
              <w:jc w:val="center"/>
              <w:rPr>
                <w:szCs w:val="24"/>
              </w:rPr>
            </w:pPr>
            <w:r w:rsidRPr="00A7056A">
              <w:rPr>
                <w:szCs w:val="24"/>
              </w:rPr>
              <w:t>0,2758</w:t>
            </w:r>
          </w:p>
        </w:tc>
        <w:tc>
          <w:tcPr>
            <w:tcW w:w="1400" w:type="dxa"/>
          </w:tcPr>
          <w:p w:rsidR="003D2FC2" w:rsidRPr="00A7056A" w:rsidRDefault="003D2FC2" w:rsidP="00B9256A">
            <w:pPr>
              <w:autoSpaceDE w:val="0"/>
              <w:autoSpaceDN w:val="0"/>
              <w:adjustRightInd w:val="0"/>
              <w:jc w:val="center"/>
              <w:rPr>
                <w:szCs w:val="24"/>
              </w:rPr>
            </w:pPr>
            <w:r w:rsidRPr="00A7056A">
              <w:rPr>
                <w:szCs w:val="24"/>
              </w:rPr>
              <w:t>0,7829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du_44</w:t>
            </w:r>
          </w:p>
        </w:tc>
        <w:tc>
          <w:tcPr>
            <w:tcW w:w="1564" w:type="dxa"/>
          </w:tcPr>
          <w:p w:rsidR="003D2FC2" w:rsidRPr="00A7056A" w:rsidRDefault="003D2FC2" w:rsidP="00B9256A">
            <w:pPr>
              <w:autoSpaceDE w:val="0"/>
              <w:autoSpaceDN w:val="0"/>
              <w:adjustRightInd w:val="0"/>
              <w:jc w:val="center"/>
              <w:rPr>
                <w:szCs w:val="24"/>
              </w:rPr>
            </w:pPr>
            <w:r w:rsidRPr="00A7056A">
              <w:rPr>
                <w:szCs w:val="24"/>
              </w:rPr>
              <w:t>2,57672</w:t>
            </w:r>
          </w:p>
        </w:tc>
        <w:tc>
          <w:tcPr>
            <w:tcW w:w="1400" w:type="dxa"/>
          </w:tcPr>
          <w:p w:rsidR="003D2FC2" w:rsidRPr="00A7056A" w:rsidRDefault="003D2FC2" w:rsidP="00B9256A">
            <w:pPr>
              <w:autoSpaceDE w:val="0"/>
              <w:autoSpaceDN w:val="0"/>
              <w:adjustRightInd w:val="0"/>
              <w:jc w:val="center"/>
              <w:rPr>
                <w:szCs w:val="24"/>
              </w:rPr>
            </w:pPr>
            <w:r w:rsidRPr="00A7056A">
              <w:rPr>
                <w:szCs w:val="24"/>
              </w:rPr>
              <w:t>14,8441</w:t>
            </w:r>
          </w:p>
        </w:tc>
        <w:tc>
          <w:tcPr>
            <w:tcW w:w="1639" w:type="dxa"/>
          </w:tcPr>
          <w:p w:rsidR="003D2FC2" w:rsidRPr="00A7056A" w:rsidRDefault="003D2FC2" w:rsidP="00B9256A">
            <w:pPr>
              <w:autoSpaceDE w:val="0"/>
              <w:autoSpaceDN w:val="0"/>
              <w:adjustRightInd w:val="0"/>
              <w:jc w:val="center"/>
              <w:rPr>
                <w:szCs w:val="24"/>
              </w:rPr>
            </w:pPr>
            <w:r w:rsidRPr="00A7056A">
              <w:rPr>
                <w:szCs w:val="24"/>
              </w:rPr>
              <w:t>0,1736</w:t>
            </w:r>
          </w:p>
        </w:tc>
        <w:tc>
          <w:tcPr>
            <w:tcW w:w="1400" w:type="dxa"/>
          </w:tcPr>
          <w:p w:rsidR="003D2FC2" w:rsidRPr="00A7056A" w:rsidRDefault="003D2FC2" w:rsidP="00B9256A">
            <w:pPr>
              <w:autoSpaceDE w:val="0"/>
              <w:autoSpaceDN w:val="0"/>
              <w:adjustRightInd w:val="0"/>
              <w:jc w:val="center"/>
              <w:rPr>
                <w:szCs w:val="24"/>
              </w:rPr>
            </w:pPr>
            <w:r w:rsidRPr="00A7056A">
              <w:rPr>
                <w:szCs w:val="24"/>
              </w:rPr>
              <w:t>0,8623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du_45</w:t>
            </w:r>
          </w:p>
        </w:tc>
        <w:tc>
          <w:tcPr>
            <w:tcW w:w="1564" w:type="dxa"/>
          </w:tcPr>
          <w:p w:rsidR="003D2FC2" w:rsidRPr="00A7056A" w:rsidRDefault="003D2FC2" w:rsidP="00B9256A">
            <w:pPr>
              <w:autoSpaceDE w:val="0"/>
              <w:autoSpaceDN w:val="0"/>
              <w:adjustRightInd w:val="0"/>
              <w:jc w:val="center"/>
              <w:rPr>
                <w:szCs w:val="24"/>
              </w:rPr>
            </w:pPr>
            <w:r w:rsidRPr="00A7056A">
              <w:rPr>
                <w:szCs w:val="24"/>
              </w:rPr>
              <w:t>2,01146</w:t>
            </w:r>
          </w:p>
        </w:tc>
        <w:tc>
          <w:tcPr>
            <w:tcW w:w="1400" w:type="dxa"/>
          </w:tcPr>
          <w:p w:rsidR="003D2FC2" w:rsidRPr="00A7056A" w:rsidRDefault="003D2FC2" w:rsidP="00B9256A">
            <w:pPr>
              <w:autoSpaceDE w:val="0"/>
              <w:autoSpaceDN w:val="0"/>
              <w:adjustRightInd w:val="0"/>
              <w:jc w:val="center"/>
              <w:rPr>
                <w:szCs w:val="24"/>
              </w:rPr>
            </w:pPr>
            <w:r w:rsidRPr="00A7056A">
              <w:rPr>
                <w:szCs w:val="24"/>
              </w:rPr>
              <w:t>14,8565</w:t>
            </w:r>
          </w:p>
        </w:tc>
        <w:tc>
          <w:tcPr>
            <w:tcW w:w="1639" w:type="dxa"/>
          </w:tcPr>
          <w:p w:rsidR="003D2FC2" w:rsidRPr="00A7056A" w:rsidRDefault="003D2FC2" w:rsidP="00B9256A">
            <w:pPr>
              <w:autoSpaceDE w:val="0"/>
              <w:autoSpaceDN w:val="0"/>
              <w:adjustRightInd w:val="0"/>
              <w:jc w:val="center"/>
              <w:rPr>
                <w:szCs w:val="24"/>
              </w:rPr>
            </w:pPr>
            <w:r w:rsidRPr="00A7056A">
              <w:rPr>
                <w:szCs w:val="24"/>
              </w:rPr>
              <w:t>0,1354</w:t>
            </w:r>
          </w:p>
        </w:tc>
        <w:tc>
          <w:tcPr>
            <w:tcW w:w="1400" w:type="dxa"/>
          </w:tcPr>
          <w:p w:rsidR="003D2FC2" w:rsidRPr="00A7056A" w:rsidRDefault="003D2FC2" w:rsidP="00B9256A">
            <w:pPr>
              <w:autoSpaceDE w:val="0"/>
              <w:autoSpaceDN w:val="0"/>
              <w:adjustRightInd w:val="0"/>
              <w:jc w:val="center"/>
              <w:rPr>
                <w:szCs w:val="24"/>
              </w:rPr>
            </w:pPr>
            <w:r w:rsidRPr="00A7056A">
              <w:rPr>
                <w:szCs w:val="24"/>
              </w:rPr>
              <w:t>0,8924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du_46</w:t>
            </w:r>
          </w:p>
        </w:tc>
        <w:tc>
          <w:tcPr>
            <w:tcW w:w="1564" w:type="dxa"/>
          </w:tcPr>
          <w:p w:rsidR="003D2FC2" w:rsidRPr="00A7056A" w:rsidRDefault="003D2FC2" w:rsidP="00B9256A">
            <w:pPr>
              <w:autoSpaceDE w:val="0"/>
              <w:autoSpaceDN w:val="0"/>
              <w:adjustRightInd w:val="0"/>
              <w:jc w:val="center"/>
              <w:rPr>
                <w:szCs w:val="24"/>
              </w:rPr>
            </w:pPr>
            <w:r w:rsidRPr="00A7056A">
              <w:rPr>
                <w:szCs w:val="24"/>
              </w:rPr>
              <w:t>2,14396</w:t>
            </w:r>
          </w:p>
        </w:tc>
        <w:tc>
          <w:tcPr>
            <w:tcW w:w="1400" w:type="dxa"/>
          </w:tcPr>
          <w:p w:rsidR="003D2FC2" w:rsidRPr="00A7056A" w:rsidRDefault="003D2FC2" w:rsidP="00B9256A">
            <w:pPr>
              <w:autoSpaceDE w:val="0"/>
              <w:autoSpaceDN w:val="0"/>
              <w:adjustRightInd w:val="0"/>
              <w:jc w:val="center"/>
              <w:rPr>
                <w:szCs w:val="24"/>
              </w:rPr>
            </w:pPr>
            <w:r w:rsidRPr="00A7056A">
              <w:rPr>
                <w:szCs w:val="24"/>
              </w:rPr>
              <w:t>14,9239</w:t>
            </w:r>
          </w:p>
        </w:tc>
        <w:tc>
          <w:tcPr>
            <w:tcW w:w="1639" w:type="dxa"/>
          </w:tcPr>
          <w:p w:rsidR="003D2FC2" w:rsidRPr="00A7056A" w:rsidRDefault="003D2FC2" w:rsidP="00B9256A">
            <w:pPr>
              <w:autoSpaceDE w:val="0"/>
              <w:autoSpaceDN w:val="0"/>
              <w:adjustRightInd w:val="0"/>
              <w:jc w:val="center"/>
              <w:rPr>
                <w:szCs w:val="24"/>
              </w:rPr>
            </w:pPr>
            <w:r w:rsidRPr="00A7056A">
              <w:rPr>
                <w:szCs w:val="24"/>
              </w:rPr>
              <w:t>0,1437</w:t>
            </w:r>
          </w:p>
        </w:tc>
        <w:tc>
          <w:tcPr>
            <w:tcW w:w="1400" w:type="dxa"/>
          </w:tcPr>
          <w:p w:rsidR="003D2FC2" w:rsidRPr="00A7056A" w:rsidRDefault="003D2FC2" w:rsidP="00B9256A">
            <w:pPr>
              <w:autoSpaceDE w:val="0"/>
              <w:autoSpaceDN w:val="0"/>
              <w:adjustRightInd w:val="0"/>
              <w:jc w:val="center"/>
              <w:rPr>
                <w:szCs w:val="24"/>
              </w:rPr>
            </w:pPr>
            <w:r w:rsidRPr="00A7056A">
              <w:rPr>
                <w:szCs w:val="24"/>
              </w:rPr>
              <w:t>0,8859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du_47</w:t>
            </w:r>
          </w:p>
        </w:tc>
        <w:tc>
          <w:tcPr>
            <w:tcW w:w="1564" w:type="dxa"/>
          </w:tcPr>
          <w:p w:rsidR="003D2FC2" w:rsidRPr="00A7056A" w:rsidRDefault="003D2FC2" w:rsidP="00B9256A">
            <w:pPr>
              <w:autoSpaceDE w:val="0"/>
              <w:autoSpaceDN w:val="0"/>
              <w:adjustRightInd w:val="0"/>
              <w:jc w:val="center"/>
              <w:rPr>
                <w:szCs w:val="24"/>
              </w:rPr>
            </w:pPr>
            <w:r w:rsidRPr="00A7056A">
              <w:rPr>
                <w:szCs w:val="24"/>
              </w:rPr>
              <w:t>3,54604</w:t>
            </w:r>
          </w:p>
        </w:tc>
        <w:tc>
          <w:tcPr>
            <w:tcW w:w="1400" w:type="dxa"/>
          </w:tcPr>
          <w:p w:rsidR="003D2FC2" w:rsidRPr="00A7056A" w:rsidRDefault="003D2FC2" w:rsidP="00B9256A">
            <w:pPr>
              <w:autoSpaceDE w:val="0"/>
              <w:autoSpaceDN w:val="0"/>
              <w:adjustRightInd w:val="0"/>
              <w:jc w:val="center"/>
              <w:rPr>
                <w:szCs w:val="24"/>
              </w:rPr>
            </w:pPr>
            <w:r w:rsidRPr="00A7056A">
              <w:rPr>
                <w:szCs w:val="24"/>
              </w:rPr>
              <w:t>15,5379</w:t>
            </w:r>
          </w:p>
        </w:tc>
        <w:tc>
          <w:tcPr>
            <w:tcW w:w="1639" w:type="dxa"/>
          </w:tcPr>
          <w:p w:rsidR="003D2FC2" w:rsidRPr="00A7056A" w:rsidRDefault="003D2FC2" w:rsidP="00B9256A">
            <w:pPr>
              <w:autoSpaceDE w:val="0"/>
              <w:autoSpaceDN w:val="0"/>
              <w:adjustRightInd w:val="0"/>
              <w:jc w:val="center"/>
              <w:rPr>
                <w:szCs w:val="24"/>
              </w:rPr>
            </w:pPr>
            <w:r w:rsidRPr="00A7056A">
              <w:rPr>
                <w:szCs w:val="24"/>
              </w:rPr>
              <w:t>0,2282</w:t>
            </w:r>
          </w:p>
        </w:tc>
        <w:tc>
          <w:tcPr>
            <w:tcW w:w="1400" w:type="dxa"/>
          </w:tcPr>
          <w:p w:rsidR="003D2FC2" w:rsidRPr="00A7056A" w:rsidRDefault="003D2FC2" w:rsidP="00B9256A">
            <w:pPr>
              <w:autoSpaceDE w:val="0"/>
              <w:autoSpaceDN w:val="0"/>
              <w:adjustRightInd w:val="0"/>
              <w:jc w:val="center"/>
              <w:rPr>
                <w:szCs w:val="24"/>
              </w:rPr>
            </w:pPr>
            <w:r w:rsidRPr="00A7056A">
              <w:rPr>
                <w:szCs w:val="24"/>
              </w:rPr>
              <w:t>0,8196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du_48</w:t>
            </w:r>
          </w:p>
        </w:tc>
        <w:tc>
          <w:tcPr>
            <w:tcW w:w="1564" w:type="dxa"/>
          </w:tcPr>
          <w:p w:rsidR="003D2FC2" w:rsidRPr="00A7056A" w:rsidRDefault="003D2FC2" w:rsidP="00B9256A">
            <w:pPr>
              <w:autoSpaceDE w:val="0"/>
              <w:autoSpaceDN w:val="0"/>
              <w:adjustRightInd w:val="0"/>
              <w:jc w:val="center"/>
              <w:rPr>
                <w:szCs w:val="24"/>
              </w:rPr>
            </w:pPr>
            <w:r w:rsidRPr="00A7056A">
              <w:rPr>
                <w:szCs w:val="24"/>
              </w:rPr>
              <w:t>9,42374</w:t>
            </w:r>
          </w:p>
        </w:tc>
        <w:tc>
          <w:tcPr>
            <w:tcW w:w="1400" w:type="dxa"/>
          </w:tcPr>
          <w:p w:rsidR="003D2FC2" w:rsidRPr="00A7056A" w:rsidRDefault="003D2FC2" w:rsidP="00B9256A">
            <w:pPr>
              <w:autoSpaceDE w:val="0"/>
              <w:autoSpaceDN w:val="0"/>
              <w:adjustRightInd w:val="0"/>
              <w:jc w:val="center"/>
              <w:rPr>
                <w:szCs w:val="24"/>
              </w:rPr>
            </w:pPr>
            <w:r w:rsidRPr="00A7056A">
              <w:rPr>
                <w:szCs w:val="24"/>
              </w:rPr>
              <w:t>16,5570</w:t>
            </w:r>
          </w:p>
        </w:tc>
        <w:tc>
          <w:tcPr>
            <w:tcW w:w="1639" w:type="dxa"/>
          </w:tcPr>
          <w:p w:rsidR="003D2FC2" w:rsidRPr="00A7056A" w:rsidRDefault="003D2FC2" w:rsidP="00B9256A">
            <w:pPr>
              <w:autoSpaceDE w:val="0"/>
              <w:autoSpaceDN w:val="0"/>
              <w:adjustRightInd w:val="0"/>
              <w:jc w:val="center"/>
              <w:rPr>
                <w:szCs w:val="24"/>
              </w:rPr>
            </w:pPr>
            <w:r w:rsidRPr="00A7056A">
              <w:rPr>
                <w:szCs w:val="24"/>
              </w:rPr>
              <w:t>0,5692</w:t>
            </w:r>
          </w:p>
        </w:tc>
        <w:tc>
          <w:tcPr>
            <w:tcW w:w="1400" w:type="dxa"/>
          </w:tcPr>
          <w:p w:rsidR="003D2FC2" w:rsidRPr="00A7056A" w:rsidRDefault="003D2FC2" w:rsidP="00B9256A">
            <w:pPr>
              <w:autoSpaceDE w:val="0"/>
              <w:autoSpaceDN w:val="0"/>
              <w:adjustRightInd w:val="0"/>
              <w:jc w:val="center"/>
              <w:rPr>
                <w:szCs w:val="24"/>
              </w:rPr>
            </w:pPr>
            <w:r w:rsidRPr="00A7056A">
              <w:rPr>
                <w:szCs w:val="24"/>
              </w:rPr>
              <w:t>0,5697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du_49</w:t>
            </w:r>
          </w:p>
        </w:tc>
        <w:tc>
          <w:tcPr>
            <w:tcW w:w="1564" w:type="dxa"/>
          </w:tcPr>
          <w:p w:rsidR="003D2FC2" w:rsidRPr="00A7056A" w:rsidRDefault="003D2FC2" w:rsidP="00B9256A">
            <w:pPr>
              <w:autoSpaceDE w:val="0"/>
              <w:autoSpaceDN w:val="0"/>
              <w:adjustRightInd w:val="0"/>
              <w:jc w:val="center"/>
              <w:rPr>
                <w:szCs w:val="24"/>
              </w:rPr>
            </w:pPr>
            <w:r w:rsidRPr="00A7056A">
              <w:rPr>
                <w:szCs w:val="24"/>
              </w:rPr>
              <w:t>49,2640</w:t>
            </w:r>
          </w:p>
        </w:tc>
        <w:tc>
          <w:tcPr>
            <w:tcW w:w="1400" w:type="dxa"/>
          </w:tcPr>
          <w:p w:rsidR="003D2FC2" w:rsidRPr="00A7056A" w:rsidRDefault="003D2FC2" w:rsidP="00B9256A">
            <w:pPr>
              <w:autoSpaceDE w:val="0"/>
              <w:autoSpaceDN w:val="0"/>
              <w:adjustRightInd w:val="0"/>
              <w:jc w:val="center"/>
              <w:rPr>
                <w:szCs w:val="24"/>
              </w:rPr>
            </w:pPr>
            <w:r w:rsidRPr="00A7056A">
              <w:rPr>
                <w:szCs w:val="24"/>
              </w:rPr>
              <w:t>53,6415</w:t>
            </w:r>
          </w:p>
        </w:tc>
        <w:tc>
          <w:tcPr>
            <w:tcW w:w="1639" w:type="dxa"/>
          </w:tcPr>
          <w:p w:rsidR="003D2FC2" w:rsidRPr="00A7056A" w:rsidRDefault="003D2FC2" w:rsidP="00B9256A">
            <w:pPr>
              <w:autoSpaceDE w:val="0"/>
              <w:autoSpaceDN w:val="0"/>
              <w:adjustRightInd w:val="0"/>
              <w:jc w:val="center"/>
              <w:rPr>
                <w:szCs w:val="24"/>
              </w:rPr>
            </w:pPr>
            <w:r w:rsidRPr="00A7056A">
              <w:rPr>
                <w:szCs w:val="24"/>
              </w:rPr>
              <w:t>0,9184</w:t>
            </w:r>
          </w:p>
        </w:tc>
        <w:tc>
          <w:tcPr>
            <w:tcW w:w="1400" w:type="dxa"/>
          </w:tcPr>
          <w:p w:rsidR="003D2FC2" w:rsidRPr="00A7056A" w:rsidRDefault="003D2FC2" w:rsidP="00B9256A">
            <w:pPr>
              <w:autoSpaceDE w:val="0"/>
              <w:autoSpaceDN w:val="0"/>
              <w:adjustRightInd w:val="0"/>
              <w:jc w:val="center"/>
              <w:rPr>
                <w:szCs w:val="24"/>
              </w:rPr>
            </w:pPr>
            <w:r w:rsidRPr="00A7056A">
              <w:rPr>
                <w:szCs w:val="24"/>
              </w:rPr>
              <w:t>0,3592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du_50</w:t>
            </w:r>
          </w:p>
        </w:tc>
        <w:tc>
          <w:tcPr>
            <w:tcW w:w="1564" w:type="dxa"/>
          </w:tcPr>
          <w:p w:rsidR="003D2FC2" w:rsidRPr="00A7056A" w:rsidRDefault="003D2FC2" w:rsidP="00B9256A">
            <w:pPr>
              <w:autoSpaceDE w:val="0"/>
              <w:autoSpaceDN w:val="0"/>
              <w:adjustRightInd w:val="0"/>
              <w:jc w:val="center"/>
              <w:rPr>
                <w:szCs w:val="24"/>
              </w:rPr>
            </w:pPr>
            <w:r w:rsidRPr="00A7056A">
              <w:rPr>
                <w:szCs w:val="24"/>
              </w:rPr>
              <w:t>206,750</w:t>
            </w:r>
          </w:p>
        </w:tc>
        <w:tc>
          <w:tcPr>
            <w:tcW w:w="1400" w:type="dxa"/>
          </w:tcPr>
          <w:p w:rsidR="003D2FC2" w:rsidRPr="00A7056A" w:rsidRDefault="003D2FC2" w:rsidP="00B9256A">
            <w:pPr>
              <w:autoSpaceDE w:val="0"/>
              <w:autoSpaceDN w:val="0"/>
              <w:adjustRightInd w:val="0"/>
              <w:jc w:val="center"/>
              <w:rPr>
                <w:szCs w:val="24"/>
              </w:rPr>
            </w:pPr>
            <w:r w:rsidRPr="00A7056A">
              <w:rPr>
                <w:szCs w:val="24"/>
              </w:rPr>
              <w:t>16,0938</w:t>
            </w:r>
          </w:p>
        </w:tc>
        <w:tc>
          <w:tcPr>
            <w:tcW w:w="1639" w:type="dxa"/>
          </w:tcPr>
          <w:p w:rsidR="003D2FC2" w:rsidRPr="00A7056A" w:rsidRDefault="003D2FC2" w:rsidP="00B9256A">
            <w:pPr>
              <w:autoSpaceDE w:val="0"/>
              <w:autoSpaceDN w:val="0"/>
              <w:adjustRightInd w:val="0"/>
              <w:jc w:val="center"/>
              <w:rPr>
                <w:szCs w:val="24"/>
              </w:rPr>
            </w:pPr>
            <w:r w:rsidRPr="00A7056A">
              <w:rPr>
                <w:szCs w:val="24"/>
              </w:rPr>
              <w:t>12,85</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du_51</w:t>
            </w:r>
          </w:p>
        </w:tc>
        <w:tc>
          <w:tcPr>
            <w:tcW w:w="1564" w:type="dxa"/>
          </w:tcPr>
          <w:p w:rsidR="003D2FC2" w:rsidRPr="00A7056A" w:rsidRDefault="003D2FC2" w:rsidP="00B9256A">
            <w:pPr>
              <w:autoSpaceDE w:val="0"/>
              <w:autoSpaceDN w:val="0"/>
              <w:adjustRightInd w:val="0"/>
              <w:jc w:val="center"/>
              <w:rPr>
                <w:szCs w:val="24"/>
              </w:rPr>
            </w:pPr>
            <w:r w:rsidRPr="00A7056A">
              <w:rPr>
                <w:szCs w:val="24"/>
              </w:rPr>
              <w:t>385,858</w:t>
            </w:r>
          </w:p>
        </w:tc>
        <w:tc>
          <w:tcPr>
            <w:tcW w:w="1400" w:type="dxa"/>
          </w:tcPr>
          <w:p w:rsidR="003D2FC2" w:rsidRPr="00A7056A" w:rsidRDefault="003D2FC2" w:rsidP="00B9256A">
            <w:pPr>
              <w:autoSpaceDE w:val="0"/>
              <w:autoSpaceDN w:val="0"/>
              <w:adjustRightInd w:val="0"/>
              <w:jc w:val="center"/>
              <w:rPr>
                <w:szCs w:val="24"/>
              </w:rPr>
            </w:pPr>
            <w:r w:rsidRPr="00A7056A">
              <w:rPr>
                <w:szCs w:val="24"/>
              </w:rPr>
              <w:t>230,901</w:t>
            </w:r>
          </w:p>
        </w:tc>
        <w:tc>
          <w:tcPr>
            <w:tcW w:w="1639" w:type="dxa"/>
          </w:tcPr>
          <w:p w:rsidR="003D2FC2" w:rsidRPr="00A7056A" w:rsidRDefault="003D2FC2" w:rsidP="00B9256A">
            <w:pPr>
              <w:autoSpaceDE w:val="0"/>
              <w:autoSpaceDN w:val="0"/>
              <w:adjustRightInd w:val="0"/>
              <w:jc w:val="center"/>
              <w:rPr>
                <w:szCs w:val="24"/>
              </w:rPr>
            </w:pPr>
            <w:r w:rsidRPr="00A7056A">
              <w:rPr>
                <w:szCs w:val="24"/>
              </w:rPr>
              <w:t>1,671</w:t>
            </w:r>
          </w:p>
        </w:tc>
        <w:tc>
          <w:tcPr>
            <w:tcW w:w="1400" w:type="dxa"/>
          </w:tcPr>
          <w:p w:rsidR="003D2FC2" w:rsidRPr="00A7056A" w:rsidRDefault="003D2FC2" w:rsidP="00B9256A">
            <w:pPr>
              <w:autoSpaceDE w:val="0"/>
              <w:autoSpaceDN w:val="0"/>
              <w:adjustRightInd w:val="0"/>
              <w:jc w:val="center"/>
              <w:rPr>
                <w:szCs w:val="24"/>
              </w:rPr>
            </w:pPr>
            <w:r w:rsidRPr="00A7056A">
              <w:rPr>
                <w:szCs w:val="24"/>
              </w:rPr>
              <w:t>0,0958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du_52</w:t>
            </w:r>
          </w:p>
        </w:tc>
        <w:tc>
          <w:tcPr>
            <w:tcW w:w="1564" w:type="dxa"/>
          </w:tcPr>
          <w:p w:rsidR="003D2FC2" w:rsidRPr="00A7056A" w:rsidRDefault="003D2FC2" w:rsidP="00B9256A">
            <w:pPr>
              <w:autoSpaceDE w:val="0"/>
              <w:autoSpaceDN w:val="0"/>
              <w:adjustRightInd w:val="0"/>
              <w:jc w:val="center"/>
              <w:rPr>
                <w:szCs w:val="24"/>
              </w:rPr>
            </w:pPr>
            <w:r w:rsidRPr="00A7056A">
              <w:rPr>
                <w:szCs w:val="24"/>
              </w:rPr>
              <w:t>47,2064</w:t>
            </w:r>
          </w:p>
        </w:tc>
        <w:tc>
          <w:tcPr>
            <w:tcW w:w="1400" w:type="dxa"/>
          </w:tcPr>
          <w:p w:rsidR="003D2FC2" w:rsidRPr="00A7056A" w:rsidRDefault="003D2FC2" w:rsidP="00B9256A">
            <w:pPr>
              <w:autoSpaceDE w:val="0"/>
              <w:autoSpaceDN w:val="0"/>
              <w:adjustRightInd w:val="0"/>
              <w:jc w:val="center"/>
              <w:rPr>
                <w:szCs w:val="24"/>
              </w:rPr>
            </w:pPr>
            <w:r w:rsidRPr="00A7056A">
              <w:rPr>
                <w:szCs w:val="24"/>
              </w:rPr>
              <w:t>28,4627</w:t>
            </w:r>
          </w:p>
        </w:tc>
        <w:tc>
          <w:tcPr>
            <w:tcW w:w="1639" w:type="dxa"/>
          </w:tcPr>
          <w:p w:rsidR="003D2FC2" w:rsidRPr="00A7056A" w:rsidRDefault="003D2FC2" w:rsidP="00B9256A">
            <w:pPr>
              <w:autoSpaceDE w:val="0"/>
              <w:autoSpaceDN w:val="0"/>
              <w:adjustRightInd w:val="0"/>
              <w:jc w:val="center"/>
              <w:rPr>
                <w:szCs w:val="24"/>
              </w:rPr>
            </w:pPr>
            <w:r w:rsidRPr="00A7056A">
              <w:rPr>
                <w:szCs w:val="24"/>
              </w:rPr>
              <w:t>1,659</w:t>
            </w:r>
          </w:p>
        </w:tc>
        <w:tc>
          <w:tcPr>
            <w:tcW w:w="1400" w:type="dxa"/>
          </w:tcPr>
          <w:p w:rsidR="003D2FC2" w:rsidRPr="00A7056A" w:rsidRDefault="003D2FC2" w:rsidP="00B9256A">
            <w:pPr>
              <w:autoSpaceDE w:val="0"/>
              <w:autoSpaceDN w:val="0"/>
              <w:adjustRightInd w:val="0"/>
              <w:jc w:val="center"/>
              <w:rPr>
                <w:szCs w:val="24"/>
              </w:rPr>
            </w:pPr>
            <w:r w:rsidRPr="00A7056A">
              <w:rPr>
                <w:szCs w:val="24"/>
              </w:rPr>
              <w:t>0,0983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du_53</w:t>
            </w:r>
          </w:p>
        </w:tc>
        <w:tc>
          <w:tcPr>
            <w:tcW w:w="1564" w:type="dxa"/>
          </w:tcPr>
          <w:p w:rsidR="003D2FC2" w:rsidRPr="00A7056A" w:rsidRDefault="003D2FC2" w:rsidP="00B9256A">
            <w:pPr>
              <w:autoSpaceDE w:val="0"/>
              <w:autoSpaceDN w:val="0"/>
              <w:adjustRightInd w:val="0"/>
              <w:jc w:val="center"/>
              <w:rPr>
                <w:szCs w:val="24"/>
              </w:rPr>
            </w:pPr>
            <w:r w:rsidRPr="00A7056A">
              <w:rPr>
                <w:szCs w:val="24"/>
              </w:rPr>
              <w:t>2,68799</w:t>
            </w:r>
          </w:p>
        </w:tc>
        <w:tc>
          <w:tcPr>
            <w:tcW w:w="1400" w:type="dxa"/>
          </w:tcPr>
          <w:p w:rsidR="003D2FC2" w:rsidRPr="00A7056A" w:rsidRDefault="003D2FC2" w:rsidP="00B9256A">
            <w:pPr>
              <w:autoSpaceDE w:val="0"/>
              <w:autoSpaceDN w:val="0"/>
              <w:adjustRightInd w:val="0"/>
              <w:jc w:val="center"/>
              <w:rPr>
                <w:szCs w:val="24"/>
              </w:rPr>
            </w:pPr>
            <w:r w:rsidRPr="00A7056A">
              <w:rPr>
                <w:szCs w:val="24"/>
              </w:rPr>
              <w:t>15,3458</w:t>
            </w:r>
          </w:p>
        </w:tc>
        <w:tc>
          <w:tcPr>
            <w:tcW w:w="1639" w:type="dxa"/>
          </w:tcPr>
          <w:p w:rsidR="003D2FC2" w:rsidRPr="00A7056A" w:rsidRDefault="003D2FC2" w:rsidP="00B9256A">
            <w:pPr>
              <w:autoSpaceDE w:val="0"/>
              <w:autoSpaceDN w:val="0"/>
              <w:adjustRightInd w:val="0"/>
              <w:jc w:val="center"/>
              <w:rPr>
                <w:szCs w:val="24"/>
              </w:rPr>
            </w:pPr>
            <w:r w:rsidRPr="00A7056A">
              <w:rPr>
                <w:szCs w:val="24"/>
              </w:rPr>
              <w:t>0,1752</w:t>
            </w:r>
          </w:p>
        </w:tc>
        <w:tc>
          <w:tcPr>
            <w:tcW w:w="1400" w:type="dxa"/>
          </w:tcPr>
          <w:p w:rsidR="003D2FC2" w:rsidRPr="00A7056A" w:rsidRDefault="003D2FC2" w:rsidP="00B9256A">
            <w:pPr>
              <w:autoSpaceDE w:val="0"/>
              <w:autoSpaceDN w:val="0"/>
              <w:adjustRightInd w:val="0"/>
              <w:jc w:val="center"/>
              <w:rPr>
                <w:szCs w:val="24"/>
              </w:rPr>
            </w:pPr>
            <w:r w:rsidRPr="00A7056A">
              <w:rPr>
                <w:szCs w:val="24"/>
              </w:rPr>
              <w:t>0,8611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du_54</w:t>
            </w:r>
          </w:p>
        </w:tc>
        <w:tc>
          <w:tcPr>
            <w:tcW w:w="1564" w:type="dxa"/>
          </w:tcPr>
          <w:p w:rsidR="003D2FC2" w:rsidRPr="00A7056A" w:rsidRDefault="003D2FC2" w:rsidP="00B9256A">
            <w:pPr>
              <w:autoSpaceDE w:val="0"/>
              <w:autoSpaceDN w:val="0"/>
              <w:adjustRightInd w:val="0"/>
              <w:jc w:val="center"/>
              <w:rPr>
                <w:szCs w:val="24"/>
              </w:rPr>
            </w:pPr>
            <w:r w:rsidRPr="00A7056A">
              <w:rPr>
                <w:szCs w:val="24"/>
              </w:rPr>
              <w:t>6,42016</w:t>
            </w:r>
          </w:p>
        </w:tc>
        <w:tc>
          <w:tcPr>
            <w:tcW w:w="1400" w:type="dxa"/>
          </w:tcPr>
          <w:p w:rsidR="003D2FC2" w:rsidRPr="00A7056A" w:rsidRDefault="003D2FC2" w:rsidP="00B9256A">
            <w:pPr>
              <w:autoSpaceDE w:val="0"/>
              <w:autoSpaceDN w:val="0"/>
              <w:adjustRightInd w:val="0"/>
              <w:jc w:val="center"/>
              <w:rPr>
                <w:szCs w:val="24"/>
              </w:rPr>
            </w:pPr>
            <w:r w:rsidRPr="00A7056A">
              <w:rPr>
                <w:szCs w:val="24"/>
              </w:rPr>
              <w:t>15,6236</w:t>
            </w:r>
          </w:p>
        </w:tc>
        <w:tc>
          <w:tcPr>
            <w:tcW w:w="1639" w:type="dxa"/>
          </w:tcPr>
          <w:p w:rsidR="003D2FC2" w:rsidRPr="00A7056A" w:rsidRDefault="003D2FC2" w:rsidP="00B9256A">
            <w:pPr>
              <w:autoSpaceDE w:val="0"/>
              <w:autoSpaceDN w:val="0"/>
              <w:adjustRightInd w:val="0"/>
              <w:jc w:val="center"/>
              <w:rPr>
                <w:szCs w:val="24"/>
              </w:rPr>
            </w:pPr>
            <w:r w:rsidRPr="00A7056A">
              <w:rPr>
                <w:szCs w:val="24"/>
              </w:rPr>
              <w:t>0,4109</w:t>
            </w:r>
          </w:p>
        </w:tc>
        <w:tc>
          <w:tcPr>
            <w:tcW w:w="1400" w:type="dxa"/>
          </w:tcPr>
          <w:p w:rsidR="003D2FC2" w:rsidRPr="00A7056A" w:rsidRDefault="003D2FC2" w:rsidP="00B9256A">
            <w:pPr>
              <w:autoSpaceDE w:val="0"/>
              <w:autoSpaceDN w:val="0"/>
              <w:adjustRightInd w:val="0"/>
              <w:jc w:val="center"/>
              <w:rPr>
                <w:szCs w:val="24"/>
              </w:rPr>
            </w:pPr>
            <w:r w:rsidRPr="00A7056A">
              <w:rPr>
                <w:szCs w:val="24"/>
              </w:rPr>
              <w:t>0,6814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du_55</w:t>
            </w:r>
          </w:p>
        </w:tc>
        <w:tc>
          <w:tcPr>
            <w:tcW w:w="1564" w:type="dxa"/>
          </w:tcPr>
          <w:p w:rsidR="003D2FC2" w:rsidRPr="00A7056A" w:rsidRDefault="003D2FC2" w:rsidP="00B9256A">
            <w:pPr>
              <w:autoSpaceDE w:val="0"/>
              <w:autoSpaceDN w:val="0"/>
              <w:adjustRightInd w:val="0"/>
              <w:jc w:val="center"/>
              <w:rPr>
                <w:szCs w:val="24"/>
              </w:rPr>
            </w:pPr>
            <w:r w:rsidRPr="00A7056A">
              <w:rPr>
                <w:szCs w:val="24"/>
              </w:rPr>
              <w:t>331,333</w:t>
            </w:r>
          </w:p>
        </w:tc>
        <w:tc>
          <w:tcPr>
            <w:tcW w:w="1400" w:type="dxa"/>
          </w:tcPr>
          <w:p w:rsidR="003D2FC2" w:rsidRPr="00A7056A" w:rsidRDefault="003D2FC2" w:rsidP="00B9256A">
            <w:pPr>
              <w:autoSpaceDE w:val="0"/>
              <w:autoSpaceDN w:val="0"/>
              <w:adjustRightInd w:val="0"/>
              <w:jc w:val="center"/>
              <w:rPr>
                <w:szCs w:val="24"/>
              </w:rPr>
            </w:pPr>
            <w:r w:rsidRPr="00A7056A">
              <w:rPr>
                <w:szCs w:val="24"/>
              </w:rPr>
              <w:t>436,884</w:t>
            </w:r>
          </w:p>
        </w:tc>
        <w:tc>
          <w:tcPr>
            <w:tcW w:w="1639" w:type="dxa"/>
          </w:tcPr>
          <w:p w:rsidR="003D2FC2" w:rsidRPr="00A7056A" w:rsidRDefault="003D2FC2" w:rsidP="00B9256A">
            <w:pPr>
              <w:autoSpaceDE w:val="0"/>
              <w:autoSpaceDN w:val="0"/>
              <w:adjustRightInd w:val="0"/>
              <w:jc w:val="center"/>
              <w:rPr>
                <w:szCs w:val="24"/>
              </w:rPr>
            </w:pPr>
            <w:r w:rsidRPr="00A7056A">
              <w:rPr>
                <w:szCs w:val="24"/>
              </w:rPr>
              <w:t>0,7584</w:t>
            </w:r>
          </w:p>
        </w:tc>
        <w:tc>
          <w:tcPr>
            <w:tcW w:w="1400" w:type="dxa"/>
          </w:tcPr>
          <w:p w:rsidR="003D2FC2" w:rsidRPr="00A7056A" w:rsidRDefault="003D2FC2" w:rsidP="00B9256A">
            <w:pPr>
              <w:autoSpaceDE w:val="0"/>
              <w:autoSpaceDN w:val="0"/>
              <w:adjustRightInd w:val="0"/>
              <w:jc w:val="center"/>
              <w:rPr>
                <w:szCs w:val="24"/>
              </w:rPr>
            </w:pPr>
            <w:r w:rsidRPr="00A7056A">
              <w:rPr>
                <w:szCs w:val="24"/>
              </w:rPr>
              <w:t>0,4488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du_56</w:t>
            </w:r>
          </w:p>
        </w:tc>
        <w:tc>
          <w:tcPr>
            <w:tcW w:w="1564" w:type="dxa"/>
          </w:tcPr>
          <w:p w:rsidR="003D2FC2" w:rsidRPr="00A7056A" w:rsidRDefault="003D2FC2" w:rsidP="00B9256A">
            <w:pPr>
              <w:autoSpaceDE w:val="0"/>
              <w:autoSpaceDN w:val="0"/>
              <w:adjustRightInd w:val="0"/>
              <w:jc w:val="center"/>
              <w:rPr>
                <w:szCs w:val="24"/>
              </w:rPr>
            </w:pPr>
            <w:r w:rsidRPr="00A7056A">
              <w:rPr>
                <w:szCs w:val="24"/>
              </w:rPr>
              <w:t>126,487</w:t>
            </w:r>
          </w:p>
        </w:tc>
        <w:tc>
          <w:tcPr>
            <w:tcW w:w="1400" w:type="dxa"/>
          </w:tcPr>
          <w:p w:rsidR="003D2FC2" w:rsidRPr="00A7056A" w:rsidRDefault="003D2FC2" w:rsidP="00B9256A">
            <w:pPr>
              <w:autoSpaceDE w:val="0"/>
              <w:autoSpaceDN w:val="0"/>
              <w:adjustRightInd w:val="0"/>
              <w:jc w:val="center"/>
              <w:rPr>
                <w:szCs w:val="24"/>
              </w:rPr>
            </w:pPr>
            <w:r w:rsidRPr="00A7056A">
              <w:rPr>
                <w:szCs w:val="24"/>
              </w:rPr>
              <w:t>17,6340</w:t>
            </w:r>
          </w:p>
        </w:tc>
        <w:tc>
          <w:tcPr>
            <w:tcW w:w="1639" w:type="dxa"/>
          </w:tcPr>
          <w:p w:rsidR="003D2FC2" w:rsidRPr="00A7056A" w:rsidRDefault="003D2FC2" w:rsidP="00B9256A">
            <w:pPr>
              <w:autoSpaceDE w:val="0"/>
              <w:autoSpaceDN w:val="0"/>
              <w:adjustRightInd w:val="0"/>
              <w:jc w:val="center"/>
              <w:rPr>
                <w:szCs w:val="24"/>
              </w:rPr>
            </w:pPr>
            <w:r w:rsidRPr="00A7056A">
              <w:rPr>
                <w:szCs w:val="24"/>
              </w:rPr>
              <w:t>7,173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du_57</w:t>
            </w:r>
          </w:p>
        </w:tc>
        <w:tc>
          <w:tcPr>
            <w:tcW w:w="1564" w:type="dxa"/>
          </w:tcPr>
          <w:p w:rsidR="003D2FC2" w:rsidRPr="00A7056A" w:rsidRDefault="003D2FC2" w:rsidP="00B9256A">
            <w:pPr>
              <w:autoSpaceDE w:val="0"/>
              <w:autoSpaceDN w:val="0"/>
              <w:adjustRightInd w:val="0"/>
              <w:jc w:val="center"/>
              <w:rPr>
                <w:szCs w:val="24"/>
              </w:rPr>
            </w:pPr>
            <w:r w:rsidRPr="00A7056A">
              <w:rPr>
                <w:szCs w:val="24"/>
              </w:rPr>
              <w:t>781,923</w:t>
            </w:r>
          </w:p>
        </w:tc>
        <w:tc>
          <w:tcPr>
            <w:tcW w:w="1400" w:type="dxa"/>
          </w:tcPr>
          <w:p w:rsidR="003D2FC2" w:rsidRPr="00A7056A" w:rsidRDefault="003D2FC2" w:rsidP="00B9256A">
            <w:pPr>
              <w:autoSpaceDE w:val="0"/>
              <w:autoSpaceDN w:val="0"/>
              <w:adjustRightInd w:val="0"/>
              <w:jc w:val="center"/>
              <w:rPr>
                <w:szCs w:val="24"/>
              </w:rPr>
            </w:pPr>
            <w:r w:rsidRPr="00A7056A">
              <w:rPr>
                <w:szCs w:val="24"/>
              </w:rPr>
              <w:t>758,985</w:t>
            </w:r>
          </w:p>
        </w:tc>
        <w:tc>
          <w:tcPr>
            <w:tcW w:w="1639" w:type="dxa"/>
          </w:tcPr>
          <w:p w:rsidR="003D2FC2" w:rsidRPr="00A7056A" w:rsidRDefault="003D2FC2" w:rsidP="00B9256A">
            <w:pPr>
              <w:autoSpaceDE w:val="0"/>
              <w:autoSpaceDN w:val="0"/>
              <w:adjustRightInd w:val="0"/>
              <w:jc w:val="center"/>
              <w:rPr>
                <w:szCs w:val="24"/>
              </w:rPr>
            </w:pPr>
            <w:r w:rsidRPr="00A7056A">
              <w:rPr>
                <w:szCs w:val="24"/>
              </w:rPr>
              <w:t>1,030</w:t>
            </w:r>
          </w:p>
        </w:tc>
        <w:tc>
          <w:tcPr>
            <w:tcW w:w="1400" w:type="dxa"/>
          </w:tcPr>
          <w:p w:rsidR="003D2FC2" w:rsidRPr="00A7056A" w:rsidRDefault="003D2FC2" w:rsidP="00B9256A">
            <w:pPr>
              <w:autoSpaceDE w:val="0"/>
              <w:autoSpaceDN w:val="0"/>
              <w:adjustRightInd w:val="0"/>
              <w:jc w:val="center"/>
              <w:rPr>
                <w:szCs w:val="24"/>
              </w:rPr>
            </w:pPr>
            <w:r w:rsidRPr="00A7056A">
              <w:rPr>
                <w:szCs w:val="24"/>
              </w:rPr>
              <w:t>0,3037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du_58</w:t>
            </w:r>
          </w:p>
        </w:tc>
        <w:tc>
          <w:tcPr>
            <w:tcW w:w="1564" w:type="dxa"/>
          </w:tcPr>
          <w:p w:rsidR="003D2FC2" w:rsidRPr="00A7056A" w:rsidRDefault="003D2FC2" w:rsidP="00B9256A">
            <w:pPr>
              <w:autoSpaceDE w:val="0"/>
              <w:autoSpaceDN w:val="0"/>
              <w:adjustRightInd w:val="0"/>
              <w:jc w:val="center"/>
              <w:rPr>
                <w:szCs w:val="24"/>
              </w:rPr>
            </w:pPr>
            <w:r w:rsidRPr="00A7056A">
              <w:rPr>
                <w:szCs w:val="24"/>
              </w:rPr>
              <w:t>9,60442</w:t>
            </w:r>
          </w:p>
        </w:tc>
        <w:tc>
          <w:tcPr>
            <w:tcW w:w="1400" w:type="dxa"/>
          </w:tcPr>
          <w:p w:rsidR="003D2FC2" w:rsidRPr="00A7056A" w:rsidRDefault="003D2FC2" w:rsidP="00B9256A">
            <w:pPr>
              <w:autoSpaceDE w:val="0"/>
              <w:autoSpaceDN w:val="0"/>
              <w:adjustRightInd w:val="0"/>
              <w:jc w:val="center"/>
              <w:rPr>
                <w:szCs w:val="24"/>
              </w:rPr>
            </w:pPr>
            <w:r w:rsidRPr="00A7056A">
              <w:rPr>
                <w:szCs w:val="24"/>
              </w:rPr>
              <w:t>16,3691</w:t>
            </w:r>
          </w:p>
        </w:tc>
        <w:tc>
          <w:tcPr>
            <w:tcW w:w="1639" w:type="dxa"/>
          </w:tcPr>
          <w:p w:rsidR="003D2FC2" w:rsidRPr="00A7056A" w:rsidRDefault="003D2FC2" w:rsidP="00B9256A">
            <w:pPr>
              <w:autoSpaceDE w:val="0"/>
              <w:autoSpaceDN w:val="0"/>
              <w:adjustRightInd w:val="0"/>
              <w:jc w:val="center"/>
              <w:rPr>
                <w:szCs w:val="24"/>
              </w:rPr>
            </w:pPr>
            <w:r w:rsidRPr="00A7056A">
              <w:rPr>
                <w:szCs w:val="24"/>
              </w:rPr>
              <w:t>0,5867</w:t>
            </w:r>
          </w:p>
        </w:tc>
        <w:tc>
          <w:tcPr>
            <w:tcW w:w="1400" w:type="dxa"/>
          </w:tcPr>
          <w:p w:rsidR="003D2FC2" w:rsidRPr="00A7056A" w:rsidRDefault="003D2FC2" w:rsidP="00B9256A">
            <w:pPr>
              <w:autoSpaceDE w:val="0"/>
              <w:autoSpaceDN w:val="0"/>
              <w:adjustRightInd w:val="0"/>
              <w:jc w:val="center"/>
              <w:rPr>
                <w:szCs w:val="24"/>
              </w:rPr>
            </w:pPr>
            <w:r w:rsidRPr="00A7056A">
              <w:rPr>
                <w:szCs w:val="24"/>
              </w:rPr>
              <w:t>0,5578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du_59</w:t>
            </w:r>
          </w:p>
        </w:tc>
        <w:tc>
          <w:tcPr>
            <w:tcW w:w="1564" w:type="dxa"/>
          </w:tcPr>
          <w:p w:rsidR="003D2FC2" w:rsidRPr="00A7056A" w:rsidRDefault="003D2FC2" w:rsidP="00B9256A">
            <w:pPr>
              <w:autoSpaceDE w:val="0"/>
              <w:autoSpaceDN w:val="0"/>
              <w:adjustRightInd w:val="0"/>
              <w:jc w:val="center"/>
              <w:rPr>
                <w:szCs w:val="24"/>
              </w:rPr>
            </w:pPr>
            <w:r w:rsidRPr="00A7056A">
              <w:rPr>
                <w:szCs w:val="24"/>
              </w:rPr>
              <w:t>158,990</w:t>
            </w:r>
          </w:p>
        </w:tc>
        <w:tc>
          <w:tcPr>
            <w:tcW w:w="1400" w:type="dxa"/>
          </w:tcPr>
          <w:p w:rsidR="003D2FC2" w:rsidRPr="00A7056A" w:rsidRDefault="003D2FC2" w:rsidP="00B9256A">
            <w:pPr>
              <w:autoSpaceDE w:val="0"/>
              <w:autoSpaceDN w:val="0"/>
              <w:adjustRightInd w:val="0"/>
              <w:jc w:val="center"/>
              <w:rPr>
                <w:szCs w:val="24"/>
              </w:rPr>
            </w:pPr>
            <w:r w:rsidRPr="00A7056A">
              <w:rPr>
                <w:szCs w:val="24"/>
              </w:rPr>
              <w:t>66,3087</w:t>
            </w:r>
          </w:p>
        </w:tc>
        <w:tc>
          <w:tcPr>
            <w:tcW w:w="1639" w:type="dxa"/>
          </w:tcPr>
          <w:p w:rsidR="003D2FC2" w:rsidRPr="00A7056A" w:rsidRDefault="003D2FC2" w:rsidP="00B9256A">
            <w:pPr>
              <w:autoSpaceDE w:val="0"/>
              <w:autoSpaceDN w:val="0"/>
              <w:adjustRightInd w:val="0"/>
              <w:jc w:val="center"/>
              <w:rPr>
                <w:szCs w:val="24"/>
              </w:rPr>
            </w:pPr>
            <w:r w:rsidRPr="00A7056A">
              <w:rPr>
                <w:szCs w:val="24"/>
              </w:rPr>
              <w:t>2,398</w:t>
            </w:r>
          </w:p>
        </w:tc>
        <w:tc>
          <w:tcPr>
            <w:tcW w:w="1400" w:type="dxa"/>
          </w:tcPr>
          <w:p w:rsidR="003D2FC2" w:rsidRPr="00A7056A" w:rsidRDefault="003D2FC2" w:rsidP="00B9256A">
            <w:pPr>
              <w:autoSpaceDE w:val="0"/>
              <w:autoSpaceDN w:val="0"/>
              <w:adjustRightInd w:val="0"/>
              <w:jc w:val="center"/>
              <w:rPr>
                <w:szCs w:val="24"/>
              </w:rPr>
            </w:pPr>
            <w:r w:rsidRPr="00A7056A">
              <w:rPr>
                <w:szCs w:val="24"/>
              </w:rPr>
              <w:t>0,0171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du_60</w:t>
            </w:r>
          </w:p>
        </w:tc>
        <w:tc>
          <w:tcPr>
            <w:tcW w:w="1564" w:type="dxa"/>
          </w:tcPr>
          <w:p w:rsidR="003D2FC2" w:rsidRPr="00A7056A" w:rsidRDefault="003D2FC2" w:rsidP="00B9256A">
            <w:pPr>
              <w:autoSpaceDE w:val="0"/>
              <w:autoSpaceDN w:val="0"/>
              <w:adjustRightInd w:val="0"/>
              <w:jc w:val="center"/>
              <w:rPr>
                <w:szCs w:val="24"/>
              </w:rPr>
            </w:pPr>
            <w:r w:rsidRPr="00A7056A">
              <w:rPr>
                <w:szCs w:val="24"/>
              </w:rPr>
              <w:t>4,22005</w:t>
            </w:r>
          </w:p>
        </w:tc>
        <w:tc>
          <w:tcPr>
            <w:tcW w:w="1400" w:type="dxa"/>
          </w:tcPr>
          <w:p w:rsidR="003D2FC2" w:rsidRPr="00A7056A" w:rsidRDefault="003D2FC2" w:rsidP="00B9256A">
            <w:pPr>
              <w:autoSpaceDE w:val="0"/>
              <w:autoSpaceDN w:val="0"/>
              <w:adjustRightInd w:val="0"/>
              <w:jc w:val="center"/>
              <w:rPr>
                <w:szCs w:val="24"/>
              </w:rPr>
            </w:pPr>
            <w:r w:rsidRPr="00A7056A">
              <w:rPr>
                <w:szCs w:val="24"/>
              </w:rPr>
              <w:t>14,7686</w:t>
            </w:r>
          </w:p>
        </w:tc>
        <w:tc>
          <w:tcPr>
            <w:tcW w:w="1639" w:type="dxa"/>
          </w:tcPr>
          <w:p w:rsidR="003D2FC2" w:rsidRPr="00A7056A" w:rsidRDefault="003D2FC2" w:rsidP="00B9256A">
            <w:pPr>
              <w:autoSpaceDE w:val="0"/>
              <w:autoSpaceDN w:val="0"/>
              <w:adjustRightInd w:val="0"/>
              <w:jc w:val="center"/>
              <w:rPr>
                <w:szCs w:val="24"/>
              </w:rPr>
            </w:pPr>
            <w:r w:rsidRPr="00A7056A">
              <w:rPr>
                <w:szCs w:val="24"/>
              </w:rPr>
              <w:t>0,2857</w:t>
            </w:r>
          </w:p>
        </w:tc>
        <w:tc>
          <w:tcPr>
            <w:tcW w:w="1400" w:type="dxa"/>
          </w:tcPr>
          <w:p w:rsidR="003D2FC2" w:rsidRPr="00A7056A" w:rsidRDefault="003D2FC2" w:rsidP="00B9256A">
            <w:pPr>
              <w:autoSpaceDE w:val="0"/>
              <w:autoSpaceDN w:val="0"/>
              <w:adjustRightInd w:val="0"/>
              <w:jc w:val="center"/>
              <w:rPr>
                <w:szCs w:val="24"/>
              </w:rPr>
            </w:pPr>
            <w:r w:rsidRPr="00A7056A">
              <w:rPr>
                <w:szCs w:val="24"/>
              </w:rPr>
              <w:t>0,7753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du_61</w:t>
            </w:r>
          </w:p>
        </w:tc>
        <w:tc>
          <w:tcPr>
            <w:tcW w:w="1564" w:type="dxa"/>
          </w:tcPr>
          <w:p w:rsidR="003D2FC2" w:rsidRPr="00A7056A" w:rsidRDefault="003D2FC2" w:rsidP="00B9256A">
            <w:pPr>
              <w:autoSpaceDE w:val="0"/>
              <w:autoSpaceDN w:val="0"/>
              <w:adjustRightInd w:val="0"/>
              <w:jc w:val="center"/>
              <w:rPr>
                <w:szCs w:val="24"/>
              </w:rPr>
            </w:pPr>
            <w:r w:rsidRPr="00A7056A">
              <w:rPr>
                <w:szCs w:val="24"/>
              </w:rPr>
              <w:t>778,018</w:t>
            </w:r>
          </w:p>
        </w:tc>
        <w:tc>
          <w:tcPr>
            <w:tcW w:w="1400" w:type="dxa"/>
          </w:tcPr>
          <w:p w:rsidR="003D2FC2" w:rsidRPr="00A7056A" w:rsidRDefault="003D2FC2" w:rsidP="00B9256A">
            <w:pPr>
              <w:autoSpaceDE w:val="0"/>
              <w:autoSpaceDN w:val="0"/>
              <w:adjustRightInd w:val="0"/>
              <w:jc w:val="center"/>
              <w:rPr>
                <w:szCs w:val="24"/>
              </w:rPr>
            </w:pPr>
            <w:r w:rsidRPr="00A7056A">
              <w:rPr>
                <w:szCs w:val="24"/>
              </w:rPr>
              <w:t>16,6315</w:t>
            </w:r>
          </w:p>
        </w:tc>
        <w:tc>
          <w:tcPr>
            <w:tcW w:w="1639" w:type="dxa"/>
          </w:tcPr>
          <w:p w:rsidR="003D2FC2" w:rsidRPr="00A7056A" w:rsidRDefault="003D2FC2" w:rsidP="00B9256A">
            <w:pPr>
              <w:autoSpaceDE w:val="0"/>
              <w:autoSpaceDN w:val="0"/>
              <w:adjustRightInd w:val="0"/>
              <w:jc w:val="center"/>
              <w:rPr>
                <w:szCs w:val="24"/>
              </w:rPr>
            </w:pPr>
            <w:r w:rsidRPr="00A7056A">
              <w:rPr>
                <w:szCs w:val="24"/>
              </w:rPr>
              <w:t>46,78</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du_62</w:t>
            </w:r>
          </w:p>
        </w:tc>
        <w:tc>
          <w:tcPr>
            <w:tcW w:w="1564" w:type="dxa"/>
          </w:tcPr>
          <w:p w:rsidR="003D2FC2" w:rsidRPr="00A7056A" w:rsidRDefault="003D2FC2" w:rsidP="00B9256A">
            <w:pPr>
              <w:autoSpaceDE w:val="0"/>
              <w:autoSpaceDN w:val="0"/>
              <w:adjustRightInd w:val="0"/>
              <w:jc w:val="center"/>
              <w:rPr>
                <w:szCs w:val="24"/>
              </w:rPr>
            </w:pPr>
            <w:r w:rsidRPr="00A7056A">
              <w:rPr>
                <w:szCs w:val="24"/>
              </w:rPr>
              <w:t>237,622</w:t>
            </w:r>
          </w:p>
        </w:tc>
        <w:tc>
          <w:tcPr>
            <w:tcW w:w="1400" w:type="dxa"/>
          </w:tcPr>
          <w:p w:rsidR="003D2FC2" w:rsidRPr="00A7056A" w:rsidRDefault="003D2FC2" w:rsidP="00B9256A">
            <w:pPr>
              <w:autoSpaceDE w:val="0"/>
              <w:autoSpaceDN w:val="0"/>
              <w:adjustRightInd w:val="0"/>
              <w:jc w:val="center"/>
              <w:rPr>
                <w:szCs w:val="24"/>
              </w:rPr>
            </w:pPr>
            <w:r w:rsidRPr="00A7056A">
              <w:rPr>
                <w:szCs w:val="24"/>
              </w:rPr>
              <w:t>107,557</w:t>
            </w:r>
          </w:p>
        </w:tc>
        <w:tc>
          <w:tcPr>
            <w:tcW w:w="1639" w:type="dxa"/>
          </w:tcPr>
          <w:p w:rsidR="003D2FC2" w:rsidRPr="00A7056A" w:rsidRDefault="003D2FC2" w:rsidP="00B9256A">
            <w:pPr>
              <w:autoSpaceDE w:val="0"/>
              <w:autoSpaceDN w:val="0"/>
              <w:adjustRightInd w:val="0"/>
              <w:jc w:val="center"/>
              <w:rPr>
                <w:szCs w:val="24"/>
              </w:rPr>
            </w:pPr>
            <w:r w:rsidRPr="00A7056A">
              <w:rPr>
                <w:szCs w:val="24"/>
              </w:rPr>
              <w:t>2,209</w:t>
            </w:r>
          </w:p>
        </w:tc>
        <w:tc>
          <w:tcPr>
            <w:tcW w:w="1400" w:type="dxa"/>
          </w:tcPr>
          <w:p w:rsidR="003D2FC2" w:rsidRPr="00A7056A" w:rsidRDefault="003D2FC2" w:rsidP="00B9256A">
            <w:pPr>
              <w:autoSpaceDE w:val="0"/>
              <w:autoSpaceDN w:val="0"/>
              <w:adjustRightInd w:val="0"/>
              <w:jc w:val="center"/>
              <w:rPr>
                <w:szCs w:val="24"/>
              </w:rPr>
            </w:pPr>
            <w:r w:rsidRPr="00A7056A">
              <w:rPr>
                <w:szCs w:val="24"/>
              </w:rPr>
              <w:t>0,0279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du_63</w:t>
            </w:r>
          </w:p>
        </w:tc>
        <w:tc>
          <w:tcPr>
            <w:tcW w:w="1564" w:type="dxa"/>
          </w:tcPr>
          <w:p w:rsidR="003D2FC2" w:rsidRPr="00A7056A" w:rsidRDefault="003D2FC2" w:rsidP="00B9256A">
            <w:pPr>
              <w:autoSpaceDE w:val="0"/>
              <w:autoSpaceDN w:val="0"/>
              <w:adjustRightInd w:val="0"/>
              <w:jc w:val="center"/>
              <w:rPr>
                <w:szCs w:val="24"/>
              </w:rPr>
            </w:pPr>
            <w:r w:rsidRPr="00A7056A">
              <w:rPr>
                <w:szCs w:val="24"/>
              </w:rPr>
              <w:t>−11,9391</w:t>
            </w:r>
          </w:p>
        </w:tc>
        <w:tc>
          <w:tcPr>
            <w:tcW w:w="1400" w:type="dxa"/>
          </w:tcPr>
          <w:p w:rsidR="003D2FC2" w:rsidRPr="00A7056A" w:rsidRDefault="003D2FC2" w:rsidP="00B9256A">
            <w:pPr>
              <w:autoSpaceDE w:val="0"/>
              <w:autoSpaceDN w:val="0"/>
              <w:adjustRightInd w:val="0"/>
              <w:jc w:val="center"/>
              <w:rPr>
                <w:szCs w:val="24"/>
              </w:rPr>
            </w:pPr>
            <w:r w:rsidRPr="00A7056A">
              <w:rPr>
                <w:szCs w:val="24"/>
              </w:rPr>
              <w:t>59,2524</w:t>
            </w:r>
          </w:p>
        </w:tc>
        <w:tc>
          <w:tcPr>
            <w:tcW w:w="1639" w:type="dxa"/>
          </w:tcPr>
          <w:p w:rsidR="003D2FC2" w:rsidRPr="00A7056A" w:rsidRDefault="003D2FC2" w:rsidP="00B9256A">
            <w:pPr>
              <w:autoSpaceDE w:val="0"/>
              <w:autoSpaceDN w:val="0"/>
              <w:adjustRightInd w:val="0"/>
              <w:jc w:val="center"/>
              <w:rPr>
                <w:szCs w:val="24"/>
              </w:rPr>
            </w:pPr>
            <w:r w:rsidRPr="00A7056A">
              <w:rPr>
                <w:szCs w:val="24"/>
              </w:rPr>
              <w:t>−0,2015</w:t>
            </w:r>
          </w:p>
        </w:tc>
        <w:tc>
          <w:tcPr>
            <w:tcW w:w="1400" w:type="dxa"/>
          </w:tcPr>
          <w:p w:rsidR="003D2FC2" w:rsidRPr="00A7056A" w:rsidRDefault="003D2FC2" w:rsidP="00B9256A">
            <w:pPr>
              <w:autoSpaceDE w:val="0"/>
              <w:autoSpaceDN w:val="0"/>
              <w:adjustRightInd w:val="0"/>
              <w:jc w:val="center"/>
              <w:rPr>
                <w:szCs w:val="24"/>
              </w:rPr>
            </w:pPr>
            <w:r w:rsidRPr="00A7056A">
              <w:rPr>
                <w:szCs w:val="24"/>
              </w:rPr>
              <w:t>0,8404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du_64</w:t>
            </w:r>
          </w:p>
        </w:tc>
        <w:tc>
          <w:tcPr>
            <w:tcW w:w="1564" w:type="dxa"/>
          </w:tcPr>
          <w:p w:rsidR="003D2FC2" w:rsidRPr="00A7056A" w:rsidRDefault="003D2FC2" w:rsidP="00B9256A">
            <w:pPr>
              <w:autoSpaceDE w:val="0"/>
              <w:autoSpaceDN w:val="0"/>
              <w:adjustRightInd w:val="0"/>
              <w:jc w:val="center"/>
              <w:rPr>
                <w:szCs w:val="24"/>
              </w:rPr>
            </w:pPr>
            <w:r w:rsidRPr="00A7056A">
              <w:rPr>
                <w:szCs w:val="24"/>
              </w:rPr>
              <w:t>432,695</w:t>
            </w:r>
          </w:p>
        </w:tc>
        <w:tc>
          <w:tcPr>
            <w:tcW w:w="1400" w:type="dxa"/>
          </w:tcPr>
          <w:p w:rsidR="003D2FC2" w:rsidRPr="00A7056A" w:rsidRDefault="003D2FC2" w:rsidP="00B9256A">
            <w:pPr>
              <w:autoSpaceDE w:val="0"/>
              <w:autoSpaceDN w:val="0"/>
              <w:adjustRightInd w:val="0"/>
              <w:jc w:val="center"/>
              <w:rPr>
                <w:szCs w:val="24"/>
              </w:rPr>
            </w:pPr>
            <w:r w:rsidRPr="00A7056A">
              <w:rPr>
                <w:szCs w:val="24"/>
              </w:rPr>
              <w:t>24,8735</w:t>
            </w:r>
          </w:p>
        </w:tc>
        <w:tc>
          <w:tcPr>
            <w:tcW w:w="1639" w:type="dxa"/>
          </w:tcPr>
          <w:p w:rsidR="003D2FC2" w:rsidRPr="00A7056A" w:rsidRDefault="003D2FC2" w:rsidP="00B9256A">
            <w:pPr>
              <w:autoSpaceDE w:val="0"/>
              <w:autoSpaceDN w:val="0"/>
              <w:adjustRightInd w:val="0"/>
              <w:jc w:val="center"/>
              <w:rPr>
                <w:szCs w:val="24"/>
              </w:rPr>
            </w:pPr>
            <w:r w:rsidRPr="00A7056A">
              <w:rPr>
                <w:szCs w:val="24"/>
              </w:rPr>
              <w:t>17,40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lastRenderedPageBreak/>
              <w:t>du_65</w:t>
            </w:r>
          </w:p>
        </w:tc>
        <w:tc>
          <w:tcPr>
            <w:tcW w:w="1564" w:type="dxa"/>
          </w:tcPr>
          <w:p w:rsidR="003D2FC2" w:rsidRPr="00A7056A" w:rsidRDefault="003D2FC2" w:rsidP="00B9256A">
            <w:pPr>
              <w:autoSpaceDE w:val="0"/>
              <w:autoSpaceDN w:val="0"/>
              <w:adjustRightInd w:val="0"/>
              <w:jc w:val="center"/>
              <w:rPr>
                <w:szCs w:val="24"/>
              </w:rPr>
            </w:pPr>
            <w:r w:rsidRPr="00A7056A">
              <w:rPr>
                <w:szCs w:val="24"/>
              </w:rPr>
              <w:t>979,895</w:t>
            </w:r>
          </w:p>
        </w:tc>
        <w:tc>
          <w:tcPr>
            <w:tcW w:w="1400" w:type="dxa"/>
          </w:tcPr>
          <w:p w:rsidR="003D2FC2" w:rsidRPr="00A7056A" w:rsidRDefault="003D2FC2" w:rsidP="00B9256A">
            <w:pPr>
              <w:autoSpaceDE w:val="0"/>
              <w:autoSpaceDN w:val="0"/>
              <w:adjustRightInd w:val="0"/>
              <w:jc w:val="center"/>
              <w:rPr>
                <w:szCs w:val="24"/>
              </w:rPr>
            </w:pPr>
            <w:r w:rsidRPr="00A7056A">
              <w:rPr>
                <w:szCs w:val="24"/>
              </w:rPr>
              <w:t>169,261</w:t>
            </w:r>
          </w:p>
        </w:tc>
        <w:tc>
          <w:tcPr>
            <w:tcW w:w="1639" w:type="dxa"/>
          </w:tcPr>
          <w:p w:rsidR="003D2FC2" w:rsidRPr="00A7056A" w:rsidRDefault="003D2FC2" w:rsidP="00B9256A">
            <w:pPr>
              <w:autoSpaceDE w:val="0"/>
              <w:autoSpaceDN w:val="0"/>
              <w:adjustRightInd w:val="0"/>
              <w:jc w:val="center"/>
              <w:rPr>
                <w:szCs w:val="24"/>
              </w:rPr>
            </w:pPr>
            <w:r w:rsidRPr="00A7056A">
              <w:rPr>
                <w:szCs w:val="24"/>
              </w:rPr>
              <w:t>5,789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du_66</w:t>
            </w:r>
          </w:p>
        </w:tc>
        <w:tc>
          <w:tcPr>
            <w:tcW w:w="1564" w:type="dxa"/>
          </w:tcPr>
          <w:p w:rsidR="003D2FC2" w:rsidRPr="00A7056A" w:rsidRDefault="003D2FC2" w:rsidP="00B9256A">
            <w:pPr>
              <w:autoSpaceDE w:val="0"/>
              <w:autoSpaceDN w:val="0"/>
              <w:adjustRightInd w:val="0"/>
              <w:jc w:val="center"/>
              <w:rPr>
                <w:szCs w:val="24"/>
              </w:rPr>
            </w:pPr>
            <w:r w:rsidRPr="00A7056A">
              <w:rPr>
                <w:szCs w:val="24"/>
              </w:rPr>
              <w:t>311,817</w:t>
            </w:r>
          </w:p>
        </w:tc>
        <w:tc>
          <w:tcPr>
            <w:tcW w:w="1400" w:type="dxa"/>
          </w:tcPr>
          <w:p w:rsidR="003D2FC2" w:rsidRPr="00A7056A" w:rsidRDefault="003D2FC2" w:rsidP="00B9256A">
            <w:pPr>
              <w:autoSpaceDE w:val="0"/>
              <w:autoSpaceDN w:val="0"/>
              <w:adjustRightInd w:val="0"/>
              <w:jc w:val="center"/>
              <w:rPr>
                <w:szCs w:val="24"/>
              </w:rPr>
            </w:pPr>
            <w:r w:rsidRPr="00A7056A">
              <w:rPr>
                <w:szCs w:val="24"/>
              </w:rPr>
              <w:t>46,4293</w:t>
            </w:r>
          </w:p>
        </w:tc>
        <w:tc>
          <w:tcPr>
            <w:tcW w:w="1639" w:type="dxa"/>
          </w:tcPr>
          <w:p w:rsidR="003D2FC2" w:rsidRPr="00A7056A" w:rsidRDefault="003D2FC2" w:rsidP="00B9256A">
            <w:pPr>
              <w:autoSpaceDE w:val="0"/>
              <w:autoSpaceDN w:val="0"/>
              <w:adjustRightInd w:val="0"/>
              <w:jc w:val="center"/>
              <w:rPr>
                <w:szCs w:val="24"/>
              </w:rPr>
            </w:pPr>
            <w:r w:rsidRPr="00A7056A">
              <w:rPr>
                <w:szCs w:val="24"/>
              </w:rPr>
              <w:t>6,716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du_67</w:t>
            </w:r>
          </w:p>
        </w:tc>
        <w:tc>
          <w:tcPr>
            <w:tcW w:w="1564" w:type="dxa"/>
          </w:tcPr>
          <w:p w:rsidR="003D2FC2" w:rsidRPr="00A7056A" w:rsidRDefault="003D2FC2" w:rsidP="00B9256A">
            <w:pPr>
              <w:autoSpaceDE w:val="0"/>
              <w:autoSpaceDN w:val="0"/>
              <w:adjustRightInd w:val="0"/>
              <w:jc w:val="center"/>
              <w:rPr>
                <w:szCs w:val="24"/>
              </w:rPr>
            </w:pPr>
            <w:r w:rsidRPr="00A7056A">
              <w:rPr>
                <w:szCs w:val="24"/>
              </w:rPr>
              <w:t>−5,26100</w:t>
            </w:r>
          </w:p>
        </w:tc>
        <w:tc>
          <w:tcPr>
            <w:tcW w:w="1400" w:type="dxa"/>
          </w:tcPr>
          <w:p w:rsidR="003D2FC2" w:rsidRPr="00A7056A" w:rsidRDefault="003D2FC2" w:rsidP="00B9256A">
            <w:pPr>
              <w:autoSpaceDE w:val="0"/>
              <w:autoSpaceDN w:val="0"/>
              <w:adjustRightInd w:val="0"/>
              <w:jc w:val="center"/>
              <w:rPr>
                <w:szCs w:val="24"/>
              </w:rPr>
            </w:pPr>
            <w:r w:rsidRPr="00A7056A">
              <w:rPr>
                <w:szCs w:val="24"/>
              </w:rPr>
              <w:t>13,7355</w:t>
            </w:r>
          </w:p>
        </w:tc>
        <w:tc>
          <w:tcPr>
            <w:tcW w:w="1639" w:type="dxa"/>
          </w:tcPr>
          <w:p w:rsidR="003D2FC2" w:rsidRPr="00A7056A" w:rsidRDefault="003D2FC2" w:rsidP="00B9256A">
            <w:pPr>
              <w:autoSpaceDE w:val="0"/>
              <w:autoSpaceDN w:val="0"/>
              <w:adjustRightInd w:val="0"/>
              <w:jc w:val="center"/>
              <w:rPr>
                <w:szCs w:val="24"/>
              </w:rPr>
            </w:pPr>
            <w:r w:rsidRPr="00A7056A">
              <w:rPr>
                <w:szCs w:val="24"/>
              </w:rPr>
              <w:t>−0,3830</w:t>
            </w:r>
          </w:p>
        </w:tc>
        <w:tc>
          <w:tcPr>
            <w:tcW w:w="1400" w:type="dxa"/>
          </w:tcPr>
          <w:p w:rsidR="003D2FC2" w:rsidRPr="00A7056A" w:rsidRDefault="003D2FC2" w:rsidP="00B9256A">
            <w:pPr>
              <w:autoSpaceDE w:val="0"/>
              <w:autoSpaceDN w:val="0"/>
              <w:adjustRightInd w:val="0"/>
              <w:jc w:val="center"/>
              <w:rPr>
                <w:szCs w:val="24"/>
              </w:rPr>
            </w:pPr>
            <w:r w:rsidRPr="00A7056A">
              <w:rPr>
                <w:szCs w:val="24"/>
              </w:rPr>
              <w:t>0,7020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du_68</w:t>
            </w:r>
          </w:p>
        </w:tc>
        <w:tc>
          <w:tcPr>
            <w:tcW w:w="1564" w:type="dxa"/>
          </w:tcPr>
          <w:p w:rsidR="003D2FC2" w:rsidRPr="00A7056A" w:rsidRDefault="003D2FC2" w:rsidP="00B9256A">
            <w:pPr>
              <w:autoSpaceDE w:val="0"/>
              <w:autoSpaceDN w:val="0"/>
              <w:adjustRightInd w:val="0"/>
              <w:jc w:val="center"/>
              <w:rPr>
                <w:szCs w:val="24"/>
              </w:rPr>
            </w:pPr>
            <w:r w:rsidRPr="00A7056A">
              <w:rPr>
                <w:szCs w:val="24"/>
              </w:rPr>
              <w:t>440,129</w:t>
            </w:r>
          </w:p>
        </w:tc>
        <w:tc>
          <w:tcPr>
            <w:tcW w:w="1400" w:type="dxa"/>
          </w:tcPr>
          <w:p w:rsidR="003D2FC2" w:rsidRPr="00A7056A" w:rsidRDefault="003D2FC2" w:rsidP="00B9256A">
            <w:pPr>
              <w:autoSpaceDE w:val="0"/>
              <w:autoSpaceDN w:val="0"/>
              <w:adjustRightInd w:val="0"/>
              <w:jc w:val="center"/>
              <w:rPr>
                <w:szCs w:val="24"/>
              </w:rPr>
            </w:pPr>
            <w:r w:rsidRPr="00A7056A">
              <w:rPr>
                <w:szCs w:val="24"/>
              </w:rPr>
              <w:t>145,168</w:t>
            </w:r>
          </w:p>
        </w:tc>
        <w:tc>
          <w:tcPr>
            <w:tcW w:w="1639" w:type="dxa"/>
          </w:tcPr>
          <w:p w:rsidR="003D2FC2" w:rsidRPr="00A7056A" w:rsidRDefault="003D2FC2" w:rsidP="00B9256A">
            <w:pPr>
              <w:autoSpaceDE w:val="0"/>
              <w:autoSpaceDN w:val="0"/>
              <w:adjustRightInd w:val="0"/>
              <w:jc w:val="center"/>
              <w:rPr>
                <w:szCs w:val="24"/>
              </w:rPr>
            </w:pPr>
            <w:r w:rsidRPr="00A7056A">
              <w:rPr>
                <w:szCs w:val="24"/>
              </w:rPr>
              <w:t>3,032</w:t>
            </w:r>
          </w:p>
        </w:tc>
        <w:tc>
          <w:tcPr>
            <w:tcW w:w="1400" w:type="dxa"/>
          </w:tcPr>
          <w:p w:rsidR="003D2FC2" w:rsidRPr="00A7056A" w:rsidRDefault="003D2FC2" w:rsidP="00B9256A">
            <w:pPr>
              <w:autoSpaceDE w:val="0"/>
              <w:autoSpaceDN w:val="0"/>
              <w:adjustRightInd w:val="0"/>
              <w:jc w:val="center"/>
              <w:rPr>
                <w:szCs w:val="24"/>
              </w:rPr>
            </w:pPr>
            <w:r w:rsidRPr="00A7056A">
              <w:rPr>
                <w:szCs w:val="24"/>
              </w:rPr>
              <w:t>0,0026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du_69</w:t>
            </w:r>
          </w:p>
        </w:tc>
        <w:tc>
          <w:tcPr>
            <w:tcW w:w="1564" w:type="dxa"/>
          </w:tcPr>
          <w:p w:rsidR="003D2FC2" w:rsidRPr="00A7056A" w:rsidRDefault="003D2FC2" w:rsidP="00B9256A">
            <w:pPr>
              <w:autoSpaceDE w:val="0"/>
              <w:autoSpaceDN w:val="0"/>
              <w:adjustRightInd w:val="0"/>
              <w:jc w:val="center"/>
              <w:rPr>
                <w:szCs w:val="24"/>
              </w:rPr>
            </w:pPr>
            <w:r w:rsidRPr="00A7056A">
              <w:rPr>
                <w:szCs w:val="24"/>
              </w:rPr>
              <w:t>−7,04255</w:t>
            </w:r>
          </w:p>
        </w:tc>
        <w:tc>
          <w:tcPr>
            <w:tcW w:w="1400" w:type="dxa"/>
          </w:tcPr>
          <w:p w:rsidR="003D2FC2" w:rsidRPr="00A7056A" w:rsidRDefault="003D2FC2" w:rsidP="00B9256A">
            <w:pPr>
              <w:autoSpaceDE w:val="0"/>
              <w:autoSpaceDN w:val="0"/>
              <w:adjustRightInd w:val="0"/>
              <w:jc w:val="center"/>
              <w:rPr>
                <w:szCs w:val="24"/>
              </w:rPr>
            </w:pPr>
            <w:r w:rsidRPr="00A7056A">
              <w:rPr>
                <w:szCs w:val="24"/>
              </w:rPr>
              <w:t>13,8509</w:t>
            </w:r>
          </w:p>
        </w:tc>
        <w:tc>
          <w:tcPr>
            <w:tcW w:w="1639" w:type="dxa"/>
          </w:tcPr>
          <w:p w:rsidR="003D2FC2" w:rsidRPr="00A7056A" w:rsidRDefault="003D2FC2" w:rsidP="00B9256A">
            <w:pPr>
              <w:autoSpaceDE w:val="0"/>
              <w:autoSpaceDN w:val="0"/>
              <w:adjustRightInd w:val="0"/>
              <w:jc w:val="center"/>
              <w:rPr>
                <w:szCs w:val="24"/>
              </w:rPr>
            </w:pPr>
            <w:r w:rsidRPr="00A7056A">
              <w:rPr>
                <w:szCs w:val="24"/>
              </w:rPr>
              <w:t>−0,5085</w:t>
            </w:r>
          </w:p>
        </w:tc>
        <w:tc>
          <w:tcPr>
            <w:tcW w:w="1400" w:type="dxa"/>
          </w:tcPr>
          <w:p w:rsidR="003D2FC2" w:rsidRPr="00A7056A" w:rsidRDefault="003D2FC2" w:rsidP="00B9256A">
            <w:pPr>
              <w:autoSpaceDE w:val="0"/>
              <w:autoSpaceDN w:val="0"/>
              <w:adjustRightInd w:val="0"/>
              <w:jc w:val="center"/>
              <w:rPr>
                <w:szCs w:val="24"/>
              </w:rPr>
            </w:pPr>
            <w:r w:rsidRPr="00A7056A">
              <w:rPr>
                <w:szCs w:val="24"/>
              </w:rPr>
              <w:t>0,6115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du_70</w:t>
            </w:r>
          </w:p>
        </w:tc>
        <w:tc>
          <w:tcPr>
            <w:tcW w:w="1564" w:type="dxa"/>
          </w:tcPr>
          <w:p w:rsidR="003D2FC2" w:rsidRPr="00A7056A" w:rsidRDefault="003D2FC2" w:rsidP="00B9256A">
            <w:pPr>
              <w:autoSpaceDE w:val="0"/>
              <w:autoSpaceDN w:val="0"/>
              <w:adjustRightInd w:val="0"/>
              <w:jc w:val="center"/>
              <w:rPr>
                <w:szCs w:val="24"/>
              </w:rPr>
            </w:pPr>
            <w:r w:rsidRPr="00A7056A">
              <w:rPr>
                <w:szCs w:val="24"/>
              </w:rPr>
              <w:t>1353,52</w:t>
            </w:r>
          </w:p>
        </w:tc>
        <w:tc>
          <w:tcPr>
            <w:tcW w:w="1400" w:type="dxa"/>
          </w:tcPr>
          <w:p w:rsidR="003D2FC2" w:rsidRPr="00A7056A" w:rsidRDefault="003D2FC2" w:rsidP="00B9256A">
            <w:pPr>
              <w:autoSpaceDE w:val="0"/>
              <w:autoSpaceDN w:val="0"/>
              <w:adjustRightInd w:val="0"/>
              <w:jc w:val="center"/>
              <w:rPr>
                <w:szCs w:val="24"/>
              </w:rPr>
            </w:pPr>
            <w:r w:rsidRPr="00A7056A">
              <w:rPr>
                <w:szCs w:val="24"/>
              </w:rPr>
              <w:t>194,913</w:t>
            </w:r>
          </w:p>
        </w:tc>
        <w:tc>
          <w:tcPr>
            <w:tcW w:w="1639" w:type="dxa"/>
          </w:tcPr>
          <w:p w:rsidR="003D2FC2" w:rsidRPr="00A7056A" w:rsidRDefault="003D2FC2" w:rsidP="00B9256A">
            <w:pPr>
              <w:autoSpaceDE w:val="0"/>
              <w:autoSpaceDN w:val="0"/>
              <w:adjustRightInd w:val="0"/>
              <w:jc w:val="center"/>
              <w:rPr>
                <w:szCs w:val="24"/>
              </w:rPr>
            </w:pPr>
            <w:r w:rsidRPr="00A7056A">
              <w:rPr>
                <w:szCs w:val="24"/>
              </w:rPr>
              <w:t>6,944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du_71</w:t>
            </w:r>
          </w:p>
        </w:tc>
        <w:tc>
          <w:tcPr>
            <w:tcW w:w="1564" w:type="dxa"/>
          </w:tcPr>
          <w:p w:rsidR="003D2FC2" w:rsidRPr="00A7056A" w:rsidRDefault="003D2FC2" w:rsidP="00B9256A">
            <w:pPr>
              <w:autoSpaceDE w:val="0"/>
              <w:autoSpaceDN w:val="0"/>
              <w:adjustRightInd w:val="0"/>
              <w:jc w:val="center"/>
              <w:rPr>
                <w:szCs w:val="24"/>
              </w:rPr>
            </w:pPr>
            <w:r w:rsidRPr="00A7056A">
              <w:rPr>
                <w:szCs w:val="24"/>
              </w:rPr>
              <w:t>428,645</w:t>
            </w:r>
          </w:p>
        </w:tc>
        <w:tc>
          <w:tcPr>
            <w:tcW w:w="1400" w:type="dxa"/>
          </w:tcPr>
          <w:p w:rsidR="003D2FC2" w:rsidRPr="00A7056A" w:rsidRDefault="003D2FC2" w:rsidP="00B9256A">
            <w:pPr>
              <w:autoSpaceDE w:val="0"/>
              <w:autoSpaceDN w:val="0"/>
              <w:adjustRightInd w:val="0"/>
              <w:jc w:val="center"/>
              <w:rPr>
                <w:szCs w:val="24"/>
              </w:rPr>
            </w:pPr>
            <w:r w:rsidRPr="00A7056A">
              <w:rPr>
                <w:szCs w:val="24"/>
              </w:rPr>
              <w:t>73,3432</w:t>
            </w:r>
          </w:p>
        </w:tc>
        <w:tc>
          <w:tcPr>
            <w:tcW w:w="1639" w:type="dxa"/>
          </w:tcPr>
          <w:p w:rsidR="003D2FC2" w:rsidRPr="00A7056A" w:rsidRDefault="003D2FC2" w:rsidP="00B9256A">
            <w:pPr>
              <w:autoSpaceDE w:val="0"/>
              <w:autoSpaceDN w:val="0"/>
              <w:adjustRightInd w:val="0"/>
              <w:jc w:val="center"/>
              <w:rPr>
                <w:szCs w:val="24"/>
              </w:rPr>
            </w:pPr>
            <w:r w:rsidRPr="00A7056A">
              <w:rPr>
                <w:szCs w:val="24"/>
              </w:rPr>
              <w:t>5,844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du_72</w:t>
            </w:r>
          </w:p>
        </w:tc>
        <w:tc>
          <w:tcPr>
            <w:tcW w:w="1564" w:type="dxa"/>
          </w:tcPr>
          <w:p w:rsidR="003D2FC2" w:rsidRPr="00A7056A" w:rsidRDefault="003D2FC2" w:rsidP="00B9256A">
            <w:pPr>
              <w:autoSpaceDE w:val="0"/>
              <w:autoSpaceDN w:val="0"/>
              <w:adjustRightInd w:val="0"/>
              <w:jc w:val="center"/>
              <w:rPr>
                <w:szCs w:val="24"/>
              </w:rPr>
            </w:pPr>
            <w:r w:rsidRPr="00A7056A">
              <w:rPr>
                <w:szCs w:val="24"/>
              </w:rPr>
              <w:t>576,903</w:t>
            </w:r>
          </w:p>
        </w:tc>
        <w:tc>
          <w:tcPr>
            <w:tcW w:w="1400" w:type="dxa"/>
          </w:tcPr>
          <w:p w:rsidR="003D2FC2" w:rsidRPr="00A7056A" w:rsidRDefault="003D2FC2" w:rsidP="00B9256A">
            <w:pPr>
              <w:autoSpaceDE w:val="0"/>
              <w:autoSpaceDN w:val="0"/>
              <w:adjustRightInd w:val="0"/>
              <w:jc w:val="center"/>
              <w:rPr>
                <w:szCs w:val="24"/>
              </w:rPr>
            </w:pPr>
            <w:r w:rsidRPr="00A7056A">
              <w:rPr>
                <w:szCs w:val="24"/>
              </w:rPr>
              <w:t>381,185</w:t>
            </w:r>
          </w:p>
        </w:tc>
        <w:tc>
          <w:tcPr>
            <w:tcW w:w="1639" w:type="dxa"/>
          </w:tcPr>
          <w:p w:rsidR="003D2FC2" w:rsidRPr="00A7056A" w:rsidRDefault="003D2FC2" w:rsidP="00B9256A">
            <w:pPr>
              <w:autoSpaceDE w:val="0"/>
              <w:autoSpaceDN w:val="0"/>
              <w:adjustRightInd w:val="0"/>
              <w:jc w:val="center"/>
              <w:rPr>
                <w:szCs w:val="24"/>
              </w:rPr>
            </w:pPr>
            <w:r w:rsidRPr="00A7056A">
              <w:rPr>
                <w:szCs w:val="24"/>
              </w:rPr>
              <w:t>1,513</w:t>
            </w:r>
          </w:p>
        </w:tc>
        <w:tc>
          <w:tcPr>
            <w:tcW w:w="1400" w:type="dxa"/>
          </w:tcPr>
          <w:p w:rsidR="003D2FC2" w:rsidRPr="00A7056A" w:rsidRDefault="003D2FC2" w:rsidP="00B9256A">
            <w:pPr>
              <w:autoSpaceDE w:val="0"/>
              <w:autoSpaceDN w:val="0"/>
              <w:adjustRightInd w:val="0"/>
              <w:jc w:val="center"/>
              <w:rPr>
                <w:szCs w:val="24"/>
              </w:rPr>
            </w:pPr>
            <w:r w:rsidRPr="00A7056A">
              <w:rPr>
                <w:szCs w:val="24"/>
              </w:rPr>
              <w:t>0,1312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du_73</w:t>
            </w:r>
          </w:p>
        </w:tc>
        <w:tc>
          <w:tcPr>
            <w:tcW w:w="1564" w:type="dxa"/>
          </w:tcPr>
          <w:p w:rsidR="003D2FC2" w:rsidRPr="00A7056A" w:rsidRDefault="003D2FC2" w:rsidP="00B9256A">
            <w:pPr>
              <w:autoSpaceDE w:val="0"/>
              <w:autoSpaceDN w:val="0"/>
              <w:adjustRightInd w:val="0"/>
              <w:jc w:val="center"/>
              <w:rPr>
                <w:szCs w:val="24"/>
              </w:rPr>
            </w:pPr>
            <w:r w:rsidRPr="00A7056A">
              <w:rPr>
                <w:szCs w:val="24"/>
              </w:rPr>
              <w:t>51,1785</w:t>
            </w:r>
          </w:p>
        </w:tc>
        <w:tc>
          <w:tcPr>
            <w:tcW w:w="1400" w:type="dxa"/>
          </w:tcPr>
          <w:p w:rsidR="003D2FC2" w:rsidRPr="00A7056A" w:rsidRDefault="003D2FC2" w:rsidP="00B9256A">
            <w:pPr>
              <w:autoSpaceDE w:val="0"/>
              <w:autoSpaceDN w:val="0"/>
              <w:adjustRightInd w:val="0"/>
              <w:jc w:val="center"/>
              <w:rPr>
                <w:szCs w:val="24"/>
              </w:rPr>
            </w:pPr>
            <w:r w:rsidRPr="00A7056A">
              <w:rPr>
                <w:szCs w:val="24"/>
              </w:rPr>
              <w:t>35,1732</w:t>
            </w:r>
          </w:p>
        </w:tc>
        <w:tc>
          <w:tcPr>
            <w:tcW w:w="1639" w:type="dxa"/>
          </w:tcPr>
          <w:p w:rsidR="003D2FC2" w:rsidRPr="00A7056A" w:rsidRDefault="003D2FC2" w:rsidP="00B9256A">
            <w:pPr>
              <w:autoSpaceDE w:val="0"/>
              <w:autoSpaceDN w:val="0"/>
              <w:adjustRightInd w:val="0"/>
              <w:jc w:val="center"/>
              <w:rPr>
                <w:szCs w:val="24"/>
              </w:rPr>
            </w:pPr>
            <w:r w:rsidRPr="00A7056A">
              <w:rPr>
                <w:szCs w:val="24"/>
              </w:rPr>
              <w:t>1,455</w:t>
            </w:r>
          </w:p>
        </w:tc>
        <w:tc>
          <w:tcPr>
            <w:tcW w:w="1400" w:type="dxa"/>
          </w:tcPr>
          <w:p w:rsidR="003D2FC2" w:rsidRPr="00A7056A" w:rsidRDefault="003D2FC2" w:rsidP="00B9256A">
            <w:pPr>
              <w:autoSpaceDE w:val="0"/>
              <w:autoSpaceDN w:val="0"/>
              <w:adjustRightInd w:val="0"/>
              <w:jc w:val="center"/>
              <w:rPr>
                <w:szCs w:val="24"/>
              </w:rPr>
            </w:pPr>
            <w:r w:rsidRPr="00A7056A">
              <w:rPr>
                <w:szCs w:val="24"/>
              </w:rPr>
              <w:t>0,1467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du_74</w:t>
            </w:r>
          </w:p>
        </w:tc>
        <w:tc>
          <w:tcPr>
            <w:tcW w:w="1564" w:type="dxa"/>
          </w:tcPr>
          <w:p w:rsidR="003D2FC2" w:rsidRPr="00A7056A" w:rsidRDefault="003D2FC2" w:rsidP="00B9256A">
            <w:pPr>
              <w:autoSpaceDE w:val="0"/>
              <w:autoSpaceDN w:val="0"/>
              <w:adjustRightInd w:val="0"/>
              <w:jc w:val="center"/>
              <w:rPr>
                <w:szCs w:val="24"/>
              </w:rPr>
            </w:pPr>
            <w:r w:rsidRPr="00A7056A">
              <w:rPr>
                <w:szCs w:val="24"/>
              </w:rPr>
              <w:t>18,3745</w:t>
            </w:r>
          </w:p>
        </w:tc>
        <w:tc>
          <w:tcPr>
            <w:tcW w:w="1400" w:type="dxa"/>
          </w:tcPr>
          <w:p w:rsidR="003D2FC2" w:rsidRPr="00A7056A" w:rsidRDefault="003D2FC2" w:rsidP="00B9256A">
            <w:pPr>
              <w:autoSpaceDE w:val="0"/>
              <w:autoSpaceDN w:val="0"/>
              <w:adjustRightInd w:val="0"/>
              <w:jc w:val="center"/>
              <w:rPr>
                <w:szCs w:val="24"/>
              </w:rPr>
            </w:pPr>
            <w:r w:rsidRPr="00A7056A">
              <w:rPr>
                <w:szCs w:val="24"/>
              </w:rPr>
              <w:t>13,0772</w:t>
            </w:r>
          </w:p>
        </w:tc>
        <w:tc>
          <w:tcPr>
            <w:tcW w:w="1639" w:type="dxa"/>
          </w:tcPr>
          <w:p w:rsidR="003D2FC2" w:rsidRPr="00A7056A" w:rsidRDefault="003D2FC2" w:rsidP="00B9256A">
            <w:pPr>
              <w:autoSpaceDE w:val="0"/>
              <w:autoSpaceDN w:val="0"/>
              <w:adjustRightInd w:val="0"/>
              <w:jc w:val="center"/>
              <w:rPr>
                <w:szCs w:val="24"/>
              </w:rPr>
            </w:pPr>
            <w:r w:rsidRPr="00A7056A">
              <w:rPr>
                <w:szCs w:val="24"/>
              </w:rPr>
              <w:t>1,405</w:t>
            </w:r>
          </w:p>
        </w:tc>
        <w:tc>
          <w:tcPr>
            <w:tcW w:w="1400" w:type="dxa"/>
          </w:tcPr>
          <w:p w:rsidR="003D2FC2" w:rsidRPr="00A7056A" w:rsidRDefault="003D2FC2" w:rsidP="00B9256A">
            <w:pPr>
              <w:autoSpaceDE w:val="0"/>
              <w:autoSpaceDN w:val="0"/>
              <w:adjustRightInd w:val="0"/>
              <w:jc w:val="center"/>
              <w:rPr>
                <w:szCs w:val="24"/>
              </w:rPr>
            </w:pPr>
            <w:r w:rsidRPr="00A7056A">
              <w:rPr>
                <w:szCs w:val="24"/>
              </w:rPr>
              <w:t>0,1610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du_75</w:t>
            </w:r>
          </w:p>
        </w:tc>
        <w:tc>
          <w:tcPr>
            <w:tcW w:w="1564" w:type="dxa"/>
          </w:tcPr>
          <w:p w:rsidR="003D2FC2" w:rsidRPr="00A7056A" w:rsidRDefault="003D2FC2" w:rsidP="00B9256A">
            <w:pPr>
              <w:autoSpaceDE w:val="0"/>
              <w:autoSpaceDN w:val="0"/>
              <w:adjustRightInd w:val="0"/>
              <w:jc w:val="center"/>
              <w:rPr>
                <w:szCs w:val="24"/>
              </w:rPr>
            </w:pPr>
            <w:r w:rsidRPr="00A7056A">
              <w:rPr>
                <w:szCs w:val="24"/>
              </w:rPr>
              <w:t>26,9368</w:t>
            </w:r>
          </w:p>
        </w:tc>
        <w:tc>
          <w:tcPr>
            <w:tcW w:w="1400" w:type="dxa"/>
          </w:tcPr>
          <w:p w:rsidR="003D2FC2" w:rsidRPr="00A7056A" w:rsidRDefault="003D2FC2" w:rsidP="00B9256A">
            <w:pPr>
              <w:autoSpaceDE w:val="0"/>
              <w:autoSpaceDN w:val="0"/>
              <w:adjustRightInd w:val="0"/>
              <w:jc w:val="center"/>
              <w:rPr>
                <w:szCs w:val="24"/>
              </w:rPr>
            </w:pPr>
            <w:r w:rsidRPr="00A7056A">
              <w:rPr>
                <w:szCs w:val="24"/>
              </w:rPr>
              <w:t>15,4527</w:t>
            </w:r>
          </w:p>
        </w:tc>
        <w:tc>
          <w:tcPr>
            <w:tcW w:w="1639" w:type="dxa"/>
          </w:tcPr>
          <w:p w:rsidR="003D2FC2" w:rsidRPr="00A7056A" w:rsidRDefault="003D2FC2" w:rsidP="00B9256A">
            <w:pPr>
              <w:autoSpaceDE w:val="0"/>
              <w:autoSpaceDN w:val="0"/>
              <w:adjustRightInd w:val="0"/>
              <w:jc w:val="center"/>
              <w:rPr>
                <w:szCs w:val="24"/>
              </w:rPr>
            </w:pPr>
            <w:r w:rsidRPr="00A7056A">
              <w:rPr>
                <w:szCs w:val="24"/>
              </w:rPr>
              <w:t>1,743</w:t>
            </w:r>
          </w:p>
        </w:tc>
        <w:tc>
          <w:tcPr>
            <w:tcW w:w="1400" w:type="dxa"/>
          </w:tcPr>
          <w:p w:rsidR="003D2FC2" w:rsidRPr="00A7056A" w:rsidRDefault="003D2FC2" w:rsidP="00B9256A">
            <w:pPr>
              <w:autoSpaceDE w:val="0"/>
              <w:autoSpaceDN w:val="0"/>
              <w:adjustRightInd w:val="0"/>
              <w:jc w:val="center"/>
              <w:rPr>
                <w:szCs w:val="24"/>
              </w:rPr>
            </w:pPr>
            <w:r w:rsidRPr="00A7056A">
              <w:rPr>
                <w:szCs w:val="24"/>
              </w:rPr>
              <w:t>0,0823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du_76</w:t>
            </w:r>
          </w:p>
        </w:tc>
        <w:tc>
          <w:tcPr>
            <w:tcW w:w="1564" w:type="dxa"/>
          </w:tcPr>
          <w:p w:rsidR="003D2FC2" w:rsidRPr="00A7056A" w:rsidRDefault="003D2FC2" w:rsidP="00B9256A">
            <w:pPr>
              <w:autoSpaceDE w:val="0"/>
              <w:autoSpaceDN w:val="0"/>
              <w:adjustRightInd w:val="0"/>
              <w:jc w:val="center"/>
              <w:rPr>
                <w:szCs w:val="24"/>
              </w:rPr>
            </w:pPr>
            <w:r w:rsidRPr="00A7056A">
              <w:rPr>
                <w:szCs w:val="24"/>
              </w:rPr>
              <w:t>39,3846</w:t>
            </w:r>
          </w:p>
        </w:tc>
        <w:tc>
          <w:tcPr>
            <w:tcW w:w="1400" w:type="dxa"/>
          </w:tcPr>
          <w:p w:rsidR="003D2FC2" w:rsidRPr="00A7056A" w:rsidRDefault="003D2FC2" w:rsidP="00B9256A">
            <w:pPr>
              <w:autoSpaceDE w:val="0"/>
              <w:autoSpaceDN w:val="0"/>
              <w:adjustRightInd w:val="0"/>
              <w:jc w:val="center"/>
              <w:rPr>
                <w:szCs w:val="24"/>
              </w:rPr>
            </w:pPr>
            <w:r w:rsidRPr="00A7056A">
              <w:rPr>
                <w:szCs w:val="24"/>
              </w:rPr>
              <w:t>11,8692</w:t>
            </w:r>
          </w:p>
        </w:tc>
        <w:tc>
          <w:tcPr>
            <w:tcW w:w="1639" w:type="dxa"/>
          </w:tcPr>
          <w:p w:rsidR="003D2FC2" w:rsidRPr="00A7056A" w:rsidRDefault="003D2FC2" w:rsidP="00B9256A">
            <w:pPr>
              <w:autoSpaceDE w:val="0"/>
              <w:autoSpaceDN w:val="0"/>
              <w:adjustRightInd w:val="0"/>
              <w:jc w:val="center"/>
              <w:rPr>
                <w:szCs w:val="24"/>
              </w:rPr>
            </w:pPr>
            <w:r w:rsidRPr="00A7056A">
              <w:rPr>
                <w:szCs w:val="24"/>
              </w:rPr>
              <w:t>3,318</w:t>
            </w:r>
          </w:p>
        </w:tc>
        <w:tc>
          <w:tcPr>
            <w:tcW w:w="1400" w:type="dxa"/>
          </w:tcPr>
          <w:p w:rsidR="003D2FC2" w:rsidRPr="00A7056A" w:rsidRDefault="003D2FC2" w:rsidP="00B9256A">
            <w:pPr>
              <w:autoSpaceDE w:val="0"/>
              <w:autoSpaceDN w:val="0"/>
              <w:adjustRightInd w:val="0"/>
              <w:jc w:val="center"/>
              <w:rPr>
                <w:szCs w:val="24"/>
              </w:rPr>
            </w:pPr>
            <w:r w:rsidRPr="00A7056A">
              <w:rPr>
                <w:szCs w:val="24"/>
              </w:rPr>
              <w:t>0,0010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du_77</w:t>
            </w:r>
          </w:p>
        </w:tc>
        <w:tc>
          <w:tcPr>
            <w:tcW w:w="1564" w:type="dxa"/>
          </w:tcPr>
          <w:p w:rsidR="003D2FC2" w:rsidRPr="00A7056A" w:rsidRDefault="003D2FC2" w:rsidP="00B9256A">
            <w:pPr>
              <w:autoSpaceDE w:val="0"/>
              <w:autoSpaceDN w:val="0"/>
              <w:adjustRightInd w:val="0"/>
              <w:jc w:val="center"/>
              <w:rPr>
                <w:szCs w:val="24"/>
              </w:rPr>
            </w:pPr>
            <w:r w:rsidRPr="00A7056A">
              <w:rPr>
                <w:szCs w:val="24"/>
              </w:rPr>
              <w:t>183,320</w:t>
            </w:r>
          </w:p>
        </w:tc>
        <w:tc>
          <w:tcPr>
            <w:tcW w:w="1400" w:type="dxa"/>
          </w:tcPr>
          <w:p w:rsidR="003D2FC2" w:rsidRPr="00A7056A" w:rsidRDefault="003D2FC2" w:rsidP="00B9256A">
            <w:pPr>
              <w:autoSpaceDE w:val="0"/>
              <w:autoSpaceDN w:val="0"/>
              <w:adjustRightInd w:val="0"/>
              <w:jc w:val="center"/>
              <w:rPr>
                <w:szCs w:val="24"/>
              </w:rPr>
            </w:pPr>
            <w:r w:rsidRPr="00A7056A">
              <w:rPr>
                <w:szCs w:val="24"/>
              </w:rPr>
              <w:t>48,3870</w:t>
            </w:r>
          </w:p>
        </w:tc>
        <w:tc>
          <w:tcPr>
            <w:tcW w:w="1639" w:type="dxa"/>
          </w:tcPr>
          <w:p w:rsidR="003D2FC2" w:rsidRPr="00A7056A" w:rsidRDefault="003D2FC2" w:rsidP="00B9256A">
            <w:pPr>
              <w:autoSpaceDE w:val="0"/>
              <w:autoSpaceDN w:val="0"/>
              <w:adjustRightInd w:val="0"/>
              <w:jc w:val="center"/>
              <w:rPr>
                <w:szCs w:val="24"/>
              </w:rPr>
            </w:pPr>
            <w:r w:rsidRPr="00A7056A">
              <w:rPr>
                <w:szCs w:val="24"/>
              </w:rPr>
              <w:t>3,789</w:t>
            </w:r>
          </w:p>
        </w:tc>
        <w:tc>
          <w:tcPr>
            <w:tcW w:w="1400" w:type="dxa"/>
          </w:tcPr>
          <w:p w:rsidR="003D2FC2" w:rsidRPr="00A7056A" w:rsidRDefault="003D2FC2" w:rsidP="00B9256A">
            <w:pPr>
              <w:autoSpaceDE w:val="0"/>
              <w:autoSpaceDN w:val="0"/>
              <w:adjustRightInd w:val="0"/>
              <w:jc w:val="center"/>
              <w:rPr>
                <w:szCs w:val="24"/>
              </w:rPr>
            </w:pPr>
            <w:r w:rsidRPr="00A7056A">
              <w:rPr>
                <w:szCs w:val="24"/>
              </w:rPr>
              <w:t>0,0002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du_78</w:t>
            </w:r>
          </w:p>
        </w:tc>
        <w:tc>
          <w:tcPr>
            <w:tcW w:w="1564" w:type="dxa"/>
          </w:tcPr>
          <w:p w:rsidR="003D2FC2" w:rsidRPr="00A7056A" w:rsidRDefault="003D2FC2" w:rsidP="00B9256A">
            <w:pPr>
              <w:autoSpaceDE w:val="0"/>
              <w:autoSpaceDN w:val="0"/>
              <w:adjustRightInd w:val="0"/>
              <w:jc w:val="center"/>
              <w:rPr>
                <w:szCs w:val="24"/>
              </w:rPr>
            </w:pPr>
            <w:r w:rsidRPr="00A7056A">
              <w:rPr>
                <w:szCs w:val="24"/>
              </w:rPr>
              <w:t>39,4249</w:t>
            </w:r>
          </w:p>
        </w:tc>
        <w:tc>
          <w:tcPr>
            <w:tcW w:w="1400" w:type="dxa"/>
          </w:tcPr>
          <w:p w:rsidR="003D2FC2" w:rsidRPr="00A7056A" w:rsidRDefault="003D2FC2" w:rsidP="00B9256A">
            <w:pPr>
              <w:autoSpaceDE w:val="0"/>
              <w:autoSpaceDN w:val="0"/>
              <w:adjustRightInd w:val="0"/>
              <w:jc w:val="center"/>
              <w:rPr>
                <w:szCs w:val="24"/>
              </w:rPr>
            </w:pPr>
            <w:r w:rsidRPr="00A7056A">
              <w:rPr>
                <w:szCs w:val="24"/>
              </w:rPr>
              <w:t>11,9515</w:t>
            </w:r>
          </w:p>
        </w:tc>
        <w:tc>
          <w:tcPr>
            <w:tcW w:w="1639" w:type="dxa"/>
          </w:tcPr>
          <w:p w:rsidR="003D2FC2" w:rsidRPr="00A7056A" w:rsidRDefault="003D2FC2" w:rsidP="00B9256A">
            <w:pPr>
              <w:autoSpaceDE w:val="0"/>
              <w:autoSpaceDN w:val="0"/>
              <w:adjustRightInd w:val="0"/>
              <w:jc w:val="center"/>
              <w:rPr>
                <w:szCs w:val="24"/>
              </w:rPr>
            </w:pPr>
            <w:r w:rsidRPr="00A7056A">
              <w:rPr>
                <w:szCs w:val="24"/>
              </w:rPr>
              <w:t>3,299</w:t>
            </w:r>
          </w:p>
        </w:tc>
        <w:tc>
          <w:tcPr>
            <w:tcW w:w="1400" w:type="dxa"/>
          </w:tcPr>
          <w:p w:rsidR="003D2FC2" w:rsidRPr="00A7056A" w:rsidRDefault="003D2FC2" w:rsidP="00B9256A">
            <w:pPr>
              <w:autoSpaceDE w:val="0"/>
              <w:autoSpaceDN w:val="0"/>
              <w:adjustRightInd w:val="0"/>
              <w:jc w:val="center"/>
              <w:rPr>
                <w:szCs w:val="24"/>
              </w:rPr>
            </w:pPr>
            <w:r w:rsidRPr="00A7056A">
              <w:rPr>
                <w:szCs w:val="24"/>
              </w:rPr>
              <w:t>0,0011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du_79</w:t>
            </w:r>
          </w:p>
        </w:tc>
        <w:tc>
          <w:tcPr>
            <w:tcW w:w="1564" w:type="dxa"/>
          </w:tcPr>
          <w:p w:rsidR="003D2FC2" w:rsidRPr="00A7056A" w:rsidRDefault="003D2FC2" w:rsidP="00B9256A">
            <w:pPr>
              <w:autoSpaceDE w:val="0"/>
              <w:autoSpaceDN w:val="0"/>
              <w:adjustRightInd w:val="0"/>
              <w:jc w:val="center"/>
              <w:rPr>
                <w:szCs w:val="24"/>
              </w:rPr>
            </w:pPr>
            <w:r w:rsidRPr="00A7056A">
              <w:rPr>
                <w:szCs w:val="24"/>
              </w:rPr>
              <w:t>24,9903</w:t>
            </w:r>
          </w:p>
        </w:tc>
        <w:tc>
          <w:tcPr>
            <w:tcW w:w="1400" w:type="dxa"/>
          </w:tcPr>
          <w:p w:rsidR="003D2FC2" w:rsidRPr="00A7056A" w:rsidRDefault="003D2FC2" w:rsidP="00B9256A">
            <w:pPr>
              <w:autoSpaceDE w:val="0"/>
              <w:autoSpaceDN w:val="0"/>
              <w:adjustRightInd w:val="0"/>
              <w:jc w:val="center"/>
              <w:rPr>
                <w:szCs w:val="24"/>
              </w:rPr>
            </w:pPr>
            <w:r w:rsidRPr="00A7056A">
              <w:rPr>
                <w:szCs w:val="24"/>
              </w:rPr>
              <w:t>11,7959</w:t>
            </w:r>
          </w:p>
        </w:tc>
        <w:tc>
          <w:tcPr>
            <w:tcW w:w="1639" w:type="dxa"/>
          </w:tcPr>
          <w:p w:rsidR="003D2FC2" w:rsidRPr="00A7056A" w:rsidRDefault="003D2FC2" w:rsidP="00B9256A">
            <w:pPr>
              <w:autoSpaceDE w:val="0"/>
              <w:autoSpaceDN w:val="0"/>
              <w:adjustRightInd w:val="0"/>
              <w:jc w:val="center"/>
              <w:rPr>
                <w:szCs w:val="24"/>
              </w:rPr>
            </w:pPr>
            <w:r w:rsidRPr="00A7056A">
              <w:rPr>
                <w:szCs w:val="24"/>
              </w:rPr>
              <w:t>2,119</w:t>
            </w:r>
          </w:p>
        </w:tc>
        <w:tc>
          <w:tcPr>
            <w:tcW w:w="1400" w:type="dxa"/>
          </w:tcPr>
          <w:p w:rsidR="003D2FC2" w:rsidRPr="00A7056A" w:rsidRDefault="003D2FC2" w:rsidP="00B9256A">
            <w:pPr>
              <w:autoSpaceDE w:val="0"/>
              <w:autoSpaceDN w:val="0"/>
              <w:adjustRightInd w:val="0"/>
              <w:jc w:val="center"/>
              <w:rPr>
                <w:szCs w:val="24"/>
              </w:rPr>
            </w:pPr>
            <w:r w:rsidRPr="00A7056A">
              <w:rPr>
                <w:szCs w:val="24"/>
              </w:rPr>
              <w:t>0,0350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du_80</w:t>
            </w:r>
          </w:p>
        </w:tc>
        <w:tc>
          <w:tcPr>
            <w:tcW w:w="1564" w:type="dxa"/>
          </w:tcPr>
          <w:p w:rsidR="003D2FC2" w:rsidRPr="00A7056A" w:rsidRDefault="003D2FC2" w:rsidP="00B9256A">
            <w:pPr>
              <w:autoSpaceDE w:val="0"/>
              <w:autoSpaceDN w:val="0"/>
              <w:adjustRightInd w:val="0"/>
              <w:jc w:val="center"/>
              <w:rPr>
                <w:szCs w:val="24"/>
              </w:rPr>
            </w:pPr>
            <w:r w:rsidRPr="00A7056A">
              <w:rPr>
                <w:szCs w:val="24"/>
              </w:rPr>
              <w:t>18,9099</w:t>
            </w:r>
          </w:p>
        </w:tc>
        <w:tc>
          <w:tcPr>
            <w:tcW w:w="1400" w:type="dxa"/>
          </w:tcPr>
          <w:p w:rsidR="003D2FC2" w:rsidRPr="00A7056A" w:rsidRDefault="003D2FC2" w:rsidP="00B9256A">
            <w:pPr>
              <w:autoSpaceDE w:val="0"/>
              <w:autoSpaceDN w:val="0"/>
              <w:adjustRightInd w:val="0"/>
              <w:jc w:val="center"/>
              <w:rPr>
                <w:szCs w:val="24"/>
              </w:rPr>
            </w:pPr>
            <w:r w:rsidRPr="00A7056A">
              <w:rPr>
                <w:szCs w:val="24"/>
              </w:rPr>
              <w:t>12,8709</w:t>
            </w:r>
          </w:p>
        </w:tc>
        <w:tc>
          <w:tcPr>
            <w:tcW w:w="1639" w:type="dxa"/>
          </w:tcPr>
          <w:p w:rsidR="003D2FC2" w:rsidRPr="00A7056A" w:rsidRDefault="003D2FC2" w:rsidP="00B9256A">
            <w:pPr>
              <w:autoSpaceDE w:val="0"/>
              <w:autoSpaceDN w:val="0"/>
              <w:adjustRightInd w:val="0"/>
              <w:jc w:val="center"/>
              <w:rPr>
                <w:szCs w:val="24"/>
              </w:rPr>
            </w:pPr>
            <w:r w:rsidRPr="00A7056A">
              <w:rPr>
                <w:szCs w:val="24"/>
              </w:rPr>
              <w:t>1,469</w:t>
            </w:r>
          </w:p>
        </w:tc>
        <w:tc>
          <w:tcPr>
            <w:tcW w:w="1400" w:type="dxa"/>
          </w:tcPr>
          <w:p w:rsidR="003D2FC2" w:rsidRPr="00A7056A" w:rsidRDefault="003D2FC2" w:rsidP="00B9256A">
            <w:pPr>
              <w:autoSpaceDE w:val="0"/>
              <w:autoSpaceDN w:val="0"/>
              <w:adjustRightInd w:val="0"/>
              <w:jc w:val="center"/>
              <w:rPr>
                <w:szCs w:val="24"/>
              </w:rPr>
            </w:pPr>
            <w:r w:rsidRPr="00A7056A">
              <w:rPr>
                <w:szCs w:val="24"/>
              </w:rPr>
              <w:t>0,1428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du_81</w:t>
            </w:r>
          </w:p>
        </w:tc>
        <w:tc>
          <w:tcPr>
            <w:tcW w:w="1564" w:type="dxa"/>
          </w:tcPr>
          <w:p w:rsidR="003D2FC2" w:rsidRPr="00A7056A" w:rsidRDefault="003D2FC2" w:rsidP="00B9256A">
            <w:pPr>
              <w:autoSpaceDE w:val="0"/>
              <w:autoSpaceDN w:val="0"/>
              <w:adjustRightInd w:val="0"/>
              <w:jc w:val="center"/>
              <w:rPr>
                <w:szCs w:val="24"/>
              </w:rPr>
            </w:pPr>
            <w:r w:rsidRPr="00A7056A">
              <w:rPr>
                <w:szCs w:val="24"/>
              </w:rPr>
              <w:t>16,7277</w:t>
            </w:r>
          </w:p>
        </w:tc>
        <w:tc>
          <w:tcPr>
            <w:tcW w:w="1400" w:type="dxa"/>
          </w:tcPr>
          <w:p w:rsidR="003D2FC2" w:rsidRPr="00A7056A" w:rsidRDefault="003D2FC2" w:rsidP="00B9256A">
            <w:pPr>
              <w:autoSpaceDE w:val="0"/>
              <w:autoSpaceDN w:val="0"/>
              <w:adjustRightInd w:val="0"/>
              <w:jc w:val="center"/>
              <w:rPr>
                <w:szCs w:val="24"/>
              </w:rPr>
            </w:pPr>
            <w:r w:rsidRPr="00A7056A">
              <w:rPr>
                <w:szCs w:val="24"/>
              </w:rPr>
              <w:t>12,4502</w:t>
            </w:r>
          </w:p>
        </w:tc>
        <w:tc>
          <w:tcPr>
            <w:tcW w:w="1639" w:type="dxa"/>
          </w:tcPr>
          <w:p w:rsidR="003D2FC2" w:rsidRPr="00A7056A" w:rsidRDefault="003D2FC2" w:rsidP="00B9256A">
            <w:pPr>
              <w:autoSpaceDE w:val="0"/>
              <w:autoSpaceDN w:val="0"/>
              <w:adjustRightInd w:val="0"/>
              <w:jc w:val="center"/>
              <w:rPr>
                <w:szCs w:val="24"/>
              </w:rPr>
            </w:pPr>
            <w:r w:rsidRPr="00A7056A">
              <w:rPr>
                <w:szCs w:val="24"/>
              </w:rPr>
              <w:t>1,344</w:t>
            </w:r>
          </w:p>
        </w:tc>
        <w:tc>
          <w:tcPr>
            <w:tcW w:w="1400" w:type="dxa"/>
          </w:tcPr>
          <w:p w:rsidR="003D2FC2" w:rsidRPr="00A7056A" w:rsidRDefault="003D2FC2" w:rsidP="00B9256A">
            <w:pPr>
              <w:autoSpaceDE w:val="0"/>
              <w:autoSpaceDN w:val="0"/>
              <w:adjustRightInd w:val="0"/>
              <w:jc w:val="center"/>
              <w:rPr>
                <w:szCs w:val="24"/>
              </w:rPr>
            </w:pPr>
            <w:r w:rsidRPr="00A7056A">
              <w:rPr>
                <w:szCs w:val="24"/>
              </w:rPr>
              <w:t>0,1801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du_82</w:t>
            </w:r>
          </w:p>
        </w:tc>
        <w:tc>
          <w:tcPr>
            <w:tcW w:w="1564" w:type="dxa"/>
          </w:tcPr>
          <w:p w:rsidR="003D2FC2" w:rsidRPr="00A7056A" w:rsidRDefault="003D2FC2" w:rsidP="00B9256A">
            <w:pPr>
              <w:autoSpaceDE w:val="0"/>
              <w:autoSpaceDN w:val="0"/>
              <w:adjustRightInd w:val="0"/>
              <w:jc w:val="center"/>
              <w:rPr>
                <w:szCs w:val="24"/>
              </w:rPr>
            </w:pPr>
            <w:r w:rsidRPr="00A7056A">
              <w:rPr>
                <w:szCs w:val="24"/>
              </w:rPr>
              <w:t>26,2526</w:t>
            </w:r>
          </w:p>
        </w:tc>
        <w:tc>
          <w:tcPr>
            <w:tcW w:w="1400" w:type="dxa"/>
          </w:tcPr>
          <w:p w:rsidR="003D2FC2" w:rsidRPr="00A7056A" w:rsidRDefault="003D2FC2" w:rsidP="00B9256A">
            <w:pPr>
              <w:autoSpaceDE w:val="0"/>
              <w:autoSpaceDN w:val="0"/>
              <w:adjustRightInd w:val="0"/>
              <w:jc w:val="center"/>
              <w:rPr>
                <w:szCs w:val="24"/>
              </w:rPr>
            </w:pPr>
            <w:r w:rsidRPr="00A7056A">
              <w:rPr>
                <w:szCs w:val="24"/>
              </w:rPr>
              <w:t>12,8923</w:t>
            </w:r>
          </w:p>
        </w:tc>
        <w:tc>
          <w:tcPr>
            <w:tcW w:w="1639" w:type="dxa"/>
          </w:tcPr>
          <w:p w:rsidR="003D2FC2" w:rsidRPr="00A7056A" w:rsidRDefault="003D2FC2" w:rsidP="00B9256A">
            <w:pPr>
              <w:autoSpaceDE w:val="0"/>
              <w:autoSpaceDN w:val="0"/>
              <w:adjustRightInd w:val="0"/>
              <w:jc w:val="center"/>
              <w:rPr>
                <w:szCs w:val="24"/>
              </w:rPr>
            </w:pPr>
            <w:r w:rsidRPr="00A7056A">
              <w:rPr>
                <w:szCs w:val="24"/>
              </w:rPr>
              <w:t>2,036</w:t>
            </w:r>
          </w:p>
        </w:tc>
        <w:tc>
          <w:tcPr>
            <w:tcW w:w="1400" w:type="dxa"/>
          </w:tcPr>
          <w:p w:rsidR="003D2FC2" w:rsidRPr="00A7056A" w:rsidRDefault="003D2FC2" w:rsidP="00B9256A">
            <w:pPr>
              <w:autoSpaceDE w:val="0"/>
              <w:autoSpaceDN w:val="0"/>
              <w:adjustRightInd w:val="0"/>
              <w:jc w:val="center"/>
              <w:rPr>
                <w:szCs w:val="24"/>
              </w:rPr>
            </w:pPr>
            <w:r w:rsidRPr="00A7056A">
              <w:rPr>
                <w:szCs w:val="24"/>
              </w:rPr>
              <w:t>0,0426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du_83</w:t>
            </w:r>
          </w:p>
        </w:tc>
        <w:tc>
          <w:tcPr>
            <w:tcW w:w="1564" w:type="dxa"/>
          </w:tcPr>
          <w:p w:rsidR="003D2FC2" w:rsidRPr="00A7056A" w:rsidRDefault="003D2FC2" w:rsidP="00B9256A">
            <w:pPr>
              <w:autoSpaceDE w:val="0"/>
              <w:autoSpaceDN w:val="0"/>
              <w:adjustRightInd w:val="0"/>
              <w:jc w:val="center"/>
              <w:rPr>
                <w:szCs w:val="24"/>
              </w:rPr>
            </w:pPr>
            <w:r w:rsidRPr="00A7056A">
              <w:rPr>
                <w:szCs w:val="24"/>
              </w:rPr>
              <w:t>18,9018</w:t>
            </w:r>
          </w:p>
        </w:tc>
        <w:tc>
          <w:tcPr>
            <w:tcW w:w="1400" w:type="dxa"/>
          </w:tcPr>
          <w:p w:rsidR="003D2FC2" w:rsidRPr="00A7056A" w:rsidRDefault="003D2FC2" w:rsidP="00B9256A">
            <w:pPr>
              <w:autoSpaceDE w:val="0"/>
              <w:autoSpaceDN w:val="0"/>
              <w:adjustRightInd w:val="0"/>
              <w:jc w:val="center"/>
              <w:rPr>
                <w:szCs w:val="24"/>
              </w:rPr>
            </w:pPr>
            <w:r w:rsidRPr="00A7056A">
              <w:rPr>
                <w:szCs w:val="24"/>
              </w:rPr>
              <w:t>12,0797</w:t>
            </w:r>
          </w:p>
        </w:tc>
        <w:tc>
          <w:tcPr>
            <w:tcW w:w="1639" w:type="dxa"/>
          </w:tcPr>
          <w:p w:rsidR="003D2FC2" w:rsidRPr="00A7056A" w:rsidRDefault="003D2FC2" w:rsidP="00B9256A">
            <w:pPr>
              <w:autoSpaceDE w:val="0"/>
              <w:autoSpaceDN w:val="0"/>
              <w:adjustRightInd w:val="0"/>
              <w:jc w:val="center"/>
              <w:rPr>
                <w:szCs w:val="24"/>
              </w:rPr>
            </w:pPr>
            <w:r w:rsidRPr="00A7056A">
              <w:rPr>
                <w:szCs w:val="24"/>
              </w:rPr>
              <w:t>1,565</w:t>
            </w:r>
          </w:p>
        </w:tc>
        <w:tc>
          <w:tcPr>
            <w:tcW w:w="1400" w:type="dxa"/>
          </w:tcPr>
          <w:p w:rsidR="003D2FC2" w:rsidRPr="00A7056A" w:rsidRDefault="003D2FC2" w:rsidP="00B9256A">
            <w:pPr>
              <w:autoSpaceDE w:val="0"/>
              <w:autoSpaceDN w:val="0"/>
              <w:adjustRightInd w:val="0"/>
              <w:jc w:val="center"/>
              <w:rPr>
                <w:szCs w:val="24"/>
              </w:rPr>
            </w:pPr>
            <w:r w:rsidRPr="00A7056A">
              <w:rPr>
                <w:szCs w:val="24"/>
              </w:rPr>
              <w:t>0,1187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du_84</w:t>
            </w:r>
          </w:p>
        </w:tc>
        <w:tc>
          <w:tcPr>
            <w:tcW w:w="1564" w:type="dxa"/>
          </w:tcPr>
          <w:p w:rsidR="003D2FC2" w:rsidRPr="00A7056A" w:rsidRDefault="003D2FC2" w:rsidP="00B9256A">
            <w:pPr>
              <w:autoSpaceDE w:val="0"/>
              <w:autoSpaceDN w:val="0"/>
              <w:adjustRightInd w:val="0"/>
              <w:jc w:val="center"/>
              <w:rPr>
                <w:szCs w:val="24"/>
              </w:rPr>
            </w:pPr>
            <w:r w:rsidRPr="00A7056A">
              <w:rPr>
                <w:szCs w:val="24"/>
              </w:rPr>
              <w:t>186,573</w:t>
            </w:r>
          </w:p>
        </w:tc>
        <w:tc>
          <w:tcPr>
            <w:tcW w:w="1400" w:type="dxa"/>
          </w:tcPr>
          <w:p w:rsidR="003D2FC2" w:rsidRPr="00A7056A" w:rsidRDefault="003D2FC2" w:rsidP="00B9256A">
            <w:pPr>
              <w:autoSpaceDE w:val="0"/>
              <w:autoSpaceDN w:val="0"/>
              <w:adjustRightInd w:val="0"/>
              <w:jc w:val="center"/>
              <w:rPr>
                <w:szCs w:val="24"/>
              </w:rPr>
            </w:pPr>
            <w:r w:rsidRPr="00A7056A">
              <w:rPr>
                <w:szCs w:val="24"/>
              </w:rPr>
              <w:t>97,8742</w:t>
            </w:r>
          </w:p>
        </w:tc>
        <w:tc>
          <w:tcPr>
            <w:tcW w:w="1639" w:type="dxa"/>
          </w:tcPr>
          <w:p w:rsidR="003D2FC2" w:rsidRPr="00A7056A" w:rsidRDefault="003D2FC2" w:rsidP="00B9256A">
            <w:pPr>
              <w:autoSpaceDE w:val="0"/>
              <w:autoSpaceDN w:val="0"/>
              <w:adjustRightInd w:val="0"/>
              <w:jc w:val="center"/>
              <w:rPr>
                <w:szCs w:val="24"/>
              </w:rPr>
            </w:pPr>
            <w:r w:rsidRPr="00A7056A">
              <w:rPr>
                <w:szCs w:val="24"/>
              </w:rPr>
              <w:t>1,906</w:t>
            </w:r>
          </w:p>
        </w:tc>
        <w:tc>
          <w:tcPr>
            <w:tcW w:w="1400" w:type="dxa"/>
          </w:tcPr>
          <w:p w:rsidR="003D2FC2" w:rsidRPr="00A7056A" w:rsidRDefault="003D2FC2" w:rsidP="00B9256A">
            <w:pPr>
              <w:autoSpaceDE w:val="0"/>
              <w:autoSpaceDN w:val="0"/>
              <w:adjustRightInd w:val="0"/>
              <w:jc w:val="center"/>
              <w:rPr>
                <w:szCs w:val="24"/>
              </w:rPr>
            </w:pPr>
            <w:r w:rsidRPr="00A7056A">
              <w:rPr>
                <w:szCs w:val="24"/>
              </w:rPr>
              <w:t>0,0576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du_85</w:t>
            </w:r>
          </w:p>
        </w:tc>
        <w:tc>
          <w:tcPr>
            <w:tcW w:w="1564" w:type="dxa"/>
          </w:tcPr>
          <w:p w:rsidR="003D2FC2" w:rsidRPr="00A7056A" w:rsidRDefault="003D2FC2" w:rsidP="00B9256A">
            <w:pPr>
              <w:autoSpaceDE w:val="0"/>
              <w:autoSpaceDN w:val="0"/>
              <w:adjustRightInd w:val="0"/>
              <w:jc w:val="center"/>
              <w:rPr>
                <w:szCs w:val="24"/>
              </w:rPr>
            </w:pPr>
            <w:r w:rsidRPr="00A7056A">
              <w:rPr>
                <w:szCs w:val="24"/>
              </w:rPr>
              <w:t>118,679</w:t>
            </w:r>
          </w:p>
        </w:tc>
        <w:tc>
          <w:tcPr>
            <w:tcW w:w="1400" w:type="dxa"/>
          </w:tcPr>
          <w:p w:rsidR="003D2FC2" w:rsidRPr="00A7056A" w:rsidRDefault="003D2FC2" w:rsidP="00B9256A">
            <w:pPr>
              <w:autoSpaceDE w:val="0"/>
              <w:autoSpaceDN w:val="0"/>
              <w:adjustRightInd w:val="0"/>
              <w:jc w:val="center"/>
              <w:rPr>
                <w:szCs w:val="24"/>
              </w:rPr>
            </w:pPr>
            <w:r w:rsidRPr="00A7056A">
              <w:rPr>
                <w:szCs w:val="24"/>
              </w:rPr>
              <w:t>40,3078</w:t>
            </w:r>
          </w:p>
        </w:tc>
        <w:tc>
          <w:tcPr>
            <w:tcW w:w="1639" w:type="dxa"/>
          </w:tcPr>
          <w:p w:rsidR="003D2FC2" w:rsidRPr="00A7056A" w:rsidRDefault="003D2FC2" w:rsidP="00B9256A">
            <w:pPr>
              <w:autoSpaceDE w:val="0"/>
              <w:autoSpaceDN w:val="0"/>
              <w:adjustRightInd w:val="0"/>
              <w:jc w:val="center"/>
              <w:rPr>
                <w:szCs w:val="24"/>
              </w:rPr>
            </w:pPr>
            <w:r w:rsidRPr="00A7056A">
              <w:rPr>
                <w:szCs w:val="24"/>
              </w:rPr>
              <w:t>2,944</w:t>
            </w:r>
          </w:p>
        </w:tc>
        <w:tc>
          <w:tcPr>
            <w:tcW w:w="1400" w:type="dxa"/>
          </w:tcPr>
          <w:p w:rsidR="003D2FC2" w:rsidRPr="00A7056A" w:rsidRDefault="003D2FC2" w:rsidP="00B9256A">
            <w:pPr>
              <w:autoSpaceDE w:val="0"/>
              <w:autoSpaceDN w:val="0"/>
              <w:adjustRightInd w:val="0"/>
              <w:jc w:val="center"/>
              <w:rPr>
                <w:szCs w:val="24"/>
              </w:rPr>
            </w:pPr>
            <w:r w:rsidRPr="00A7056A">
              <w:rPr>
                <w:szCs w:val="24"/>
              </w:rPr>
              <w:t>0,0035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du_86</w:t>
            </w:r>
          </w:p>
        </w:tc>
        <w:tc>
          <w:tcPr>
            <w:tcW w:w="1564" w:type="dxa"/>
          </w:tcPr>
          <w:p w:rsidR="003D2FC2" w:rsidRPr="00A7056A" w:rsidRDefault="003D2FC2" w:rsidP="00B9256A">
            <w:pPr>
              <w:autoSpaceDE w:val="0"/>
              <w:autoSpaceDN w:val="0"/>
              <w:adjustRightInd w:val="0"/>
              <w:jc w:val="center"/>
              <w:rPr>
                <w:szCs w:val="24"/>
              </w:rPr>
            </w:pPr>
            <w:r w:rsidRPr="00A7056A">
              <w:rPr>
                <w:szCs w:val="24"/>
              </w:rPr>
              <w:t>983,364</w:t>
            </w:r>
          </w:p>
        </w:tc>
        <w:tc>
          <w:tcPr>
            <w:tcW w:w="1400" w:type="dxa"/>
          </w:tcPr>
          <w:p w:rsidR="003D2FC2" w:rsidRPr="00A7056A" w:rsidRDefault="003D2FC2" w:rsidP="00B9256A">
            <w:pPr>
              <w:autoSpaceDE w:val="0"/>
              <w:autoSpaceDN w:val="0"/>
              <w:adjustRightInd w:val="0"/>
              <w:jc w:val="center"/>
              <w:rPr>
                <w:szCs w:val="24"/>
              </w:rPr>
            </w:pPr>
            <w:r w:rsidRPr="00A7056A">
              <w:rPr>
                <w:szCs w:val="24"/>
              </w:rPr>
              <w:t>90,1959</w:t>
            </w:r>
          </w:p>
        </w:tc>
        <w:tc>
          <w:tcPr>
            <w:tcW w:w="1639" w:type="dxa"/>
          </w:tcPr>
          <w:p w:rsidR="003D2FC2" w:rsidRPr="00A7056A" w:rsidRDefault="003D2FC2" w:rsidP="00B9256A">
            <w:pPr>
              <w:autoSpaceDE w:val="0"/>
              <w:autoSpaceDN w:val="0"/>
              <w:adjustRightInd w:val="0"/>
              <w:jc w:val="center"/>
              <w:rPr>
                <w:szCs w:val="24"/>
              </w:rPr>
            </w:pPr>
            <w:r w:rsidRPr="00A7056A">
              <w:rPr>
                <w:szCs w:val="24"/>
              </w:rPr>
              <w:t>10,90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du_87</w:t>
            </w:r>
          </w:p>
        </w:tc>
        <w:tc>
          <w:tcPr>
            <w:tcW w:w="1564" w:type="dxa"/>
          </w:tcPr>
          <w:p w:rsidR="003D2FC2" w:rsidRPr="00A7056A" w:rsidRDefault="003D2FC2" w:rsidP="00B9256A">
            <w:pPr>
              <w:autoSpaceDE w:val="0"/>
              <w:autoSpaceDN w:val="0"/>
              <w:adjustRightInd w:val="0"/>
              <w:jc w:val="center"/>
              <w:rPr>
                <w:szCs w:val="24"/>
              </w:rPr>
            </w:pPr>
            <w:r w:rsidRPr="00A7056A">
              <w:rPr>
                <w:szCs w:val="24"/>
              </w:rPr>
              <w:t>−56,6126</w:t>
            </w:r>
          </w:p>
        </w:tc>
        <w:tc>
          <w:tcPr>
            <w:tcW w:w="1400" w:type="dxa"/>
          </w:tcPr>
          <w:p w:rsidR="003D2FC2" w:rsidRPr="00A7056A" w:rsidRDefault="003D2FC2" w:rsidP="00B9256A">
            <w:pPr>
              <w:autoSpaceDE w:val="0"/>
              <w:autoSpaceDN w:val="0"/>
              <w:adjustRightInd w:val="0"/>
              <w:jc w:val="center"/>
              <w:rPr>
                <w:szCs w:val="24"/>
              </w:rPr>
            </w:pPr>
            <w:r w:rsidRPr="00A7056A">
              <w:rPr>
                <w:szCs w:val="24"/>
              </w:rPr>
              <w:t>26,9527</w:t>
            </w:r>
          </w:p>
        </w:tc>
        <w:tc>
          <w:tcPr>
            <w:tcW w:w="1639" w:type="dxa"/>
          </w:tcPr>
          <w:p w:rsidR="003D2FC2" w:rsidRPr="00A7056A" w:rsidRDefault="003D2FC2" w:rsidP="00B9256A">
            <w:pPr>
              <w:autoSpaceDE w:val="0"/>
              <w:autoSpaceDN w:val="0"/>
              <w:adjustRightInd w:val="0"/>
              <w:jc w:val="center"/>
              <w:rPr>
                <w:szCs w:val="24"/>
              </w:rPr>
            </w:pPr>
            <w:r w:rsidRPr="00A7056A">
              <w:rPr>
                <w:szCs w:val="24"/>
              </w:rPr>
              <w:t>−2,100</w:t>
            </w:r>
          </w:p>
        </w:tc>
        <w:tc>
          <w:tcPr>
            <w:tcW w:w="1400" w:type="dxa"/>
          </w:tcPr>
          <w:p w:rsidR="003D2FC2" w:rsidRPr="00A7056A" w:rsidRDefault="003D2FC2" w:rsidP="00B9256A">
            <w:pPr>
              <w:autoSpaceDE w:val="0"/>
              <w:autoSpaceDN w:val="0"/>
              <w:adjustRightInd w:val="0"/>
              <w:jc w:val="center"/>
              <w:rPr>
                <w:szCs w:val="24"/>
              </w:rPr>
            </w:pPr>
            <w:r w:rsidRPr="00A7056A">
              <w:rPr>
                <w:szCs w:val="24"/>
              </w:rPr>
              <w:t>0,0365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du_88</w:t>
            </w:r>
          </w:p>
        </w:tc>
        <w:tc>
          <w:tcPr>
            <w:tcW w:w="1564" w:type="dxa"/>
          </w:tcPr>
          <w:p w:rsidR="003D2FC2" w:rsidRPr="00A7056A" w:rsidRDefault="003D2FC2" w:rsidP="00B9256A">
            <w:pPr>
              <w:autoSpaceDE w:val="0"/>
              <w:autoSpaceDN w:val="0"/>
              <w:adjustRightInd w:val="0"/>
              <w:jc w:val="center"/>
              <w:rPr>
                <w:szCs w:val="24"/>
              </w:rPr>
            </w:pPr>
            <w:r w:rsidRPr="00A7056A">
              <w:rPr>
                <w:szCs w:val="24"/>
              </w:rPr>
              <w:t>2,09378</w:t>
            </w:r>
          </w:p>
        </w:tc>
        <w:tc>
          <w:tcPr>
            <w:tcW w:w="1400" w:type="dxa"/>
          </w:tcPr>
          <w:p w:rsidR="003D2FC2" w:rsidRPr="00A7056A" w:rsidRDefault="003D2FC2" w:rsidP="00B9256A">
            <w:pPr>
              <w:autoSpaceDE w:val="0"/>
              <w:autoSpaceDN w:val="0"/>
              <w:adjustRightInd w:val="0"/>
              <w:jc w:val="center"/>
              <w:rPr>
                <w:szCs w:val="24"/>
              </w:rPr>
            </w:pPr>
            <w:r w:rsidRPr="00A7056A">
              <w:rPr>
                <w:szCs w:val="24"/>
              </w:rPr>
              <w:t>15,3093</w:t>
            </w:r>
          </w:p>
        </w:tc>
        <w:tc>
          <w:tcPr>
            <w:tcW w:w="1639" w:type="dxa"/>
          </w:tcPr>
          <w:p w:rsidR="003D2FC2" w:rsidRPr="00A7056A" w:rsidRDefault="003D2FC2" w:rsidP="00B9256A">
            <w:pPr>
              <w:autoSpaceDE w:val="0"/>
              <w:autoSpaceDN w:val="0"/>
              <w:adjustRightInd w:val="0"/>
              <w:jc w:val="center"/>
              <w:rPr>
                <w:szCs w:val="24"/>
              </w:rPr>
            </w:pPr>
            <w:r w:rsidRPr="00A7056A">
              <w:rPr>
                <w:szCs w:val="24"/>
              </w:rPr>
              <w:t>0,1368</w:t>
            </w:r>
          </w:p>
        </w:tc>
        <w:tc>
          <w:tcPr>
            <w:tcW w:w="1400" w:type="dxa"/>
          </w:tcPr>
          <w:p w:rsidR="003D2FC2" w:rsidRPr="00A7056A" w:rsidRDefault="003D2FC2" w:rsidP="00B9256A">
            <w:pPr>
              <w:autoSpaceDE w:val="0"/>
              <w:autoSpaceDN w:val="0"/>
              <w:adjustRightInd w:val="0"/>
              <w:jc w:val="center"/>
              <w:rPr>
                <w:szCs w:val="24"/>
              </w:rPr>
            </w:pPr>
            <w:r w:rsidRPr="00A7056A">
              <w:rPr>
                <w:szCs w:val="24"/>
              </w:rPr>
              <w:t>0,8913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du_89</w:t>
            </w:r>
          </w:p>
        </w:tc>
        <w:tc>
          <w:tcPr>
            <w:tcW w:w="1564" w:type="dxa"/>
          </w:tcPr>
          <w:p w:rsidR="003D2FC2" w:rsidRPr="00A7056A" w:rsidRDefault="003D2FC2" w:rsidP="00B9256A">
            <w:pPr>
              <w:autoSpaceDE w:val="0"/>
              <w:autoSpaceDN w:val="0"/>
              <w:adjustRightInd w:val="0"/>
              <w:jc w:val="center"/>
              <w:rPr>
                <w:szCs w:val="24"/>
              </w:rPr>
            </w:pPr>
            <w:r w:rsidRPr="00A7056A">
              <w:rPr>
                <w:szCs w:val="24"/>
              </w:rPr>
              <w:t>39,6361</w:t>
            </w:r>
          </w:p>
        </w:tc>
        <w:tc>
          <w:tcPr>
            <w:tcW w:w="1400" w:type="dxa"/>
          </w:tcPr>
          <w:p w:rsidR="003D2FC2" w:rsidRPr="00A7056A" w:rsidRDefault="003D2FC2" w:rsidP="00B9256A">
            <w:pPr>
              <w:autoSpaceDE w:val="0"/>
              <w:autoSpaceDN w:val="0"/>
              <w:adjustRightInd w:val="0"/>
              <w:jc w:val="center"/>
              <w:rPr>
                <w:szCs w:val="24"/>
              </w:rPr>
            </w:pPr>
            <w:r w:rsidRPr="00A7056A">
              <w:rPr>
                <w:szCs w:val="24"/>
              </w:rPr>
              <w:t>25,3769</w:t>
            </w:r>
          </w:p>
        </w:tc>
        <w:tc>
          <w:tcPr>
            <w:tcW w:w="1639" w:type="dxa"/>
          </w:tcPr>
          <w:p w:rsidR="003D2FC2" w:rsidRPr="00A7056A" w:rsidRDefault="003D2FC2" w:rsidP="00B9256A">
            <w:pPr>
              <w:autoSpaceDE w:val="0"/>
              <w:autoSpaceDN w:val="0"/>
              <w:adjustRightInd w:val="0"/>
              <w:jc w:val="center"/>
              <w:rPr>
                <w:szCs w:val="24"/>
              </w:rPr>
            </w:pPr>
            <w:r w:rsidRPr="00A7056A">
              <w:rPr>
                <w:szCs w:val="24"/>
              </w:rPr>
              <w:t>1,562</w:t>
            </w:r>
          </w:p>
        </w:tc>
        <w:tc>
          <w:tcPr>
            <w:tcW w:w="1400" w:type="dxa"/>
          </w:tcPr>
          <w:p w:rsidR="003D2FC2" w:rsidRPr="00A7056A" w:rsidRDefault="003D2FC2" w:rsidP="00B9256A">
            <w:pPr>
              <w:autoSpaceDE w:val="0"/>
              <w:autoSpaceDN w:val="0"/>
              <w:adjustRightInd w:val="0"/>
              <w:jc w:val="center"/>
              <w:rPr>
                <w:szCs w:val="24"/>
              </w:rPr>
            </w:pPr>
            <w:r w:rsidRPr="00A7056A">
              <w:rPr>
                <w:szCs w:val="24"/>
              </w:rPr>
              <w:t>0,1194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du_90</w:t>
            </w:r>
          </w:p>
        </w:tc>
        <w:tc>
          <w:tcPr>
            <w:tcW w:w="1564" w:type="dxa"/>
          </w:tcPr>
          <w:p w:rsidR="003D2FC2" w:rsidRPr="00A7056A" w:rsidRDefault="003D2FC2" w:rsidP="00B9256A">
            <w:pPr>
              <w:autoSpaceDE w:val="0"/>
              <w:autoSpaceDN w:val="0"/>
              <w:adjustRightInd w:val="0"/>
              <w:jc w:val="center"/>
              <w:rPr>
                <w:szCs w:val="24"/>
              </w:rPr>
            </w:pPr>
            <w:r w:rsidRPr="00A7056A">
              <w:rPr>
                <w:szCs w:val="24"/>
              </w:rPr>
              <w:t>501,364</w:t>
            </w:r>
          </w:p>
        </w:tc>
        <w:tc>
          <w:tcPr>
            <w:tcW w:w="1400" w:type="dxa"/>
          </w:tcPr>
          <w:p w:rsidR="003D2FC2" w:rsidRPr="00A7056A" w:rsidRDefault="003D2FC2" w:rsidP="00B9256A">
            <w:pPr>
              <w:autoSpaceDE w:val="0"/>
              <w:autoSpaceDN w:val="0"/>
              <w:adjustRightInd w:val="0"/>
              <w:jc w:val="center"/>
              <w:rPr>
                <w:szCs w:val="24"/>
              </w:rPr>
            </w:pPr>
            <w:r w:rsidRPr="00A7056A">
              <w:rPr>
                <w:szCs w:val="24"/>
              </w:rPr>
              <w:t>331,689</w:t>
            </w:r>
          </w:p>
        </w:tc>
        <w:tc>
          <w:tcPr>
            <w:tcW w:w="1639" w:type="dxa"/>
          </w:tcPr>
          <w:p w:rsidR="003D2FC2" w:rsidRPr="00A7056A" w:rsidRDefault="003D2FC2" w:rsidP="00B9256A">
            <w:pPr>
              <w:autoSpaceDE w:val="0"/>
              <w:autoSpaceDN w:val="0"/>
              <w:adjustRightInd w:val="0"/>
              <w:jc w:val="center"/>
              <w:rPr>
                <w:szCs w:val="24"/>
              </w:rPr>
            </w:pPr>
            <w:r w:rsidRPr="00A7056A">
              <w:rPr>
                <w:szCs w:val="24"/>
              </w:rPr>
              <w:t>1,512</w:t>
            </w:r>
          </w:p>
        </w:tc>
        <w:tc>
          <w:tcPr>
            <w:tcW w:w="1400" w:type="dxa"/>
          </w:tcPr>
          <w:p w:rsidR="003D2FC2" w:rsidRPr="00A7056A" w:rsidRDefault="003D2FC2" w:rsidP="00B9256A">
            <w:pPr>
              <w:autoSpaceDE w:val="0"/>
              <w:autoSpaceDN w:val="0"/>
              <w:adjustRightInd w:val="0"/>
              <w:jc w:val="center"/>
              <w:rPr>
                <w:szCs w:val="24"/>
              </w:rPr>
            </w:pPr>
            <w:r w:rsidRPr="00A7056A">
              <w:rPr>
                <w:szCs w:val="24"/>
              </w:rPr>
              <w:t>0,1317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du_91</w:t>
            </w:r>
          </w:p>
        </w:tc>
        <w:tc>
          <w:tcPr>
            <w:tcW w:w="1564" w:type="dxa"/>
          </w:tcPr>
          <w:p w:rsidR="003D2FC2" w:rsidRPr="00A7056A" w:rsidRDefault="003D2FC2" w:rsidP="00B9256A">
            <w:pPr>
              <w:autoSpaceDE w:val="0"/>
              <w:autoSpaceDN w:val="0"/>
              <w:adjustRightInd w:val="0"/>
              <w:jc w:val="center"/>
              <w:rPr>
                <w:szCs w:val="24"/>
              </w:rPr>
            </w:pPr>
            <w:r w:rsidRPr="00A7056A">
              <w:rPr>
                <w:szCs w:val="24"/>
              </w:rPr>
              <w:t>33,6183</w:t>
            </w:r>
          </w:p>
        </w:tc>
        <w:tc>
          <w:tcPr>
            <w:tcW w:w="1400" w:type="dxa"/>
          </w:tcPr>
          <w:p w:rsidR="003D2FC2" w:rsidRPr="00A7056A" w:rsidRDefault="003D2FC2" w:rsidP="00B9256A">
            <w:pPr>
              <w:autoSpaceDE w:val="0"/>
              <w:autoSpaceDN w:val="0"/>
              <w:adjustRightInd w:val="0"/>
              <w:jc w:val="center"/>
              <w:rPr>
                <w:szCs w:val="24"/>
              </w:rPr>
            </w:pPr>
            <w:r w:rsidRPr="00A7056A">
              <w:rPr>
                <w:szCs w:val="24"/>
              </w:rPr>
              <w:t>19,5906</w:t>
            </w:r>
          </w:p>
        </w:tc>
        <w:tc>
          <w:tcPr>
            <w:tcW w:w="1639" w:type="dxa"/>
          </w:tcPr>
          <w:p w:rsidR="003D2FC2" w:rsidRPr="00A7056A" w:rsidRDefault="003D2FC2" w:rsidP="00B9256A">
            <w:pPr>
              <w:autoSpaceDE w:val="0"/>
              <w:autoSpaceDN w:val="0"/>
              <w:adjustRightInd w:val="0"/>
              <w:jc w:val="center"/>
              <w:rPr>
                <w:szCs w:val="24"/>
              </w:rPr>
            </w:pPr>
            <w:r w:rsidRPr="00A7056A">
              <w:rPr>
                <w:szCs w:val="24"/>
              </w:rPr>
              <w:t>1,716</w:t>
            </w:r>
          </w:p>
        </w:tc>
        <w:tc>
          <w:tcPr>
            <w:tcW w:w="1400" w:type="dxa"/>
          </w:tcPr>
          <w:p w:rsidR="003D2FC2" w:rsidRPr="00A7056A" w:rsidRDefault="003D2FC2" w:rsidP="00B9256A">
            <w:pPr>
              <w:autoSpaceDE w:val="0"/>
              <w:autoSpaceDN w:val="0"/>
              <w:adjustRightInd w:val="0"/>
              <w:jc w:val="center"/>
              <w:rPr>
                <w:szCs w:val="24"/>
              </w:rPr>
            </w:pPr>
            <w:r w:rsidRPr="00A7056A">
              <w:rPr>
                <w:szCs w:val="24"/>
              </w:rPr>
              <w:t>0,0872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du_92</w:t>
            </w:r>
          </w:p>
        </w:tc>
        <w:tc>
          <w:tcPr>
            <w:tcW w:w="1564" w:type="dxa"/>
          </w:tcPr>
          <w:p w:rsidR="003D2FC2" w:rsidRPr="00A7056A" w:rsidRDefault="003D2FC2" w:rsidP="00B9256A">
            <w:pPr>
              <w:autoSpaceDE w:val="0"/>
              <w:autoSpaceDN w:val="0"/>
              <w:adjustRightInd w:val="0"/>
              <w:jc w:val="center"/>
              <w:rPr>
                <w:szCs w:val="24"/>
              </w:rPr>
            </w:pPr>
            <w:r w:rsidRPr="00A7056A">
              <w:rPr>
                <w:szCs w:val="24"/>
              </w:rPr>
              <w:t>19,9337</w:t>
            </w:r>
          </w:p>
        </w:tc>
        <w:tc>
          <w:tcPr>
            <w:tcW w:w="1400" w:type="dxa"/>
          </w:tcPr>
          <w:p w:rsidR="003D2FC2" w:rsidRPr="00A7056A" w:rsidRDefault="003D2FC2" w:rsidP="00B9256A">
            <w:pPr>
              <w:autoSpaceDE w:val="0"/>
              <w:autoSpaceDN w:val="0"/>
              <w:adjustRightInd w:val="0"/>
              <w:jc w:val="center"/>
              <w:rPr>
                <w:szCs w:val="24"/>
              </w:rPr>
            </w:pPr>
            <w:r w:rsidRPr="00A7056A">
              <w:rPr>
                <w:szCs w:val="24"/>
              </w:rPr>
              <w:t>16,0954</w:t>
            </w:r>
          </w:p>
        </w:tc>
        <w:tc>
          <w:tcPr>
            <w:tcW w:w="1639" w:type="dxa"/>
          </w:tcPr>
          <w:p w:rsidR="003D2FC2" w:rsidRPr="00A7056A" w:rsidRDefault="003D2FC2" w:rsidP="00B9256A">
            <w:pPr>
              <w:autoSpaceDE w:val="0"/>
              <w:autoSpaceDN w:val="0"/>
              <w:adjustRightInd w:val="0"/>
              <w:jc w:val="center"/>
              <w:rPr>
                <w:szCs w:val="24"/>
              </w:rPr>
            </w:pPr>
            <w:r w:rsidRPr="00A7056A">
              <w:rPr>
                <w:szCs w:val="24"/>
              </w:rPr>
              <w:t>1,238</w:t>
            </w:r>
          </w:p>
        </w:tc>
        <w:tc>
          <w:tcPr>
            <w:tcW w:w="1400" w:type="dxa"/>
          </w:tcPr>
          <w:p w:rsidR="003D2FC2" w:rsidRPr="00A7056A" w:rsidRDefault="003D2FC2" w:rsidP="00B9256A">
            <w:pPr>
              <w:autoSpaceDE w:val="0"/>
              <w:autoSpaceDN w:val="0"/>
              <w:adjustRightInd w:val="0"/>
              <w:jc w:val="center"/>
              <w:rPr>
                <w:szCs w:val="24"/>
              </w:rPr>
            </w:pPr>
            <w:r w:rsidRPr="00A7056A">
              <w:rPr>
                <w:szCs w:val="24"/>
              </w:rPr>
              <w:t>0,2165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du_93</w:t>
            </w:r>
          </w:p>
        </w:tc>
        <w:tc>
          <w:tcPr>
            <w:tcW w:w="1564" w:type="dxa"/>
          </w:tcPr>
          <w:p w:rsidR="003D2FC2" w:rsidRPr="00A7056A" w:rsidRDefault="003D2FC2" w:rsidP="00B9256A">
            <w:pPr>
              <w:autoSpaceDE w:val="0"/>
              <w:autoSpaceDN w:val="0"/>
              <w:adjustRightInd w:val="0"/>
              <w:jc w:val="center"/>
              <w:rPr>
                <w:szCs w:val="24"/>
              </w:rPr>
            </w:pPr>
            <w:r w:rsidRPr="00A7056A">
              <w:rPr>
                <w:szCs w:val="24"/>
              </w:rPr>
              <w:t>2130,84</w:t>
            </w:r>
          </w:p>
        </w:tc>
        <w:tc>
          <w:tcPr>
            <w:tcW w:w="1400" w:type="dxa"/>
          </w:tcPr>
          <w:p w:rsidR="003D2FC2" w:rsidRPr="00A7056A" w:rsidRDefault="003D2FC2" w:rsidP="00B9256A">
            <w:pPr>
              <w:autoSpaceDE w:val="0"/>
              <w:autoSpaceDN w:val="0"/>
              <w:adjustRightInd w:val="0"/>
              <w:jc w:val="center"/>
              <w:rPr>
                <w:szCs w:val="24"/>
              </w:rPr>
            </w:pPr>
            <w:r w:rsidRPr="00A7056A">
              <w:rPr>
                <w:szCs w:val="24"/>
              </w:rPr>
              <w:t>849,188</w:t>
            </w:r>
          </w:p>
        </w:tc>
        <w:tc>
          <w:tcPr>
            <w:tcW w:w="1639" w:type="dxa"/>
          </w:tcPr>
          <w:p w:rsidR="003D2FC2" w:rsidRPr="00A7056A" w:rsidRDefault="003D2FC2" w:rsidP="00B9256A">
            <w:pPr>
              <w:autoSpaceDE w:val="0"/>
              <w:autoSpaceDN w:val="0"/>
              <w:adjustRightInd w:val="0"/>
              <w:jc w:val="center"/>
              <w:rPr>
                <w:szCs w:val="24"/>
              </w:rPr>
            </w:pPr>
            <w:r w:rsidRPr="00A7056A">
              <w:rPr>
                <w:szCs w:val="24"/>
              </w:rPr>
              <w:t>2,509</w:t>
            </w:r>
          </w:p>
        </w:tc>
        <w:tc>
          <w:tcPr>
            <w:tcW w:w="1400" w:type="dxa"/>
          </w:tcPr>
          <w:p w:rsidR="003D2FC2" w:rsidRPr="00A7056A" w:rsidRDefault="003D2FC2" w:rsidP="00B9256A">
            <w:pPr>
              <w:autoSpaceDE w:val="0"/>
              <w:autoSpaceDN w:val="0"/>
              <w:adjustRightInd w:val="0"/>
              <w:jc w:val="center"/>
              <w:rPr>
                <w:szCs w:val="24"/>
              </w:rPr>
            </w:pPr>
            <w:r w:rsidRPr="00A7056A">
              <w:rPr>
                <w:szCs w:val="24"/>
              </w:rPr>
              <w:t>0,0126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du_94</w:t>
            </w:r>
          </w:p>
        </w:tc>
        <w:tc>
          <w:tcPr>
            <w:tcW w:w="1564" w:type="dxa"/>
          </w:tcPr>
          <w:p w:rsidR="003D2FC2" w:rsidRPr="00A7056A" w:rsidRDefault="003D2FC2" w:rsidP="00B9256A">
            <w:pPr>
              <w:autoSpaceDE w:val="0"/>
              <w:autoSpaceDN w:val="0"/>
              <w:adjustRightInd w:val="0"/>
              <w:jc w:val="center"/>
              <w:rPr>
                <w:szCs w:val="24"/>
              </w:rPr>
            </w:pPr>
            <w:r w:rsidRPr="00A7056A">
              <w:rPr>
                <w:szCs w:val="24"/>
              </w:rPr>
              <w:t>905,232</w:t>
            </w:r>
          </w:p>
        </w:tc>
        <w:tc>
          <w:tcPr>
            <w:tcW w:w="1400" w:type="dxa"/>
          </w:tcPr>
          <w:p w:rsidR="003D2FC2" w:rsidRPr="00A7056A" w:rsidRDefault="003D2FC2" w:rsidP="00B9256A">
            <w:pPr>
              <w:autoSpaceDE w:val="0"/>
              <w:autoSpaceDN w:val="0"/>
              <w:adjustRightInd w:val="0"/>
              <w:jc w:val="center"/>
              <w:rPr>
                <w:szCs w:val="24"/>
              </w:rPr>
            </w:pPr>
            <w:r w:rsidRPr="00A7056A">
              <w:rPr>
                <w:szCs w:val="24"/>
              </w:rPr>
              <w:t>82,8675</w:t>
            </w:r>
          </w:p>
        </w:tc>
        <w:tc>
          <w:tcPr>
            <w:tcW w:w="1639" w:type="dxa"/>
          </w:tcPr>
          <w:p w:rsidR="003D2FC2" w:rsidRPr="00A7056A" w:rsidRDefault="003D2FC2" w:rsidP="00B9256A">
            <w:pPr>
              <w:autoSpaceDE w:val="0"/>
              <w:autoSpaceDN w:val="0"/>
              <w:adjustRightInd w:val="0"/>
              <w:jc w:val="center"/>
              <w:rPr>
                <w:szCs w:val="24"/>
              </w:rPr>
            </w:pPr>
            <w:r w:rsidRPr="00A7056A">
              <w:rPr>
                <w:szCs w:val="24"/>
              </w:rPr>
              <w:t>10,92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du_95</w:t>
            </w:r>
          </w:p>
        </w:tc>
        <w:tc>
          <w:tcPr>
            <w:tcW w:w="1564" w:type="dxa"/>
          </w:tcPr>
          <w:p w:rsidR="003D2FC2" w:rsidRPr="00A7056A" w:rsidRDefault="003D2FC2" w:rsidP="00B9256A">
            <w:pPr>
              <w:autoSpaceDE w:val="0"/>
              <w:autoSpaceDN w:val="0"/>
              <w:adjustRightInd w:val="0"/>
              <w:jc w:val="center"/>
              <w:rPr>
                <w:szCs w:val="24"/>
              </w:rPr>
            </w:pPr>
            <w:r w:rsidRPr="00A7056A">
              <w:rPr>
                <w:szCs w:val="24"/>
              </w:rPr>
              <w:t>−1656,57</w:t>
            </w:r>
          </w:p>
        </w:tc>
        <w:tc>
          <w:tcPr>
            <w:tcW w:w="1400" w:type="dxa"/>
          </w:tcPr>
          <w:p w:rsidR="003D2FC2" w:rsidRPr="00A7056A" w:rsidRDefault="003D2FC2" w:rsidP="00B9256A">
            <w:pPr>
              <w:autoSpaceDE w:val="0"/>
              <w:autoSpaceDN w:val="0"/>
              <w:adjustRightInd w:val="0"/>
              <w:jc w:val="center"/>
              <w:rPr>
                <w:szCs w:val="24"/>
              </w:rPr>
            </w:pPr>
            <w:r w:rsidRPr="00A7056A">
              <w:rPr>
                <w:szCs w:val="24"/>
              </w:rPr>
              <w:t>580,290</w:t>
            </w:r>
          </w:p>
        </w:tc>
        <w:tc>
          <w:tcPr>
            <w:tcW w:w="1639" w:type="dxa"/>
          </w:tcPr>
          <w:p w:rsidR="003D2FC2" w:rsidRPr="00A7056A" w:rsidRDefault="003D2FC2" w:rsidP="00B9256A">
            <w:pPr>
              <w:autoSpaceDE w:val="0"/>
              <w:autoSpaceDN w:val="0"/>
              <w:adjustRightInd w:val="0"/>
              <w:jc w:val="center"/>
              <w:rPr>
                <w:szCs w:val="24"/>
              </w:rPr>
            </w:pPr>
            <w:r w:rsidRPr="00A7056A">
              <w:rPr>
                <w:szCs w:val="24"/>
              </w:rPr>
              <w:t>−2,855</w:t>
            </w:r>
          </w:p>
        </w:tc>
        <w:tc>
          <w:tcPr>
            <w:tcW w:w="1400" w:type="dxa"/>
          </w:tcPr>
          <w:p w:rsidR="003D2FC2" w:rsidRPr="00A7056A" w:rsidRDefault="003D2FC2" w:rsidP="00B9256A">
            <w:pPr>
              <w:autoSpaceDE w:val="0"/>
              <w:autoSpaceDN w:val="0"/>
              <w:adjustRightInd w:val="0"/>
              <w:jc w:val="center"/>
              <w:rPr>
                <w:szCs w:val="24"/>
              </w:rPr>
            </w:pPr>
            <w:r w:rsidRPr="00A7056A">
              <w:rPr>
                <w:szCs w:val="24"/>
              </w:rPr>
              <w:t>0,0046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du_96</w:t>
            </w:r>
          </w:p>
        </w:tc>
        <w:tc>
          <w:tcPr>
            <w:tcW w:w="1564" w:type="dxa"/>
          </w:tcPr>
          <w:p w:rsidR="003D2FC2" w:rsidRPr="00A7056A" w:rsidRDefault="003D2FC2" w:rsidP="00B9256A">
            <w:pPr>
              <w:autoSpaceDE w:val="0"/>
              <w:autoSpaceDN w:val="0"/>
              <w:adjustRightInd w:val="0"/>
              <w:jc w:val="center"/>
              <w:rPr>
                <w:szCs w:val="24"/>
              </w:rPr>
            </w:pPr>
            <w:r w:rsidRPr="00A7056A">
              <w:rPr>
                <w:szCs w:val="24"/>
              </w:rPr>
              <w:t>76,4272</w:t>
            </w:r>
          </w:p>
        </w:tc>
        <w:tc>
          <w:tcPr>
            <w:tcW w:w="1400" w:type="dxa"/>
          </w:tcPr>
          <w:p w:rsidR="003D2FC2" w:rsidRPr="00A7056A" w:rsidRDefault="003D2FC2" w:rsidP="00B9256A">
            <w:pPr>
              <w:autoSpaceDE w:val="0"/>
              <w:autoSpaceDN w:val="0"/>
              <w:adjustRightInd w:val="0"/>
              <w:jc w:val="center"/>
              <w:rPr>
                <w:szCs w:val="24"/>
              </w:rPr>
            </w:pPr>
            <w:r w:rsidRPr="00A7056A">
              <w:rPr>
                <w:szCs w:val="24"/>
              </w:rPr>
              <w:t>66,5468</w:t>
            </w:r>
          </w:p>
        </w:tc>
        <w:tc>
          <w:tcPr>
            <w:tcW w:w="1639" w:type="dxa"/>
          </w:tcPr>
          <w:p w:rsidR="003D2FC2" w:rsidRPr="00A7056A" w:rsidRDefault="003D2FC2" w:rsidP="00B9256A">
            <w:pPr>
              <w:autoSpaceDE w:val="0"/>
              <w:autoSpaceDN w:val="0"/>
              <w:adjustRightInd w:val="0"/>
              <w:jc w:val="center"/>
              <w:rPr>
                <w:szCs w:val="24"/>
              </w:rPr>
            </w:pPr>
            <w:r w:rsidRPr="00A7056A">
              <w:rPr>
                <w:szCs w:val="24"/>
              </w:rPr>
              <w:t>1,148</w:t>
            </w:r>
          </w:p>
        </w:tc>
        <w:tc>
          <w:tcPr>
            <w:tcW w:w="1400" w:type="dxa"/>
          </w:tcPr>
          <w:p w:rsidR="003D2FC2" w:rsidRPr="00A7056A" w:rsidRDefault="003D2FC2" w:rsidP="00B9256A">
            <w:pPr>
              <w:autoSpaceDE w:val="0"/>
              <w:autoSpaceDN w:val="0"/>
              <w:adjustRightInd w:val="0"/>
              <w:jc w:val="center"/>
              <w:rPr>
                <w:szCs w:val="24"/>
              </w:rPr>
            </w:pPr>
            <w:r w:rsidRPr="00A7056A">
              <w:rPr>
                <w:szCs w:val="24"/>
              </w:rPr>
              <w:t>0,2517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du_97</w:t>
            </w:r>
          </w:p>
        </w:tc>
        <w:tc>
          <w:tcPr>
            <w:tcW w:w="1564" w:type="dxa"/>
          </w:tcPr>
          <w:p w:rsidR="003D2FC2" w:rsidRPr="00A7056A" w:rsidRDefault="003D2FC2" w:rsidP="00B9256A">
            <w:pPr>
              <w:autoSpaceDE w:val="0"/>
              <w:autoSpaceDN w:val="0"/>
              <w:adjustRightInd w:val="0"/>
              <w:jc w:val="center"/>
              <w:rPr>
                <w:szCs w:val="24"/>
              </w:rPr>
            </w:pPr>
            <w:r w:rsidRPr="00A7056A">
              <w:rPr>
                <w:szCs w:val="24"/>
              </w:rPr>
              <w:t>1682,64</w:t>
            </w:r>
          </w:p>
        </w:tc>
        <w:tc>
          <w:tcPr>
            <w:tcW w:w="1400" w:type="dxa"/>
          </w:tcPr>
          <w:p w:rsidR="003D2FC2" w:rsidRPr="00A7056A" w:rsidRDefault="003D2FC2" w:rsidP="00B9256A">
            <w:pPr>
              <w:autoSpaceDE w:val="0"/>
              <w:autoSpaceDN w:val="0"/>
              <w:adjustRightInd w:val="0"/>
              <w:jc w:val="center"/>
              <w:rPr>
                <w:szCs w:val="24"/>
              </w:rPr>
            </w:pPr>
            <w:r w:rsidRPr="00A7056A">
              <w:rPr>
                <w:szCs w:val="24"/>
              </w:rPr>
              <w:t>751,392</w:t>
            </w:r>
          </w:p>
        </w:tc>
        <w:tc>
          <w:tcPr>
            <w:tcW w:w="1639" w:type="dxa"/>
          </w:tcPr>
          <w:p w:rsidR="003D2FC2" w:rsidRPr="00A7056A" w:rsidRDefault="003D2FC2" w:rsidP="00B9256A">
            <w:pPr>
              <w:autoSpaceDE w:val="0"/>
              <w:autoSpaceDN w:val="0"/>
              <w:adjustRightInd w:val="0"/>
              <w:jc w:val="center"/>
              <w:rPr>
                <w:szCs w:val="24"/>
              </w:rPr>
            </w:pPr>
            <w:r w:rsidRPr="00A7056A">
              <w:rPr>
                <w:szCs w:val="24"/>
              </w:rPr>
              <w:t>2,239</w:t>
            </w:r>
          </w:p>
        </w:tc>
        <w:tc>
          <w:tcPr>
            <w:tcW w:w="1400" w:type="dxa"/>
          </w:tcPr>
          <w:p w:rsidR="003D2FC2" w:rsidRPr="00A7056A" w:rsidRDefault="003D2FC2" w:rsidP="00B9256A">
            <w:pPr>
              <w:autoSpaceDE w:val="0"/>
              <w:autoSpaceDN w:val="0"/>
              <w:adjustRightInd w:val="0"/>
              <w:jc w:val="center"/>
              <w:rPr>
                <w:szCs w:val="24"/>
              </w:rPr>
            </w:pPr>
            <w:r w:rsidRPr="00A7056A">
              <w:rPr>
                <w:szCs w:val="24"/>
              </w:rPr>
              <w:t>0,0259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du_98</w:t>
            </w:r>
          </w:p>
        </w:tc>
        <w:tc>
          <w:tcPr>
            <w:tcW w:w="1564" w:type="dxa"/>
          </w:tcPr>
          <w:p w:rsidR="003D2FC2" w:rsidRPr="00A7056A" w:rsidRDefault="003D2FC2" w:rsidP="00B9256A">
            <w:pPr>
              <w:autoSpaceDE w:val="0"/>
              <w:autoSpaceDN w:val="0"/>
              <w:adjustRightInd w:val="0"/>
              <w:jc w:val="center"/>
              <w:rPr>
                <w:szCs w:val="24"/>
              </w:rPr>
            </w:pPr>
            <w:r w:rsidRPr="00A7056A">
              <w:rPr>
                <w:szCs w:val="24"/>
              </w:rPr>
              <w:t>164,939</w:t>
            </w:r>
          </w:p>
        </w:tc>
        <w:tc>
          <w:tcPr>
            <w:tcW w:w="1400" w:type="dxa"/>
          </w:tcPr>
          <w:p w:rsidR="003D2FC2" w:rsidRPr="00A7056A" w:rsidRDefault="003D2FC2" w:rsidP="00B9256A">
            <w:pPr>
              <w:autoSpaceDE w:val="0"/>
              <w:autoSpaceDN w:val="0"/>
              <w:adjustRightInd w:val="0"/>
              <w:jc w:val="center"/>
              <w:rPr>
                <w:szCs w:val="24"/>
              </w:rPr>
            </w:pPr>
            <w:r w:rsidRPr="00A7056A">
              <w:rPr>
                <w:szCs w:val="24"/>
              </w:rPr>
              <w:t>44,3818</w:t>
            </w:r>
          </w:p>
        </w:tc>
        <w:tc>
          <w:tcPr>
            <w:tcW w:w="1639" w:type="dxa"/>
          </w:tcPr>
          <w:p w:rsidR="003D2FC2" w:rsidRPr="00A7056A" w:rsidRDefault="003D2FC2" w:rsidP="00B9256A">
            <w:pPr>
              <w:autoSpaceDE w:val="0"/>
              <w:autoSpaceDN w:val="0"/>
              <w:adjustRightInd w:val="0"/>
              <w:jc w:val="center"/>
              <w:rPr>
                <w:szCs w:val="24"/>
              </w:rPr>
            </w:pPr>
            <w:r w:rsidRPr="00A7056A">
              <w:rPr>
                <w:szCs w:val="24"/>
              </w:rPr>
              <w:t>3,716</w:t>
            </w:r>
          </w:p>
        </w:tc>
        <w:tc>
          <w:tcPr>
            <w:tcW w:w="1400" w:type="dxa"/>
          </w:tcPr>
          <w:p w:rsidR="003D2FC2" w:rsidRPr="00A7056A" w:rsidRDefault="003D2FC2" w:rsidP="00B9256A">
            <w:pPr>
              <w:autoSpaceDE w:val="0"/>
              <w:autoSpaceDN w:val="0"/>
              <w:adjustRightInd w:val="0"/>
              <w:jc w:val="center"/>
              <w:rPr>
                <w:szCs w:val="24"/>
              </w:rPr>
            </w:pPr>
            <w:r w:rsidRPr="00A7056A">
              <w:rPr>
                <w:szCs w:val="24"/>
              </w:rPr>
              <w:t>0,0002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du_99</w:t>
            </w:r>
          </w:p>
        </w:tc>
        <w:tc>
          <w:tcPr>
            <w:tcW w:w="1564" w:type="dxa"/>
          </w:tcPr>
          <w:p w:rsidR="003D2FC2" w:rsidRPr="00A7056A" w:rsidRDefault="003D2FC2" w:rsidP="00B9256A">
            <w:pPr>
              <w:autoSpaceDE w:val="0"/>
              <w:autoSpaceDN w:val="0"/>
              <w:adjustRightInd w:val="0"/>
              <w:jc w:val="center"/>
              <w:rPr>
                <w:szCs w:val="24"/>
              </w:rPr>
            </w:pPr>
            <w:r w:rsidRPr="00A7056A">
              <w:rPr>
                <w:szCs w:val="24"/>
              </w:rPr>
              <w:t>37,5200</w:t>
            </w:r>
          </w:p>
        </w:tc>
        <w:tc>
          <w:tcPr>
            <w:tcW w:w="1400" w:type="dxa"/>
          </w:tcPr>
          <w:p w:rsidR="003D2FC2" w:rsidRPr="00A7056A" w:rsidRDefault="003D2FC2" w:rsidP="00B9256A">
            <w:pPr>
              <w:autoSpaceDE w:val="0"/>
              <w:autoSpaceDN w:val="0"/>
              <w:adjustRightInd w:val="0"/>
              <w:jc w:val="center"/>
              <w:rPr>
                <w:szCs w:val="24"/>
              </w:rPr>
            </w:pPr>
            <w:r w:rsidRPr="00A7056A">
              <w:rPr>
                <w:szCs w:val="24"/>
              </w:rPr>
              <w:t>18,3819</w:t>
            </w:r>
          </w:p>
        </w:tc>
        <w:tc>
          <w:tcPr>
            <w:tcW w:w="1639" w:type="dxa"/>
          </w:tcPr>
          <w:p w:rsidR="003D2FC2" w:rsidRPr="00A7056A" w:rsidRDefault="003D2FC2" w:rsidP="00B9256A">
            <w:pPr>
              <w:autoSpaceDE w:val="0"/>
              <w:autoSpaceDN w:val="0"/>
              <w:adjustRightInd w:val="0"/>
              <w:jc w:val="center"/>
              <w:rPr>
                <w:szCs w:val="24"/>
              </w:rPr>
            </w:pPr>
            <w:r w:rsidRPr="00A7056A">
              <w:rPr>
                <w:szCs w:val="24"/>
              </w:rPr>
              <w:t>2,041</w:t>
            </w:r>
          </w:p>
        </w:tc>
        <w:tc>
          <w:tcPr>
            <w:tcW w:w="1400" w:type="dxa"/>
          </w:tcPr>
          <w:p w:rsidR="003D2FC2" w:rsidRPr="00A7056A" w:rsidRDefault="003D2FC2" w:rsidP="00B9256A">
            <w:pPr>
              <w:autoSpaceDE w:val="0"/>
              <w:autoSpaceDN w:val="0"/>
              <w:adjustRightInd w:val="0"/>
              <w:jc w:val="center"/>
              <w:rPr>
                <w:szCs w:val="24"/>
              </w:rPr>
            </w:pPr>
            <w:r w:rsidRPr="00A7056A">
              <w:rPr>
                <w:szCs w:val="24"/>
              </w:rPr>
              <w:t>0,0421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du_100</w:t>
            </w:r>
          </w:p>
        </w:tc>
        <w:tc>
          <w:tcPr>
            <w:tcW w:w="1564" w:type="dxa"/>
          </w:tcPr>
          <w:p w:rsidR="003D2FC2" w:rsidRPr="00A7056A" w:rsidRDefault="003D2FC2" w:rsidP="00B9256A">
            <w:pPr>
              <w:autoSpaceDE w:val="0"/>
              <w:autoSpaceDN w:val="0"/>
              <w:adjustRightInd w:val="0"/>
              <w:jc w:val="center"/>
              <w:rPr>
                <w:szCs w:val="24"/>
              </w:rPr>
            </w:pPr>
            <w:r w:rsidRPr="00A7056A">
              <w:rPr>
                <w:szCs w:val="24"/>
              </w:rPr>
              <w:t>45,4876</w:t>
            </w:r>
          </w:p>
        </w:tc>
        <w:tc>
          <w:tcPr>
            <w:tcW w:w="1400" w:type="dxa"/>
          </w:tcPr>
          <w:p w:rsidR="003D2FC2" w:rsidRPr="00A7056A" w:rsidRDefault="003D2FC2" w:rsidP="00B9256A">
            <w:pPr>
              <w:autoSpaceDE w:val="0"/>
              <w:autoSpaceDN w:val="0"/>
              <w:adjustRightInd w:val="0"/>
              <w:jc w:val="center"/>
              <w:rPr>
                <w:szCs w:val="24"/>
              </w:rPr>
            </w:pPr>
            <w:r w:rsidRPr="00A7056A">
              <w:rPr>
                <w:szCs w:val="24"/>
              </w:rPr>
              <w:t>27,9043</w:t>
            </w:r>
          </w:p>
        </w:tc>
        <w:tc>
          <w:tcPr>
            <w:tcW w:w="1639" w:type="dxa"/>
          </w:tcPr>
          <w:p w:rsidR="003D2FC2" w:rsidRPr="00A7056A" w:rsidRDefault="003D2FC2" w:rsidP="00B9256A">
            <w:pPr>
              <w:autoSpaceDE w:val="0"/>
              <w:autoSpaceDN w:val="0"/>
              <w:adjustRightInd w:val="0"/>
              <w:jc w:val="center"/>
              <w:rPr>
                <w:szCs w:val="24"/>
              </w:rPr>
            </w:pPr>
            <w:r w:rsidRPr="00A7056A">
              <w:rPr>
                <w:szCs w:val="24"/>
              </w:rPr>
              <w:t>1,630</w:t>
            </w:r>
          </w:p>
        </w:tc>
        <w:tc>
          <w:tcPr>
            <w:tcW w:w="1400" w:type="dxa"/>
          </w:tcPr>
          <w:p w:rsidR="003D2FC2" w:rsidRPr="00A7056A" w:rsidRDefault="003D2FC2" w:rsidP="00B9256A">
            <w:pPr>
              <w:autoSpaceDE w:val="0"/>
              <w:autoSpaceDN w:val="0"/>
              <w:adjustRightInd w:val="0"/>
              <w:jc w:val="center"/>
              <w:rPr>
                <w:szCs w:val="24"/>
              </w:rPr>
            </w:pPr>
            <w:r w:rsidRPr="00A7056A">
              <w:rPr>
                <w:szCs w:val="24"/>
              </w:rPr>
              <w:t>0,1041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du_101</w:t>
            </w:r>
          </w:p>
        </w:tc>
        <w:tc>
          <w:tcPr>
            <w:tcW w:w="1564" w:type="dxa"/>
          </w:tcPr>
          <w:p w:rsidR="003D2FC2" w:rsidRPr="00A7056A" w:rsidRDefault="003D2FC2" w:rsidP="00B9256A">
            <w:pPr>
              <w:autoSpaceDE w:val="0"/>
              <w:autoSpaceDN w:val="0"/>
              <w:adjustRightInd w:val="0"/>
              <w:jc w:val="center"/>
              <w:rPr>
                <w:szCs w:val="24"/>
              </w:rPr>
            </w:pPr>
            <w:r w:rsidRPr="00A7056A">
              <w:rPr>
                <w:szCs w:val="24"/>
              </w:rPr>
              <w:t>−23,5747</w:t>
            </w:r>
          </w:p>
        </w:tc>
        <w:tc>
          <w:tcPr>
            <w:tcW w:w="1400" w:type="dxa"/>
          </w:tcPr>
          <w:p w:rsidR="003D2FC2" w:rsidRPr="00A7056A" w:rsidRDefault="003D2FC2" w:rsidP="00B9256A">
            <w:pPr>
              <w:autoSpaceDE w:val="0"/>
              <w:autoSpaceDN w:val="0"/>
              <w:adjustRightInd w:val="0"/>
              <w:jc w:val="center"/>
              <w:rPr>
                <w:szCs w:val="24"/>
              </w:rPr>
            </w:pPr>
            <w:r w:rsidRPr="00A7056A">
              <w:rPr>
                <w:szCs w:val="24"/>
              </w:rPr>
              <w:t>19,1975</w:t>
            </w:r>
          </w:p>
        </w:tc>
        <w:tc>
          <w:tcPr>
            <w:tcW w:w="1639" w:type="dxa"/>
          </w:tcPr>
          <w:p w:rsidR="003D2FC2" w:rsidRPr="00A7056A" w:rsidRDefault="003D2FC2" w:rsidP="00B9256A">
            <w:pPr>
              <w:autoSpaceDE w:val="0"/>
              <w:autoSpaceDN w:val="0"/>
              <w:adjustRightInd w:val="0"/>
              <w:jc w:val="center"/>
              <w:rPr>
                <w:szCs w:val="24"/>
              </w:rPr>
            </w:pPr>
            <w:r w:rsidRPr="00A7056A">
              <w:rPr>
                <w:szCs w:val="24"/>
              </w:rPr>
              <w:t>−1,228</w:t>
            </w:r>
          </w:p>
        </w:tc>
        <w:tc>
          <w:tcPr>
            <w:tcW w:w="1400" w:type="dxa"/>
          </w:tcPr>
          <w:p w:rsidR="003D2FC2" w:rsidRPr="00A7056A" w:rsidRDefault="003D2FC2" w:rsidP="00B9256A">
            <w:pPr>
              <w:autoSpaceDE w:val="0"/>
              <w:autoSpaceDN w:val="0"/>
              <w:adjustRightInd w:val="0"/>
              <w:jc w:val="center"/>
              <w:rPr>
                <w:szCs w:val="24"/>
              </w:rPr>
            </w:pPr>
            <w:r w:rsidRPr="00A7056A">
              <w:rPr>
                <w:szCs w:val="24"/>
              </w:rPr>
              <w:t>0,2204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du_102</w:t>
            </w:r>
          </w:p>
        </w:tc>
        <w:tc>
          <w:tcPr>
            <w:tcW w:w="1564" w:type="dxa"/>
          </w:tcPr>
          <w:p w:rsidR="003D2FC2" w:rsidRPr="00A7056A" w:rsidRDefault="003D2FC2" w:rsidP="00B9256A">
            <w:pPr>
              <w:autoSpaceDE w:val="0"/>
              <w:autoSpaceDN w:val="0"/>
              <w:adjustRightInd w:val="0"/>
              <w:jc w:val="center"/>
              <w:rPr>
                <w:szCs w:val="24"/>
              </w:rPr>
            </w:pPr>
            <w:r w:rsidRPr="00A7056A">
              <w:rPr>
                <w:szCs w:val="24"/>
              </w:rPr>
              <w:t>192,854</w:t>
            </w:r>
          </w:p>
        </w:tc>
        <w:tc>
          <w:tcPr>
            <w:tcW w:w="1400" w:type="dxa"/>
          </w:tcPr>
          <w:p w:rsidR="003D2FC2" w:rsidRPr="00A7056A" w:rsidRDefault="003D2FC2" w:rsidP="00B9256A">
            <w:pPr>
              <w:autoSpaceDE w:val="0"/>
              <w:autoSpaceDN w:val="0"/>
              <w:adjustRightInd w:val="0"/>
              <w:jc w:val="center"/>
              <w:rPr>
                <w:szCs w:val="24"/>
              </w:rPr>
            </w:pPr>
            <w:r w:rsidRPr="00A7056A">
              <w:rPr>
                <w:szCs w:val="24"/>
              </w:rPr>
              <w:t>16,0119</w:t>
            </w:r>
          </w:p>
        </w:tc>
        <w:tc>
          <w:tcPr>
            <w:tcW w:w="1639" w:type="dxa"/>
          </w:tcPr>
          <w:p w:rsidR="003D2FC2" w:rsidRPr="00A7056A" w:rsidRDefault="003D2FC2" w:rsidP="00B9256A">
            <w:pPr>
              <w:autoSpaceDE w:val="0"/>
              <w:autoSpaceDN w:val="0"/>
              <w:adjustRightInd w:val="0"/>
              <w:jc w:val="center"/>
              <w:rPr>
                <w:szCs w:val="24"/>
              </w:rPr>
            </w:pPr>
            <w:r w:rsidRPr="00A7056A">
              <w:rPr>
                <w:szCs w:val="24"/>
              </w:rPr>
              <w:t>12,04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du_103</w:t>
            </w:r>
          </w:p>
        </w:tc>
        <w:tc>
          <w:tcPr>
            <w:tcW w:w="1564" w:type="dxa"/>
          </w:tcPr>
          <w:p w:rsidR="003D2FC2" w:rsidRPr="00A7056A" w:rsidRDefault="003D2FC2" w:rsidP="00B9256A">
            <w:pPr>
              <w:autoSpaceDE w:val="0"/>
              <w:autoSpaceDN w:val="0"/>
              <w:adjustRightInd w:val="0"/>
              <w:jc w:val="center"/>
              <w:rPr>
                <w:szCs w:val="24"/>
              </w:rPr>
            </w:pPr>
            <w:r w:rsidRPr="00A7056A">
              <w:rPr>
                <w:szCs w:val="24"/>
              </w:rPr>
              <w:t>285,382</w:t>
            </w:r>
          </w:p>
        </w:tc>
        <w:tc>
          <w:tcPr>
            <w:tcW w:w="1400" w:type="dxa"/>
          </w:tcPr>
          <w:p w:rsidR="003D2FC2" w:rsidRPr="00A7056A" w:rsidRDefault="003D2FC2" w:rsidP="00B9256A">
            <w:pPr>
              <w:autoSpaceDE w:val="0"/>
              <w:autoSpaceDN w:val="0"/>
              <w:adjustRightInd w:val="0"/>
              <w:jc w:val="center"/>
              <w:rPr>
                <w:szCs w:val="24"/>
              </w:rPr>
            </w:pPr>
            <w:r w:rsidRPr="00A7056A">
              <w:rPr>
                <w:szCs w:val="24"/>
              </w:rPr>
              <w:t>296,135</w:t>
            </w:r>
          </w:p>
        </w:tc>
        <w:tc>
          <w:tcPr>
            <w:tcW w:w="1639" w:type="dxa"/>
          </w:tcPr>
          <w:p w:rsidR="003D2FC2" w:rsidRPr="00A7056A" w:rsidRDefault="003D2FC2" w:rsidP="00B9256A">
            <w:pPr>
              <w:autoSpaceDE w:val="0"/>
              <w:autoSpaceDN w:val="0"/>
              <w:adjustRightInd w:val="0"/>
              <w:jc w:val="center"/>
              <w:rPr>
                <w:szCs w:val="24"/>
              </w:rPr>
            </w:pPr>
            <w:r w:rsidRPr="00A7056A">
              <w:rPr>
                <w:szCs w:val="24"/>
              </w:rPr>
              <w:t>0,9637</w:t>
            </w:r>
          </w:p>
        </w:tc>
        <w:tc>
          <w:tcPr>
            <w:tcW w:w="1400" w:type="dxa"/>
          </w:tcPr>
          <w:p w:rsidR="003D2FC2" w:rsidRPr="00A7056A" w:rsidRDefault="003D2FC2" w:rsidP="00B9256A">
            <w:pPr>
              <w:autoSpaceDE w:val="0"/>
              <w:autoSpaceDN w:val="0"/>
              <w:adjustRightInd w:val="0"/>
              <w:jc w:val="center"/>
              <w:rPr>
                <w:szCs w:val="24"/>
              </w:rPr>
            </w:pPr>
            <w:r w:rsidRPr="00A7056A">
              <w:rPr>
                <w:szCs w:val="24"/>
              </w:rPr>
              <w:t>0,3360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du_104</w:t>
            </w:r>
          </w:p>
        </w:tc>
        <w:tc>
          <w:tcPr>
            <w:tcW w:w="1564" w:type="dxa"/>
          </w:tcPr>
          <w:p w:rsidR="003D2FC2" w:rsidRPr="00A7056A" w:rsidRDefault="003D2FC2" w:rsidP="00B9256A">
            <w:pPr>
              <w:autoSpaceDE w:val="0"/>
              <w:autoSpaceDN w:val="0"/>
              <w:adjustRightInd w:val="0"/>
              <w:jc w:val="center"/>
              <w:rPr>
                <w:szCs w:val="24"/>
              </w:rPr>
            </w:pPr>
            <w:r w:rsidRPr="00A7056A">
              <w:rPr>
                <w:szCs w:val="24"/>
              </w:rPr>
              <w:t>61,6412</w:t>
            </w:r>
          </w:p>
        </w:tc>
        <w:tc>
          <w:tcPr>
            <w:tcW w:w="1400" w:type="dxa"/>
          </w:tcPr>
          <w:p w:rsidR="003D2FC2" w:rsidRPr="00A7056A" w:rsidRDefault="003D2FC2" w:rsidP="00B9256A">
            <w:pPr>
              <w:autoSpaceDE w:val="0"/>
              <w:autoSpaceDN w:val="0"/>
              <w:adjustRightInd w:val="0"/>
              <w:jc w:val="center"/>
              <w:rPr>
                <w:szCs w:val="24"/>
              </w:rPr>
            </w:pPr>
            <w:r w:rsidRPr="00A7056A">
              <w:rPr>
                <w:szCs w:val="24"/>
              </w:rPr>
              <w:t>15,9567</w:t>
            </w:r>
          </w:p>
        </w:tc>
        <w:tc>
          <w:tcPr>
            <w:tcW w:w="1639" w:type="dxa"/>
          </w:tcPr>
          <w:p w:rsidR="003D2FC2" w:rsidRPr="00A7056A" w:rsidRDefault="003D2FC2" w:rsidP="00B9256A">
            <w:pPr>
              <w:autoSpaceDE w:val="0"/>
              <w:autoSpaceDN w:val="0"/>
              <w:adjustRightInd w:val="0"/>
              <w:jc w:val="center"/>
              <w:rPr>
                <w:szCs w:val="24"/>
              </w:rPr>
            </w:pPr>
            <w:r w:rsidRPr="00A7056A">
              <w:rPr>
                <w:szCs w:val="24"/>
              </w:rPr>
              <w:t>3,863</w:t>
            </w:r>
          </w:p>
        </w:tc>
        <w:tc>
          <w:tcPr>
            <w:tcW w:w="1400" w:type="dxa"/>
          </w:tcPr>
          <w:p w:rsidR="003D2FC2" w:rsidRPr="00A7056A" w:rsidRDefault="003D2FC2" w:rsidP="00B9256A">
            <w:pPr>
              <w:autoSpaceDE w:val="0"/>
              <w:autoSpaceDN w:val="0"/>
              <w:adjustRightInd w:val="0"/>
              <w:jc w:val="center"/>
              <w:rPr>
                <w:szCs w:val="24"/>
              </w:rPr>
            </w:pPr>
            <w:r w:rsidRPr="00A7056A">
              <w:rPr>
                <w:szCs w:val="24"/>
              </w:rPr>
              <w: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du_105</w:t>
            </w:r>
          </w:p>
        </w:tc>
        <w:tc>
          <w:tcPr>
            <w:tcW w:w="1564" w:type="dxa"/>
          </w:tcPr>
          <w:p w:rsidR="003D2FC2" w:rsidRPr="00A7056A" w:rsidRDefault="003D2FC2" w:rsidP="00B9256A">
            <w:pPr>
              <w:autoSpaceDE w:val="0"/>
              <w:autoSpaceDN w:val="0"/>
              <w:adjustRightInd w:val="0"/>
              <w:jc w:val="center"/>
              <w:rPr>
                <w:szCs w:val="24"/>
              </w:rPr>
            </w:pPr>
            <w:r w:rsidRPr="00A7056A">
              <w:rPr>
                <w:szCs w:val="24"/>
              </w:rPr>
              <w:t>−20,6653</w:t>
            </w:r>
          </w:p>
        </w:tc>
        <w:tc>
          <w:tcPr>
            <w:tcW w:w="1400" w:type="dxa"/>
          </w:tcPr>
          <w:p w:rsidR="003D2FC2" w:rsidRPr="00A7056A" w:rsidRDefault="003D2FC2" w:rsidP="00B9256A">
            <w:pPr>
              <w:autoSpaceDE w:val="0"/>
              <w:autoSpaceDN w:val="0"/>
              <w:adjustRightInd w:val="0"/>
              <w:jc w:val="center"/>
              <w:rPr>
                <w:szCs w:val="24"/>
              </w:rPr>
            </w:pPr>
            <w:r w:rsidRPr="00A7056A">
              <w:rPr>
                <w:szCs w:val="24"/>
              </w:rPr>
              <w:t>50,1061</w:t>
            </w:r>
          </w:p>
        </w:tc>
        <w:tc>
          <w:tcPr>
            <w:tcW w:w="1639" w:type="dxa"/>
          </w:tcPr>
          <w:p w:rsidR="003D2FC2" w:rsidRPr="00A7056A" w:rsidRDefault="003D2FC2" w:rsidP="00B9256A">
            <w:pPr>
              <w:autoSpaceDE w:val="0"/>
              <w:autoSpaceDN w:val="0"/>
              <w:adjustRightInd w:val="0"/>
              <w:jc w:val="center"/>
              <w:rPr>
                <w:szCs w:val="24"/>
              </w:rPr>
            </w:pPr>
            <w:r w:rsidRPr="00A7056A">
              <w:rPr>
                <w:szCs w:val="24"/>
              </w:rPr>
              <w:t>−0,4124</w:t>
            </w:r>
          </w:p>
        </w:tc>
        <w:tc>
          <w:tcPr>
            <w:tcW w:w="1400" w:type="dxa"/>
          </w:tcPr>
          <w:p w:rsidR="003D2FC2" w:rsidRPr="00A7056A" w:rsidRDefault="003D2FC2" w:rsidP="00B9256A">
            <w:pPr>
              <w:autoSpaceDE w:val="0"/>
              <w:autoSpaceDN w:val="0"/>
              <w:adjustRightInd w:val="0"/>
              <w:jc w:val="center"/>
              <w:rPr>
                <w:szCs w:val="24"/>
              </w:rPr>
            </w:pPr>
            <w:r w:rsidRPr="00A7056A">
              <w:rPr>
                <w:szCs w:val="24"/>
              </w:rPr>
              <w:t>0,6803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du_106</w:t>
            </w:r>
          </w:p>
        </w:tc>
        <w:tc>
          <w:tcPr>
            <w:tcW w:w="1564" w:type="dxa"/>
          </w:tcPr>
          <w:p w:rsidR="003D2FC2" w:rsidRPr="00A7056A" w:rsidRDefault="003D2FC2" w:rsidP="00B9256A">
            <w:pPr>
              <w:autoSpaceDE w:val="0"/>
              <w:autoSpaceDN w:val="0"/>
              <w:adjustRightInd w:val="0"/>
              <w:jc w:val="center"/>
              <w:rPr>
                <w:szCs w:val="24"/>
              </w:rPr>
            </w:pPr>
            <w:r w:rsidRPr="00A7056A">
              <w:rPr>
                <w:szCs w:val="24"/>
              </w:rPr>
              <w:t>11,3981</w:t>
            </w:r>
          </w:p>
        </w:tc>
        <w:tc>
          <w:tcPr>
            <w:tcW w:w="1400" w:type="dxa"/>
          </w:tcPr>
          <w:p w:rsidR="003D2FC2" w:rsidRPr="00A7056A" w:rsidRDefault="003D2FC2" w:rsidP="00B9256A">
            <w:pPr>
              <w:autoSpaceDE w:val="0"/>
              <w:autoSpaceDN w:val="0"/>
              <w:adjustRightInd w:val="0"/>
              <w:jc w:val="center"/>
              <w:rPr>
                <w:szCs w:val="24"/>
              </w:rPr>
            </w:pPr>
            <w:r w:rsidRPr="00A7056A">
              <w:rPr>
                <w:szCs w:val="24"/>
              </w:rPr>
              <w:t>13,3920</w:t>
            </w:r>
          </w:p>
        </w:tc>
        <w:tc>
          <w:tcPr>
            <w:tcW w:w="1639" w:type="dxa"/>
          </w:tcPr>
          <w:p w:rsidR="003D2FC2" w:rsidRPr="00A7056A" w:rsidRDefault="003D2FC2" w:rsidP="00B9256A">
            <w:pPr>
              <w:autoSpaceDE w:val="0"/>
              <w:autoSpaceDN w:val="0"/>
              <w:adjustRightInd w:val="0"/>
              <w:jc w:val="center"/>
              <w:rPr>
                <w:szCs w:val="24"/>
              </w:rPr>
            </w:pPr>
            <w:r w:rsidRPr="00A7056A">
              <w:rPr>
                <w:szCs w:val="24"/>
              </w:rPr>
              <w:t>0,8511</w:t>
            </w:r>
          </w:p>
        </w:tc>
        <w:tc>
          <w:tcPr>
            <w:tcW w:w="1400" w:type="dxa"/>
          </w:tcPr>
          <w:p w:rsidR="003D2FC2" w:rsidRPr="00A7056A" w:rsidRDefault="003D2FC2" w:rsidP="00B9256A">
            <w:pPr>
              <w:autoSpaceDE w:val="0"/>
              <w:autoSpaceDN w:val="0"/>
              <w:adjustRightInd w:val="0"/>
              <w:jc w:val="center"/>
              <w:rPr>
                <w:szCs w:val="24"/>
              </w:rPr>
            </w:pPr>
            <w:r w:rsidRPr="00A7056A">
              <w:rPr>
                <w:szCs w:val="24"/>
              </w:rPr>
              <w:t>0,3954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du_107</w:t>
            </w:r>
          </w:p>
        </w:tc>
        <w:tc>
          <w:tcPr>
            <w:tcW w:w="1564" w:type="dxa"/>
          </w:tcPr>
          <w:p w:rsidR="003D2FC2" w:rsidRPr="00A7056A" w:rsidRDefault="003D2FC2" w:rsidP="00B9256A">
            <w:pPr>
              <w:autoSpaceDE w:val="0"/>
              <w:autoSpaceDN w:val="0"/>
              <w:adjustRightInd w:val="0"/>
              <w:jc w:val="center"/>
              <w:rPr>
                <w:szCs w:val="24"/>
              </w:rPr>
            </w:pPr>
            <w:r w:rsidRPr="00A7056A">
              <w:rPr>
                <w:szCs w:val="24"/>
              </w:rPr>
              <w:t>145,445</w:t>
            </w:r>
          </w:p>
        </w:tc>
        <w:tc>
          <w:tcPr>
            <w:tcW w:w="1400" w:type="dxa"/>
          </w:tcPr>
          <w:p w:rsidR="003D2FC2" w:rsidRPr="00A7056A" w:rsidRDefault="003D2FC2" w:rsidP="00B9256A">
            <w:pPr>
              <w:autoSpaceDE w:val="0"/>
              <w:autoSpaceDN w:val="0"/>
              <w:adjustRightInd w:val="0"/>
              <w:jc w:val="center"/>
              <w:rPr>
                <w:szCs w:val="24"/>
              </w:rPr>
            </w:pPr>
            <w:r w:rsidRPr="00A7056A">
              <w:rPr>
                <w:szCs w:val="24"/>
              </w:rPr>
              <w:t>36,3391</w:t>
            </w:r>
          </w:p>
        </w:tc>
        <w:tc>
          <w:tcPr>
            <w:tcW w:w="1639" w:type="dxa"/>
          </w:tcPr>
          <w:p w:rsidR="003D2FC2" w:rsidRPr="00A7056A" w:rsidRDefault="003D2FC2" w:rsidP="00B9256A">
            <w:pPr>
              <w:autoSpaceDE w:val="0"/>
              <w:autoSpaceDN w:val="0"/>
              <w:adjustRightInd w:val="0"/>
              <w:jc w:val="center"/>
              <w:rPr>
                <w:szCs w:val="24"/>
              </w:rPr>
            </w:pPr>
            <w:r w:rsidRPr="00A7056A">
              <w:rPr>
                <w:szCs w:val="24"/>
              </w:rPr>
              <w:t>4,002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du_108</w:t>
            </w:r>
          </w:p>
        </w:tc>
        <w:tc>
          <w:tcPr>
            <w:tcW w:w="1564" w:type="dxa"/>
          </w:tcPr>
          <w:p w:rsidR="003D2FC2" w:rsidRPr="00A7056A" w:rsidRDefault="003D2FC2" w:rsidP="00B9256A">
            <w:pPr>
              <w:autoSpaceDE w:val="0"/>
              <w:autoSpaceDN w:val="0"/>
              <w:adjustRightInd w:val="0"/>
              <w:jc w:val="center"/>
              <w:rPr>
                <w:szCs w:val="24"/>
              </w:rPr>
            </w:pPr>
            <w:r w:rsidRPr="00A7056A">
              <w:rPr>
                <w:szCs w:val="24"/>
              </w:rPr>
              <w:t>29,6725</w:t>
            </w:r>
          </w:p>
        </w:tc>
        <w:tc>
          <w:tcPr>
            <w:tcW w:w="1400" w:type="dxa"/>
          </w:tcPr>
          <w:p w:rsidR="003D2FC2" w:rsidRPr="00A7056A" w:rsidRDefault="003D2FC2" w:rsidP="00B9256A">
            <w:pPr>
              <w:autoSpaceDE w:val="0"/>
              <w:autoSpaceDN w:val="0"/>
              <w:adjustRightInd w:val="0"/>
              <w:jc w:val="center"/>
              <w:rPr>
                <w:szCs w:val="24"/>
              </w:rPr>
            </w:pPr>
            <w:r w:rsidRPr="00A7056A">
              <w:rPr>
                <w:szCs w:val="24"/>
              </w:rPr>
              <w:t>11,8032</w:t>
            </w:r>
          </w:p>
        </w:tc>
        <w:tc>
          <w:tcPr>
            <w:tcW w:w="1639" w:type="dxa"/>
          </w:tcPr>
          <w:p w:rsidR="003D2FC2" w:rsidRPr="00A7056A" w:rsidRDefault="003D2FC2" w:rsidP="00B9256A">
            <w:pPr>
              <w:autoSpaceDE w:val="0"/>
              <w:autoSpaceDN w:val="0"/>
              <w:adjustRightInd w:val="0"/>
              <w:jc w:val="center"/>
              <w:rPr>
                <w:szCs w:val="24"/>
              </w:rPr>
            </w:pPr>
            <w:r w:rsidRPr="00A7056A">
              <w:rPr>
                <w:szCs w:val="24"/>
              </w:rPr>
              <w:t>2,514</w:t>
            </w:r>
          </w:p>
        </w:tc>
        <w:tc>
          <w:tcPr>
            <w:tcW w:w="1400" w:type="dxa"/>
          </w:tcPr>
          <w:p w:rsidR="003D2FC2" w:rsidRPr="00A7056A" w:rsidRDefault="003D2FC2" w:rsidP="00B9256A">
            <w:pPr>
              <w:autoSpaceDE w:val="0"/>
              <w:autoSpaceDN w:val="0"/>
              <w:adjustRightInd w:val="0"/>
              <w:jc w:val="center"/>
              <w:rPr>
                <w:szCs w:val="24"/>
              </w:rPr>
            </w:pPr>
            <w:r w:rsidRPr="00A7056A">
              <w:rPr>
                <w:szCs w:val="24"/>
              </w:rPr>
              <w:t>0,0125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du_109</w:t>
            </w:r>
          </w:p>
        </w:tc>
        <w:tc>
          <w:tcPr>
            <w:tcW w:w="1564" w:type="dxa"/>
          </w:tcPr>
          <w:p w:rsidR="003D2FC2" w:rsidRPr="00A7056A" w:rsidRDefault="003D2FC2" w:rsidP="00B9256A">
            <w:pPr>
              <w:autoSpaceDE w:val="0"/>
              <w:autoSpaceDN w:val="0"/>
              <w:adjustRightInd w:val="0"/>
              <w:jc w:val="center"/>
              <w:rPr>
                <w:szCs w:val="24"/>
              </w:rPr>
            </w:pPr>
            <w:r w:rsidRPr="00A7056A">
              <w:rPr>
                <w:szCs w:val="24"/>
              </w:rPr>
              <w:t>9,87513</w:t>
            </w:r>
          </w:p>
        </w:tc>
        <w:tc>
          <w:tcPr>
            <w:tcW w:w="1400" w:type="dxa"/>
          </w:tcPr>
          <w:p w:rsidR="003D2FC2" w:rsidRPr="00A7056A" w:rsidRDefault="003D2FC2" w:rsidP="00B9256A">
            <w:pPr>
              <w:autoSpaceDE w:val="0"/>
              <w:autoSpaceDN w:val="0"/>
              <w:adjustRightInd w:val="0"/>
              <w:jc w:val="center"/>
              <w:rPr>
                <w:szCs w:val="24"/>
              </w:rPr>
            </w:pPr>
            <w:r w:rsidRPr="00A7056A">
              <w:rPr>
                <w:szCs w:val="24"/>
              </w:rPr>
              <w:t>13,0700</w:t>
            </w:r>
          </w:p>
        </w:tc>
        <w:tc>
          <w:tcPr>
            <w:tcW w:w="1639" w:type="dxa"/>
          </w:tcPr>
          <w:p w:rsidR="003D2FC2" w:rsidRPr="00A7056A" w:rsidRDefault="003D2FC2" w:rsidP="00B9256A">
            <w:pPr>
              <w:autoSpaceDE w:val="0"/>
              <w:autoSpaceDN w:val="0"/>
              <w:adjustRightInd w:val="0"/>
              <w:jc w:val="center"/>
              <w:rPr>
                <w:szCs w:val="24"/>
              </w:rPr>
            </w:pPr>
            <w:r w:rsidRPr="00A7056A">
              <w:rPr>
                <w:szCs w:val="24"/>
              </w:rPr>
              <w:t>0,7556</w:t>
            </w:r>
          </w:p>
        </w:tc>
        <w:tc>
          <w:tcPr>
            <w:tcW w:w="1400" w:type="dxa"/>
          </w:tcPr>
          <w:p w:rsidR="003D2FC2" w:rsidRPr="00A7056A" w:rsidRDefault="003D2FC2" w:rsidP="00B9256A">
            <w:pPr>
              <w:autoSpaceDE w:val="0"/>
              <w:autoSpaceDN w:val="0"/>
              <w:adjustRightInd w:val="0"/>
              <w:jc w:val="center"/>
              <w:rPr>
                <w:szCs w:val="24"/>
              </w:rPr>
            </w:pPr>
            <w:r w:rsidRPr="00A7056A">
              <w:rPr>
                <w:szCs w:val="24"/>
              </w:rPr>
              <w:t>0,4505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du_110</w:t>
            </w:r>
          </w:p>
        </w:tc>
        <w:tc>
          <w:tcPr>
            <w:tcW w:w="1564" w:type="dxa"/>
          </w:tcPr>
          <w:p w:rsidR="003D2FC2" w:rsidRPr="00A7056A" w:rsidRDefault="003D2FC2" w:rsidP="00B9256A">
            <w:pPr>
              <w:autoSpaceDE w:val="0"/>
              <w:autoSpaceDN w:val="0"/>
              <w:adjustRightInd w:val="0"/>
              <w:jc w:val="center"/>
              <w:rPr>
                <w:szCs w:val="24"/>
              </w:rPr>
            </w:pPr>
            <w:r w:rsidRPr="00A7056A">
              <w:rPr>
                <w:szCs w:val="24"/>
              </w:rPr>
              <w:t>197,812</w:t>
            </w:r>
          </w:p>
        </w:tc>
        <w:tc>
          <w:tcPr>
            <w:tcW w:w="1400" w:type="dxa"/>
          </w:tcPr>
          <w:p w:rsidR="003D2FC2" w:rsidRPr="00A7056A" w:rsidRDefault="003D2FC2" w:rsidP="00B9256A">
            <w:pPr>
              <w:autoSpaceDE w:val="0"/>
              <w:autoSpaceDN w:val="0"/>
              <w:adjustRightInd w:val="0"/>
              <w:jc w:val="center"/>
              <w:rPr>
                <w:szCs w:val="24"/>
              </w:rPr>
            </w:pPr>
            <w:r w:rsidRPr="00A7056A">
              <w:rPr>
                <w:szCs w:val="24"/>
              </w:rPr>
              <w:t>137,063</w:t>
            </w:r>
          </w:p>
        </w:tc>
        <w:tc>
          <w:tcPr>
            <w:tcW w:w="1639" w:type="dxa"/>
          </w:tcPr>
          <w:p w:rsidR="003D2FC2" w:rsidRPr="00A7056A" w:rsidRDefault="003D2FC2" w:rsidP="00B9256A">
            <w:pPr>
              <w:autoSpaceDE w:val="0"/>
              <w:autoSpaceDN w:val="0"/>
              <w:adjustRightInd w:val="0"/>
              <w:jc w:val="center"/>
              <w:rPr>
                <w:szCs w:val="24"/>
              </w:rPr>
            </w:pPr>
            <w:r w:rsidRPr="00A7056A">
              <w:rPr>
                <w:szCs w:val="24"/>
              </w:rPr>
              <w:t>1,443</w:t>
            </w:r>
          </w:p>
        </w:tc>
        <w:tc>
          <w:tcPr>
            <w:tcW w:w="1400" w:type="dxa"/>
          </w:tcPr>
          <w:p w:rsidR="003D2FC2" w:rsidRPr="00A7056A" w:rsidRDefault="003D2FC2" w:rsidP="00B9256A">
            <w:pPr>
              <w:autoSpaceDE w:val="0"/>
              <w:autoSpaceDN w:val="0"/>
              <w:adjustRightInd w:val="0"/>
              <w:jc w:val="center"/>
              <w:rPr>
                <w:szCs w:val="24"/>
              </w:rPr>
            </w:pPr>
            <w:r w:rsidRPr="00A7056A">
              <w:rPr>
                <w:szCs w:val="24"/>
              </w:rPr>
              <w:t>0,1500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du_111</w:t>
            </w:r>
          </w:p>
        </w:tc>
        <w:tc>
          <w:tcPr>
            <w:tcW w:w="1564" w:type="dxa"/>
          </w:tcPr>
          <w:p w:rsidR="003D2FC2" w:rsidRPr="00A7056A" w:rsidRDefault="003D2FC2" w:rsidP="00B9256A">
            <w:pPr>
              <w:autoSpaceDE w:val="0"/>
              <w:autoSpaceDN w:val="0"/>
              <w:adjustRightInd w:val="0"/>
              <w:jc w:val="center"/>
              <w:rPr>
                <w:szCs w:val="24"/>
              </w:rPr>
            </w:pPr>
            <w:r w:rsidRPr="00A7056A">
              <w:rPr>
                <w:szCs w:val="24"/>
              </w:rPr>
              <w:t>8,81665</w:t>
            </w:r>
          </w:p>
        </w:tc>
        <w:tc>
          <w:tcPr>
            <w:tcW w:w="1400" w:type="dxa"/>
          </w:tcPr>
          <w:p w:rsidR="003D2FC2" w:rsidRPr="00A7056A" w:rsidRDefault="003D2FC2" w:rsidP="00B9256A">
            <w:pPr>
              <w:autoSpaceDE w:val="0"/>
              <w:autoSpaceDN w:val="0"/>
              <w:adjustRightInd w:val="0"/>
              <w:jc w:val="center"/>
              <w:rPr>
                <w:szCs w:val="24"/>
              </w:rPr>
            </w:pPr>
            <w:r w:rsidRPr="00A7056A">
              <w:rPr>
                <w:szCs w:val="24"/>
              </w:rPr>
              <w:t>13,6728</w:t>
            </w:r>
          </w:p>
        </w:tc>
        <w:tc>
          <w:tcPr>
            <w:tcW w:w="1639" w:type="dxa"/>
          </w:tcPr>
          <w:p w:rsidR="003D2FC2" w:rsidRPr="00A7056A" w:rsidRDefault="003D2FC2" w:rsidP="00B9256A">
            <w:pPr>
              <w:autoSpaceDE w:val="0"/>
              <w:autoSpaceDN w:val="0"/>
              <w:adjustRightInd w:val="0"/>
              <w:jc w:val="center"/>
              <w:rPr>
                <w:szCs w:val="24"/>
              </w:rPr>
            </w:pPr>
            <w:r w:rsidRPr="00A7056A">
              <w:rPr>
                <w:szCs w:val="24"/>
              </w:rPr>
              <w:t>0,6448</w:t>
            </w:r>
          </w:p>
        </w:tc>
        <w:tc>
          <w:tcPr>
            <w:tcW w:w="1400" w:type="dxa"/>
          </w:tcPr>
          <w:p w:rsidR="003D2FC2" w:rsidRPr="00A7056A" w:rsidRDefault="003D2FC2" w:rsidP="00B9256A">
            <w:pPr>
              <w:autoSpaceDE w:val="0"/>
              <w:autoSpaceDN w:val="0"/>
              <w:adjustRightInd w:val="0"/>
              <w:jc w:val="center"/>
              <w:rPr>
                <w:szCs w:val="24"/>
              </w:rPr>
            </w:pPr>
            <w:r w:rsidRPr="00A7056A">
              <w:rPr>
                <w:szCs w:val="24"/>
              </w:rPr>
              <w:t>0,5195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du_112</w:t>
            </w:r>
          </w:p>
        </w:tc>
        <w:tc>
          <w:tcPr>
            <w:tcW w:w="1564" w:type="dxa"/>
          </w:tcPr>
          <w:p w:rsidR="003D2FC2" w:rsidRPr="00A7056A" w:rsidRDefault="003D2FC2" w:rsidP="00B9256A">
            <w:pPr>
              <w:autoSpaceDE w:val="0"/>
              <w:autoSpaceDN w:val="0"/>
              <w:adjustRightInd w:val="0"/>
              <w:jc w:val="center"/>
              <w:rPr>
                <w:szCs w:val="24"/>
              </w:rPr>
            </w:pPr>
            <w:r w:rsidRPr="00A7056A">
              <w:rPr>
                <w:szCs w:val="24"/>
              </w:rPr>
              <w:t>71,3934</w:t>
            </w:r>
          </w:p>
        </w:tc>
        <w:tc>
          <w:tcPr>
            <w:tcW w:w="1400" w:type="dxa"/>
          </w:tcPr>
          <w:p w:rsidR="003D2FC2" w:rsidRPr="00A7056A" w:rsidRDefault="003D2FC2" w:rsidP="00B9256A">
            <w:pPr>
              <w:autoSpaceDE w:val="0"/>
              <w:autoSpaceDN w:val="0"/>
              <w:adjustRightInd w:val="0"/>
              <w:jc w:val="center"/>
              <w:rPr>
                <w:szCs w:val="24"/>
              </w:rPr>
            </w:pPr>
            <w:r w:rsidRPr="00A7056A">
              <w:rPr>
                <w:szCs w:val="24"/>
              </w:rPr>
              <w:t>78,1870</w:t>
            </w:r>
          </w:p>
        </w:tc>
        <w:tc>
          <w:tcPr>
            <w:tcW w:w="1639" w:type="dxa"/>
          </w:tcPr>
          <w:p w:rsidR="003D2FC2" w:rsidRPr="00A7056A" w:rsidRDefault="003D2FC2" w:rsidP="00B9256A">
            <w:pPr>
              <w:autoSpaceDE w:val="0"/>
              <w:autoSpaceDN w:val="0"/>
              <w:adjustRightInd w:val="0"/>
              <w:jc w:val="center"/>
              <w:rPr>
                <w:szCs w:val="24"/>
              </w:rPr>
            </w:pPr>
            <w:r w:rsidRPr="00A7056A">
              <w:rPr>
                <w:szCs w:val="24"/>
              </w:rPr>
              <w:t>0,9131</w:t>
            </w:r>
          </w:p>
        </w:tc>
        <w:tc>
          <w:tcPr>
            <w:tcW w:w="1400" w:type="dxa"/>
          </w:tcPr>
          <w:p w:rsidR="003D2FC2" w:rsidRPr="00A7056A" w:rsidRDefault="003D2FC2" w:rsidP="00B9256A">
            <w:pPr>
              <w:autoSpaceDE w:val="0"/>
              <w:autoSpaceDN w:val="0"/>
              <w:adjustRightInd w:val="0"/>
              <w:jc w:val="center"/>
              <w:rPr>
                <w:szCs w:val="24"/>
              </w:rPr>
            </w:pPr>
            <w:r w:rsidRPr="00A7056A">
              <w:rPr>
                <w:szCs w:val="24"/>
              </w:rPr>
              <w:t>0,3619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du_113</w:t>
            </w:r>
          </w:p>
        </w:tc>
        <w:tc>
          <w:tcPr>
            <w:tcW w:w="1564" w:type="dxa"/>
          </w:tcPr>
          <w:p w:rsidR="003D2FC2" w:rsidRPr="00A7056A" w:rsidRDefault="003D2FC2" w:rsidP="00B9256A">
            <w:pPr>
              <w:autoSpaceDE w:val="0"/>
              <w:autoSpaceDN w:val="0"/>
              <w:adjustRightInd w:val="0"/>
              <w:jc w:val="center"/>
              <w:rPr>
                <w:szCs w:val="24"/>
              </w:rPr>
            </w:pPr>
            <w:r w:rsidRPr="00A7056A">
              <w:rPr>
                <w:szCs w:val="24"/>
              </w:rPr>
              <w:t>102,837</w:t>
            </w:r>
          </w:p>
        </w:tc>
        <w:tc>
          <w:tcPr>
            <w:tcW w:w="1400" w:type="dxa"/>
          </w:tcPr>
          <w:p w:rsidR="003D2FC2" w:rsidRPr="00A7056A" w:rsidRDefault="003D2FC2" w:rsidP="00B9256A">
            <w:pPr>
              <w:autoSpaceDE w:val="0"/>
              <w:autoSpaceDN w:val="0"/>
              <w:adjustRightInd w:val="0"/>
              <w:jc w:val="center"/>
              <w:rPr>
                <w:szCs w:val="24"/>
              </w:rPr>
            </w:pPr>
            <w:r w:rsidRPr="00A7056A">
              <w:rPr>
                <w:szCs w:val="24"/>
              </w:rPr>
              <w:t>39,0132</w:t>
            </w:r>
          </w:p>
        </w:tc>
        <w:tc>
          <w:tcPr>
            <w:tcW w:w="1639" w:type="dxa"/>
          </w:tcPr>
          <w:p w:rsidR="003D2FC2" w:rsidRPr="00A7056A" w:rsidRDefault="003D2FC2" w:rsidP="00B9256A">
            <w:pPr>
              <w:autoSpaceDE w:val="0"/>
              <w:autoSpaceDN w:val="0"/>
              <w:adjustRightInd w:val="0"/>
              <w:jc w:val="center"/>
              <w:rPr>
                <w:szCs w:val="24"/>
              </w:rPr>
            </w:pPr>
            <w:r w:rsidRPr="00A7056A">
              <w:rPr>
                <w:szCs w:val="24"/>
              </w:rPr>
              <w:t>2,636</w:t>
            </w:r>
          </w:p>
        </w:tc>
        <w:tc>
          <w:tcPr>
            <w:tcW w:w="1400" w:type="dxa"/>
          </w:tcPr>
          <w:p w:rsidR="003D2FC2" w:rsidRPr="00A7056A" w:rsidRDefault="003D2FC2" w:rsidP="00B9256A">
            <w:pPr>
              <w:autoSpaceDE w:val="0"/>
              <w:autoSpaceDN w:val="0"/>
              <w:adjustRightInd w:val="0"/>
              <w:jc w:val="center"/>
              <w:rPr>
                <w:szCs w:val="24"/>
              </w:rPr>
            </w:pPr>
            <w:r w:rsidRPr="00A7056A">
              <w:rPr>
                <w:szCs w:val="24"/>
              </w:rPr>
              <w:t>0,0088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du_114</w:t>
            </w:r>
          </w:p>
        </w:tc>
        <w:tc>
          <w:tcPr>
            <w:tcW w:w="1564" w:type="dxa"/>
          </w:tcPr>
          <w:p w:rsidR="003D2FC2" w:rsidRPr="00A7056A" w:rsidRDefault="003D2FC2" w:rsidP="00B9256A">
            <w:pPr>
              <w:autoSpaceDE w:val="0"/>
              <w:autoSpaceDN w:val="0"/>
              <w:adjustRightInd w:val="0"/>
              <w:jc w:val="center"/>
              <w:rPr>
                <w:szCs w:val="24"/>
              </w:rPr>
            </w:pPr>
            <w:r w:rsidRPr="00A7056A">
              <w:rPr>
                <w:szCs w:val="24"/>
              </w:rPr>
              <w:t>−24,4394</w:t>
            </w:r>
          </w:p>
        </w:tc>
        <w:tc>
          <w:tcPr>
            <w:tcW w:w="1400" w:type="dxa"/>
          </w:tcPr>
          <w:p w:rsidR="003D2FC2" w:rsidRPr="00A7056A" w:rsidRDefault="003D2FC2" w:rsidP="00B9256A">
            <w:pPr>
              <w:autoSpaceDE w:val="0"/>
              <w:autoSpaceDN w:val="0"/>
              <w:adjustRightInd w:val="0"/>
              <w:jc w:val="center"/>
              <w:rPr>
                <w:szCs w:val="24"/>
              </w:rPr>
            </w:pPr>
            <w:r w:rsidRPr="00A7056A">
              <w:rPr>
                <w:szCs w:val="24"/>
              </w:rPr>
              <w:t>13,1029</w:t>
            </w:r>
          </w:p>
        </w:tc>
        <w:tc>
          <w:tcPr>
            <w:tcW w:w="1639" w:type="dxa"/>
          </w:tcPr>
          <w:p w:rsidR="003D2FC2" w:rsidRPr="00A7056A" w:rsidRDefault="003D2FC2" w:rsidP="00B9256A">
            <w:pPr>
              <w:autoSpaceDE w:val="0"/>
              <w:autoSpaceDN w:val="0"/>
              <w:adjustRightInd w:val="0"/>
              <w:jc w:val="center"/>
              <w:rPr>
                <w:szCs w:val="24"/>
              </w:rPr>
            </w:pPr>
            <w:r w:rsidRPr="00A7056A">
              <w:rPr>
                <w:szCs w:val="24"/>
              </w:rPr>
              <w:t>−1,865</w:t>
            </w:r>
          </w:p>
        </w:tc>
        <w:tc>
          <w:tcPr>
            <w:tcW w:w="1400" w:type="dxa"/>
          </w:tcPr>
          <w:p w:rsidR="003D2FC2" w:rsidRPr="00A7056A" w:rsidRDefault="003D2FC2" w:rsidP="00B9256A">
            <w:pPr>
              <w:autoSpaceDE w:val="0"/>
              <w:autoSpaceDN w:val="0"/>
              <w:adjustRightInd w:val="0"/>
              <w:jc w:val="center"/>
              <w:rPr>
                <w:szCs w:val="24"/>
              </w:rPr>
            </w:pPr>
            <w:r w:rsidRPr="00A7056A">
              <w:rPr>
                <w:szCs w:val="24"/>
              </w:rPr>
              <w:t>0,0631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lastRenderedPageBreak/>
              <w:t>du_115</w:t>
            </w:r>
          </w:p>
        </w:tc>
        <w:tc>
          <w:tcPr>
            <w:tcW w:w="1564" w:type="dxa"/>
          </w:tcPr>
          <w:p w:rsidR="003D2FC2" w:rsidRPr="00A7056A" w:rsidRDefault="003D2FC2" w:rsidP="00B9256A">
            <w:pPr>
              <w:autoSpaceDE w:val="0"/>
              <w:autoSpaceDN w:val="0"/>
              <w:adjustRightInd w:val="0"/>
              <w:jc w:val="center"/>
              <w:rPr>
                <w:szCs w:val="24"/>
              </w:rPr>
            </w:pPr>
            <w:r w:rsidRPr="00A7056A">
              <w:rPr>
                <w:szCs w:val="24"/>
              </w:rPr>
              <w:t>41,4884</w:t>
            </w:r>
          </w:p>
        </w:tc>
        <w:tc>
          <w:tcPr>
            <w:tcW w:w="1400" w:type="dxa"/>
          </w:tcPr>
          <w:p w:rsidR="003D2FC2" w:rsidRPr="00A7056A" w:rsidRDefault="003D2FC2" w:rsidP="00B9256A">
            <w:pPr>
              <w:autoSpaceDE w:val="0"/>
              <w:autoSpaceDN w:val="0"/>
              <w:adjustRightInd w:val="0"/>
              <w:jc w:val="center"/>
              <w:rPr>
                <w:szCs w:val="24"/>
              </w:rPr>
            </w:pPr>
            <w:r w:rsidRPr="00A7056A">
              <w:rPr>
                <w:szCs w:val="24"/>
              </w:rPr>
              <w:t>11,8044</w:t>
            </w:r>
          </w:p>
        </w:tc>
        <w:tc>
          <w:tcPr>
            <w:tcW w:w="1639" w:type="dxa"/>
          </w:tcPr>
          <w:p w:rsidR="003D2FC2" w:rsidRPr="00A7056A" w:rsidRDefault="003D2FC2" w:rsidP="00B9256A">
            <w:pPr>
              <w:autoSpaceDE w:val="0"/>
              <w:autoSpaceDN w:val="0"/>
              <w:adjustRightInd w:val="0"/>
              <w:jc w:val="center"/>
              <w:rPr>
                <w:szCs w:val="24"/>
              </w:rPr>
            </w:pPr>
            <w:r w:rsidRPr="00A7056A">
              <w:rPr>
                <w:szCs w:val="24"/>
              </w:rPr>
              <w:t>3,515</w:t>
            </w:r>
          </w:p>
        </w:tc>
        <w:tc>
          <w:tcPr>
            <w:tcW w:w="1400" w:type="dxa"/>
          </w:tcPr>
          <w:p w:rsidR="003D2FC2" w:rsidRPr="00A7056A" w:rsidRDefault="003D2FC2" w:rsidP="00B9256A">
            <w:pPr>
              <w:autoSpaceDE w:val="0"/>
              <w:autoSpaceDN w:val="0"/>
              <w:adjustRightInd w:val="0"/>
              <w:jc w:val="center"/>
              <w:rPr>
                <w:szCs w:val="24"/>
              </w:rPr>
            </w:pPr>
            <w:r w:rsidRPr="00A7056A">
              <w:rPr>
                <w:szCs w:val="24"/>
              </w:rPr>
              <w:t>0,0005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du_116</w:t>
            </w:r>
          </w:p>
        </w:tc>
        <w:tc>
          <w:tcPr>
            <w:tcW w:w="1564" w:type="dxa"/>
          </w:tcPr>
          <w:p w:rsidR="003D2FC2" w:rsidRPr="00A7056A" w:rsidRDefault="003D2FC2" w:rsidP="00B9256A">
            <w:pPr>
              <w:autoSpaceDE w:val="0"/>
              <w:autoSpaceDN w:val="0"/>
              <w:adjustRightInd w:val="0"/>
              <w:jc w:val="center"/>
              <w:rPr>
                <w:szCs w:val="24"/>
              </w:rPr>
            </w:pPr>
            <w:r w:rsidRPr="00A7056A">
              <w:rPr>
                <w:szCs w:val="24"/>
              </w:rPr>
              <w:t>6,84734</w:t>
            </w:r>
          </w:p>
        </w:tc>
        <w:tc>
          <w:tcPr>
            <w:tcW w:w="1400" w:type="dxa"/>
          </w:tcPr>
          <w:p w:rsidR="003D2FC2" w:rsidRPr="00A7056A" w:rsidRDefault="003D2FC2" w:rsidP="00B9256A">
            <w:pPr>
              <w:autoSpaceDE w:val="0"/>
              <w:autoSpaceDN w:val="0"/>
              <w:adjustRightInd w:val="0"/>
              <w:jc w:val="center"/>
              <w:rPr>
                <w:szCs w:val="24"/>
              </w:rPr>
            </w:pPr>
            <w:r w:rsidRPr="00A7056A">
              <w:rPr>
                <w:szCs w:val="24"/>
              </w:rPr>
              <w:t>13,4850</w:t>
            </w:r>
          </w:p>
        </w:tc>
        <w:tc>
          <w:tcPr>
            <w:tcW w:w="1639" w:type="dxa"/>
          </w:tcPr>
          <w:p w:rsidR="003D2FC2" w:rsidRPr="00A7056A" w:rsidRDefault="003D2FC2" w:rsidP="00B9256A">
            <w:pPr>
              <w:autoSpaceDE w:val="0"/>
              <w:autoSpaceDN w:val="0"/>
              <w:adjustRightInd w:val="0"/>
              <w:jc w:val="center"/>
              <w:rPr>
                <w:szCs w:val="24"/>
              </w:rPr>
            </w:pPr>
            <w:r w:rsidRPr="00A7056A">
              <w:rPr>
                <w:szCs w:val="24"/>
              </w:rPr>
              <w:t>0,5078</w:t>
            </w:r>
          </w:p>
        </w:tc>
        <w:tc>
          <w:tcPr>
            <w:tcW w:w="1400" w:type="dxa"/>
          </w:tcPr>
          <w:p w:rsidR="003D2FC2" w:rsidRPr="00A7056A" w:rsidRDefault="003D2FC2" w:rsidP="00B9256A">
            <w:pPr>
              <w:autoSpaceDE w:val="0"/>
              <w:autoSpaceDN w:val="0"/>
              <w:adjustRightInd w:val="0"/>
              <w:jc w:val="center"/>
              <w:rPr>
                <w:szCs w:val="24"/>
              </w:rPr>
            </w:pPr>
            <w:r w:rsidRPr="00A7056A">
              <w:rPr>
                <w:szCs w:val="24"/>
              </w:rPr>
              <w:t>0,6120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du_117</w:t>
            </w:r>
          </w:p>
        </w:tc>
        <w:tc>
          <w:tcPr>
            <w:tcW w:w="1564" w:type="dxa"/>
          </w:tcPr>
          <w:p w:rsidR="003D2FC2" w:rsidRPr="00A7056A" w:rsidRDefault="003D2FC2" w:rsidP="00B9256A">
            <w:pPr>
              <w:autoSpaceDE w:val="0"/>
              <w:autoSpaceDN w:val="0"/>
              <w:adjustRightInd w:val="0"/>
              <w:jc w:val="center"/>
              <w:rPr>
                <w:szCs w:val="24"/>
              </w:rPr>
            </w:pPr>
            <w:r w:rsidRPr="00A7056A">
              <w:rPr>
                <w:szCs w:val="24"/>
              </w:rPr>
              <w:t>13,5017</w:t>
            </w:r>
          </w:p>
        </w:tc>
        <w:tc>
          <w:tcPr>
            <w:tcW w:w="1400" w:type="dxa"/>
          </w:tcPr>
          <w:p w:rsidR="003D2FC2" w:rsidRPr="00A7056A" w:rsidRDefault="003D2FC2" w:rsidP="00B9256A">
            <w:pPr>
              <w:autoSpaceDE w:val="0"/>
              <w:autoSpaceDN w:val="0"/>
              <w:adjustRightInd w:val="0"/>
              <w:jc w:val="center"/>
              <w:rPr>
                <w:szCs w:val="24"/>
              </w:rPr>
            </w:pPr>
            <w:r w:rsidRPr="00A7056A">
              <w:rPr>
                <w:szCs w:val="24"/>
              </w:rPr>
              <w:t>14,4514</w:t>
            </w:r>
          </w:p>
        </w:tc>
        <w:tc>
          <w:tcPr>
            <w:tcW w:w="1639" w:type="dxa"/>
          </w:tcPr>
          <w:p w:rsidR="003D2FC2" w:rsidRPr="00A7056A" w:rsidRDefault="003D2FC2" w:rsidP="00B9256A">
            <w:pPr>
              <w:autoSpaceDE w:val="0"/>
              <w:autoSpaceDN w:val="0"/>
              <w:adjustRightInd w:val="0"/>
              <w:jc w:val="center"/>
              <w:rPr>
                <w:szCs w:val="24"/>
              </w:rPr>
            </w:pPr>
            <w:r w:rsidRPr="00A7056A">
              <w:rPr>
                <w:szCs w:val="24"/>
              </w:rPr>
              <w:t>0,9343</w:t>
            </w:r>
          </w:p>
        </w:tc>
        <w:tc>
          <w:tcPr>
            <w:tcW w:w="1400" w:type="dxa"/>
          </w:tcPr>
          <w:p w:rsidR="003D2FC2" w:rsidRPr="00A7056A" w:rsidRDefault="003D2FC2" w:rsidP="00B9256A">
            <w:pPr>
              <w:autoSpaceDE w:val="0"/>
              <w:autoSpaceDN w:val="0"/>
              <w:adjustRightInd w:val="0"/>
              <w:jc w:val="center"/>
              <w:rPr>
                <w:szCs w:val="24"/>
              </w:rPr>
            </w:pPr>
            <w:r w:rsidRPr="00A7056A">
              <w:rPr>
                <w:szCs w:val="24"/>
              </w:rPr>
              <w:t>0,3509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du_118</w:t>
            </w:r>
          </w:p>
        </w:tc>
        <w:tc>
          <w:tcPr>
            <w:tcW w:w="1564" w:type="dxa"/>
          </w:tcPr>
          <w:p w:rsidR="003D2FC2" w:rsidRPr="00A7056A" w:rsidRDefault="003D2FC2" w:rsidP="00B9256A">
            <w:pPr>
              <w:autoSpaceDE w:val="0"/>
              <w:autoSpaceDN w:val="0"/>
              <w:adjustRightInd w:val="0"/>
              <w:jc w:val="center"/>
              <w:rPr>
                <w:szCs w:val="24"/>
              </w:rPr>
            </w:pPr>
            <w:r w:rsidRPr="00A7056A">
              <w:rPr>
                <w:szCs w:val="24"/>
              </w:rPr>
              <w:t>78,9717</w:t>
            </w:r>
          </w:p>
        </w:tc>
        <w:tc>
          <w:tcPr>
            <w:tcW w:w="1400" w:type="dxa"/>
          </w:tcPr>
          <w:p w:rsidR="003D2FC2" w:rsidRPr="00A7056A" w:rsidRDefault="003D2FC2" w:rsidP="00B9256A">
            <w:pPr>
              <w:autoSpaceDE w:val="0"/>
              <w:autoSpaceDN w:val="0"/>
              <w:adjustRightInd w:val="0"/>
              <w:jc w:val="center"/>
              <w:rPr>
                <w:szCs w:val="24"/>
              </w:rPr>
            </w:pPr>
            <w:r w:rsidRPr="00A7056A">
              <w:rPr>
                <w:szCs w:val="24"/>
              </w:rPr>
              <w:t>23,3307</w:t>
            </w:r>
          </w:p>
        </w:tc>
        <w:tc>
          <w:tcPr>
            <w:tcW w:w="1639" w:type="dxa"/>
          </w:tcPr>
          <w:p w:rsidR="003D2FC2" w:rsidRPr="00A7056A" w:rsidRDefault="003D2FC2" w:rsidP="00B9256A">
            <w:pPr>
              <w:autoSpaceDE w:val="0"/>
              <w:autoSpaceDN w:val="0"/>
              <w:adjustRightInd w:val="0"/>
              <w:jc w:val="center"/>
              <w:rPr>
                <w:szCs w:val="24"/>
              </w:rPr>
            </w:pPr>
            <w:r w:rsidRPr="00A7056A">
              <w:rPr>
                <w:szCs w:val="24"/>
              </w:rPr>
              <w:t>3,385</w:t>
            </w:r>
          </w:p>
        </w:tc>
        <w:tc>
          <w:tcPr>
            <w:tcW w:w="1400" w:type="dxa"/>
          </w:tcPr>
          <w:p w:rsidR="003D2FC2" w:rsidRPr="00A7056A" w:rsidRDefault="003D2FC2" w:rsidP="00B9256A">
            <w:pPr>
              <w:autoSpaceDE w:val="0"/>
              <w:autoSpaceDN w:val="0"/>
              <w:adjustRightInd w:val="0"/>
              <w:jc w:val="center"/>
              <w:rPr>
                <w:szCs w:val="24"/>
              </w:rPr>
            </w:pPr>
            <w:r w:rsidRPr="00A7056A">
              <w:rPr>
                <w:szCs w:val="24"/>
              </w:rPr>
              <w:t>0,0008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du_119</w:t>
            </w:r>
          </w:p>
        </w:tc>
        <w:tc>
          <w:tcPr>
            <w:tcW w:w="1564" w:type="dxa"/>
          </w:tcPr>
          <w:p w:rsidR="003D2FC2" w:rsidRPr="00A7056A" w:rsidRDefault="003D2FC2" w:rsidP="00B9256A">
            <w:pPr>
              <w:autoSpaceDE w:val="0"/>
              <w:autoSpaceDN w:val="0"/>
              <w:adjustRightInd w:val="0"/>
              <w:jc w:val="center"/>
              <w:rPr>
                <w:szCs w:val="24"/>
              </w:rPr>
            </w:pPr>
            <w:r w:rsidRPr="00A7056A">
              <w:rPr>
                <w:szCs w:val="24"/>
              </w:rPr>
              <w:t>247,743</w:t>
            </w:r>
          </w:p>
        </w:tc>
        <w:tc>
          <w:tcPr>
            <w:tcW w:w="1400" w:type="dxa"/>
          </w:tcPr>
          <w:p w:rsidR="003D2FC2" w:rsidRPr="00A7056A" w:rsidRDefault="003D2FC2" w:rsidP="00B9256A">
            <w:pPr>
              <w:autoSpaceDE w:val="0"/>
              <w:autoSpaceDN w:val="0"/>
              <w:adjustRightInd w:val="0"/>
              <w:jc w:val="center"/>
              <w:rPr>
                <w:szCs w:val="24"/>
              </w:rPr>
            </w:pPr>
            <w:r w:rsidRPr="00A7056A">
              <w:rPr>
                <w:szCs w:val="24"/>
              </w:rPr>
              <w:t>134,642</w:t>
            </w:r>
          </w:p>
        </w:tc>
        <w:tc>
          <w:tcPr>
            <w:tcW w:w="1639" w:type="dxa"/>
          </w:tcPr>
          <w:p w:rsidR="003D2FC2" w:rsidRPr="00A7056A" w:rsidRDefault="003D2FC2" w:rsidP="00B9256A">
            <w:pPr>
              <w:autoSpaceDE w:val="0"/>
              <w:autoSpaceDN w:val="0"/>
              <w:adjustRightInd w:val="0"/>
              <w:jc w:val="center"/>
              <w:rPr>
                <w:szCs w:val="24"/>
              </w:rPr>
            </w:pPr>
            <w:r w:rsidRPr="00A7056A">
              <w:rPr>
                <w:szCs w:val="24"/>
              </w:rPr>
              <w:t>1,840</w:t>
            </w:r>
          </w:p>
        </w:tc>
        <w:tc>
          <w:tcPr>
            <w:tcW w:w="1400" w:type="dxa"/>
          </w:tcPr>
          <w:p w:rsidR="003D2FC2" w:rsidRPr="00A7056A" w:rsidRDefault="003D2FC2" w:rsidP="00B9256A">
            <w:pPr>
              <w:autoSpaceDE w:val="0"/>
              <w:autoSpaceDN w:val="0"/>
              <w:adjustRightInd w:val="0"/>
              <w:jc w:val="center"/>
              <w:rPr>
                <w:szCs w:val="24"/>
              </w:rPr>
            </w:pPr>
            <w:r w:rsidRPr="00A7056A">
              <w:rPr>
                <w:szCs w:val="24"/>
              </w:rPr>
              <w:t>0,0668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du_120</w:t>
            </w:r>
          </w:p>
        </w:tc>
        <w:tc>
          <w:tcPr>
            <w:tcW w:w="1564" w:type="dxa"/>
          </w:tcPr>
          <w:p w:rsidR="003D2FC2" w:rsidRPr="00A7056A" w:rsidRDefault="003D2FC2" w:rsidP="00B9256A">
            <w:pPr>
              <w:autoSpaceDE w:val="0"/>
              <w:autoSpaceDN w:val="0"/>
              <w:adjustRightInd w:val="0"/>
              <w:jc w:val="center"/>
              <w:rPr>
                <w:szCs w:val="24"/>
              </w:rPr>
            </w:pPr>
            <w:r w:rsidRPr="00A7056A">
              <w:rPr>
                <w:szCs w:val="24"/>
              </w:rPr>
              <w:t>10,7774</w:t>
            </w:r>
          </w:p>
        </w:tc>
        <w:tc>
          <w:tcPr>
            <w:tcW w:w="1400" w:type="dxa"/>
          </w:tcPr>
          <w:p w:rsidR="003D2FC2" w:rsidRPr="00A7056A" w:rsidRDefault="003D2FC2" w:rsidP="00B9256A">
            <w:pPr>
              <w:autoSpaceDE w:val="0"/>
              <w:autoSpaceDN w:val="0"/>
              <w:adjustRightInd w:val="0"/>
              <w:jc w:val="center"/>
              <w:rPr>
                <w:szCs w:val="24"/>
              </w:rPr>
            </w:pPr>
            <w:r w:rsidRPr="00A7056A">
              <w:rPr>
                <w:szCs w:val="24"/>
              </w:rPr>
              <w:t>18,2460</w:t>
            </w:r>
          </w:p>
        </w:tc>
        <w:tc>
          <w:tcPr>
            <w:tcW w:w="1639" w:type="dxa"/>
          </w:tcPr>
          <w:p w:rsidR="003D2FC2" w:rsidRPr="00A7056A" w:rsidRDefault="003D2FC2" w:rsidP="00B9256A">
            <w:pPr>
              <w:autoSpaceDE w:val="0"/>
              <w:autoSpaceDN w:val="0"/>
              <w:adjustRightInd w:val="0"/>
              <w:jc w:val="center"/>
              <w:rPr>
                <w:szCs w:val="24"/>
              </w:rPr>
            </w:pPr>
            <w:r w:rsidRPr="00A7056A">
              <w:rPr>
                <w:szCs w:val="24"/>
              </w:rPr>
              <w:t>0,5907</w:t>
            </w:r>
          </w:p>
        </w:tc>
        <w:tc>
          <w:tcPr>
            <w:tcW w:w="1400" w:type="dxa"/>
          </w:tcPr>
          <w:p w:rsidR="003D2FC2" w:rsidRPr="00A7056A" w:rsidRDefault="003D2FC2" w:rsidP="00B9256A">
            <w:pPr>
              <w:autoSpaceDE w:val="0"/>
              <w:autoSpaceDN w:val="0"/>
              <w:adjustRightInd w:val="0"/>
              <w:jc w:val="center"/>
              <w:rPr>
                <w:szCs w:val="24"/>
              </w:rPr>
            </w:pPr>
            <w:r w:rsidRPr="00A7056A">
              <w:rPr>
                <w:szCs w:val="24"/>
              </w:rPr>
              <w:t>0,5552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du_121</w:t>
            </w:r>
          </w:p>
        </w:tc>
        <w:tc>
          <w:tcPr>
            <w:tcW w:w="1564" w:type="dxa"/>
          </w:tcPr>
          <w:p w:rsidR="003D2FC2" w:rsidRPr="00A7056A" w:rsidRDefault="003D2FC2" w:rsidP="00B9256A">
            <w:pPr>
              <w:autoSpaceDE w:val="0"/>
              <w:autoSpaceDN w:val="0"/>
              <w:adjustRightInd w:val="0"/>
              <w:jc w:val="center"/>
              <w:rPr>
                <w:szCs w:val="24"/>
              </w:rPr>
            </w:pPr>
            <w:r w:rsidRPr="00A7056A">
              <w:rPr>
                <w:szCs w:val="24"/>
              </w:rPr>
              <w:t>58,3449</w:t>
            </w:r>
          </w:p>
        </w:tc>
        <w:tc>
          <w:tcPr>
            <w:tcW w:w="1400" w:type="dxa"/>
          </w:tcPr>
          <w:p w:rsidR="003D2FC2" w:rsidRPr="00A7056A" w:rsidRDefault="003D2FC2" w:rsidP="00B9256A">
            <w:pPr>
              <w:autoSpaceDE w:val="0"/>
              <w:autoSpaceDN w:val="0"/>
              <w:adjustRightInd w:val="0"/>
              <w:jc w:val="center"/>
              <w:rPr>
                <w:szCs w:val="24"/>
              </w:rPr>
            </w:pPr>
            <w:r w:rsidRPr="00A7056A">
              <w:rPr>
                <w:szCs w:val="24"/>
              </w:rPr>
              <w:t>18,5855</w:t>
            </w:r>
          </w:p>
        </w:tc>
        <w:tc>
          <w:tcPr>
            <w:tcW w:w="1639" w:type="dxa"/>
          </w:tcPr>
          <w:p w:rsidR="003D2FC2" w:rsidRPr="00A7056A" w:rsidRDefault="003D2FC2" w:rsidP="00B9256A">
            <w:pPr>
              <w:autoSpaceDE w:val="0"/>
              <w:autoSpaceDN w:val="0"/>
              <w:adjustRightInd w:val="0"/>
              <w:jc w:val="center"/>
              <w:rPr>
                <w:szCs w:val="24"/>
              </w:rPr>
            </w:pPr>
            <w:r w:rsidRPr="00A7056A">
              <w:rPr>
                <w:szCs w:val="24"/>
              </w:rPr>
              <w:t>3,139</w:t>
            </w:r>
          </w:p>
        </w:tc>
        <w:tc>
          <w:tcPr>
            <w:tcW w:w="1400" w:type="dxa"/>
          </w:tcPr>
          <w:p w:rsidR="003D2FC2" w:rsidRPr="00A7056A" w:rsidRDefault="003D2FC2" w:rsidP="00B9256A">
            <w:pPr>
              <w:autoSpaceDE w:val="0"/>
              <w:autoSpaceDN w:val="0"/>
              <w:adjustRightInd w:val="0"/>
              <w:jc w:val="center"/>
              <w:rPr>
                <w:szCs w:val="24"/>
              </w:rPr>
            </w:pPr>
            <w:r w:rsidRPr="00A7056A">
              <w:rPr>
                <w:szCs w:val="24"/>
              </w:rPr>
              <w:t>0,0019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du_122</w:t>
            </w:r>
          </w:p>
        </w:tc>
        <w:tc>
          <w:tcPr>
            <w:tcW w:w="1564" w:type="dxa"/>
          </w:tcPr>
          <w:p w:rsidR="003D2FC2" w:rsidRPr="00A7056A" w:rsidRDefault="003D2FC2" w:rsidP="00B9256A">
            <w:pPr>
              <w:autoSpaceDE w:val="0"/>
              <w:autoSpaceDN w:val="0"/>
              <w:adjustRightInd w:val="0"/>
              <w:jc w:val="center"/>
              <w:rPr>
                <w:szCs w:val="24"/>
              </w:rPr>
            </w:pPr>
            <w:r w:rsidRPr="00A7056A">
              <w:rPr>
                <w:szCs w:val="24"/>
              </w:rPr>
              <w:t>10,5739</w:t>
            </w:r>
          </w:p>
        </w:tc>
        <w:tc>
          <w:tcPr>
            <w:tcW w:w="1400" w:type="dxa"/>
          </w:tcPr>
          <w:p w:rsidR="003D2FC2" w:rsidRPr="00A7056A" w:rsidRDefault="003D2FC2" w:rsidP="00B9256A">
            <w:pPr>
              <w:autoSpaceDE w:val="0"/>
              <w:autoSpaceDN w:val="0"/>
              <w:adjustRightInd w:val="0"/>
              <w:jc w:val="center"/>
              <w:rPr>
                <w:szCs w:val="24"/>
              </w:rPr>
            </w:pPr>
            <w:r w:rsidRPr="00A7056A">
              <w:rPr>
                <w:szCs w:val="24"/>
              </w:rPr>
              <w:t>13,5533</w:t>
            </w:r>
          </w:p>
        </w:tc>
        <w:tc>
          <w:tcPr>
            <w:tcW w:w="1639" w:type="dxa"/>
          </w:tcPr>
          <w:p w:rsidR="003D2FC2" w:rsidRPr="00A7056A" w:rsidRDefault="003D2FC2" w:rsidP="00B9256A">
            <w:pPr>
              <w:autoSpaceDE w:val="0"/>
              <w:autoSpaceDN w:val="0"/>
              <w:adjustRightInd w:val="0"/>
              <w:jc w:val="center"/>
              <w:rPr>
                <w:szCs w:val="24"/>
              </w:rPr>
            </w:pPr>
            <w:r w:rsidRPr="00A7056A">
              <w:rPr>
                <w:szCs w:val="24"/>
              </w:rPr>
              <w:t>0,7802</w:t>
            </w:r>
          </w:p>
        </w:tc>
        <w:tc>
          <w:tcPr>
            <w:tcW w:w="1400" w:type="dxa"/>
          </w:tcPr>
          <w:p w:rsidR="003D2FC2" w:rsidRPr="00A7056A" w:rsidRDefault="003D2FC2" w:rsidP="00B9256A">
            <w:pPr>
              <w:autoSpaceDE w:val="0"/>
              <w:autoSpaceDN w:val="0"/>
              <w:adjustRightInd w:val="0"/>
              <w:jc w:val="center"/>
              <w:rPr>
                <w:szCs w:val="24"/>
              </w:rPr>
            </w:pPr>
            <w:r w:rsidRPr="00A7056A">
              <w:rPr>
                <w:szCs w:val="24"/>
              </w:rPr>
              <w:t>0,4359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du_123</w:t>
            </w:r>
          </w:p>
        </w:tc>
        <w:tc>
          <w:tcPr>
            <w:tcW w:w="1564" w:type="dxa"/>
          </w:tcPr>
          <w:p w:rsidR="003D2FC2" w:rsidRPr="00A7056A" w:rsidRDefault="003D2FC2" w:rsidP="00B9256A">
            <w:pPr>
              <w:autoSpaceDE w:val="0"/>
              <w:autoSpaceDN w:val="0"/>
              <w:adjustRightInd w:val="0"/>
              <w:jc w:val="center"/>
              <w:rPr>
                <w:szCs w:val="24"/>
              </w:rPr>
            </w:pPr>
            <w:r w:rsidRPr="00A7056A">
              <w:rPr>
                <w:szCs w:val="24"/>
              </w:rPr>
              <w:t>101,010</w:t>
            </w:r>
          </w:p>
        </w:tc>
        <w:tc>
          <w:tcPr>
            <w:tcW w:w="1400" w:type="dxa"/>
          </w:tcPr>
          <w:p w:rsidR="003D2FC2" w:rsidRPr="00A7056A" w:rsidRDefault="003D2FC2" w:rsidP="00B9256A">
            <w:pPr>
              <w:autoSpaceDE w:val="0"/>
              <w:autoSpaceDN w:val="0"/>
              <w:adjustRightInd w:val="0"/>
              <w:jc w:val="center"/>
              <w:rPr>
                <w:szCs w:val="24"/>
              </w:rPr>
            </w:pPr>
            <w:r w:rsidRPr="00A7056A">
              <w:rPr>
                <w:szCs w:val="24"/>
              </w:rPr>
              <w:t>15,7574</w:t>
            </w:r>
          </w:p>
        </w:tc>
        <w:tc>
          <w:tcPr>
            <w:tcW w:w="1639" w:type="dxa"/>
          </w:tcPr>
          <w:p w:rsidR="003D2FC2" w:rsidRPr="00A7056A" w:rsidRDefault="003D2FC2" w:rsidP="00B9256A">
            <w:pPr>
              <w:autoSpaceDE w:val="0"/>
              <w:autoSpaceDN w:val="0"/>
              <w:adjustRightInd w:val="0"/>
              <w:jc w:val="center"/>
              <w:rPr>
                <w:szCs w:val="24"/>
              </w:rPr>
            </w:pPr>
            <w:r w:rsidRPr="00A7056A">
              <w:rPr>
                <w:szCs w:val="24"/>
              </w:rPr>
              <w:t>6,410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du_124</w:t>
            </w:r>
          </w:p>
        </w:tc>
        <w:tc>
          <w:tcPr>
            <w:tcW w:w="1564" w:type="dxa"/>
          </w:tcPr>
          <w:p w:rsidR="003D2FC2" w:rsidRPr="00A7056A" w:rsidRDefault="003D2FC2" w:rsidP="00B9256A">
            <w:pPr>
              <w:autoSpaceDE w:val="0"/>
              <w:autoSpaceDN w:val="0"/>
              <w:adjustRightInd w:val="0"/>
              <w:jc w:val="center"/>
              <w:rPr>
                <w:szCs w:val="24"/>
              </w:rPr>
            </w:pPr>
            <w:r w:rsidRPr="00A7056A">
              <w:rPr>
                <w:szCs w:val="24"/>
              </w:rPr>
              <w:t>28,5952</w:t>
            </w:r>
          </w:p>
        </w:tc>
        <w:tc>
          <w:tcPr>
            <w:tcW w:w="1400" w:type="dxa"/>
          </w:tcPr>
          <w:p w:rsidR="003D2FC2" w:rsidRPr="00A7056A" w:rsidRDefault="003D2FC2" w:rsidP="00B9256A">
            <w:pPr>
              <w:autoSpaceDE w:val="0"/>
              <w:autoSpaceDN w:val="0"/>
              <w:adjustRightInd w:val="0"/>
              <w:jc w:val="center"/>
              <w:rPr>
                <w:szCs w:val="24"/>
              </w:rPr>
            </w:pPr>
            <w:r w:rsidRPr="00A7056A">
              <w:rPr>
                <w:szCs w:val="24"/>
              </w:rPr>
              <w:t>14,1997</w:t>
            </w:r>
          </w:p>
        </w:tc>
        <w:tc>
          <w:tcPr>
            <w:tcW w:w="1639" w:type="dxa"/>
          </w:tcPr>
          <w:p w:rsidR="003D2FC2" w:rsidRPr="00A7056A" w:rsidRDefault="003D2FC2" w:rsidP="00B9256A">
            <w:pPr>
              <w:autoSpaceDE w:val="0"/>
              <w:autoSpaceDN w:val="0"/>
              <w:adjustRightInd w:val="0"/>
              <w:jc w:val="center"/>
              <w:rPr>
                <w:szCs w:val="24"/>
              </w:rPr>
            </w:pPr>
            <w:r w:rsidRPr="00A7056A">
              <w:rPr>
                <w:szCs w:val="24"/>
              </w:rPr>
              <w:t>2,014</w:t>
            </w:r>
          </w:p>
        </w:tc>
        <w:tc>
          <w:tcPr>
            <w:tcW w:w="1400" w:type="dxa"/>
          </w:tcPr>
          <w:p w:rsidR="003D2FC2" w:rsidRPr="00A7056A" w:rsidRDefault="003D2FC2" w:rsidP="00B9256A">
            <w:pPr>
              <w:autoSpaceDE w:val="0"/>
              <w:autoSpaceDN w:val="0"/>
              <w:adjustRightInd w:val="0"/>
              <w:jc w:val="center"/>
              <w:rPr>
                <w:szCs w:val="24"/>
              </w:rPr>
            </w:pPr>
            <w:r w:rsidRPr="00A7056A">
              <w:rPr>
                <w:szCs w:val="24"/>
              </w:rPr>
              <w:t>0,0449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du_125</w:t>
            </w:r>
          </w:p>
        </w:tc>
        <w:tc>
          <w:tcPr>
            <w:tcW w:w="1564" w:type="dxa"/>
          </w:tcPr>
          <w:p w:rsidR="003D2FC2" w:rsidRPr="00A7056A" w:rsidRDefault="003D2FC2" w:rsidP="00B9256A">
            <w:pPr>
              <w:autoSpaceDE w:val="0"/>
              <w:autoSpaceDN w:val="0"/>
              <w:adjustRightInd w:val="0"/>
              <w:jc w:val="center"/>
              <w:rPr>
                <w:szCs w:val="24"/>
              </w:rPr>
            </w:pPr>
            <w:r w:rsidRPr="00A7056A">
              <w:rPr>
                <w:szCs w:val="24"/>
              </w:rPr>
              <w:t>−140,922</w:t>
            </w:r>
          </w:p>
        </w:tc>
        <w:tc>
          <w:tcPr>
            <w:tcW w:w="1400" w:type="dxa"/>
          </w:tcPr>
          <w:p w:rsidR="003D2FC2" w:rsidRPr="00A7056A" w:rsidRDefault="003D2FC2" w:rsidP="00B9256A">
            <w:pPr>
              <w:autoSpaceDE w:val="0"/>
              <w:autoSpaceDN w:val="0"/>
              <w:adjustRightInd w:val="0"/>
              <w:jc w:val="center"/>
              <w:rPr>
                <w:szCs w:val="24"/>
              </w:rPr>
            </w:pPr>
            <w:r w:rsidRPr="00A7056A">
              <w:rPr>
                <w:szCs w:val="24"/>
              </w:rPr>
              <w:t>87,3234</w:t>
            </w:r>
          </w:p>
        </w:tc>
        <w:tc>
          <w:tcPr>
            <w:tcW w:w="1639" w:type="dxa"/>
          </w:tcPr>
          <w:p w:rsidR="003D2FC2" w:rsidRPr="00A7056A" w:rsidRDefault="003D2FC2" w:rsidP="00B9256A">
            <w:pPr>
              <w:autoSpaceDE w:val="0"/>
              <w:autoSpaceDN w:val="0"/>
              <w:adjustRightInd w:val="0"/>
              <w:jc w:val="center"/>
              <w:rPr>
                <w:szCs w:val="24"/>
              </w:rPr>
            </w:pPr>
            <w:r w:rsidRPr="00A7056A">
              <w:rPr>
                <w:szCs w:val="24"/>
              </w:rPr>
              <w:t>−1,614</w:t>
            </w:r>
          </w:p>
        </w:tc>
        <w:tc>
          <w:tcPr>
            <w:tcW w:w="1400" w:type="dxa"/>
          </w:tcPr>
          <w:p w:rsidR="003D2FC2" w:rsidRPr="00A7056A" w:rsidRDefault="003D2FC2" w:rsidP="00B9256A">
            <w:pPr>
              <w:autoSpaceDE w:val="0"/>
              <w:autoSpaceDN w:val="0"/>
              <w:adjustRightInd w:val="0"/>
              <w:jc w:val="center"/>
              <w:rPr>
                <w:szCs w:val="24"/>
              </w:rPr>
            </w:pPr>
            <w:r w:rsidRPr="00A7056A">
              <w:rPr>
                <w:szCs w:val="24"/>
              </w:rPr>
              <w:t>0,1076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du_126</w:t>
            </w:r>
          </w:p>
        </w:tc>
        <w:tc>
          <w:tcPr>
            <w:tcW w:w="1564" w:type="dxa"/>
          </w:tcPr>
          <w:p w:rsidR="003D2FC2" w:rsidRPr="00A7056A" w:rsidRDefault="003D2FC2" w:rsidP="00B9256A">
            <w:pPr>
              <w:autoSpaceDE w:val="0"/>
              <w:autoSpaceDN w:val="0"/>
              <w:adjustRightInd w:val="0"/>
              <w:jc w:val="center"/>
              <w:rPr>
                <w:szCs w:val="24"/>
              </w:rPr>
            </w:pPr>
            <w:r w:rsidRPr="00A7056A">
              <w:rPr>
                <w:szCs w:val="24"/>
              </w:rPr>
              <w:t>583,921</w:t>
            </w:r>
          </w:p>
        </w:tc>
        <w:tc>
          <w:tcPr>
            <w:tcW w:w="1400" w:type="dxa"/>
          </w:tcPr>
          <w:p w:rsidR="003D2FC2" w:rsidRPr="00A7056A" w:rsidRDefault="003D2FC2" w:rsidP="00B9256A">
            <w:pPr>
              <w:autoSpaceDE w:val="0"/>
              <w:autoSpaceDN w:val="0"/>
              <w:adjustRightInd w:val="0"/>
              <w:jc w:val="center"/>
              <w:rPr>
                <w:szCs w:val="24"/>
              </w:rPr>
            </w:pPr>
            <w:r w:rsidRPr="00A7056A">
              <w:rPr>
                <w:szCs w:val="24"/>
              </w:rPr>
              <w:t>76,8745</w:t>
            </w:r>
          </w:p>
        </w:tc>
        <w:tc>
          <w:tcPr>
            <w:tcW w:w="1639" w:type="dxa"/>
          </w:tcPr>
          <w:p w:rsidR="003D2FC2" w:rsidRPr="00A7056A" w:rsidRDefault="003D2FC2" w:rsidP="00B9256A">
            <w:pPr>
              <w:autoSpaceDE w:val="0"/>
              <w:autoSpaceDN w:val="0"/>
              <w:adjustRightInd w:val="0"/>
              <w:jc w:val="center"/>
              <w:rPr>
                <w:szCs w:val="24"/>
              </w:rPr>
            </w:pPr>
            <w:r w:rsidRPr="00A7056A">
              <w:rPr>
                <w:szCs w:val="24"/>
              </w:rPr>
              <w:t>7,596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du_127</w:t>
            </w:r>
          </w:p>
        </w:tc>
        <w:tc>
          <w:tcPr>
            <w:tcW w:w="1564" w:type="dxa"/>
          </w:tcPr>
          <w:p w:rsidR="003D2FC2" w:rsidRPr="00A7056A" w:rsidRDefault="003D2FC2" w:rsidP="00B9256A">
            <w:pPr>
              <w:autoSpaceDE w:val="0"/>
              <w:autoSpaceDN w:val="0"/>
              <w:adjustRightInd w:val="0"/>
              <w:jc w:val="center"/>
              <w:rPr>
                <w:szCs w:val="24"/>
              </w:rPr>
            </w:pPr>
            <w:r w:rsidRPr="00A7056A">
              <w:rPr>
                <w:szCs w:val="24"/>
              </w:rPr>
              <w:t>698,506</w:t>
            </w:r>
          </w:p>
        </w:tc>
        <w:tc>
          <w:tcPr>
            <w:tcW w:w="1400" w:type="dxa"/>
          </w:tcPr>
          <w:p w:rsidR="003D2FC2" w:rsidRPr="00A7056A" w:rsidRDefault="003D2FC2" w:rsidP="00B9256A">
            <w:pPr>
              <w:autoSpaceDE w:val="0"/>
              <w:autoSpaceDN w:val="0"/>
              <w:adjustRightInd w:val="0"/>
              <w:jc w:val="center"/>
              <w:rPr>
                <w:szCs w:val="24"/>
              </w:rPr>
            </w:pPr>
            <w:r w:rsidRPr="00A7056A">
              <w:rPr>
                <w:szCs w:val="24"/>
              </w:rPr>
              <w:t>16,0768</w:t>
            </w:r>
          </w:p>
        </w:tc>
        <w:tc>
          <w:tcPr>
            <w:tcW w:w="1639" w:type="dxa"/>
          </w:tcPr>
          <w:p w:rsidR="003D2FC2" w:rsidRPr="00A7056A" w:rsidRDefault="003D2FC2" w:rsidP="00B9256A">
            <w:pPr>
              <w:autoSpaceDE w:val="0"/>
              <w:autoSpaceDN w:val="0"/>
              <w:adjustRightInd w:val="0"/>
              <w:jc w:val="center"/>
              <w:rPr>
                <w:szCs w:val="24"/>
              </w:rPr>
            </w:pPr>
            <w:r w:rsidRPr="00A7056A">
              <w:rPr>
                <w:szCs w:val="24"/>
              </w:rPr>
              <w:t>43,45</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du_128</w:t>
            </w:r>
          </w:p>
        </w:tc>
        <w:tc>
          <w:tcPr>
            <w:tcW w:w="1564" w:type="dxa"/>
          </w:tcPr>
          <w:p w:rsidR="003D2FC2" w:rsidRPr="00A7056A" w:rsidRDefault="003D2FC2" w:rsidP="00B9256A">
            <w:pPr>
              <w:autoSpaceDE w:val="0"/>
              <w:autoSpaceDN w:val="0"/>
              <w:adjustRightInd w:val="0"/>
              <w:jc w:val="center"/>
              <w:rPr>
                <w:szCs w:val="24"/>
              </w:rPr>
            </w:pPr>
            <w:r w:rsidRPr="00A7056A">
              <w:rPr>
                <w:szCs w:val="24"/>
              </w:rPr>
              <w:t>24,9511</w:t>
            </w:r>
          </w:p>
        </w:tc>
        <w:tc>
          <w:tcPr>
            <w:tcW w:w="1400" w:type="dxa"/>
          </w:tcPr>
          <w:p w:rsidR="003D2FC2" w:rsidRPr="00A7056A" w:rsidRDefault="003D2FC2" w:rsidP="00B9256A">
            <w:pPr>
              <w:autoSpaceDE w:val="0"/>
              <w:autoSpaceDN w:val="0"/>
              <w:adjustRightInd w:val="0"/>
              <w:jc w:val="center"/>
              <w:rPr>
                <w:szCs w:val="24"/>
              </w:rPr>
            </w:pPr>
            <w:r w:rsidRPr="00A7056A">
              <w:rPr>
                <w:szCs w:val="24"/>
              </w:rPr>
              <w:t>18,6771</w:t>
            </w:r>
          </w:p>
        </w:tc>
        <w:tc>
          <w:tcPr>
            <w:tcW w:w="1639" w:type="dxa"/>
          </w:tcPr>
          <w:p w:rsidR="003D2FC2" w:rsidRPr="00A7056A" w:rsidRDefault="003D2FC2" w:rsidP="00B9256A">
            <w:pPr>
              <w:autoSpaceDE w:val="0"/>
              <w:autoSpaceDN w:val="0"/>
              <w:adjustRightInd w:val="0"/>
              <w:jc w:val="center"/>
              <w:rPr>
                <w:szCs w:val="24"/>
              </w:rPr>
            </w:pPr>
            <w:r w:rsidRPr="00A7056A">
              <w:rPr>
                <w:szCs w:val="24"/>
              </w:rPr>
              <w:t>1,336</w:t>
            </w:r>
          </w:p>
        </w:tc>
        <w:tc>
          <w:tcPr>
            <w:tcW w:w="1400" w:type="dxa"/>
          </w:tcPr>
          <w:p w:rsidR="003D2FC2" w:rsidRPr="00A7056A" w:rsidRDefault="003D2FC2" w:rsidP="00B9256A">
            <w:pPr>
              <w:autoSpaceDE w:val="0"/>
              <w:autoSpaceDN w:val="0"/>
              <w:adjustRightInd w:val="0"/>
              <w:jc w:val="center"/>
              <w:rPr>
                <w:szCs w:val="24"/>
              </w:rPr>
            </w:pPr>
            <w:r w:rsidRPr="00A7056A">
              <w:rPr>
                <w:szCs w:val="24"/>
              </w:rPr>
              <w:t>0,1826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du_129</w:t>
            </w:r>
          </w:p>
        </w:tc>
        <w:tc>
          <w:tcPr>
            <w:tcW w:w="1564" w:type="dxa"/>
          </w:tcPr>
          <w:p w:rsidR="003D2FC2" w:rsidRPr="00A7056A" w:rsidRDefault="003D2FC2" w:rsidP="00B9256A">
            <w:pPr>
              <w:autoSpaceDE w:val="0"/>
              <w:autoSpaceDN w:val="0"/>
              <w:adjustRightInd w:val="0"/>
              <w:jc w:val="center"/>
              <w:rPr>
                <w:szCs w:val="24"/>
              </w:rPr>
            </w:pPr>
            <w:r w:rsidRPr="00A7056A">
              <w:rPr>
                <w:szCs w:val="24"/>
              </w:rPr>
              <w:t>130,449</w:t>
            </w:r>
          </w:p>
        </w:tc>
        <w:tc>
          <w:tcPr>
            <w:tcW w:w="1400" w:type="dxa"/>
          </w:tcPr>
          <w:p w:rsidR="003D2FC2" w:rsidRPr="00A7056A" w:rsidRDefault="003D2FC2" w:rsidP="00B9256A">
            <w:pPr>
              <w:autoSpaceDE w:val="0"/>
              <w:autoSpaceDN w:val="0"/>
              <w:adjustRightInd w:val="0"/>
              <w:jc w:val="center"/>
              <w:rPr>
                <w:szCs w:val="24"/>
              </w:rPr>
            </w:pPr>
            <w:r w:rsidRPr="00A7056A">
              <w:rPr>
                <w:szCs w:val="24"/>
              </w:rPr>
              <w:t>18,6168</w:t>
            </w:r>
          </w:p>
        </w:tc>
        <w:tc>
          <w:tcPr>
            <w:tcW w:w="1639" w:type="dxa"/>
          </w:tcPr>
          <w:p w:rsidR="003D2FC2" w:rsidRPr="00A7056A" w:rsidRDefault="003D2FC2" w:rsidP="00B9256A">
            <w:pPr>
              <w:autoSpaceDE w:val="0"/>
              <w:autoSpaceDN w:val="0"/>
              <w:adjustRightInd w:val="0"/>
              <w:jc w:val="center"/>
              <w:rPr>
                <w:szCs w:val="24"/>
              </w:rPr>
            </w:pPr>
            <w:r w:rsidRPr="00A7056A">
              <w:rPr>
                <w:szCs w:val="24"/>
              </w:rPr>
              <w:t>7,007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du_130</w:t>
            </w:r>
          </w:p>
        </w:tc>
        <w:tc>
          <w:tcPr>
            <w:tcW w:w="1564" w:type="dxa"/>
          </w:tcPr>
          <w:p w:rsidR="003D2FC2" w:rsidRPr="00A7056A" w:rsidRDefault="003D2FC2" w:rsidP="00B9256A">
            <w:pPr>
              <w:autoSpaceDE w:val="0"/>
              <w:autoSpaceDN w:val="0"/>
              <w:adjustRightInd w:val="0"/>
              <w:jc w:val="center"/>
              <w:rPr>
                <w:szCs w:val="24"/>
              </w:rPr>
            </w:pPr>
            <w:r w:rsidRPr="00A7056A">
              <w:rPr>
                <w:szCs w:val="24"/>
              </w:rPr>
              <w:t>−361,321</w:t>
            </w:r>
          </w:p>
        </w:tc>
        <w:tc>
          <w:tcPr>
            <w:tcW w:w="1400" w:type="dxa"/>
          </w:tcPr>
          <w:p w:rsidR="003D2FC2" w:rsidRPr="00A7056A" w:rsidRDefault="003D2FC2" w:rsidP="00B9256A">
            <w:pPr>
              <w:autoSpaceDE w:val="0"/>
              <w:autoSpaceDN w:val="0"/>
              <w:adjustRightInd w:val="0"/>
              <w:jc w:val="center"/>
              <w:rPr>
                <w:szCs w:val="24"/>
              </w:rPr>
            </w:pPr>
            <w:r w:rsidRPr="00A7056A">
              <w:rPr>
                <w:szCs w:val="24"/>
              </w:rPr>
              <w:t>222,408</w:t>
            </w:r>
          </w:p>
        </w:tc>
        <w:tc>
          <w:tcPr>
            <w:tcW w:w="1639" w:type="dxa"/>
          </w:tcPr>
          <w:p w:rsidR="003D2FC2" w:rsidRPr="00A7056A" w:rsidRDefault="003D2FC2" w:rsidP="00B9256A">
            <w:pPr>
              <w:autoSpaceDE w:val="0"/>
              <w:autoSpaceDN w:val="0"/>
              <w:adjustRightInd w:val="0"/>
              <w:jc w:val="center"/>
              <w:rPr>
                <w:szCs w:val="24"/>
              </w:rPr>
            </w:pPr>
            <w:r w:rsidRPr="00A7056A">
              <w:rPr>
                <w:szCs w:val="24"/>
              </w:rPr>
              <w:t>−1,625</w:t>
            </w:r>
          </w:p>
        </w:tc>
        <w:tc>
          <w:tcPr>
            <w:tcW w:w="1400" w:type="dxa"/>
          </w:tcPr>
          <w:p w:rsidR="003D2FC2" w:rsidRPr="00A7056A" w:rsidRDefault="003D2FC2" w:rsidP="00B9256A">
            <w:pPr>
              <w:autoSpaceDE w:val="0"/>
              <w:autoSpaceDN w:val="0"/>
              <w:adjustRightInd w:val="0"/>
              <w:jc w:val="center"/>
              <w:rPr>
                <w:szCs w:val="24"/>
              </w:rPr>
            </w:pPr>
            <w:r w:rsidRPr="00A7056A">
              <w:rPr>
                <w:szCs w:val="24"/>
              </w:rPr>
              <w:t>0,1053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du_131</w:t>
            </w:r>
          </w:p>
        </w:tc>
        <w:tc>
          <w:tcPr>
            <w:tcW w:w="1564" w:type="dxa"/>
          </w:tcPr>
          <w:p w:rsidR="003D2FC2" w:rsidRPr="00A7056A" w:rsidRDefault="003D2FC2" w:rsidP="00B9256A">
            <w:pPr>
              <w:autoSpaceDE w:val="0"/>
              <w:autoSpaceDN w:val="0"/>
              <w:adjustRightInd w:val="0"/>
              <w:jc w:val="center"/>
              <w:rPr>
                <w:szCs w:val="24"/>
              </w:rPr>
            </w:pPr>
            <w:r w:rsidRPr="00A7056A">
              <w:rPr>
                <w:szCs w:val="24"/>
              </w:rPr>
              <w:t>212,932</w:t>
            </w:r>
          </w:p>
        </w:tc>
        <w:tc>
          <w:tcPr>
            <w:tcW w:w="1400" w:type="dxa"/>
          </w:tcPr>
          <w:p w:rsidR="003D2FC2" w:rsidRPr="00A7056A" w:rsidRDefault="003D2FC2" w:rsidP="00B9256A">
            <w:pPr>
              <w:autoSpaceDE w:val="0"/>
              <w:autoSpaceDN w:val="0"/>
              <w:adjustRightInd w:val="0"/>
              <w:jc w:val="center"/>
              <w:rPr>
                <w:szCs w:val="24"/>
              </w:rPr>
            </w:pPr>
            <w:r w:rsidRPr="00A7056A">
              <w:rPr>
                <w:szCs w:val="24"/>
              </w:rPr>
              <w:t>93,8325</w:t>
            </w:r>
          </w:p>
        </w:tc>
        <w:tc>
          <w:tcPr>
            <w:tcW w:w="1639" w:type="dxa"/>
          </w:tcPr>
          <w:p w:rsidR="003D2FC2" w:rsidRPr="00A7056A" w:rsidRDefault="003D2FC2" w:rsidP="00B9256A">
            <w:pPr>
              <w:autoSpaceDE w:val="0"/>
              <w:autoSpaceDN w:val="0"/>
              <w:adjustRightInd w:val="0"/>
              <w:jc w:val="center"/>
              <w:rPr>
                <w:szCs w:val="24"/>
              </w:rPr>
            </w:pPr>
            <w:r w:rsidRPr="00A7056A">
              <w:rPr>
                <w:szCs w:val="24"/>
              </w:rPr>
              <w:t>2,269</w:t>
            </w:r>
          </w:p>
        </w:tc>
        <w:tc>
          <w:tcPr>
            <w:tcW w:w="1400" w:type="dxa"/>
          </w:tcPr>
          <w:p w:rsidR="003D2FC2" w:rsidRPr="00A7056A" w:rsidRDefault="003D2FC2" w:rsidP="00B9256A">
            <w:pPr>
              <w:autoSpaceDE w:val="0"/>
              <w:autoSpaceDN w:val="0"/>
              <w:adjustRightInd w:val="0"/>
              <w:jc w:val="center"/>
              <w:rPr>
                <w:szCs w:val="24"/>
              </w:rPr>
            </w:pPr>
            <w:r w:rsidRPr="00A7056A">
              <w:rPr>
                <w:szCs w:val="24"/>
              </w:rPr>
              <w:t>0,0240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du_132</w:t>
            </w:r>
          </w:p>
        </w:tc>
        <w:tc>
          <w:tcPr>
            <w:tcW w:w="1564" w:type="dxa"/>
          </w:tcPr>
          <w:p w:rsidR="003D2FC2" w:rsidRPr="00A7056A" w:rsidRDefault="003D2FC2" w:rsidP="00B9256A">
            <w:pPr>
              <w:autoSpaceDE w:val="0"/>
              <w:autoSpaceDN w:val="0"/>
              <w:adjustRightInd w:val="0"/>
              <w:jc w:val="center"/>
              <w:rPr>
                <w:szCs w:val="24"/>
              </w:rPr>
            </w:pPr>
            <w:r w:rsidRPr="00A7056A">
              <w:rPr>
                <w:szCs w:val="24"/>
              </w:rPr>
              <w:t>34,2504</w:t>
            </w:r>
          </w:p>
        </w:tc>
        <w:tc>
          <w:tcPr>
            <w:tcW w:w="1400" w:type="dxa"/>
          </w:tcPr>
          <w:p w:rsidR="003D2FC2" w:rsidRPr="00A7056A" w:rsidRDefault="003D2FC2" w:rsidP="00B9256A">
            <w:pPr>
              <w:autoSpaceDE w:val="0"/>
              <w:autoSpaceDN w:val="0"/>
              <w:adjustRightInd w:val="0"/>
              <w:jc w:val="center"/>
              <w:rPr>
                <w:szCs w:val="24"/>
              </w:rPr>
            </w:pPr>
            <w:r w:rsidRPr="00A7056A">
              <w:rPr>
                <w:szCs w:val="24"/>
              </w:rPr>
              <w:t>14,0989</w:t>
            </w:r>
          </w:p>
        </w:tc>
        <w:tc>
          <w:tcPr>
            <w:tcW w:w="1639" w:type="dxa"/>
          </w:tcPr>
          <w:p w:rsidR="003D2FC2" w:rsidRPr="00A7056A" w:rsidRDefault="003D2FC2" w:rsidP="00B9256A">
            <w:pPr>
              <w:autoSpaceDE w:val="0"/>
              <w:autoSpaceDN w:val="0"/>
              <w:adjustRightInd w:val="0"/>
              <w:jc w:val="center"/>
              <w:rPr>
                <w:szCs w:val="24"/>
              </w:rPr>
            </w:pPr>
            <w:r w:rsidRPr="00A7056A">
              <w:rPr>
                <w:szCs w:val="24"/>
              </w:rPr>
              <w:t>2,429</w:t>
            </w:r>
          </w:p>
        </w:tc>
        <w:tc>
          <w:tcPr>
            <w:tcW w:w="1400" w:type="dxa"/>
          </w:tcPr>
          <w:p w:rsidR="003D2FC2" w:rsidRPr="00A7056A" w:rsidRDefault="003D2FC2" w:rsidP="00B9256A">
            <w:pPr>
              <w:autoSpaceDE w:val="0"/>
              <w:autoSpaceDN w:val="0"/>
              <w:adjustRightInd w:val="0"/>
              <w:jc w:val="center"/>
              <w:rPr>
                <w:szCs w:val="24"/>
              </w:rPr>
            </w:pPr>
            <w:r w:rsidRPr="00A7056A">
              <w:rPr>
                <w:szCs w:val="24"/>
              </w:rPr>
              <w:t>0,0157</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du_133</w:t>
            </w:r>
          </w:p>
        </w:tc>
        <w:tc>
          <w:tcPr>
            <w:tcW w:w="1564" w:type="dxa"/>
          </w:tcPr>
          <w:p w:rsidR="003D2FC2" w:rsidRPr="00A7056A" w:rsidRDefault="003D2FC2" w:rsidP="00B9256A">
            <w:pPr>
              <w:autoSpaceDE w:val="0"/>
              <w:autoSpaceDN w:val="0"/>
              <w:adjustRightInd w:val="0"/>
              <w:jc w:val="center"/>
              <w:rPr>
                <w:szCs w:val="24"/>
              </w:rPr>
            </w:pPr>
            <w:r w:rsidRPr="00A7056A">
              <w:rPr>
                <w:szCs w:val="24"/>
              </w:rPr>
              <w:t>242,366</w:t>
            </w:r>
          </w:p>
        </w:tc>
        <w:tc>
          <w:tcPr>
            <w:tcW w:w="1400" w:type="dxa"/>
          </w:tcPr>
          <w:p w:rsidR="003D2FC2" w:rsidRPr="00A7056A" w:rsidRDefault="003D2FC2" w:rsidP="00B9256A">
            <w:pPr>
              <w:autoSpaceDE w:val="0"/>
              <w:autoSpaceDN w:val="0"/>
              <w:adjustRightInd w:val="0"/>
              <w:jc w:val="center"/>
              <w:rPr>
                <w:szCs w:val="24"/>
              </w:rPr>
            </w:pPr>
            <w:r w:rsidRPr="00A7056A">
              <w:rPr>
                <w:szCs w:val="24"/>
              </w:rPr>
              <w:t>61,4947</w:t>
            </w:r>
          </w:p>
        </w:tc>
        <w:tc>
          <w:tcPr>
            <w:tcW w:w="1639" w:type="dxa"/>
          </w:tcPr>
          <w:p w:rsidR="003D2FC2" w:rsidRPr="00A7056A" w:rsidRDefault="003D2FC2" w:rsidP="00B9256A">
            <w:pPr>
              <w:autoSpaceDE w:val="0"/>
              <w:autoSpaceDN w:val="0"/>
              <w:adjustRightInd w:val="0"/>
              <w:jc w:val="center"/>
              <w:rPr>
                <w:szCs w:val="24"/>
              </w:rPr>
            </w:pPr>
            <w:r w:rsidRPr="00A7056A">
              <w:rPr>
                <w:szCs w:val="24"/>
              </w:rPr>
              <w:t>3,941</w:t>
            </w:r>
          </w:p>
        </w:tc>
        <w:tc>
          <w:tcPr>
            <w:tcW w:w="1400" w:type="dxa"/>
          </w:tcPr>
          <w:p w:rsidR="003D2FC2" w:rsidRPr="00A7056A" w:rsidRDefault="003D2FC2" w:rsidP="00B9256A">
            <w:pPr>
              <w:autoSpaceDE w:val="0"/>
              <w:autoSpaceDN w:val="0"/>
              <w:adjustRightInd w:val="0"/>
              <w:jc w:val="center"/>
              <w:rPr>
                <w:szCs w:val="24"/>
              </w:rPr>
            </w:pPr>
            <w:r w:rsidRPr="00A7056A">
              <w:rPr>
                <w:szCs w:val="24"/>
              </w:rPr>
              <w: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du_134</w:t>
            </w:r>
          </w:p>
        </w:tc>
        <w:tc>
          <w:tcPr>
            <w:tcW w:w="1564" w:type="dxa"/>
          </w:tcPr>
          <w:p w:rsidR="003D2FC2" w:rsidRPr="00A7056A" w:rsidRDefault="003D2FC2" w:rsidP="00B9256A">
            <w:pPr>
              <w:autoSpaceDE w:val="0"/>
              <w:autoSpaceDN w:val="0"/>
              <w:adjustRightInd w:val="0"/>
              <w:jc w:val="center"/>
              <w:rPr>
                <w:szCs w:val="24"/>
              </w:rPr>
            </w:pPr>
            <w:r w:rsidRPr="00A7056A">
              <w:rPr>
                <w:szCs w:val="24"/>
              </w:rPr>
              <w:t>12,4622</w:t>
            </w:r>
          </w:p>
        </w:tc>
        <w:tc>
          <w:tcPr>
            <w:tcW w:w="1400" w:type="dxa"/>
          </w:tcPr>
          <w:p w:rsidR="003D2FC2" w:rsidRPr="00A7056A" w:rsidRDefault="003D2FC2" w:rsidP="00B9256A">
            <w:pPr>
              <w:autoSpaceDE w:val="0"/>
              <w:autoSpaceDN w:val="0"/>
              <w:adjustRightInd w:val="0"/>
              <w:jc w:val="center"/>
              <w:rPr>
                <w:szCs w:val="24"/>
              </w:rPr>
            </w:pPr>
            <w:r w:rsidRPr="00A7056A">
              <w:rPr>
                <w:szCs w:val="24"/>
              </w:rPr>
              <w:t>20,7918</w:t>
            </w:r>
          </w:p>
        </w:tc>
        <w:tc>
          <w:tcPr>
            <w:tcW w:w="1639" w:type="dxa"/>
          </w:tcPr>
          <w:p w:rsidR="003D2FC2" w:rsidRPr="00A7056A" w:rsidRDefault="003D2FC2" w:rsidP="00B9256A">
            <w:pPr>
              <w:autoSpaceDE w:val="0"/>
              <w:autoSpaceDN w:val="0"/>
              <w:adjustRightInd w:val="0"/>
              <w:jc w:val="center"/>
              <w:rPr>
                <w:szCs w:val="24"/>
              </w:rPr>
            </w:pPr>
            <w:r w:rsidRPr="00A7056A">
              <w:rPr>
                <w:szCs w:val="24"/>
              </w:rPr>
              <w:t>0,5994</w:t>
            </w:r>
          </w:p>
        </w:tc>
        <w:tc>
          <w:tcPr>
            <w:tcW w:w="1400" w:type="dxa"/>
          </w:tcPr>
          <w:p w:rsidR="003D2FC2" w:rsidRPr="00A7056A" w:rsidRDefault="003D2FC2" w:rsidP="00B9256A">
            <w:pPr>
              <w:autoSpaceDE w:val="0"/>
              <w:autoSpaceDN w:val="0"/>
              <w:adjustRightInd w:val="0"/>
              <w:jc w:val="center"/>
              <w:rPr>
                <w:szCs w:val="24"/>
              </w:rPr>
            </w:pPr>
            <w:r w:rsidRPr="00A7056A">
              <w:rPr>
                <w:szCs w:val="24"/>
              </w:rPr>
              <w:t>0,5494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du_135</w:t>
            </w:r>
          </w:p>
        </w:tc>
        <w:tc>
          <w:tcPr>
            <w:tcW w:w="1564" w:type="dxa"/>
          </w:tcPr>
          <w:p w:rsidR="003D2FC2" w:rsidRPr="00A7056A" w:rsidRDefault="003D2FC2" w:rsidP="00B9256A">
            <w:pPr>
              <w:autoSpaceDE w:val="0"/>
              <w:autoSpaceDN w:val="0"/>
              <w:adjustRightInd w:val="0"/>
              <w:jc w:val="center"/>
              <w:rPr>
                <w:szCs w:val="24"/>
              </w:rPr>
            </w:pPr>
            <w:r w:rsidRPr="00A7056A">
              <w:rPr>
                <w:szCs w:val="24"/>
              </w:rPr>
              <w:t>93,5813</w:t>
            </w:r>
          </w:p>
        </w:tc>
        <w:tc>
          <w:tcPr>
            <w:tcW w:w="1400" w:type="dxa"/>
          </w:tcPr>
          <w:p w:rsidR="003D2FC2" w:rsidRPr="00A7056A" w:rsidRDefault="003D2FC2" w:rsidP="00B9256A">
            <w:pPr>
              <w:autoSpaceDE w:val="0"/>
              <w:autoSpaceDN w:val="0"/>
              <w:adjustRightInd w:val="0"/>
              <w:jc w:val="center"/>
              <w:rPr>
                <w:szCs w:val="24"/>
              </w:rPr>
            </w:pPr>
            <w:r w:rsidRPr="00A7056A">
              <w:rPr>
                <w:szCs w:val="24"/>
              </w:rPr>
              <w:t>17,0171</w:t>
            </w:r>
          </w:p>
        </w:tc>
        <w:tc>
          <w:tcPr>
            <w:tcW w:w="1639" w:type="dxa"/>
          </w:tcPr>
          <w:p w:rsidR="003D2FC2" w:rsidRPr="00A7056A" w:rsidRDefault="003D2FC2" w:rsidP="00B9256A">
            <w:pPr>
              <w:autoSpaceDE w:val="0"/>
              <w:autoSpaceDN w:val="0"/>
              <w:adjustRightInd w:val="0"/>
              <w:jc w:val="center"/>
              <w:rPr>
                <w:szCs w:val="24"/>
              </w:rPr>
            </w:pPr>
            <w:r w:rsidRPr="00A7056A">
              <w:rPr>
                <w:szCs w:val="24"/>
              </w:rPr>
              <w:t>5,499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du_136</w:t>
            </w:r>
          </w:p>
        </w:tc>
        <w:tc>
          <w:tcPr>
            <w:tcW w:w="1564" w:type="dxa"/>
          </w:tcPr>
          <w:p w:rsidR="003D2FC2" w:rsidRPr="00A7056A" w:rsidRDefault="003D2FC2" w:rsidP="00B9256A">
            <w:pPr>
              <w:autoSpaceDE w:val="0"/>
              <w:autoSpaceDN w:val="0"/>
              <w:adjustRightInd w:val="0"/>
              <w:jc w:val="center"/>
              <w:rPr>
                <w:szCs w:val="24"/>
              </w:rPr>
            </w:pPr>
            <w:r w:rsidRPr="00A7056A">
              <w:rPr>
                <w:szCs w:val="24"/>
              </w:rPr>
              <w:t>−0,453662</w:t>
            </w:r>
          </w:p>
        </w:tc>
        <w:tc>
          <w:tcPr>
            <w:tcW w:w="1400" w:type="dxa"/>
          </w:tcPr>
          <w:p w:rsidR="003D2FC2" w:rsidRPr="00A7056A" w:rsidRDefault="003D2FC2" w:rsidP="00B9256A">
            <w:pPr>
              <w:autoSpaceDE w:val="0"/>
              <w:autoSpaceDN w:val="0"/>
              <w:adjustRightInd w:val="0"/>
              <w:jc w:val="center"/>
              <w:rPr>
                <w:szCs w:val="24"/>
              </w:rPr>
            </w:pPr>
            <w:r w:rsidRPr="00A7056A">
              <w:rPr>
                <w:szCs w:val="24"/>
              </w:rPr>
              <w:t>13,4745</w:t>
            </w:r>
          </w:p>
        </w:tc>
        <w:tc>
          <w:tcPr>
            <w:tcW w:w="1639" w:type="dxa"/>
          </w:tcPr>
          <w:p w:rsidR="003D2FC2" w:rsidRPr="00A7056A" w:rsidRDefault="003D2FC2" w:rsidP="00B9256A">
            <w:pPr>
              <w:autoSpaceDE w:val="0"/>
              <w:autoSpaceDN w:val="0"/>
              <w:adjustRightInd w:val="0"/>
              <w:jc w:val="center"/>
              <w:rPr>
                <w:szCs w:val="24"/>
              </w:rPr>
            </w:pPr>
            <w:r w:rsidRPr="00A7056A">
              <w:rPr>
                <w:szCs w:val="24"/>
              </w:rPr>
              <w:t>−0,03367</w:t>
            </w:r>
          </w:p>
        </w:tc>
        <w:tc>
          <w:tcPr>
            <w:tcW w:w="1400" w:type="dxa"/>
          </w:tcPr>
          <w:p w:rsidR="003D2FC2" w:rsidRPr="00A7056A" w:rsidRDefault="003D2FC2" w:rsidP="00B9256A">
            <w:pPr>
              <w:autoSpaceDE w:val="0"/>
              <w:autoSpaceDN w:val="0"/>
              <w:adjustRightInd w:val="0"/>
              <w:jc w:val="center"/>
              <w:rPr>
                <w:szCs w:val="24"/>
              </w:rPr>
            </w:pPr>
            <w:r w:rsidRPr="00A7056A">
              <w:rPr>
                <w:szCs w:val="24"/>
              </w:rPr>
              <w:t>0,9732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du_137</w:t>
            </w:r>
          </w:p>
        </w:tc>
        <w:tc>
          <w:tcPr>
            <w:tcW w:w="1564" w:type="dxa"/>
          </w:tcPr>
          <w:p w:rsidR="003D2FC2" w:rsidRPr="00A7056A" w:rsidRDefault="003D2FC2" w:rsidP="00B9256A">
            <w:pPr>
              <w:autoSpaceDE w:val="0"/>
              <w:autoSpaceDN w:val="0"/>
              <w:adjustRightInd w:val="0"/>
              <w:jc w:val="center"/>
              <w:rPr>
                <w:szCs w:val="24"/>
              </w:rPr>
            </w:pPr>
            <w:r w:rsidRPr="00A7056A">
              <w:rPr>
                <w:szCs w:val="24"/>
              </w:rPr>
              <w:t>34,1553</w:t>
            </w:r>
          </w:p>
        </w:tc>
        <w:tc>
          <w:tcPr>
            <w:tcW w:w="1400" w:type="dxa"/>
          </w:tcPr>
          <w:p w:rsidR="003D2FC2" w:rsidRPr="00A7056A" w:rsidRDefault="003D2FC2" w:rsidP="00B9256A">
            <w:pPr>
              <w:autoSpaceDE w:val="0"/>
              <w:autoSpaceDN w:val="0"/>
              <w:adjustRightInd w:val="0"/>
              <w:jc w:val="center"/>
              <w:rPr>
                <w:szCs w:val="24"/>
              </w:rPr>
            </w:pPr>
            <w:r w:rsidRPr="00A7056A">
              <w:rPr>
                <w:szCs w:val="24"/>
              </w:rPr>
              <w:t>11,9689</w:t>
            </w:r>
          </w:p>
        </w:tc>
        <w:tc>
          <w:tcPr>
            <w:tcW w:w="1639" w:type="dxa"/>
          </w:tcPr>
          <w:p w:rsidR="003D2FC2" w:rsidRPr="00A7056A" w:rsidRDefault="003D2FC2" w:rsidP="00B9256A">
            <w:pPr>
              <w:autoSpaceDE w:val="0"/>
              <w:autoSpaceDN w:val="0"/>
              <w:adjustRightInd w:val="0"/>
              <w:jc w:val="center"/>
              <w:rPr>
                <w:szCs w:val="24"/>
              </w:rPr>
            </w:pPr>
            <w:r w:rsidRPr="00A7056A">
              <w:rPr>
                <w:szCs w:val="24"/>
              </w:rPr>
              <w:t>2,854</w:t>
            </w:r>
          </w:p>
        </w:tc>
        <w:tc>
          <w:tcPr>
            <w:tcW w:w="1400" w:type="dxa"/>
          </w:tcPr>
          <w:p w:rsidR="003D2FC2" w:rsidRPr="00A7056A" w:rsidRDefault="003D2FC2" w:rsidP="00B9256A">
            <w:pPr>
              <w:autoSpaceDE w:val="0"/>
              <w:autoSpaceDN w:val="0"/>
              <w:adjustRightInd w:val="0"/>
              <w:jc w:val="center"/>
              <w:rPr>
                <w:szCs w:val="24"/>
              </w:rPr>
            </w:pPr>
            <w:r w:rsidRPr="00A7056A">
              <w:rPr>
                <w:szCs w:val="24"/>
              </w:rPr>
              <w:t>0,0046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du_138</w:t>
            </w:r>
          </w:p>
        </w:tc>
        <w:tc>
          <w:tcPr>
            <w:tcW w:w="1564" w:type="dxa"/>
          </w:tcPr>
          <w:p w:rsidR="003D2FC2" w:rsidRPr="00A7056A" w:rsidRDefault="003D2FC2" w:rsidP="00B9256A">
            <w:pPr>
              <w:autoSpaceDE w:val="0"/>
              <w:autoSpaceDN w:val="0"/>
              <w:adjustRightInd w:val="0"/>
              <w:jc w:val="center"/>
              <w:rPr>
                <w:szCs w:val="24"/>
              </w:rPr>
            </w:pPr>
            <w:r w:rsidRPr="00A7056A">
              <w:rPr>
                <w:szCs w:val="24"/>
              </w:rPr>
              <w:t>56,6288</w:t>
            </w:r>
          </w:p>
        </w:tc>
        <w:tc>
          <w:tcPr>
            <w:tcW w:w="1400" w:type="dxa"/>
          </w:tcPr>
          <w:p w:rsidR="003D2FC2" w:rsidRPr="00A7056A" w:rsidRDefault="003D2FC2" w:rsidP="00B9256A">
            <w:pPr>
              <w:autoSpaceDE w:val="0"/>
              <w:autoSpaceDN w:val="0"/>
              <w:adjustRightInd w:val="0"/>
              <w:jc w:val="center"/>
              <w:rPr>
                <w:szCs w:val="24"/>
              </w:rPr>
            </w:pPr>
            <w:r w:rsidRPr="00A7056A">
              <w:rPr>
                <w:szCs w:val="24"/>
              </w:rPr>
              <w:t>15,8686</w:t>
            </w:r>
          </w:p>
        </w:tc>
        <w:tc>
          <w:tcPr>
            <w:tcW w:w="1639" w:type="dxa"/>
          </w:tcPr>
          <w:p w:rsidR="003D2FC2" w:rsidRPr="00A7056A" w:rsidRDefault="003D2FC2" w:rsidP="00B9256A">
            <w:pPr>
              <w:autoSpaceDE w:val="0"/>
              <w:autoSpaceDN w:val="0"/>
              <w:adjustRightInd w:val="0"/>
              <w:jc w:val="center"/>
              <w:rPr>
                <w:szCs w:val="24"/>
              </w:rPr>
            </w:pPr>
            <w:r w:rsidRPr="00A7056A">
              <w:rPr>
                <w:szCs w:val="24"/>
              </w:rPr>
              <w:t>3,569</w:t>
            </w:r>
          </w:p>
        </w:tc>
        <w:tc>
          <w:tcPr>
            <w:tcW w:w="1400" w:type="dxa"/>
          </w:tcPr>
          <w:p w:rsidR="003D2FC2" w:rsidRPr="00A7056A" w:rsidRDefault="003D2FC2" w:rsidP="00B9256A">
            <w:pPr>
              <w:autoSpaceDE w:val="0"/>
              <w:autoSpaceDN w:val="0"/>
              <w:adjustRightInd w:val="0"/>
              <w:jc w:val="center"/>
              <w:rPr>
                <w:szCs w:val="24"/>
              </w:rPr>
            </w:pPr>
            <w:r w:rsidRPr="00A7056A">
              <w:rPr>
                <w:szCs w:val="24"/>
              </w:rPr>
              <w:t>0,0004</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du_139</w:t>
            </w:r>
          </w:p>
        </w:tc>
        <w:tc>
          <w:tcPr>
            <w:tcW w:w="1564" w:type="dxa"/>
          </w:tcPr>
          <w:p w:rsidR="003D2FC2" w:rsidRPr="00A7056A" w:rsidRDefault="003D2FC2" w:rsidP="00B9256A">
            <w:pPr>
              <w:autoSpaceDE w:val="0"/>
              <w:autoSpaceDN w:val="0"/>
              <w:adjustRightInd w:val="0"/>
              <w:jc w:val="center"/>
              <w:rPr>
                <w:szCs w:val="24"/>
              </w:rPr>
            </w:pPr>
            <w:r w:rsidRPr="00A7056A">
              <w:rPr>
                <w:szCs w:val="24"/>
              </w:rPr>
              <w:t>413,624</w:t>
            </w:r>
          </w:p>
        </w:tc>
        <w:tc>
          <w:tcPr>
            <w:tcW w:w="1400" w:type="dxa"/>
          </w:tcPr>
          <w:p w:rsidR="003D2FC2" w:rsidRPr="00A7056A" w:rsidRDefault="003D2FC2" w:rsidP="00B9256A">
            <w:pPr>
              <w:autoSpaceDE w:val="0"/>
              <w:autoSpaceDN w:val="0"/>
              <w:adjustRightInd w:val="0"/>
              <w:jc w:val="center"/>
              <w:rPr>
                <w:szCs w:val="24"/>
              </w:rPr>
            </w:pPr>
            <w:r w:rsidRPr="00A7056A">
              <w:rPr>
                <w:szCs w:val="24"/>
              </w:rPr>
              <w:t>32,4655</w:t>
            </w:r>
          </w:p>
        </w:tc>
        <w:tc>
          <w:tcPr>
            <w:tcW w:w="1639" w:type="dxa"/>
          </w:tcPr>
          <w:p w:rsidR="003D2FC2" w:rsidRPr="00A7056A" w:rsidRDefault="003D2FC2" w:rsidP="00B9256A">
            <w:pPr>
              <w:autoSpaceDE w:val="0"/>
              <w:autoSpaceDN w:val="0"/>
              <w:adjustRightInd w:val="0"/>
              <w:jc w:val="center"/>
              <w:rPr>
                <w:szCs w:val="24"/>
              </w:rPr>
            </w:pPr>
            <w:r w:rsidRPr="00A7056A">
              <w:rPr>
                <w:szCs w:val="24"/>
              </w:rPr>
              <w:t>12,74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du_140</w:t>
            </w:r>
          </w:p>
        </w:tc>
        <w:tc>
          <w:tcPr>
            <w:tcW w:w="1564" w:type="dxa"/>
          </w:tcPr>
          <w:p w:rsidR="003D2FC2" w:rsidRPr="00A7056A" w:rsidRDefault="003D2FC2" w:rsidP="00B9256A">
            <w:pPr>
              <w:autoSpaceDE w:val="0"/>
              <w:autoSpaceDN w:val="0"/>
              <w:adjustRightInd w:val="0"/>
              <w:jc w:val="center"/>
              <w:rPr>
                <w:szCs w:val="24"/>
              </w:rPr>
            </w:pPr>
            <w:r w:rsidRPr="00A7056A">
              <w:rPr>
                <w:szCs w:val="24"/>
              </w:rPr>
              <w:t>135,336</w:t>
            </w:r>
          </w:p>
        </w:tc>
        <w:tc>
          <w:tcPr>
            <w:tcW w:w="1400" w:type="dxa"/>
          </w:tcPr>
          <w:p w:rsidR="003D2FC2" w:rsidRPr="00A7056A" w:rsidRDefault="003D2FC2" w:rsidP="00B9256A">
            <w:pPr>
              <w:autoSpaceDE w:val="0"/>
              <w:autoSpaceDN w:val="0"/>
              <w:adjustRightInd w:val="0"/>
              <w:jc w:val="center"/>
              <w:rPr>
                <w:szCs w:val="24"/>
              </w:rPr>
            </w:pPr>
            <w:r w:rsidRPr="00A7056A">
              <w:rPr>
                <w:szCs w:val="24"/>
              </w:rPr>
              <w:t>162,238</w:t>
            </w:r>
          </w:p>
        </w:tc>
        <w:tc>
          <w:tcPr>
            <w:tcW w:w="1639" w:type="dxa"/>
          </w:tcPr>
          <w:p w:rsidR="003D2FC2" w:rsidRPr="00A7056A" w:rsidRDefault="003D2FC2" w:rsidP="00B9256A">
            <w:pPr>
              <w:autoSpaceDE w:val="0"/>
              <w:autoSpaceDN w:val="0"/>
              <w:adjustRightInd w:val="0"/>
              <w:jc w:val="center"/>
              <w:rPr>
                <w:szCs w:val="24"/>
              </w:rPr>
            </w:pPr>
            <w:r w:rsidRPr="00A7056A">
              <w:rPr>
                <w:szCs w:val="24"/>
              </w:rPr>
              <w:t>0,8342</w:t>
            </w:r>
          </w:p>
        </w:tc>
        <w:tc>
          <w:tcPr>
            <w:tcW w:w="1400" w:type="dxa"/>
          </w:tcPr>
          <w:p w:rsidR="003D2FC2" w:rsidRPr="00A7056A" w:rsidRDefault="003D2FC2" w:rsidP="00B9256A">
            <w:pPr>
              <w:autoSpaceDE w:val="0"/>
              <w:autoSpaceDN w:val="0"/>
              <w:adjustRightInd w:val="0"/>
              <w:jc w:val="center"/>
              <w:rPr>
                <w:szCs w:val="24"/>
              </w:rPr>
            </w:pPr>
            <w:r w:rsidRPr="00A7056A">
              <w:rPr>
                <w:szCs w:val="24"/>
              </w:rPr>
              <w:t>0,4048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du_141</w:t>
            </w:r>
          </w:p>
        </w:tc>
        <w:tc>
          <w:tcPr>
            <w:tcW w:w="1564" w:type="dxa"/>
          </w:tcPr>
          <w:p w:rsidR="003D2FC2" w:rsidRPr="00A7056A" w:rsidRDefault="003D2FC2" w:rsidP="00B9256A">
            <w:pPr>
              <w:autoSpaceDE w:val="0"/>
              <w:autoSpaceDN w:val="0"/>
              <w:adjustRightInd w:val="0"/>
              <w:jc w:val="center"/>
              <w:rPr>
                <w:szCs w:val="24"/>
              </w:rPr>
            </w:pPr>
            <w:r w:rsidRPr="00A7056A">
              <w:rPr>
                <w:szCs w:val="24"/>
              </w:rPr>
              <w:t>218,706</w:t>
            </w:r>
          </w:p>
        </w:tc>
        <w:tc>
          <w:tcPr>
            <w:tcW w:w="1400" w:type="dxa"/>
          </w:tcPr>
          <w:p w:rsidR="003D2FC2" w:rsidRPr="00A7056A" w:rsidRDefault="003D2FC2" w:rsidP="00B9256A">
            <w:pPr>
              <w:autoSpaceDE w:val="0"/>
              <w:autoSpaceDN w:val="0"/>
              <w:adjustRightInd w:val="0"/>
              <w:jc w:val="center"/>
              <w:rPr>
                <w:szCs w:val="24"/>
              </w:rPr>
            </w:pPr>
            <w:r w:rsidRPr="00A7056A">
              <w:rPr>
                <w:szCs w:val="24"/>
              </w:rPr>
              <w:t>19,3702</w:t>
            </w:r>
          </w:p>
        </w:tc>
        <w:tc>
          <w:tcPr>
            <w:tcW w:w="1639" w:type="dxa"/>
          </w:tcPr>
          <w:p w:rsidR="003D2FC2" w:rsidRPr="00A7056A" w:rsidRDefault="003D2FC2" w:rsidP="00B9256A">
            <w:pPr>
              <w:autoSpaceDE w:val="0"/>
              <w:autoSpaceDN w:val="0"/>
              <w:adjustRightInd w:val="0"/>
              <w:jc w:val="center"/>
              <w:rPr>
                <w:szCs w:val="24"/>
              </w:rPr>
            </w:pPr>
            <w:r w:rsidRPr="00A7056A">
              <w:rPr>
                <w:szCs w:val="24"/>
              </w:rPr>
              <w:t>11,29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du_142</w:t>
            </w:r>
          </w:p>
        </w:tc>
        <w:tc>
          <w:tcPr>
            <w:tcW w:w="1564" w:type="dxa"/>
          </w:tcPr>
          <w:p w:rsidR="003D2FC2" w:rsidRPr="00A7056A" w:rsidRDefault="003D2FC2" w:rsidP="00B9256A">
            <w:pPr>
              <w:autoSpaceDE w:val="0"/>
              <w:autoSpaceDN w:val="0"/>
              <w:adjustRightInd w:val="0"/>
              <w:jc w:val="center"/>
              <w:rPr>
                <w:szCs w:val="24"/>
              </w:rPr>
            </w:pPr>
            <w:r w:rsidRPr="00A7056A">
              <w:rPr>
                <w:szCs w:val="24"/>
              </w:rPr>
              <w:t>3,53278</w:t>
            </w:r>
          </w:p>
        </w:tc>
        <w:tc>
          <w:tcPr>
            <w:tcW w:w="1400" w:type="dxa"/>
          </w:tcPr>
          <w:p w:rsidR="003D2FC2" w:rsidRPr="00A7056A" w:rsidRDefault="003D2FC2" w:rsidP="00B9256A">
            <w:pPr>
              <w:autoSpaceDE w:val="0"/>
              <w:autoSpaceDN w:val="0"/>
              <w:adjustRightInd w:val="0"/>
              <w:jc w:val="center"/>
              <w:rPr>
                <w:szCs w:val="24"/>
              </w:rPr>
            </w:pPr>
            <w:r w:rsidRPr="00A7056A">
              <w:rPr>
                <w:szCs w:val="24"/>
              </w:rPr>
              <w:t>13,9137</w:t>
            </w:r>
          </w:p>
        </w:tc>
        <w:tc>
          <w:tcPr>
            <w:tcW w:w="1639" w:type="dxa"/>
          </w:tcPr>
          <w:p w:rsidR="003D2FC2" w:rsidRPr="00A7056A" w:rsidRDefault="003D2FC2" w:rsidP="00B9256A">
            <w:pPr>
              <w:autoSpaceDE w:val="0"/>
              <w:autoSpaceDN w:val="0"/>
              <w:adjustRightInd w:val="0"/>
              <w:jc w:val="center"/>
              <w:rPr>
                <w:szCs w:val="24"/>
              </w:rPr>
            </w:pPr>
            <w:r w:rsidRPr="00A7056A">
              <w:rPr>
                <w:szCs w:val="24"/>
              </w:rPr>
              <w:t>0,2539</w:t>
            </w:r>
          </w:p>
        </w:tc>
        <w:tc>
          <w:tcPr>
            <w:tcW w:w="1400" w:type="dxa"/>
          </w:tcPr>
          <w:p w:rsidR="003D2FC2" w:rsidRPr="00A7056A" w:rsidRDefault="003D2FC2" w:rsidP="00B9256A">
            <w:pPr>
              <w:autoSpaceDE w:val="0"/>
              <w:autoSpaceDN w:val="0"/>
              <w:adjustRightInd w:val="0"/>
              <w:jc w:val="center"/>
              <w:rPr>
                <w:szCs w:val="24"/>
              </w:rPr>
            </w:pPr>
            <w:r w:rsidRPr="00A7056A">
              <w:rPr>
                <w:szCs w:val="24"/>
              </w:rPr>
              <w:t>0,7997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du_143</w:t>
            </w:r>
          </w:p>
        </w:tc>
        <w:tc>
          <w:tcPr>
            <w:tcW w:w="1564" w:type="dxa"/>
          </w:tcPr>
          <w:p w:rsidR="003D2FC2" w:rsidRPr="00A7056A" w:rsidRDefault="003D2FC2" w:rsidP="00B9256A">
            <w:pPr>
              <w:autoSpaceDE w:val="0"/>
              <w:autoSpaceDN w:val="0"/>
              <w:adjustRightInd w:val="0"/>
              <w:jc w:val="center"/>
              <w:rPr>
                <w:szCs w:val="24"/>
              </w:rPr>
            </w:pPr>
            <w:r w:rsidRPr="00A7056A">
              <w:rPr>
                <w:szCs w:val="24"/>
              </w:rPr>
              <w:t>31,1249</w:t>
            </w:r>
          </w:p>
        </w:tc>
        <w:tc>
          <w:tcPr>
            <w:tcW w:w="1400" w:type="dxa"/>
          </w:tcPr>
          <w:p w:rsidR="003D2FC2" w:rsidRPr="00A7056A" w:rsidRDefault="003D2FC2" w:rsidP="00B9256A">
            <w:pPr>
              <w:autoSpaceDE w:val="0"/>
              <w:autoSpaceDN w:val="0"/>
              <w:adjustRightInd w:val="0"/>
              <w:jc w:val="center"/>
              <w:rPr>
                <w:szCs w:val="24"/>
              </w:rPr>
            </w:pPr>
            <w:r w:rsidRPr="00A7056A">
              <w:rPr>
                <w:szCs w:val="24"/>
              </w:rPr>
              <w:t>12,4832</w:t>
            </w:r>
          </w:p>
        </w:tc>
        <w:tc>
          <w:tcPr>
            <w:tcW w:w="1639" w:type="dxa"/>
          </w:tcPr>
          <w:p w:rsidR="003D2FC2" w:rsidRPr="00A7056A" w:rsidRDefault="003D2FC2" w:rsidP="00B9256A">
            <w:pPr>
              <w:autoSpaceDE w:val="0"/>
              <w:autoSpaceDN w:val="0"/>
              <w:adjustRightInd w:val="0"/>
              <w:jc w:val="center"/>
              <w:rPr>
                <w:szCs w:val="24"/>
              </w:rPr>
            </w:pPr>
            <w:r w:rsidRPr="00A7056A">
              <w:rPr>
                <w:szCs w:val="24"/>
              </w:rPr>
              <w:t>2,493</w:t>
            </w:r>
          </w:p>
        </w:tc>
        <w:tc>
          <w:tcPr>
            <w:tcW w:w="1400" w:type="dxa"/>
          </w:tcPr>
          <w:p w:rsidR="003D2FC2" w:rsidRPr="00A7056A" w:rsidRDefault="003D2FC2" w:rsidP="00B9256A">
            <w:pPr>
              <w:autoSpaceDE w:val="0"/>
              <w:autoSpaceDN w:val="0"/>
              <w:adjustRightInd w:val="0"/>
              <w:jc w:val="center"/>
              <w:rPr>
                <w:szCs w:val="24"/>
              </w:rPr>
            </w:pPr>
            <w:r w:rsidRPr="00A7056A">
              <w:rPr>
                <w:szCs w:val="24"/>
              </w:rPr>
              <w:t>0,0132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du_144</w:t>
            </w:r>
          </w:p>
        </w:tc>
        <w:tc>
          <w:tcPr>
            <w:tcW w:w="1564" w:type="dxa"/>
          </w:tcPr>
          <w:p w:rsidR="003D2FC2" w:rsidRPr="00A7056A" w:rsidRDefault="003D2FC2" w:rsidP="00B9256A">
            <w:pPr>
              <w:autoSpaceDE w:val="0"/>
              <w:autoSpaceDN w:val="0"/>
              <w:adjustRightInd w:val="0"/>
              <w:jc w:val="center"/>
              <w:rPr>
                <w:szCs w:val="24"/>
              </w:rPr>
            </w:pPr>
            <w:r w:rsidRPr="00A7056A">
              <w:rPr>
                <w:szCs w:val="24"/>
              </w:rPr>
              <w:t>19,6258</w:t>
            </w:r>
          </w:p>
        </w:tc>
        <w:tc>
          <w:tcPr>
            <w:tcW w:w="1400" w:type="dxa"/>
          </w:tcPr>
          <w:p w:rsidR="003D2FC2" w:rsidRPr="00A7056A" w:rsidRDefault="003D2FC2" w:rsidP="00B9256A">
            <w:pPr>
              <w:autoSpaceDE w:val="0"/>
              <w:autoSpaceDN w:val="0"/>
              <w:adjustRightInd w:val="0"/>
              <w:jc w:val="center"/>
              <w:rPr>
                <w:szCs w:val="24"/>
              </w:rPr>
            </w:pPr>
            <w:r w:rsidRPr="00A7056A">
              <w:rPr>
                <w:szCs w:val="24"/>
              </w:rPr>
              <w:t>11,9185</w:t>
            </w:r>
          </w:p>
        </w:tc>
        <w:tc>
          <w:tcPr>
            <w:tcW w:w="1639" w:type="dxa"/>
          </w:tcPr>
          <w:p w:rsidR="003D2FC2" w:rsidRPr="00A7056A" w:rsidRDefault="003D2FC2" w:rsidP="00B9256A">
            <w:pPr>
              <w:autoSpaceDE w:val="0"/>
              <w:autoSpaceDN w:val="0"/>
              <w:adjustRightInd w:val="0"/>
              <w:jc w:val="center"/>
              <w:rPr>
                <w:szCs w:val="24"/>
              </w:rPr>
            </w:pPr>
            <w:r w:rsidRPr="00A7056A">
              <w:rPr>
                <w:szCs w:val="24"/>
              </w:rPr>
              <w:t>1,647</w:t>
            </w:r>
          </w:p>
        </w:tc>
        <w:tc>
          <w:tcPr>
            <w:tcW w:w="1400" w:type="dxa"/>
          </w:tcPr>
          <w:p w:rsidR="003D2FC2" w:rsidRPr="00A7056A" w:rsidRDefault="003D2FC2" w:rsidP="00B9256A">
            <w:pPr>
              <w:autoSpaceDE w:val="0"/>
              <w:autoSpaceDN w:val="0"/>
              <w:adjustRightInd w:val="0"/>
              <w:jc w:val="center"/>
              <w:rPr>
                <w:szCs w:val="24"/>
              </w:rPr>
            </w:pPr>
            <w:r w:rsidRPr="00A7056A">
              <w:rPr>
                <w:szCs w:val="24"/>
              </w:rPr>
              <w:t>0,1007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du_145</w:t>
            </w:r>
          </w:p>
        </w:tc>
        <w:tc>
          <w:tcPr>
            <w:tcW w:w="1564" w:type="dxa"/>
          </w:tcPr>
          <w:p w:rsidR="003D2FC2" w:rsidRPr="00A7056A" w:rsidRDefault="003D2FC2" w:rsidP="00B9256A">
            <w:pPr>
              <w:autoSpaceDE w:val="0"/>
              <w:autoSpaceDN w:val="0"/>
              <w:adjustRightInd w:val="0"/>
              <w:jc w:val="center"/>
              <w:rPr>
                <w:szCs w:val="24"/>
              </w:rPr>
            </w:pPr>
            <w:r w:rsidRPr="00A7056A">
              <w:rPr>
                <w:szCs w:val="24"/>
              </w:rPr>
              <w:t>18,1668</w:t>
            </w:r>
          </w:p>
        </w:tc>
        <w:tc>
          <w:tcPr>
            <w:tcW w:w="1400" w:type="dxa"/>
          </w:tcPr>
          <w:p w:rsidR="003D2FC2" w:rsidRPr="00A7056A" w:rsidRDefault="003D2FC2" w:rsidP="00B9256A">
            <w:pPr>
              <w:autoSpaceDE w:val="0"/>
              <w:autoSpaceDN w:val="0"/>
              <w:adjustRightInd w:val="0"/>
              <w:jc w:val="center"/>
              <w:rPr>
                <w:szCs w:val="24"/>
              </w:rPr>
            </w:pPr>
            <w:r w:rsidRPr="00A7056A">
              <w:rPr>
                <w:szCs w:val="24"/>
              </w:rPr>
              <w:t>13,6564</w:t>
            </w:r>
          </w:p>
        </w:tc>
        <w:tc>
          <w:tcPr>
            <w:tcW w:w="1639" w:type="dxa"/>
          </w:tcPr>
          <w:p w:rsidR="003D2FC2" w:rsidRPr="00A7056A" w:rsidRDefault="003D2FC2" w:rsidP="00B9256A">
            <w:pPr>
              <w:autoSpaceDE w:val="0"/>
              <w:autoSpaceDN w:val="0"/>
              <w:adjustRightInd w:val="0"/>
              <w:jc w:val="center"/>
              <w:rPr>
                <w:szCs w:val="24"/>
              </w:rPr>
            </w:pPr>
            <w:r w:rsidRPr="00A7056A">
              <w:rPr>
                <w:szCs w:val="24"/>
              </w:rPr>
              <w:t>1,330</w:t>
            </w:r>
          </w:p>
        </w:tc>
        <w:tc>
          <w:tcPr>
            <w:tcW w:w="1400" w:type="dxa"/>
          </w:tcPr>
          <w:p w:rsidR="003D2FC2" w:rsidRPr="00A7056A" w:rsidRDefault="003D2FC2" w:rsidP="00B9256A">
            <w:pPr>
              <w:autoSpaceDE w:val="0"/>
              <w:autoSpaceDN w:val="0"/>
              <w:adjustRightInd w:val="0"/>
              <w:jc w:val="center"/>
              <w:rPr>
                <w:szCs w:val="24"/>
              </w:rPr>
            </w:pPr>
            <w:r w:rsidRPr="00A7056A">
              <w:rPr>
                <w:szCs w:val="24"/>
              </w:rPr>
              <w:t>0,1844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du_146</w:t>
            </w:r>
          </w:p>
        </w:tc>
        <w:tc>
          <w:tcPr>
            <w:tcW w:w="1564" w:type="dxa"/>
          </w:tcPr>
          <w:p w:rsidR="003D2FC2" w:rsidRPr="00A7056A" w:rsidRDefault="003D2FC2" w:rsidP="00B9256A">
            <w:pPr>
              <w:autoSpaceDE w:val="0"/>
              <w:autoSpaceDN w:val="0"/>
              <w:adjustRightInd w:val="0"/>
              <w:jc w:val="center"/>
              <w:rPr>
                <w:szCs w:val="24"/>
              </w:rPr>
            </w:pPr>
            <w:r w:rsidRPr="00A7056A">
              <w:rPr>
                <w:szCs w:val="24"/>
              </w:rPr>
              <w:t>11,7716</w:t>
            </w:r>
          </w:p>
        </w:tc>
        <w:tc>
          <w:tcPr>
            <w:tcW w:w="1400" w:type="dxa"/>
          </w:tcPr>
          <w:p w:rsidR="003D2FC2" w:rsidRPr="00A7056A" w:rsidRDefault="003D2FC2" w:rsidP="00B9256A">
            <w:pPr>
              <w:autoSpaceDE w:val="0"/>
              <w:autoSpaceDN w:val="0"/>
              <w:adjustRightInd w:val="0"/>
              <w:jc w:val="center"/>
              <w:rPr>
                <w:szCs w:val="24"/>
              </w:rPr>
            </w:pPr>
            <w:r w:rsidRPr="00A7056A">
              <w:rPr>
                <w:szCs w:val="24"/>
              </w:rPr>
              <w:t>12,2686</w:t>
            </w:r>
          </w:p>
        </w:tc>
        <w:tc>
          <w:tcPr>
            <w:tcW w:w="1639" w:type="dxa"/>
          </w:tcPr>
          <w:p w:rsidR="003D2FC2" w:rsidRPr="00A7056A" w:rsidRDefault="003D2FC2" w:rsidP="00B9256A">
            <w:pPr>
              <w:autoSpaceDE w:val="0"/>
              <w:autoSpaceDN w:val="0"/>
              <w:adjustRightInd w:val="0"/>
              <w:jc w:val="center"/>
              <w:rPr>
                <w:szCs w:val="24"/>
              </w:rPr>
            </w:pPr>
            <w:r w:rsidRPr="00A7056A">
              <w:rPr>
                <w:szCs w:val="24"/>
              </w:rPr>
              <w:t>0,9595</w:t>
            </w:r>
          </w:p>
        </w:tc>
        <w:tc>
          <w:tcPr>
            <w:tcW w:w="1400" w:type="dxa"/>
          </w:tcPr>
          <w:p w:rsidR="003D2FC2" w:rsidRPr="00A7056A" w:rsidRDefault="003D2FC2" w:rsidP="00B9256A">
            <w:pPr>
              <w:autoSpaceDE w:val="0"/>
              <w:autoSpaceDN w:val="0"/>
              <w:adjustRightInd w:val="0"/>
              <w:jc w:val="center"/>
              <w:rPr>
                <w:szCs w:val="24"/>
              </w:rPr>
            </w:pPr>
            <w:r w:rsidRPr="00A7056A">
              <w:rPr>
                <w:szCs w:val="24"/>
              </w:rPr>
              <w:t>0,3381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du_147</w:t>
            </w:r>
          </w:p>
        </w:tc>
        <w:tc>
          <w:tcPr>
            <w:tcW w:w="1564" w:type="dxa"/>
          </w:tcPr>
          <w:p w:rsidR="003D2FC2" w:rsidRPr="00A7056A" w:rsidRDefault="003D2FC2" w:rsidP="00B9256A">
            <w:pPr>
              <w:autoSpaceDE w:val="0"/>
              <w:autoSpaceDN w:val="0"/>
              <w:adjustRightInd w:val="0"/>
              <w:jc w:val="center"/>
              <w:rPr>
                <w:szCs w:val="24"/>
              </w:rPr>
            </w:pPr>
            <w:r w:rsidRPr="00A7056A">
              <w:rPr>
                <w:szCs w:val="24"/>
              </w:rPr>
              <w:t>18,5427</w:t>
            </w:r>
          </w:p>
        </w:tc>
        <w:tc>
          <w:tcPr>
            <w:tcW w:w="1400" w:type="dxa"/>
          </w:tcPr>
          <w:p w:rsidR="003D2FC2" w:rsidRPr="00A7056A" w:rsidRDefault="003D2FC2" w:rsidP="00B9256A">
            <w:pPr>
              <w:autoSpaceDE w:val="0"/>
              <w:autoSpaceDN w:val="0"/>
              <w:adjustRightInd w:val="0"/>
              <w:jc w:val="center"/>
              <w:rPr>
                <w:szCs w:val="24"/>
              </w:rPr>
            </w:pPr>
            <w:r w:rsidRPr="00A7056A">
              <w:rPr>
                <w:szCs w:val="24"/>
              </w:rPr>
              <w:t>12,5096</w:t>
            </w:r>
          </w:p>
        </w:tc>
        <w:tc>
          <w:tcPr>
            <w:tcW w:w="1639" w:type="dxa"/>
          </w:tcPr>
          <w:p w:rsidR="003D2FC2" w:rsidRPr="00A7056A" w:rsidRDefault="003D2FC2" w:rsidP="00B9256A">
            <w:pPr>
              <w:autoSpaceDE w:val="0"/>
              <w:autoSpaceDN w:val="0"/>
              <w:adjustRightInd w:val="0"/>
              <w:jc w:val="center"/>
              <w:rPr>
                <w:szCs w:val="24"/>
              </w:rPr>
            </w:pPr>
            <w:r w:rsidRPr="00A7056A">
              <w:rPr>
                <w:szCs w:val="24"/>
              </w:rPr>
              <w:t>1,482</w:t>
            </w:r>
          </w:p>
        </w:tc>
        <w:tc>
          <w:tcPr>
            <w:tcW w:w="1400" w:type="dxa"/>
          </w:tcPr>
          <w:p w:rsidR="003D2FC2" w:rsidRPr="00A7056A" w:rsidRDefault="003D2FC2" w:rsidP="00B9256A">
            <w:pPr>
              <w:autoSpaceDE w:val="0"/>
              <w:autoSpaceDN w:val="0"/>
              <w:adjustRightInd w:val="0"/>
              <w:jc w:val="center"/>
              <w:rPr>
                <w:szCs w:val="24"/>
              </w:rPr>
            </w:pPr>
            <w:r w:rsidRPr="00A7056A">
              <w:rPr>
                <w:szCs w:val="24"/>
              </w:rPr>
              <w:t>0,1393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du_148</w:t>
            </w:r>
          </w:p>
        </w:tc>
        <w:tc>
          <w:tcPr>
            <w:tcW w:w="1564" w:type="dxa"/>
          </w:tcPr>
          <w:p w:rsidR="003D2FC2" w:rsidRPr="00A7056A" w:rsidRDefault="003D2FC2" w:rsidP="00B9256A">
            <w:pPr>
              <w:autoSpaceDE w:val="0"/>
              <w:autoSpaceDN w:val="0"/>
              <w:adjustRightInd w:val="0"/>
              <w:jc w:val="center"/>
              <w:rPr>
                <w:szCs w:val="24"/>
              </w:rPr>
            </w:pPr>
            <w:r w:rsidRPr="00A7056A">
              <w:rPr>
                <w:szCs w:val="24"/>
              </w:rPr>
              <w:t>276,796</w:t>
            </w:r>
          </w:p>
        </w:tc>
        <w:tc>
          <w:tcPr>
            <w:tcW w:w="1400" w:type="dxa"/>
          </w:tcPr>
          <w:p w:rsidR="003D2FC2" w:rsidRPr="00A7056A" w:rsidRDefault="003D2FC2" w:rsidP="00B9256A">
            <w:pPr>
              <w:autoSpaceDE w:val="0"/>
              <w:autoSpaceDN w:val="0"/>
              <w:adjustRightInd w:val="0"/>
              <w:jc w:val="center"/>
              <w:rPr>
                <w:szCs w:val="24"/>
              </w:rPr>
            </w:pPr>
            <w:r w:rsidRPr="00A7056A">
              <w:rPr>
                <w:szCs w:val="24"/>
              </w:rPr>
              <w:t>225,974</w:t>
            </w:r>
          </w:p>
        </w:tc>
        <w:tc>
          <w:tcPr>
            <w:tcW w:w="1639" w:type="dxa"/>
          </w:tcPr>
          <w:p w:rsidR="003D2FC2" w:rsidRPr="00A7056A" w:rsidRDefault="003D2FC2" w:rsidP="00B9256A">
            <w:pPr>
              <w:autoSpaceDE w:val="0"/>
              <w:autoSpaceDN w:val="0"/>
              <w:adjustRightInd w:val="0"/>
              <w:jc w:val="center"/>
              <w:rPr>
                <w:szCs w:val="24"/>
              </w:rPr>
            </w:pPr>
            <w:r w:rsidRPr="00A7056A">
              <w:rPr>
                <w:szCs w:val="24"/>
              </w:rPr>
              <w:t>1,225</w:t>
            </w:r>
          </w:p>
        </w:tc>
        <w:tc>
          <w:tcPr>
            <w:tcW w:w="1400" w:type="dxa"/>
          </w:tcPr>
          <w:p w:rsidR="003D2FC2" w:rsidRPr="00A7056A" w:rsidRDefault="003D2FC2" w:rsidP="00B9256A">
            <w:pPr>
              <w:autoSpaceDE w:val="0"/>
              <w:autoSpaceDN w:val="0"/>
              <w:adjustRightInd w:val="0"/>
              <w:jc w:val="center"/>
              <w:rPr>
                <w:szCs w:val="24"/>
              </w:rPr>
            </w:pPr>
            <w:r w:rsidRPr="00A7056A">
              <w:rPr>
                <w:szCs w:val="24"/>
              </w:rPr>
              <w:t>0,2216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du_149</w:t>
            </w:r>
          </w:p>
        </w:tc>
        <w:tc>
          <w:tcPr>
            <w:tcW w:w="1564" w:type="dxa"/>
          </w:tcPr>
          <w:p w:rsidR="003D2FC2" w:rsidRPr="00A7056A" w:rsidRDefault="003D2FC2" w:rsidP="00B9256A">
            <w:pPr>
              <w:autoSpaceDE w:val="0"/>
              <w:autoSpaceDN w:val="0"/>
              <w:adjustRightInd w:val="0"/>
              <w:jc w:val="center"/>
              <w:rPr>
                <w:szCs w:val="24"/>
              </w:rPr>
            </w:pPr>
            <w:r w:rsidRPr="00A7056A">
              <w:rPr>
                <w:szCs w:val="24"/>
              </w:rPr>
              <w:t>5,63009</w:t>
            </w:r>
          </w:p>
        </w:tc>
        <w:tc>
          <w:tcPr>
            <w:tcW w:w="1400" w:type="dxa"/>
          </w:tcPr>
          <w:p w:rsidR="003D2FC2" w:rsidRPr="00A7056A" w:rsidRDefault="003D2FC2" w:rsidP="00B9256A">
            <w:pPr>
              <w:autoSpaceDE w:val="0"/>
              <w:autoSpaceDN w:val="0"/>
              <w:adjustRightInd w:val="0"/>
              <w:jc w:val="center"/>
              <w:rPr>
                <w:szCs w:val="24"/>
              </w:rPr>
            </w:pPr>
            <w:r w:rsidRPr="00A7056A">
              <w:rPr>
                <w:szCs w:val="24"/>
              </w:rPr>
              <w:t>13,4889</w:t>
            </w:r>
          </w:p>
        </w:tc>
        <w:tc>
          <w:tcPr>
            <w:tcW w:w="1639" w:type="dxa"/>
          </w:tcPr>
          <w:p w:rsidR="003D2FC2" w:rsidRPr="00A7056A" w:rsidRDefault="003D2FC2" w:rsidP="00B9256A">
            <w:pPr>
              <w:autoSpaceDE w:val="0"/>
              <w:autoSpaceDN w:val="0"/>
              <w:adjustRightInd w:val="0"/>
              <w:jc w:val="center"/>
              <w:rPr>
                <w:szCs w:val="24"/>
              </w:rPr>
            </w:pPr>
            <w:r w:rsidRPr="00A7056A">
              <w:rPr>
                <w:szCs w:val="24"/>
              </w:rPr>
              <w:t>0,4174</w:t>
            </w:r>
          </w:p>
        </w:tc>
        <w:tc>
          <w:tcPr>
            <w:tcW w:w="1400" w:type="dxa"/>
          </w:tcPr>
          <w:p w:rsidR="003D2FC2" w:rsidRPr="00A7056A" w:rsidRDefault="003D2FC2" w:rsidP="00B9256A">
            <w:pPr>
              <w:autoSpaceDE w:val="0"/>
              <w:autoSpaceDN w:val="0"/>
              <w:adjustRightInd w:val="0"/>
              <w:jc w:val="center"/>
              <w:rPr>
                <w:szCs w:val="24"/>
              </w:rPr>
            </w:pPr>
            <w:r w:rsidRPr="00A7056A">
              <w:rPr>
                <w:szCs w:val="24"/>
              </w:rPr>
              <w:t>0,6767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du_150</w:t>
            </w:r>
          </w:p>
        </w:tc>
        <w:tc>
          <w:tcPr>
            <w:tcW w:w="1564" w:type="dxa"/>
          </w:tcPr>
          <w:p w:rsidR="003D2FC2" w:rsidRPr="00A7056A" w:rsidRDefault="003D2FC2" w:rsidP="00B9256A">
            <w:pPr>
              <w:autoSpaceDE w:val="0"/>
              <w:autoSpaceDN w:val="0"/>
              <w:adjustRightInd w:val="0"/>
              <w:jc w:val="center"/>
              <w:rPr>
                <w:szCs w:val="24"/>
              </w:rPr>
            </w:pPr>
            <w:r w:rsidRPr="00A7056A">
              <w:rPr>
                <w:szCs w:val="24"/>
              </w:rPr>
              <w:t>557,042</w:t>
            </w:r>
          </w:p>
        </w:tc>
        <w:tc>
          <w:tcPr>
            <w:tcW w:w="1400" w:type="dxa"/>
          </w:tcPr>
          <w:p w:rsidR="003D2FC2" w:rsidRPr="00A7056A" w:rsidRDefault="003D2FC2" w:rsidP="00B9256A">
            <w:pPr>
              <w:autoSpaceDE w:val="0"/>
              <w:autoSpaceDN w:val="0"/>
              <w:adjustRightInd w:val="0"/>
              <w:jc w:val="center"/>
              <w:rPr>
                <w:szCs w:val="24"/>
              </w:rPr>
            </w:pPr>
            <w:r w:rsidRPr="00A7056A">
              <w:rPr>
                <w:szCs w:val="24"/>
              </w:rPr>
              <w:t>13,5110</w:t>
            </w:r>
          </w:p>
        </w:tc>
        <w:tc>
          <w:tcPr>
            <w:tcW w:w="1639" w:type="dxa"/>
          </w:tcPr>
          <w:p w:rsidR="003D2FC2" w:rsidRPr="00A7056A" w:rsidRDefault="003D2FC2" w:rsidP="00B9256A">
            <w:pPr>
              <w:autoSpaceDE w:val="0"/>
              <w:autoSpaceDN w:val="0"/>
              <w:adjustRightInd w:val="0"/>
              <w:jc w:val="center"/>
              <w:rPr>
                <w:szCs w:val="24"/>
              </w:rPr>
            </w:pPr>
            <w:r w:rsidRPr="00A7056A">
              <w:rPr>
                <w:szCs w:val="24"/>
              </w:rPr>
              <w:t>41,23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du_151</w:t>
            </w:r>
          </w:p>
        </w:tc>
        <w:tc>
          <w:tcPr>
            <w:tcW w:w="1564" w:type="dxa"/>
          </w:tcPr>
          <w:p w:rsidR="003D2FC2" w:rsidRPr="00A7056A" w:rsidRDefault="003D2FC2" w:rsidP="00B9256A">
            <w:pPr>
              <w:autoSpaceDE w:val="0"/>
              <w:autoSpaceDN w:val="0"/>
              <w:adjustRightInd w:val="0"/>
              <w:jc w:val="center"/>
              <w:rPr>
                <w:szCs w:val="24"/>
              </w:rPr>
            </w:pPr>
            <w:r w:rsidRPr="00A7056A">
              <w:rPr>
                <w:szCs w:val="24"/>
              </w:rPr>
              <w:t>1,50545</w:t>
            </w:r>
          </w:p>
        </w:tc>
        <w:tc>
          <w:tcPr>
            <w:tcW w:w="1400" w:type="dxa"/>
          </w:tcPr>
          <w:p w:rsidR="003D2FC2" w:rsidRPr="00A7056A" w:rsidRDefault="003D2FC2" w:rsidP="00B9256A">
            <w:pPr>
              <w:autoSpaceDE w:val="0"/>
              <w:autoSpaceDN w:val="0"/>
              <w:adjustRightInd w:val="0"/>
              <w:jc w:val="center"/>
              <w:rPr>
                <w:szCs w:val="24"/>
              </w:rPr>
            </w:pPr>
            <w:r w:rsidRPr="00A7056A">
              <w:rPr>
                <w:szCs w:val="24"/>
              </w:rPr>
              <w:t>14,6563</w:t>
            </w:r>
          </w:p>
        </w:tc>
        <w:tc>
          <w:tcPr>
            <w:tcW w:w="1639" w:type="dxa"/>
          </w:tcPr>
          <w:p w:rsidR="003D2FC2" w:rsidRPr="00A7056A" w:rsidRDefault="003D2FC2" w:rsidP="00B9256A">
            <w:pPr>
              <w:autoSpaceDE w:val="0"/>
              <w:autoSpaceDN w:val="0"/>
              <w:adjustRightInd w:val="0"/>
              <w:jc w:val="center"/>
              <w:rPr>
                <w:szCs w:val="24"/>
              </w:rPr>
            </w:pPr>
            <w:r w:rsidRPr="00A7056A">
              <w:rPr>
                <w:szCs w:val="24"/>
              </w:rPr>
              <w:t>0,1027</w:t>
            </w:r>
          </w:p>
        </w:tc>
        <w:tc>
          <w:tcPr>
            <w:tcW w:w="1400" w:type="dxa"/>
          </w:tcPr>
          <w:p w:rsidR="003D2FC2" w:rsidRPr="00A7056A" w:rsidRDefault="003D2FC2" w:rsidP="00B9256A">
            <w:pPr>
              <w:autoSpaceDE w:val="0"/>
              <w:autoSpaceDN w:val="0"/>
              <w:adjustRightInd w:val="0"/>
              <w:jc w:val="center"/>
              <w:rPr>
                <w:szCs w:val="24"/>
              </w:rPr>
            </w:pPr>
            <w:r w:rsidRPr="00A7056A">
              <w:rPr>
                <w:szCs w:val="24"/>
              </w:rPr>
              <w:t>0,9183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du_152</w:t>
            </w:r>
          </w:p>
        </w:tc>
        <w:tc>
          <w:tcPr>
            <w:tcW w:w="1564" w:type="dxa"/>
          </w:tcPr>
          <w:p w:rsidR="003D2FC2" w:rsidRPr="00A7056A" w:rsidRDefault="003D2FC2" w:rsidP="00B9256A">
            <w:pPr>
              <w:autoSpaceDE w:val="0"/>
              <w:autoSpaceDN w:val="0"/>
              <w:adjustRightInd w:val="0"/>
              <w:jc w:val="center"/>
              <w:rPr>
                <w:szCs w:val="24"/>
              </w:rPr>
            </w:pPr>
            <w:r w:rsidRPr="00A7056A">
              <w:rPr>
                <w:szCs w:val="24"/>
              </w:rPr>
              <w:t>4430,13</w:t>
            </w:r>
          </w:p>
        </w:tc>
        <w:tc>
          <w:tcPr>
            <w:tcW w:w="1400" w:type="dxa"/>
          </w:tcPr>
          <w:p w:rsidR="003D2FC2" w:rsidRPr="00A7056A" w:rsidRDefault="003D2FC2" w:rsidP="00B9256A">
            <w:pPr>
              <w:autoSpaceDE w:val="0"/>
              <w:autoSpaceDN w:val="0"/>
              <w:adjustRightInd w:val="0"/>
              <w:jc w:val="center"/>
              <w:rPr>
                <w:szCs w:val="24"/>
              </w:rPr>
            </w:pPr>
            <w:r w:rsidRPr="00A7056A">
              <w:rPr>
                <w:szCs w:val="24"/>
              </w:rPr>
              <w:t>96,0678</w:t>
            </w:r>
          </w:p>
        </w:tc>
        <w:tc>
          <w:tcPr>
            <w:tcW w:w="1639" w:type="dxa"/>
          </w:tcPr>
          <w:p w:rsidR="003D2FC2" w:rsidRPr="00A7056A" w:rsidRDefault="003D2FC2" w:rsidP="00B9256A">
            <w:pPr>
              <w:autoSpaceDE w:val="0"/>
              <w:autoSpaceDN w:val="0"/>
              <w:adjustRightInd w:val="0"/>
              <w:jc w:val="center"/>
              <w:rPr>
                <w:szCs w:val="24"/>
              </w:rPr>
            </w:pPr>
            <w:r w:rsidRPr="00A7056A">
              <w:rPr>
                <w:szCs w:val="24"/>
              </w:rPr>
              <w:t>46,11</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du_153</w:t>
            </w:r>
          </w:p>
        </w:tc>
        <w:tc>
          <w:tcPr>
            <w:tcW w:w="1564" w:type="dxa"/>
          </w:tcPr>
          <w:p w:rsidR="003D2FC2" w:rsidRPr="00A7056A" w:rsidRDefault="003D2FC2" w:rsidP="00B9256A">
            <w:pPr>
              <w:autoSpaceDE w:val="0"/>
              <w:autoSpaceDN w:val="0"/>
              <w:adjustRightInd w:val="0"/>
              <w:jc w:val="center"/>
              <w:rPr>
                <w:szCs w:val="24"/>
              </w:rPr>
            </w:pPr>
            <w:r w:rsidRPr="00A7056A">
              <w:rPr>
                <w:szCs w:val="24"/>
              </w:rPr>
              <w:t>35,4591</w:t>
            </w:r>
          </w:p>
        </w:tc>
        <w:tc>
          <w:tcPr>
            <w:tcW w:w="1400" w:type="dxa"/>
          </w:tcPr>
          <w:p w:rsidR="003D2FC2" w:rsidRPr="00A7056A" w:rsidRDefault="003D2FC2" w:rsidP="00B9256A">
            <w:pPr>
              <w:autoSpaceDE w:val="0"/>
              <w:autoSpaceDN w:val="0"/>
              <w:adjustRightInd w:val="0"/>
              <w:jc w:val="center"/>
              <w:rPr>
                <w:szCs w:val="24"/>
              </w:rPr>
            </w:pPr>
            <w:r w:rsidRPr="00A7056A">
              <w:rPr>
                <w:szCs w:val="24"/>
              </w:rPr>
              <w:t>39,4567</w:t>
            </w:r>
          </w:p>
        </w:tc>
        <w:tc>
          <w:tcPr>
            <w:tcW w:w="1639" w:type="dxa"/>
          </w:tcPr>
          <w:p w:rsidR="003D2FC2" w:rsidRPr="00A7056A" w:rsidRDefault="003D2FC2" w:rsidP="00B9256A">
            <w:pPr>
              <w:autoSpaceDE w:val="0"/>
              <w:autoSpaceDN w:val="0"/>
              <w:adjustRightInd w:val="0"/>
              <w:jc w:val="center"/>
              <w:rPr>
                <w:szCs w:val="24"/>
              </w:rPr>
            </w:pPr>
            <w:r w:rsidRPr="00A7056A">
              <w:rPr>
                <w:szCs w:val="24"/>
              </w:rPr>
              <w:t>0,8987</w:t>
            </w:r>
          </w:p>
        </w:tc>
        <w:tc>
          <w:tcPr>
            <w:tcW w:w="1400" w:type="dxa"/>
          </w:tcPr>
          <w:p w:rsidR="003D2FC2" w:rsidRPr="00A7056A" w:rsidRDefault="003D2FC2" w:rsidP="00B9256A">
            <w:pPr>
              <w:autoSpaceDE w:val="0"/>
              <w:autoSpaceDN w:val="0"/>
              <w:adjustRightInd w:val="0"/>
              <w:jc w:val="center"/>
              <w:rPr>
                <w:szCs w:val="24"/>
              </w:rPr>
            </w:pPr>
            <w:r w:rsidRPr="00A7056A">
              <w:rPr>
                <w:szCs w:val="24"/>
              </w:rPr>
              <w:t>0,3695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du_154</w:t>
            </w:r>
          </w:p>
        </w:tc>
        <w:tc>
          <w:tcPr>
            <w:tcW w:w="1564" w:type="dxa"/>
          </w:tcPr>
          <w:p w:rsidR="003D2FC2" w:rsidRPr="00A7056A" w:rsidRDefault="003D2FC2" w:rsidP="00B9256A">
            <w:pPr>
              <w:autoSpaceDE w:val="0"/>
              <w:autoSpaceDN w:val="0"/>
              <w:adjustRightInd w:val="0"/>
              <w:jc w:val="center"/>
              <w:rPr>
                <w:szCs w:val="24"/>
              </w:rPr>
            </w:pPr>
            <w:r w:rsidRPr="00A7056A">
              <w:rPr>
                <w:szCs w:val="24"/>
              </w:rPr>
              <w:t>−5,56625</w:t>
            </w:r>
          </w:p>
        </w:tc>
        <w:tc>
          <w:tcPr>
            <w:tcW w:w="1400" w:type="dxa"/>
          </w:tcPr>
          <w:p w:rsidR="003D2FC2" w:rsidRPr="00A7056A" w:rsidRDefault="003D2FC2" w:rsidP="00B9256A">
            <w:pPr>
              <w:autoSpaceDE w:val="0"/>
              <w:autoSpaceDN w:val="0"/>
              <w:adjustRightInd w:val="0"/>
              <w:jc w:val="center"/>
              <w:rPr>
                <w:szCs w:val="24"/>
              </w:rPr>
            </w:pPr>
            <w:r w:rsidRPr="00A7056A">
              <w:rPr>
                <w:szCs w:val="24"/>
              </w:rPr>
              <w:t>29,3191</w:t>
            </w:r>
          </w:p>
        </w:tc>
        <w:tc>
          <w:tcPr>
            <w:tcW w:w="1639" w:type="dxa"/>
          </w:tcPr>
          <w:p w:rsidR="003D2FC2" w:rsidRPr="00A7056A" w:rsidRDefault="003D2FC2" w:rsidP="00B9256A">
            <w:pPr>
              <w:autoSpaceDE w:val="0"/>
              <w:autoSpaceDN w:val="0"/>
              <w:adjustRightInd w:val="0"/>
              <w:jc w:val="center"/>
              <w:rPr>
                <w:szCs w:val="24"/>
              </w:rPr>
            </w:pPr>
            <w:r w:rsidRPr="00A7056A">
              <w:rPr>
                <w:szCs w:val="24"/>
              </w:rPr>
              <w:t>−0,1899</w:t>
            </w:r>
          </w:p>
        </w:tc>
        <w:tc>
          <w:tcPr>
            <w:tcW w:w="1400" w:type="dxa"/>
          </w:tcPr>
          <w:p w:rsidR="003D2FC2" w:rsidRPr="00A7056A" w:rsidRDefault="003D2FC2" w:rsidP="00B9256A">
            <w:pPr>
              <w:autoSpaceDE w:val="0"/>
              <w:autoSpaceDN w:val="0"/>
              <w:adjustRightInd w:val="0"/>
              <w:jc w:val="center"/>
              <w:rPr>
                <w:szCs w:val="24"/>
              </w:rPr>
            </w:pPr>
            <w:r w:rsidRPr="00A7056A">
              <w:rPr>
                <w:szCs w:val="24"/>
              </w:rPr>
              <w:t>0,8496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du_155</w:t>
            </w:r>
          </w:p>
        </w:tc>
        <w:tc>
          <w:tcPr>
            <w:tcW w:w="1564" w:type="dxa"/>
          </w:tcPr>
          <w:p w:rsidR="003D2FC2" w:rsidRPr="00A7056A" w:rsidRDefault="003D2FC2" w:rsidP="00B9256A">
            <w:pPr>
              <w:autoSpaceDE w:val="0"/>
              <w:autoSpaceDN w:val="0"/>
              <w:adjustRightInd w:val="0"/>
              <w:jc w:val="center"/>
              <w:rPr>
                <w:szCs w:val="24"/>
              </w:rPr>
            </w:pPr>
            <w:r w:rsidRPr="00A7056A">
              <w:rPr>
                <w:szCs w:val="24"/>
              </w:rPr>
              <w:t>142,234</w:t>
            </w:r>
          </w:p>
        </w:tc>
        <w:tc>
          <w:tcPr>
            <w:tcW w:w="1400" w:type="dxa"/>
          </w:tcPr>
          <w:p w:rsidR="003D2FC2" w:rsidRPr="00A7056A" w:rsidRDefault="003D2FC2" w:rsidP="00B9256A">
            <w:pPr>
              <w:autoSpaceDE w:val="0"/>
              <w:autoSpaceDN w:val="0"/>
              <w:adjustRightInd w:val="0"/>
              <w:jc w:val="center"/>
              <w:rPr>
                <w:szCs w:val="24"/>
              </w:rPr>
            </w:pPr>
            <w:r w:rsidRPr="00A7056A">
              <w:rPr>
                <w:szCs w:val="24"/>
              </w:rPr>
              <w:t>42,5785</w:t>
            </w:r>
          </w:p>
        </w:tc>
        <w:tc>
          <w:tcPr>
            <w:tcW w:w="1639" w:type="dxa"/>
          </w:tcPr>
          <w:p w:rsidR="003D2FC2" w:rsidRPr="00A7056A" w:rsidRDefault="003D2FC2" w:rsidP="00B9256A">
            <w:pPr>
              <w:autoSpaceDE w:val="0"/>
              <w:autoSpaceDN w:val="0"/>
              <w:adjustRightInd w:val="0"/>
              <w:jc w:val="center"/>
              <w:rPr>
                <w:szCs w:val="24"/>
              </w:rPr>
            </w:pPr>
            <w:r w:rsidRPr="00A7056A">
              <w:rPr>
                <w:szCs w:val="24"/>
              </w:rPr>
              <w:t>3,341</w:t>
            </w:r>
          </w:p>
        </w:tc>
        <w:tc>
          <w:tcPr>
            <w:tcW w:w="1400" w:type="dxa"/>
          </w:tcPr>
          <w:p w:rsidR="003D2FC2" w:rsidRPr="00A7056A" w:rsidRDefault="003D2FC2" w:rsidP="00B9256A">
            <w:pPr>
              <w:autoSpaceDE w:val="0"/>
              <w:autoSpaceDN w:val="0"/>
              <w:adjustRightInd w:val="0"/>
              <w:jc w:val="center"/>
              <w:rPr>
                <w:szCs w:val="24"/>
              </w:rPr>
            </w:pPr>
            <w:r w:rsidRPr="00A7056A">
              <w:rPr>
                <w:szCs w:val="24"/>
              </w:rPr>
              <w:t>0,0009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du_156</w:t>
            </w:r>
          </w:p>
        </w:tc>
        <w:tc>
          <w:tcPr>
            <w:tcW w:w="1564" w:type="dxa"/>
          </w:tcPr>
          <w:p w:rsidR="003D2FC2" w:rsidRPr="00A7056A" w:rsidRDefault="003D2FC2" w:rsidP="00B9256A">
            <w:pPr>
              <w:autoSpaceDE w:val="0"/>
              <w:autoSpaceDN w:val="0"/>
              <w:adjustRightInd w:val="0"/>
              <w:jc w:val="center"/>
              <w:rPr>
                <w:szCs w:val="24"/>
              </w:rPr>
            </w:pPr>
            <w:r w:rsidRPr="00A7056A">
              <w:rPr>
                <w:szCs w:val="24"/>
              </w:rPr>
              <w:t>5,34405</w:t>
            </w:r>
          </w:p>
        </w:tc>
        <w:tc>
          <w:tcPr>
            <w:tcW w:w="1400" w:type="dxa"/>
          </w:tcPr>
          <w:p w:rsidR="003D2FC2" w:rsidRPr="00A7056A" w:rsidRDefault="003D2FC2" w:rsidP="00B9256A">
            <w:pPr>
              <w:autoSpaceDE w:val="0"/>
              <w:autoSpaceDN w:val="0"/>
              <w:adjustRightInd w:val="0"/>
              <w:jc w:val="center"/>
              <w:rPr>
                <w:szCs w:val="24"/>
              </w:rPr>
            </w:pPr>
            <w:r w:rsidRPr="00A7056A">
              <w:rPr>
                <w:szCs w:val="24"/>
              </w:rPr>
              <w:t>17,7939</w:t>
            </w:r>
          </w:p>
        </w:tc>
        <w:tc>
          <w:tcPr>
            <w:tcW w:w="1639" w:type="dxa"/>
          </w:tcPr>
          <w:p w:rsidR="003D2FC2" w:rsidRPr="00A7056A" w:rsidRDefault="003D2FC2" w:rsidP="00B9256A">
            <w:pPr>
              <w:autoSpaceDE w:val="0"/>
              <w:autoSpaceDN w:val="0"/>
              <w:adjustRightInd w:val="0"/>
              <w:jc w:val="center"/>
              <w:rPr>
                <w:szCs w:val="24"/>
              </w:rPr>
            </w:pPr>
            <w:r w:rsidRPr="00A7056A">
              <w:rPr>
                <w:szCs w:val="24"/>
              </w:rPr>
              <w:t>0,3003</w:t>
            </w:r>
          </w:p>
        </w:tc>
        <w:tc>
          <w:tcPr>
            <w:tcW w:w="1400" w:type="dxa"/>
          </w:tcPr>
          <w:p w:rsidR="003D2FC2" w:rsidRPr="00A7056A" w:rsidRDefault="003D2FC2" w:rsidP="00B9256A">
            <w:pPr>
              <w:autoSpaceDE w:val="0"/>
              <w:autoSpaceDN w:val="0"/>
              <w:adjustRightInd w:val="0"/>
              <w:jc w:val="center"/>
              <w:rPr>
                <w:szCs w:val="24"/>
              </w:rPr>
            </w:pPr>
            <w:r w:rsidRPr="00A7056A">
              <w:rPr>
                <w:szCs w:val="24"/>
              </w:rPr>
              <w:t>0,7641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du_157</w:t>
            </w:r>
          </w:p>
        </w:tc>
        <w:tc>
          <w:tcPr>
            <w:tcW w:w="1564" w:type="dxa"/>
          </w:tcPr>
          <w:p w:rsidR="003D2FC2" w:rsidRPr="00A7056A" w:rsidRDefault="003D2FC2" w:rsidP="00B9256A">
            <w:pPr>
              <w:autoSpaceDE w:val="0"/>
              <w:autoSpaceDN w:val="0"/>
              <w:adjustRightInd w:val="0"/>
              <w:jc w:val="center"/>
              <w:rPr>
                <w:szCs w:val="24"/>
              </w:rPr>
            </w:pPr>
            <w:r w:rsidRPr="00A7056A">
              <w:rPr>
                <w:szCs w:val="24"/>
              </w:rPr>
              <w:t>11,6178</w:t>
            </w:r>
          </w:p>
        </w:tc>
        <w:tc>
          <w:tcPr>
            <w:tcW w:w="1400" w:type="dxa"/>
          </w:tcPr>
          <w:p w:rsidR="003D2FC2" w:rsidRPr="00A7056A" w:rsidRDefault="003D2FC2" w:rsidP="00B9256A">
            <w:pPr>
              <w:autoSpaceDE w:val="0"/>
              <w:autoSpaceDN w:val="0"/>
              <w:adjustRightInd w:val="0"/>
              <w:jc w:val="center"/>
              <w:rPr>
                <w:szCs w:val="24"/>
              </w:rPr>
            </w:pPr>
            <w:r w:rsidRPr="00A7056A">
              <w:rPr>
                <w:szCs w:val="24"/>
              </w:rPr>
              <w:t>14,8009</w:t>
            </w:r>
          </w:p>
        </w:tc>
        <w:tc>
          <w:tcPr>
            <w:tcW w:w="1639" w:type="dxa"/>
          </w:tcPr>
          <w:p w:rsidR="003D2FC2" w:rsidRPr="00A7056A" w:rsidRDefault="003D2FC2" w:rsidP="00B9256A">
            <w:pPr>
              <w:autoSpaceDE w:val="0"/>
              <w:autoSpaceDN w:val="0"/>
              <w:adjustRightInd w:val="0"/>
              <w:jc w:val="center"/>
              <w:rPr>
                <w:szCs w:val="24"/>
              </w:rPr>
            </w:pPr>
            <w:r w:rsidRPr="00A7056A">
              <w:rPr>
                <w:szCs w:val="24"/>
              </w:rPr>
              <w:t>0,7849</w:t>
            </w:r>
          </w:p>
        </w:tc>
        <w:tc>
          <w:tcPr>
            <w:tcW w:w="1400" w:type="dxa"/>
          </w:tcPr>
          <w:p w:rsidR="003D2FC2" w:rsidRPr="00A7056A" w:rsidRDefault="003D2FC2" w:rsidP="00B9256A">
            <w:pPr>
              <w:autoSpaceDE w:val="0"/>
              <w:autoSpaceDN w:val="0"/>
              <w:adjustRightInd w:val="0"/>
              <w:jc w:val="center"/>
              <w:rPr>
                <w:szCs w:val="24"/>
              </w:rPr>
            </w:pPr>
            <w:r w:rsidRPr="00A7056A">
              <w:rPr>
                <w:szCs w:val="24"/>
              </w:rPr>
              <w:t>0,4331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du_158</w:t>
            </w:r>
          </w:p>
        </w:tc>
        <w:tc>
          <w:tcPr>
            <w:tcW w:w="1564" w:type="dxa"/>
          </w:tcPr>
          <w:p w:rsidR="003D2FC2" w:rsidRPr="00A7056A" w:rsidRDefault="003D2FC2" w:rsidP="00B9256A">
            <w:pPr>
              <w:autoSpaceDE w:val="0"/>
              <w:autoSpaceDN w:val="0"/>
              <w:adjustRightInd w:val="0"/>
              <w:jc w:val="center"/>
              <w:rPr>
                <w:szCs w:val="24"/>
              </w:rPr>
            </w:pPr>
            <w:r w:rsidRPr="00A7056A">
              <w:rPr>
                <w:szCs w:val="24"/>
              </w:rPr>
              <w:t>36,7979</w:t>
            </w:r>
          </w:p>
        </w:tc>
        <w:tc>
          <w:tcPr>
            <w:tcW w:w="1400" w:type="dxa"/>
          </w:tcPr>
          <w:p w:rsidR="003D2FC2" w:rsidRPr="00A7056A" w:rsidRDefault="003D2FC2" w:rsidP="00B9256A">
            <w:pPr>
              <w:autoSpaceDE w:val="0"/>
              <w:autoSpaceDN w:val="0"/>
              <w:adjustRightInd w:val="0"/>
              <w:jc w:val="center"/>
              <w:rPr>
                <w:szCs w:val="24"/>
              </w:rPr>
            </w:pPr>
            <w:r w:rsidRPr="00A7056A">
              <w:rPr>
                <w:szCs w:val="24"/>
              </w:rPr>
              <w:t>12,3493</w:t>
            </w:r>
          </w:p>
        </w:tc>
        <w:tc>
          <w:tcPr>
            <w:tcW w:w="1639" w:type="dxa"/>
          </w:tcPr>
          <w:p w:rsidR="003D2FC2" w:rsidRPr="00A7056A" w:rsidRDefault="003D2FC2" w:rsidP="00B9256A">
            <w:pPr>
              <w:autoSpaceDE w:val="0"/>
              <w:autoSpaceDN w:val="0"/>
              <w:adjustRightInd w:val="0"/>
              <w:jc w:val="center"/>
              <w:rPr>
                <w:szCs w:val="24"/>
              </w:rPr>
            </w:pPr>
            <w:r w:rsidRPr="00A7056A">
              <w:rPr>
                <w:szCs w:val="24"/>
              </w:rPr>
              <w:t>2,980</w:t>
            </w:r>
          </w:p>
        </w:tc>
        <w:tc>
          <w:tcPr>
            <w:tcW w:w="1400" w:type="dxa"/>
          </w:tcPr>
          <w:p w:rsidR="003D2FC2" w:rsidRPr="00A7056A" w:rsidRDefault="003D2FC2" w:rsidP="00B9256A">
            <w:pPr>
              <w:autoSpaceDE w:val="0"/>
              <w:autoSpaceDN w:val="0"/>
              <w:adjustRightInd w:val="0"/>
              <w:jc w:val="center"/>
              <w:rPr>
                <w:szCs w:val="24"/>
              </w:rPr>
            </w:pPr>
            <w:r w:rsidRPr="00A7056A">
              <w:rPr>
                <w:szCs w:val="24"/>
              </w:rPr>
              <w:t>0,0031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du_159</w:t>
            </w:r>
          </w:p>
        </w:tc>
        <w:tc>
          <w:tcPr>
            <w:tcW w:w="1564" w:type="dxa"/>
          </w:tcPr>
          <w:p w:rsidR="003D2FC2" w:rsidRPr="00A7056A" w:rsidRDefault="003D2FC2" w:rsidP="00B9256A">
            <w:pPr>
              <w:autoSpaceDE w:val="0"/>
              <w:autoSpaceDN w:val="0"/>
              <w:adjustRightInd w:val="0"/>
              <w:jc w:val="center"/>
              <w:rPr>
                <w:szCs w:val="24"/>
              </w:rPr>
            </w:pPr>
            <w:r w:rsidRPr="00A7056A">
              <w:rPr>
                <w:szCs w:val="24"/>
              </w:rPr>
              <w:t>22,2468</w:t>
            </w:r>
          </w:p>
        </w:tc>
        <w:tc>
          <w:tcPr>
            <w:tcW w:w="1400" w:type="dxa"/>
          </w:tcPr>
          <w:p w:rsidR="003D2FC2" w:rsidRPr="00A7056A" w:rsidRDefault="003D2FC2" w:rsidP="00B9256A">
            <w:pPr>
              <w:autoSpaceDE w:val="0"/>
              <w:autoSpaceDN w:val="0"/>
              <w:adjustRightInd w:val="0"/>
              <w:jc w:val="center"/>
              <w:rPr>
                <w:szCs w:val="24"/>
              </w:rPr>
            </w:pPr>
            <w:r w:rsidRPr="00A7056A">
              <w:rPr>
                <w:szCs w:val="24"/>
              </w:rPr>
              <w:t>11,8348</w:t>
            </w:r>
          </w:p>
        </w:tc>
        <w:tc>
          <w:tcPr>
            <w:tcW w:w="1639" w:type="dxa"/>
          </w:tcPr>
          <w:p w:rsidR="003D2FC2" w:rsidRPr="00A7056A" w:rsidRDefault="003D2FC2" w:rsidP="00B9256A">
            <w:pPr>
              <w:autoSpaceDE w:val="0"/>
              <w:autoSpaceDN w:val="0"/>
              <w:adjustRightInd w:val="0"/>
              <w:jc w:val="center"/>
              <w:rPr>
                <w:szCs w:val="24"/>
              </w:rPr>
            </w:pPr>
            <w:r w:rsidRPr="00A7056A">
              <w:rPr>
                <w:szCs w:val="24"/>
              </w:rPr>
              <w:t>1,880</w:t>
            </w:r>
          </w:p>
        </w:tc>
        <w:tc>
          <w:tcPr>
            <w:tcW w:w="1400" w:type="dxa"/>
          </w:tcPr>
          <w:p w:rsidR="003D2FC2" w:rsidRPr="00A7056A" w:rsidRDefault="003D2FC2" w:rsidP="00B9256A">
            <w:pPr>
              <w:autoSpaceDE w:val="0"/>
              <w:autoSpaceDN w:val="0"/>
              <w:adjustRightInd w:val="0"/>
              <w:jc w:val="center"/>
              <w:rPr>
                <w:szCs w:val="24"/>
              </w:rPr>
            </w:pPr>
            <w:r w:rsidRPr="00A7056A">
              <w:rPr>
                <w:szCs w:val="24"/>
              </w:rPr>
              <w:t>0,0611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du_160</w:t>
            </w:r>
          </w:p>
        </w:tc>
        <w:tc>
          <w:tcPr>
            <w:tcW w:w="1564" w:type="dxa"/>
          </w:tcPr>
          <w:p w:rsidR="003D2FC2" w:rsidRPr="00A7056A" w:rsidRDefault="003D2FC2" w:rsidP="00B9256A">
            <w:pPr>
              <w:autoSpaceDE w:val="0"/>
              <w:autoSpaceDN w:val="0"/>
              <w:adjustRightInd w:val="0"/>
              <w:jc w:val="center"/>
              <w:rPr>
                <w:szCs w:val="24"/>
              </w:rPr>
            </w:pPr>
            <w:r w:rsidRPr="00A7056A">
              <w:rPr>
                <w:szCs w:val="24"/>
              </w:rPr>
              <w:t>1,97804</w:t>
            </w:r>
          </w:p>
        </w:tc>
        <w:tc>
          <w:tcPr>
            <w:tcW w:w="1400" w:type="dxa"/>
          </w:tcPr>
          <w:p w:rsidR="003D2FC2" w:rsidRPr="00A7056A" w:rsidRDefault="003D2FC2" w:rsidP="00B9256A">
            <w:pPr>
              <w:autoSpaceDE w:val="0"/>
              <w:autoSpaceDN w:val="0"/>
              <w:adjustRightInd w:val="0"/>
              <w:jc w:val="center"/>
              <w:rPr>
                <w:szCs w:val="24"/>
              </w:rPr>
            </w:pPr>
            <w:r w:rsidRPr="00A7056A">
              <w:rPr>
                <w:szCs w:val="24"/>
              </w:rPr>
              <w:t>15,6322</w:t>
            </w:r>
          </w:p>
        </w:tc>
        <w:tc>
          <w:tcPr>
            <w:tcW w:w="1639" w:type="dxa"/>
          </w:tcPr>
          <w:p w:rsidR="003D2FC2" w:rsidRPr="00A7056A" w:rsidRDefault="003D2FC2" w:rsidP="00B9256A">
            <w:pPr>
              <w:autoSpaceDE w:val="0"/>
              <w:autoSpaceDN w:val="0"/>
              <w:adjustRightInd w:val="0"/>
              <w:jc w:val="center"/>
              <w:rPr>
                <w:szCs w:val="24"/>
              </w:rPr>
            </w:pPr>
            <w:r w:rsidRPr="00A7056A">
              <w:rPr>
                <w:szCs w:val="24"/>
              </w:rPr>
              <w:t>0,1265</w:t>
            </w:r>
          </w:p>
        </w:tc>
        <w:tc>
          <w:tcPr>
            <w:tcW w:w="1400" w:type="dxa"/>
          </w:tcPr>
          <w:p w:rsidR="003D2FC2" w:rsidRPr="00A7056A" w:rsidRDefault="003D2FC2" w:rsidP="00B9256A">
            <w:pPr>
              <w:autoSpaceDE w:val="0"/>
              <w:autoSpaceDN w:val="0"/>
              <w:adjustRightInd w:val="0"/>
              <w:jc w:val="center"/>
              <w:rPr>
                <w:szCs w:val="24"/>
              </w:rPr>
            </w:pPr>
            <w:r w:rsidRPr="00A7056A">
              <w:rPr>
                <w:szCs w:val="24"/>
              </w:rPr>
              <w:t>0,8994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du_161</w:t>
            </w:r>
          </w:p>
        </w:tc>
        <w:tc>
          <w:tcPr>
            <w:tcW w:w="1564" w:type="dxa"/>
          </w:tcPr>
          <w:p w:rsidR="003D2FC2" w:rsidRPr="00A7056A" w:rsidRDefault="003D2FC2" w:rsidP="00B9256A">
            <w:pPr>
              <w:autoSpaceDE w:val="0"/>
              <w:autoSpaceDN w:val="0"/>
              <w:adjustRightInd w:val="0"/>
              <w:jc w:val="center"/>
              <w:rPr>
                <w:szCs w:val="24"/>
              </w:rPr>
            </w:pPr>
            <w:r w:rsidRPr="00A7056A">
              <w:rPr>
                <w:szCs w:val="24"/>
              </w:rPr>
              <w:t>31,3234</w:t>
            </w:r>
          </w:p>
        </w:tc>
        <w:tc>
          <w:tcPr>
            <w:tcW w:w="1400" w:type="dxa"/>
          </w:tcPr>
          <w:p w:rsidR="003D2FC2" w:rsidRPr="00A7056A" w:rsidRDefault="003D2FC2" w:rsidP="00B9256A">
            <w:pPr>
              <w:autoSpaceDE w:val="0"/>
              <w:autoSpaceDN w:val="0"/>
              <w:adjustRightInd w:val="0"/>
              <w:jc w:val="center"/>
              <w:rPr>
                <w:szCs w:val="24"/>
              </w:rPr>
            </w:pPr>
            <w:r w:rsidRPr="00A7056A">
              <w:rPr>
                <w:szCs w:val="24"/>
              </w:rPr>
              <w:t>12,3189</w:t>
            </w:r>
          </w:p>
        </w:tc>
        <w:tc>
          <w:tcPr>
            <w:tcW w:w="1639" w:type="dxa"/>
          </w:tcPr>
          <w:p w:rsidR="003D2FC2" w:rsidRPr="00A7056A" w:rsidRDefault="003D2FC2" w:rsidP="00B9256A">
            <w:pPr>
              <w:autoSpaceDE w:val="0"/>
              <w:autoSpaceDN w:val="0"/>
              <w:adjustRightInd w:val="0"/>
              <w:jc w:val="center"/>
              <w:rPr>
                <w:szCs w:val="24"/>
              </w:rPr>
            </w:pPr>
            <w:r w:rsidRPr="00A7056A">
              <w:rPr>
                <w:szCs w:val="24"/>
              </w:rPr>
              <w:t>2,543</w:t>
            </w:r>
          </w:p>
        </w:tc>
        <w:tc>
          <w:tcPr>
            <w:tcW w:w="1400" w:type="dxa"/>
          </w:tcPr>
          <w:p w:rsidR="003D2FC2" w:rsidRPr="00A7056A" w:rsidRDefault="003D2FC2" w:rsidP="00B9256A">
            <w:pPr>
              <w:autoSpaceDE w:val="0"/>
              <w:autoSpaceDN w:val="0"/>
              <w:adjustRightInd w:val="0"/>
              <w:jc w:val="center"/>
              <w:rPr>
                <w:szCs w:val="24"/>
              </w:rPr>
            </w:pPr>
            <w:r w:rsidRPr="00A7056A">
              <w:rPr>
                <w:szCs w:val="24"/>
              </w:rPr>
              <w:t>0,0115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du_162</w:t>
            </w:r>
          </w:p>
        </w:tc>
        <w:tc>
          <w:tcPr>
            <w:tcW w:w="1564" w:type="dxa"/>
          </w:tcPr>
          <w:p w:rsidR="003D2FC2" w:rsidRPr="00A7056A" w:rsidRDefault="003D2FC2" w:rsidP="00B9256A">
            <w:pPr>
              <w:autoSpaceDE w:val="0"/>
              <w:autoSpaceDN w:val="0"/>
              <w:adjustRightInd w:val="0"/>
              <w:jc w:val="center"/>
              <w:rPr>
                <w:szCs w:val="24"/>
              </w:rPr>
            </w:pPr>
            <w:r w:rsidRPr="00A7056A">
              <w:rPr>
                <w:szCs w:val="24"/>
              </w:rPr>
              <w:t>10,8463</w:t>
            </w:r>
          </w:p>
        </w:tc>
        <w:tc>
          <w:tcPr>
            <w:tcW w:w="1400" w:type="dxa"/>
          </w:tcPr>
          <w:p w:rsidR="003D2FC2" w:rsidRPr="00A7056A" w:rsidRDefault="003D2FC2" w:rsidP="00B9256A">
            <w:pPr>
              <w:autoSpaceDE w:val="0"/>
              <w:autoSpaceDN w:val="0"/>
              <w:adjustRightInd w:val="0"/>
              <w:jc w:val="center"/>
              <w:rPr>
                <w:szCs w:val="24"/>
              </w:rPr>
            </w:pPr>
            <w:r w:rsidRPr="00A7056A">
              <w:rPr>
                <w:szCs w:val="24"/>
              </w:rPr>
              <w:t>13,3070</w:t>
            </w:r>
          </w:p>
        </w:tc>
        <w:tc>
          <w:tcPr>
            <w:tcW w:w="1639" w:type="dxa"/>
          </w:tcPr>
          <w:p w:rsidR="003D2FC2" w:rsidRPr="00A7056A" w:rsidRDefault="003D2FC2" w:rsidP="00B9256A">
            <w:pPr>
              <w:autoSpaceDE w:val="0"/>
              <w:autoSpaceDN w:val="0"/>
              <w:adjustRightInd w:val="0"/>
              <w:jc w:val="center"/>
              <w:rPr>
                <w:szCs w:val="24"/>
              </w:rPr>
            </w:pPr>
            <w:r w:rsidRPr="00A7056A">
              <w:rPr>
                <w:szCs w:val="24"/>
              </w:rPr>
              <w:t>0,8151</w:t>
            </w:r>
          </w:p>
        </w:tc>
        <w:tc>
          <w:tcPr>
            <w:tcW w:w="1400" w:type="dxa"/>
          </w:tcPr>
          <w:p w:rsidR="003D2FC2" w:rsidRPr="00A7056A" w:rsidRDefault="003D2FC2" w:rsidP="00B9256A">
            <w:pPr>
              <w:autoSpaceDE w:val="0"/>
              <w:autoSpaceDN w:val="0"/>
              <w:adjustRightInd w:val="0"/>
              <w:jc w:val="center"/>
              <w:rPr>
                <w:szCs w:val="24"/>
              </w:rPr>
            </w:pPr>
            <w:r w:rsidRPr="00A7056A">
              <w:rPr>
                <w:szCs w:val="24"/>
              </w:rPr>
              <w:t>0,4157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du_163</w:t>
            </w:r>
          </w:p>
        </w:tc>
        <w:tc>
          <w:tcPr>
            <w:tcW w:w="1564" w:type="dxa"/>
          </w:tcPr>
          <w:p w:rsidR="003D2FC2" w:rsidRPr="00A7056A" w:rsidRDefault="003D2FC2" w:rsidP="00B9256A">
            <w:pPr>
              <w:autoSpaceDE w:val="0"/>
              <w:autoSpaceDN w:val="0"/>
              <w:adjustRightInd w:val="0"/>
              <w:jc w:val="center"/>
              <w:rPr>
                <w:szCs w:val="24"/>
              </w:rPr>
            </w:pPr>
            <w:r w:rsidRPr="00A7056A">
              <w:rPr>
                <w:szCs w:val="24"/>
              </w:rPr>
              <w:t>7,97272</w:t>
            </w:r>
          </w:p>
        </w:tc>
        <w:tc>
          <w:tcPr>
            <w:tcW w:w="1400" w:type="dxa"/>
          </w:tcPr>
          <w:p w:rsidR="003D2FC2" w:rsidRPr="00A7056A" w:rsidRDefault="003D2FC2" w:rsidP="00B9256A">
            <w:pPr>
              <w:autoSpaceDE w:val="0"/>
              <w:autoSpaceDN w:val="0"/>
              <w:adjustRightInd w:val="0"/>
              <w:jc w:val="center"/>
              <w:rPr>
                <w:szCs w:val="24"/>
              </w:rPr>
            </w:pPr>
            <w:r w:rsidRPr="00A7056A">
              <w:rPr>
                <w:szCs w:val="24"/>
              </w:rPr>
              <w:t>14,0636</w:t>
            </w:r>
          </w:p>
        </w:tc>
        <w:tc>
          <w:tcPr>
            <w:tcW w:w="1639" w:type="dxa"/>
          </w:tcPr>
          <w:p w:rsidR="003D2FC2" w:rsidRPr="00A7056A" w:rsidRDefault="003D2FC2" w:rsidP="00B9256A">
            <w:pPr>
              <w:autoSpaceDE w:val="0"/>
              <w:autoSpaceDN w:val="0"/>
              <w:adjustRightInd w:val="0"/>
              <w:jc w:val="center"/>
              <w:rPr>
                <w:szCs w:val="24"/>
              </w:rPr>
            </w:pPr>
            <w:r w:rsidRPr="00A7056A">
              <w:rPr>
                <w:szCs w:val="24"/>
              </w:rPr>
              <w:t>0,5669</w:t>
            </w:r>
          </w:p>
        </w:tc>
        <w:tc>
          <w:tcPr>
            <w:tcW w:w="1400" w:type="dxa"/>
          </w:tcPr>
          <w:p w:rsidR="003D2FC2" w:rsidRPr="00A7056A" w:rsidRDefault="003D2FC2" w:rsidP="00B9256A">
            <w:pPr>
              <w:autoSpaceDE w:val="0"/>
              <w:autoSpaceDN w:val="0"/>
              <w:adjustRightInd w:val="0"/>
              <w:jc w:val="center"/>
              <w:rPr>
                <w:szCs w:val="24"/>
              </w:rPr>
            </w:pPr>
            <w:r w:rsidRPr="00A7056A">
              <w:rPr>
                <w:szCs w:val="24"/>
              </w:rPr>
              <w:t>0,5712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du_164</w:t>
            </w:r>
          </w:p>
        </w:tc>
        <w:tc>
          <w:tcPr>
            <w:tcW w:w="1564" w:type="dxa"/>
          </w:tcPr>
          <w:p w:rsidR="003D2FC2" w:rsidRPr="00A7056A" w:rsidRDefault="003D2FC2" w:rsidP="00B9256A">
            <w:pPr>
              <w:autoSpaceDE w:val="0"/>
              <w:autoSpaceDN w:val="0"/>
              <w:adjustRightInd w:val="0"/>
              <w:jc w:val="center"/>
              <w:rPr>
                <w:szCs w:val="24"/>
              </w:rPr>
            </w:pPr>
            <w:r w:rsidRPr="00A7056A">
              <w:rPr>
                <w:szCs w:val="24"/>
              </w:rPr>
              <w:t>−24,2337</w:t>
            </w:r>
          </w:p>
        </w:tc>
        <w:tc>
          <w:tcPr>
            <w:tcW w:w="1400" w:type="dxa"/>
          </w:tcPr>
          <w:p w:rsidR="003D2FC2" w:rsidRPr="00A7056A" w:rsidRDefault="003D2FC2" w:rsidP="00B9256A">
            <w:pPr>
              <w:autoSpaceDE w:val="0"/>
              <w:autoSpaceDN w:val="0"/>
              <w:adjustRightInd w:val="0"/>
              <w:jc w:val="center"/>
              <w:rPr>
                <w:szCs w:val="24"/>
              </w:rPr>
            </w:pPr>
            <w:r w:rsidRPr="00A7056A">
              <w:rPr>
                <w:szCs w:val="24"/>
              </w:rPr>
              <w:t>12,2083</w:t>
            </w:r>
          </w:p>
        </w:tc>
        <w:tc>
          <w:tcPr>
            <w:tcW w:w="1639" w:type="dxa"/>
          </w:tcPr>
          <w:p w:rsidR="003D2FC2" w:rsidRPr="00A7056A" w:rsidRDefault="003D2FC2" w:rsidP="00B9256A">
            <w:pPr>
              <w:autoSpaceDE w:val="0"/>
              <w:autoSpaceDN w:val="0"/>
              <w:adjustRightInd w:val="0"/>
              <w:jc w:val="center"/>
              <w:rPr>
                <w:szCs w:val="24"/>
              </w:rPr>
            </w:pPr>
            <w:r w:rsidRPr="00A7056A">
              <w:rPr>
                <w:szCs w:val="24"/>
              </w:rPr>
              <w:t>−1,985</w:t>
            </w:r>
          </w:p>
        </w:tc>
        <w:tc>
          <w:tcPr>
            <w:tcW w:w="1400" w:type="dxa"/>
          </w:tcPr>
          <w:p w:rsidR="003D2FC2" w:rsidRPr="00A7056A" w:rsidRDefault="003D2FC2" w:rsidP="00B9256A">
            <w:pPr>
              <w:autoSpaceDE w:val="0"/>
              <w:autoSpaceDN w:val="0"/>
              <w:adjustRightInd w:val="0"/>
              <w:jc w:val="center"/>
              <w:rPr>
                <w:szCs w:val="24"/>
              </w:rPr>
            </w:pPr>
            <w:r w:rsidRPr="00A7056A">
              <w:rPr>
                <w:szCs w:val="24"/>
              </w:rPr>
              <w:t>0,0481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lastRenderedPageBreak/>
              <w:t>du_165</w:t>
            </w:r>
          </w:p>
        </w:tc>
        <w:tc>
          <w:tcPr>
            <w:tcW w:w="1564" w:type="dxa"/>
          </w:tcPr>
          <w:p w:rsidR="003D2FC2" w:rsidRPr="00A7056A" w:rsidRDefault="003D2FC2" w:rsidP="00B9256A">
            <w:pPr>
              <w:autoSpaceDE w:val="0"/>
              <w:autoSpaceDN w:val="0"/>
              <w:adjustRightInd w:val="0"/>
              <w:jc w:val="center"/>
              <w:rPr>
                <w:szCs w:val="24"/>
              </w:rPr>
            </w:pPr>
            <w:r w:rsidRPr="00A7056A">
              <w:rPr>
                <w:szCs w:val="24"/>
              </w:rPr>
              <w:t>−19,6345</w:t>
            </w:r>
          </w:p>
        </w:tc>
        <w:tc>
          <w:tcPr>
            <w:tcW w:w="1400" w:type="dxa"/>
          </w:tcPr>
          <w:p w:rsidR="003D2FC2" w:rsidRPr="00A7056A" w:rsidRDefault="003D2FC2" w:rsidP="00B9256A">
            <w:pPr>
              <w:autoSpaceDE w:val="0"/>
              <w:autoSpaceDN w:val="0"/>
              <w:adjustRightInd w:val="0"/>
              <w:jc w:val="center"/>
              <w:rPr>
                <w:szCs w:val="24"/>
              </w:rPr>
            </w:pPr>
            <w:r w:rsidRPr="00A7056A">
              <w:rPr>
                <w:szCs w:val="24"/>
              </w:rPr>
              <w:t>17,6076</w:t>
            </w:r>
          </w:p>
        </w:tc>
        <w:tc>
          <w:tcPr>
            <w:tcW w:w="1639" w:type="dxa"/>
          </w:tcPr>
          <w:p w:rsidR="003D2FC2" w:rsidRPr="00A7056A" w:rsidRDefault="003D2FC2" w:rsidP="00B9256A">
            <w:pPr>
              <w:autoSpaceDE w:val="0"/>
              <w:autoSpaceDN w:val="0"/>
              <w:adjustRightInd w:val="0"/>
              <w:jc w:val="center"/>
              <w:rPr>
                <w:szCs w:val="24"/>
              </w:rPr>
            </w:pPr>
            <w:r w:rsidRPr="00A7056A">
              <w:rPr>
                <w:szCs w:val="24"/>
              </w:rPr>
              <w:t>−1,115</w:t>
            </w:r>
          </w:p>
        </w:tc>
        <w:tc>
          <w:tcPr>
            <w:tcW w:w="1400" w:type="dxa"/>
          </w:tcPr>
          <w:p w:rsidR="003D2FC2" w:rsidRPr="00A7056A" w:rsidRDefault="003D2FC2" w:rsidP="00B9256A">
            <w:pPr>
              <w:autoSpaceDE w:val="0"/>
              <w:autoSpaceDN w:val="0"/>
              <w:adjustRightInd w:val="0"/>
              <w:jc w:val="center"/>
              <w:rPr>
                <w:szCs w:val="24"/>
              </w:rPr>
            </w:pPr>
            <w:r w:rsidRPr="00A7056A">
              <w:rPr>
                <w:szCs w:val="24"/>
              </w:rPr>
              <w:t>0,2657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du_166</w:t>
            </w:r>
          </w:p>
        </w:tc>
        <w:tc>
          <w:tcPr>
            <w:tcW w:w="1564" w:type="dxa"/>
          </w:tcPr>
          <w:p w:rsidR="003D2FC2" w:rsidRPr="00A7056A" w:rsidRDefault="003D2FC2" w:rsidP="00B9256A">
            <w:pPr>
              <w:autoSpaceDE w:val="0"/>
              <w:autoSpaceDN w:val="0"/>
              <w:adjustRightInd w:val="0"/>
              <w:jc w:val="center"/>
              <w:rPr>
                <w:szCs w:val="24"/>
              </w:rPr>
            </w:pPr>
            <w:r w:rsidRPr="00A7056A">
              <w:rPr>
                <w:szCs w:val="24"/>
              </w:rPr>
              <w:t>3,58005</w:t>
            </w:r>
          </w:p>
        </w:tc>
        <w:tc>
          <w:tcPr>
            <w:tcW w:w="1400" w:type="dxa"/>
          </w:tcPr>
          <w:p w:rsidR="003D2FC2" w:rsidRPr="00A7056A" w:rsidRDefault="003D2FC2" w:rsidP="00B9256A">
            <w:pPr>
              <w:autoSpaceDE w:val="0"/>
              <w:autoSpaceDN w:val="0"/>
              <w:adjustRightInd w:val="0"/>
              <w:jc w:val="center"/>
              <w:rPr>
                <w:szCs w:val="24"/>
              </w:rPr>
            </w:pPr>
            <w:r w:rsidRPr="00A7056A">
              <w:rPr>
                <w:szCs w:val="24"/>
              </w:rPr>
              <w:t>14,9114</w:t>
            </w:r>
          </w:p>
        </w:tc>
        <w:tc>
          <w:tcPr>
            <w:tcW w:w="1639" w:type="dxa"/>
          </w:tcPr>
          <w:p w:rsidR="003D2FC2" w:rsidRPr="00A7056A" w:rsidRDefault="003D2FC2" w:rsidP="00B9256A">
            <w:pPr>
              <w:autoSpaceDE w:val="0"/>
              <w:autoSpaceDN w:val="0"/>
              <w:adjustRightInd w:val="0"/>
              <w:jc w:val="center"/>
              <w:rPr>
                <w:szCs w:val="24"/>
              </w:rPr>
            </w:pPr>
            <w:r w:rsidRPr="00A7056A">
              <w:rPr>
                <w:szCs w:val="24"/>
              </w:rPr>
              <w:t>0,2401</w:t>
            </w:r>
          </w:p>
        </w:tc>
        <w:tc>
          <w:tcPr>
            <w:tcW w:w="1400" w:type="dxa"/>
          </w:tcPr>
          <w:p w:rsidR="003D2FC2" w:rsidRPr="00A7056A" w:rsidRDefault="003D2FC2" w:rsidP="00B9256A">
            <w:pPr>
              <w:autoSpaceDE w:val="0"/>
              <w:autoSpaceDN w:val="0"/>
              <w:adjustRightInd w:val="0"/>
              <w:jc w:val="center"/>
              <w:rPr>
                <w:szCs w:val="24"/>
              </w:rPr>
            </w:pPr>
            <w:r w:rsidRPr="00A7056A">
              <w:rPr>
                <w:szCs w:val="24"/>
              </w:rPr>
              <w:t>0,8104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du_167</w:t>
            </w:r>
          </w:p>
        </w:tc>
        <w:tc>
          <w:tcPr>
            <w:tcW w:w="1564" w:type="dxa"/>
          </w:tcPr>
          <w:p w:rsidR="003D2FC2" w:rsidRPr="00A7056A" w:rsidRDefault="003D2FC2" w:rsidP="00B9256A">
            <w:pPr>
              <w:autoSpaceDE w:val="0"/>
              <w:autoSpaceDN w:val="0"/>
              <w:adjustRightInd w:val="0"/>
              <w:jc w:val="center"/>
              <w:rPr>
                <w:szCs w:val="24"/>
              </w:rPr>
            </w:pPr>
            <w:r w:rsidRPr="00A7056A">
              <w:rPr>
                <w:szCs w:val="24"/>
              </w:rPr>
              <w:t>2,57996</w:t>
            </w:r>
          </w:p>
        </w:tc>
        <w:tc>
          <w:tcPr>
            <w:tcW w:w="1400" w:type="dxa"/>
          </w:tcPr>
          <w:p w:rsidR="003D2FC2" w:rsidRPr="00A7056A" w:rsidRDefault="003D2FC2" w:rsidP="00B9256A">
            <w:pPr>
              <w:autoSpaceDE w:val="0"/>
              <w:autoSpaceDN w:val="0"/>
              <w:adjustRightInd w:val="0"/>
              <w:jc w:val="center"/>
              <w:rPr>
                <w:szCs w:val="24"/>
              </w:rPr>
            </w:pPr>
            <w:r w:rsidRPr="00A7056A">
              <w:rPr>
                <w:szCs w:val="24"/>
              </w:rPr>
              <w:t>13,8497</w:t>
            </w:r>
          </w:p>
        </w:tc>
        <w:tc>
          <w:tcPr>
            <w:tcW w:w="1639" w:type="dxa"/>
          </w:tcPr>
          <w:p w:rsidR="003D2FC2" w:rsidRPr="00A7056A" w:rsidRDefault="003D2FC2" w:rsidP="00B9256A">
            <w:pPr>
              <w:autoSpaceDE w:val="0"/>
              <w:autoSpaceDN w:val="0"/>
              <w:adjustRightInd w:val="0"/>
              <w:jc w:val="center"/>
              <w:rPr>
                <w:szCs w:val="24"/>
              </w:rPr>
            </w:pPr>
            <w:r w:rsidRPr="00A7056A">
              <w:rPr>
                <w:szCs w:val="24"/>
              </w:rPr>
              <w:t>0,1863</w:t>
            </w:r>
          </w:p>
        </w:tc>
        <w:tc>
          <w:tcPr>
            <w:tcW w:w="1400" w:type="dxa"/>
          </w:tcPr>
          <w:p w:rsidR="003D2FC2" w:rsidRPr="00A7056A" w:rsidRDefault="003D2FC2" w:rsidP="00B9256A">
            <w:pPr>
              <w:autoSpaceDE w:val="0"/>
              <w:autoSpaceDN w:val="0"/>
              <w:adjustRightInd w:val="0"/>
              <w:jc w:val="center"/>
              <w:rPr>
                <w:szCs w:val="24"/>
              </w:rPr>
            </w:pPr>
            <w:r w:rsidRPr="00A7056A">
              <w:rPr>
                <w:szCs w:val="24"/>
              </w:rPr>
              <w:t>0,8524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du_168</w:t>
            </w:r>
          </w:p>
        </w:tc>
        <w:tc>
          <w:tcPr>
            <w:tcW w:w="1564" w:type="dxa"/>
          </w:tcPr>
          <w:p w:rsidR="003D2FC2" w:rsidRPr="00A7056A" w:rsidRDefault="003D2FC2" w:rsidP="00B9256A">
            <w:pPr>
              <w:autoSpaceDE w:val="0"/>
              <w:autoSpaceDN w:val="0"/>
              <w:adjustRightInd w:val="0"/>
              <w:jc w:val="center"/>
              <w:rPr>
                <w:szCs w:val="24"/>
              </w:rPr>
            </w:pPr>
            <w:r w:rsidRPr="00A7056A">
              <w:rPr>
                <w:szCs w:val="24"/>
              </w:rPr>
              <w:t>25,5430</w:t>
            </w:r>
          </w:p>
        </w:tc>
        <w:tc>
          <w:tcPr>
            <w:tcW w:w="1400" w:type="dxa"/>
          </w:tcPr>
          <w:p w:rsidR="003D2FC2" w:rsidRPr="00A7056A" w:rsidRDefault="003D2FC2" w:rsidP="00B9256A">
            <w:pPr>
              <w:autoSpaceDE w:val="0"/>
              <w:autoSpaceDN w:val="0"/>
              <w:adjustRightInd w:val="0"/>
              <w:jc w:val="center"/>
              <w:rPr>
                <w:szCs w:val="24"/>
              </w:rPr>
            </w:pPr>
            <w:r w:rsidRPr="00A7056A">
              <w:rPr>
                <w:szCs w:val="24"/>
              </w:rPr>
              <w:t>13,8937</w:t>
            </w:r>
          </w:p>
        </w:tc>
        <w:tc>
          <w:tcPr>
            <w:tcW w:w="1639" w:type="dxa"/>
          </w:tcPr>
          <w:p w:rsidR="003D2FC2" w:rsidRPr="00A7056A" w:rsidRDefault="003D2FC2" w:rsidP="00B9256A">
            <w:pPr>
              <w:autoSpaceDE w:val="0"/>
              <w:autoSpaceDN w:val="0"/>
              <w:adjustRightInd w:val="0"/>
              <w:jc w:val="center"/>
              <w:rPr>
                <w:szCs w:val="24"/>
              </w:rPr>
            </w:pPr>
            <w:r w:rsidRPr="00A7056A">
              <w:rPr>
                <w:szCs w:val="24"/>
              </w:rPr>
              <w:t>1,838</w:t>
            </w:r>
          </w:p>
        </w:tc>
        <w:tc>
          <w:tcPr>
            <w:tcW w:w="1400" w:type="dxa"/>
          </w:tcPr>
          <w:p w:rsidR="003D2FC2" w:rsidRPr="00A7056A" w:rsidRDefault="003D2FC2" w:rsidP="00B9256A">
            <w:pPr>
              <w:autoSpaceDE w:val="0"/>
              <w:autoSpaceDN w:val="0"/>
              <w:adjustRightInd w:val="0"/>
              <w:jc w:val="center"/>
              <w:rPr>
                <w:szCs w:val="24"/>
              </w:rPr>
            </w:pPr>
            <w:r w:rsidRPr="00A7056A">
              <w:rPr>
                <w:szCs w:val="24"/>
              </w:rPr>
              <w:t>0,0670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du_169</w:t>
            </w:r>
          </w:p>
        </w:tc>
        <w:tc>
          <w:tcPr>
            <w:tcW w:w="1564" w:type="dxa"/>
          </w:tcPr>
          <w:p w:rsidR="003D2FC2" w:rsidRPr="00A7056A" w:rsidRDefault="003D2FC2" w:rsidP="00B9256A">
            <w:pPr>
              <w:autoSpaceDE w:val="0"/>
              <w:autoSpaceDN w:val="0"/>
              <w:adjustRightInd w:val="0"/>
              <w:jc w:val="center"/>
              <w:rPr>
                <w:szCs w:val="24"/>
              </w:rPr>
            </w:pPr>
            <w:r w:rsidRPr="00A7056A">
              <w:rPr>
                <w:szCs w:val="24"/>
              </w:rPr>
              <w:t>173,980</w:t>
            </w:r>
          </w:p>
        </w:tc>
        <w:tc>
          <w:tcPr>
            <w:tcW w:w="1400" w:type="dxa"/>
          </w:tcPr>
          <w:p w:rsidR="003D2FC2" w:rsidRPr="00A7056A" w:rsidRDefault="003D2FC2" w:rsidP="00B9256A">
            <w:pPr>
              <w:autoSpaceDE w:val="0"/>
              <w:autoSpaceDN w:val="0"/>
              <w:adjustRightInd w:val="0"/>
              <w:jc w:val="center"/>
              <w:rPr>
                <w:szCs w:val="24"/>
              </w:rPr>
            </w:pPr>
            <w:r w:rsidRPr="00A7056A">
              <w:rPr>
                <w:szCs w:val="24"/>
              </w:rPr>
              <w:t>26,1474</w:t>
            </w:r>
          </w:p>
        </w:tc>
        <w:tc>
          <w:tcPr>
            <w:tcW w:w="1639" w:type="dxa"/>
          </w:tcPr>
          <w:p w:rsidR="003D2FC2" w:rsidRPr="00A7056A" w:rsidRDefault="003D2FC2" w:rsidP="00B9256A">
            <w:pPr>
              <w:autoSpaceDE w:val="0"/>
              <w:autoSpaceDN w:val="0"/>
              <w:adjustRightInd w:val="0"/>
              <w:jc w:val="center"/>
              <w:rPr>
                <w:szCs w:val="24"/>
              </w:rPr>
            </w:pPr>
            <w:r w:rsidRPr="00A7056A">
              <w:rPr>
                <w:szCs w:val="24"/>
              </w:rPr>
              <w:t>6,654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du_170</w:t>
            </w:r>
          </w:p>
        </w:tc>
        <w:tc>
          <w:tcPr>
            <w:tcW w:w="1564" w:type="dxa"/>
          </w:tcPr>
          <w:p w:rsidR="003D2FC2" w:rsidRPr="00A7056A" w:rsidRDefault="003D2FC2" w:rsidP="00B9256A">
            <w:pPr>
              <w:autoSpaceDE w:val="0"/>
              <w:autoSpaceDN w:val="0"/>
              <w:adjustRightInd w:val="0"/>
              <w:jc w:val="center"/>
              <w:rPr>
                <w:szCs w:val="24"/>
              </w:rPr>
            </w:pPr>
            <w:r w:rsidRPr="00A7056A">
              <w:rPr>
                <w:szCs w:val="24"/>
              </w:rPr>
              <w:t>25,9809</w:t>
            </w:r>
          </w:p>
        </w:tc>
        <w:tc>
          <w:tcPr>
            <w:tcW w:w="1400" w:type="dxa"/>
          </w:tcPr>
          <w:p w:rsidR="003D2FC2" w:rsidRPr="00A7056A" w:rsidRDefault="003D2FC2" w:rsidP="00B9256A">
            <w:pPr>
              <w:autoSpaceDE w:val="0"/>
              <w:autoSpaceDN w:val="0"/>
              <w:adjustRightInd w:val="0"/>
              <w:jc w:val="center"/>
              <w:rPr>
                <w:szCs w:val="24"/>
              </w:rPr>
            </w:pPr>
            <w:r w:rsidRPr="00A7056A">
              <w:rPr>
                <w:szCs w:val="24"/>
              </w:rPr>
              <w:t>21,4184</w:t>
            </w:r>
          </w:p>
        </w:tc>
        <w:tc>
          <w:tcPr>
            <w:tcW w:w="1639" w:type="dxa"/>
          </w:tcPr>
          <w:p w:rsidR="003D2FC2" w:rsidRPr="00A7056A" w:rsidRDefault="003D2FC2" w:rsidP="00B9256A">
            <w:pPr>
              <w:autoSpaceDE w:val="0"/>
              <w:autoSpaceDN w:val="0"/>
              <w:adjustRightInd w:val="0"/>
              <w:jc w:val="center"/>
              <w:rPr>
                <w:szCs w:val="24"/>
              </w:rPr>
            </w:pPr>
            <w:r w:rsidRPr="00A7056A">
              <w:rPr>
                <w:szCs w:val="24"/>
              </w:rPr>
              <w:t>1,213</w:t>
            </w:r>
          </w:p>
        </w:tc>
        <w:tc>
          <w:tcPr>
            <w:tcW w:w="1400" w:type="dxa"/>
          </w:tcPr>
          <w:p w:rsidR="003D2FC2" w:rsidRPr="00A7056A" w:rsidRDefault="003D2FC2" w:rsidP="00B9256A">
            <w:pPr>
              <w:autoSpaceDE w:val="0"/>
              <w:autoSpaceDN w:val="0"/>
              <w:adjustRightInd w:val="0"/>
              <w:jc w:val="center"/>
              <w:rPr>
                <w:szCs w:val="24"/>
              </w:rPr>
            </w:pPr>
            <w:r w:rsidRPr="00A7056A">
              <w:rPr>
                <w:szCs w:val="24"/>
              </w:rPr>
              <w:t>0,2261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du_171</w:t>
            </w:r>
          </w:p>
        </w:tc>
        <w:tc>
          <w:tcPr>
            <w:tcW w:w="1564" w:type="dxa"/>
          </w:tcPr>
          <w:p w:rsidR="003D2FC2" w:rsidRPr="00A7056A" w:rsidRDefault="003D2FC2" w:rsidP="00B9256A">
            <w:pPr>
              <w:autoSpaceDE w:val="0"/>
              <w:autoSpaceDN w:val="0"/>
              <w:adjustRightInd w:val="0"/>
              <w:jc w:val="center"/>
              <w:rPr>
                <w:szCs w:val="24"/>
              </w:rPr>
            </w:pPr>
            <w:r w:rsidRPr="00A7056A">
              <w:rPr>
                <w:szCs w:val="24"/>
              </w:rPr>
              <w:t>15,7631</w:t>
            </w:r>
          </w:p>
        </w:tc>
        <w:tc>
          <w:tcPr>
            <w:tcW w:w="1400" w:type="dxa"/>
          </w:tcPr>
          <w:p w:rsidR="003D2FC2" w:rsidRPr="00A7056A" w:rsidRDefault="003D2FC2" w:rsidP="00B9256A">
            <w:pPr>
              <w:autoSpaceDE w:val="0"/>
              <w:autoSpaceDN w:val="0"/>
              <w:adjustRightInd w:val="0"/>
              <w:jc w:val="center"/>
              <w:rPr>
                <w:szCs w:val="24"/>
              </w:rPr>
            </w:pPr>
            <w:r w:rsidRPr="00A7056A">
              <w:rPr>
                <w:szCs w:val="24"/>
              </w:rPr>
              <w:t>19,5081</w:t>
            </w:r>
          </w:p>
        </w:tc>
        <w:tc>
          <w:tcPr>
            <w:tcW w:w="1639" w:type="dxa"/>
          </w:tcPr>
          <w:p w:rsidR="003D2FC2" w:rsidRPr="00A7056A" w:rsidRDefault="003D2FC2" w:rsidP="00B9256A">
            <w:pPr>
              <w:autoSpaceDE w:val="0"/>
              <w:autoSpaceDN w:val="0"/>
              <w:adjustRightInd w:val="0"/>
              <w:jc w:val="center"/>
              <w:rPr>
                <w:szCs w:val="24"/>
              </w:rPr>
            </w:pPr>
            <w:r w:rsidRPr="00A7056A">
              <w:rPr>
                <w:szCs w:val="24"/>
              </w:rPr>
              <w:t>0,8080</w:t>
            </w:r>
          </w:p>
        </w:tc>
        <w:tc>
          <w:tcPr>
            <w:tcW w:w="1400" w:type="dxa"/>
          </w:tcPr>
          <w:p w:rsidR="003D2FC2" w:rsidRPr="00A7056A" w:rsidRDefault="003D2FC2" w:rsidP="00B9256A">
            <w:pPr>
              <w:autoSpaceDE w:val="0"/>
              <w:autoSpaceDN w:val="0"/>
              <w:adjustRightInd w:val="0"/>
              <w:jc w:val="center"/>
              <w:rPr>
                <w:szCs w:val="24"/>
              </w:rPr>
            </w:pPr>
            <w:r w:rsidRPr="00A7056A">
              <w:rPr>
                <w:szCs w:val="24"/>
              </w:rPr>
              <w:t>0,4197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du_172</w:t>
            </w:r>
          </w:p>
        </w:tc>
        <w:tc>
          <w:tcPr>
            <w:tcW w:w="1564" w:type="dxa"/>
          </w:tcPr>
          <w:p w:rsidR="003D2FC2" w:rsidRPr="00A7056A" w:rsidRDefault="003D2FC2" w:rsidP="00B9256A">
            <w:pPr>
              <w:autoSpaceDE w:val="0"/>
              <w:autoSpaceDN w:val="0"/>
              <w:adjustRightInd w:val="0"/>
              <w:jc w:val="center"/>
              <w:rPr>
                <w:szCs w:val="24"/>
              </w:rPr>
            </w:pPr>
            <w:r w:rsidRPr="00A7056A">
              <w:rPr>
                <w:szCs w:val="24"/>
              </w:rPr>
              <w:t>103,706</w:t>
            </w:r>
          </w:p>
        </w:tc>
        <w:tc>
          <w:tcPr>
            <w:tcW w:w="1400" w:type="dxa"/>
          </w:tcPr>
          <w:p w:rsidR="003D2FC2" w:rsidRPr="00A7056A" w:rsidRDefault="003D2FC2" w:rsidP="00B9256A">
            <w:pPr>
              <w:autoSpaceDE w:val="0"/>
              <w:autoSpaceDN w:val="0"/>
              <w:adjustRightInd w:val="0"/>
              <w:jc w:val="center"/>
              <w:rPr>
                <w:szCs w:val="24"/>
              </w:rPr>
            </w:pPr>
            <w:r w:rsidRPr="00A7056A">
              <w:rPr>
                <w:szCs w:val="24"/>
              </w:rPr>
              <w:t>30,5361</w:t>
            </w:r>
          </w:p>
        </w:tc>
        <w:tc>
          <w:tcPr>
            <w:tcW w:w="1639" w:type="dxa"/>
          </w:tcPr>
          <w:p w:rsidR="003D2FC2" w:rsidRPr="00A7056A" w:rsidRDefault="003D2FC2" w:rsidP="00B9256A">
            <w:pPr>
              <w:autoSpaceDE w:val="0"/>
              <w:autoSpaceDN w:val="0"/>
              <w:adjustRightInd w:val="0"/>
              <w:jc w:val="center"/>
              <w:rPr>
                <w:szCs w:val="24"/>
              </w:rPr>
            </w:pPr>
            <w:r w:rsidRPr="00A7056A">
              <w:rPr>
                <w:szCs w:val="24"/>
              </w:rPr>
              <w:t>3,396</w:t>
            </w:r>
          </w:p>
        </w:tc>
        <w:tc>
          <w:tcPr>
            <w:tcW w:w="1400" w:type="dxa"/>
          </w:tcPr>
          <w:p w:rsidR="003D2FC2" w:rsidRPr="00A7056A" w:rsidRDefault="003D2FC2" w:rsidP="00B9256A">
            <w:pPr>
              <w:autoSpaceDE w:val="0"/>
              <w:autoSpaceDN w:val="0"/>
              <w:adjustRightInd w:val="0"/>
              <w:jc w:val="center"/>
              <w:rPr>
                <w:szCs w:val="24"/>
              </w:rPr>
            </w:pPr>
            <w:r w:rsidRPr="00A7056A">
              <w:rPr>
                <w:szCs w:val="24"/>
              </w:rPr>
              <w:t>0,0008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du_173</w:t>
            </w:r>
          </w:p>
        </w:tc>
        <w:tc>
          <w:tcPr>
            <w:tcW w:w="1564" w:type="dxa"/>
          </w:tcPr>
          <w:p w:rsidR="003D2FC2" w:rsidRPr="00A7056A" w:rsidRDefault="003D2FC2" w:rsidP="00B9256A">
            <w:pPr>
              <w:autoSpaceDE w:val="0"/>
              <w:autoSpaceDN w:val="0"/>
              <w:adjustRightInd w:val="0"/>
              <w:jc w:val="center"/>
              <w:rPr>
                <w:szCs w:val="24"/>
              </w:rPr>
            </w:pPr>
            <w:r w:rsidRPr="00A7056A">
              <w:rPr>
                <w:szCs w:val="24"/>
              </w:rPr>
              <w:t>3331,80</w:t>
            </w:r>
          </w:p>
        </w:tc>
        <w:tc>
          <w:tcPr>
            <w:tcW w:w="1400" w:type="dxa"/>
          </w:tcPr>
          <w:p w:rsidR="003D2FC2" w:rsidRPr="00A7056A" w:rsidRDefault="003D2FC2" w:rsidP="00B9256A">
            <w:pPr>
              <w:autoSpaceDE w:val="0"/>
              <w:autoSpaceDN w:val="0"/>
              <w:adjustRightInd w:val="0"/>
              <w:jc w:val="center"/>
              <w:rPr>
                <w:szCs w:val="24"/>
              </w:rPr>
            </w:pPr>
            <w:r w:rsidRPr="00A7056A">
              <w:rPr>
                <w:szCs w:val="24"/>
              </w:rPr>
              <w:t>616,394</w:t>
            </w:r>
          </w:p>
        </w:tc>
        <w:tc>
          <w:tcPr>
            <w:tcW w:w="1639" w:type="dxa"/>
          </w:tcPr>
          <w:p w:rsidR="003D2FC2" w:rsidRPr="00A7056A" w:rsidRDefault="003D2FC2" w:rsidP="00B9256A">
            <w:pPr>
              <w:autoSpaceDE w:val="0"/>
              <w:autoSpaceDN w:val="0"/>
              <w:adjustRightInd w:val="0"/>
              <w:jc w:val="center"/>
              <w:rPr>
                <w:szCs w:val="24"/>
              </w:rPr>
            </w:pPr>
            <w:r w:rsidRPr="00A7056A">
              <w:rPr>
                <w:szCs w:val="24"/>
              </w:rPr>
              <w:t>5,405</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du_174</w:t>
            </w:r>
          </w:p>
        </w:tc>
        <w:tc>
          <w:tcPr>
            <w:tcW w:w="1564" w:type="dxa"/>
          </w:tcPr>
          <w:p w:rsidR="003D2FC2" w:rsidRPr="00A7056A" w:rsidRDefault="003D2FC2" w:rsidP="00B9256A">
            <w:pPr>
              <w:autoSpaceDE w:val="0"/>
              <w:autoSpaceDN w:val="0"/>
              <w:adjustRightInd w:val="0"/>
              <w:jc w:val="center"/>
              <w:rPr>
                <w:szCs w:val="24"/>
              </w:rPr>
            </w:pPr>
            <w:r w:rsidRPr="00A7056A">
              <w:rPr>
                <w:szCs w:val="24"/>
              </w:rPr>
              <w:t>101,190</w:t>
            </w:r>
          </w:p>
        </w:tc>
        <w:tc>
          <w:tcPr>
            <w:tcW w:w="1400" w:type="dxa"/>
          </w:tcPr>
          <w:p w:rsidR="003D2FC2" w:rsidRPr="00A7056A" w:rsidRDefault="003D2FC2" w:rsidP="00B9256A">
            <w:pPr>
              <w:autoSpaceDE w:val="0"/>
              <w:autoSpaceDN w:val="0"/>
              <w:adjustRightInd w:val="0"/>
              <w:jc w:val="center"/>
              <w:rPr>
                <w:szCs w:val="24"/>
              </w:rPr>
            </w:pPr>
            <w:r w:rsidRPr="00A7056A">
              <w:rPr>
                <w:szCs w:val="24"/>
              </w:rPr>
              <w:t>12,1811</w:t>
            </w:r>
          </w:p>
        </w:tc>
        <w:tc>
          <w:tcPr>
            <w:tcW w:w="1639" w:type="dxa"/>
          </w:tcPr>
          <w:p w:rsidR="003D2FC2" w:rsidRPr="00A7056A" w:rsidRDefault="003D2FC2" w:rsidP="00B9256A">
            <w:pPr>
              <w:autoSpaceDE w:val="0"/>
              <w:autoSpaceDN w:val="0"/>
              <w:adjustRightInd w:val="0"/>
              <w:jc w:val="center"/>
              <w:rPr>
                <w:szCs w:val="24"/>
              </w:rPr>
            </w:pPr>
            <w:r w:rsidRPr="00A7056A">
              <w:rPr>
                <w:szCs w:val="24"/>
              </w:rPr>
              <w:t>8,307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du_175</w:t>
            </w:r>
          </w:p>
        </w:tc>
        <w:tc>
          <w:tcPr>
            <w:tcW w:w="1564" w:type="dxa"/>
          </w:tcPr>
          <w:p w:rsidR="003D2FC2" w:rsidRPr="00A7056A" w:rsidRDefault="003D2FC2" w:rsidP="00B9256A">
            <w:pPr>
              <w:autoSpaceDE w:val="0"/>
              <w:autoSpaceDN w:val="0"/>
              <w:adjustRightInd w:val="0"/>
              <w:jc w:val="center"/>
              <w:rPr>
                <w:szCs w:val="24"/>
              </w:rPr>
            </w:pPr>
            <w:r w:rsidRPr="00A7056A">
              <w:rPr>
                <w:szCs w:val="24"/>
              </w:rPr>
              <w:t>64,1641</w:t>
            </w:r>
          </w:p>
        </w:tc>
        <w:tc>
          <w:tcPr>
            <w:tcW w:w="1400" w:type="dxa"/>
          </w:tcPr>
          <w:p w:rsidR="003D2FC2" w:rsidRPr="00A7056A" w:rsidRDefault="003D2FC2" w:rsidP="00B9256A">
            <w:pPr>
              <w:autoSpaceDE w:val="0"/>
              <w:autoSpaceDN w:val="0"/>
              <w:adjustRightInd w:val="0"/>
              <w:jc w:val="center"/>
              <w:rPr>
                <w:szCs w:val="24"/>
              </w:rPr>
            </w:pPr>
            <w:r w:rsidRPr="00A7056A">
              <w:rPr>
                <w:szCs w:val="24"/>
              </w:rPr>
              <w:t>20,8229</w:t>
            </w:r>
          </w:p>
        </w:tc>
        <w:tc>
          <w:tcPr>
            <w:tcW w:w="1639" w:type="dxa"/>
          </w:tcPr>
          <w:p w:rsidR="003D2FC2" w:rsidRPr="00A7056A" w:rsidRDefault="003D2FC2" w:rsidP="00B9256A">
            <w:pPr>
              <w:autoSpaceDE w:val="0"/>
              <w:autoSpaceDN w:val="0"/>
              <w:adjustRightInd w:val="0"/>
              <w:jc w:val="center"/>
              <w:rPr>
                <w:szCs w:val="24"/>
              </w:rPr>
            </w:pPr>
            <w:r w:rsidRPr="00A7056A">
              <w:rPr>
                <w:szCs w:val="24"/>
              </w:rPr>
              <w:t>3,081</w:t>
            </w:r>
          </w:p>
        </w:tc>
        <w:tc>
          <w:tcPr>
            <w:tcW w:w="1400" w:type="dxa"/>
          </w:tcPr>
          <w:p w:rsidR="003D2FC2" w:rsidRPr="00A7056A" w:rsidRDefault="003D2FC2" w:rsidP="00B9256A">
            <w:pPr>
              <w:autoSpaceDE w:val="0"/>
              <w:autoSpaceDN w:val="0"/>
              <w:adjustRightInd w:val="0"/>
              <w:jc w:val="center"/>
              <w:rPr>
                <w:szCs w:val="24"/>
              </w:rPr>
            </w:pPr>
            <w:r w:rsidRPr="00A7056A">
              <w:rPr>
                <w:szCs w:val="24"/>
              </w:rPr>
              <w:t>0,0023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du_176</w:t>
            </w:r>
          </w:p>
        </w:tc>
        <w:tc>
          <w:tcPr>
            <w:tcW w:w="1564" w:type="dxa"/>
          </w:tcPr>
          <w:p w:rsidR="003D2FC2" w:rsidRPr="00A7056A" w:rsidRDefault="003D2FC2" w:rsidP="00B9256A">
            <w:pPr>
              <w:autoSpaceDE w:val="0"/>
              <w:autoSpaceDN w:val="0"/>
              <w:adjustRightInd w:val="0"/>
              <w:jc w:val="center"/>
              <w:rPr>
                <w:szCs w:val="24"/>
              </w:rPr>
            </w:pPr>
            <w:r w:rsidRPr="00A7056A">
              <w:rPr>
                <w:szCs w:val="24"/>
              </w:rPr>
              <w:t>−2511,45</w:t>
            </w:r>
          </w:p>
        </w:tc>
        <w:tc>
          <w:tcPr>
            <w:tcW w:w="1400" w:type="dxa"/>
          </w:tcPr>
          <w:p w:rsidR="003D2FC2" w:rsidRPr="00A7056A" w:rsidRDefault="003D2FC2" w:rsidP="00B9256A">
            <w:pPr>
              <w:autoSpaceDE w:val="0"/>
              <w:autoSpaceDN w:val="0"/>
              <w:adjustRightInd w:val="0"/>
              <w:jc w:val="center"/>
              <w:rPr>
                <w:szCs w:val="24"/>
              </w:rPr>
            </w:pPr>
            <w:r w:rsidRPr="00A7056A">
              <w:rPr>
                <w:szCs w:val="24"/>
              </w:rPr>
              <w:t>526,842</w:t>
            </w:r>
          </w:p>
        </w:tc>
        <w:tc>
          <w:tcPr>
            <w:tcW w:w="1639" w:type="dxa"/>
          </w:tcPr>
          <w:p w:rsidR="003D2FC2" w:rsidRPr="00A7056A" w:rsidRDefault="003D2FC2" w:rsidP="00B9256A">
            <w:pPr>
              <w:autoSpaceDE w:val="0"/>
              <w:autoSpaceDN w:val="0"/>
              <w:adjustRightInd w:val="0"/>
              <w:jc w:val="center"/>
              <w:rPr>
                <w:szCs w:val="24"/>
              </w:rPr>
            </w:pPr>
            <w:r w:rsidRPr="00A7056A">
              <w:rPr>
                <w:szCs w:val="24"/>
              </w:rPr>
              <w:t>−4,767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du_177</w:t>
            </w:r>
          </w:p>
        </w:tc>
        <w:tc>
          <w:tcPr>
            <w:tcW w:w="1564" w:type="dxa"/>
          </w:tcPr>
          <w:p w:rsidR="003D2FC2" w:rsidRPr="00A7056A" w:rsidRDefault="003D2FC2" w:rsidP="00B9256A">
            <w:pPr>
              <w:autoSpaceDE w:val="0"/>
              <w:autoSpaceDN w:val="0"/>
              <w:adjustRightInd w:val="0"/>
              <w:jc w:val="center"/>
              <w:rPr>
                <w:szCs w:val="24"/>
              </w:rPr>
            </w:pPr>
            <w:r w:rsidRPr="00A7056A">
              <w:rPr>
                <w:szCs w:val="24"/>
              </w:rPr>
              <w:t>−4070,97</w:t>
            </w:r>
          </w:p>
        </w:tc>
        <w:tc>
          <w:tcPr>
            <w:tcW w:w="1400" w:type="dxa"/>
          </w:tcPr>
          <w:p w:rsidR="003D2FC2" w:rsidRPr="00A7056A" w:rsidRDefault="003D2FC2" w:rsidP="00B9256A">
            <w:pPr>
              <w:autoSpaceDE w:val="0"/>
              <w:autoSpaceDN w:val="0"/>
              <w:adjustRightInd w:val="0"/>
              <w:jc w:val="center"/>
              <w:rPr>
                <w:szCs w:val="24"/>
              </w:rPr>
            </w:pPr>
            <w:r w:rsidRPr="00A7056A">
              <w:rPr>
                <w:szCs w:val="24"/>
              </w:rPr>
              <w:t>180,226</w:t>
            </w:r>
          </w:p>
        </w:tc>
        <w:tc>
          <w:tcPr>
            <w:tcW w:w="1639" w:type="dxa"/>
          </w:tcPr>
          <w:p w:rsidR="003D2FC2" w:rsidRPr="00A7056A" w:rsidRDefault="003D2FC2" w:rsidP="00B9256A">
            <w:pPr>
              <w:autoSpaceDE w:val="0"/>
              <w:autoSpaceDN w:val="0"/>
              <w:adjustRightInd w:val="0"/>
              <w:jc w:val="center"/>
              <w:rPr>
                <w:szCs w:val="24"/>
              </w:rPr>
            </w:pPr>
            <w:r w:rsidRPr="00A7056A">
              <w:rPr>
                <w:szCs w:val="24"/>
              </w:rPr>
              <w:t>−22,59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du_178</w:t>
            </w:r>
          </w:p>
        </w:tc>
        <w:tc>
          <w:tcPr>
            <w:tcW w:w="1564" w:type="dxa"/>
          </w:tcPr>
          <w:p w:rsidR="003D2FC2" w:rsidRPr="00A7056A" w:rsidRDefault="003D2FC2" w:rsidP="00B9256A">
            <w:pPr>
              <w:autoSpaceDE w:val="0"/>
              <w:autoSpaceDN w:val="0"/>
              <w:adjustRightInd w:val="0"/>
              <w:jc w:val="center"/>
              <w:rPr>
                <w:szCs w:val="24"/>
              </w:rPr>
            </w:pPr>
            <w:r w:rsidRPr="00A7056A">
              <w:rPr>
                <w:szCs w:val="24"/>
              </w:rPr>
              <w:t>70,0259</w:t>
            </w:r>
          </w:p>
        </w:tc>
        <w:tc>
          <w:tcPr>
            <w:tcW w:w="1400" w:type="dxa"/>
          </w:tcPr>
          <w:p w:rsidR="003D2FC2" w:rsidRPr="00A7056A" w:rsidRDefault="003D2FC2" w:rsidP="00B9256A">
            <w:pPr>
              <w:autoSpaceDE w:val="0"/>
              <w:autoSpaceDN w:val="0"/>
              <w:adjustRightInd w:val="0"/>
              <w:jc w:val="center"/>
              <w:rPr>
                <w:szCs w:val="24"/>
              </w:rPr>
            </w:pPr>
            <w:r w:rsidRPr="00A7056A">
              <w:rPr>
                <w:szCs w:val="24"/>
              </w:rPr>
              <w:t>13,6778</w:t>
            </w:r>
          </w:p>
        </w:tc>
        <w:tc>
          <w:tcPr>
            <w:tcW w:w="1639" w:type="dxa"/>
          </w:tcPr>
          <w:p w:rsidR="003D2FC2" w:rsidRPr="00A7056A" w:rsidRDefault="003D2FC2" w:rsidP="00B9256A">
            <w:pPr>
              <w:autoSpaceDE w:val="0"/>
              <w:autoSpaceDN w:val="0"/>
              <w:adjustRightInd w:val="0"/>
              <w:jc w:val="center"/>
              <w:rPr>
                <w:szCs w:val="24"/>
              </w:rPr>
            </w:pPr>
            <w:r w:rsidRPr="00A7056A">
              <w:rPr>
                <w:szCs w:val="24"/>
              </w:rPr>
              <w:t>5,120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du_179</w:t>
            </w:r>
          </w:p>
        </w:tc>
        <w:tc>
          <w:tcPr>
            <w:tcW w:w="1564" w:type="dxa"/>
          </w:tcPr>
          <w:p w:rsidR="003D2FC2" w:rsidRPr="00A7056A" w:rsidRDefault="003D2FC2" w:rsidP="00B9256A">
            <w:pPr>
              <w:autoSpaceDE w:val="0"/>
              <w:autoSpaceDN w:val="0"/>
              <w:adjustRightInd w:val="0"/>
              <w:jc w:val="center"/>
              <w:rPr>
                <w:szCs w:val="24"/>
              </w:rPr>
            </w:pPr>
            <w:r w:rsidRPr="00A7056A">
              <w:rPr>
                <w:szCs w:val="24"/>
              </w:rPr>
              <w:t>341,955</w:t>
            </w:r>
          </w:p>
        </w:tc>
        <w:tc>
          <w:tcPr>
            <w:tcW w:w="1400" w:type="dxa"/>
          </w:tcPr>
          <w:p w:rsidR="003D2FC2" w:rsidRPr="00A7056A" w:rsidRDefault="003D2FC2" w:rsidP="00B9256A">
            <w:pPr>
              <w:autoSpaceDE w:val="0"/>
              <w:autoSpaceDN w:val="0"/>
              <w:adjustRightInd w:val="0"/>
              <w:jc w:val="center"/>
              <w:rPr>
                <w:szCs w:val="24"/>
              </w:rPr>
            </w:pPr>
            <w:r w:rsidRPr="00A7056A">
              <w:rPr>
                <w:szCs w:val="24"/>
              </w:rPr>
              <w:t>17,5936</w:t>
            </w:r>
          </w:p>
        </w:tc>
        <w:tc>
          <w:tcPr>
            <w:tcW w:w="1639" w:type="dxa"/>
          </w:tcPr>
          <w:p w:rsidR="003D2FC2" w:rsidRPr="00A7056A" w:rsidRDefault="003D2FC2" w:rsidP="00B9256A">
            <w:pPr>
              <w:autoSpaceDE w:val="0"/>
              <w:autoSpaceDN w:val="0"/>
              <w:adjustRightInd w:val="0"/>
              <w:jc w:val="center"/>
              <w:rPr>
                <w:szCs w:val="24"/>
              </w:rPr>
            </w:pPr>
            <w:r w:rsidRPr="00A7056A">
              <w:rPr>
                <w:szCs w:val="24"/>
              </w:rPr>
              <w:t>19,44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du_180</w:t>
            </w:r>
          </w:p>
        </w:tc>
        <w:tc>
          <w:tcPr>
            <w:tcW w:w="1564" w:type="dxa"/>
          </w:tcPr>
          <w:p w:rsidR="003D2FC2" w:rsidRPr="00A7056A" w:rsidRDefault="003D2FC2" w:rsidP="00B9256A">
            <w:pPr>
              <w:autoSpaceDE w:val="0"/>
              <w:autoSpaceDN w:val="0"/>
              <w:adjustRightInd w:val="0"/>
              <w:jc w:val="center"/>
              <w:rPr>
                <w:szCs w:val="24"/>
              </w:rPr>
            </w:pPr>
            <w:r w:rsidRPr="00A7056A">
              <w:rPr>
                <w:szCs w:val="24"/>
              </w:rPr>
              <w:t>−18,3402</w:t>
            </w:r>
          </w:p>
        </w:tc>
        <w:tc>
          <w:tcPr>
            <w:tcW w:w="1400" w:type="dxa"/>
          </w:tcPr>
          <w:p w:rsidR="003D2FC2" w:rsidRPr="00A7056A" w:rsidRDefault="003D2FC2" w:rsidP="00B9256A">
            <w:pPr>
              <w:autoSpaceDE w:val="0"/>
              <w:autoSpaceDN w:val="0"/>
              <w:adjustRightInd w:val="0"/>
              <w:jc w:val="center"/>
              <w:rPr>
                <w:szCs w:val="24"/>
              </w:rPr>
            </w:pPr>
            <w:r w:rsidRPr="00A7056A">
              <w:rPr>
                <w:szCs w:val="24"/>
              </w:rPr>
              <w:t>13,0432</w:t>
            </w:r>
          </w:p>
        </w:tc>
        <w:tc>
          <w:tcPr>
            <w:tcW w:w="1639" w:type="dxa"/>
          </w:tcPr>
          <w:p w:rsidR="003D2FC2" w:rsidRPr="00A7056A" w:rsidRDefault="003D2FC2" w:rsidP="00B9256A">
            <w:pPr>
              <w:autoSpaceDE w:val="0"/>
              <w:autoSpaceDN w:val="0"/>
              <w:adjustRightInd w:val="0"/>
              <w:jc w:val="center"/>
              <w:rPr>
                <w:szCs w:val="24"/>
              </w:rPr>
            </w:pPr>
            <w:r w:rsidRPr="00A7056A">
              <w:rPr>
                <w:szCs w:val="24"/>
              </w:rPr>
              <w:t>−1,406</w:t>
            </w:r>
          </w:p>
        </w:tc>
        <w:tc>
          <w:tcPr>
            <w:tcW w:w="1400" w:type="dxa"/>
          </w:tcPr>
          <w:p w:rsidR="003D2FC2" w:rsidRPr="00A7056A" w:rsidRDefault="003D2FC2" w:rsidP="00B9256A">
            <w:pPr>
              <w:autoSpaceDE w:val="0"/>
              <w:autoSpaceDN w:val="0"/>
              <w:adjustRightInd w:val="0"/>
              <w:jc w:val="center"/>
              <w:rPr>
                <w:szCs w:val="24"/>
              </w:rPr>
            </w:pPr>
            <w:r w:rsidRPr="00A7056A">
              <w:rPr>
                <w:szCs w:val="24"/>
              </w:rPr>
              <w:t>0,1607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du_181</w:t>
            </w:r>
          </w:p>
        </w:tc>
        <w:tc>
          <w:tcPr>
            <w:tcW w:w="1564" w:type="dxa"/>
          </w:tcPr>
          <w:p w:rsidR="003D2FC2" w:rsidRPr="00A7056A" w:rsidRDefault="003D2FC2" w:rsidP="00B9256A">
            <w:pPr>
              <w:autoSpaceDE w:val="0"/>
              <w:autoSpaceDN w:val="0"/>
              <w:adjustRightInd w:val="0"/>
              <w:jc w:val="center"/>
              <w:rPr>
                <w:szCs w:val="24"/>
              </w:rPr>
            </w:pPr>
            <w:r w:rsidRPr="00A7056A">
              <w:rPr>
                <w:szCs w:val="24"/>
              </w:rPr>
              <w:t>6,95861</w:t>
            </w:r>
          </w:p>
        </w:tc>
        <w:tc>
          <w:tcPr>
            <w:tcW w:w="1400" w:type="dxa"/>
          </w:tcPr>
          <w:p w:rsidR="003D2FC2" w:rsidRPr="00A7056A" w:rsidRDefault="003D2FC2" w:rsidP="00B9256A">
            <w:pPr>
              <w:autoSpaceDE w:val="0"/>
              <w:autoSpaceDN w:val="0"/>
              <w:adjustRightInd w:val="0"/>
              <w:jc w:val="center"/>
              <w:rPr>
                <w:szCs w:val="24"/>
              </w:rPr>
            </w:pPr>
            <w:r w:rsidRPr="00A7056A">
              <w:rPr>
                <w:szCs w:val="24"/>
              </w:rPr>
              <w:t>14,8568</w:t>
            </w:r>
          </w:p>
        </w:tc>
        <w:tc>
          <w:tcPr>
            <w:tcW w:w="1639" w:type="dxa"/>
          </w:tcPr>
          <w:p w:rsidR="003D2FC2" w:rsidRPr="00A7056A" w:rsidRDefault="003D2FC2" w:rsidP="00B9256A">
            <w:pPr>
              <w:autoSpaceDE w:val="0"/>
              <w:autoSpaceDN w:val="0"/>
              <w:adjustRightInd w:val="0"/>
              <w:jc w:val="center"/>
              <w:rPr>
                <w:szCs w:val="24"/>
              </w:rPr>
            </w:pPr>
            <w:r w:rsidRPr="00A7056A">
              <w:rPr>
                <w:szCs w:val="24"/>
              </w:rPr>
              <w:t>0,4684</w:t>
            </w:r>
          </w:p>
        </w:tc>
        <w:tc>
          <w:tcPr>
            <w:tcW w:w="1400" w:type="dxa"/>
          </w:tcPr>
          <w:p w:rsidR="003D2FC2" w:rsidRPr="00A7056A" w:rsidRDefault="003D2FC2" w:rsidP="00B9256A">
            <w:pPr>
              <w:autoSpaceDE w:val="0"/>
              <w:autoSpaceDN w:val="0"/>
              <w:adjustRightInd w:val="0"/>
              <w:jc w:val="center"/>
              <w:rPr>
                <w:szCs w:val="24"/>
              </w:rPr>
            </w:pPr>
            <w:r w:rsidRPr="00A7056A">
              <w:rPr>
                <w:szCs w:val="24"/>
              </w:rPr>
              <w:t>0,6399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du_182</w:t>
            </w:r>
          </w:p>
        </w:tc>
        <w:tc>
          <w:tcPr>
            <w:tcW w:w="1564" w:type="dxa"/>
          </w:tcPr>
          <w:p w:rsidR="003D2FC2" w:rsidRPr="00A7056A" w:rsidRDefault="003D2FC2" w:rsidP="00B9256A">
            <w:pPr>
              <w:autoSpaceDE w:val="0"/>
              <w:autoSpaceDN w:val="0"/>
              <w:adjustRightInd w:val="0"/>
              <w:jc w:val="center"/>
              <w:rPr>
                <w:szCs w:val="24"/>
              </w:rPr>
            </w:pPr>
            <w:r w:rsidRPr="00A7056A">
              <w:rPr>
                <w:szCs w:val="24"/>
              </w:rPr>
              <w:t>12,6204</w:t>
            </w:r>
          </w:p>
        </w:tc>
        <w:tc>
          <w:tcPr>
            <w:tcW w:w="1400" w:type="dxa"/>
          </w:tcPr>
          <w:p w:rsidR="003D2FC2" w:rsidRPr="00A7056A" w:rsidRDefault="003D2FC2" w:rsidP="00B9256A">
            <w:pPr>
              <w:autoSpaceDE w:val="0"/>
              <w:autoSpaceDN w:val="0"/>
              <w:adjustRightInd w:val="0"/>
              <w:jc w:val="center"/>
              <w:rPr>
                <w:szCs w:val="24"/>
              </w:rPr>
            </w:pPr>
            <w:r w:rsidRPr="00A7056A">
              <w:rPr>
                <w:szCs w:val="24"/>
              </w:rPr>
              <w:t>12,6291</w:t>
            </w:r>
          </w:p>
        </w:tc>
        <w:tc>
          <w:tcPr>
            <w:tcW w:w="1639" w:type="dxa"/>
          </w:tcPr>
          <w:p w:rsidR="003D2FC2" w:rsidRPr="00A7056A" w:rsidRDefault="003D2FC2" w:rsidP="00B9256A">
            <w:pPr>
              <w:autoSpaceDE w:val="0"/>
              <w:autoSpaceDN w:val="0"/>
              <w:adjustRightInd w:val="0"/>
              <w:jc w:val="center"/>
              <w:rPr>
                <w:szCs w:val="24"/>
              </w:rPr>
            </w:pPr>
            <w:r w:rsidRPr="00A7056A">
              <w:rPr>
                <w:szCs w:val="24"/>
              </w:rPr>
              <w:t>0,9993</w:t>
            </w:r>
          </w:p>
        </w:tc>
        <w:tc>
          <w:tcPr>
            <w:tcW w:w="1400" w:type="dxa"/>
          </w:tcPr>
          <w:p w:rsidR="003D2FC2" w:rsidRPr="00A7056A" w:rsidRDefault="003D2FC2" w:rsidP="00B9256A">
            <w:pPr>
              <w:autoSpaceDE w:val="0"/>
              <w:autoSpaceDN w:val="0"/>
              <w:adjustRightInd w:val="0"/>
              <w:jc w:val="center"/>
              <w:rPr>
                <w:szCs w:val="24"/>
              </w:rPr>
            </w:pPr>
            <w:r w:rsidRPr="00A7056A">
              <w:rPr>
                <w:szCs w:val="24"/>
              </w:rPr>
              <w:t>0,3185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du_183</w:t>
            </w:r>
          </w:p>
        </w:tc>
        <w:tc>
          <w:tcPr>
            <w:tcW w:w="1564" w:type="dxa"/>
          </w:tcPr>
          <w:p w:rsidR="003D2FC2" w:rsidRPr="00A7056A" w:rsidRDefault="003D2FC2" w:rsidP="00B9256A">
            <w:pPr>
              <w:autoSpaceDE w:val="0"/>
              <w:autoSpaceDN w:val="0"/>
              <w:adjustRightInd w:val="0"/>
              <w:jc w:val="center"/>
              <w:rPr>
                <w:szCs w:val="24"/>
              </w:rPr>
            </w:pPr>
            <w:r w:rsidRPr="00A7056A">
              <w:rPr>
                <w:szCs w:val="24"/>
              </w:rPr>
              <w:t>132,615</w:t>
            </w:r>
          </w:p>
        </w:tc>
        <w:tc>
          <w:tcPr>
            <w:tcW w:w="1400" w:type="dxa"/>
          </w:tcPr>
          <w:p w:rsidR="003D2FC2" w:rsidRPr="00A7056A" w:rsidRDefault="003D2FC2" w:rsidP="00B9256A">
            <w:pPr>
              <w:autoSpaceDE w:val="0"/>
              <w:autoSpaceDN w:val="0"/>
              <w:adjustRightInd w:val="0"/>
              <w:jc w:val="center"/>
              <w:rPr>
                <w:szCs w:val="24"/>
              </w:rPr>
            </w:pPr>
            <w:r w:rsidRPr="00A7056A">
              <w:rPr>
                <w:szCs w:val="24"/>
              </w:rPr>
              <w:t>172,412</w:t>
            </w:r>
          </w:p>
        </w:tc>
        <w:tc>
          <w:tcPr>
            <w:tcW w:w="1639" w:type="dxa"/>
          </w:tcPr>
          <w:p w:rsidR="003D2FC2" w:rsidRPr="00A7056A" w:rsidRDefault="003D2FC2" w:rsidP="00B9256A">
            <w:pPr>
              <w:autoSpaceDE w:val="0"/>
              <w:autoSpaceDN w:val="0"/>
              <w:adjustRightInd w:val="0"/>
              <w:jc w:val="center"/>
              <w:rPr>
                <w:szCs w:val="24"/>
              </w:rPr>
            </w:pPr>
            <w:r w:rsidRPr="00A7056A">
              <w:rPr>
                <w:szCs w:val="24"/>
              </w:rPr>
              <w:t>0,7692</w:t>
            </w:r>
          </w:p>
        </w:tc>
        <w:tc>
          <w:tcPr>
            <w:tcW w:w="1400" w:type="dxa"/>
          </w:tcPr>
          <w:p w:rsidR="003D2FC2" w:rsidRPr="00A7056A" w:rsidRDefault="003D2FC2" w:rsidP="00B9256A">
            <w:pPr>
              <w:autoSpaceDE w:val="0"/>
              <w:autoSpaceDN w:val="0"/>
              <w:adjustRightInd w:val="0"/>
              <w:jc w:val="center"/>
              <w:rPr>
                <w:szCs w:val="24"/>
              </w:rPr>
            </w:pPr>
            <w:r w:rsidRPr="00A7056A">
              <w:rPr>
                <w:szCs w:val="24"/>
              </w:rPr>
              <w:t>0,4424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du_184</w:t>
            </w:r>
          </w:p>
        </w:tc>
        <w:tc>
          <w:tcPr>
            <w:tcW w:w="1564" w:type="dxa"/>
          </w:tcPr>
          <w:p w:rsidR="003D2FC2" w:rsidRPr="00A7056A" w:rsidRDefault="003D2FC2" w:rsidP="00B9256A">
            <w:pPr>
              <w:autoSpaceDE w:val="0"/>
              <w:autoSpaceDN w:val="0"/>
              <w:adjustRightInd w:val="0"/>
              <w:jc w:val="center"/>
              <w:rPr>
                <w:szCs w:val="24"/>
              </w:rPr>
            </w:pPr>
            <w:r w:rsidRPr="00A7056A">
              <w:rPr>
                <w:szCs w:val="24"/>
              </w:rPr>
              <w:t>416,206</w:t>
            </w:r>
          </w:p>
        </w:tc>
        <w:tc>
          <w:tcPr>
            <w:tcW w:w="1400" w:type="dxa"/>
          </w:tcPr>
          <w:p w:rsidR="003D2FC2" w:rsidRPr="00A7056A" w:rsidRDefault="003D2FC2" w:rsidP="00B9256A">
            <w:pPr>
              <w:autoSpaceDE w:val="0"/>
              <w:autoSpaceDN w:val="0"/>
              <w:adjustRightInd w:val="0"/>
              <w:jc w:val="center"/>
              <w:rPr>
                <w:szCs w:val="24"/>
              </w:rPr>
            </w:pPr>
            <w:r w:rsidRPr="00A7056A">
              <w:rPr>
                <w:szCs w:val="24"/>
              </w:rPr>
              <w:t>60,1789</w:t>
            </w:r>
          </w:p>
        </w:tc>
        <w:tc>
          <w:tcPr>
            <w:tcW w:w="1639" w:type="dxa"/>
          </w:tcPr>
          <w:p w:rsidR="003D2FC2" w:rsidRPr="00A7056A" w:rsidRDefault="003D2FC2" w:rsidP="00B9256A">
            <w:pPr>
              <w:autoSpaceDE w:val="0"/>
              <w:autoSpaceDN w:val="0"/>
              <w:adjustRightInd w:val="0"/>
              <w:jc w:val="center"/>
              <w:rPr>
                <w:szCs w:val="24"/>
              </w:rPr>
            </w:pPr>
            <w:r w:rsidRPr="00A7056A">
              <w:rPr>
                <w:szCs w:val="24"/>
              </w:rPr>
              <w:t>6,916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du_185</w:t>
            </w:r>
          </w:p>
        </w:tc>
        <w:tc>
          <w:tcPr>
            <w:tcW w:w="1564" w:type="dxa"/>
          </w:tcPr>
          <w:p w:rsidR="003D2FC2" w:rsidRPr="00A7056A" w:rsidRDefault="003D2FC2" w:rsidP="00B9256A">
            <w:pPr>
              <w:autoSpaceDE w:val="0"/>
              <w:autoSpaceDN w:val="0"/>
              <w:adjustRightInd w:val="0"/>
              <w:jc w:val="center"/>
              <w:rPr>
                <w:szCs w:val="24"/>
              </w:rPr>
            </w:pPr>
            <w:r w:rsidRPr="00A7056A">
              <w:rPr>
                <w:szCs w:val="24"/>
              </w:rPr>
              <w:t>42,9058</w:t>
            </w:r>
          </w:p>
        </w:tc>
        <w:tc>
          <w:tcPr>
            <w:tcW w:w="1400" w:type="dxa"/>
          </w:tcPr>
          <w:p w:rsidR="003D2FC2" w:rsidRPr="00A7056A" w:rsidRDefault="003D2FC2" w:rsidP="00B9256A">
            <w:pPr>
              <w:autoSpaceDE w:val="0"/>
              <w:autoSpaceDN w:val="0"/>
              <w:adjustRightInd w:val="0"/>
              <w:jc w:val="center"/>
              <w:rPr>
                <w:szCs w:val="24"/>
              </w:rPr>
            </w:pPr>
            <w:r w:rsidRPr="00A7056A">
              <w:rPr>
                <w:szCs w:val="24"/>
              </w:rPr>
              <w:t>11,8707</w:t>
            </w:r>
          </w:p>
        </w:tc>
        <w:tc>
          <w:tcPr>
            <w:tcW w:w="1639" w:type="dxa"/>
          </w:tcPr>
          <w:p w:rsidR="003D2FC2" w:rsidRPr="00A7056A" w:rsidRDefault="003D2FC2" w:rsidP="00B9256A">
            <w:pPr>
              <w:autoSpaceDE w:val="0"/>
              <w:autoSpaceDN w:val="0"/>
              <w:adjustRightInd w:val="0"/>
              <w:jc w:val="center"/>
              <w:rPr>
                <w:szCs w:val="24"/>
              </w:rPr>
            </w:pPr>
            <w:r w:rsidRPr="00A7056A">
              <w:rPr>
                <w:szCs w:val="24"/>
              </w:rPr>
              <w:t>3,614</w:t>
            </w:r>
          </w:p>
        </w:tc>
        <w:tc>
          <w:tcPr>
            <w:tcW w:w="1400" w:type="dxa"/>
          </w:tcPr>
          <w:p w:rsidR="003D2FC2" w:rsidRPr="00A7056A" w:rsidRDefault="003D2FC2" w:rsidP="00B9256A">
            <w:pPr>
              <w:autoSpaceDE w:val="0"/>
              <w:autoSpaceDN w:val="0"/>
              <w:adjustRightInd w:val="0"/>
              <w:jc w:val="center"/>
              <w:rPr>
                <w:szCs w:val="24"/>
              </w:rPr>
            </w:pPr>
            <w:r w:rsidRPr="00A7056A">
              <w:rPr>
                <w:szCs w:val="24"/>
              </w:rPr>
              <w:t>0,0004</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du_186</w:t>
            </w:r>
          </w:p>
        </w:tc>
        <w:tc>
          <w:tcPr>
            <w:tcW w:w="1564" w:type="dxa"/>
          </w:tcPr>
          <w:p w:rsidR="003D2FC2" w:rsidRPr="00A7056A" w:rsidRDefault="003D2FC2" w:rsidP="00B9256A">
            <w:pPr>
              <w:autoSpaceDE w:val="0"/>
              <w:autoSpaceDN w:val="0"/>
              <w:adjustRightInd w:val="0"/>
              <w:jc w:val="center"/>
              <w:rPr>
                <w:szCs w:val="24"/>
              </w:rPr>
            </w:pPr>
            <w:r w:rsidRPr="00A7056A">
              <w:rPr>
                <w:szCs w:val="24"/>
              </w:rPr>
              <w:t>−86,7135</w:t>
            </w:r>
          </w:p>
        </w:tc>
        <w:tc>
          <w:tcPr>
            <w:tcW w:w="1400" w:type="dxa"/>
          </w:tcPr>
          <w:p w:rsidR="003D2FC2" w:rsidRPr="00A7056A" w:rsidRDefault="003D2FC2" w:rsidP="00B9256A">
            <w:pPr>
              <w:autoSpaceDE w:val="0"/>
              <w:autoSpaceDN w:val="0"/>
              <w:adjustRightInd w:val="0"/>
              <w:jc w:val="center"/>
              <w:rPr>
                <w:szCs w:val="24"/>
              </w:rPr>
            </w:pPr>
            <w:r w:rsidRPr="00A7056A">
              <w:rPr>
                <w:szCs w:val="24"/>
              </w:rPr>
              <w:t>20,4312</w:t>
            </w:r>
          </w:p>
        </w:tc>
        <w:tc>
          <w:tcPr>
            <w:tcW w:w="1639" w:type="dxa"/>
          </w:tcPr>
          <w:p w:rsidR="003D2FC2" w:rsidRPr="00A7056A" w:rsidRDefault="003D2FC2" w:rsidP="00B9256A">
            <w:pPr>
              <w:autoSpaceDE w:val="0"/>
              <w:autoSpaceDN w:val="0"/>
              <w:adjustRightInd w:val="0"/>
              <w:jc w:val="center"/>
              <w:rPr>
                <w:szCs w:val="24"/>
              </w:rPr>
            </w:pPr>
            <w:r w:rsidRPr="00A7056A">
              <w:rPr>
                <w:szCs w:val="24"/>
              </w:rPr>
              <w:t>−4,244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du_187</w:t>
            </w:r>
          </w:p>
        </w:tc>
        <w:tc>
          <w:tcPr>
            <w:tcW w:w="1564" w:type="dxa"/>
          </w:tcPr>
          <w:p w:rsidR="003D2FC2" w:rsidRPr="00A7056A" w:rsidRDefault="003D2FC2" w:rsidP="00B9256A">
            <w:pPr>
              <w:autoSpaceDE w:val="0"/>
              <w:autoSpaceDN w:val="0"/>
              <w:adjustRightInd w:val="0"/>
              <w:jc w:val="center"/>
              <w:rPr>
                <w:szCs w:val="24"/>
              </w:rPr>
            </w:pPr>
            <w:r w:rsidRPr="00A7056A">
              <w:rPr>
                <w:szCs w:val="24"/>
              </w:rPr>
              <w:t>34,4960</w:t>
            </w:r>
          </w:p>
        </w:tc>
        <w:tc>
          <w:tcPr>
            <w:tcW w:w="1400" w:type="dxa"/>
          </w:tcPr>
          <w:p w:rsidR="003D2FC2" w:rsidRPr="00A7056A" w:rsidRDefault="003D2FC2" w:rsidP="00B9256A">
            <w:pPr>
              <w:autoSpaceDE w:val="0"/>
              <w:autoSpaceDN w:val="0"/>
              <w:adjustRightInd w:val="0"/>
              <w:jc w:val="center"/>
              <w:rPr>
                <w:szCs w:val="24"/>
              </w:rPr>
            </w:pPr>
            <w:r w:rsidRPr="00A7056A">
              <w:rPr>
                <w:szCs w:val="24"/>
              </w:rPr>
              <w:t>26,7800</w:t>
            </w:r>
          </w:p>
        </w:tc>
        <w:tc>
          <w:tcPr>
            <w:tcW w:w="1639" w:type="dxa"/>
          </w:tcPr>
          <w:p w:rsidR="003D2FC2" w:rsidRPr="00A7056A" w:rsidRDefault="003D2FC2" w:rsidP="00B9256A">
            <w:pPr>
              <w:autoSpaceDE w:val="0"/>
              <w:autoSpaceDN w:val="0"/>
              <w:adjustRightInd w:val="0"/>
              <w:jc w:val="center"/>
              <w:rPr>
                <w:szCs w:val="24"/>
              </w:rPr>
            </w:pPr>
            <w:r w:rsidRPr="00A7056A">
              <w:rPr>
                <w:szCs w:val="24"/>
              </w:rPr>
              <w:t>1,288</w:t>
            </w:r>
          </w:p>
        </w:tc>
        <w:tc>
          <w:tcPr>
            <w:tcW w:w="1400" w:type="dxa"/>
          </w:tcPr>
          <w:p w:rsidR="003D2FC2" w:rsidRPr="00A7056A" w:rsidRDefault="003D2FC2" w:rsidP="00B9256A">
            <w:pPr>
              <w:autoSpaceDE w:val="0"/>
              <w:autoSpaceDN w:val="0"/>
              <w:adjustRightInd w:val="0"/>
              <w:jc w:val="center"/>
              <w:rPr>
                <w:szCs w:val="24"/>
              </w:rPr>
            </w:pPr>
            <w:r w:rsidRPr="00A7056A">
              <w:rPr>
                <w:szCs w:val="24"/>
              </w:rPr>
              <w:t>0,1987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du_188</w:t>
            </w:r>
          </w:p>
        </w:tc>
        <w:tc>
          <w:tcPr>
            <w:tcW w:w="1564" w:type="dxa"/>
          </w:tcPr>
          <w:p w:rsidR="003D2FC2" w:rsidRPr="00A7056A" w:rsidRDefault="003D2FC2" w:rsidP="00B9256A">
            <w:pPr>
              <w:autoSpaceDE w:val="0"/>
              <w:autoSpaceDN w:val="0"/>
              <w:adjustRightInd w:val="0"/>
              <w:jc w:val="center"/>
              <w:rPr>
                <w:szCs w:val="24"/>
              </w:rPr>
            </w:pPr>
            <w:r w:rsidRPr="00A7056A">
              <w:rPr>
                <w:szCs w:val="24"/>
              </w:rPr>
              <w:t>35,0323</w:t>
            </w:r>
          </w:p>
        </w:tc>
        <w:tc>
          <w:tcPr>
            <w:tcW w:w="1400" w:type="dxa"/>
          </w:tcPr>
          <w:p w:rsidR="003D2FC2" w:rsidRPr="00A7056A" w:rsidRDefault="003D2FC2" w:rsidP="00B9256A">
            <w:pPr>
              <w:autoSpaceDE w:val="0"/>
              <w:autoSpaceDN w:val="0"/>
              <w:adjustRightInd w:val="0"/>
              <w:jc w:val="center"/>
              <w:rPr>
                <w:szCs w:val="24"/>
              </w:rPr>
            </w:pPr>
            <w:r w:rsidRPr="00A7056A">
              <w:rPr>
                <w:szCs w:val="24"/>
              </w:rPr>
              <w:t>18,1288</w:t>
            </w:r>
          </w:p>
        </w:tc>
        <w:tc>
          <w:tcPr>
            <w:tcW w:w="1639" w:type="dxa"/>
          </w:tcPr>
          <w:p w:rsidR="003D2FC2" w:rsidRPr="00A7056A" w:rsidRDefault="003D2FC2" w:rsidP="00B9256A">
            <w:pPr>
              <w:autoSpaceDE w:val="0"/>
              <w:autoSpaceDN w:val="0"/>
              <w:adjustRightInd w:val="0"/>
              <w:jc w:val="center"/>
              <w:rPr>
                <w:szCs w:val="24"/>
              </w:rPr>
            </w:pPr>
            <w:r w:rsidRPr="00A7056A">
              <w:rPr>
                <w:szCs w:val="24"/>
              </w:rPr>
              <w:t>1,932</w:t>
            </w:r>
          </w:p>
        </w:tc>
        <w:tc>
          <w:tcPr>
            <w:tcW w:w="1400" w:type="dxa"/>
          </w:tcPr>
          <w:p w:rsidR="003D2FC2" w:rsidRPr="00A7056A" w:rsidRDefault="003D2FC2" w:rsidP="00B9256A">
            <w:pPr>
              <w:autoSpaceDE w:val="0"/>
              <w:autoSpaceDN w:val="0"/>
              <w:adjustRightInd w:val="0"/>
              <w:jc w:val="center"/>
              <w:rPr>
                <w:szCs w:val="24"/>
              </w:rPr>
            </w:pPr>
            <w:r w:rsidRPr="00A7056A">
              <w:rPr>
                <w:szCs w:val="24"/>
              </w:rPr>
              <w:t>0,0543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du_189</w:t>
            </w:r>
          </w:p>
        </w:tc>
        <w:tc>
          <w:tcPr>
            <w:tcW w:w="1564" w:type="dxa"/>
          </w:tcPr>
          <w:p w:rsidR="003D2FC2" w:rsidRPr="00A7056A" w:rsidRDefault="003D2FC2" w:rsidP="00B9256A">
            <w:pPr>
              <w:autoSpaceDE w:val="0"/>
              <w:autoSpaceDN w:val="0"/>
              <w:adjustRightInd w:val="0"/>
              <w:jc w:val="center"/>
              <w:rPr>
                <w:szCs w:val="24"/>
              </w:rPr>
            </w:pPr>
            <w:r w:rsidRPr="00A7056A">
              <w:rPr>
                <w:szCs w:val="24"/>
              </w:rPr>
              <w:t>29,8823</w:t>
            </w:r>
          </w:p>
        </w:tc>
        <w:tc>
          <w:tcPr>
            <w:tcW w:w="1400" w:type="dxa"/>
          </w:tcPr>
          <w:p w:rsidR="003D2FC2" w:rsidRPr="00A7056A" w:rsidRDefault="003D2FC2" w:rsidP="00B9256A">
            <w:pPr>
              <w:autoSpaceDE w:val="0"/>
              <w:autoSpaceDN w:val="0"/>
              <w:adjustRightInd w:val="0"/>
              <w:jc w:val="center"/>
              <w:rPr>
                <w:szCs w:val="24"/>
              </w:rPr>
            </w:pPr>
            <w:r w:rsidRPr="00A7056A">
              <w:rPr>
                <w:szCs w:val="24"/>
              </w:rPr>
              <w:t>22,5869</w:t>
            </w:r>
          </w:p>
        </w:tc>
        <w:tc>
          <w:tcPr>
            <w:tcW w:w="1639" w:type="dxa"/>
          </w:tcPr>
          <w:p w:rsidR="003D2FC2" w:rsidRPr="00A7056A" w:rsidRDefault="003D2FC2" w:rsidP="00B9256A">
            <w:pPr>
              <w:autoSpaceDE w:val="0"/>
              <w:autoSpaceDN w:val="0"/>
              <w:adjustRightInd w:val="0"/>
              <w:jc w:val="center"/>
              <w:rPr>
                <w:szCs w:val="24"/>
              </w:rPr>
            </w:pPr>
            <w:r w:rsidRPr="00A7056A">
              <w:rPr>
                <w:szCs w:val="24"/>
              </w:rPr>
              <w:t>1,323</w:t>
            </w:r>
          </w:p>
        </w:tc>
        <w:tc>
          <w:tcPr>
            <w:tcW w:w="1400" w:type="dxa"/>
          </w:tcPr>
          <w:p w:rsidR="003D2FC2" w:rsidRPr="00A7056A" w:rsidRDefault="003D2FC2" w:rsidP="00B9256A">
            <w:pPr>
              <w:autoSpaceDE w:val="0"/>
              <w:autoSpaceDN w:val="0"/>
              <w:adjustRightInd w:val="0"/>
              <w:jc w:val="center"/>
              <w:rPr>
                <w:szCs w:val="24"/>
              </w:rPr>
            </w:pPr>
            <w:r w:rsidRPr="00A7056A">
              <w:rPr>
                <w:szCs w:val="24"/>
              </w:rPr>
              <w:t>0,1869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du_190</w:t>
            </w:r>
          </w:p>
        </w:tc>
        <w:tc>
          <w:tcPr>
            <w:tcW w:w="1564" w:type="dxa"/>
          </w:tcPr>
          <w:p w:rsidR="003D2FC2" w:rsidRPr="00A7056A" w:rsidRDefault="003D2FC2" w:rsidP="00B9256A">
            <w:pPr>
              <w:autoSpaceDE w:val="0"/>
              <w:autoSpaceDN w:val="0"/>
              <w:adjustRightInd w:val="0"/>
              <w:jc w:val="center"/>
              <w:rPr>
                <w:szCs w:val="24"/>
              </w:rPr>
            </w:pPr>
            <w:r w:rsidRPr="00A7056A">
              <w:rPr>
                <w:szCs w:val="24"/>
              </w:rPr>
              <w:t>145,683</w:t>
            </w:r>
          </w:p>
        </w:tc>
        <w:tc>
          <w:tcPr>
            <w:tcW w:w="1400" w:type="dxa"/>
          </w:tcPr>
          <w:p w:rsidR="003D2FC2" w:rsidRPr="00A7056A" w:rsidRDefault="003D2FC2" w:rsidP="00B9256A">
            <w:pPr>
              <w:autoSpaceDE w:val="0"/>
              <w:autoSpaceDN w:val="0"/>
              <w:adjustRightInd w:val="0"/>
              <w:jc w:val="center"/>
              <w:rPr>
                <w:szCs w:val="24"/>
              </w:rPr>
            </w:pPr>
            <w:r w:rsidRPr="00A7056A">
              <w:rPr>
                <w:szCs w:val="24"/>
              </w:rPr>
              <w:t>16,7465</w:t>
            </w:r>
          </w:p>
        </w:tc>
        <w:tc>
          <w:tcPr>
            <w:tcW w:w="1639" w:type="dxa"/>
          </w:tcPr>
          <w:p w:rsidR="003D2FC2" w:rsidRPr="00A7056A" w:rsidRDefault="003D2FC2" w:rsidP="00B9256A">
            <w:pPr>
              <w:autoSpaceDE w:val="0"/>
              <w:autoSpaceDN w:val="0"/>
              <w:adjustRightInd w:val="0"/>
              <w:jc w:val="center"/>
              <w:rPr>
                <w:szCs w:val="24"/>
              </w:rPr>
            </w:pPr>
            <w:r w:rsidRPr="00A7056A">
              <w:rPr>
                <w:szCs w:val="24"/>
              </w:rPr>
              <w:t>8,699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du_191</w:t>
            </w:r>
          </w:p>
        </w:tc>
        <w:tc>
          <w:tcPr>
            <w:tcW w:w="1564" w:type="dxa"/>
          </w:tcPr>
          <w:p w:rsidR="003D2FC2" w:rsidRPr="00A7056A" w:rsidRDefault="003D2FC2" w:rsidP="00B9256A">
            <w:pPr>
              <w:autoSpaceDE w:val="0"/>
              <w:autoSpaceDN w:val="0"/>
              <w:adjustRightInd w:val="0"/>
              <w:jc w:val="center"/>
              <w:rPr>
                <w:szCs w:val="24"/>
              </w:rPr>
            </w:pPr>
            <w:r w:rsidRPr="00A7056A">
              <w:rPr>
                <w:szCs w:val="24"/>
              </w:rPr>
              <w:t>4,05661</w:t>
            </w:r>
          </w:p>
        </w:tc>
        <w:tc>
          <w:tcPr>
            <w:tcW w:w="1400" w:type="dxa"/>
          </w:tcPr>
          <w:p w:rsidR="003D2FC2" w:rsidRPr="00A7056A" w:rsidRDefault="003D2FC2" w:rsidP="00B9256A">
            <w:pPr>
              <w:autoSpaceDE w:val="0"/>
              <w:autoSpaceDN w:val="0"/>
              <w:adjustRightInd w:val="0"/>
              <w:jc w:val="center"/>
              <w:rPr>
                <w:szCs w:val="24"/>
              </w:rPr>
            </w:pPr>
            <w:r w:rsidRPr="00A7056A">
              <w:rPr>
                <w:szCs w:val="24"/>
              </w:rPr>
              <w:t>14,1094</w:t>
            </w:r>
          </w:p>
        </w:tc>
        <w:tc>
          <w:tcPr>
            <w:tcW w:w="1639" w:type="dxa"/>
          </w:tcPr>
          <w:p w:rsidR="003D2FC2" w:rsidRPr="00A7056A" w:rsidRDefault="003D2FC2" w:rsidP="00B9256A">
            <w:pPr>
              <w:autoSpaceDE w:val="0"/>
              <w:autoSpaceDN w:val="0"/>
              <w:adjustRightInd w:val="0"/>
              <w:jc w:val="center"/>
              <w:rPr>
                <w:szCs w:val="24"/>
              </w:rPr>
            </w:pPr>
            <w:r w:rsidRPr="00A7056A">
              <w:rPr>
                <w:szCs w:val="24"/>
              </w:rPr>
              <w:t>0,2875</w:t>
            </w:r>
          </w:p>
        </w:tc>
        <w:tc>
          <w:tcPr>
            <w:tcW w:w="1400" w:type="dxa"/>
          </w:tcPr>
          <w:p w:rsidR="003D2FC2" w:rsidRPr="00A7056A" w:rsidRDefault="003D2FC2" w:rsidP="00B9256A">
            <w:pPr>
              <w:autoSpaceDE w:val="0"/>
              <w:autoSpaceDN w:val="0"/>
              <w:adjustRightInd w:val="0"/>
              <w:jc w:val="center"/>
              <w:rPr>
                <w:szCs w:val="24"/>
              </w:rPr>
            </w:pPr>
            <w:r w:rsidRPr="00A7056A">
              <w:rPr>
                <w:szCs w:val="24"/>
              </w:rPr>
              <w:t>0,7739</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du_192</w:t>
            </w:r>
          </w:p>
        </w:tc>
        <w:tc>
          <w:tcPr>
            <w:tcW w:w="1564" w:type="dxa"/>
          </w:tcPr>
          <w:p w:rsidR="003D2FC2" w:rsidRPr="00A7056A" w:rsidRDefault="003D2FC2" w:rsidP="00B9256A">
            <w:pPr>
              <w:autoSpaceDE w:val="0"/>
              <w:autoSpaceDN w:val="0"/>
              <w:adjustRightInd w:val="0"/>
              <w:jc w:val="center"/>
              <w:rPr>
                <w:szCs w:val="24"/>
              </w:rPr>
            </w:pPr>
            <w:r w:rsidRPr="00A7056A">
              <w:rPr>
                <w:szCs w:val="24"/>
              </w:rPr>
              <w:t>66,2501</w:t>
            </w:r>
          </w:p>
        </w:tc>
        <w:tc>
          <w:tcPr>
            <w:tcW w:w="1400" w:type="dxa"/>
          </w:tcPr>
          <w:p w:rsidR="003D2FC2" w:rsidRPr="00A7056A" w:rsidRDefault="003D2FC2" w:rsidP="00B9256A">
            <w:pPr>
              <w:autoSpaceDE w:val="0"/>
              <w:autoSpaceDN w:val="0"/>
              <w:adjustRightInd w:val="0"/>
              <w:jc w:val="center"/>
              <w:rPr>
                <w:szCs w:val="24"/>
              </w:rPr>
            </w:pPr>
            <w:r w:rsidRPr="00A7056A">
              <w:rPr>
                <w:szCs w:val="24"/>
              </w:rPr>
              <w:t>14,7117</w:t>
            </w:r>
          </w:p>
        </w:tc>
        <w:tc>
          <w:tcPr>
            <w:tcW w:w="1639" w:type="dxa"/>
          </w:tcPr>
          <w:p w:rsidR="003D2FC2" w:rsidRPr="00A7056A" w:rsidRDefault="003D2FC2" w:rsidP="00B9256A">
            <w:pPr>
              <w:autoSpaceDE w:val="0"/>
              <w:autoSpaceDN w:val="0"/>
              <w:adjustRightInd w:val="0"/>
              <w:jc w:val="center"/>
              <w:rPr>
                <w:szCs w:val="24"/>
              </w:rPr>
            </w:pPr>
            <w:r w:rsidRPr="00A7056A">
              <w:rPr>
                <w:szCs w:val="24"/>
              </w:rPr>
              <w:t>4,503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du_193</w:t>
            </w:r>
          </w:p>
        </w:tc>
        <w:tc>
          <w:tcPr>
            <w:tcW w:w="1564" w:type="dxa"/>
          </w:tcPr>
          <w:p w:rsidR="003D2FC2" w:rsidRPr="00A7056A" w:rsidRDefault="003D2FC2" w:rsidP="00B9256A">
            <w:pPr>
              <w:autoSpaceDE w:val="0"/>
              <w:autoSpaceDN w:val="0"/>
              <w:adjustRightInd w:val="0"/>
              <w:jc w:val="center"/>
              <w:rPr>
                <w:szCs w:val="24"/>
              </w:rPr>
            </w:pPr>
            <w:r w:rsidRPr="00A7056A">
              <w:rPr>
                <w:szCs w:val="24"/>
              </w:rPr>
              <w:t>16,4087</w:t>
            </w:r>
          </w:p>
        </w:tc>
        <w:tc>
          <w:tcPr>
            <w:tcW w:w="1400" w:type="dxa"/>
          </w:tcPr>
          <w:p w:rsidR="003D2FC2" w:rsidRPr="00A7056A" w:rsidRDefault="003D2FC2" w:rsidP="00B9256A">
            <w:pPr>
              <w:autoSpaceDE w:val="0"/>
              <w:autoSpaceDN w:val="0"/>
              <w:adjustRightInd w:val="0"/>
              <w:jc w:val="center"/>
              <w:rPr>
                <w:szCs w:val="24"/>
              </w:rPr>
            </w:pPr>
            <w:r w:rsidRPr="00A7056A">
              <w:rPr>
                <w:szCs w:val="24"/>
              </w:rPr>
              <w:t>20,9043</w:t>
            </w:r>
          </w:p>
        </w:tc>
        <w:tc>
          <w:tcPr>
            <w:tcW w:w="1639" w:type="dxa"/>
          </w:tcPr>
          <w:p w:rsidR="003D2FC2" w:rsidRPr="00A7056A" w:rsidRDefault="003D2FC2" w:rsidP="00B9256A">
            <w:pPr>
              <w:autoSpaceDE w:val="0"/>
              <w:autoSpaceDN w:val="0"/>
              <w:adjustRightInd w:val="0"/>
              <w:jc w:val="center"/>
              <w:rPr>
                <w:szCs w:val="24"/>
              </w:rPr>
            </w:pPr>
            <w:r w:rsidRPr="00A7056A">
              <w:rPr>
                <w:szCs w:val="24"/>
              </w:rPr>
              <w:t>0,7849</w:t>
            </w:r>
          </w:p>
        </w:tc>
        <w:tc>
          <w:tcPr>
            <w:tcW w:w="1400" w:type="dxa"/>
          </w:tcPr>
          <w:p w:rsidR="003D2FC2" w:rsidRPr="00A7056A" w:rsidRDefault="003D2FC2" w:rsidP="00B9256A">
            <w:pPr>
              <w:autoSpaceDE w:val="0"/>
              <w:autoSpaceDN w:val="0"/>
              <w:adjustRightInd w:val="0"/>
              <w:jc w:val="center"/>
              <w:rPr>
                <w:szCs w:val="24"/>
              </w:rPr>
            </w:pPr>
            <w:r w:rsidRPr="00A7056A">
              <w:rPr>
                <w:szCs w:val="24"/>
              </w:rPr>
              <w:t>0,4331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du_194</w:t>
            </w:r>
          </w:p>
        </w:tc>
        <w:tc>
          <w:tcPr>
            <w:tcW w:w="1564" w:type="dxa"/>
          </w:tcPr>
          <w:p w:rsidR="003D2FC2" w:rsidRPr="00A7056A" w:rsidRDefault="003D2FC2" w:rsidP="00B9256A">
            <w:pPr>
              <w:autoSpaceDE w:val="0"/>
              <w:autoSpaceDN w:val="0"/>
              <w:adjustRightInd w:val="0"/>
              <w:jc w:val="center"/>
              <w:rPr>
                <w:szCs w:val="24"/>
              </w:rPr>
            </w:pPr>
            <w:r w:rsidRPr="00A7056A">
              <w:rPr>
                <w:szCs w:val="24"/>
              </w:rPr>
              <w:t>5,39300</w:t>
            </w:r>
          </w:p>
        </w:tc>
        <w:tc>
          <w:tcPr>
            <w:tcW w:w="1400" w:type="dxa"/>
          </w:tcPr>
          <w:p w:rsidR="003D2FC2" w:rsidRPr="00A7056A" w:rsidRDefault="003D2FC2" w:rsidP="00B9256A">
            <w:pPr>
              <w:autoSpaceDE w:val="0"/>
              <w:autoSpaceDN w:val="0"/>
              <w:adjustRightInd w:val="0"/>
              <w:jc w:val="center"/>
              <w:rPr>
                <w:szCs w:val="24"/>
              </w:rPr>
            </w:pPr>
            <w:r w:rsidRPr="00A7056A">
              <w:rPr>
                <w:szCs w:val="24"/>
              </w:rPr>
              <w:t>13,8900</w:t>
            </w:r>
          </w:p>
        </w:tc>
        <w:tc>
          <w:tcPr>
            <w:tcW w:w="1639" w:type="dxa"/>
          </w:tcPr>
          <w:p w:rsidR="003D2FC2" w:rsidRPr="00A7056A" w:rsidRDefault="003D2FC2" w:rsidP="00B9256A">
            <w:pPr>
              <w:autoSpaceDE w:val="0"/>
              <w:autoSpaceDN w:val="0"/>
              <w:adjustRightInd w:val="0"/>
              <w:jc w:val="center"/>
              <w:rPr>
                <w:szCs w:val="24"/>
              </w:rPr>
            </w:pPr>
            <w:r w:rsidRPr="00A7056A">
              <w:rPr>
                <w:szCs w:val="24"/>
              </w:rPr>
              <w:t>0,3883</w:t>
            </w:r>
          </w:p>
        </w:tc>
        <w:tc>
          <w:tcPr>
            <w:tcW w:w="1400" w:type="dxa"/>
          </w:tcPr>
          <w:p w:rsidR="003D2FC2" w:rsidRPr="00A7056A" w:rsidRDefault="003D2FC2" w:rsidP="00B9256A">
            <w:pPr>
              <w:autoSpaceDE w:val="0"/>
              <w:autoSpaceDN w:val="0"/>
              <w:adjustRightInd w:val="0"/>
              <w:jc w:val="center"/>
              <w:rPr>
                <w:szCs w:val="24"/>
              </w:rPr>
            </w:pPr>
            <w:r w:rsidRPr="00A7056A">
              <w:rPr>
                <w:szCs w:val="24"/>
              </w:rPr>
              <w:t>0,6981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du_195</w:t>
            </w:r>
          </w:p>
        </w:tc>
        <w:tc>
          <w:tcPr>
            <w:tcW w:w="1564" w:type="dxa"/>
          </w:tcPr>
          <w:p w:rsidR="003D2FC2" w:rsidRPr="00A7056A" w:rsidRDefault="003D2FC2" w:rsidP="00B9256A">
            <w:pPr>
              <w:autoSpaceDE w:val="0"/>
              <w:autoSpaceDN w:val="0"/>
              <w:adjustRightInd w:val="0"/>
              <w:jc w:val="center"/>
              <w:rPr>
                <w:szCs w:val="24"/>
              </w:rPr>
            </w:pPr>
            <w:r w:rsidRPr="00A7056A">
              <w:rPr>
                <w:szCs w:val="24"/>
              </w:rPr>
              <w:t>−96,2838</w:t>
            </w:r>
          </w:p>
        </w:tc>
        <w:tc>
          <w:tcPr>
            <w:tcW w:w="1400" w:type="dxa"/>
          </w:tcPr>
          <w:p w:rsidR="003D2FC2" w:rsidRPr="00A7056A" w:rsidRDefault="003D2FC2" w:rsidP="00B9256A">
            <w:pPr>
              <w:autoSpaceDE w:val="0"/>
              <w:autoSpaceDN w:val="0"/>
              <w:adjustRightInd w:val="0"/>
              <w:jc w:val="center"/>
              <w:rPr>
                <w:szCs w:val="24"/>
              </w:rPr>
            </w:pPr>
            <w:r w:rsidRPr="00A7056A">
              <w:rPr>
                <w:szCs w:val="24"/>
              </w:rPr>
              <w:t>71,6020</w:t>
            </w:r>
          </w:p>
        </w:tc>
        <w:tc>
          <w:tcPr>
            <w:tcW w:w="1639" w:type="dxa"/>
          </w:tcPr>
          <w:p w:rsidR="003D2FC2" w:rsidRPr="00A7056A" w:rsidRDefault="003D2FC2" w:rsidP="00B9256A">
            <w:pPr>
              <w:autoSpaceDE w:val="0"/>
              <w:autoSpaceDN w:val="0"/>
              <w:adjustRightInd w:val="0"/>
              <w:jc w:val="center"/>
              <w:rPr>
                <w:szCs w:val="24"/>
              </w:rPr>
            </w:pPr>
            <w:r w:rsidRPr="00A7056A">
              <w:rPr>
                <w:szCs w:val="24"/>
              </w:rPr>
              <w:t>−1,345</w:t>
            </w:r>
          </w:p>
        </w:tc>
        <w:tc>
          <w:tcPr>
            <w:tcW w:w="1400" w:type="dxa"/>
          </w:tcPr>
          <w:p w:rsidR="003D2FC2" w:rsidRPr="00A7056A" w:rsidRDefault="003D2FC2" w:rsidP="00B9256A">
            <w:pPr>
              <w:autoSpaceDE w:val="0"/>
              <w:autoSpaceDN w:val="0"/>
              <w:adjustRightInd w:val="0"/>
              <w:jc w:val="center"/>
              <w:rPr>
                <w:szCs w:val="24"/>
              </w:rPr>
            </w:pPr>
            <w:r w:rsidRPr="00A7056A">
              <w:rPr>
                <w:szCs w:val="24"/>
              </w:rPr>
              <w:t>0,1797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du_196</w:t>
            </w:r>
          </w:p>
        </w:tc>
        <w:tc>
          <w:tcPr>
            <w:tcW w:w="1564" w:type="dxa"/>
          </w:tcPr>
          <w:p w:rsidR="003D2FC2" w:rsidRPr="00A7056A" w:rsidRDefault="003D2FC2" w:rsidP="00B9256A">
            <w:pPr>
              <w:autoSpaceDE w:val="0"/>
              <w:autoSpaceDN w:val="0"/>
              <w:adjustRightInd w:val="0"/>
              <w:jc w:val="center"/>
              <w:rPr>
                <w:szCs w:val="24"/>
              </w:rPr>
            </w:pPr>
            <w:r w:rsidRPr="00A7056A">
              <w:rPr>
                <w:szCs w:val="24"/>
              </w:rPr>
              <w:t>35,1647</w:t>
            </w:r>
          </w:p>
        </w:tc>
        <w:tc>
          <w:tcPr>
            <w:tcW w:w="1400" w:type="dxa"/>
          </w:tcPr>
          <w:p w:rsidR="003D2FC2" w:rsidRPr="00A7056A" w:rsidRDefault="003D2FC2" w:rsidP="00B9256A">
            <w:pPr>
              <w:autoSpaceDE w:val="0"/>
              <w:autoSpaceDN w:val="0"/>
              <w:adjustRightInd w:val="0"/>
              <w:jc w:val="center"/>
              <w:rPr>
                <w:szCs w:val="24"/>
              </w:rPr>
            </w:pPr>
            <w:r w:rsidRPr="00A7056A">
              <w:rPr>
                <w:szCs w:val="24"/>
              </w:rPr>
              <w:t>20,9711</w:t>
            </w:r>
          </w:p>
        </w:tc>
        <w:tc>
          <w:tcPr>
            <w:tcW w:w="1639" w:type="dxa"/>
          </w:tcPr>
          <w:p w:rsidR="003D2FC2" w:rsidRPr="00A7056A" w:rsidRDefault="003D2FC2" w:rsidP="00B9256A">
            <w:pPr>
              <w:autoSpaceDE w:val="0"/>
              <w:autoSpaceDN w:val="0"/>
              <w:adjustRightInd w:val="0"/>
              <w:jc w:val="center"/>
              <w:rPr>
                <w:szCs w:val="24"/>
              </w:rPr>
            </w:pPr>
            <w:r w:rsidRPr="00A7056A">
              <w:rPr>
                <w:szCs w:val="24"/>
              </w:rPr>
              <w:t>1,677</w:t>
            </w:r>
          </w:p>
        </w:tc>
        <w:tc>
          <w:tcPr>
            <w:tcW w:w="1400" w:type="dxa"/>
          </w:tcPr>
          <w:p w:rsidR="003D2FC2" w:rsidRPr="00A7056A" w:rsidRDefault="003D2FC2" w:rsidP="00B9256A">
            <w:pPr>
              <w:autoSpaceDE w:val="0"/>
              <w:autoSpaceDN w:val="0"/>
              <w:adjustRightInd w:val="0"/>
              <w:jc w:val="center"/>
              <w:rPr>
                <w:szCs w:val="24"/>
              </w:rPr>
            </w:pPr>
            <w:r w:rsidRPr="00A7056A">
              <w:rPr>
                <w:szCs w:val="24"/>
              </w:rPr>
              <w:t>0,0946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du_197</w:t>
            </w:r>
          </w:p>
        </w:tc>
        <w:tc>
          <w:tcPr>
            <w:tcW w:w="1564" w:type="dxa"/>
          </w:tcPr>
          <w:p w:rsidR="003D2FC2" w:rsidRPr="00A7056A" w:rsidRDefault="003D2FC2" w:rsidP="00B9256A">
            <w:pPr>
              <w:autoSpaceDE w:val="0"/>
              <w:autoSpaceDN w:val="0"/>
              <w:adjustRightInd w:val="0"/>
              <w:jc w:val="center"/>
              <w:rPr>
                <w:szCs w:val="24"/>
              </w:rPr>
            </w:pPr>
            <w:r w:rsidRPr="00A7056A">
              <w:rPr>
                <w:szCs w:val="24"/>
              </w:rPr>
              <w:t>17,3022</w:t>
            </w:r>
          </w:p>
        </w:tc>
        <w:tc>
          <w:tcPr>
            <w:tcW w:w="1400" w:type="dxa"/>
          </w:tcPr>
          <w:p w:rsidR="003D2FC2" w:rsidRPr="00A7056A" w:rsidRDefault="003D2FC2" w:rsidP="00B9256A">
            <w:pPr>
              <w:autoSpaceDE w:val="0"/>
              <w:autoSpaceDN w:val="0"/>
              <w:adjustRightInd w:val="0"/>
              <w:jc w:val="center"/>
              <w:rPr>
                <w:szCs w:val="24"/>
              </w:rPr>
            </w:pPr>
            <w:r w:rsidRPr="00A7056A">
              <w:rPr>
                <w:szCs w:val="24"/>
              </w:rPr>
              <w:t>12,4048</w:t>
            </w:r>
          </w:p>
        </w:tc>
        <w:tc>
          <w:tcPr>
            <w:tcW w:w="1639" w:type="dxa"/>
          </w:tcPr>
          <w:p w:rsidR="003D2FC2" w:rsidRPr="00A7056A" w:rsidRDefault="003D2FC2" w:rsidP="00B9256A">
            <w:pPr>
              <w:autoSpaceDE w:val="0"/>
              <w:autoSpaceDN w:val="0"/>
              <w:adjustRightInd w:val="0"/>
              <w:jc w:val="center"/>
              <w:rPr>
                <w:szCs w:val="24"/>
              </w:rPr>
            </w:pPr>
            <w:r w:rsidRPr="00A7056A">
              <w:rPr>
                <w:szCs w:val="24"/>
              </w:rPr>
              <w:t>1,395</w:t>
            </w:r>
          </w:p>
        </w:tc>
        <w:tc>
          <w:tcPr>
            <w:tcW w:w="1400" w:type="dxa"/>
          </w:tcPr>
          <w:p w:rsidR="003D2FC2" w:rsidRPr="00A7056A" w:rsidRDefault="003D2FC2" w:rsidP="00B9256A">
            <w:pPr>
              <w:autoSpaceDE w:val="0"/>
              <w:autoSpaceDN w:val="0"/>
              <w:adjustRightInd w:val="0"/>
              <w:jc w:val="center"/>
              <w:rPr>
                <w:szCs w:val="24"/>
              </w:rPr>
            </w:pPr>
            <w:r w:rsidRPr="00A7056A">
              <w:rPr>
                <w:szCs w:val="24"/>
              </w:rPr>
              <w:t>0,1641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du_198</w:t>
            </w:r>
          </w:p>
        </w:tc>
        <w:tc>
          <w:tcPr>
            <w:tcW w:w="1564" w:type="dxa"/>
          </w:tcPr>
          <w:p w:rsidR="003D2FC2" w:rsidRPr="00A7056A" w:rsidRDefault="003D2FC2" w:rsidP="00B9256A">
            <w:pPr>
              <w:autoSpaceDE w:val="0"/>
              <w:autoSpaceDN w:val="0"/>
              <w:adjustRightInd w:val="0"/>
              <w:jc w:val="center"/>
              <w:rPr>
                <w:szCs w:val="24"/>
              </w:rPr>
            </w:pPr>
            <w:r w:rsidRPr="00A7056A">
              <w:rPr>
                <w:szCs w:val="24"/>
              </w:rPr>
              <w:t>139,761</w:t>
            </w:r>
          </w:p>
        </w:tc>
        <w:tc>
          <w:tcPr>
            <w:tcW w:w="1400" w:type="dxa"/>
          </w:tcPr>
          <w:p w:rsidR="003D2FC2" w:rsidRPr="00A7056A" w:rsidRDefault="003D2FC2" w:rsidP="00B9256A">
            <w:pPr>
              <w:autoSpaceDE w:val="0"/>
              <w:autoSpaceDN w:val="0"/>
              <w:adjustRightInd w:val="0"/>
              <w:jc w:val="center"/>
              <w:rPr>
                <w:szCs w:val="24"/>
              </w:rPr>
            </w:pPr>
            <w:r w:rsidRPr="00A7056A">
              <w:rPr>
                <w:szCs w:val="24"/>
              </w:rPr>
              <w:t>38,7455</w:t>
            </w:r>
          </w:p>
        </w:tc>
        <w:tc>
          <w:tcPr>
            <w:tcW w:w="1639" w:type="dxa"/>
          </w:tcPr>
          <w:p w:rsidR="003D2FC2" w:rsidRPr="00A7056A" w:rsidRDefault="003D2FC2" w:rsidP="00B9256A">
            <w:pPr>
              <w:autoSpaceDE w:val="0"/>
              <w:autoSpaceDN w:val="0"/>
              <w:adjustRightInd w:val="0"/>
              <w:jc w:val="center"/>
              <w:rPr>
                <w:szCs w:val="24"/>
              </w:rPr>
            </w:pPr>
            <w:r w:rsidRPr="00A7056A">
              <w:rPr>
                <w:szCs w:val="24"/>
              </w:rPr>
              <w:t>3,607</w:t>
            </w:r>
          </w:p>
        </w:tc>
        <w:tc>
          <w:tcPr>
            <w:tcW w:w="1400" w:type="dxa"/>
          </w:tcPr>
          <w:p w:rsidR="003D2FC2" w:rsidRPr="00A7056A" w:rsidRDefault="003D2FC2" w:rsidP="00B9256A">
            <w:pPr>
              <w:autoSpaceDE w:val="0"/>
              <w:autoSpaceDN w:val="0"/>
              <w:adjustRightInd w:val="0"/>
              <w:jc w:val="center"/>
              <w:rPr>
                <w:szCs w:val="24"/>
              </w:rPr>
            </w:pPr>
            <w:r w:rsidRPr="00A7056A">
              <w:rPr>
                <w:szCs w:val="24"/>
              </w:rPr>
              <w:t>0,0004</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du_199</w:t>
            </w:r>
          </w:p>
        </w:tc>
        <w:tc>
          <w:tcPr>
            <w:tcW w:w="1564" w:type="dxa"/>
          </w:tcPr>
          <w:p w:rsidR="003D2FC2" w:rsidRPr="00A7056A" w:rsidRDefault="003D2FC2" w:rsidP="00B9256A">
            <w:pPr>
              <w:autoSpaceDE w:val="0"/>
              <w:autoSpaceDN w:val="0"/>
              <w:adjustRightInd w:val="0"/>
              <w:jc w:val="center"/>
              <w:rPr>
                <w:szCs w:val="24"/>
              </w:rPr>
            </w:pPr>
            <w:r w:rsidRPr="00A7056A">
              <w:rPr>
                <w:szCs w:val="24"/>
              </w:rPr>
              <w:t>160,860</w:t>
            </w:r>
          </w:p>
        </w:tc>
        <w:tc>
          <w:tcPr>
            <w:tcW w:w="1400" w:type="dxa"/>
          </w:tcPr>
          <w:p w:rsidR="003D2FC2" w:rsidRPr="00A7056A" w:rsidRDefault="003D2FC2" w:rsidP="00B9256A">
            <w:pPr>
              <w:autoSpaceDE w:val="0"/>
              <w:autoSpaceDN w:val="0"/>
              <w:adjustRightInd w:val="0"/>
              <w:jc w:val="center"/>
              <w:rPr>
                <w:szCs w:val="24"/>
              </w:rPr>
            </w:pPr>
            <w:r w:rsidRPr="00A7056A">
              <w:rPr>
                <w:szCs w:val="24"/>
              </w:rPr>
              <w:t>15,0721</w:t>
            </w:r>
          </w:p>
        </w:tc>
        <w:tc>
          <w:tcPr>
            <w:tcW w:w="1639" w:type="dxa"/>
          </w:tcPr>
          <w:p w:rsidR="003D2FC2" w:rsidRPr="00A7056A" w:rsidRDefault="003D2FC2" w:rsidP="00B9256A">
            <w:pPr>
              <w:autoSpaceDE w:val="0"/>
              <w:autoSpaceDN w:val="0"/>
              <w:adjustRightInd w:val="0"/>
              <w:jc w:val="center"/>
              <w:rPr>
                <w:szCs w:val="24"/>
              </w:rPr>
            </w:pPr>
            <w:r w:rsidRPr="00A7056A">
              <w:rPr>
                <w:szCs w:val="24"/>
              </w:rPr>
              <w:t>10,67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du_200</w:t>
            </w:r>
          </w:p>
        </w:tc>
        <w:tc>
          <w:tcPr>
            <w:tcW w:w="1564" w:type="dxa"/>
          </w:tcPr>
          <w:p w:rsidR="003D2FC2" w:rsidRPr="00A7056A" w:rsidRDefault="003D2FC2" w:rsidP="00B9256A">
            <w:pPr>
              <w:autoSpaceDE w:val="0"/>
              <w:autoSpaceDN w:val="0"/>
              <w:adjustRightInd w:val="0"/>
              <w:jc w:val="center"/>
              <w:rPr>
                <w:szCs w:val="24"/>
              </w:rPr>
            </w:pPr>
            <w:r w:rsidRPr="00A7056A">
              <w:rPr>
                <w:szCs w:val="24"/>
              </w:rPr>
              <w:t>8,85731</w:t>
            </w:r>
          </w:p>
        </w:tc>
        <w:tc>
          <w:tcPr>
            <w:tcW w:w="1400" w:type="dxa"/>
          </w:tcPr>
          <w:p w:rsidR="003D2FC2" w:rsidRPr="00A7056A" w:rsidRDefault="003D2FC2" w:rsidP="00B9256A">
            <w:pPr>
              <w:autoSpaceDE w:val="0"/>
              <w:autoSpaceDN w:val="0"/>
              <w:adjustRightInd w:val="0"/>
              <w:jc w:val="center"/>
              <w:rPr>
                <w:szCs w:val="24"/>
              </w:rPr>
            </w:pPr>
            <w:r w:rsidRPr="00A7056A">
              <w:rPr>
                <w:szCs w:val="24"/>
              </w:rPr>
              <w:t>17,3703</w:t>
            </w:r>
          </w:p>
        </w:tc>
        <w:tc>
          <w:tcPr>
            <w:tcW w:w="1639" w:type="dxa"/>
          </w:tcPr>
          <w:p w:rsidR="003D2FC2" w:rsidRPr="00A7056A" w:rsidRDefault="003D2FC2" w:rsidP="00B9256A">
            <w:pPr>
              <w:autoSpaceDE w:val="0"/>
              <w:autoSpaceDN w:val="0"/>
              <w:adjustRightInd w:val="0"/>
              <w:jc w:val="center"/>
              <w:rPr>
                <w:szCs w:val="24"/>
              </w:rPr>
            </w:pPr>
            <w:r w:rsidRPr="00A7056A">
              <w:rPr>
                <w:szCs w:val="24"/>
              </w:rPr>
              <w:t>0,5099</w:t>
            </w:r>
          </w:p>
        </w:tc>
        <w:tc>
          <w:tcPr>
            <w:tcW w:w="1400" w:type="dxa"/>
          </w:tcPr>
          <w:p w:rsidR="003D2FC2" w:rsidRPr="00A7056A" w:rsidRDefault="003D2FC2" w:rsidP="00B9256A">
            <w:pPr>
              <w:autoSpaceDE w:val="0"/>
              <w:autoSpaceDN w:val="0"/>
              <w:adjustRightInd w:val="0"/>
              <w:jc w:val="center"/>
              <w:rPr>
                <w:szCs w:val="24"/>
              </w:rPr>
            </w:pPr>
            <w:r w:rsidRPr="00A7056A">
              <w:rPr>
                <w:szCs w:val="24"/>
              </w:rPr>
              <w:t>0,6105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du_201</w:t>
            </w:r>
          </w:p>
        </w:tc>
        <w:tc>
          <w:tcPr>
            <w:tcW w:w="1564" w:type="dxa"/>
          </w:tcPr>
          <w:p w:rsidR="003D2FC2" w:rsidRPr="00A7056A" w:rsidRDefault="003D2FC2" w:rsidP="00B9256A">
            <w:pPr>
              <w:autoSpaceDE w:val="0"/>
              <w:autoSpaceDN w:val="0"/>
              <w:adjustRightInd w:val="0"/>
              <w:jc w:val="center"/>
              <w:rPr>
                <w:szCs w:val="24"/>
              </w:rPr>
            </w:pPr>
            <w:r w:rsidRPr="00A7056A">
              <w:rPr>
                <w:szCs w:val="24"/>
              </w:rPr>
              <w:t>1,31832</w:t>
            </w:r>
          </w:p>
        </w:tc>
        <w:tc>
          <w:tcPr>
            <w:tcW w:w="1400" w:type="dxa"/>
          </w:tcPr>
          <w:p w:rsidR="003D2FC2" w:rsidRPr="00A7056A" w:rsidRDefault="003D2FC2" w:rsidP="00B9256A">
            <w:pPr>
              <w:autoSpaceDE w:val="0"/>
              <w:autoSpaceDN w:val="0"/>
              <w:adjustRightInd w:val="0"/>
              <w:jc w:val="center"/>
              <w:rPr>
                <w:szCs w:val="24"/>
              </w:rPr>
            </w:pPr>
            <w:r w:rsidRPr="00A7056A">
              <w:rPr>
                <w:szCs w:val="24"/>
              </w:rPr>
              <w:t>14,1237</w:t>
            </w:r>
          </w:p>
        </w:tc>
        <w:tc>
          <w:tcPr>
            <w:tcW w:w="1639" w:type="dxa"/>
          </w:tcPr>
          <w:p w:rsidR="003D2FC2" w:rsidRPr="00A7056A" w:rsidRDefault="003D2FC2" w:rsidP="00B9256A">
            <w:pPr>
              <w:autoSpaceDE w:val="0"/>
              <w:autoSpaceDN w:val="0"/>
              <w:adjustRightInd w:val="0"/>
              <w:jc w:val="center"/>
              <w:rPr>
                <w:szCs w:val="24"/>
              </w:rPr>
            </w:pPr>
            <w:r w:rsidRPr="00A7056A">
              <w:rPr>
                <w:szCs w:val="24"/>
              </w:rPr>
              <w:t>0,09334</w:t>
            </w:r>
          </w:p>
        </w:tc>
        <w:tc>
          <w:tcPr>
            <w:tcW w:w="1400" w:type="dxa"/>
          </w:tcPr>
          <w:p w:rsidR="003D2FC2" w:rsidRPr="00A7056A" w:rsidRDefault="003D2FC2" w:rsidP="00B9256A">
            <w:pPr>
              <w:autoSpaceDE w:val="0"/>
              <w:autoSpaceDN w:val="0"/>
              <w:adjustRightInd w:val="0"/>
              <w:jc w:val="center"/>
              <w:rPr>
                <w:szCs w:val="24"/>
              </w:rPr>
            </w:pPr>
            <w:r w:rsidRPr="00A7056A">
              <w:rPr>
                <w:szCs w:val="24"/>
              </w:rPr>
              <w:t>0,9257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du_202</w:t>
            </w:r>
          </w:p>
        </w:tc>
        <w:tc>
          <w:tcPr>
            <w:tcW w:w="1564" w:type="dxa"/>
          </w:tcPr>
          <w:p w:rsidR="003D2FC2" w:rsidRPr="00A7056A" w:rsidRDefault="003D2FC2" w:rsidP="00B9256A">
            <w:pPr>
              <w:autoSpaceDE w:val="0"/>
              <w:autoSpaceDN w:val="0"/>
              <w:adjustRightInd w:val="0"/>
              <w:jc w:val="center"/>
              <w:rPr>
                <w:szCs w:val="24"/>
              </w:rPr>
            </w:pPr>
            <w:r w:rsidRPr="00A7056A">
              <w:rPr>
                <w:szCs w:val="24"/>
              </w:rPr>
              <w:t>19,3426</w:t>
            </w:r>
          </w:p>
        </w:tc>
        <w:tc>
          <w:tcPr>
            <w:tcW w:w="1400" w:type="dxa"/>
          </w:tcPr>
          <w:p w:rsidR="003D2FC2" w:rsidRPr="00A7056A" w:rsidRDefault="003D2FC2" w:rsidP="00B9256A">
            <w:pPr>
              <w:autoSpaceDE w:val="0"/>
              <w:autoSpaceDN w:val="0"/>
              <w:adjustRightInd w:val="0"/>
              <w:jc w:val="center"/>
              <w:rPr>
                <w:szCs w:val="24"/>
              </w:rPr>
            </w:pPr>
            <w:r w:rsidRPr="00A7056A">
              <w:rPr>
                <w:szCs w:val="24"/>
              </w:rPr>
              <w:t>12,4464</w:t>
            </w:r>
          </w:p>
        </w:tc>
        <w:tc>
          <w:tcPr>
            <w:tcW w:w="1639" w:type="dxa"/>
          </w:tcPr>
          <w:p w:rsidR="003D2FC2" w:rsidRPr="00A7056A" w:rsidRDefault="003D2FC2" w:rsidP="00B9256A">
            <w:pPr>
              <w:autoSpaceDE w:val="0"/>
              <w:autoSpaceDN w:val="0"/>
              <w:adjustRightInd w:val="0"/>
              <w:jc w:val="center"/>
              <w:rPr>
                <w:szCs w:val="24"/>
              </w:rPr>
            </w:pPr>
            <w:r w:rsidRPr="00A7056A">
              <w:rPr>
                <w:szCs w:val="24"/>
              </w:rPr>
              <w:t>1,554</w:t>
            </w:r>
          </w:p>
        </w:tc>
        <w:tc>
          <w:tcPr>
            <w:tcW w:w="1400" w:type="dxa"/>
          </w:tcPr>
          <w:p w:rsidR="003D2FC2" w:rsidRPr="00A7056A" w:rsidRDefault="003D2FC2" w:rsidP="00B9256A">
            <w:pPr>
              <w:autoSpaceDE w:val="0"/>
              <w:autoSpaceDN w:val="0"/>
              <w:adjustRightInd w:val="0"/>
              <w:jc w:val="center"/>
              <w:rPr>
                <w:szCs w:val="24"/>
              </w:rPr>
            </w:pPr>
            <w:r w:rsidRPr="00A7056A">
              <w:rPr>
                <w:szCs w:val="24"/>
              </w:rPr>
              <w:t>0,1212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du_203</w:t>
            </w:r>
          </w:p>
        </w:tc>
        <w:tc>
          <w:tcPr>
            <w:tcW w:w="1564" w:type="dxa"/>
          </w:tcPr>
          <w:p w:rsidR="003D2FC2" w:rsidRPr="00A7056A" w:rsidRDefault="003D2FC2" w:rsidP="00B9256A">
            <w:pPr>
              <w:autoSpaceDE w:val="0"/>
              <w:autoSpaceDN w:val="0"/>
              <w:adjustRightInd w:val="0"/>
              <w:jc w:val="center"/>
              <w:rPr>
                <w:szCs w:val="24"/>
              </w:rPr>
            </w:pPr>
            <w:r w:rsidRPr="00A7056A">
              <w:rPr>
                <w:szCs w:val="24"/>
              </w:rPr>
              <w:t>357,189</w:t>
            </w:r>
          </w:p>
        </w:tc>
        <w:tc>
          <w:tcPr>
            <w:tcW w:w="1400" w:type="dxa"/>
          </w:tcPr>
          <w:p w:rsidR="003D2FC2" w:rsidRPr="00A7056A" w:rsidRDefault="003D2FC2" w:rsidP="00B9256A">
            <w:pPr>
              <w:autoSpaceDE w:val="0"/>
              <w:autoSpaceDN w:val="0"/>
              <w:adjustRightInd w:val="0"/>
              <w:jc w:val="center"/>
              <w:rPr>
                <w:szCs w:val="24"/>
              </w:rPr>
            </w:pPr>
            <w:r w:rsidRPr="00A7056A">
              <w:rPr>
                <w:szCs w:val="24"/>
              </w:rPr>
              <w:t>21,8356</w:t>
            </w:r>
          </w:p>
        </w:tc>
        <w:tc>
          <w:tcPr>
            <w:tcW w:w="1639" w:type="dxa"/>
          </w:tcPr>
          <w:p w:rsidR="003D2FC2" w:rsidRPr="00A7056A" w:rsidRDefault="003D2FC2" w:rsidP="00B9256A">
            <w:pPr>
              <w:autoSpaceDE w:val="0"/>
              <w:autoSpaceDN w:val="0"/>
              <w:adjustRightInd w:val="0"/>
              <w:jc w:val="center"/>
              <w:rPr>
                <w:szCs w:val="24"/>
              </w:rPr>
            </w:pPr>
            <w:r w:rsidRPr="00A7056A">
              <w:rPr>
                <w:szCs w:val="24"/>
              </w:rPr>
              <w:t>16,36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du_204</w:t>
            </w:r>
          </w:p>
        </w:tc>
        <w:tc>
          <w:tcPr>
            <w:tcW w:w="1564" w:type="dxa"/>
          </w:tcPr>
          <w:p w:rsidR="003D2FC2" w:rsidRPr="00A7056A" w:rsidRDefault="003D2FC2" w:rsidP="00B9256A">
            <w:pPr>
              <w:autoSpaceDE w:val="0"/>
              <w:autoSpaceDN w:val="0"/>
              <w:adjustRightInd w:val="0"/>
              <w:jc w:val="center"/>
              <w:rPr>
                <w:szCs w:val="24"/>
              </w:rPr>
            </w:pPr>
            <w:r w:rsidRPr="00A7056A">
              <w:rPr>
                <w:szCs w:val="24"/>
              </w:rPr>
              <w:t>4,02448</w:t>
            </w:r>
          </w:p>
        </w:tc>
        <w:tc>
          <w:tcPr>
            <w:tcW w:w="1400" w:type="dxa"/>
          </w:tcPr>
          <w:p w:rsidR="003D2FC2" w:rsidRPr="00A7056A" w:rsidRDefault="003D2FC2" w:rsidP="00B9256A">
            <w:pPr>
              <w:autoSpaceDE w:val="0"/>
              <w:autoSpaceDN w:val="0"/>
              <w:adjustRightInd w:val="0"/>
              <w:jc w:val="center"/>
              <w:rPr>
                <w:szCs w:val="24"/>
              </w:rPr>
            </w:pPr>
            <w:r w:rsidRPr="00A7056A">
              <w:rPr>
                <w:szCs w:val="24"/>
              </w:rPr>
              <w:t>15,3484</w:t>
            </w:r>
          </w:p>
        </w:tc>
        <w:tc>
          <w:tcPr>
            <w:tcW w:w="1639" w:type="dxa"/>
          </w:tcPr>
          <w:p w:rsidR="003D2FC2" w:rsidRPr="00A7056A" w:rsidRDefault="003D2FC2" w:rsidP="00B9256A">
            <w:pPr>
              <w:autoSpaceDE w:val="0"/>
              <w:autoSpaceDN w:val="0"/>
              <w:adjustRightInd w:val="0"/>
              <w:jc w:val="center"/>
              <w:rPr>
                <w:szCs w:val="24"/>
              </w:rPr>
            </w:pPr>
            <w:r w:rsidRPr="00A7056A">
              <w:rPr>
                <w:szCs w:val="24"/>
              </w:rPr>
              <w:t>0,2622</w:t>
            </w:r>
          </w:p>
        </w:tc>
        <w:tc>
          <w:tcPr>
            <w:tcW w:w="1400" w:type="dxa"/>
          </w:tcPr>
          <w:p w:rsidR="003D2FC2" w:rsidRPr="00A7056A" w:rsidRDefault="003D2FC2" w:rsidP="00B9256A">
            <w:pPr>
              <w:autoSpaceDE w:val="0"/>
              <w:autoSpaceDN w:val="0"/>
              <w:adjustRightInd w:val="0"/>
              <w:jc w:val="center"/>
              <w:rPr>
                <w:szCs w:val="24"/>
              </w:rPr>
            </w:pPr>
            <w:r w:rsidRPr="00A7056A">
              <w:rPr>
                <w:szCs w:val="24"/>
              </w:rPr>
              <w:t>0,7933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du_205</w:t>
            </w:r>
          </w:p>
        </w:tc>
        <w:tc>
          <w:tcPr>
            <w:tcW w:w="1564" w:type="dxa"/>
          </w:tcPr>
          <w:p w:rsidR="003D2FC2" w:rsidRPr="00A7056A" w:rsidRDefault="003D2FC2" w:rsidP="00B9256A">
            <w:pPr>
              <w:autoSpaceDE w:val="0"/>
              <w:autoSpaceDN w:val="0"/>
              <w:adjustRightInd w:val="0"/>
              <w:jc w:val="center"/>
              <w:rPr>
                <w:szCs w:val="24"/>
              </w:rPr>
            </w:pPr>
            <w:r w:rsidRPr="00A7056A">
              <w:rPr>
                <w:szCs w:val="24"/>
              </w:rPr>
              <w:t>12,5163</w:t>
            </w:r>
          </w:p>
        </w:tc>
        <w:tc>
          <w:tcPr>
            <w:tcW w:w="1400" w:type="dxa"/>
          </w:tcPr>
          <w:p w:rsidR="003D2FC2" w:rsidRPr="00A7056A" w:rsidRDefault="003D2FC2" w:rsidP="00B9256A">
            <w:pPr>
              <w:autoSpaceDE w:val="0"/>
              <w:autoSpaceDN w:val="0"/>
              <w:adjustRightInd w:val="0"/>
              <w:jc w:val="center"/>
              <w:rPr>
                <w:szCs w:val="24"/>
              </w:rPr>
            </w:pPr>
            <w:r w:rsidRPr="00A7056A">
              <w:rPr>
                <w:szCs w:val="24"/>
              </w:rPr>
              <w:t>16,9545</w:t>
            </w:r>
          </w:p>
        </w:tc>
        <w:tc>
          <w:tcPr>
            <w:tcW w:w="1639" w:type="dxa"/>
          </w:tcPr>
          <w:p w:rsidR="003D2FC2" w:rsidRPr="00A7056A" w:rsidRDefault="003D2FC2" w:rsidP="00B9256A">
            <w:pPr>
              <w:autoSpaceDE w:val="0"/>
              <w:autoSpaceDN w:val="0"/>
              <w:adjustRightInd w:val="0"/>
              <w:jc w:val="center"/>
              <w:rPr>
                <w:szCs w:val="24"/>
              </w:rPr>
            </w:pPr>
            <w:r w:rsidRPr="00A7056A">
              <w:rPr>
                <w:szCs w:val="24"/>
              </w:rPr>
              <w:t>0,7382</w:t>
            </w:r>
          </w:p>
        </w:tc>
        <w:tc>
          <w:tcPr>
            <w:tcW w:w="1400" w:type="dxa"/>
          </w:tcPr>
          <w:p w:rsidR="003D2FC2" w:rsidRPr="00A7056A" w:rsidRDefault="003D2FC2" w:rsidP="00B9256A">
            <w:pPr>
              <w:autoSpaceDE w:val="0"/>
              <w:autoSpaceDN w:val="0"/>
              <w:adjustRightInd w:val="0"/>
              <w:jc w:val="center"/>
              <w:rPr>
                <w:szCs w:val="24"/>
              </w:rPr>
            </w:pPr>
            <w:r w:rsidRPr="00A7056A">
              <w:rPr>
                <w:szCs w:val="24"/>
              </w:rPr>
              <w:t>0,4610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du_206</w:t>
            </w:r>
          </w:p>
        </w:tc>
        <w:tc>
          <w:tcPr>
            <w:tcW w:w="1564" w:type="dxa"/>
          </w:tcPr>
          <w:p w:rsidR="003D2FC2" w:rsidRPr="00A7056A" w:rsidRDefault="003D2FC2" w:rsidP="00B9256A">
            <w:pPr>
              <w:autoSpaceDE w:val="0"/>
              <w:autoSpaceDN w:val="0"/>
              <w:adjustRightInd w:val="0"/>
              <w:jc w:val="center"/>
              <w:rPr>
                <w:szCs w:val="24"/>
              </w:rPr>
            </w:pPr>
            <w:r w:rsidRPr="00A7056A">
              <w:rPr>
                <w:szCs w:val="24"/>
              </w:rPr>
              <w:t>13,4144</w:t>
            </w:r>
          </w:p>
        </w:tc>
        <w:tc>
          <w:tcPr>
            <w:tcW w:w="1400" w:type="dxa"/>
          </w:tcPr>
          <w:p w:rsidR="003D2FC2" w:rsidRPr="00A7056A" w:rsidRDefault="003D2FC2" w:rsidP="00B9256A">
            <w:pPr>
              <w:autoSpaceDE w:val="0"/>
              <w:autoSpaceDN w:val="0"/>
              <w:adjustRightInd w:val="0"/>
              <w:jc w:val="center"/>
              <w:rPr>
                <w:szCs w:val="24"/>
              </w:rPr>
            </w:pPr>
            <w:r w:rsidRPr="00A7056A">
              <w:rPr>
                <w:szCs w:val="24"/>
              </w:rPr>
              <w:t>17,6035</w:t>
            </w:r>
          </w:p>
        </w:tc>
        <w:tc>
          <w:tcPr>
            <w:tcW w:w="1639" w:type="dxa"/>
          </w:tcPr>
          <w:p w:rsidR="003D2FC2" w:rsidRPr="00A7056A" w:rsidRDefault="003D2FC2" w:rsidP="00B9256A">
            <w:pPr>
              <w:autoSpaceDE w:val="0"/>
              <w:autoSpaceDN w:val="0"/>
              <w:adjustRightInd w:val="0"/>
              <w:jc w:val="center"/>
              <w:rPr>
                <w:szCs w:val="24"/>
              </w:rPr>
            </w:pPr>
            <w:r w:rsidRPr="00A7056A">
              <w:rPr>
                <w:szCs w:val="24"/>
              </w:rPr>
              <w:t>0,7620</w:t>
            </w:r>
          </w:p>
        </w:tc>
        <w:tc>
          <w:tcPr>
            <w:tcW w:w="1400" w:type="dxa"/>
          </w:tcPr>
          <w:p w:rsidR="003D2FC2" w:rsidRPr="00A7056A" w:rsidRDefault="003D2FC2" w:rsidP="00B9256A">
            <w:pPr>
              <w:autoSpaceDE w:val="0"/>
              <w:autoSpaceDN w:val="0"/>
              <w:adjustRightInd w:val="0"/>
              <w:jc w:val="center"/>
              <w:rPr>
                <w:szCs w:val="24"/>
              </w:rPr>
            </w:pPr>
            <w:r w:rsidRPr="00A7056A">
              <w:rPr>
                <w:szCs w:val="24"/>
              </w:rPr>
              <w:t>0,4466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du_207</w:t>
            </w:r>
          </w:p>
        </w:tc>
        <w:tc>
          <w:tcPr>
            <w:tcW w:w="1564" w:type="dxa"/>
          </w:tcPr>
          <w:p w:rsidR="003D2FC2" w:rsidRPr="00A7056A" w:rsidRDefault="003D2FC2" w:rsidP="00B9256A">
            <w:pPr>
              <w:autoSpaceDE w:val="0"/>
              <w:autoSpaceDN w:val="0"/>
              <w:adjustRightInd w:val="0"/>
              <w:jc w:val="center"/>
              <w:rPr>
                <w:szCs w:val="24"/>
              </w:rPr>
            </w:pPr>
            <w:r w:rsidRPr="00A7056A">
              <w:rPr>
                <w:szCs w:val="24"/>
              </w:rPr>
              <w:t>−53,1732</w:t>
            </w:r>
          </w:p>
        </w:tc>
        <w:tc>
          <w:tcPr>
            <w:tcW w:w="1400" w:type="dxa"/>
          </w:tcPr>
          <w:p w:rsidR="003D2FC2" w:rsidRPr="00A7056A" w:rsidRDefault="003D2FC2" w:rsidP="00B9256A">
            <w:pPr>
              <w:autoSpaceDE w:val="0"/>
              <w:autoSpaceDN w:val="0"/>
              <w:adjustRightInd w:val="0"/>
              <w:jc w:val="center"/>
              <w:rPr>
                <w:szCs w:val="24"/>
              </w:rPr>
            </w:pPr>
            <w:r w:rsidRPr="00A7056A">
              <w:rPr>
                <w:szCs w:val="24"/>
              </w:rPr>
              <w:t>54,9811</w:t>
            </w:r>
          </w:p>
        </w:tc>
        <w:tc>
          <w:tcPr>
            <w:tcW w:w="1639" w:type="dxa"/>
          </w:tcPr>
          <w:p w:rsidR="003D2FC2" w:rsidRPr="00A7056A" w:rsidRDefault="003D2FC2" w:rsidP="00B9256A">
            <w:pPr>
              <w:autoSpaceDE w:val="0"/>
              <w:autoSpaceDN w:val="0"/>
              <w:adjustRightInd w:val="0"/>
              <w:jc w:val="center"/>
              <w:rPr>
                <w:szCs w:val="24"/>
              </w:rPr>
            </w:pPr>
            <w:r w:rsidRPr="00A7056A">
              <w:rPr>
                <w:szCs w:val="24"/>
              </w:rPr>
              <w:t>−0,9671</w:t>
            </w:r>
          </w:p>
        </w:tc>
        <w:tc>
          <w:tcPr>
            <w:tcW w:w="1400" w:type="dxa"/>
          </w:tcPr>
          <w:p w:rsidR="003D2FC2" w:rsidRPr="00A7056A" w:rsidRDefault="003D2FC2" w:rsidP="00B9256A">
            <w:pPr>
              <w:autoSpaceDE w:val="0"/>
              <w:autoSpaceDN w:val="0"/>
              <w:adjustRightInd w:val="0"/>
              <w:jc w:val="center"/>
              <w:rPr>
                <w:szCs w:val="24"/>
              </w:rPr>
            </w:pPr>
            <w:r w:rsidRPr="00A7056A">
              <w:rPr>
                <w:szCs w:val="24"/>
              </w:rPr>
              <w:t>0,3343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du_208</w:t>
            </w:r>
          </w:p>
        </w:tc>
        <w:tc>
          <w:tcPr>
            <w:tcW w:w="1564" w:type="dxa"/>
          </w:tcPr>
          <w:p w:rsidR="003D2FC2" w:rsidRPr="00A7056A" w:rsidRDefault="003D2FC2" w:rsidP="00B9256A">
            <w:pPr>
              <w:autoSpaceDE w:val="0"/>
              <w:autoSpaceDN w:val="0"/>
              <w:adjustRightInd w:val="0"/>
              <w:jc w:val="center"/>
              <w:rPr>
                <w:szCs w:val="24"/>
              </w:rPr>
            </w:pPr>
            <w:r w:rsidRPr="00A7056A">
              <w:rPr>
                <w:szCs w:val="24"/>
              </w:rPr>
              <w:t>48,3527</w:t>
            </w:r>
          </w:p>
        </w:tc>
        <w:tc>
          <w:tcPr>
            <w:tcW w:w="1400" w:type="dxa"/>
          </w:tcPr>
          <w:p w:rsidR="003D2FC2" w:rsidRPr="00A7056A" w:rsidRDefault="003D2FC2" w:rsidP="00B9256A">
            <w:pPr>
              <w:autoSpaceDE w:val="0"/>
              <w:autoSpaceDN w:val="0"/>
              <w:adjustRightInd w:val="0"/>
              <w:jc w:val="center"/>
              <w:rPr>
                <w:szCs w:val="24"/>
              </w:rPr>
            </w:pPr>
            <w:r w:rsidRPr="00A7056A">
              <w:rPr>
                <w:szCs w:val="24"/>
              </w:rPr>
              <w:t>13,9439</w:t>
            </w:r>
          </w:p>
        </w:tc>
        <w:tc>
          <w:tcPr>
            <w:tcW w:w="1639" w:type="dxa"/>
          </w:tcPr>
          <w:p w:rsidR="003D2FC2" w:rsidRPr="00A7056A" w:rsidRDefault="003D2FC2" w:rsidP="00B9256A">
            <w:pPr>
              <w:autoSpaceDE w:val="0"/>
              <w:autoSpaceDN w:val="0"/>
              <w:adjustRightInd w:val="0"/>
              <w:jc w:val="center"/>
              <w:rPr>
                <w:szCs w:val="24"/>
              </w:rPr>
            </w:pPr>
            <w:r w:rsidRPr="00A7056A">
              <w:rPr>
                <w:szCs w:val="24"/>
              </w:rPr>
              <w:t>3,468</w:t>
            </w:r>
          </w:p>
        </w:tc>
        <w:tc>
          <w:tcPr>
            <w:tcW w:w="1400" w:type="dxa"/>
          </w:tcPr>
          <w:p w:rsidR="003D2FC2" w:rsidRPr="00A7056A" w:rsidRDefault="003D2FC2" w:rsidP="00B9256A">
            <w:pPr>
              <w:autoSpaceDE w:val="0"/>
              <w:autoSpaceDN w:val="0"/>
              <w:adjustRightInd w:val="0"/>
              <w:jc w:val="center"/>
              <w:rPr>
                <w:szCs w:val="24"/>
              </w:rPr>
            </w:pPr>
            <w:r w:rsidRPr="00A7056A">
              <w:rPr>
                <w:szCs w:val="24"/>
              </w:rPr>
              <w:t>0,0006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du_209</w:t>
            </w:r>
          </w:p>
        </w:tc>
        <w:tc>
          <w:tcPr>
            <w:tcW w:w="1564" w:type="dxa"/>
          </w:tcPr>
          <w:p w:rsidR="003D2FC2" w:rsidRPr="00A7056A" w:rsidRDefault="003D2FC2" w:rsidP="00B9256A">
            <w:pPr>
              <w:autoSpaceDE w:val="0"/>
              <w:autoSpaceDN w:val="0"/>
              <w:adjustRightInd w:val="0"/>
              <w:jc w:val="center"/>
              <w:rPr>
                <w:szCs w:val="24"/>
              </w:rPr>
            </w:pPr>
            <w:r w:rsidRPr="00A7056A">
              <w:rPr>
                <w:szCs w:val="24"/>
              </w:rPr>
              <w:t>20,4222</w:t>
            </w:r>
          </w:p>
        </w:tc>
        <w:tc>
          <w:tcPr>
            <w:tcW w:w="1400" w:type="dxa"/>
          </w:tcPr>
          <w:p w:rsidR="003D2FC2" w:rsidRPr="00A7056A" w:rsidRDefault="003D2FC2" w:rsidP="00B9256A">
            <w:pPr>
              <w:autoSpaceDE w:val="0"/>
              <w:autoSpaceDN w:val="0"/>
              <w:adjustRightInd w:val="0"/>
              <w:jc w:val="center"/>
              <w:rPr>
                <w:szCs w:val="24"/>
              </w:rPr>
            </w:pPr>
            <w:r w:rsidRPr="00A7056A">
              <w:rPr>
                <w:szCs w:val="24"/>
              </w:rPr>
              <w:t>23,3318</w:t>
            </w:r>
          </w:p>
        </w:tc>
        <w:tc>
          <w:tcPr>
            <w:tcW w:w="1639" w:type="dxa"/>
          </w:tcPr>
          <w:p w:rsidR="003D2FC2" w:rsidRPr="00A7056A" w:rsidRDefault="003D2FC2" w:rsidP="00B9256A">
            <w:pPr>
              <w:autoSpaceDE w:val="0"/>
              <w:autoSpaceDN w:val="0"/>
              <w:adjustRightInd w:val="0"/>
              <w:jc w:val="center"/>
              <w:rPr>
                <w:szCs w:val="24"/>
              </w:rPr>
            </w:pPr>
            <w:r w:rsidRPr="00A7056A">
              <w:rPr>
                <w:szCs w:val="24"/>
              </w:rPr>
              <w:t>0,8753</w:t>
            </w:r>
          </w:p>
        </w:tc>
        <w:tc>
          <w:tcPr>
            <w:tcW w:w="1400" w:type="dxa"/>
          </w:tcPr>
          <w:p w:rsidR="003D2FC2" w:rsidRPr="00A7056A" w:rsidRDefault="003D2FC2" w:rsidP="00B9256A">
            <w:pPr>
              <w:autoSpaceDE w:val="0"/>
              <w:autoSpaceDN w:val="0"/>
              <w:adjustRightInd w:val="0"/>
              <w:jc w:val="center"/>
              <w:rPr>
                <w:szCs w:val="24"/>
              </w:rPr>
            </w:pPr>
            <w:r w:rsidRPr="00A7056A">
              <w:rPr>
                <w:szCs w:val="24"/>
              </w:rPr>
              <w:t>0,3821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du_210</w:t>
            </w:r>
          </w:p>
        </w:tc>
        <w:tc>
          <w:tcPr>
            <w:tcW w:w="1564" w:type="dxa"/>
          </w:tcPr>
          <w:p w:rsidR="003D2FC2" w:rsidRPr="00A7056A" w:rsidRDefault="003D2FC2" w:rsidP="00B9256A">
            <w:pPr>
              <w:autoSpaceDE w:val="0"/>
              <w:autoSpaceDN w:val="0"/>
              <w:adjustRightInd w:val="0"/>
              <w:jc w:val="center"/>
              <w:rPr>
                <w:szCs w:val="24"/>
              </w:rPr>
            </w:pPr>
            <w:r w:rsidRPr="00A7056A">
              <w:rPr>
                <w:szCs w:val="24"/>
              </w:rPr>
              <w:t>326,992</w:t>
            </w:r>
          </w:p>
        </w:tc>
        <w:tc>
          <w:tcPr>
            <w:tcW w:w="1400" w:type="dxa"/>
          </w:tcPr>
          <w:p w:rsidR="003D2FC2" w:rsidRPr="00A7056A" w:rsidRDefault="003D2FC2" w:rsidP="00B9256A">
            <w:pPr>
              <w:autoSpaceDE w:val="0"/>
              <w:autoSpaceDN w:val="0"/>
              <w:adjustRightInd w:val="0"/>
              <w:jc w:val="center"/>
              <w:rPr>
                <w:szCs w:val="24"/>
              </w:rPr>
            </w:pPr>
            <w:r w:rsidRPr="00A7056A">
              <w:rPr>
                <w:szCs w:val="24"/>
              </w:rPr>
              <w:t>16,6119</w:t>
            </w:r>
          </w:p>
        </w:tc>
        <w:tc>
          <w:tcPr>
            <w:tcW w:w="1639" w:type="dxa"/>
          </w:tcPr>
          <w:p w:rsidR="003D2FC2" w:rsidRPr="00A7056A" w:rsidRDefault="003D2FC2" w:rsidP="00B9256A">
            <w:pPr>
              <w:autoSpaceDE w:val="0"/>
              <w:autoSpaceDN w:val="0"/>
              <w:adjustRightInd w:val="0"/>
              <w:jc w:val="center"/>
              <w:rPr>
                <w:szCs w:val="24"/>
              </w:rPr>
            </w:pPr>
            <w:r w:rsidRPr="00A7056A">
              <w:rPr>
                <w:szCs w:val="24"/>
              </w:rPr>
              <w:t>19,68</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du_211</w:t>
            </w:r>
          </w:p>
        </w:tc>
        <w:tc>
          <w:tcPr>
            <w:tcW w:w="1564" w:type="dxa"/>
          </w:tcPr>
          <w:p w:rsidR="003D2FC2" w:rsidRPr="00A7056A" w:rsidRDefault="003D2FC2" w:rsidP="00B9256A">
            <w:pPr>
              <w:autoSpaceDE w:val="0"/>
              <w:autoSpaceDN w:val="0"/>
              <w:adjustRightInd w:val="0"/>
              <w:jc w:val="center"/>
              <w:rPr>
                <w:szCs w:val="24"/>
              </w:rPr>
            </w:pPr>
            <w:r w:rsidRPr="00A7056A">
              <w:rPr>
                <w:szCs w:val="24"/>
              </w:rPr>
              <w:t>103,779</w:t>
            </w:r>
          </w:p>
        </w:tc>
        <w:tc>
          <w:tcPr>
            <w:tcW w:w="1400" w:type="dxa"/>
          </w:tcPr>
          <w:p w:rsidR="003D2FC2" w:rsidRPr="00A7056A" w:rsidRDefault="003D2FC2" w:rsidP="00B9256A">
            <w:pPr>
              <w:autoSpaceDE w:val="0"/>
              <w:autoSpaceDN w:val="0"/>
              <w:adjustRightInd w:val="0"/>
              <w:jc w:val="center"/>
              <w:rPr>
                <w:szCs w:val="24"/>
              </w:rPr>
            </w:pPr>
            <w:r w:rsidRPr="00A7056A">
              <w:rPr>
                <w:szCs w:val="24"/>
              </w:rPr>
              <w:t>13,2805</w:t>
            </w:r>
          </w:p>
        </w:tc>
        <w:tc>
          <w:tcPr>
            <w:tcW w:w="1639" w:type="dxa"/>
          </w:tcPr>
          <w:p w:rsidR="003D2FC2" w:rsidRPr="00A7056A" w:rsidRDefault="003D2FC2" w:rsidP="00B9256A">
            <w:pPr>
              <w:autoSpaceDE w:val="0"/>
              <w:autoSpaceDN w:val="0"/>
              <w:adjustRightInd w:val="0"/>
              <w:jc w:val="center"/>
              <w:rPr>
                <w:szCs w:val="24"/>
              </w:rPr>
            </w:pPr>
            <w:r w:rsidRPr="00A7056A">
              <w:rPr>
                <w:szCs w:val="24"/>
              </w:rPr>
              <w:t>7,814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du_212</w:t>
            </w:r>
          </w:p>
        </w:tc>
        <w:tc>
          <w:tcPr>
            <w:tcW w:w="1564" w:type="dxa"/>
          </w:tcPr>
          <w:p w:rsidR="003D2FC2" w:rsidRPr="00A7056A" w:rsidRDefault="003D2FC2" w:rsidP="00B9256A">
            <w:pPr>
              <w:autoSpaceDE w:val="0"/>
              <w:autoSpaceDN w:val="0"/>
              <w:adjustRightInd w:val="0"/>
              <w:jc w:val="center"/>
              <w:rPr>
                <w:szCs w:val="24"/>
              </w:rPr>
            </w:pPr>
            <w:r w:rsidRPr="00A7056A">
              <w:rPr>
                <w:szCs w:val="24"/>
              </w:rPr>
              <w:t>833,173</w:t>
            </w:r>
          </w:p>
        </w:tc>
        <w:tc>
          <w:tcPr>
            <w:tcW w:w="1400" w:type="dxa"/>
          </w:tcPr>
          <w:p w:rsidR="003D2FC2" w:rsidRPr="00A7056A" w:rsidRDefault="003D2FC2" w:rsidP="00B9256A">
            <w:pPr>
              <w:autoSpaceDE w:val="0"/>
              <w:autoSpaceDN w:val="0"/>
              <w:adjustRightInd w:val="0"/>
              <w:jc w:val="center"/>
              <w:rPr>
                <w:szCs w:val="24"/>
              </w:rPr>
            </w:pPr>
            <w:r w:rsidRPr="00A7056A">
              <w:rPr>
                <w:szCs w:val="24"/>
              </w:rPr>
              <w:t>70,9618</w:t>
            </w:r>
          </w:p>
        </w:tc>
        <w:tc>
          <w:tcPr>
            <w:tcW w:w="1639" w:type="dxa"/>
          </w:tcPr>
          <w:p w:rsidR="003D2FC2" w:rsidRPr="00A7056A" w:rsidRDefault="003D2FC2" w:rsidP="00B9256A">
            <w:pPr>
              <w:autoSpaceDE w:val="0"/>
              <w:autoSpaceDN w:val="0"/>
              <w:adjustRightInd w:val="0"/>
              <w:jc w:val="center"/>
              <w:rPr>
                <w:szCs w:val="24"/>
              </w:rPr>
            </w:pPr>
            <w:r w:rsidRPr="00A7056A">
              <w:rPr>
                <w:szCs w:val="24"/>
              </w:rPr>
              <w:t>11,74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du_213</w:t>
            </w:r>
          </w:p>
        </w:tc>
        <w:tc>
          <w:tcPr>
            <w:tcW w:w="1564" w:type="dxa"/>
          </w:tcPr>
          <w:p w:rsidR="003D2FC2" w:rsidRPr="00A7056A" w:rsidRDefault="003D2FC2" w:rsidP="00B9256A">
            <w:pPr>
              <w:autoSpaceDE w:val="0"/>
              <w:autoSpaceDN w:val="0"/>
              <w:adjustRightInd w:val="0"/>
              <w:jc w:val="center"/>
              <w:rPr>
                <w:szCs w:val="24"/>
              </w:rPr>
            </w:pPr>
            <w:r w:rsidRPr="00A7056A">
              <w:rPr>
                <w:szCs w:val="24"/>
              </w:rPr>
              <w:t>340,628</w:t>
            </w:r>
          </w:p>
        </w:tc>
        <w:tc>
          <w:tcPr>
            <w:tcW w:w="1400" w:type="dxa"/>
          </w:tcPr>
          <w:p w:rsidR="003D2FC2" w:rsidRPr="00A7056A" w:rsidRDefault="003D2FC2" w:rsidP="00B9256A">
            <w:pPr>
              <w:autoSpaceDE w:val="0"/>
              <w:autoSpaceDN w:val="0"/>
              <w:adjustRightInd w:val="0"/>
              <w:jc w:val="center"/>
              <w:rPr>
                <w:szCs w:val="24"/>
              </w:rPr>
            </w:pPr>
            <w:r w:rsidRPr="00A7056A">
              <w:rPr>
                <w:szCs w:val="24"/>
              </w:rPr>
              <w:t>21,2407</w:t>
            </w:r>
          </w:p>
        </w:tc>
        <w:tc>
          <w:tcPr>
            <w:tcW w:w="1639" w:type="dxa"/>
          </w:tcPr>
          <w:p w:rsidR="003D2FC2" w:rsidRPr="00A7056A" w:rsidRDefault="003D2FC2" w:rsidP="00B9256A">
            <w:pPr>
              <w:autoSpaceDE w:val="0"/>
              <w:autoSpaceDN w:val="0"/>
              <w:adjustRightInd w:val="0"/>
              <w:jc w:val="center"/>
              <w:rPr>
                <w:szCs w:val="24"/>
              </w:rPr>
            </w:pPr>
            <w:r w:rsidRPr="00A7056A">
              <w:rPr>
                <w:szCs w:val="24"/>
              </w:rPr>
              <w:t>16,04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du_214</w:t>
            </w:r>
          </w:p>
        </w:tc>
        <w:tc>
          <w:tcPr>
            <w:tcW w:w="1564" w:type="dxa"/>
          </w:tcPr>
          <w:p w:rsidR="003D2FC2" w:rsidRPr="00A7056A" w:rsidRDefault="003D2FC2" w:rsidP="00B9256A">
            <w:pPr>
              <w:autoSpaceDE w:val="0"/>
              <w:autoSpaceDN w:val="0"/>
              <w:adjustRightInd w:val="0"/>
              <w:jc w:val="center"/>
              <w:rPr>
                <w:szCs w:val="24"/>
              </w:rPr>
            </w:pPr>
            <w:r w:rsidRPr="00A7056A">
              <w:rPr>
                <w:szCs w:val="24"/>
              </w:rPr>
              <w:t>525,067</w:t>
            </w:r>
          </w:p>
        </w:tc>
        <w:tc>
          <w:tcPr>
            <w:tcW w:w="1400" w:type="dxa"/>
          </w:tcPr>
          <w:p w:rsidR="003D2FC2" w:rsidRPr="00A7056A" w:rsidRDefault="003D2FC2" w:rsidP="00B9256A">
            <w:pPr>
              <w:autoSpaceDE w:val="0"/>
              <w:autoSpaceDN w:val="0"/>
              <w:adjustRightInd w:val="0"/>
              <w:jc w:val="center"/>
              <w:rPr>
                <w:szCs w:val="24"/>
              </w:rPr>
            </w:pPr>
            <w:r w:rsidRPr="00A7056A">
              <w:rPr>
                <w:szCs w:val="24"/>
              </w:rPr>
              <w:t>172,143</w:t>
            </w:r>
          </w:p>
        </w:tc>
        <w:tc>
          <w:tcPr>
            <w:tcW w:w="1639" w:type="dxa"/>
          </w:tcPr>
          <w:p w:rsidR="003D2FC2" w:rsidRPr="00A7056A" w:rsidRDefault="003D2FC2" w:rsidP="00B9256A">
            <w:pPr>
              <w:autoSpaceDE w:val="0"/>
              <w:autoSpaceDN w:val="0"/>
              <w:adjustRightInd w:val="0"/>
              <w:jc w:val="center"/>
              <w:rPr>
                <w:szCs w:val="24"/>
              </w:rPr>
            </w:pPr>
            <w:r w:rsidRPr="00A7056A">
              <w:rPr>
                <w:szCs w:val="24"/>
              </w:rPr>
              <w:t>3,050</w:t>
            </w:r>
          </w:p>
        </w:tc>
        <w:tc>
          <w:tcPr>
            <w:tcW w:w="1400" w:type="dxa"/>
          </w:tcPr>
          <w:p w:rsidR="003D2FC2" w:rsidRPr="00A7056A" w:rsidRDefault="003D2FC2" w:rsidP="00B9256A">
            <w:pPr>
              <w:autoSpaceDE w:val="0"/>
              <w:autoSpaceDN w:val="0"/>
              <w:adjustRightInd w:val="0"/>
              <w:jc w:val="center"/>
              <w:rPr>
                <w:szCs w:val="24"/>
              </w:rPr>
            </w:pPr>
            <w:r w:rsidRPr="00A7056A">
              <w:rPr>
                <w:szCs w:val="24"/>
              </w:rPr>
              <w:t>0,0025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lastRenderedPageBreak/>
              <w:t>du_215</w:t>
            </w:r>
          </w:p>
        </w:tc>
        <w:tc>
          <w:tcPr>
            <w:tcW w:w="1564" w:type="dxa"/>
          </w:tcPr>
          <w:p w:rsidR="003D2FC2" w:rsidRPr="00A7056A" w:rsidRDefault="003D2FC2" w:rsidP="00B9256A">
            <w:pPr>
              <w:autoSpaceDE w:val="0"/>
              <w:autoSpaceDN w:val="0"/>
              <w:adjustRightInd w:val="0"/>
              <w:jc w:val="center"/>
              <w:rPr>
                <w:szCs w:val="24"/>
              </w:rPr>
            </w:pPr>
            <w:r w:rsidRPr="00A7056A">
              <w:rPr>
                <w:szCs w:val="24"/>
              </w:rPr>
              <w:t>106,236</w:t>
            </w:r>
          </w:p>
        </w:tc>
        <w:tc>
          <w:tcPr>
            <w:tcW w:w="1400" w:type="dxa"/>
          </w:tcPr>
          <w:p w:rsidR="003D2FC2" w:rsidRPr="00A7056A" w:rsidRDefault="003D2FC2" w:rsidP="00B9256A">
            <w:pPr>
              <w:autoSpaceDE w:val="0"/>
              <w:autoSpaceDN w:val="0"/>
              <w:adjustRightInd w:val="0"/>
              <w:jc w:val="center"/>
              <w:rPr>
                <w:szCs w:val="24"/>
              </w:rPr>
            </w:pPr>
            <w:r w:rsidRPr="00A7056A">
              <w:rPr>
                <w:szCs w:val="24"/>
              </w:rPr>
              <w:t>20,3658</w:t>
            </w:r>
          </w:p>
        </w:tc>
        <w:tc>
          <w:tcPr>
            <w:tcW w:w="1639" w:type="dxa"/>
          </w:tcPr>
          <w:p w:rsidR="003D2FC2" w:rsidRPr="00A7056A" w:rsidRDefault="003D2FC2" w:rsidP="00B9256A">
            <w:pPr>
              <w:autoSpaceDE w:val="0"/>
              <w:autoSpaceDN w:val="0"/>
              <w:adjustRightInd w:val="0"/>
              <w:jc w:val="center"/>
              <w:rPr>
                <w:szCs w:val="24"/>
              </w:rPr>
            </w:pPr>
            <w:r w:rsidRPr="00A7056A">
              <w:rPr>
                <w:szCs w:val="24"/>
              </w:rPr>
              <w:t>5,216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du_216</w:t>
            </w:r>
          </w:p>
        </w:tc>
        <w:tc>
          <w:tcPr>
            <w:tcW w:w="1564" w:type="dxa"/>
          </w:tcPr>
          <w:p w:rsidR="003D2FC2" w:rsidRPr="00A7056A" w:rsidRDefault="003D2FC2" w:rsidP="00B9256A">
            <w:pPr>
              <w:autoSpaceDE w:val="0"/>
              <w:autoSpaceDN w:val="0"/>
              <w:adjustRightInd w:val="0"/>
              <w:jc w:val="center"/>
              <w:rPr>
                <w:szCs w:val="24"/>
              </w:rPr>
            </w:pPr>
            <w:r w:rsidRPr="00A7056A">
              <w:rPr>
                <w:szCs w:val="24"/>
              </w:rPr>
              <w:t>1369,24</w:t>
            </w:r>
          </w:p>
        </w:tc>
        <w:tc>
          <w:tcPr>
            <w:tcW w:w="1400" w:type="dxa"/>
          </w:tcPr>
          <w:p w:rsidR="003D2FC2" w:rsidRPr="00A7056A" w:rsidRDefault="003D2FC2" w:rsidP="00B9256A">
            <w:pPr>
              <w:autoSpaceDE w:val="0"/>
              <w:autoSpaceDN w:val="0"/>
              <w:adjustRightInd w:val="0"/>
              <w:jc w:val="center"/>
              <w:rPr>
                <w:szCs w:val="24"/>
              </w:rPr>
            </w:pPr>
            <w:r w:rsidRPr="00A7056A">
              <w:rPr>
                <w:szCs w:val="24"/>
              </w:rPr>
              <w:t>123,679</w:t>
            </w:r>
          </w:p>
        </w:tc>
        <w:tc>
          <w:tcPr>
            <w:tcW w:w="1639" w:type="dxa"/>
          </w:tcPr>
          <w:p w:rsidR="003D2FC2" w:rsidRPr="00A7056A" w:rsidRDefault="003D2FC2" w:rsidP="00B9256A">
            <w:pPr>
              <w:autoSpaceDE w:val="0"/>
              <w:autoSpaceDN w:val="0"/>
              <w:adjustRightInd w:val="0"/>
              <w:jc w:val="center"/>
              <w:rPr>
                <w:szCs w:val="24"/>
              </w:rPr>
            </w:pPr>
            <w:r w:rsidRPr="00A7056A">
              <w:rPr>
                <w:szCs w:val="24"/>
              </w:rPr>
              <w:t>11,07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du_217</w:t>
            </w:r>
          </w:p>
        </w:tc>
        <w:tc>
          <w:tcPr>
            <w:tcW w:w="1564" w:type="dxa"/>
          </w:tcPr>
          <w:p w:rsidR="003D2FC2" w:rsidRPr="00A7056A" w:rsidRDefault="003D2FC2" w:rsidP="00B9256A">
            <w:pPr>
              <w:autoSpaceDE w:val="0"/>
              <w:autoSpaceDN w:val="0"/>
              <w:adjustRightInd w:val="0"/>
              <w:jc w:val="center"/>
              <w:rPr>
                <w:szCs w:val="24"/>
              </w:rPr>
            </w:pPr>
            <w:r w:rsidRPr="00A7056A">
              <w:rPr>
                <w:szCs w:val="24"/>
              </w:rPr>
              <w:t>302,930</w:t>
            </w:r>
          </w:p>
        </w:tc>
        <w:tc>
          <w:tcPr>
            <w:tcW w:w="1400" w:type="dxa"/>
          </w:tcPr>
          <w:p w:rsidR="003D2FC2" w:rsidRPr="00A7056A" w:rsidRDefault="003D2FC2" w:rsidP="00B9256A">
            <w:pPr>
              <w:autoSpaceDE w:val="0"/>
              <w:autoSpaceDN w:val="0"/>
              <w:adjustRightInd w:val="0"/>
              <w:jc w:val="center"/>
              <w:rPr>
                <w:szCs w:val="24"/>
              </w:rPr>
            </w:pPr>
            <w:r w:rsidRPr="00A7056A">
              <w:rPr>
                <w:szCs w:val="24"/>
              </w:rPr>
              <w:t>108,211</w:t>
            </w:r>
          </w:p>
        </w:tc>
        <w:tc>
          <w:tcPr>
            <w:tcW w:w="1639" w:type="dxa"/>
          </w:tcPr>
          <w:p w:rsidR="003D2FC2" w:rsidRPr="00A7056A" w:rsidRDefault="003D2FC2" w:rsidP="00B9256A">
            <w:pPr>
              <w:autoSpaceDE w:val="0"/>
              <w:autoSpaceDN w:val="0"/>
              <w:adjustRightInd w:val="0"/>
              <w:jc w:val="center"/>
              <w:rPr>
                <w:szCs w:val="24"/>
              </w:rPr>
            </w:pPr>
            <w:r w:rsidRPr="00A7056A">
              <w:rPr>
                <w:szCs w:val="24"/>
              </w:rPr>
              <w:t>2,799</w:t>
            </w:r>
          </w:p>
        </w:tc>
        <w:tc>
          <w:tcPr>
            <w:tcW w:w="1400" w:type="dxa"/>
          </w:tcPr>
          <w:p w:rsidR="003D2FC2" w:rsidRPr="00A7056A" w:rsidRDefault="003D2FC2" w:rsidP="00B9256A">
            <w:pPr>
              <w:autoSpaceDE w:val="0"/>
              <w:autoSpaceDN w:val="0"/>
              <w:adjustRightInd w:val="0"/>
              <w:jc w:val="center"/>
              <w:rPr>
                <w:szCs w:val="24"/>
              </w:rPr>
            </w:pPr>
            <w:r w:rsidRPr="00A7056A">
              <w:rPr>
                <w:szCs w:val="24"/>
              </w:rPr>
              <w:t>0,0055</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du_218</w:t>
            </w:r>
          </w:p>
        </w:tc>
        <w:tc>
          <w:tcPr>
            <w:tcW w:w="1564" w:type="dxa"/>
          </w:tcPr>
          <w:p w:rsidR="003D2FC2" w:rsidRPr="00A7056A" w:rsidRDefault="003D2FC2" w:rsidP="00B9256A">
            <w:pPr>
              <w:autoSpaceDE w:val="0"/>
              <w:autoSpaceDN w:val="0"/>
              <w:adjustRightInd w:val="0"/>
              <w:jc w:val="center"/>
              <w:rPr>
                <w:szCs w:val="24"/>
              </w:rPr>
            </w:pPr>
            <w:r w:rsidRPr="00A7056A">
              <w:rPr>
                <w:szCs w:val="24"/>
              </w:rPr>
              <w:t>86,1278</w:t>
            </w:r>
          </w:p>
        </w:tc>
        <w:tc>
          <w:tcPr>
            <w:tcW w:w="1400" w:type="dxa"/>
          </w:tcPr>
          <w:p w:rsidR="003D2FC2" w:rsidRPr="00A7056A" w:rsidRDefault="003D2FC2" w:rsidP="00B9256A">
            <w:pPr>
              <w:autoSpaceDE w:val="0"/>
              <w:autoSpaceDN w:val="0"/>
              <w:adjustRightInd w:val="0"/>
              <w:jc w:val="center"/>
              <w:rPr>
                <w:szCs w:val="24"/>
              </w:rPr>
            </w:pPr>
            <w:r w:rsidRPr="00A7056A">
              <w:rPr>
                <w:szCs w:val="24"/>
              </w:rPr>
              <w:t>94,6751</w:t>
            </w:r>
          </w:p>
        </w:tc>
        <w:tc>
          <w:tcPr>
            <w:tcW w:w="1639" w:type="dxa"/>
          </w:tcPr>
          <w:p w:rsidR="003D2FC2" w:rsidRPr="00A7056A" w:rsidRDefault="003D2FC2" w:rsidP="00B9256A">
            <w:pPr>
              <w:autoSpaceDE w:val="0"/>
              <w:autoSpaceDN w:val="0"/>
              <w:adjustRightInd w:val="0"/>
              <w:jc w:val="center"/>
              <w:rPr>
                <w:szCs w:val="24"/>
              </w:rPr>
            </w:pPr>
            <w:r w:rsidRPr="00A7056A">
              <w:rPr>
                <w:szCs w:val="24"/>
              </w:rPr>
              <w:t>0,9097</w:t>
            </w:r>
          </w:p>
        </w:tc>
        <w:tc>
          <w:tcPr>
            <w:tcW w:w="1400" w:type="dxa"/>
          </w:tcPr>
          <w:p w:rsidR="003D2FC2" w:rsidRPr="00A7056A" w:rsidRDefault="003D2FC2" w:rsidP="00B9256A">
            <w:pPr>
              <w:autoSpaceDE w:val="0"/>
              <w:autoSpaceDN w:val="0"/>
              <w:adjustRightInd w:val="0"/>
              <w:jc w:val="center"/>
              <w:rPr>
                <w:szCs w:val="24"/>
              </w:rPr>
            </w:pPr>
            <w:r w:rsidRPr="00A7056A">
              <w:rPr>
                <w:szCs w:val="24"/>
              </w:rPr>
              <w:t>0,3637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du_219</w:t>
            </w:r>
          </w:p>
        </w:tc>
        <w:tc>
          <w:tcPr>
            <w:tcW w:w="1564" w:type="dxa"/>
          </w:tcPr>
          <w:p w:rsidR="003D2FC2" w:rsidRPr="00A7056A" w:rsidRDefault="003D2FC2" w:rsidP="00B9256A">
            <w:pPr>
              <w:autoSpaceDE w:val="0"/>
              <w:autoSpaceDN w:val="0"/>
              <w:adjustRightInd w:val="0"/>
              <w:jc w:val="center"/>
              <w:rPr>
                <w:szCs w:val="24"/>
              </w:rPr>
            </w:pPr>
            <w:r w:rsidRPr="00A7056A">
              <w:rPr>
                <w:szCs w:val="24"/>
              </w:rPr>
              <w:t>−33,6954</w:t>
            </w:r>
          </w:p>
        </w:tc>
        <w:tc>
          <w:tcPr>
            <w:tcW w:w="1400" w:type="dxa"/>
          </w:tcPr>
          <w:p w:rsidR="003D2FC2" w:rsidRPr="00A7056A" w:rsidRDefault="003D2FC2" w:rsidP="00B9256A">
            <w:pPr>
              <w:autoSpaceDE w:val="0"/>
              <w:autoSpaceDN w:val="0"/>
              <w:adjustRightInd w:val="0"/>
              <w:jc w:val="center"/>
              <w:rPr>
                <w:szCs w:val="24"/>
              </w:rPr>
            </w:pPr>
            <w:r w:rsidRPr="00A7056A">
              <w:rPr>
                <w:szCs w:val="24"/>
              </w:rPr>
              <w:t>27,0270</w:t>
            </w:r>
          </w:p>
        </w:tc>
        <w:tc>
          <w:tcPr>
            <w:tcW w:w="1639" w:type="dxa"/>
          </w:tcPr>
          <w:p w:rsidR="003D2FC2" w:rsidRPr="00A7056A" w:rsidRDefault="003D2FC2" w:rsidP="00B9256A">
            <w:pPr>
              <w:autoSpaceDE w:val="0"/>
              <w:autoSpaceDN w:val="0"/>
              <w:adjustRightInd w:val="0"/>
              <w:jc w:val="center"/>
              <w:rPr>
                <w:szCs w:val="24"/>
              </w:rPr>
            </w:pPr>
            <w:r w:rsidRPr="00A7056A">
              <w:rPr>
                <w:szCs w:val="24"/>
              </w:rPr>
              <w:t>−1,247</w:t>
            </w:r>
          </w:p>
        </w:tc>
        <w:tc>
          <w:tcPr>
            <w:tcW w:w="1400" w:type="dxa"/>
          </w:tcPr>
          <w:p w:rsidR="003D2FC2" w:rsidRPr="00A7056A" w:rsidRDefault="003D2FC2" w:rsidP="00B9256A">
            <w:pPr>
              <w:autoSpaceDE w:val="0"/>
              <w:autoSpaceDN w:val="0"/>
              <w:adjustRightInd w:val="0"/>
              <w:jc w:val="center"/>
              <w:rPr>
                <w:szCs w:val="24"/>
              </w:rPr>
            </w:pPr>
            <w:r w:rsidRPr="00A7056A">
              <w:rPr>
                <w:szCs w:val="24"/>
              </w:rPr>
              <w:t>0,2135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du_220</w:t>
            </w:r>
          </w:p>
        </w:tc>
        <w:tc>
          <w:tcPr>
            <w:tcW w:w="1564" w:type="dxa"/>
          </w:tcPr>
          <w:p w:rsidR="003D2FC2" w:rsidRPr="00A7056A" w:rsidRDefault="003D2FC2" w:rsidP="00B9256A">
            <w:pPr>
              <w:autoSpaceDE w:val="0"/>
              <w:autoSpaceDN w:val="0"/>
              <w:adjustRightInd w:val="0"/>
              <w:jc w:val="center"/>
              <w:rPr>
                <w:szCs w:val="24"/>
              </w:rPr>
            </w:pPr>
            <w:r w:rsidRPr="00A7056A">
              <w:rPr>
                <w:szCs w:val="24"/>
              </w:rPr>
              <w:t>46,4850</w:t>
            </w:r>
          </w:p>
        </w:tc>
        <w:tc>
          <w:tcPr>
            <w:tcW w:w="1400" w:type="dxa"/>
          </w:tcPr>
          <w:p w:rsidR="003D2FC2" w:rsidRPr="00A7056A" w:rsidRDefault="003D2FC2" w:rsidP="00B9256A">
            <w:pPr>
              <w:autoSpaceDE w:val="0"/>
              <w:autoSpaceDN w:val="0"/>
              <w:adjustRightInd w:val="0"/>
              <w:jc w:val="center"/>
              <w:rPr>
                <w:szCs w:val="24"/>
              </w:rPr>
            </w:pPr>
            <w:r w:rsidRPr="00A7056A">
              <w:rPr>
                <w:szCs w:val="24"/>
              </w:rPr>
              <w:t>30,5730</w:t>
            </w:r>
          </w:p>
        </w:tc>
        <w:tc>
          <w:tcPr>
            <w:tcW w:w="1639" w:type="dxa"/>
          </w:tcPr>
          <w:p w:rsidR="003D2FC2" w:rsidRPr="00A7056A" w:rsidRDefault="003D2FC2" w:rsidP="00B9256A">
            <w:pPr>
              <w:autoSpaceDE w:val="0"/>
              <w:autoSpaceDN w:val="0"/>
              <w:adjustRightInd w:val="0"/>
              <w:jc w:val="center"/>
              <w:rPr>
                <w:szCs w:val="24"/>
              </w:rPr>
            </w:pPr>
            <w:r w:rsidRPr="00A7056A">
              <w:rPr>
                <w:szCs w:val="24"/>
              </w:rPr>
              <w:t>1,520</w:t>
            </w:r>
          </w:p>
        </w:tc>
        <w:tc>
          <w:tcPr>
            <w:tcW w:w="1400" w:type="dxa"/>
          </w:tcPr>
          <w:p w:rsidR="003D2FC2" w:rsidRPr="00A7056A" w:rsidRDefault="003D2FC2" w:rsidP="00B9256A">
            <w:pPr>
              <w:autoSpaceDE w:val="0"/>
              <w:autoSpaceDN w:val="0"/>
              <w:adjustRightInd w:val="0"/>
              <w:jc w:val="center"/>
              <w:rPr>
                <w:szCs w:val="24"/>
              </w:rPr>
            </w:pPr>
            <w:r w:rsidRPr="00A7056A">
              <w:rPr>
                <w:szCs w:val="24"/>
              </w:rPr>
              <w:t>0,1295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du_221</w:t>
            </w:r>
          </w:p>
        </w:tc>
        <w:tc>
          <w:tcPr>
            <w:tcW w:w="1564" w:type="dxa"/>
          </w:tcPr>
          <w:p w:rsidR="003D2FC2" w:rsidRPr="00A7056A" w:rsidRDefault="003D2FC2" w:rsidP="00B9256A">
            <w:pPr>
              <w:autoSpaceDE w:val="0"/>
              <w:autoSpaceDN w:val="0"/>
              <w:adjustRightInd w:val="0"/>
              <w:jc w:val="center"/>
              <w:rPr>
                <w:szCs w:val="24"/>
              </w:rPr>
            </w:pPr>
            <w:r w:rsidRPr="00A7056A">
              <w:rPr>
                <w:szCs w:val="24"/>
              </w:rPr>
              <w:t>18,2729</w:t>
            </w:r>
          </w:p>
        </w:tc>
        <w:tc>
          <w:tcPr>
            <w:tcW w:w="1400" w:type="dxa"/>
          </w:tcPr>
          <w:p w:rsidR="003D2FC2" w:rsidRPr="00A7056A" w:rsidRDefault="003D2FC2" w:rsidP="00B9256A">
            <w:pPr>
              <w:autoSpaceDE w:val="0"/>
              <w:autoSpaceDN w:val="0"/>
              <w:adjustRightInd w:val="0"/>
              <w:jc w:val="center"/>
              <w:rPr>
                <w:szCs w:val="24"/>
              </w:rPr>
            </w:pPr>
            <w:r w:rsidRPr="00A7056A">
              <w:rPr>
                <w:szCs w:val="24"/>
              </w:rPr>
              <w:t>12,3252</w:t>
            </w:r>
          </w:p>
        </w:tc>
        <w:tc>
          <w:tcPr>
            <w:tcW w:w="1639" w:type="dxa"/>
          </w:tcPr>
          <w:p w:rsidR="003D2FC2" w:rsidRPr="00A7056A" w:rsidRDefault="003D2FC2" w:rsidP="00B9256A">
            <w:pPr>
              <w:autoSpaceDE w:val="0"/>
              <w:autoSpaceDN w:val="0"/>
              <w:adjustRightInd w:val="0"/>
              <w:jc w:val="center"/>
              <w:rPr>
                <w:szCs w:val="24"/>
              </w:rPr>
            </w:pPr>
            <w:r w:rsidRPr="00A7056A">
              <w:rPr>
                <w:szCs w:val="24"/>
              </w:rPr>
              <w:t>1,483</w:t>
            </w:r>
          </w:p>
        </w:tc>
        <w:tc>
          <w:tcPr>
            <w:tcW w:w="1400" w:type="dxa"/>
          </w:tcPr>
          <w:p w:rsidR="003D2FC2" w:rsidRPr="00A7056A" w:rsidRDefault="003D2FC2" w:rsidP="00B9256A">
            <w:pPr>
              <w:autoSpaceDE w:val="0"/>
              <w:autoSpaceDN w:val="0"/>
              <w:adjustRightInd w:val="0"/>
              <w:jc w:val="center"/>
              <w:rPr>
                <w:szCs w:val="24"/>
              </w:rPr>
            </w:pPr>
            <w:r w:rsidRPr="00A7056A">
              <w:rPr>
                <w:szCs w:val="24"/>
              </w:rPr>
              <w:t>0,1392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du_222</w:t>
            </w:r>
          </w:p>
        </w:tc>
        <w:tc>
          <w:tcPr>
            <w:tcW w:w="1564" w:type="dxa"/>
          </w:tcPr>
          <w:p w:rsidR="003D2FC2" w:rsidRPr="00A7056A" w:rsidRDefault="003D2FC2" w:rsidP="00B9256A">
            <w:pPr>
              <w:autoSpaceDE w:val="0"/>
              <w:autoSpaceDN w:val="0"/>
              <w:adjustRightInd w:val="0"/>
              <w:jc w:val="center"/>
              <w:rPr>
                <w:szCs w:val="24"/>
              </w:rPr>
            </w:pPr>
            <w:r w:rsidRPr="00A7056A">
              <w:rPr>
                <w:szCs w:val="24"/>
              </w:rPr>
              <w:t>571,607</w:t>
            </w:r>
          </w:p>
        </w:tc>
        <w:tc>
          <w:tcPr>
            <w:tcW w:w="1400" w:type="dxa"/>
          </w:tcPr>
          <w:p w:rsidR="003D2FC2" w:rsidRPr="00A7056A" w:rsidRDefault="003D2FC2" w:rsidP="00B9256A">
            <w:pPr>
              <w:autoSpaceDE w:val="0"/>
              <w:autoSpaceDN w:val="0"/>
              <w:adjustRightInd w:val="0"/>
              <w:jc w:val="center"/>
              <w:rPr>
                <w:szCs w:val="24"/>
              </w:rPr>
            </w:pPr>
            <w:r w:rsidRPr="00A7056A">
              <w:rPr>
                <w:szCs w:val="24"/>
              </w:rPr>
              <w:t>106,323</w:t>
            </w:r>
          </w:p>
        </w:tc>
        <w:tc>
          <w:tcPr>
            <w:tcW w:w="1639" w:type="dxa"/>
          </w:tcPr>
          <w:p w:rsidR="003D2FC2" w:rsidRPr="00A7056A" w:rsidRDefault="003D2FC2" w:rsidP="00B9256A">
            <w:pPr>
              <w:autoSpaceDE w:val="0"/>
              <w:autoSpaceDN w:val="0"/>
              <w:adjustRightInd w:val="0"/>
              <w:jc w:val="center"/>
              <w:rPr>
                <w:szCs w:val="24"/>
              </w:rPr>
            </w:pPr>
            <w:r w:rsidRPr="00A7056A">
              <w:rPr>
                <w:szCs w:val="24"/>
              </w:rPr>
              <w:t>5,376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du_223</w:t>
            </w:r>
          </w:p>
        </w:tc>
        <w:tc>
          <w:tcPr>
            <w:tcW w:w="1564" w:type="dxa"/>
          </w:tcPr>
          <w:p w:rsidR="003D2FC2" w:rsidRPr="00A7056A" w:rsidRDefault="003D2FC2" w:rsidP="00B9256A">
            <w:pPr>
              <w:autoSpaceDE w:val="0"/>
              <w:autoSpaceDN w:val="0"/>
              <w:adjustRightInd w:val="0"/>
              <w:jc w:val="center"/>
              <w:rPr>
                <w:szCs w:val="24"/>
              </w:rPr>
            </w:pPr>
            <w:r w:rsidRPr="00A7056A">
              <w:rPr>
                <w:szCs w:val="24"/>
              </w:rPr>
              <w:t>324,770</w:t>
            </w:r>
          </w:p>
        </w:tc>
        <w:tc>
          <w:tcPr>
            <w:tcW w:w="1400" w:type="dxa"/>
          </w:tcPr>
          <w:p w:rsidR="003D2FC2" w:rsidRPr="00A7056A" w:rsidRDefault="003D2FC2" w:rsidP="00B9256A">
            <w:pPr>
              <w:autoSpaceDE w:val="0"/>
              <w:autoSpaceDN w:val="0"/>
              <w:adjustRightInd w:val="0"/>
              <w:jc w:val="center"/>
              <w:rPr>
                <w:szCs w:val="24"/>
              </w:rPr>
            </w:pPr>
            <w:r w:rsidRPr="00A7056A">
              <w:rPr>
                <w:szCs w:val="24"/>
              </w:rPr>
              <w:t>324,189</w:t>
            </w:r>
          </w:p>
        </w:tc>
        <w:tc>
          <w:tcPr>
            <w:tcW w:w="1639" w:type="dxa"/>
          </w:tcPr>
          <w:p w:rsidR="003D2FC2" w:rsidRPr="00A7056A" w:rsidRDefault="003D2FC2" w:rsidP="00B9256A">
            <w:pPr>
              <w:autoSpaceDE w:val="0"/>
              <w:autoSpaceDN w:val="0"/>
              <w:adjustRightInd w:val="0"/>
              <w:jc w:val="center"/>
              <w:rPr>
                <w:szCs w:val="24"/>
              </w:rPr>
            </w:pPr>
            <w:r w:rsidRPr="00A7056A">
              <w:rPr>
                <w:szCs w:val="24"/>
              </w:rPr>
              <w:t>1,002</w:t>
            </w:r>
          </w:p>
        </w:tc>
        <w:tc>
          <w:tcPr>
            <w:tcW w:w="1400" w:type="dxa"/>
          </w:tcPr>
          <w:p w:rsidR="003D2FC2" w:rsidRPr="00A7056A" w:rsidRDefault="003D2FC2" w:rsidP="00B9256A">
            <w:pPr>
              <w:autoSpaceDE w:val="0"/>
              <w:autoSpaceDN w:val="0"/>
              <w:adjustRightInd w:val="0"/>
              <w:jc w:val="center"/>
              <w:rPr>
                <w:szCs w:val="24"/>
              </w:rPr>
            </w:pPr>
            <w:r w:rsidRPr="00A7056A">
              <w:rPr>
                <w:szCs w:val="24"/>
              </w:rPr>
              <w:t>0,3173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du_224</w:t>
            </w:r>
          </w:p>
        </w:tc>
        <w:tc>
          <w:tcPr>
            <w:tcW w:w="1564" w:type="dxa"/>
          </w:tcPr>
          <w:p w:rsidR="003D2FC2" w:rsidRPr="00A7056A" w:rsidRDefault="003D2FC2" w:rsidP="00B9256A">
            <w:pPr>
              <w:autoSpaceDE w:val="0"/>
              <w:autoSpaceDN w:val="0"/>
              <w:adjustRightInd w:val="0"/>
              <w:jc w:val="center"/>
              <w:rPr>
                <w:szCs w:val="24"/>
              </w:rPr>
            </w:pPr>
            <w:r w:rsidRPr="00A7056A">
              <w:rPr>
                <w:szCs w:val="24"/>
              </w:rPr>
              <w:t>537,773</w:t>
            </w:r>
          </w:p>
        </w:tc>
        <w:tc>
          <w:tcPr>
            <w:tcW w:w="1400" w:type="dxa"/>
          </w:tcPr>
          <w:p w:rsidR="003D2FC2" w:rsidRPr="00A7056A" w:rsidRDefault="003D2FC2" w:rsidP="00B9256A">
            <w:pPr>
              <w:autoSpaceDE w:val="0"/>
              <w:autoSpaceDN w:val="0"/>
              <w:adjustRightInd w:val="0"/>
              <w:jc w:val="center"/>
              <w:rPr>
                <w:szCs w:val="24"/>
              </w:rPr>
            </w:pPr>
            <w:r w:rsidRPr="00A7056A">
              <w:rPr>
                <w:szCs w:val="24"/>
              </w:rPr>
              <w:t>336,716</w:t>
            </w:r>
          </w:p>
        </w:tc>
        <w:tc>
          <w:tcPr>
            <w:tcW w:w="1639" w:type="dxa"/>
          </w:tcPr>
          <w:p w:rsidR="003D2FC2" w:rsidRPr="00A7056A" w:rsidRDefault="003D2FC2" w:rsidP="00B9256A">
            <w:pPr>
              <w:autoSpaceDE w:val="0"/>
              <w:autoSpaceDN w:val="0"/>
              <w:adjustRightInd w:val="0"/>
              <w:jc w:val="center"/>
              <w:rPr>
                <w:szCs w:val="24"/>
              </w:rPr>
            </w:pPr>
            <w:r w:rsidRPr="00A7056A">
              <w:rPr>
                <w:szCs w:val="24"/>
              </w:rPr>
              <w:t>1,597</w:t>
            </w:r>
          </w:p>
        </w:tc>
        <w:tc>
          <w:tcPr>
            <w:tcW w:w="1400" w:type="dxa"/>
          </w:tcPr>
          <w:p w:rsidR="003D2FC2" w:rsidRPr="00A7056A" w:rsidRDefault="003D2FC2" w:rsidP="00B9256A">
            <w:pPr>
              <w:autoSpaceDE w:val="0"/>
              <w:autoSpaceDN w:val="0"/>
              <w:adjustRightInd w:val="0"/>
              <w:jc w:val="center"/>
              <w:rPr>
                <w:szCs w:val="24"/>
              </w:rPr>
            </w:pPr>
            <w:r w:rsidRPr="00A7056A">
              <w:rPr>
                <w:szCs w:val="24"/>
              </w:rPr>
              <w:t>0,1113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du_225</w:t>
            </w:r>
          </w:p>
        </w:tc>
        <w:tc>
          <w:tcPr>
            <w:tcW w:w="1564" w:type="dxa"/>
          </w:tcPr>
          <w:p w:rsidR="003D2FC2" w:rsidRPr="00A7056A" w:rsidRDefault="003D2FC2" w:rsidP="00B9256A">
            <w:pPr>
              <w:autoSpaceDE w:val="0"/>
              <w:autoSpaceDN w:val="0"/>
              <w:adjustRightInd w:val="0"/>
              <w:jc w:val="center"/>
              <w:rPr>
                <w:szCs w:val="24"/>
              </w:rPr>
            </w:pPr>
            <w:r w:rsidRPr="00A7056A">
              <w:rPr>
                <w:szCs w:val="24"/>
              </w:rPr>
              <w:t>192,315</w:t>
            </w:r>
          </w:p>
        </w:tc>
        <w:tc>
          <w:tcPr>
            <w:tcW w:w="1400" w:type="dxa"/>
          </w:tcPr>
          <w:p w:rsidR="003D2FC2" w:rsidRPr="00A7056A" w:rsidRDefault="003D2FC2" w:rsidP="00B9256A">
            <w:pPr>
              <w:autoSpaceDE w:val="0"/>
              <w:autoSpaceDN w:val="0"/>
              <w:adjustRightInd w:val="0"/>
              <w:jc w:val="center"/>
              <w:rPr>
                <w:szCs w:val="24"/>
              </w:rPr>
            </w:pPr>
            <w:r w:rsidRPr="00A7056A">
              <w:rPr>
                <w:szCs w:val="24"/>
              </w:rPr>
              <w:t>13,7591</w:t>
            </w:r>
          </w:p>
        </w:tc>
        <w:tc>
          <w:tcPr>
            <w:tcW w:w="1639" w:type="dxa"/>
          </w:tcPr>
          <w:p w:rsidR="003D2FC2" w:rsidRPr="00A7056A" w:rsidRDefault="003D2FC2" w:rsidP="00B9256A">
            <w:pPr>
              <w:autoSpaceDE w:val="0"/>
              <w:autoSpaceDN w:val="0"/>
              <w:adjustRightInd w:val="0"/>
              <w:jc w:val="center"/>
              <w:rPr>
                <w:szCs w:val="24"/>
              </w:rPr>
            </w:pPr>
            <w:r w:rsidRPr="00A7056A">
              <w:rPr>
                <w:szCs w:val="24"/>
              </w:rPr>
              <w:t>13,98</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du_226</w:t>
            </w:r>
          </w:p>
        </w:tc>
        <w:tc>
          <w:tcPr>
            <w:tcW w:w="1564" w:type="dxa"/>
          </w:tcPr>
          <w:p w:rsidR="003D2FC2" w:rsidRPr="00A7056A" w:rsidRDefault="003D2FC2" w:rsidP="00B9256A">
            <w:pPr>
              <w:autoSpaceDE w:val="0"/>
              <w:autoSpaceDN w:val="0"/>
              <w:adjustRightInd w:val="0"/>
              <w:jc w:val="center"/>
              <w:rPr>
                <w:szCs w:val="24"/>
              </w:rPr>
            </w:pPr>
            <w:r w:rsidRPr="00A7056A">
              <w:rPr>
                <w:szCs w:val="24"/>
              </w:rPr>
              <w:t>93,7189</w:t>
            </w:r>
          </w:p>
        </w:tc>
        <w:tc>
          <w:tcPr>
            <w:tcW w:w="1400" w:type="dxa"/>
          </w:tcPr>
          <w:p w:rsidR="003D2FC2" w:rsidRPr="00A7056A" w:rsidRDefault="003D2FC2" w:rsidP="00B9256A">
            <w:pPr>
              <w:autoSpaceDE w:val="0"/>
              <w:autoSpaceDN w:val="0"/>
              <w:adjustRightInd w:val="0"/>
              <w:jc w:val="center"/>
              <w:rPr>
                <w:szCs w:val="24"/>
              </w:rPr>
            </w:pPr>
            <w:r w:rsidRPr="00A7056A">
              <w:rPr>
                <w:szCs w:val="24"/>
              </w:rPr>
              <w:t>50,0258</w:t>
            </w:r>
          </w:p>
        </w:tc>
        <w:tc>
          <w:tcPr>
            <w:tcW w:w="1639" w:type="dxa"/>
          </w:tcPr>
          <w:p w:rsidR="003D2FC2" w:rsidRPr="00A7056A" w:rsidRDefault="003D2FC2" w:rsidP="00B9256A">
            <w:pPr>
              <w:autoSpaceDE w:val="0"/>
              <w:autoSpaceDN w:val="0"/>
              <w:adjustRightInd w:val="0"/>
              <w:jc w:val="center"/>
              <w:rPr>
                <w:szCs w:val="24"/>
              </w:rPr>
            </w:pPr>
            <w:r w:rsidRPr="00A7056A">
              <w:rPr>
                <w:szCs w:val="24"/>
              </w:rPr>
              <w:t>1,873</w:t>
            </w:r>
          </w:p>
        </w:tc>
        <w:tc>
          <w:tcPr>
            <w:tcW w:w="1400" w:type="dxa"/>
          </w:tcPr>
          <w:p w:rsidR="003D2FC2" w:rsidRPr="00A7056A" w:rsidRDefault="003D2FC2" w:rsidP="00B9256A">
            <w:pPr>
              <w:autoSpaceDE w:val="0"/>
              <w:autoSpaceDN w:val="0"/>
              <w:adjustRightInd w:val="0"/>
              <w:jc w:val="center"/>
              <w:rPr>
                <w:szCs w:val="24"/>
              </w:rPr>
            </w:pPr>
            <w:r w:rsidRPr="00A7056A">
              <w:rPr>
                <w:szCs w:val="24"/>
              </w:rPr>
              <w:t>0,0620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du_227</w:t>
            </w:r>
          </w:p>
        </w:tc>
        <w:tc>
          <w:tcPr>
            <w:tcW w:w="1564" w:type="dxa"/>
          </w:tcPr>
          <w:p w:rsidR="003D2FC2" w:rsidRPr="00A7056A" w:rsidRDefault="003D2FC2" w:rsidP="00B9256A">
            <w:pPr>
              <w:autoSpaceDE w:val="0"/>
              <w:autoSpaceDN w:val="0"/>
              <w:adjustRightInd w:val="0"/>
              <w:jc w:val="center"/>
              <w:rPr>
                <w:szCs w:val="24"/>
              </w:rPr>
            </w:pPr>
            <w:r w:rsidRPr="00A7056A">
              <w:rPr>
                <w:szCs w:val="24"/>
              </w:rPr>
              <w:t>705,316</w:t>
            </w:r>
          </w:p>
        </w:tc>
        <w:tc>
          <w:tcPr>
            <w:tcW w:w="1400" w:type="dxa"/>
          </w:tcPr>
          <w:p w:rsidR="003D2FC2" w:rsidRPr="00A7056A" w:rsidRDefault="003D2FC2" w:rsidP="00B9256A">
            <w:pPr>
              <w:autoSpaceDE w:val="0"/>
              <w:autoSpaceDN w:val="0"/>
              <w:adjustRightInd w:val="0"/>
              <w:jc w:val="center"/>
              <w:rPr>
                <w:szCs w:val="24"/>
              </w:rPr>
            </w:pPr>
            <w:r w:rsidRPr="00A7056A">
              <w:rPr>
                <w:szCs w:val="24"/>
              </w:rPr>
              <w:t>26,9509</w:t>
            </w:r>
          </w:p>
        </w:tc>
        <w:tc>
          <w:tcPr>
            <w:tcW w:w="1639" w:type="dxa"/>
          </w:tcPr>
          <w:p w:rsidR="003D2FC2" w:rsidRPr="00A7056A" w:rsidRDefault="003D2FC2" w:rsidP="00B9256A">
            <w:pPr>
              <w:autoSpaceDE w:val="0"/>
              <w:autoSpaceDN w:val="0"/>
              <w:adjustRightInd w:val="0"/>
              <w:jc w:val="center"/>
              <w:rPr>
                <w:szCs w:val="24"/>
              </w:rPr>
            </w:pPr>
            <w:r w:rsidRPr="00A7056A">
              <w:rPr>
                <w:szCs w:val="24"/>
              </w:rPr>
              <w:t>26,17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du_228</w:t>
            </w:r>
          </w:p>
        </w:tc>
        <w:tc>
          <w:tcPr>
            <w:tcW w:w="1564" w:type="dxa"/>
          </w:tcPr>
          <w:p w:rsidR="003D2FC2" w:rsidRPr="00A7056A" w:rsidRDefault="003D2FC2" w:rsidP="00B9256A">
            <w:pPr>
              <w:autoSpaceDE w:val="0"/>
              <w:autoSpaceDN w:val="0"/>
              <w:adjustRightInd w:val="0"/>
              <w:jc w:val="center"/>
              <w:rPr>
                <w:szCs w:val="24"/>
              </w:rPr>
            </w:pPr>
            <w:r w:rsidRPr="00A7056A">
              <w:rPr>
                <w:szCs w:val="24"/>
              </w:rPr>
              <w:t>861,896</w:t>
            </w:r>
          </w:p>
        </w:tc>
        <w:tc>
          <w:tcPr>
            <w:tcW w:w="1400" w:type="dxa"/>
          </w:tcPr>
          <w:p w:rsidR="003D2FC2" w:rsidRPr="00A7056A" w:rsidRDefault="003D2FC2" w:rsidP="00B9256A">
            <w:pPr>
              <w:autoSpaceDE w:val="0"/>
              <w:autoSpaceDN w:val="0"/>
              <w:adjustRightInd w:val="0"/>
              <w:jc w:val="center"/>
              <w:rPr>
                <w:szCs w:val="24"/>
              </w:rPr>
            </w:pPr>
            <w:r w:rsidRPr="00A7056A">
              <w:rPr>
                <w:szCs w:val="24"/>
              </w:rPr>
              <w:t>118,230</w:t>
            </w:r>
          </w:p>
        </w:tc>
        <w:tc>
          <w:tcPr>
            <w:tcW w:w="1639" w:type="dxa"/>
          </w:tcPr>
          <w:p w:rsidR="003D2FC2" w:rsidRPr="00A7056A" w:rsidRDefault="003D2FC2" w:rsidP="00B9256A">
            <w:pPr>
              <w:autoSpaceDE w:val="0"/>
              <w:autoSpaceDN w:val="0"/>
              <w:adjustRightInd w:val="0"/>
              <w:jc w:val="center"/>
              <w:rPr>
                <w:szCs w:val="24"/>
              </w:rPr>
            </w:pPr>
            <w:r w:rsidRPr="00A7056A">
              <w:rPr>
                <w:szCs w:val="24"/>
              </w:rPr>
              <w:t>7,290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du_229</w:t>
            </w:r>
          </w:p>
        </w:tc>
        <w:tc>
          <w:tcPr>
            <w:tcW w:w="1564" w:type="dxa"/>
          </w:tcPr>
          <w:p w:rsidR="003D2FC2" w:rsidRPr="00A7056A" w:rsidRDefault="003D2FC2" w:rsidP="00B9256A">
            <w:pPr>
              <w:autoSpaceDE w:val="0"/>
              <w:autoSpaceDN w:val="0"/>
              <w:adjustRightInd w:val="0"/>
              <w:jc w:val="center"/>
              <w:rPr>
                <w:szCs w:val="24"/>
              </w:rPr>
            </w:pPr>
            <w:r w:rsidRPr="00A7056A">
              <w:rPr>
                <w:szCs w:val="24"/>
              </w:rPr>
              <w:t>−70,8905</w:t>
            </w:r>
          </w:p>
        </w:tc>
        <w:tc>
          <w:tcPr>
            <w:tcW w:w="1400" w:type="dxa"/>
          </w:tcPr>
          <w:p w:rsidR="003D2FC2" w:rsidRPr="00A7056A" w:rsidRDefault="003D2FC2" w:rsidP="00B9256A">
            <w:pPr>
              <w:autoSpaceDE w:val="0"/>
              <w:autoSpaceDN w:val="0"/>
              <w:adjustRightInd w:val="0"/>
              <w:jc w:val="center"/>
              <w:rPr>
                <w:szCs w:val="24"/>
              </w:rPr>
            </w:pPr>
            <w:r w:rsidRPr="00A7056A">
              <w:rPr>
                <w:szCs w:val="24"/>
              </w:rPr>
              <w:t>27,9420</w:t>
            </w:r>
          </w:p>
        </w:tc>
        <w:tc>
          <w:tcPr>
            <w:tcW w:w="1639" w:type="dxa"/>
          </w:tcPr>
          <w:p w:rsidR="003D2FC2" w:rsidRPr="00A7056A" w:rsidRDefault="003D2FC2" w:rsidP="00B9256A">
            <w:pPr>
              <w:autoSpaceDE w:val="0"/>
              <w:autoSpaceDN w:val="0"/>
              <w:adjustRightInd w:val="0"/>
              <w:jc w:val="center"/>
              <w:rPr>
                <w:szCs w:val="24"/>
              </w:rPr>
            </w:pPr>
            <w:r w:rsidRPr="00A7056A">
              <w:rPr>
                <w:szCs w:val="24"/>
              </w:rPr>
              <w:t>−2,537</w:t>
            </w:r>
          </w:p>
        </w:tc>
        <w:tc>
          <w:tcPr>
            <w:tcW w:w="1400" w:type="dxa"/>
          </w:tcPr>
          <w:p w:rsidR="003D2FC2" w:rsidRPr="00A7056A" w:rsidRDefault="003D2FC2" w:rsidP="00B9256A">
            <w:pPr>
              <w:autoSpaceDE w:val="0"/>
              <w:autoSpaceDN w:val="0"/>
              <w:adjustRightInd w:val="0"/>
              <w:jc w:val="center"/>
              <w:rPr>
                <w:szCs w:val="24"/>
              </w:rPr>
            </w:pPr>
            <w:r w:rsidRPr="00A7056A">
              <w:rPr>
                <w:szCs w:val="24"/>
              </w:rPr>
              <w:t>0,0117</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du_230</w:t>
            </w:r>
          </w:p>
        </w:tc>
        <w:tc>
          <w:tcPr>
            <w:tcW w:w="1564" w:type="dxa"/>
          </w:tcPr>
          <w:p w:rsidR="003D2FC2" w:rsidRPr="00A7056A" w:rsidRDefault="003D2FC2" w:rsidP="00B9256A">
            <w:pPr>
              <w:autoSpaceDE w:val="0"/>
              <w:autoSpaceDN w:val="0"/>
              <w:adjustRightInd w:val="0"/>
              <w:jc w:val="center"/>
              <w:rPr>
                <w:szCs w:val="24"/>
              </w:rPr>
            </w:pPr>
            <w:r w:rsidRPr="00A7056A">
              <w:rPr>
                <w:szCs w:val="24"/>
              </w:rPr>
              <w:t>41,4414</w:t>
            </w:r>
          </w:p>
        </w:tc>
        <w:tc>
          <w:tcPr>
            <w:tcW w:w="1400" w:type="dxa"/>
          </w:tcPr>
          <w:p w:rsidR="003D2FC2" w:rsidRPr="00A7056A" w:rsidRDefault="003D2FC2" w:rsidP="00B9256A">
            <w:pPr>
              <w:autoSpaceDE w:val="0"/>
              <w:autoSpaceDN w:val="0"/>
              <w:adjustRightInd w:val="0"/>
              <w:jc w:val="center"/>
              <w:rPr>
                <w:szCs w:val="24"/>
              </w:rPr>
            </w:pPr>
            <w:r w:rsidRPr="00A7056A">
              <w:rPr>
                <w:szCs w:val="24"/>
              </w:rPr>
              <w:t>74,3217</w:t>
            </w:r>
          </w:p>
        </w:tc>
        <w:tc>
          <w:tcPr>
            <w:tcW w:w="1639" w:type="dxa"/>
          </w:tcPr>
          <w:p w:rsidR="003D2FC2" w:rsidRPr="00A7056A" w:rsidRDefault="003D2FC2" w:rsidP="00B9256A">
            <w:pPr>
              <w:autoSpaceDE w:val="0"/>
              <w:autoSpaceDN w:val="0"/>
              <w:adjustRightInd w:val="0"/>
              <w:jc w:val="center"/>
              <w:rPr>
                <w:szCs w:val="24"/>
              </w:rPr>
            </w:pPr>
            <w:r w:rsidRPr="00A7056A">
              <w:rPr>
                <w:szCs w:val="24"/>
              </w:rPr>
              <w:t>0,5576</w:t>
            </w:r>
          </w:p>
        </w:tc>
        <w:tc>
          <w:tcPr>
            <w:tcW w:w="1400" w:type="dxa"/>
          </w:tcPr>
          <w:p w:rsidR="003D2FC2" w:rsidRPr="00A7056A" w:rsidRDefault="003D2FC2" w:rsidP="00B9256A">
            <w:pPr>
              <w:autoSpaceDE w:val="0"/>
              <w:autoSpaceDN w:val="0"/>
              <w:adjustRightInd w:val="0"/>
              <w:jc w:val="center"/>
              <w:rPr>
                <w:szCs w:val="24"/>
              </w:rPr>
            </w:pPr>
            <w:r w:rsidRPr="00A7056A">
              <w:rPr>
                <w:szCs w:val="24"/>
              </w:rPr>
              <w:t>0,5775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du_231</w:t>
            </w:r>
          </w:p>
        </w:tc>
        <w:tc>
          <w:tcPr>
            <w:tcW w:w="1564" w:type="dxa"/>
          </w:tcPr>
          <w:p w:rsidR="003D2FC2" w:rsidRPr="00A7056A" w:rsidRDefault="003D2FC2" w:rsidP="00B9256A">
            <w:pPr>
              <w:autoSpaceDE w:val="0"/>
              <w:autoSpaceDN w:val="0"/>
              <w:adjustRightInd w:val="0"/>
              <w:jc w:val="center"/>
              <w:rPr>
                <w:szCs w:val="24"/>
              </w:rPr>
            </w:pPr>
            <w:r w:rsidRPr="00A7056A">
              <w:rPr>
                <w:szCs w:val="24"/>
              </w:rPr>
              <w:t>−221,541</w:t>
            </w:r>
          </w:p>
        </w:tc>
        <w:tc>
          <w:tcPr>
            <w:tcW w:w="1400" w:type="dxa"/>
          </w:tcPr>
          <w:p w:rsidR="003D2FC2" w:rsidRPr="00A7056A" w:rsidRDefault="003D2FC2" w:rsidP="00B9256A">
            <w:pPr>
              <w:autoSpaceDE w:val="0"/>
              <w:autoSpaceDN w:val="0"/>
              <w:adjustRightInd w:val="0"/>
              <w:jc w:val="center"/>
              <w:rPr>
                <w:szCs w:val="24"/>
              </w:rPr>
            </w:pPr>
            <w:r w:rsidRPr="00A7056A">
              <w:rPr>
                <w:szCs w:val="24"/>
              </w:rPr>
              <w:t>205,184</w:t>
            </w:r>
          </w:p>
        </w:tc>
        <w:tc>
          <w:tcPr>
            <w:tcW w:w="1639" w:type="dxa"/>
          </w:tcPr>
          <w:p w:rsidR="003D2FC2" w:rsidRPr="00A7056A" w:rsidRDefault="003D2FC2" w:rsidP="00B9256A">
            <w:pPr>
              <w:autoSpaceDE w:val="0"/>
              <w:autoSpaceDN w:val="0"/>
              <w:adjustRightInd w:val="0"/>
              <w:jc w:val="center"/>
              <w:rPr>
                <w:szCs w:val="24"/>
              </w:rPr>
            </w:pPr>
            <w:r w:rsidRPr="00A7056A">
              <w:rPr>
                <w:szCs w:val="24"/>
              </w:rPr>
              <w:t>−1,080</w:t>
            </w:r>
          </w:p>
        </w:tc>
        <w:tc>
          <w:tcPr>
            <w:tcW w:w="1400" w:type="dxa"/>
          </w:tcPr>
          <w:p w:rsidR="003D2FC2" w:rsidRPr="00A7056A" w:rsidRDefault="003D2FC2" w:rsidP="00B9256A">
            <w:pPr>
              <w:autoSpaceDE w:val="0"/>
              <w:autoSpaceDN w:val="0"/>
              <w:adjustRightInd w:val="0"/>
              <w:jc w:val="center"/>
              <w:rPr>
                <w:szCs w:val="24"/>
              </w:rPr>
            </w:pPr>
            <w:r w:rsidRPr="00A7056A">
              <w:rPr>
                <w:szCs w:val="24"/>
              </w:rPr>
              <w:t>0,2811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du_232</w:t>
            </w:r>
          </w:p>
        </w:tc>
        <w:tc>
          <w:tcPr>
            <w:tcW w:w="1564" w:type="dxa"/>
          </w:tcPr>
          <w:p w:rsidR="003D2FC2" w:rsidRPr="00A7056A" w:rsidRDefault="003D2FC2" w:rsidP="00B9256A">
            <w:pPr>
              <w:autoSpaceDE w:val="0"/>
              <w:autoSpaceDN w:val="0"/>
              <w:adjustRightInd w:val="0"/>
              <w:jc w:val="center"/>
              <w:rPr>
                <w:szCs w:val="24"/>
              </w:rPr>
            </w:pPr>
            <w:r w:rsidRPr="00A7056A">
              <w:rPr>
                <w:szCs w:val="24"/>
              </w:rPr>
              <w:t>1010,85</w:t>
            </w:r>
          </w:p>
        </w:tc>
        <w:tc>
          <w:tcPr>
            <w:tcW w:w="1400" w:type="dxa"/>
          </w:tcPr>
          <w:p w:rsidR="003D2FC2" w:rsidRPr="00A7056A" w:rsidRDefault="003D2FC2" w:rsidP="00B9256A">
            <w:pPr>
              <w:autoSpaceDE w:val="0"/>
              <w:autoSpaceDN w:val="0"/>
              <w:adjustRightInd w:val="0"/>
              <w:jc w:val="center"/>
              <w:rPr>
                <w:szCs w:val="24"/>
              </w:rPr>
            </w:pPr>
            <w:r w:rsidRPr="00A7056A">
              <w:rPr>
                <w:szCs w:val="24"/>
              </w:rPr>
              <w:t>156,801</w:t>
            </w:r>
          </w:p>
        </w:tc>
        <w:tc>
          <w:tcPr>
            <w:tcW w:w="1639" w:type="dxa"/>
          </w:tcPr>
          <w:p w:rsidR="003D2FC2" w:rsidRPr="00A7056A" w:rsidRDefault="003D2FC2" w:rsidP="00B9256A">
            <w:pPr>
              <w:autoSpaceDE w:val="0"/>
              <w:autoSpaceDN w:val="0"/>
              <w:adjustRightInd w:val="0"/>
              <w:jc w:val="center"/>
              <w:rPr>
                <w:szCs w:val="24"/>
              </w:rPr>
            </w:pPr>
            <w:r w:rsidRPr="00A7056A">
              <w:rPr>
                <w:szCs w:val="24"/>
              </w:rPr>
              <w:t>6,447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du_233</w:t>
            </w:r>
          </w:p>
        </w:tc>
        <w:tc>
          <w:tcPr>
            <w:tcW w:w="1564" w:type="dxa"/>
          </w:tcPr>
          <w:p w:rsidR="003D2FC2" w:rsidRPr="00A7056A" w:rsidRDefault="003D2FC2" w:rsidP="00B9256A">
            <w:pPr>
              <w:autoSpaceDE w:val="0"/>
              <w:autoSpaceDN w:val="0"/>
              <w:adjustRightInd w:val="0"/>
              <w:jc w:val="center"/>
              <w:rPr>
                <w:szCs w:val="24"/>
              </w:rPr>
            </w:pPr>
            <w:r w:rsidRPr="00A7056A">
              <w:rPr>
                <w:szCs w:val="24"/>
              </w:rPr>
              <w:t>32,1556</w:t>
            </w:r>
          </w:p>
        </w:tc>
        <w:tc>
          <w:tcPr>
            <w:tcW w:w="1400" w:type="dxa"/>
          </w:tcPr>
          <w:p w:rsidR="003D2FC2" w:rsidRPr="00A7056A" w:rsidRDefault="003D2FC2" w:rsidP="00B9256A">
            <w:pPr>
              <w:autoSpaceDE w:val="0"/>
              <w:autoSpaceDN w:val="0"/>
              <w:adjustRightInd w:val="0"/>
              <w:jc w:val="center"/>
              <w:rPr>
                <w:szCs w:val="24"/>
              </w:rPr>
            </w:pPr>
            <w:r w:rsidRPr="00A7056A">
              <w:rPr>
                <w:szCs w:val="24"/>
              </w:rPr>
              <w:t>30,6912</w:t>
            </w:r>
          </w:p>
        </w:tc>
        <w:tc>
          <w:tcPr>
            <w:tcW w:w="1639" w:type="dxa"/>
          </w:tcPr>
          <w:p w:rsidR="003D2FC2" w:rsidRPr="00A7056A" w:rsidRDefault="003D2FC2" w:rsidP="00B9256A">
            <w:pPr>
              <w:autoSpaceDE w:val="0"/>
              <w:autoSpaceDN w:val="0"/>
              <w:adjustRightInd w:val="0"/>
              <w:jc w:val="center"/>
              <w:rPr>
                <w:szCs w:val="24"/>
              </w:rPr>
            </w:pPr>
            <w:r w:rsidRPr="00A7056A">
              <w:rPr>
                <w:szCs w:val="24"/>
              </w:rPr>
              <w:t>1,048</w:t>
            </w:r>
          </w:p>
        </w:tc>
        <w:tc>
          <w:tcPr>
            <w:tcW w:w="1400" w:type="dxa"/>
          </w:tcPr>
          <w:p w:rsidR="003D2FC2" w:rsidRPr="00A7056A" w:rsidRDefault="003D2FC2" w:rsidP="00B9256A">
            <w:pPr>
              <w:autoSpaceDE w:val="0"/>
              <w:autoSpaceDN w:val="0"/>
              <w:adjustRightInd w:val="0"/>
              <w:jc w:val="center"/>
              <w:rPr>
                <w:szCs w:val="24"/>
              </w:rPr>
            </w:pPr>
            <w:r w:rsidRPr="00A7056A">
              <w:rPr>
                <w:szCs w:val="24"/>
              </w:rPr>
              <w:t>0,2956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du_234</w:t>
            </w:r>
          </w:p>
        </w:tc>
        <w:tc>
          <w:tcPr>
            <w:tcW w:w="1564" w:type="dxa"/>
          </w:tcPr>
          <w:p w:rsidR="003D2FC2" w:rsidRPr="00A7056A" w:rsidRDefault="003D2FC2" w:rsidP="00B9256A">
            <w:pPr>
              <w:autoSpaceDE w:val="0"/>
              <w:autoSpaceDN w:val="0"/>
              <w:adjustRightInd w:val="0"/>
              <w:jc w:val="center"/>
              <w:rPr>
                <w:szCs w:val="24"/>
              </w:rPr>
            </w:pPr>
            <w:r w:rsidRPr="00A7056A">
              <w:rPr>
                <w:szCs w:val="24"/>
              </w:rPr>
              <w:t>−7,77386</w:t>
            </w:r>
          </w:p>
        </w:tc>
        <w:tc>
          <w:tcPr>
            <w:tcW w:w="1400" w:type="dxa"/>
          </w:tcPr>
          <w:p w:rsidR="003D2FC2" w:rsidRPr="00A7056A" w:rsidRDefault="003D2FC2" w:rsidP="00B9256A">
            <w:pPr>
              <w:autoSpaceDE w:val="0"/>
              <w:autoSpaceDN w:val="0"/>
              <w:adjustRightInd w:val="0"/>
              <w:jc w:val="center"/>
              <w:rPr>
                <w:szCs w:val="24"/>
              </w:rPr>
            </w:pPr>
            <w:r w:rsidRPr="00A7056A">
              <w:rPr>
                <w:szCs w:val="24"/>
              </w:rPr>
              <w:t>39,7274</w:t>
            </w:r>
          </w:p>
        </w:tc>
        <w:tc>
          <w:tcPr>
            <w:tcW w:w="1639" w:type="dxa"/>
          </w:tcPr>
          <w:p w:rsidR="003D2FC2" w:rsidRPr="00A7056A" w:rsidRDefault="003D2FC2" w:rsidP="00B9256A">
            <w:pPr>
              <w:autoSpaceDE w:val="0"/>
              <w:autoSpaceDN w:val="0"/>
              <w:adjustRightInd w:val="0"/>
              <w:jc w:val="center"/>
              <w:rPr>
                <w:szCs w:val="24"/>
              </w:rPr>
            </w:pPr>
            <w:r w:rsidRPr="00A7056A">
              <w:rPr>
                <w:szCs w:val="24"/>
              </w:rPr>
              <w:t>−0,1957</w:t>
            </w:r>
          </w:p>
        </w:tc>
        <w:tc>
          <w:tcPr>
            <w:tcW w:w="1400" w:type="dxa"/>
          </w:tcPr>
          <w:p w:rsidR="003D2FC2" w:rsidRPr="00A7056A" w:rsidRDefault="003D2FC2" w:rsidP="00B9256A">
            <w:pPr>
              <w:autoSpaceDE w:val="0"/>
              <w:autoSpaceDN w:val="0"/>
              <w:adjustRightInd w:val="0"/>
              <w:jc w:val="center"/>
              <w:rPr>
                <w:szCs w:val="24"/>
              </w:rPr>
            </w:pPr>
            <w:r w:rsidRPr="00A7056A">
              <w:rPr>
                <w:szCs w:val="24"/>
              </w:rPr>
              <w:t>0,8450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du_235</w:t>
            </w:r>
          </w:p>
        </w:tc>
        <w:tc>
          <w:tcPr>
            <w:tcW w:w="1564" w:type="dxa"/>
          </w:tcPr>
          <w:p w:rsidR="003D2FC2" w:rsidRPr="00A7056A" w:rsidRDefault="003D2FC2" w:rsidP="00B9256A">
            <w:pPr>
              <w:autoSpaceDE w:val="0"/>
              <w:autoSpaceDN w:val="0"/>
              <w:adjustRightInd w:val="0"/>
              <w:jc w:val="center"/>
              <w:rPr>
                <w:szCs w:val="24"/>
              </w:rPr>
            </w:pPr>
            <w:r w:rsidRPr="00A7056A">
              <w:rPr>
                <w:szCs w:val="24"/>
              </w:rPr>
              <w:t>3,73873</w:t>
            </w:r>
          </w:p>
        </w:tc>
        <w:tc>
          <w:tcPr>
            <w:tcW w:w="1400" w:type="dxa"/>
          </w:tcPr>
          <w:p w:rsidR="003D2FC2" w:rsidRPr="00A7056A" w:rsidRDefault="003D2FC2" w:rsidP="00B9256A">
            <w:pPr>
              <w:autoSpaceDE w:val="0"/>
              <w:autoSpaceDN w:val="0"/>
              <w:adjustRightInd w:val="0"/>
              <w:jc w:val="center"/>
              <w:rPr>
                <w:szCs w:val="24"/>
              </w:rPr>
            </w:pPr>
            <w:r w:rsidRPr="00A7056A">
              <w:rPr>
                <w:szCs w:val="24"/>
              </w:rPr>
              <w:t>13,0158</w:t>
            </w:r>
          </w:p>
        </w:tc>
        <w:tc>
          <w:tcPr>
            <w:tcW w:w="1639" w:type="dxa"/>
          </w:tcPr>
          <w:p w:rsidR="003D2FC2" w:rsidRPr="00A7056A" w:rsidRDefault="003D2FC2" w:rsidP="00B9256A">
            <w:pPr>
              <w:autoSpaceDE w:val="0"/>
              <w:autoSpaceDN w:val="0"/>
              <w:adjustRightInd w:val="0"/>
              <w:jc w:val="center"/>
              <w:rPr>
                <w:szCs w:val="24"/>
              </w:rPr>
            </w:pPr>
            <w:r w:rsidRPr="00A7056A">
              <w:rPr>
                <w:szCs w:val="24"/>
              </w:rPr>
              <w:t>0,2872</w:t>
            </w:r>
          </w:p>
        </w:tc>
        <w:tc>
          <w:tcPr>
            <w:tcW w:w="1400" w:type="dxa"/>
          </w:tcPr>
          <w:p w:rsidR="003D2FC2" w:rsidRPr="00A7056A" w:rsidRDefault="003D2FC2" w:rsidP="00B9256A">
            <w:pPr>
              <w:autoSpaceDE w:val="0"/>
              <w:autoSpaceDN w:val="0"/>
              <w:adjustRightInd w:val="0"/>
              <w:jc w:val="center"/>
              <w:rPr>
                <w:szCs w:val="24"/>
              </w:rPr>
            </w:pPr>
            <w:r w:rsidRPr="00A7056A">
              <w:rPr>
                <w:szCs w:val="24"/>
              </w:rPr>
              <w:t>0,7741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du_236</w:t>
            </w:r>
          </w:p>
        </w:tc>
        <w:tc>
          <w:tcPr>
            <w:tcW w:w="1564" w:type="dxa"/>
          </w:tcPr>
          <w:p w:rsidR="003D2FC2" w:rsidRPr="00A7056A" w:rsidRDefault="003D2FC2" w:rsidP="00B9256A">
            <w:pPr>
              <w:autoSpaceDE w:val="0"/>
              <w:autoSpaceDN w:val="0"/>
              <w:adjustRightInd w:val="0"/>
              <w:jc w:val="center"/>
              <w:rPr>
                <w:szCs w:val="24"/>
              </w:rPr>
            </w:pPr>
            <w:r w:rsidRPr="00A7056A">
              <w:rPr>
                <w:szCs w:val="24"/>
              </w:rPr>
              <w:t>86,6199</w:t>
            </w:r>
          </w:p>
        </w:tc>
        <w:tc>
          <w:tcPr>
            <w:tcW w:w="1400" w:type="dxa"/>
          </w:tcPr>
          <w:p w:rsidR="003D2FC2" w:rsidRPr="00A7056A" w:rsidRDefault="003D2FC2" w:rsidP="00B9256A">
            <w:pPr>
              <w:autoSpaceDE w:val="0"/>
              <w:autoSpaceDN w:val="0"/>
              <w:adjustRightInd w:val="0"/>
              <w:jc w:val="center"/>
              <w:rPr>
                <w:szCs w:val="24"/>
              </w:rPr>
            </w:pPr>
            <w:r w:rsidRPr="00A7056A">
              <w:rPr>
                <w:szCs w:val="24"/>
              </w:rPr>
              <w:t>20,5127</w:t>
            </w:r>
          </w:p>
        </w:tc>
        <w:tc>
          <w:tcPr>
            <w:tcW w:w="1639" w:type="dxa"/>
          </w:tcPr>
          <w:p w:rsidR="003D2FC2" w:rsidRPr="00A7056A" w:rsidRDefault="003D2FC2" w:rsidP="00B9256A">
            <w:pPr>
              <w:autoSpaceDE w:val="0"/>
              <w:autoSpaceDN w:val="0"/>
              <w:adjustRightInd w:val="0"/>
              <w:jc w:val="center"/>
              <w:rPr>
                <w:szCs w:val="24"/>
              </w:rPr>
            </w:pPr>
            <w:r w:rsidRPr="00A7056A">
              <w:rPr>
                <w:szCs w:val="24"/>
              </w:rPr>
              <w:t>4,223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du_237</w:t>
            </w:r>
          </w:p>
        </w:tc>
        <w:tc>
          <w:tcPr>
            <w:tcW w:w="1564" w:type="dxa"/>
          </w:tcPr>
          <w:p w:rsidR="003D2FC2" w:rsidRPr="00A7056A" w:rsidRDefault="003D2FC2" w:rsidP="00B9256A">
            <w:pPr>
              <w:autoSpaceDE w:val="0"/>
              <w:autoSpaceDN w:val="0"/>
              <w:adjustRightInd w:val="0"/>
              <w:jc w:val="center"/>
              <w:rPr>
                <w:szCs w:val="24"/>
              </w:rPr>
            </w:pPr>
            <w:r w:rsidRPr="00A7056A">
              <w:rPr>
                <w:szCs w:val="24"/>
              </w:rPr>
              <w:t>163,990</w:t>
            </w:r>
          </w:p>
        </w:tc>
        <w:tc>
          <w:tcPr>
            <w:tcW w:w="1400" w:type="dxa"/>
          </w:tcPr>
          <w:p w:rsidR="003D2FC2" w:rsidRPr="00A7056A" w:rsidRDefault="003D2FC2" w:rsidP="00B9256A">
            <w:pPr>
              <w:autoSpaceDE w:val="0"/>
              <w:autoSpaceDN w:val="0"/>
              <w:adjustRightInd w:val="0"/>
              <w:jc w:val="center"/>
              <w:rPr>
                <w:szCs w:val="24"/>
              </w:rPr>
            </w:pPr>
            <w:r w:rsidRPr="00A7056A">
              <w:rPr>
                <w:szCs w:val="24"/>
              </w:rPr>
              <w:t>126,284</w:t>
            </w:r>
          </w:p>
        </w:tc>
        <w:tc>
          <w:tcPr>
            <w:tcW w:w="1639" w:type="dxa"/>
          </w:tcPr>
          <w:p w:rsidR="003D2FC2" w:rsidRPr="00A7056A" w:rsidRDefault="003D2FC2" w:rsidP="00B9256A">
            <w:pPr>
              <w:autoSpaceDE w:val="0"/>
              <w:autoSpaceDN w:val="0"/>
              <w:adjustRightInd w:val="0"/>
              <w:jc w:val="center"/>
              <w:rPr>
                <w:szCs w:val="24"/>
              </w:rPr>
            </w:pPr>
            <w:r w:rsidRPr="00A7056A">
              <w:rPr>
                <w:szCs w:val="24"/>
              </w:rPr>
              <w:t>1,299</w:t>
            </w:r>
          </w:p>
        </w:tc>
        <w:tc>
          <w:tcPr>
            <w:tcW w:w="1400" w:type="dxa"/>
          </w:tcPr>
          <w:p w:rsidR="003D2FC2" w:rsidRPr="00A7056A" w:rsidRDefault="003D2FC2" w:rsidP="00B9256A">
            <w:pPr>
              <w:autoSpaceDE w:val="0"/>
              <w:autoSpaceDN w:val="0"/>
              <w:adjustRightInd w:val="0"/>
              <w:jc w:val="center"/>
              <w:rPr>
                <w:szCs w:val="24"/>
              </w:rPr>
            </w:pPr>
            <w:r w:rsidRPr="00A7056A">
              <w:rPr>
                <w:szCs w:val="24"/>
              </w:rPr>
              <w:t>0,1951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du_238</w:t>
            </w:r>
          </w:p>
        </w:tc>
        <w:tc>
          <w:tcPr>
            <w:tcW w:w="1564" w:type="dxa"/>
          </w:tcPr>
          <w:p w:rsidR="003D2FC2" w:rsidRPr="00A7056A" w:rsidRDefault="003D2FC2" w:rsidP="00B9256A">
            <w:pPr>
              <w:autoSpaceDE w:val="0"/>
              <w:autoSpaceDN w:val="0"/>
              <w:adjustRightInd w:val="0"/>
              <w:jc w:val="center"/>
              <w:rPr>
                <w:szCs w:val="24"/>
              </w:rPr>
            </w:pPr>
            <w:r w:rsidRPr="00A7056A">
              <w:rPr>
                <w:szCs w:val="24"/>
              </w:rPr>
              <w:t>39,3725</w:t>
            </w:r>
          </w:p>
        </w:tc>
        <w:tc>
          <w:tcPr>
            <w:tcW w:w="1400" w:type="dxa"/>
          </w:tcPr>
          <w:p w:rsidR="003D2FC2" w:rsidRPr="00A7056A" w:rsidRDefault="003D2FC2" w:rsidP="00B9256A">
            <w:pPr>
              <w:autoSpaceDE w:val="0"/>
              <w:autoSpaceDN w:val="0"/>
              <w:adjustRightInd w:val="0"/>
              <w:jc w:val="center"/>
              <w:rPr>
                <w:szCs w:val="24"/>
              </w:rPr>
            </w:pPr>
            <w:r w:rsidRPr="00A7056A">
              <w:rPr>
                <w:szCs w:val="24"/>
              </w:rPr>
              <w:t>54,7535</w:t>
            </w:r>
          </w:p>
        </w:tc>
        <w:tc>
          <w:tcPr>
            <w:tcW w:w="1639" w:type="dxa"/>
          </w:tcPr>
          <w:p w:rsidR="003D2FC2" w:rsidRPr="00A7056A" w:rsidRDefault="003D2FC2" w:rsidP="00B9256A">
            <w:pPr>
              <w:autoSpaceDE w:val="0"/>
              <w:autoSpaceDN w:val="0"/>
              <w:adjustRightInd w:val="0"/>
              <w:jc w:val="center"/>
              <w:rPr>
                <w:szCs w:val="24"/>
              </w:rPr>
            </w:pPr>
            <w:r w:rsidRPr="00A7056A">
              <w:rPr>
                <w:szCs w:val="24"/>
              </w:rPr>
              <w:t>0,7191</w:t>
            </w:r>
          </w:p>
        </w:tc>
        <w:tc>
          <w:tcPr>
            <w:tcW w:w="1400" w:type="dxa"/>
          </w:tcPr>
          <w:p w:rsidR="003D2FC2" w:rsidRPr="00A7056A" w:rsidRDefault="003D2FC2" w:rsidP="00B9256A">
            <w:pPr>
              <w:autoSpaceDE w:val="0"/>
              <w:autoSpaceDN w:val="0"/>
              <w:adjustRightInd w:val="0"/>
              <w:jc w:val="center"/>
              <w:rPr>
                <w:szCs w:val="24"/>
              </w:rPr>
            </w:pPr>
            <w:r w:rsidRPr="00A7056A">
              <w:rPr>
                <w:szCs w:val="24"/>
              </w:rPr>
              <w:t>0,4727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du_239</w:t>
            </w:r>
          </w:p>
        </w:tc>
        <w:tc>
          <w:tcPr>
            <w:tcW w:w="1564" w:type="dxa"/>
          </w:tcPr>
          <w:p w:rsidR="003D2FC2" w:rsidRPr="00A7056A" w:rsidRDefault="003D2FC2" w:rsidP="00B9256A">
            <w:pPr>
              <w:autoSpaceDE w:val="0"/>
              <w:autoSpaceDN w:val="0"/>
              <w:adjustRightInd w:val="0"/>
              <w:jc w:val="center"/>
              <w:rPr>
                <w:szCs w:val="24"/>
              </w:rPr>
            </w:pPr>
            <w:r w:rsidRPr="00A7056A">
              <w:rPr>
                <w:szCs w:val="24"/>
              </w:rPr>
              <w:t>404,727</w:t>
            </w:r>
          </w:p>
        </w:tc>
        <w:tc>
          <w:tcPr>
            <w:tcW w:w="1400" w:type="dxa"/>
          </w:tcPr>
          <w:p w:rsidR="003D2FC2" w:rsidRPr="00A7056A" w:rsidRDefault="003D2FC2" w:rsidP="00B9256A">
            <w:pPr>
              <w:autoSpaceDE w:val="0"/>
              <w:autoSpaceDN w:val="0"/>
              <w:adjustRightInd w:val="0"/>
              <w:jc w:val="center"/>
              <w:rPr>
                <w:szCs w:val="24"/>
              </w:rPr>
            </w:pPr>
            <w:r w:rsidRPr="00A7056A">
              <w:rPr>
                <w:szCs w:val="24"/>
              </w:rPr>
              <w:t>316,871</w:t>
            </w:r>
          </w:p>
        </w:tc>
        <w:tc>
          <w:tcPr>
            <w:tcW w:w="1639" w:type="dxa"/>
          </w:tcPr>
          <w:p w:rsidR="003D2FC2" w:rsidRPr="00A7056A" w:rsidRDefault="003D2FC2" w:rsidP="00B9256A">
            <w:pPr>
              <w:autoSpaceDE w:val="0"/>
              <w:autoSpaceDN w:val="0"/>
              <w:adjustRightInd w:val="0"/>
              <w:jc w:val="center"/>
              <w:rPr>
                <w:szCs w:val="24"/>
              </w:rPr>
            </w:pPr>
            <w:r w:rsidRPr="00A7056A">
              <w:rPr>
                <w:szCs w:val="24"/>
              </w:rPr>
              <w:t>1,277</w:t>
            </w:r>
          </w:p>
        </w:tc>
        <w:tc>
          <w:tcPr>
            <w:tcW w:w="1400" w:type="dxa"/>
          </w:tcPr>
          <w:p w:rsidR="003D2FC2" w:rsidRPr="00A7056A" w:rsidRDefault="003D2FC2" w:rsidP="00B9256A">
            <w:pPr>
              <w:autoSpaceDE w:val="0"/>
              <w:autoSpaceDN w:val="0"/>
              <w:adjustRightInd w:val="0"/>
              <w:jc w:val="center"/>
              <w:rPr>
                <w:szCs w:val="24"/>
              </w:rPr>
            </w:pPr>
            <w:r w:rsidRPr="00A7056A">
              <w:rPr>
                <w:szCs w:val="24"/>
              </w:rPr>
              <w:t>0,2025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du_240</w:t>
            </w:r>
          </w:p>
        </w:tc>
        <w:tc>
          <w:tcPr>
            <w:tcW w:w="1564" w:type="dxa"/>
          </w:tcPr>
          <w:p w:rsidR="003D2FC2" w:rsidRPr="00A7056A" w:rsidRDefault="003D2FC2" w:rsidP="00B9256A">
            <w:pPr>
              <w:autoSpaceDE w:val="0"/>
              <w:autoSpaceDN w:val="0"/>
              <w:adjustRightInd w:val="0"/>
              <w:jc w:val="center"/>
              <w:rPr>
                <w:szCs w:val="24"/>
              </w:rPr>
            </w:pPr>
            <w:r w:rsidRPr="00A7056A">
              <w:rPr>
                <w:szCs w:val="24"/>
              </w:rPr>
              <w:t>71,8466</w:t>
            </w:r>
          </w:p>
        </w:tc>
        <w:tc>
          <w:tcPr>
            <w:tcW w:w="1400" w:type="dxa"/>
          </w:tcPr>
          <w:p w:rsidR="003D2FC2" w:rsidRPr="00A7056A" w:rsidRDefault="003D2FC2" w:rsidP="00B9256A">
            <w:pPr>
              <w:autoSpaceDE w:val="0"/>
              <w:autoSpaceDN w:val="0"/>
              <w:adjustRightInd w:val="0"/>
              <w:jc w:val="center"/>
              <w:rPr>
                <w:szCs w:val="24"/>
              </w:rPr>
            </w:pPr>
            <w:r w:rsidRPr="00A7056A">
              <w:rPr>
                <w:szCs w:val="24"/>
              </w:rPr>
              <w:t>30,3883</w:t>
            </w:r>
          </w:p>
        </w:tc>
        <w:tc>
          <w:tcPr>
            <w:tcW w:w="1639" w:type="dxa"/>
          </w:tcPr>
          <w:p w:rsidR="003D2FC2" w:rsidRPr="00A7056A" w:rsidRDefault="003D2FC2" w:rsidP="00B9256A">
            <w:pPr>
              <w:autoSpaceDE w:val="0"/>
              <w:autoSpaceDN w:val="0"/>
              <w:adjustRightInd w:val="0"/>
              <w:jc w:val="center"/>
              <w:rPr>
                <w:szCs w:val="24"/>
              </w:rPr>
            </w:pPr>
            <w:r w:rsidRPr="00A7056A">
              <w:rPr>
                <w:szCs w:val="24"/>
              </w:rPr>
              <w:t>2,364</w:t>
            </w:r>
          </w:p>
        </w:tc>
        <w:tc>
          <w:tcPr>
            <w:tcW w:w="1400" w:type="dxa"/>
          </w:tcPr>
          <w:p w:rsidR="003D2FC2" w:rsidRPr="00A7056A" w:rsidRDefault="003D2FC2" w:rsidP="00B9256A">
            <w:pPr>
              <w:autoSpaceDE w:val="0"/>
              <w:autoSpaceDN w:val="0"/>
              <w:adjustRightInd w:val="0"/>
              <w:jc w:val="center"/>
              <w:rPr>
                <w:szCs w:val="24"/>
              </w:rPr>
            </w:pPr>
            <w:r w:rsidRPr="00A7056A">
              <w:rPr>
                <w:szCs w:val="24"/>
              </w:rPr>
              <w:t>0,0187</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du_241</w:t>
            </w:r>
          </w:p>
        </w:tc>
        <w:tc>
          <w:tcPr>
            <w:tcW w:w="1564" w:type="dxa"/>
          </w:tcPr>
          <w:p w:rsidR="003D2FC2" w:rsidRPr="00A7056A" w:rsidRDefault="003D2FC2" w:rsidP="00B9256A">
            <w:pPr>
              <w:autoSpaceDE w:val="0"/>
              <w:autoSpaceDN w:val="0"/>
              <w:adjustRightInd w:val="0"/>
              <w:jc w:val="center"/>
              <w:rPr>
                <w:szCs w:val="24"/>
              </w:rPr>
            </w:pPr>
            <w:r w:rsidRPr="00A7056A">
              <w:rPr>
                <w:szCs w:val="24"/>
              </w:rPr>
              <w:t>126,975</w:t>
            </w:r>
          </w:p>
        </w:tc>
        <w:tc>
          <w:tcPr>
            <w:tcW w:w="1400" w:type="dxa"/>
          </w:tcPr>
          <w:p w:rsidR="003D2FC2" w:rsidRPr="00A7056A" w:rsidRDefault="003D2FC2" w:rsidP="00B9256A">
            <w:pPr>
              <w:autoSpaceDE w:val="0"/>
              <w:autoSpaceDN w:val="0"/>
              <w:adjustRightInd w:val="0"/>
              <w:jc w:val="center"/>
              <w:rPr>
                <w:szCs w:val="24"/>
              </w:rPr>
            </w:pPr>
            <w:r w:rsidRPr="00A7056A">
              <w:rPr>
                <w:szCs w:val="24"/>
              </w:rPr>
              <w:t>12,4614</w:t>
            </w:r>
          </w:p>
        </w:tc>
        <w:tc>
          <w:tcPr>
            <w:tcW w:w="1639" w:type="dxa"/>
          </w:tcPr>
          <w:p w:rsidR="003D2FC2" w:rsidRPr="00A7056A" w:rsidRDefault="003D2FC2" w:rsidP="00B9256A">
            <w:pPr>
              <w:autoSpaceDE w:val="0"/>
              <w:autoSpaceDN w:val="0"/>
              <w:adjustRightInd w:val="0"/>
              <w:jc w:val="center"/>
              <w:rPr>
                <w:szCs w:val="24"/>
              </w:rPr>
            </w:pPr>
            <w:r w:rsidRPr="00A7056A">
              <w:rPr>
                <w:szCs w:val="24"/>
              </w:rPr>
              <w:t>10,19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du_242</w:t>
            </w:r>
          </w:p>
        </w:tc>
        <w:tc>
          <w:tcPr>
            <w:tcW w:w="1564" w:type="dxa"/>
          </w:tcPr>
          <w:p w:rsidR="003D2FC2" w:rsidRPr="00A7056A" w:rsidRDefault="003D2FC2" w:rsidP="00B9256A">
            <w:pPr>
              <w:autoSpaceDE w:val="0"/>
              <w:autoSpaceDN w:val="0"/>
              <w:adjustRightInd w:val="0"/>
              <w:jc w:val="center"/>
              <w:rPr>
                <w:szCs w:val="24"/>
              </w:rPr>
            </w:pPr>
            <w:r w:rsidRPr="00A7056A">
              <w:rPr>
                <w:szCs w:val="24"/>
              </w:rPr>
              <w:t>68,1886</w:t>
            </w:r>
          </w:p>
        </w:tc>
        <w:tc>
          <w:tcPr>
            <w:tcW w:w="1400" w:type="dxa"/>
          </w:tcPr>
          <w:p w:rsidR="003D2FC2" w:rsidRPr="00A7056A" w:rsidRDefault="003D2FC2" w:rsidP="00B9256A">
            <w:pPr>
              <w:autoSpaceDE w:val="0"/>
              <w:autoSpaceDN w:val="0"/>
              <w:adjustRightInd w:val="0"/>
              <w:jc w:val="center"/>
              <w:rPr>
                <w:szCs w:val="24"/>
              </w:rPr>
            </w:pPr>
            <w:r w:rsidRPr="00A7056A">
              <w:rPr>
                <w:szCs w:val="24"/>
              </w:rPr>
              <w:t>12,1776</w:t>
            </w:r>
          </w:p>
        </w:tc>
        <w:tc>
          <w:tcPr>
            <w:tcW w:w="1639" w:type="dxa"/>
          </w:tcPr>
          <w:p w:rsidR="003D2FC2" w:rsidRPr="00A7056A" w:rsidRDefault="003D2FC2" w:rsidP="00B9256A">
            <w:pPr>
              <w:autoSpaceDE w:val="0"/>
              <w:autoSpaceDN w:val="0"/>
              <w:adjustRightInd w:val="0"/>
              <w:jc w:val="center"/>
              <w:rPr>
                <w:szCs w:val="24"/>
              </w:rPr>
            </w:pPr>
            <w:r w:rsidRPr="00A7056A">
              <w:rPr>
                <w:szCs w:val="24"/>
              </w:rPr>
              <w:t>5,600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du_243</w:t>
            </w:r>
          </w:p>
        </w:tc>
        <w:tc>
          <w:tcPr>
            <w:tcW w:w="1564" w:type="dxa"/>
          </w:tcPr>
          <w:p w:rsidR="003D2FC2" w:rsidRPr="00A7056A" w:rsidRDefault="003D2FC2" w:rsidP="00B9256A">
            <w:pPr>
              <w:autoSpaceDE w:val="0"/>
              <w:autoSpaceDN w:val="0"/>
              <w:adjustRightInd w:val="0"/>
              <w:jc w:val="center"/>
              <w:rPr>
                <w:szCs w:val="24"/>
              </w:rPr>
            </w:pPr>
            <w:r w:rsidRPr="00A7056A">
              <w:rPr>
                <w:szCs w:val="24"/>
              </w:rPr>
              <w:t>144,233</w:t>
            </w:r>
          </w:p>
        </w:tc>
        <w:tc>
          <w:tcPr>
            <w:tcW w:w="1400" w:type="dxa"/>
          </w:tcPr>
          <w:p w:rsidR="003D2FC2" w:rsidRPr="00A7056A" w:rsidRDefault="003D2FC2" w:rsidP="00B9256A">
            <w:pPr>
              <w:autoSpaceDE w:val="0"/>
              <w:autoSpaceDN w:val="0"/>
              <w:adjustRightInd w:val="0"/>
              <w:jc w:val="center"/>
              <w:rPr>
                <w:szCs w:val="24"/>
              </w:rPr>
            </w:pPr>
            <w:r w:rsidRPr="00A7056A">
              <w:rPr>
                <w:szCs w:val="24"/>
              </w:rPr>
              <w:t>14,3133</w:t>
            </w:r>
          </w:p>
        </w:tc>
        <w:tc>
          <w:tcPr>
            <w:tcW w:w="1639" w:type="dxa"/>
          </w:tcPr>
          <w:p w:rsidR="003D2FC2" w:rsidRPr="00A7056A" w:rsidRDefault="003D2FC2" w:rsidP="00B9256A">
            <w:pPr>
              <w:autoSpaceDE w:val="0"/>
              <w:autoSpaceDN w:val="0"/>
              <w:adjustRightInd w:val="0"/>
              <w:jc w:val="center"/>
              <w:rPr>
                <w:szCs w:val="24"/>
              </w:rPr>
            </w:pPr>
            <w:r w:rsidRPr="00A7056A">
              <w:rPr>
                <w:szCs w:val="24"/>
              </w:rPr>
              <w:t>10,08</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du_244</w:t>
            </w:r>
          </w:p>
        </w:tc>
        <w:tc>
          <w:tcPr>
            <w:tcW w:w="1564" w:type="dxa"/>
          </w:tcPr>
          <w:p w:rsidR="003D2FC2" w:rsidRPr="00A7056A" w:rsidRDefault="003D2FC2" w:rsidP="00B9256A">
            <w:pPr>
              <w:autoSpaceDE w:val="0"/>
              <w:autoSpaceDN w:val="0"/>
              <w:adjustRightInd w:val="0"/>
              <w:jc w:val="center"/>
              <w:rPr>
                <w:szCs w:val="24"/>
              </w:rPr>
            </w:pPr>
            <w:r w:rsidRPr="00A7056A">
              <w:rPr>
                <w:szCs w:val="24"/>
              </w:rPr>
              <w:t>7,61353</w:t>
            </w:r>
          </w:p>
        </w:tc>
        <w:tc>
          <w:tcPr>
            <w:tcW w:w="1400" w:type="dxa"/>
          </w:tcPr>
          <w:p w:rsidR="003D2FC2" w:rsidRPr="00A7056A" w:rsidRDefault="003D2FC2" w:rsidP="00B9256A">
            <w:pPr>
              <w:autoSpaceDE w:val="0"/>
              <w:autoSpaceDN w:val="0"/>
              <w:adjustRightInd w:val="0"/>
              <w:jc w:val="center"/>
              <w:rPr>
                <w:szCs w:val="24"/>
              </w:rPr>
            </w:pPr>
            <w:r w:rsidRPr="00A7056A">
              <w:rPr>
                <w:szCs w:val="24"/>
              </w:rPr>
              <w:t>12,2160</w:t>
            </w:r>
          </w:p>
        </w:tc>
        <w:tc>
          <w:tcPr>
            <w:tcW w:w="1639" w:type="dxa"/>
          </w:tcPr>
          <w:p w:rsidR="003D2FC2" w:rsidRPr="00A7056A" w:rsidRDefault="003D2FC2" w:rsidP="00B9256A">
            <w:pPr>
              <w:autoSpaceDE w:val="0"/>
              <w:autoSpaceDN w:val="0"/>
              <w:adjustRightInd w:val="0"/>
              <w:jc w:val="center"/>
              <w:rPr>
                <w:szCs w:val="24"/>
              </w:rPr>
            </w:pPr>
            <w:r w:rsidRPr="00A7056A">
              <w:rPr>
                <w:szCs w:val="24"/>
              </w:rPr>
              <w:t>0,6232</w:t>
            </w:r>
          </w:p>
        </w:tc>
        <w:tc>
          <w:tcPr>
            <w:tcW w:w="1400" w:type="dxa"/>
          </w:tcPr>
          <w:p w:rsidR="003D2FC2" w:rsidRPr="00A7056A" w:rsidRDefault="003D2FC2" w:rsidP="00B9256A">
            <w:pPr>
              <w:autoSpaceDE w:val="0"/>
              <w:autoSpaceDN w:val="0"/>
              <w:adjustRightInd w:val="0"/>
              <w:jc w:val="center"/>
              <w:rPr>
                <w:szCs w:val="24"/>
              </w:rPr>
            </w:pPr>
            <w:r w:rsidRPr="00A7056A">
              <w:rPr>
                <w:szCs w:val="24"/>
              </w:rPr>
              <w:t>0,5336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du_245</w:t>
            </w:r>
          </w:p>
        </w:tc>
        <w:tc>
          <w:tcPr>
            <w:tcW w:w="1564" w:type="dxa"/>
          </w:tcPr>
          <w:p w:rsidR="003D2FC2" w:rsidRPr="00A7056A" w:rsidRDefault="003D2FC2" w:rsidP="00B9256A">
            <w:pPr>
              <w:autoSpaceDE w:val="0"/>
              <w:autoSpaceDN w:val="0"/>
              <w:adjustRightInd w:val="0"/>
              <w:jc w:val="center"/>
              <w:rPr>
                <w:szCs w:val="24"/>
              </w:rPr>
            </w:pPr>
            <w:r w:rsidRPr="00A7056A">
              <w:rPr>
                <w:szCs w:val="24"/>
              </w:rPr>
              <w:t>−14,6592</w:t>
            </w:r>
          </w:p>
        </w:tc>
        <w:tc>
          <w:tcPr>
            <w:tcW w:w="1400" w:type="dxa"/>
          </w:tcPr>
          <w:p w:rsidR="003D2FC2" w:rsidRPr="00A7056A" w:rsidRDefault="003D2FC2" w:rsidP="00B9256A">
            <w:pPr>
              <w:autoSpaceDE w:val="0"/>
              <w:autoSpaceDN w:val="0"/>
              <w:adjustRightInd w:val="0"/>
              <w:jc w:val="center"/>
              <w:rPr>
                <w:szCs w:val="24"/>
              </w:rPr>
            </w:pPr>
            <w:r w:rsidRPr="00A7056A">
              <w:rPr>
                <w:szCs w:val="24"/>
              </w:rPr>
              <w:t>76,4793</w:t>
            </w:r>
          </w:p>
        </w:tc>
        <w:tc>
          <w:tcPr>
            <w:tcW w:w="1639" w:type="dxa"/>
          </w:tcPr>
          <w:p w:rsidR="003D2FC2" w:rsidRPr="00A7056A" w:rsidRDefault="003D2FC2" w:rsidP="00B9256A">
            <w:pPr>
              <w:autoSpaceDE w:val="0"/>
              <w:autoSpaceDN w:val="0"/>
              <w:adjustRightInd w:val="0"/>
              <w:jc w:val="center"/>
              <w:rPr>
                <w:szCs w:val="24"/>
              </w:rPr>
            </w:pPr>
            <w:r w:rsidRPr="00A7056A">
              <w:rPr>
                <w:szCs w:val="24"/>
              </w:rPr>
              <w:t>−0,1917</w:t>
            </w:r>
          </w:p>
        </w:tc>
        <w:tc>
          <w:tcPr>
            <w:tcW w:w="1400" w:type="dxa"/>
          </w:tcPr>
          <w:p w:rsidR="003D2FC2" w:rsidRPr="00A7056A" w:rsidRDefault="003D2FC2" w:rsidP="00B9256A">
            <w:pPr>
              <w:autoSpaceDE w:val="0"/>
              <w:autoSpaceDN w:val="0"/>
              <w:adjustRightInd w:val="0"/>
              <w:jc w:val="center"/>
              <w:rPr>
                <w:szCs w:val="24"/>
              </w:rPr>
            </w:pPr>
            <w:r w:rsidRPr="00A7056A">
              <w:rPr>
                <w:szCs w:val="24"/>
              </w:rPr>
              <w:t>0,8481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du_246</w:t>
            </w:r>
          </w:p>
        </w:tc>
        <w:tc>
          <w:tcPr>
            <w:tcW w:w="1564" w:type="dxa"/>
          </w:tcPr>
          <w:p w:rsidR="003D2FC2" w:rsidRPr="00A7056A" w:rsidRDefault="003D2FC2" w:rsidP="00B9256A">
            <w:pPr>
              <w:autoSpaceDE w:val="0"/>
              <w:autoSpaceDN w:val="0"/>
              <w:adjustRightInd w:val="0"/>
              <w:jc w:val="center"/>
              <w:rPr>
                <w:szCs w:val="24"/>
              </w:rPr>
            </w:pPr>
            <w:r w:rsidRPr="00A7056A">
              <w:rPr>
                <w:szCs w:val="24"/>
              </w:rPr>
              <w:t>122,197</w:t>
            </w:r>
          </w:p>
        </w:tc>
        <w:tc>
          <w:tcPr>
            <w:tcW w:w="1400" w:type="dxa"/>
          </w:tcPr>
          <w:p w:rsidR="003D2FC2" w:rsidRPr="00A7056A" w:rsidRDefault="003D2FC2" w:rsidP="00B9256A">
            <w:pPr>
              <w:autoSpaceDE w:val="0"/>
              <w:autoSpaceDN w:val="0"/>
              <w:adjustRightInd w:val="0"/>
              <w:jc w:val="center"/>
              <w:rPr>
                <w:szCs w:val="24"/>
              </w:rPr>
            </w:pPr>
            <w:r w:rsidRPr="00A7056A">
              <w:rPr>
                <w:szCs w:val="24"/>
              </w:rPr>
              <w:t>15,4790</w:t>
            </w:r>
          </w:p>
        </w:tc>
        <w:tc>
          <w:tcPr>
            <w:tcW w:w="1639" w:type="dxa"/>
          </w:tcPr>
          <w:p w:rsidR="003D2FC2" w:rsidRPr="00A7056A" w:rsidRDefault="003D2FC2" w:rsidP="00B9256A">
            <w:pPr>
              <w:autoSpaceDE w:val="0"/>
              <w:autoSpaceDN w:val="0"/>
              <w:adjustRightInd w:val="0"/>
              <w:jc w:val="center"/>
              <w:rPr>
                <w:szCs w:val="24"/>
              </w:rPr>
            </w:pPr>
            <w:r w:rsidRPr="00A7056A">
              <w:rPr>
                <w:szCs w:val="24"/>
              </w:rPr>
              <w:t>7,894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du_247</w:t>
            </w:r>
          </w:p>
        </w:tc>
        <w:tc>
          <w:tcPr>
            <w:tcW w:w="1564" w:type="dxa"/>
          </w:tcPr>
          <w:p w:rsidR="003D2FC2" w:rsidRPr="00A7056A" w:rsidRDefault="003D2FC2" w:rsidP="00B9256A">
            <w:pPr>
              <w:autoSpaceDE w:val="0"/>
              <w:autoSpaceDN w:val="0"/>
              <w:adjustRightInd w:val="0"/>
              <w:jc w:val="center"/>
              <w:rPr>
                <w:szCs w:val="24"/>
              </w:rPr>
            </w:pPr>
            <w:r w:rsidRPr="00A7056A">
              <w:rPr>
                <w:szCs w:val="24"/>
              </w:rPr>
              <w:t>1200,37</w:t>
            </w:r>
          </w:p>
        </w:tc>
        <w:tc>
          <w:tcPr>
            <w:tcW w:w="1400" w:type="dxa"/>
          </w:tcPr>
          <w:p w:rsidR="003D2FC2" w:rsidRPr="00A7056A" w:rsidRDefault="003D2FC2" w:rsidP="00B9256A">
            <w:pPr>
              <w:autoSpaceDE w:val="0"/>
              <w:autoSpaceDN w:val="0"/>
              <w:adjustRightInd w:val="0"/>
              <w:jc w:val="center"/>
              <w:rPr>
                <w:szCs w:val="24"/>
              </w:rPr>
            </w:pPr>
            <w:r w:rsidRPr="00A7056A">
              <w:rPr>
                <w:szCs w:val="24"/>
              </w:rPr>
              <w:t>866,634</w:t>
            </w:r>
          </w:p>
        </w:tc>
        <w:tc>
          <w:tcPr>
            <w:tcW w:w="1639" w:type="dxa"/>
          </w:tcPr>
          <w:p w:rsidR="003D2FC2" w:rsidRPr="00A7056A" w:rsidRDefault="003D2FC2" w:rsidP="00B9256A">
            <w:pPr>
              <w:autoSpaceDE w:val="0"/>
              <w:autoSpaceDN w:val="0"/>
              <w:adjustRightInd w:val="0"/>
              <w:jc w:val="center"/>
              <w:rPr>
                <w:szCs w:val="24"/>
              </w:rPr>
            </w:pPr>
            <w:r w:rsidRPr="00A7056A">
              <w:rPr>
                <w:szCs w:val="24"/>
              </w:rPr>
              <w:t>1,385</w:t>
            </w:r>
          </w:p>
        </w:tc>
        <w:tc>
          <w:tcPr>
            <w:tcW w:w="1400" w:type="dxa"/>
          </w:tcPr>
          <w:p w:rsidR="003D2FC2" w:rsidRPr="00A7056A" w:rsidRDefault="003D2FC2" w:rsidP="00B9256A">
            <w:pPr>
              <w:autoSpaceDE w:val="0"/>
              <w:autoSpaceDN w:val="0"/>
              <w:adjustRightInd w:val="0"/>
              <w:jc w:val="center"/>
              <w:rPr>
                <w:szCs w:val="24"/>
              </w:rPr>
            </w:pPr>
            <w:r w:rsidRPr="00A7056A">
              <w:rPr>
                <w:szCs w:val="24"/>
              </w:rPr>
              <w:t>0,1671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du_248</w:t>
            </w:r>
          </w:p>
        </w:tc>
        <w:tc>
          <w:tcPr>
            <w:tcW w:w="1564" w:type="dxa"/>
          </w:tcPr>
          <w:p w:rsidR="003D2FC2" w:rsidRPr="00A7056A" w:rsidRDefault="003D2FC2" w:rsidP="00B9256A">
            <w:pPr>
              <w:autoSpaceDE w:val="0"/>
              <w:autoSpaceDN w:val="0"/>
              <w:adjustRightInd w:val="0"/>
              <w:jc w:val="center"/>
              <w:rPr>
                <w:szCs w:val="24"/>
              </w:rPr>
            </w:pPr>
            <w:r w:rsidRPr="00A7056A">
              <w:rPr>
                <w:szCs w:val="24"/>
              </w:rPr>
              <w:t>−39,4804</w:t>
            </w:r>
          </w:p>
        </w:tc>
        <w:tc>
          <w:tcPr>
            <w:tcW w:w="1400" w:type="dxa"/>
          </w:tcPr>
          <w:p w:rsidR="003D2FC2" w:rsidRPr="00A7056A" w:rsidRDefault="003D2FC2" w:rsidP="00B9256A">
            <w:pPr>
              <w:autoSpaceDE w:val="0"/>
              <w:autoSpaceDN w:val="0"/>
              <w:adjustRightInd w:val="0"/>
              <w:jc w:val="center"/>
              <w:rPr>
                <w:szCs w:val="24"/>
              </w:rPr>
            </w:pPr>
            <w:r w:rsidRPr="00A7056A">
              <w:rPr>
                <w:szCs w:val="24"/>
              </w:rPr>
              <w:t>96,0454</w:t>
            </w:r>
          </w:p>
        </w:tc>
        <w:tc>
          <w:tcPr>
            <w:tcW w:w="1639" w:type="dxa"/>
          </w:tcPr>
          <w:p w:rsidR="003D2FC2" w:rsidRPr="00A7056A" w:rsidRDefault="003D2FC2" w:rsidP="00B9256A">
            <w:pPr>
              <w:autoSpaceDE w:val="0"/>
              <w:autoSpaceDN w:val="0"/>
              <w:adjustRightInd w:val="0"/>
              <w:jc w:val="center"/>
              <w:rPr>
                <w:szCs w:val="24"/>
              </w:rPr>
            </w:pPr>
            <w:r w:rsidRPr="00A7056A">
              <w:rPr>
                <w:szCs w:val="24"/>
              </w:rPr>
              <w:t>−0,4111</w:t>
            </w:r>
          </w:p>
        </w:tc>
        <w:tc>
          <w:tcPr>
            <w:tcW w:w="1400" w:type="dxa"/>
          </w:tcPr>
          <w:p w:rsidR="003D2FC2" w:rsidRPr="00A7056A" w:rsidRDefault="003D2FC2" w:rsidP="00B9256A">
            <w:pPr>
              <w:autoSpaceDE w:val="0"/>
              <w:autoSpaceDN w:val="0"/>
              <w:adjustRightInd w:val="0"/>
              <w:jc w:val="center"/>
              <w:rPr>
                <w:szCs w:val="24"/>
              </w:rPr>
            </w:pPr>
            <w:r w:rsidRPr="00A7056A">
              <w:rPr>
                <w:szCs w:val="24"/>
              </w:rPr>
              <w:t>0,6813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du_249</w:t>
            </w:r>
          </w:p>
        </w:tc>
        <w:tc>
          <w:tcPr>
            <w:tcW w:w="1564" w:type="dxa"/>
          </w:tcPr>
          <w:p w:rsidR="003D2FC2" w:rsidRPr="00A7056A" w:rsidRDefault="003D2FC2" w:rsidP="00B9256A">
            <w:pPr>
              <w:autoSpaceDE w:val="0"/>
              <w:autoSpaceDN w:val="0"/>
              <w:adjustRightInd w:val="0"/>
              <w:jc w:val="center"/>
              <w:rPr>
                <w:szCs w:val="24"/>
              </w:rPr>
            </w:pPr>
            <w:r w:rsidRPr="00A7056A">
              <w:rPr>
                <w:szCs w:val="24"/>
              </w:rPr>
              <w:t>175,871</w:t>
            </w:r>
          </w:p>
        </w:tc>
        <w:tc>
          <w:tcPr>
            <w:tcW w:w="1400" w:type="dxa"/>
          </w:tcPr>
          <w:p w:rsidR="003D2FC2" w:rsidRPr="00A7056A" w:rsidRDefault="003D2FC2" w:rsidP="00B9256A">
            <w:pPr>
              <w:autoSpaceDE w:val="0"/>
              <w:autoSpaceDN w:val="0"/>
              <w:adjustRightInd w:val="0"/>
              <w:jc w:val="center"/>
              <w:rPr>
                <w:szCs w:val="24"/>
              </w:rPr>
            </w:pPr>
            <w:r w:rsidRPr="00A7056A">
              <w:rPr>
                <w:szCs w:val="24"/>
              </w:rPr>
              <w:t>225,217</w:t>
            </w:r>
          </w:p>
        </w:tc>
        <w:tc>
          <w:tcPr>
            <w:tcW w:w="1639" w:type="dxa"/>
          </w:tcPr>
          <w:p w:rsidR="003D2FC2" w:rsidRPr="00A7056A" w:rsidRDefault="003D2FC2" w:rsidP="00B9256A">
            <w:pPr>
              <w:autoSpaceDE w:val="0"/>
              <w:autoSpaceDN w:val="0"/>
              <w:adjustRightInd w:val="0"/>
              <w:jc w:val="center"/>
              <w:rPr>
                <w:szCs w:val="24"/>
              </w:rPr>
            </w:pPr>
            <w:r w:rsidRPr="00A7056A">
              <w:rPr>
                <w:szCs w:val="24"/>
              </w:rPr>
              <w:t>0,7809</w:t>
            </w:r>
          </w:p>
        </w:tc>
        <w:tc>
          <w:tcPr>
            <w:tcW w:w="1400" w:type="dxa"/>
          </w:tcPr>
          <w:p w:rsidR="003D2FC2" w:rsidRPr="00A7056A" w:rsidRDefault="003D2FC2" w:rsidP="00B9256A">
            <w:pPr>
              <w:autoSpaceDE w:val="0"/>
              <w:autoSpaceDN w:val="0"/>
              <w:adjustRightInd w:val="0"/>
              <w:jc w:val="center"/>
              <w:rPr>
                <w:szCs w:val="24"/>
              </w:rPr>
            </w:pPr>
            <w:r w:rsidRPr="00A7056A">
              <w:rPr>
                <w:szCs w:val="24"/>
              </w:rPr>
              <w:t>0,4355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du_250</w:t>
            </w:r>
          </w:p>
        </w:tc>
        <w:tc>
          <w:tcPr>
            <w:tcW w:w="1564" w:type="dxa"/>
          </w:tcPr>
          <w:p w:rsidR="003D2FC2" w:rsidRPr="00A7056A" w:rsidRDefault="003D2FC2" w:rsidP="00B9256A">
            <w:pPr>
              <w:autoSpaceDE w:val="0"/>
              <w:autoSpaceDN w:val="0"/>
              <w:adjustRightInd w:val="0"/>
              <w:jc w:val="center"/>
              <w:rPr>
                <w:szCs w:val="24"/>
              </w:rPr>
            </w:pPr>
            <w:r w:rsidRPr="00A7056A">
              <w:rPr>
                <w:szCs w:val="24"/>
              </w:rPr>
              <w:t>132,889</w:t>
            </w:r>
          </w:p>
        </w:tc>
        <w:tc>
          <w:tcPr>
            <w:tcW w:w="1400" w:type="dxa"/>
          </w:tcPr>
          <w:p w:rsidR="003D2FC2" w:rsidRPr="00A7056A" w:rsidRDefault="003D2FC2" w:rsidP="00B9256A">
            <w:pPr>
              <w:autoSpaceDE w:val="0"/>
              <w:autoSpaceDN w:val="0"/>
              <w:adjustRightInd w:val="0"/>
              <w:jc w:val="center"/>
              <w:rPr>
                <w:szCs w:val="24"/>
              </w:rPr>
            </w:pPr>
            <w:r w:rsidRPr="00A7056A">
              <w:rPr>
                <w:szCs w:val="24"/>
              </w:rPr>
              <w:t>41,8331</w:t>
            </w:r>
          </w:p>
        </w:tc>
        <w:tc>
          <w:tcPr>
            <w:tcW w:w="1639" w:type="dxa"/>
          </w:tcPr>
          <w:p w:rsidR="003D2FC2" w:rsidRPr="00A7056A" w:rsidRDefault="003D2FC2" w:rsidP="00B9256A">
            <w:pPr>
              <w:autoSpaceDE w:val="0"/>
              <w:autoSpaceDN w:val="0"/>
              <w:adjustRightInd w:val="0"/>
              <w:jc w:val="center"/>
              <w:rPr>
                <w:szCs w:val="24"/>
              </w:rPr>
            </w:pPr>
            <w:r w:rsidRPr="00A7056A">
              <w:rPr>
                <w:szCs w:val="24"/>
              </w:rPr>
              <w:t>3,177</w:t>
            </w:r>
          </w:p>
        </w:tc>
        <w:tc>
          <w:tcPr>
            <w:tcW w:w="1400" w:type="dxa"/>
          </w:tcPr>
          <w:p w:rsidR="003D2FC2" w:rsidRPr="00A7056A" w:rsidRDefault="003D2FC2" w:rsidP="00B9256A">
            <w:pPr>
              <w:autoSpaceDE w:val="0"/>
              <w:autoSpaceDN w:val="0"/>
              <w:adjustRightInd w:val="0"/>
              <w:jc w:val="center"/>
              <w:rPr>
                <w:szCs w:val="24"/>
              </w:rPr>
            </w:pPr>
            <w:r w:rsidRPr="00A7056A">
              <w:rPr>
                <w:szCs w:val="24"/>
              </w:rPr>
              <w:t>0,0016</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du_251</w:t>
            </w:r>
          </w:p>
        </w:tc>
        <w:tc>
          <w:tcPr>
            <w:tcW w:w="1564" w:type="dxa"/>
          </w:tcPr>
          <w:p w:rsidR="003D2FC2" w:rsidRPr="00A7056A" w:rsidRDefault="003D2FC2" w:rsidP="00B9256A">
            <w:pPr>
              <w:autoSpaceDE w:val="0"/>
              <w:autoSpaceDN w:val="0"/>
              <w:adjustRightInd w:val="0"/>
              <w:jc w:val="center"/>
              <w:rPr>
                <w:szCs w:val="24"/>
              </w:rPr>
            </w:pPr>
            <w:r w:rsidRPr="00A7056A">
              <w:rPr>
                <w:szCs w:val="24"/>
              </w:rPr>
              <w:t>144,998</w:t>
            </w:r>
          </w:p>
        </w:tc>
        <w:tc>
          <w:tcPr>
            <w:tcW w:w="1400" w:type="dxa"/>
          </w:tcPr>
          <w:p w:rsidR="003D2FC2" w:rsidRPr="00A7056A" w:rsidRDefault="003D2FC2" w:rsidP="00B9256A">
            <w:pPr>
              <w:autoSpaceDE w:val="0"/>
              <w:autoSpaceDN w:val="0"/>
              <w:adjustRightInd w:val="0"/>
              <w:jc w:val="center"/>
              <w:rPr>
                <w:szCs w:val="24"/>
              </w:rPr>
            </w:pPr>
            <w:r w:rsidRPr="00A7056A">
              <w:rPr>
                <w:szCs w:val="24"/>
              </w:rPr>
              <w:t>80,3279</w:t>
            </w:r>
          </w:p>
        </w:tc>
        <w:tc>
          <w:tcPr>
            <w:tcW w:w="1639" w:type="dxa"/>
          </w:tcPr>
          <w:p w:rsidR="003D2FC2" w:rsidRPr="00A7056A" w:rsidRDefault="003D2FC2" w:rsidP="00B9256A">
            <w:pPr>
              <w:autoSpaceDE w:val="0"/>
              <w:autoSpaceDN w:val="0"/>
              <w:adjustRightInd w:val="0"/>
              <w:jc w:val="center"/>
              <w:rPr>
                <w:szCs w:val="24"/>
              </w:rPr>
            </w:pPr>
            <w:r w:rsidRPr="00A7056A">
              <w:rPr>
                <w:szCs w:val="24"/>
              </w:rPr>
              <w:t>1,805</w:t>
            </w:r>
          </w:p>
        </w:tc>
        <w:tc>
          <w:tcPr>
            <w:tcW w:w="1400" w:type="dxa"/>
          </w:tcPr>
          <w:p w:rsidR="003D2FC2" w:rsidRPr="00A7056A" w:rsidRDefault="003D2FC2" w:rsidP="00B9256A">
            <w:pPr>
              <w:autoSpaceDE w:val="0"/>
              <w:autoSpaceDN w:val="0"/>
              <w:adjustRightInd w:val="0"/>
              <w:jc w:val="center"/>
              <w:rPr>
                <w:szCs w:val="24"/>
              </w:rPr>
            </w:pPr>
            <w:r w:rsidRPr="00A7056A">
              <w:rPr>
                <w:szCs w:val="24"/>
              </w:rPr>
              <w:t>0,0721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du_252</w:t>
            </w:r>
          </w:p>
        </w:tc>
        <w:tc>
          <w:tcPr>
            <w:tcW w:w="1564" w:type="dxa"/>
          </w:tcPr>
          <w:p w:rsidR="003D2FC2" w:rsidRPr="00A7056A" w:rsidRDefault="003D2FC2" w:rsidP="00B9256A">
            <w:pPr>
              <w:autoSpaceDE w:val="0"/>
              <w:autoSpaceDN w:val="0"/>
              <w:adjustRightInd w:val="0"/>
              <w:jc w:val="center"/>
              <w:rPr>
                <w:szCs w:val="24"/>
              </w:rPr>
            </w:pPr>
            <w:r w:rsidRPr="00A7056A">
              <w:rPr>
                <w:szCs w:val="24"/>
              </w:rPr>
              <w:t>2109,68</w:t>
            </w:r>
          </w:p>
        </w:tc>
        <w:tc>
          <w:tcPr>
            <w:tcW w:w="1400" w:type="dxa"/>
          </w:tcPr>
          <w:p w:rsidR="003D2FC2" w:rsidRPr="00A7056A" w:rsidRDefault="003D2FC2" w:rsidP="00B9256A">
            <w:pPr>
              <w:autoSpaceDE w:val="0"/>
              <w:autoSpaceDN w:val="0"/>
              <w:adjustRightInd w:val="0"/>
              <w:jc w:val="center"/>
              <w:rPr>
                <w:szCs w:val="24"/>
              </w:rPr>
            </w:pPr>
            <w:r w:rsidRPr="00A7056A">
              <w:rPr>
                <w:szCs w:val="24"/>
              </w:rPr>
              <w:t>497,106</w:t>
            </w:r>
          </w:p>
        </w:tc>
        <w:tc>
          <w:tcPr>
            <w:tcW w:w="1639" w:type="dxa"/>
          </w:tcPr>
          <w:p w:rsidR="003D2FC2" w:rsidRPr="00A7056A" w:rsidRDefault="003D2FC2" w:rsidP="00B9256A">
            <w:pPr>
              <w:autoSpaceDE w:val="0"/>
              <w:autoSpaceDN w:val="0"/>
              <w:adjustRightInd w:val="0"/>
              <w:jc w:val="center"/>
              <w:rPr>
                <w:szCs w:val="24"/>
              </w:rPr>
            </w:pPr>
            <w:r w:rsidRPr="00A7056A">
              <w:rPr>
                <w:szCs w:val="24"/>
              </w:rPr>
              <w:t>4,244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du_253</w:t>
            </w:r>
          </w:p>
        </w:tc>
        <w:tc>
          <w:tcPr>
            <w:tcW w:w="1564" w:type="dxa"/>
          </w:tcPr>
          <w:p w:rsidR="003D2FC2" w:rsidRPr="00A7056A" w:rsidRDefault="003D2FC2" w:rsidP="00B9256A">
            <w:pPr>
              <w:autoSpaceDE w:val="0"/>
              <w:autoSpaceDN w:val="0"/>
              <w:adjustRightInd w:val="0"/>
              <w:jc w:val="center"/>
              <w:rPr>
                <w:szCs w:val="24"/>
              </w:rPr>
            </w:pPr>
            <w:r w:rsidRPr="00A7056A">
              <w:rPr>
                <w:szCs w:val="24"/>
              </w:rPr>
              <w:t>779,163</w:t>
            </w:r>
          </w:p>
        </w:tc>
        <w:tc>
          <w:tcPr>
            <w:tcW w:w="1400" w:type="dxa"/>
          </w:tcPr>
          <w:p w:rsidR="003D2FC2" w:rsidRPr="00A7056A" w:rsidRDefault="003D2FC2" w:rsidP="00B9256A">
            <w:pPr>
              <w:autoSpaceDE w:val="0"/>
              <w:autoSpaceDN w:val="0"/>
              <w:adjustRightInd w:val="0"/>
              <w:jc w:val="center"/>
              <w:rPr>
                <w:szCs w:val="24"/>
              </w:rPr>
            </w:pPr>
            <w:r w:rsidRPr="00A7056A">
              <w:rPr>
                <w:szCs w:val="24"/>
              </w:rPr>
              <w:t>299,885</w:t>
            </w:r>
          </w:p>
        </w:tc>
        <w:tc>
          <w:tcPr>
            <w:tcW w:w="1639" w:type="dxa"/>
          </w:tcPr>
          <w:p w:rsidR="003D2FC2" w:rsidRPr="00A7056A" w:rsidRDefault="003D2FC2" w:rsidP="00B9256A">
            <w:pPr>
              <w:autoSpaceDE w:val="0"/>
              <w:autoSpaceDN w:val="0"/>
              <w:adjustRightInd w:val="0"/>
              <w:jc w:val="center"/>
              <w:rPr>
                <w:szCs w:val="24"/>
              </w:rPr>
            </w:pPr>
            <w:r w:rsidRPr="00A7056A">
              <w:rPr>
                <w:szCs w:val="24"/>
              </w:rPr>
              <w:t>2,598</w:t>
            </w:r>
          </w:p>
        </w:tc>
        <w:tc>
          <w:tcPr>
            <w:tcW w:w="1400" w:type="dxa"/>
          </w:tcPr>
          <w:p w:rsidR="003D2FC2" w:rsidRPr="00A7056A" w:rsidRDefault="003D2FC2" w:rsidP="00B9256A">
            <w:pPr>
              <w:autoSpaceDE w:val="0"/>
              <w:autoSpaceDN w:val="0"/>
              <w:adjustRightInd w:val="0"/>
              <w:jc w:val="center"/>
              <w:rPr>
                <w:szCs w:val="24"/>
              </w:rPr>
            </w:pPr>
            <w:r w:rsidRPr="00A7056A">
              <w:rPr>
                <w:szCs w:val="24"/>
              </w:rPr>
              <w:t>0,0098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du_254</w:t>
            </w:r>
          </w:p>
        </w:tc>
        <w:tc>
          <w:tcPr>
            <w:tcW w:w="1564" w:type="dxa"/>
          </w:tcPr>
          <w:p w:rsidR="003D2FC2" w:rsidRPr="00A7056A" w:rsidRDefault="003D2FC2" w:rsidP="00B9256A">
            <w:pPr>
              <w:autoSpaceDE w:val="0"/>
              <w:autoSpaceDN w:val="0"/>
              <w:adjustRightInd w:val="0"/>
              <w:jc w:val="center"/>
              <w:rPr>
                <w:szCs w:val="24"/>
              </w:rPr>
            </w:pPr>
            <w:r w:rsidRPr="00A7056A">
              <w:rPr>
                <w:szCs w:val="24"/>
              </w:rPr>
              <w:t>−2215,26</w:t>
            </w:r>
          </w:p>
        </w:tc>
        <w:tc>
          <w:tcPr>
            <w:tcW w:w="1400" w:type="dxa"/>
          </w:tcPr>
          <w:p w:rsidR="003D2FC2" w:rsidRPr="00A7056A" w:rsidRDefault="003D2FC2" w:rsidP="00B9256A">
            <w:pPr>
              <w:autoSpaceDE w:val="0"/>
              <w:autoSpaceDN w:val="0"/>
              <w:adjustRightInd w:val="0"/>
              <w:jc w:val="center"/>
              <w:rPr>
                <w:szCs w:val="24"/>
              </w:rPr>
            </w:pPr>
            <w:r w:rsidRPr="00A7056A">
              <w:rPr>
                <w:szCs w:val="24"/>
              </w:rPr>
              <w:t>210,484</w:t>
            </w:r>
          </w:p>
        </w:tc>
        <w:tc>
          <w:tcPr>
            <w:tcW w:w="1639" w:type="dxa"/>
          </w:tcPr>
          <w:p w:rsidR="003D2FC2" w:rsidRPr="00A7056A" w:rsidRDefault="003D2FC2" w:rsidP="00B9256A">
            <w:pPr>
              <w:autoSpaceDE w:val="0"/>
              <w:autoSpaceDN w:val="0"/>
              <w:adjustRightInd w:val="0"/>
              <w:jc w:val="center"/>
              <w:rPr>
                <w:szCs w:val="24"/>
              </w:rPr>
            </w:pPr>
            <w:r w:rsidRPr="00A7056A">
              <w:rPr>
                <w:szCs w:val="24"/>
              </w:rPr>
              <w:t>−10,52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du_255</w:t>
            </w:r>
          </w:p>
        </w:tc>
        <w:tc>
          <w:tcPr>
            <w:tcW w:w="1564" w:type="dxa"/>
          </w:tcPr>
          <w:p w:rsidR="003D2FC2" w:rsidRPr="00A7056A" w:rsidRDefault="003D2FC2" w:rsidP="00B9256A">
            <w:pPr>
              <w:autoSpaceDE w:val="0"/>
              <w:autoSpaceDN w:val="0"/>
              <w:adjustRightInd w:val="0"/>
              <w:jc w:val="center"/>
              <w:rPr>
                <w:szCs w:val="24"/>
              </w:rPr>
            </w:pPr>
            <w:r w:rsidRPr="00A7056A">
              <w:rPr>
                <w:szCs w:val="24"/>
              </w:rPr>
              <w:t>682,286</w:t>
            </w:r>
          </w:p>
        </w:tc>
        <w:tc>
          <w:tcPr>
            <w:tcW w:w="1400" w:type="dxa"/>
          </w:tcPr>
          <w:p w:rsidR="003D2FC2" w:rsidRPr="00A7056A" w:rsidRDefault="003D2FC2" w:rsidP="00B9256A">
            <w:pPr>
              <w:autoSpaceDE w:val="0"/>
              <w:autoSpaceDN w:val="0"/>
              <w:adjustRightInd w:val="0"/>
              <w:jc w:val="center"/>
              <w:rPr>
                <w:szCs w:val="24"/>
              </w:rPr>
            </w:pPr>
            <w:r w:rsidRPr="00A7056A">
              <w:rPr>
                <w:szCs w:val="24"/>
              </w:rPr>
              <w:t>155,182</w:t>
            </w:r>
          </w:p>
        </w:tc>
        <w:tc>
          <w:tcPr>
            <w:tcW w:w="1639" w:type="dxa"/>
          </w:tcPr>
          <w:p w:rsidR="003D2FC2" w:rsidRPr="00A7056A" w:rsidRDefault="003D2FC2" w:rsidP="00B9256A">
            <w:pPr>
              <w:autoSpaceDE w:val="0"/>
              <w:autoSpaceDN w:val="0"/>
              <w:adjustRightInd w:val="0"/>
              <w:jc w:val="center"/>
              <w:rPr>
                <w:szCs w:val="24"/>
              </w:rPr>
            </w:pPr>
            <w:r w:rsidRPr="00A7056A">
              <w:rPr>
                <w:szCs w:val="24"/>
              </w:rPr>
              <w:t>4,397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du_256</w:t>
            </w:r>
          </w:p>
        </w:tc>
        <w:tc>
          <w:tcPr>
            <w:tcW w:w="1564" w:type="dxa"/>
          </w:tcPr>
          <w:p w:rsidR="003D2FC2" w:rsidRPr="00A7056A" w:rsidRDefault="003D2FC2" w:rsidP="00B9256A">
            <w:pPr>
              <w:autoSpaceDE w:val="0"/>
              <w:autoSpaceDN w:val="0"/>
              <w:adjustRightInd w:val="0"/>
              <w:jc w:val="center"/>
              <w:rPr>
                <w:szCs w:val="24"/>
              </w:rPr>
            </w:pPr>
            <w:r w:rsidRPr="00A7056A">
              <w:rPr>
                <w:szCs w:val="24"/>
              </w:rPr>
              <w:t>1439,37</w:t>
            </w:r>
          </w:p>
        </w:tc>
        <w:tc>
          <w:tcPr>
            <w:tcW w:w="1400" w:type="dxa"/>
          </w:tcPr>
          <w:p w:rsidR="003D2FC2" w:rsidRPr="00A7056A" w:rsidRDefault="003D2FC2" w:rsidP="00B9256A">
            <w:pPr>
              <w:autoSpaceDE w:val="0"/>
              <w:autoSpaceDN w:val="0"/>
              <w:adjustRightInd w:val="0"/>
              <w:jc w:val="center"/>
              <w:rPr>
                <w:szCs w:val="24"/>
              </w:rPr>
            </w:pPr>
            <w:r w:rsidRPr="00A7056A">
              <w:rPr>
                <w:szCs w:val="24"/>
              </w:rPr>
              <w:t>17,9812</w:t>
            </w:r>
          </w:p>
        </w:tc>
        <w:tc>
          <w:tcPr>
            <w:tcW w:w="1639" w:type="dxa"/>
          </w:tcPr>
          <w:p w:rsidR="003D2FC2" w:rsidRPr="00A7056A" w:rsidRDefault="003D2FC2" w:rsidP="00B9256A">
            <w:pPr>
              <w:autoSpaceDE w:val="0"/>
              <w:autoSpaceDN w:val="0"/>
              <w:adjustRightInd w:val="0"/>
              <w:jc w:val="center"/>
              <w:rPr>
                <w:szCs w:val="24"/>
              </w:rPr>
            </w:pPr>
            <w:r w:rsidRPr="00A7056A">
              <w:rPr>
                <w:szCs w:val="24"/>
              </w:rPr>
              <w:t>80,05</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du_257</w:t>
            </w:r>
          </w:p>
        </w:tc>
        <w:tc>
          <w:tcPr>
            <w:tcW w:w="1564" w:type="dxa"/>
          </w:tcPr>
          <w:p w:rsidR="003D2FC2" w:rsidRPr="00A7056A" w:rsidRDefault="003D2FC2" w:rsidP="00B9256A">
            <w:pPr>
              <w:autoSpaceDE w:val="0"/>
              <w:autoSpaceDN w:val="0"/>
              <w:adjustRightInd w:val="0"/>
              <w:jc w:val="center"/>
              <w:rPr>
                <w:szCs w:val="24"/>
              </w:rPr>
            </w:pPr>
            <w:r w:rsidRPr="00A7056A">
              <w:rPr>
                <w:szCs w:val="24"/>
              </w:rPr>
              <w:t>−34,4698</w:t>
            </w:r>
          </w:p>
        </w:tc>
        <w:tc>
          <w:tcPr>
            <w:tcW w:w="1400" w:type="dxa"/>
          </w:tcPr>
          <w:p w:rsidR="003D2FC2" w:rsidRPr="00A7056A" w:rsidRDefault="003D2FC2" w:rsidP="00B9256A">
            <w:pPr>
              <w:autoSpaceDE w:val="0"/>
              <w:autoSpaceDN w:val="0"/>
              <w:adjustRightInd w:val="0"/>
              <w:jc w:val="center"/>
              <w:rPr>
                <w:szCs w:val="24"/>
              </w:rPr>
            </w:pPr>
            <w:r w:rsidRPr="00A7056A">
              <w:rPr>
                <w:szCs w:val="24"/>
              </w:rPr>
              <w:t>59,6877</w:t>
            </w:r>
          </w:p>
        </w:tc>
        <w:tc>
          <w:tcPr>
            <w:tcW w:w="1639" w:type="dxa"/>
          </w:tcPr>
          <w:p w:rsidR="003D2FC2" w:rsidRPr="00A7056A" w:rsidRDefault="003D2FC2" w:rsidP="00B9256A">
            <w:pPr>
              <w:autoSpaceDE w:val="0"/>
              <w:autoSpaceDN w:val="0"/>
              <w:adjustRightInd w:val="0"/>
              <w:jc w:val="center"/>
              <w:rPr>
                <w:szCs w:val="24"/>
              </w:rPr>
            </w:pPr>
            <w:r w:rsidRPr="00A7056A">
              <w:rPr>
                <w:szCs w:val="24"/>
              </w:rPr>
              <w:t>−0,5775</w:t>
            </w:r>
          </w:p>
        </w:tc>
        <w:tc>
          <w:tcPr>
            <w:tcW w:w="1400" w:type="dxa"/>
          </w:tcPr>
          <w:p w:rsidR="003D2FC2" w:rsidRPr="00A7056A" w:rsidRDefault="003D2FC2" w:rsidP="00B9256A">
            <w:pPr>
              <w:autoSpaceDE w:val="0"/>
              <w:autoSpaceDN w:val="0"/>
              <w:adjustRightInd w:val="0"/>
              <w:jc w:val="center"/>
              <w:rPr>
                <w:szCs w:val="24"/>
              </w:rPr>
            </w:pPr>
            <w:r w:rsidRPr="00A7056A">
              <w:rPr>
                <w:szCs w:val="24"/>
              </w:rPr>
              <w:t>0,5640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du_258</w:t>
            </w:r>
          </w:p>
        </w:tc>
        <w:tc>
          <w:tcPr>
            <w:tcW w:w="1564" w:type="dxa"/>
          </w:tcPr>
          <w:p w:rsidR="003D2FC2" w:rsidRPr="00A7056A" w:rsidRDefault="003D2FC2" w:rsidP="00B9256A">
            <w:pPr>
              <w:autoSpaceDE w:val="0"/>
              <w:autoSpaceDN w:val="0"/>
              <w:adjustRightInd w:val="0"/>
              <w:jc w:val="center"/>
              <w:rPr>
                <w:szCs w:val="24"/>
              </w:rPr>
            </w:pPr>
            <w:r w:rsidRPr="00A7056A">
              <w:rPr>
                <w:szCs w:val="24"/>
              </w:rPr>
              <w:t>613,864</w:t>
            </w:r>
          </w:p>
        </w:tc>
        <w:tc>
          <w:tcPr>
            <w:tcW w:w="1400" w:type="dxa"/>
          </w:tcPr>
          <w:p w:rsidR="003D2FC2" w:rsidRPr="00A7056A" w:rsidRDefault="003D2FC2" w:rsidP="00B9256A">
            <w:pPr>
              <w:autoSpaceDE w:val="0"/>
              <w:autoSpaceDN w:val="0"/>
              <w:adjustRightInd w:val="0"/>
              <w:jc w:val="center"/>
              <w:rPr>
                <w:szCs w:val="24"/>
              </w:rPr>
            </w:pPr>
            <w:r w:rsidRPr="00A7056A">
              <w:rPr>
                <w:szCs w:val="24"/>
              </w:rPr>
              <w:t>21,5966</w:t>
            </w:r>
          </w:p>
        </w:tc>
        <w:tc>
          <w:tcPr>
            <w:tcW w:w="1639" w:type="dxa"/>
          </w:tcPr>
          <w:p w:rsidR="003D2FC2" w:rsidRPr="00A7056A" w:rsidRDefault="003D2FC2" w:rsidP="00B9256A">
            <w:pPr>
              <w:autoSpaceDE w:val="0"/>
              <w:autoSpaceDN w:val="0"/>
              <w:adjustRightInd w:val="0"/>
              <w:jc w:val="center"/>
              <w:rPr>
                <w:szCs w:val="24"/>
              </w:rPr>
            </w:pPr>
            <w:r w:rsidRPr="00A7056A">
              <w:rPr>
                <w:szCs w:val="24"/>
              </w:rPr>
              <w:t>28,42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du_259</w:t>
            </w:r>
          </w:p>
        </w:tc>
        <w:tc>
          <w:tcPr>
            <w:tcW w:w="1564" w:type="dxa"/>
          </w:tcPr>
          <w:p w:rsidR="003D2FC2" w:rsidRPr="00A7056A" w:rsidRDefault="003D2FC2" w:rsidP="00B9256A">
            <w:pPr>
              <w:autoSpaceDE w:val="0"/>
              <w:autoSpaceDN w:val="0"/>
              <w:adjustRightInd w:val="0"/>
              <w:jc w:val="center"/>
              <w:rPr>
                <w:szCs w:val="24"/>
              </w:rPr>
            </w:pPr>
            <w:r w:rsidRPr="00A7056A">
              <w:rPr>
                <w:szCs w:val="24"/>
              </w:rPr>
              <w:t>20,2572</w:t>
            </w:r>
          </w:p>
        </w:tc>
        <w:tc>
          <w:tcPr>
            <w:tcW w:w="1400" w:type="dxa"/>
          </w:tcPr>
          <w:p w:rsidR="003D2FC2" w:rsidRPr="00A7056A" w:rsidRDefault="003D2FC2" w:rsidP="00B9256A">
            <w:pPr>
              <w:autoSpaceDE w:val="0"/>
              <w:autoSpaceDN w:val="0"/>
              <w:adjustRightInd w:val="0"/>
              <w:jc w:val="center"/>
              <w:rPr>
                <w:szCs w:val="24"/>
              </w:rPr>
            </w:pPr>
            <w:r w:rsidRPr="00A7056A">
              <w:rPr>
                <w:szCs w:val="24"/>
              </w:rPr>
              <w:t>15,5314</w:t>
            </w:r>
          </w:p>
        </w:tc>
        <w:tc>
          <w:tcPr>
            <w:tcW w:w="1639" w:type="dxa"/>
          </w:tcPr>
          <w:p w:rsidR="003D2FC2" w:rsidRPr="00A7056A" w:rsidRDefault="003D2FC2" w:rsidP="00B9256A">
            <w:pPr>
              <w:autoSpaceDE w:val="0"/>
              <w:autoSpaceDN w:val="0"/>
              <w:adjustRightInd w:val="0"/>
              <w:jc w:val="center"/>
              <w:rPr>
                <w:szCs w:val="24"/>
              </w:rPr>
            </w:pPr>
            <w:r w:rsidRPr="00A7056A">
              <w:rPr>
                <w:szCs w:val="24"/>
              </w:rPr>
              <w:t>1,304</w:t>
            </w:r>
          </w:p>
        </w:tc>
        <w:tc>
          <w:tcPr>
            <w:tcW w:w="1400" w:type="dxa"/>
          </w:tcPr>
          <w:p w:rsidR="003D2FC2" w:rsidRPr="00A7056A" w:rsidRDefault="003D2FC2" w:rsidP="00B9256A">
            <w:pPr>
              <w:autoSpaceDE w:val="0"/>
              <w:autoSpaceDN w:val="0"/>
              <w:adjustRightInd w:val="0"/>
              <w:jc w:val="center"/>
              <w:rPr>
                <w:szCs w:val="24"/>
              </w:rPr>
            </w:pPr>
            <w:r w:rsidRPr="00A7056A">
              <w:rPr>
                <w:szCs w:val="24"/>
              </w:rPr>
              <w:t>0,1931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du_260</w:t>
            </w:r>
          </w:p>
        </w:tc>
        <w:tc>
          <w:tcPr>
            <w:tcW w:w="1564" w:type="dxa"/>
          </w:tcPr>
          <w:p w:rsidR="003D2FC2" w:rsidRPr="00A7056A" w:rsidRDefault="003D2FC2" w:rsidP="00B9256A">
            <w:pPr>
              <w:autoSpaceDE w:val="0"/>
              <w:autoSpaceDN w:val="0"/>
              <w:adjustRightInd w:val="0"/>
              <w:jc w:val="center"/>
              <w:rPr>
                <w:szCs w:val="24"/>
              </w:rPr>
            </w:pPr>
            <w:r w:rsidRPr="00A7056A">
              <w:rPr>
                <w:szCs w:val="24"/>
              </w:rPr>
              <w:t>4,20728</w:t>
            </w:r>
          </w:p>
        </w:tc>
        <w:tc>
          <w:tcPr>
            <w:tcW w:w="1400" w:type="dxa"/>
          </w:tcPr>
          <w:p w:rsidR="003D2FC2" w:rsidRPr="00A7056A" w:rsidRDefault="003D2FC2" w:rsidP="00B9256A">
            <w:pPr>
              <w:autoSpaceDE w:val="0"/>
              <w:autoSpaceDN w:val="0"/>
              <w:adjustRightInd w:val="0"/>
              <w:jc w:val="center"/>
              <w:rPr>
                <w:szCs w:val="24"/>
              </w:rPr>
            </w:pPr>
            <w:r w:rsidRPr="00A7056A">
              <w:rPr>
                <w:szCs w:val="24"/>
              </w:rPr>
              <w:t>14,9936</w:t>
            </w:r>
          </w:p>
        </w:tc>
        <w:tc>
          <w:tcPr>
            <w:tcW w:w="1639" w:type="dxa"/>
          </w:tcPr>
          <w:p w:rsidR="003D2FC2" w:rsidRPr="00A7056A" w:rsidRDefault="003D2FC2" w:rsidP="00B9256A">
            <w:pPr>
              <w:autoSpaceDE w:val="0"/>
              <w:autoSpaceDN w:val="0"/>
              <w:adjustRightInd w:val="0"/>
              <w:jc w:val="center"/>
              <w:rPr>
                <w:szCs w:val="24"/>
              </w:rPr>
            </w:pPr>
            <w:r w:rsidRPr="00A7056A">
              <w:rPr>
                <w:szCs w:val="24"/>
              </w:rPr>
              <w:t>0,2806</w:t>
            </w:r>
          </w:p>
        </w:tc>
        <w:tc>
          <w:tcPr>
            <w:tcW w:w="1400" w:type="dxa"/>
          </w:tcPr>
          <w:p w:rsidR="003D2FC2" w:rsidRPr="00A7056A" w:rsidRDefault="003D2FC2" w:rsidP="00B9256A">
            <w:pPr>
              <w:autoSpaceDE w:val="0"/>
              <w:autoSpaceDN w:val="0"/>
              <w:adjustRightInd w:val="0"/>
              <w:jc w:val="center"/>
              <w:rPr>
                <w:szCs w:val="24"/>
              </w:rPr>
            </w:pPr>
            <w:r w:rsidRPr="00A7056A">
              <w:rPr>
                <w:szCs w:val="24"/>
              </w:rPr>
              <w:t>0,7792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du_261</w:t>
            </w:r>
          </w:p>
        </w:tc>
        <w:tc>
          <w:tcPr>
            <w:tcW w:w="1564" w:type="dxa"/>
          </w:tcPr>
          <w:p w:rsidR="003D2FC2" w:rsidRPr="00A7056A" w:rsidRDefault="003D2FC2" w:rsidP="00B9256A">
            <w:pPr>
              <w:autoSpaceDE w:val="0"/>
              <w:autoSpaceDN w:val="0"/>
              <w:adjustRightInd w:val="0"/>
              <w:jc w:val="center"/>
              <w:rPr>
                <w:szCs w:val="24"/>
              </w:rPr>
            </w:pPr>
            <w:r w:rsidRPr="00A7056A">
              <w:rPr>
                <w:szCs w:val="24"/>
              </w:rPr>
              <w:t>−187,752</w:t>
            </w:r>
          </w:p>
        </w:tc>
        <w:tc>
          <w:tcPr>
            <w:tcW w:w="1400" w:type="dxa"/>
          </w:tcPr>
          <w:p w:rsidR="003D2FC2" w:rsidRPr="00A7056A" w:rsidRDefault="003D2FC2" w:rsidP="00B9256A">
            <w:pPr>
              <w:autoSpaceDE w:val="0"/>
              <w:autoSpaceDN w:val="0"/>
              <w:adjustRightInd w:val="0"/>
              <w:jc w:val="center"/>
              <w:rPr>
                <w:szCs w:val="24"/>
              </w:rPr>
            </w:pPr>
            <w:r w:rsidRPr="00A7056A">
              <w:rPr>
                <w:szCs w:val="24"/>
              </w:rPr>
              <w:t>23,7266</w:t>
            </w:r>
          </w:p>
        </w:tc>
        <w:tc>
          <w:tcPr>
            <w:tcW w:w="1639" w:type="dxa"/>
          </w:tcPr>
          <w:p w:rsidR="003D2FC2" w:rsidRPr="00A7056A" w:rsidRDefault="003D2FC2" w:rsidP="00B9256A">
            <w:pPr>
              <w:autoSpaceDE w:val="0"/>
              <w:autoSpaceDN w:val="0"/>
              <w:adjustRightInd w:val="0"/>
              <w:jc w:val="center"/>
              <w:rPr>
                <w:szCs w:val="24"/>
              </w:rPr>
            </w:pPr>
            <w:r w:rsidRPr="00A7056A">
              <w:rPr>
                <w:szCs w:val="24"/>
              </w:rPr>
              <w:t>−7,913</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du_262</w:t>
            </w:r>
          </w:p>
        </w:tc>
        <w:tc>
          <w:tcPr>
            <w:tcW w:w="1564" w:type="dxa"/>
          </w:tcPr>
          <w:p w:rsidR="003D2FC2" w:rsidRPr="00A7056A" w:rsidRDefault="003D2FC2" w:rsidP="00B9256A">
            <w:pPr>
              <w:autoSpaceDE w:val="0"/>
              <w:autoSpaceDN w:val="0"/>
              <w:adjustRightInd w:val="0"/>
              <w:jc w:val="center"/>
              <w:rPr>
                <w:szCs w:val="24"/>
              </w:rPr>
            </w:pPr>
            <w:r w:rsidRPr="00A7056A">
              <w:rPr>
                <w:szCs w:val="24"/>
              </w:rPr>
              <w:t>408,797</w:t>
            </w:r>
          </w:p>
        </w:tc>
        <w:tc>
          <w:tcPr>
            <w:tcW w:w="1400" w:type="dxa"/>
          </w:tcPr>
          <w:p w:rsidR="003D2FC2" w:rsidRPr="00A7056A" w:rsidRDefault="003D2FC2" w:rsidP="00B9256A">
            <w:pPr>
              <w:autoSpaceDE w:val="0"/>
              <w:autoSpaceDN w:val="0"/>
              <w:adjustRightInd w:val="0"/>
              <w:jc w:val="center"/>
              <w:rPr>
                <w:szCs w:val="24"/>
              </w:rPr>
            </w:pPr>
            <w:r w:rsidRPr="00A7056A">
              <w:rPr>
                <w:szCs w:val="24"/>
              </w:rPr>
              <w:t>211,009</w:t>
            </w:r>
          </w:p>
        </w:tc>
        <w:tc>
          <w:tcPr>
            <w:tcW w:w="1639" w:type="dxa"/>
          </w:tcPr>
          <w:p w:rsidR="003D2FC2" w:rsidRPr="00A7056A" w:rsidRDefault="003D2FC2" w:rsidP="00B9256A">
            <w:pPr>
              <w:autoSpaceDE w:val="0"/>
              <w:autoSpaceDN w:val="0"/>
              <w:adjustRightInd w:val="0"/>
              <w:jc w:val="center"/>
              <w:rPr>
                <w:szCs w:val="24"/>
              </w:rPr>
            </w:pPr>
            <w:r w:rsidRPr="00A7056A">
              <w:rPr>
                <w:szCs w:val="24"/>
              </w:rPr>
              <w:t>1,937</w:t>
            </w:r>
          </w:p>
        </w:tc>
        <w:tc>
          <w:tcPr>
            <w:tcW w:w="1400" w:type="dxa"/>
          </w:tcPr>
          <w:p w:rsidR="003D2FC2" w:rsidRPr="00A7056A" w:rsidRDefault="003D2FC2" w:rsidP="00B9256A">
            <w:pPr>
              <w:autoSpaceDE w:val="0"/>
              <w:autoSpaceDN w:val="0"/>
              <w:adjustRightInd w:val="0"/>
              <w:jc w:val="center"/>
              <w:rPr>
                <w:szCs w:val="24"/>
              </w:rPr>
            </w:pPr>
            <w:r w:rsidRPr="00A7056A">
              <w:rPr>
                <w:szCs w:val="24"/>
              </w:rPr>
              <w:t>0,0537</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du_263</w:t>
            </w:r>
          </w:p>
        </w:tc>
        <w:tc>
          <w:tcPr>
            <w:tcW w:w="1564" w:type="dxa"/>
          </w:tcPr>
          <w:p w:rsidR="003D2FC2" w:rsidRPr="00A7056A" w:rsidRDefault="003D2FC2" w:rsidP="00B9256A">
            <w:pPr>
              <w:autoSpaceDE w:val="0"/>
              <w:autoSpaceDN w:val="0"/>
              <w:adjustRightInd w:val="0"/>
              <w:jc w:val="center"/>
              <w:rPr>
                <w:szCs w:val="24"/>
              </w:rPr>
            </w:pPr>
            <w:r w:rsidRPr="00A7056A">
              <w:rPr>
                <w:szCs w:val="24"/>
              </w:rPr>
              <w:t>55,0193</w:t>
            </w:r>
          </w:p>
        </w:tc>
        <w:tc>
          <w:tcPr>
            <w:tcW w:w="1400" w:type="dxa"/>
          </w:tcPr>
          <w:p w:rsidR="003D2FC2" w:rsidRPr="00A7056A" w:rsidRDefault="003D2FC2" w:rsidP="00B9256A">
            <w:pPr>
              <w:autoSpaceDE w:val="0"/>
              <w:autoSpaceDN w:val="0"/>
              <w:adjustRightInd w:val="0"/>
              <w:jc w:val="center"/>
              <w:rPr>
                <w:szCs w:val="24"/>
              </w:rPr>
            </w:pPr>
            <w:r w:rsidRPr="00A7056A">
              <w:rPr>
                <w:szCs w:val="24"/>
              </w:rPr>
              <w:t>18,2891</w:t>
            </w:r>
          </w:p>
        </w:tc>
        <w:tc>
          <w:tcPr>
            <w:tcW w:w="1639" w:type="dxa"/>
          </w:tcPr>
          <w:p w:rsidR="003D2FC2" w:rsidRPr="00A7056A" w:rsidRDefault="003D2FC2" w:rsidP="00B9256A">
            <w:pPr>
              <w:autoSpaceDE w:val="0"/>
              <w:autoSpaceDN w:val="0"/>
              <w:adjustRightInd w:val="0"/>
              <w:jc w:val="center"/>
              <w:rPr>
                <w:szCs w:val="24"/>
              </w:rPr>
            </w:pPr>
            <w:r w:rsidRPr="00A7056A">
              <w:rPr>
                <w:szCs w:val="24"/>
              </w:rPr>
              <w:t>3,008</w:t>
            </w:r>
          </w:p>
        </w:tc>
        <w:tc>
          <w:tcPr>
            <w:tcW w:w="1400" w:type="dxa"/>
          </w:tcPr>
          <w:p w:rsidR="003D2FC2" w:rsidRPr="00A7056A" w:rsidRDefault="003D2FC2" w:rsidP="00B9256A">
            <w:pPr>
              <w:autoSpaceDE w:val="0"/>
              <w:autoSpaceDN w:val="0"/>
              <w:adjustRightInd w:val="0"/>
              <w:jc w:val="center"/>
              <w:rPr>
                <w:szCs w:val="24"/>
              </w:rPr>
            </w:pPr>
            <w:r w:rsidRPr="00A7056A">
              <w:rPr>
                <w:szCs w:val="24"/>
              </w:rPr>
              <w:t>0,0029</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du_264</w:t>
            </w:r>
          </w:p>
        </w:tc>
        <w:tc>
          <w:tcPr>
            <w:tcW w:w="1564" w:type="dxa"/>
          </w:tcPr>
          <w:p w:rsidR="003D2FC2" w:rsidRPr="00A7056A" w:rsidRDefault="003D2FC2" w:rsidP="00B9256A">
            <w:pPr>
              <w:autoSpaceDE w:val="0"/>
              <w:autoSpaceDN w:val="0"/>
              <w:adjustRightInd w:val="0"/>
              <w:jc w:val="center"/>
              <w:rPr>
                <w:szCs w:val="24"/>
              </w:rPr>
            </w:pPr>
            <w:r w:rsidRPr="00A7056A">
              <w:rPr>
                <w:szCs w:val="24"/>
              </w:rPr>
              <w:t>22,0691</w:t>
            </w:r>
          </w:p>
        </w:tc>
        <w:tc>
          <w:tcPr>
            <w:tcW w:w="1400" w:type="dxa"/>
          </w:tcPr>
          <w:p w:rsidR="003D2FC2" w:rsidRPr="00A7056A" w:rsidRDefault="003D2FC2" w:rsidP="00B9256A">
            <w:pPr>
              <w:autoSpaceDE w:val="0"/>
              <w:autoSpaceDN w:val="0"/>
              <w:adjustRightInd w:val="0"/>
              <w:jc w:val="center"/>
              <w:rPr>
                <w:szCs w:val="24"/>
              </w:rPr>
            </w:pPr>
            <w:r w:rsidRPr="00A7056A">
              <w:rPr>
                <w:szCs w:val="24"/>
              </w:rPr>
              <w:t>27,5304</w:t>
            </w:r>
          </w:p>
        </w:tc>
        <w:tc>
          <w:tcPr>
            <w:tcW w:w="1639" w:type="dxa"/>
          </w:tcPr>
          <w:p w:rsidR="003D2FC2" w:rsidRPr="00A7056A" w:rsidRDefault="003D2FC2" w:rsidP="00B9256A">
            <w:pPr>
              <w:autoSpaceDE w:val="0"/>
              <w:autoSpaceDN w:val="0"/>
              <w:adjustRightInd w:val="0"/>
              <w:jc w:val="center"/>
              <w:rPr>
                <w:szCs w:val="24"/>
              </w:rPr>
            </w:pPr>
            <w:r w:rsidRPr="00A7056A">
              <w:rPr>
                <w:szCs w:val="24"/>
              </w:rPr>
              <w:t>0,8016</w:t>
            </w:r>
          </w:p>
        </w:tc>
        <w:tc>
          <w:tcPr>
            <w:tcW w:w="1400" w:type="dxa"/>
          </w:tcPr>
          <w:p w:rsidR="003D2FC2" w:rsidRPr="00A7056A" w:rsidRDefault="003D2FC2" w:rsidP="00B9256A">
            <w:pPr>
              <w:autoSpaceDE w:val="0"/>
              <w:autoSpaceDN w:val="0"/>
              <w:adjustRightInd w:val="0"/>
              <w:jc w:val="center"/>
              <w:rPr>
                <w:szCs w:val="24"/>
              </w:rPr>
            </w:pPr>
            <w:r w:rsidRPr="00A7056A">
              <w:rPr>
                <w:szCs w:val="24"/>
              </w:rPr>
              <w:t>0,4234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lastRenderedPageBreak/>
              <w:t>du_265</w:t>
            </w:r>
          </w:p>
        </w:tc>
        <w:tc>
          <w:tcPr>
            <w:tcW w:w="1564" w:type="dxa"/>
          </w:tcPr>
          <w:p w:rsidR="003D2FC2" w:rsidRPr="00A7056A" w:rsidRDefault="003D2FC2" w:rsidP="00B9256A">
            <w:pPr>
              <w:autoSpaceDE w:val="0"/>
              <w:autoSpaceDN w:val="0"/>
              <w:adjustRightInd w:val="0"/>
              <w:jc w:val="center"/>
              <w:rPr>
                <w:szCs w:val="24"/>
              </w:rPr>
            </w:pPr>
            <w:r w:rsidRPr="00A7056A">
              <w:rPr>
                <w:szCs w:val="24"/>
              </w:rPr>
              <w:t>116,315</w:t>
            </w:r>
          </w:p>
        </w:tc>
        <w:tc>
          <w:tcPr>
            <w:tcW w:w="1400" w:type="dxa"/>
          </w:tcPr>
          <w:p w:rsidR="003D2FC2" w:rsidRPr="00A7056A" w:rsidRDefault="003D2FC2" w:rsidP="00B9256A">
            <w:pPr>
              <w:autoSpaceDE w:val="0"/>
              <w:autoSpaceDN w:val="0"/>
              <w:adjustRightInd w:val="0"/>
              <w:jc w:val="center"/>
              <w:rPr>
                <w:szCs w:val="24"/>
              </w:rPr>
            </w:pPr>
            <w:r w:rsidRPr="00A7056A">
              <w:rPr>
                <w:szCs w:val="24"/>
              </w:rPr>
              <w:t>64,2595</w:t>
            </w:r>
          </w:p>
        </w:tc>
        <w:tc>
          <w:tcPr>
            <w:tcW w:w="1639" w:type="dxa"/>
          </w:tcPr>
          <w:p w:rsidR="003D2FC2" w:rsidRPr="00A7056A" w:rsidRDefault="003D2FC2" w:rsidP="00B9256A">
            <w:pPr>
              <w:autoSpaceDE w:val="0"/>
              <w:autoSpaceDN w:val="0"/>
              <w:adjustRightInd w:val="0"/>
              <w:jc w:val="center"/>
              <w:rPr>
                <w:szCs w:val="24"/>
              </w:rPr>
            </w:pPr>
            <w:r w:rsidRPr="00A7056A">
              <w:rPr>
                <w:szCs w:val="24"/>
              </w:rPr>
              <w:t>1,810</w:t>
            </w:r>
          </w:p>
        </w:tc>
        <w:tc>
          <w:tcPr>
            <w:tcW w:w="1400" w:type="dxa"/>
          </w:tcPr>
          <w:p w:rsidR="003D2FC2" w:rsidRPr="00A7056A" w:rsidRDefault="003D2FC2" w:rsidP="00B9256A">
            <w:pPr>
              <w:autoSpaceDE w:val="0"/>
              <w:autoSpaceDN w:val="0"/>
              <w:adjustRightInd w:val="0"/>
              <w:jc w:val="center"/>
              <w:rPr>
                <w:szCs w:val="24"/>
              </w:rPr>
            </w:pPr>
            <w:r w:rsidRPr="00A7056A">
              <w:rPr>
                <w:szCs w:val="24"/>
              </w:rPr>
              <w:t>0,0713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du_266</w:t>
            </w:r>
          </w:p>
        </w:tc>
        <w:tc>
          <w:tcPr>
            <w:tcW w:w="1564" w:type="dxa"/>
          </w:tcPr>
          <w:p w:rsidR="003D2FC2" w:rsidRPr="00A7056A" w:rsidRDefault="003D2FC2" w:rsidP="00B9256A">
            <w:pPr>
              <w:autoSpaceDE w:val="0"/>
              <w:autoSpaceDN w:val="0"/>
              <w:adjustRightInd w:val="0"/>
              <w:jc w:val="center"/>
              <w:rPr>
                <w:szCs w:val="24"/>
              </w:rPr>
            </w:pPr>
            <w:r w:rsidRPr="00A7056A">
              <w:rPr>
                <w:szCs w:val="24"/>
              </w:rPr>
              <w:t>34,5268</w:t>
            </w:r>
          </w:p>
        </w:tc>
        <w:tc>
          <w:tcPr>
            <w:tcW w:w="1400" w:type="dxa"/>
          </w:tcPr>
          <w:p w:rsidR="003D2FC2" w:rsidRPr="00A7056A" w:rsidRDefault="003D2FC2" w:rsidP="00B9256A">
            <w:pPr>
              <w:autoSpaceDE w:val="0"/>
              <w:autoSpaceDN w:val="0"/>
              <w:adjustRightInd w:val="0"/>
              <w:jc w:val="center"/>
              <w:rPr>
                <w:szCs w:val="24"/>
              </w:rPr>
            </w:pPr>
            <w:r w:rsidRPr="00A7056A">
              <w:rPr>
                <w:szCs w:val="24"/>
              </w:rPr>
              <w:t>12,4813</w:t>
            </w:r>
          </w:p>
        </w:tc>
        <w:tc>
          <w:tcPr>
            <w:tcW w:w="1639" w:type="dxa"/>
          </w:tcPr>
          <w:p w:rsidR="003D2FC2" w:rsidRPr="00A7056A" w:rsidRDefault="003D2FC2" w:rsidP="00B9256A">
            <w:pPr>
              <w:autoSpaceDE w:val="0"/>
              <w:autoSpaceDN w:val="0"/>
              <w:adjustRightInd w:val="0"/>
              <w:jc w:val="center"/>
              <w:rPr>
                <w:szCs w:val="24"/>
              </w:rPr>
            </w:pPr>
            <w:r w:rsidRPr="00A7056A">
              <w:rPr>
                <w:szCs w:val="24"/>
              </w:rPr>
              <w:t>2,766</w:t>
            </w:r>
          </w:p>
        </w:tc>
        <w:tc>
          <w:tcPr>
            <w:tcW w:w="1400" w:type="dxa"/>
          </w:tcPr>
          <w:p w:rsidR="003D2FC2" w:rsidRPr="00A7056A" w:rsidRDefault="003D2FC2" w:rsidP="00B9256A">
            <w:pPr>
              <w:autoSpaceDE w:val="0"/>
              <w:autoSpaceDN w:val="0"/>
              <w:adjustRightInd w:val="0"/>
              <w:jc w:val="center"/>
              <w:rPr>
                <w:szCs w:val="24"/>
              </w:rPr>
            </w:pPr>
            <w:r w:rsidRPr="00A7056A">
              <w:rPr>
                <w:szCs w:val="24"/>
              </w:rPr>
              <w:t>0,0060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du_267</w:t>
            </w:r>
          </w:p>
        </w:tc>
        <w:tc>
          <w:tcPr>
            <w:tcW w:w="1564" w:type="dxa"/>
          </w:tcPr>
          <w:p w:rsidR="003D2FC2" w:rsidRPr="00A7056A" w:rsidRDefault="003D2FC2" w:rsidP="00B9256A">
            <w:pPr>
              <w:autoSpaceDE w:val="0"/>
              <w:autoSpaceDN w:val="0"/>
              <w:adjustRightInd w:val="0"/>
              <w:jc w:val="center"/>
              <w:rPr>
                <w:szCs w:val="24"/>
              </w:rPr>
            </w:pPr>
            <w:r w:rsidRPr="00A7056A">
              <w:rPr>
                <w:szCs w:val="24"/>
              </w:rPr>
              <w:t>689,729</w:t>
            </w:r>
          </w:p>
        </w:tc>
        <w:tc>
          <w:tcPr>
            <w:tcW w:w="1400" w:type="dxa"/>
          </w:tcPr>
          <w:p w:rsidR="003D2FC2" w:rsidRPr="00A7056A" w:rsidRDefault="003D2FC2" w:rsidP="00B9256A">
            <w:pPr>
              <w:autoSpaceDE w:val="0"/>
              <w:autoSpaceDN w:val="0"/>
              <w:adjustRightInd w:val="0"/>
              <w:jc w:val="center"/>
              <w:rPr>
                <w:szCs w:val="24"/>
              </w:rPr>
            </w:pPr>
            <w:r w:rsidRPr="00A7056A">
              <w:rPr>
                <w:szCs w:val="24"/>
              </w:rPr>
              <w:t>17,0465</w:t>
            </w:r>
          </w:p>
        </w:tc>
        <w:tc>
          <w:tcPr>
            <w:tcW w:w="1639" w:type="dxa"/>
          </w:tcPr>
          <w:p w:rsidR="003D2FC2" w:rsidRPr="00A7056A" w:rsidRDefault="003D2FC2" w:rsidP="00B9256A">
            <w:pPr>
              <w:autoSpaceDE w:val="0"/>
              <w:autoSpaceDN w:val="0"/>
              <w:adjustRightInd w:val="0"/>
              <w:jc w:val="center"/>
              <w:rPr>
                <w:szCs w:val="24"/>
              </w:rPr>
            </w:pPr>
            <w:r w:rsidRPr="00A7056A">
              <w:rPr>
                <w:szCs w:val="24"/>
              </w:rPr>
              <w:t>40,46</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du_268</w:t>
            </w:r>
          </w:p>
        </w:tc>
        <w:tc>
          <w:tcPr>
            <w:tcW w:w="1564" w:type="dxa"/>
          </w:tcPr>
          <w:p w:rsidR="003D2FC2" w:rsidRPr="00A7056A" w:rsidRDefault="003D2FC2" w:rsidP="00B9256A">
            <w:pPr>
              <w:autoSpaceDE w:val="0"/>
              <w:autoSpaceDN w:val="0"/>
              <w:adjustRightInd w:val="0"/>
              <w:jc w:val="center"/>
              <w:rPr>
                <w:szCs w:val="24"/>
              </w:rPr>
            </w:pPr>
            <w:r w:rsidRPr="00A7056A">
              <w:rPr>
                <w:szCs w:val="24"/>
              </w:rPr>
              <w:t>43,3395</w:t>
            </w:r>
          </w:p>
        </w:tc>
        <w:tc>
          <w:tcPr>
            <w:tcW w:w="1400" w:type="dxa"/>
          </w:tcPr>
          <w:p w:rsidR="003D2FC2" w:rsidRPr="00A7056A" w:rsidRDefault="003D2FC2" w:rsidP="00B9256A">
            <w:pPr>
              <w:autoSpaceDE w:val="0"/>
              <w:autoSpaceDN w:val="0"/>
              <w:adjustRightInd w:val="0"/>
              <w:jc w:val="center"/>
              <w:rPr>
                <w:szCs w:val="24"/>
              </w:rPr>
            </w:pPr>
            <w:r w:rsidRPr="00A7056A">
              <w:rPr>
                <w:szCs w:val="24"/>
              </w:rPr>
              <w:t>14,5620</w:t>
            </w:r>
          </w:p>
        </w:tc>
        <w:tc>
          <w:tcPr>
            <w:tcW w:w="1639" w:type="dxa"/>
          </w:tcPr>
          <w:p w:rsidR="003D2FC2" w:rsidRPr="00A7056A" w:rsidRDefault="003D2FC2" w:rsidP="00B9256A">
            <w:pPr>
              <w:autoSpaceDE w:val="0"/>
              <w:autoSpaceDN w:val="0"/>
              <w:adjustRightInd w:val="0"/>
              <w:jc w:val="center"/>
              <w:rPr>
                <w:szCs w:val="24"/>
              </w:rPr>
            </w:pPr>
            <w:r w:rsidRPr="00A7056A">
              <w:rPr>
                <w:szCs w:val="24"/>
              </w:rPr>
              <w:t>2,976</w:t>
            </w:r>
          </w:p>
        </w:tc>
        <w:tc>
          <w:tcPr>
            <w:tcW w:w="1400" w:type="dxa"/>
          </w:tcPr>
          <w:p w:rsidR="003D2FC2" w:rsidRPr="00A7056A" w:rsidRDefault="003D2FC2" w:rsidP="00B9256A">
            <w:pPr>
              <w:autoSpaceDE w:val="0"/>
              <w:autoSpaceDN w:val="0"/>
              <w:adjustRightInd w:val="0"/>
              <w:jc w:val="center"/>
              <w:rPr>
                <w:szCs w:val="24"/>
              </w:rPr>
            </w:pPr>
            <w:r w:rsidRPr="00A7056A">
              <w:rPr>
                <w:szCs w:val="24"/>
              </w:rPr>
              <w:t>0,0032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du_269</w:t>
            </w:r>
          </w:p>
        </w:tc>
        <w:tc>
          <w:tcPr>
            <w:tcW w:w="1564" w:type="dxa"/>
          </w:tcPr>
          <w:p w:rsidR="003D2FC2" w:rsidRPr="00A7056A" w:rsidRDefault="003D2FC2" w:rsidP="00B9256A">
            <w:pPr>
              <w:autoSpaceDE w:val="0"/>
              <w:autoSpaceDN w:val="0"/>
              <w:adjustRightInd w:val="0"/>
              <w:jc w:val="center"/>
              <w:rPr>
                <w:szCs w:val="24"/>
              </w:rPr>
            </w:pPr>
            <w:r w:rsidRPr="00A7056A">
              <w:rPr>
                <w:szCs w:val="24"/>
              </w:rPr>
              <w:t>62,4912</w:t>
            </w:r>
          </w:p>
        </w:tc>
        <w:tc>
          <w:tcPr>
            <w:tcW w:w="1400" w:type="dxa"/>
          </w:tcPr>
          <w:p w:rsidR="003D2FC2" w:rsidRPr="00A7056A" w:rsidRDefault="003D2FC2" w:rsidP="00B9256A">
            <w:pPr>
              <w:autoSpaceDE w:val="0"/>
              <w:autoSpaceDN w:val="0"/>
              <w:adjustRightInd w:val="0"/>
              <w:jc w:val="center"/>
              <w:rPr>
                <w:szCs w:val="24"/>
              </w:rPr>
            </w:pPr>
            <w:r w:rsidRPr="00A7056A">
              <w:rPr>
                <w:szCs w:val="24"/>
              </w:rPr>
              <w:t>23,9957</w:t>
            </w:r>
          </w:p>
        </w:tc>
        <w:tc>
          <w:tcPr>
            <w:tcW w:w="1639" w:type="dxa"/>
          </w:tcPr>
          <w:p w:rsidR="003D2FC2" w:rsidRPr="00A7056A" w:rsidRDefault="003D2FC2" w:rsidP="00B9256A">
            <w:pPr>
              <w:autoSpaceDE w:val="0"/>
              <w:autoSpaceDN w:val="0"/>
              <w:adjustRightInd w:val="0"/>
              <w:jc w:val="center"/>
              <w:rPr>
                <w:szCs w:val="24"/>
              </w:rPr>
            </w:pPr>
            <w:r w:rsidRPr="00A7056A">
              <w:rPr>
                <w:szCs w:val="24"/>
              </w:rPr>
              <w:t>2,604</w:t>
            </w:r>
          </w:p>
        </w:tc>
        <w:tc>
          <w:tcPr>
            <w:tcW w:w="1400" w:type="dxa"/>
          </w:tcPr>
          <w:p w:rsidR="003D2FC2" w:rsidRPr="00A7056A" w:rsidRDefault="003D2FC2" w:rsidP="00B9256A">
            <w:pPr>
              <w:autoSpaceDE w:val="0"/>
              <w:autoSpaceDN w:val="0"/>
              <w:adjustRightInd w:val="0"/>
              <w:jc w:val="center"/>
              <w:rPr>
                <w:szCs w:val="24"/>
              </w:rPr>
            </w:pPr>
            <w:r w:rsidRPr="00A7056A">
              <w:rPr>
                <w:szCs w:val="24"/>
              </w:rPr>
              <w:t>0,0097</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du_270</w:t>
            </w:r>
          </w:p>
        </w:tc>
        <w:tc>
          <w:tcPr>
            <w:tcW w:w="1564" w:type="dxa"/>
          </w:tcPr>
          <w:p w:rsidR="003D2FC2" w:rsidRPr="00A7056A" w:rsidRDefault="003D2FC2" w:rsidP="00B9256A">
            <w:pPr>
              <w:autoSpaceDE w:val="0"/>
              <w:autoSpaceDN w:val="0"/>
              <w:adjustRightInd w:val="0"/>
              <w:jc w:val="center"/>
              <w:rPr>
                <w:szCs w:val="24"/>
              </w:rPr>
            </w:pPr>
            <w:r w:rsidRPr="00A7056A">
              <w:rPr>
                <w:szCs w:val="24"/>
              </w:rPr>
              <w:t>126,179</w:t>
            </w:r>
          </w:p>
        </w:tc>
        <w:tc>
          <w:tcPr>
            <w:tcW w:w="1400" w:type="dxa"/>
          </w:tcPr>
          <w:p w:rsidR="003D2FC2" w:rsidRPr="00A7056A" w:rsidRDefault="003D2FC2" w:rsidP="00B9256A">
            <w:pPr>
              <w:autoSpaceDE w:val="0"/>
              <w:autoSpaceDN w:val="0"/>
              <w:adjustRightInd w:val="0"/>
              <w:jc w:val="center"/>
              <w:rPr>
                <w:szCs w:val="24"/>
              </w:rPr>
            </w:pPr>
            <w:r w:rsidRPr="00A7056A">
              <w:rPr>
                <w:szCs w:val="24"/>
              </w:rPr>
              <w:t>14,5979</w:t>
            </w:r>
          </w:p>
        </w:tc>
        <w:tc>
          <w:tcPr>
            <w:tcW w:w="1639" w:type="dxa"/>
          </w:tcPr>
          <w:p w:rsidR="003D2FC2" w:rsidRPr="00A7056A" w:rsidRDefault="003D2FC2" w:rsidP="00B9256A">
            <w:pPr>
              <w:autoSpaceDE w:val="0"/>
              <w:autoSpaceDN w:val="0"/>
              <w:adjustRightInd w:val="0"/>
              <w:jc w:val="center"/>
              <w:rPr>
                <w:szCs w:val="24"/>
              </w:rPr>
            </w:pPr>
            <w:r w:rsidRPr="00A7056A">
              <w:rPr>
                <w:szCs w:val="24"/>
              </w:rPr>
              <w:t>8,644</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du_271</w:t>
            </w:r>
          </w:p>
        </w:tc>
        <w:tc>
          <w:tcPr>
            <w:tcW w:w="1564" w:type="dxa"/>
          </w:tcPr>
          <w:p w:rsidR="003D2FC2" w:rsidRPr="00A7056A" w:rsidRDefault="003D2FC2" w:rsidP="00B9256A">
            <w:pPr>
              <w:autoSpaceDE w:val="0"/>
              <w:autoSpaceDN w:val="0"/>
              <w:adjustRightInd w:val="0"/>
              <w:jc w:val="center"/>
              <w:rPr>
                <w:szCs w:val="24"/>
              </w:rPr>
            </w:pPr>
            <w:r w:rsidRPr="00A7056A">
              <w:rPr>
                <w:szCs w:val="24"/>
              </w:rPr>
              <w:t>97,7847</w:t>
            </w:r>
          </w:p>
        </w:tc>
        <w:tc>
          <w:tcPr>
            <w:tcW w:w="1400" w:type="dxa"/>
          </w:tcPr>
          <w:p w:rsidR="003D2FC2" w:rsidRPr="00A7056A" w:rsidRDefault="003D2FC2" w:rsidP="00B9256A">
            <w:pPr>
              <w:autoSpaceDE w:val="0"/>
              <w:autoSpaceDN w:val="0"/>
              <w:adjustRightInd w:val="0"/>
              <w:jc w:val="center"/>
              <w:rPr>
                <w:szCs w:val="24"/>
              </w:rPr>
            </w:pPr>
            <w:r w:rsidRPr="00A7056A">
              <w:rPr>
                <w:szCs w:val="24"/>
              </w:rPr>
              <w:t>14,1617</w:t>
            </w:r>
          </w:p>
        </w:tc>
        <w:tc>
          <w:tcPr>
            <w:tcW w:w="1639" w:type="dxa"/>
          </w:tcPr>
          <w:p w:rsidR="003D2FC2" w:rsidRPr="00A7056A" w:rsidRDefault="003D2FC2" w:rsidP="00B9256A">
            <w:pPr>
              <w:autoSpaceDE w:val="0"/>
              <w:autoSpaceDN w:val="0"/>
              <w:adjustRightInd w:val="0"/>
              <w:jc w:val="center"/>
              <w:rPr>
                <w:szCs w:val="24"/>
              </w:rPr>
            </w:pPr>
            <w:r w:rsidRPr="00A7056A">
              <w:rPr>
                <w:szCs w:val="24"/>
              </w:rPr>
              <w:t>6,905</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du_272</w:t>
            </w:r>
          </w:p>
        </w:tc>
        <w:tc>
          <w:tcPr>
            <w:tcW w:w="1564" w:type="dxa"/>
          </w:tcPr>
          <w:p w:rsidR="003D2FC2" w:rsidRPr="00A7056A" w:rsidRDefault="003D2FC2" w:rsidP="00B9256A">
            <w:pPr>
              <w:autoSpaceDE w:val="0"/>
              <w:autoSpaceDN w:val="0"/>
              <w:adjustRightInd w:val="0"/>
              <w:jc w:val="center"/>
              <w:rPr>
                <w:szCs w:val="24"/>
              </w:rPr>
            </w:pPr>
            <w:r w:rsidRPr="00A7056A">
              <w:rPr>
                <w:szCs w:val="24"/>
              </w:rPr>
              <w:t>340,656</w:t>
            </w:r>
          </w:p>
        </w:tc>
        <w:tc>
          <w:tcPr>
            <w:tcW w:w="1400" w:type="dxa"/>
          </w:tcPr>
          <w:p w:rsidR="003D2FC2" w:rsidRPr="00A7056A" w:rsidRDefault="003D2FC2" w:rsidP="00B9256A">
            <w:pPr>
              <w:autoSpaceDE w:val="0"/>
              <w:autoSpaceDN w:val="0"/>
              <w:adjustRightInd w:val="0"/>
              <w:jc w:val="center"/>
              <w:rPr>
                <w:szCs w:val="24"/>
              </w:rPr>
            </w:pPr>
            <w:r w:rsidRPr="00A7056A">
              <w:rPr>
                <w:szCs w:val="24"/>
              </w:rPr>
              <w:t>93,8280</w:t>
            </w:r>
          </w:p>
        </w:tc>
        <w:tc>
          <w:tcPr>
            <w:tcW w:w="1639" w:type="dxa"/>
          </w:tcPr>
          <w:p w:rsidR="003D2FC2" w:rsidRPr="00A7056A" w:rsidRDefault="003D2FC2" w:rsidP="00B9256A">
            <w:pPr>
              <w:autoSpaceDE w:val="0"/>
              <w:autoSpaceDN w:val="0"/>
              <w:adjustRightInd w:val="0"/>
              <w:jc w:val="center"/>
              <w:rPr>
                <w:szCs w:val="24"/>
              </w:rPr>
            </w:pPr>
            <w:r w:rsidRPr="00A7056A">
              <w:rPr>
                <w:szCs w:val="24"/>
              </w:rPr>
              <w:t>3,631</w:t>
            </w:r>
          </w:p>
        </w:tc>
        <w:tc>
          <w:tcPr>
            <w:tcW w:w="1400" w:type="dxa"/>
          </w:tcPr>
          <w:p w:rsidR="003D2FC2" w:rsidRPr="00A7056A" w:rsidRDefault="003D2FC2" w:rsidP="00B9256A">
            <w:pPr>
              <w:autoSpaceDE w:val="0"/>
              <w:autoSpaceDN w:val="0"/>
              <w:adjustRightInd w:val="0"/>
              <w:jc w:val="center"/>
              <w:rPr>
                <w:szCs w:val="24"/>
              </w:rPr>
            </w:pPr>
            <w:r w:rsidRPr="00A7056A">
              <w:rPr>
                <w:szCs w:val="24"/>
              </w:rPr>
              <w:t>0,0003</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du_273</w:t>
            </w:r>
          </w:p>
        </w:tc>
        <w:tc>
          <w:tcPr>
            <w:tcW w:w="1564" w:type="dxa"/>
          </w:tcPr>
          <w:p w:rsidR="003D2FC2" w:rsidRPr="00A7056A" w:rsidRDefault="003D2FC2" w:rsidP="00B9256A">
            <w:pPr>
              <w:autoSpaceDE w:val="0"/>
              <w:autoSpaceDN w:val="0"/>
              <w:adjustRightInd w:val="0"/>
              <w:jc w:val="center"/>
              <w:rPr>
                <w:szCs w:val="24"/>
              </w:rPr>
            </w:pPr>
            <w:r w:rsidRPr="00A7056A">
              <w:rPr>
                <w:szCs w:val="24"/>
              </w:rPr>
              <w:t>13,9862</w:t>
            </w:r>
          </w:p>
        </w:tc>
        <w:tc>
          <w:tcPr>
            <w:tcW w:w="1400" w:type="dxa"/>
          </w:tcPr>
          <w:p w:rsidR="003D2FC2" w:rsidRPr="00A7056A" w:rsidRDefault="003D2FC2" w:rsidP="00B9256A">
            <w:pPr>
              <w:autoSpaceDE w:val="0"/>
              <w:autoSpaceDN w:val="0"/>
              <w:adjustRightInd w:val="0"/>
              <w:jc w:val="center"/>
              <w:rPr>
                <w:szCs w:val="24"/>
              </w:rPr>
            </w:pPr>
            <w:r w:rsidRPr="00A7056A">
              <w:rPr>
                <w:szCs w:val="24"/>
              </w:rPr>
              <w:t>13,1749</w:t>
            </w:r>
          </w:p>
        </w:tc>
        <w:tc>
          <w:tcPr>
            <w:tcW w:w="1639" w:type="dxa"/>
          </w:tcPr>
          <w:p w:rsidR="003D2FC2" w:rsidRPr="00A7056A" w:rsidRDefault="003D2FC2" w:rsidP="00B9256A">
            <w:pPr>
              <w:autoSpaceDE w:val="0"/>
              <w:autoSpaceDN w:val="0"/>
              <w:adjustRightInd w:val="0"/>
              <w:jc w:val="center"/>
              <w:rPr>
                <w:szCs w:val="24"/>
              </w:rPr>
            </w:pPr>
            <w:r w:rsidRPr="00A7056A">
              <w:rPr>
                <w:szCs w:val="24"/>
              </w:rPr>
              <w:t>1,062</w:t>
            </w:r>
          </w:p>
        </w:tc>
        <w:tc>
          <w:tcPr>
            <w:tcW w:w="1400" w:type="dxa"/>
          </w:tcPr>
          <w:p w:rsidR="003D2FC2" w:rsidRPr="00A7056A" w:rsidRDefault="003D2FC2" w:rsidP="00B9256A">
            <w:pPr>
              <w:autoSpaceDE w:val="0"/>
              <w:autoSpaceDN w:val="0"/>
              <w:adjustRightInd w:val="0"/>
              <w:jc w:val="center"/>
              <w:rPr>
                <w:szCs w:val="24"/>
              </w:rPr>
            </w:pPr>
            <w:r w:rsidRPr="00A7056A">
              <w:rPr>
                <w:szCs w:val="24"/>
              </w:rPr>
              <w:t>0,2893</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du_274</w:t>
            </w:r>
          </w:p>
        </w:tc>
        <w:tc>
          <w:tcPr>
            <w:tcW w:w="1564" w:type="dxa"/>
          </w:tcPr>
          <w:p w:rsidR="003D2FC2" w:rsidRPr="00A7056A" w:rsidRDefault="003D2FC2" w:rsidP="00B9256A">
            <w:pPr>
              <w:autoSpaceDE w:val="0"/>
              <w:autoSpaceDN w:val="0"/>
              <w:adjustRightInd w:val="0"/>
              <w:jc w:val="center"/>
              <w:rPr>
                <w:szCs w:val="24"/>
              </w:rPr>
            </w:pPr>
            <w:r w:rsidRPr="00A7056A">
              <w:rPr>
                <w:szCs w:val="24"/>
              </w:rPr>
              <w:t>312,068</w:t>
            </w:r>
          </w:p>
        </w:tc>
        <w:tc>
          <w:tcPr>
            <w:tcW w:w="1400" w:type="dxa"/>
          </w:tcPr>
          <w:p w:rsidR="003D2FC2" w:rsidRPr="00A7056A" w:rsidRDefault="003D2FC2" w:rsidP="00B9256A">
            <w:pPr>
              <w:autoSpaceDE w:val="0"/>
              <w:autoSpaceDN w:val="0"/>
              <w:adjustRightInd w:val="0"/>
              <w:jc w:val="center"/>
              <w:rPr>
                <w:szCs w:val="24"/>
              </w:rPr>
            </w:pPr>
            <w:r w:rsidRPr="00A7056A">
              <w:rPr>
                <w:szCs w:val="24"/>
              </w:rPr>
              <w:t>298,574</w:t>
            </w:r>
          </w:p>
        </w:tc>
        <w:tc>
          <w:tcPr>
            <w:tcW w:w="1639" w:type="dxa"/>
          </w:tcPr>
          <w:p w:rsidR="003D2FC2" w:rsidRPr="00A7056A" w:rsidRDefault="003D2FC2" w:rsidP="00B9256A">
            <w:pPr>
              <w:autoSpaceDE w:val="0"/>
              <w:autoSpaceDN w:val="0"/>
              <w:adjustRightInd w:val="0"/>
              <w:jc w:val="center"/>
              <w:rPr>
                <w:szCs w:val="24"/>
              </w:rPr>
            </w:pPr>
            <w:r w:rsidRPr="00A7056A">
              <w:rPr>
                <w:szCs w:val="24"/>
              </w:rPr>
              <w:t>1,045</w:t>
            </w:r>
          </w:p>
        </w:tc>
        <w:tc>
          <w:tcPr>
            <w:tcW w:w="1400" w:type="dxa"/>
          </w:tcPr>
          <w:p w:rsidR="003D2FC2" w:rsidRPr="00A7056A" w:rsidRDefault="003D2FC2" w:rsidP="00B9256A">
            <w:pPr>
              <w:autoSpaceDE w:val="0"/>
              <w:autoSpaceDN w:val="0"/>
              <w:adjustRightInd w:val="0"/>
              <w:jc w:val="center"/>
              <w:rPr>
                <w:szCs w:val="24"/>
              </w:rPr>
            </w:pPr>
            <w:r w:rsidRPr="00A7056A">
              <w:rPr>
                <w:szCs w:val="24"/>
              </w:rPr>
              <w:t>0,2968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du_275</w:t>
            </w:r>
          </w:p>
        </w:tc>
        <w:tc>
          <w:tcPr>
            <w:tcW w:w="1564" w:type="dxa"/>
          </w:tcPr>
          <w:p w:rsidR="003D2FC2" w:rsidRPr="00A7056A" w:rsidRDefault="003D2FC2" w:rsidP="00B9256A">
            <w:pPr>
              <w:autoSpaceDE w:val="0"/>
              <w:autoSpaceDN w:val="0"/>
              <w:adjustRightInd w:val="0"/>
              <w:jc w:val="center"/>
              <w:rPr>
                <w:szCs w:val="24"/>
              </w:rPr>
            </w:pPr>
            <w:r w:rsidRPr="00A7056A">
              <w:rPr>
                <w:szCs w:val="24"/>
              </w:rPr>
              <w:t>56,5466</w:t>
            </w:r>
          </w:p>
        </w:tc>
        <w:tc>
          <w:tcPr>
            <w:tcW w:w="1400" w:type="dxa"/>
          </w:tcPr>
          <w:p w:rsidR="003D2FC2" w:rsidRPr="00A7056A" w:rsidRDefault="003D2FC2" w:rsidP="00B9256A">
            <w:pPr>
              <w:autoSpaceDE w:val="0"/>
              <w:autoSpaceDN w:val="0"/>
              <w:adjustRightInd w:val="0"/>
              <w:jc w:val="center"/>
              <w:rPr>
                <w:szCs w:val="24"/>
              </w:rPr>
            </w:pPr>
            <w:r w:rsidRPr="00A7056A">
              <w:rPr>
                <w:szCs w:val="24"/>
              </w:rPr>
              <w:t>28,1806</w:t>
            </w:r>
          </w:p>
        </w:tc>
        <w:tc>
          <w:tcPr>
            <w:tcW w:w="1639" w:type="dxa"/>
          </w:tcPr>
          <w:p w:rsidR="003D2FC2" w:rsidRPr="00A7056A" w:rsidRDefault="003D2FC2" w:rsidP="00B9256A">
            <w:pPr>
              <w:autoSpaceDE w:val="0"/>
              <w:autoSpaceDN w:val="0"/>
              <w:adjustRightInd w:val="0"/>
              <w:jc w:val="center"/>
              <w:rPr>
                <w:szCs w:val="24"/>
              </w:rPr>
            </w:pPr>
            <w:r w:rsidRPr="00A7056A">
              <w:rPr>
                <w:szCs w:val="24"/>
              </w:rPr>
              <w:t>2,007</w:t>
            </w:r>
          </w:p>
        </w:tc>
        <w:tc>
          <w:tcPr>
            <w:tcW w:w="1400" w:type="dxa"/>
          </w:tcPr>
          <w:p w:rsidR="003D2FC2" w:rsidRPr="00A7056A" w:rsidRDefault="003D2FC2" w:rsidP="00B9256A">
            <w:pPr>
              <w:autoSpaceDE w:val="0"/>
              <w:autoSpaceDN w:val="0"/>
              <w:adjustRightInd w:val="0"/>
              <w:jc w:val="center"/>
              <w:rPr>
                <w:szCs w:val="24"/>
              </w:rPr>
            </w:pPr>
            <w:r w:rsidRPr="00A7056A">
              <w:rPr>
                <w:szCs w:val="24"/>
              </w:rPr>
              <w:t>0,0457</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du_276</w:t>
            </w:r>
          </w:p>
        </w:tc>
        <w:tc>
          <w:tcPr>
            <w:tcW w:w="1564" w:type="dxa"/>
          </w:tcPr>
          <w:p w:rsidR="003D2FC2" w:rsidRPr="00A7056A" w:rsidRDefault="003D2FC2" w:rsidP="00B9256A">
            <w:pPr>
              <w:autoSpaceDE w:val="0"/>
              <w:autoSpaceDN w:val="0"/>
              <w:adjustRightInd w:val="0"/>
              <w:jc w:val="center"/>
              <w:rPr>
                <w:szCs w:val="24"/>
              </w:rPr>
            </w:pPr>
            <w:r w:rsidRPr="00A7056A">
              <w:rPr>
                <w:szCs w:val="24"/>
              </w:rPr>
              <w:t>68,0770</w:t>
            </w:r>
          </w:p>
        </w:tc>
        <w:tc>
          <w:tcPr>
            <w:tcW w:w="1400" w:type="dxa"/>
          </w:tcPr>
          <w:p w:rsidR="003D2FC2" w:rsidRPr="00A7056A" w:rsidRDefault="003D2FC2" w:rsidP="00B9256A">
            <w:pPr>
              <w:autoSpaceDE w:val="0"/>
              <w:autoSpaceDN w:val="0"/>
              <w:adjustRightInd w:val="0"/>
              <w:jc w:val="center"/>
              <w:rPr>
                <w:szCs w:val="24"/>
              </w:rPr>
            </w:pPr>
            <w:r w:rsidRPr="00A7056A">
              <w:rPr>
                <w:szCs w:val="24"/>
              </w:rPr>
              <w:t>15,5454</w:t>
            </w:r>
          </w:p>
        </w:tc>
        <w:tc>
          <w:tcPr>
            <w:tcW w:w="1639" w:type="dxa"/>
          </w:tcPr>
          <w:p w:rsidR="003D2FC2" w:rsidRPr="00A7056A" w:rsidRDefault="003D2FC2" w:rsidP="00B9256A">
            <w:pPr>
              <w:autoSpaceDE w:val="0"/>
              <w:autoSpaceDN w:val="0"/>
              <w:adjustRightInd w:val="0"/>
              <w:jc w:val="center"/>
              <w:rPr>
                <w:szCs w:val="24"/>
              </w:rPr>
            </w:pPr>
            <w:r w:rsidRPr="00A7056A">
              <w:rPr>
                <w:szCs w:val="24"/>
              </w:rPr>
              <w:t>4,379</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du_277</w:t>
            </w:r>
          </w:p>
        </w:tc>
        <w:tc>
          <w:tcPr>
            <w:tcW w:w="1564" w:type="dxa"/>
          </w:tcPr>
          <w:p w:rsidR="003D2FC2" w:rsidRPr="00A7056A" w:rsidRDefault="003D2FC2" w:rsidP="00B9256A">
            <w:pPr>
              <w:autoSpaceDE w:val="0"/>
              <w:autoSpaceDN w:val="0"/>
              <w:adjustRightInd w:val="0"/>
              <w:jc w:val="center"/>
              <w:rPr>
                <w:szCs w:val="24"/>
              </w:rPr>
            </w:pPr>
            <w:r w:rsidRPr="00A7056A">
              <w:rPr>
                <w:szCs w:val="24"/>
              </w:rPr>
              <w:t>4,71533</w:t>
            </w:r>
          </w:p>
        </w:tc>
        <w:tc>
          <w:tcPr>
            <w:tcW w:w="1400" w:type="dxa"/>
          </w:tcPr>
          <w:p w:rsidR="003D2FC2" w:rsidRPr="00A7056A" w:rsidRDefault="003D2FC2" w:rsidP="00B9256A">
            <w:pPr>
              <w:autoSpaceDE w:val="0"/>
              <w:autoSpaceDN w:val="0"/>
              <w:adjustRightInd w:val="0"/>
              <w:jc w:val="center"/>
              <w:rPr>
                <w:szCs w:val="24"/>
              </w:rPr>
            </w:pPr>
            <w:r w:rsidRPr="00A7056A">
              <w:rPr>
                <w:szCs w:val="24"/>
              </w:rPr>
              <w:t>15,3241</w:t>
            </w:r>
          </w:p>
        </w:tc>
        <w:tc>
          <w:tcPr>
            <w:tcW w:w="1639" w:type="dxa"/>
          </w:tcPr>
          <w:p w:rsidR="003D2FC2" w:rsidRPr="00A7056A" w:rsidRDefault="003D2FC2" w:rsidP="00B9256A">
            <w:pPr>
              <w:autoSpaceDE w:val="0"/>
              <w:autoSpaceDN w:val="0"/>
              <w:adjustRightInd w:val="0"/>
              <w:jc w:val="center"/>
              <w:rPr>
                <w:szCs w:val="24"/>
              </w:rPr>
            </w:pPr>
            <w:r w:rsidRPr="00A7056A">
              <w:rPr>
                <w:szCs w:val="24"/>
              </w:rPr>
              <w:t>0,3077</w:t>
            </w:r>
          </w:p>
        </w:tc>
        <w:tc>
          <w:tcPr>
            <w:tcW w:w="1400" w:type="dxa"/>
          </w:tcPr>
          <w:p w:rsidR="003D2FC2" w:rsidRPr="00A7056A" w:rsidRDefault="003D2FC2" w:rsidP="00B9256A">
            <w:pPr>
              <w:autoSpaceDE w:val="0"/>
              <w:autoSpaceDN w:val="0"/>
              <w:adjustRightInd w:val="0"/>
              <w:jc w:val="center"/>
              <w:rPr>
                <w:szCs w:val="24"/>
              </w:rPr>
            </w:pPr>
            <w:r w:rsidRPr="00A7056A">
              <w:rPr>
                <w:szCs w:val="24"/>
              </w:rPr>
              <w:t>0,7585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du_278</w:t>
            </w:r>
          </w:p>
        </w:tc>
        <w:tc>
          <w:tcPr>
            <w:tcW w:w="1564" w:type="dxa"/>
          </w:tcPr>
          <w:p w:rsidR="003D2FC2" w:rsidRPr="00A7056A" w:rsidRDefault="003D2FC2" w:rsidP="00B9256A">
            <w:pPr>
              <w:autoSpaceDE w:val="0"/>
              <w:autoSpaceDN w:val="0"/>
              <w:adjustRightInd w:val="0"/>
              <w:jc w:val="center"/>
              <w:rPr>
                <w:szCs w:val="24"/>
              </w:rPr>
            </w:pPr>
            <w:r w:rsidRPr="00A7056A">
              <w:rPr>
                <w:szCs w:val="24"/>
              </w:rPr>
              <w:t>−19,7373</w:t>
            </w:r>
          </w:p>
        </w:tc>
        <w:tc>
          <w:tcPr>
            <w:tcW w:w="1400" w:type="dxa"/>
          </w:tcPr>
          <w:p w:rsidR="003D2FC2" w:rsidRPr="00A7056A" w:rsidRDefault="003D2FC2" w:rsidP="00B9256A">
            <w:pPr>
              <w:autoSpaceDE w:val="0"/>
              <w:autoSpaceDN w:val="0"/>
              <w:adjustRightInd w:val="0"/>
              <w:jc w:val="center"/>
              <w:rPr>
                <w:szCs w:val="24"/>
              </w:rPr>
            </w:pPr>
            <w:r w:rsidRPr="00A7056A">
              <w:rPr>
                <w:szCs w:val="24"/>
              </w:rPr>
              <w:t>36,2730</w:t>
            </w:r>
          </w:p>
        </w:tc>
        <w:tc>
          <w:tcPr>
            <w:tcW w:w="1639" w:type="dxa"/>
          </w:tcPr>
          <w:p w:rsidR="003D2FC2" w:rsidRPr="00A7056A" w:rsidRDefault="003D2FC2" w:rsidP="00B9256A">
            <w:pPr>
              <w:autoSpaceDE w:val="0"/>
              <w:autoSpaceDN w:val="0"/>
              <w:adjustRightInd w:val="0"/>
              <w:jc w:val="center"/>
              <w:rPr>
                <w:szCs w:val="24"/>
              </w:rPr>
            </w:pPr>
            <w:r w:rsidRPr="00A7056A">
              <w:rPr>
                <w:szCs w:val="24"/>
              </w:rPr>
              <w:t>−0,5441</w:t>
            </w:r>
          </w:p>
        </w:tc>
        <w:tc>
          <w:tcPr>
            <w:tcW w:w="1400" w:type="dxa"/>
          </w:tcPr>
          <w:p w:rsidR="003D2FC2" w:rsidRPr="00A7056A" w:rsidRDefault="003D2FC2" w:rsidP="00B9256A">
            <w:pPr>
              <w:autoSpaceDE w:val="0"/>
              <w:autoSpaceDN w:val="0"/>
              <w:adjustRightInd w:val="0"/>
              <w:jc w:val="center"/>
              <w:rPr>
                <w:szCs w:val="24"/>
              </w:rPr>
            </w:pPr>
            <w:r w:rsidRPr="00A7056A">
              <w:rPr>
                <w:szCs w:val="24"/>
              </w:rPr>
              <w:t>0,5868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du_279</w:t>
            </w:r>
          </w:p>
        </w:tc>
        <w:tc>
          <w:tcPr>
            <w:tcW w:w="1564" w:type="dxa"/>
          </w:tcPr>
          <w:p w:rsidR="003D2FC2" w:rsidRPr="00A7056A" w:rsidRDefault="003D2FC2" w:rsidP="00B9256A">
            <w:pPr>
              <w:autoSpaceDE w:val="0"/>
              <w:autoSpaceDN w:val="0"/>
              <w:adjustRightInd w:val="0"/>
              <w:jc w:val="center"/>
              <w:rPr>
                <w:szCs w:val="24"/>
              </w:rPr>
            </w:pPr>
            <w:r w:rsidRPr="00A7056A">
              <w:rPr>
                <w:szCs w:val="24"/>
              </w:rPr>
              <w:t>−2,31521</w:t>
            </w:r>
          </w:p>
        </w:tc>
        <w:tc>
          <w:tcPr>
            <w:tcW w:w="1400" w:type="dxa"/>
          </w:tcPr>
          <w:p w:rsidR="003D2FC2" w:rsidRPr="00A7056A" w:rsidRDefault="003D2FC2" w:rsidP="00B9256A">
            <w:pPr>
              <w:autoSpaceDE w:val="0"/>
              <w:autoSpaceDN w:val="0"/>
              <w:adjustRightInd w:val="0"/>
              <w:jc w:val="center"/>
              <w:rPr>
                <w:szCs w:val="24"/>
              </w:rPr>
            </w:pPr>
            <w:r w:rsidRPr="00A7056A">
              <w:rPr>
                <w:szCs w:val="24"/>
              </w:rPr>
              <w:t>72,7078</w:t>
            </w:r>
          </w:p>
        </w:tc>
        <w:tc>
          <w:tcPr>
            <w:tcW w:w="1639" w:type="dxa"/>
          </w:tcPr>
          <w:p w:rsidR="003D2FC2" w:rsidRPr="00A7056A" w:rsidRDefault="003D2FC2" w:rsidP="00B9256A">
            <w:pPr>
              <w:autoSpaceDE w:val="0"/>
              <w:autoSpaceDN w:val="0"/>
              <w:adjustRightInd w:val="0"/>
              <w:jc w:val="center"/>
              <w:rPr>
                <w:szCs w:val="24"/>
              </w:rPr>
            </w:pPr>
            <w:r w:rsidRPr="00A7056A">
              <w:rPr>
                <w:szCs w:val="24"/>
              </w:rPr>
              <w:t>−0,03184</w:t>
            </w:r>
          </w:p>
        </w:tc>
        <w:tc>
          <w:tcPr>
            <w:tcW w:w="1400" w:type="dxa"/>
          </w:tcPr>
          <w:p w:rsidR="003D2FC2" w:rsidRPr="00A7056A" w:rsidRDefault="003D2FC2" w:rsidP="00B9256A">
            <w:pPr>
              <w:autoSpaceDE w:val="0"/>
              <w:autoSpaceDN w:val="0"/>
              <w:adjustRightInd w:val="0"/>
              <w:jc w:val="center"/>
              <w:rPr>
                <w:szCs w:val="24"/>
              </w:rPr>
            </w:pPr>
            <w:r w:rsidRPr="00A7056A">
              <w:rPr>
                <w:szCs w:val="24"/>
              </w:rPr>
              <w:t>0,9746</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du_280</w:t>
            </w:r>
          </w:p>
        </w:tc>
        <w:tc>
          <w:tcPr>
            <w:tcW w:w="1564" w:type="dxa"/>
          </w:tcPr>
          <w:p w:rsidR="003D2FC2" w:rsidRPr="00A7056A" w:rsidRDefault="003D2FC2" w:rsidP="00B9256A">
            <w:pPr>
              <w:autoSpaceDE w:val="0"/>
              <w:autoSpaceDN w:val="0"/>
              <w:adjustRightInd w:val="0"/>
              <w:jc w:val="center"/>
              <w:rPr>
                <w:szCs w:val="24"/>
              </w:rPr>
            </w:pPr>
            <w:r w:rsidRPr="00A7056A">
              <w:rPr>
                <w:szCs w:val="24"/>
              </w:rPr>
              <w:t>18,2990</w:t>
            </w:r>
          </w:p>
        </w:tc>
        <w:tc>
          <w:tcPr>
            <w:tcW w:w="1400" w:type="dxa"/>
          </w:tcPr>
          <w:p w:rsidR="003D2FC2" w:rsidRPr="00A7056A" w:rsidRDefault="003D2FC2" w:rsidP="00B9256A">
            <w:pPr>
              <w:autoSpaceDE w:val="0"/>
              <w:autoSpaceDN w:val="0"/>
              <w:adjustRightInd w:val="0"/>
              <w:jc w:val="center"/>
              <w:rPr>
                <w:szCs w:val="24"/>
              </w:rPr>
            </w:pPr>
            <w:r w:rsidRPr="00A7056A">
              <w:rPr>
                <w:szCs w:val="24"/>
              </w:rPr>
              <w:t>14,2463</w:t>
            </w:r>
          </w:p>
        </w:tc>
        <w:tc>
          <w:tcPr>
            <w:tcW w:w="1639" w:type="dxa"/>
          </w:tcPr>
          <w:p w:rsidR="003D2FC2" w:rsidRPr="00A7056A" w:rsidRDefault="003D2FC2" w:rsidP="00B9256A">
            <w:pPr>
              <w:autoSpaceDE w:val="0"/>
              <w:autoSpaceDN w:val="0"/>
              <w:adjustRightInd w:val="0"/>
              <w:jc w:val="center"/>
              <w:rPr>
                <w:szCs w:val="24"/>
              </w:rPr>
            </w:pPr>
            <w:r w:rsidRPr="00A7056A">
              <w:rPr>
                <w:szCs w:val="24"/>
              </w:rPr>
              <w:t>1,284</w:t>
            </w:r>
          </w:p>
        </w:tc>
        <w:tc>
          <w:tcPr>
            <w:tcW w:w="1400" w:type="dxa"/>
          </w:tcPr>
          <w:p w:rsidR="003D2FC2" w:rsidRPr="00A7056A" w:rsidRDefault="003D2FC2" w:rsidP="00B9256A">
            <w:pPr>
              <w:autoSpaceDE w:val="0"/>
              <w:autoSpaceDN w:val="0"/>
              <w:adjustRightInd w:val="0"/>
              <w:jc w:val="center"/>
              <w:rPr>
                <w:szCs w:val="24"/>
              </w:rPr>
            </w:pPr>
            <w:r w:rsidRPr="00A7056A">
              <w:rPr>
                <w:szCs w:val="24"/>
              </w:rPr>
              <w:t>0,2000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du_281</w:t>
            </w:r>
          </w:p>
        </w:tc>
        <w:tc>
          <w:tcPr>
            <w:tcW w:w="1564" w:type="dxa"/>
          </w:tcPr>
          <w:p w:rsidR="003D2FC2" w:rsidRPr="00A7056A" w:rsidRDefault="003D2FC2" w:rsidP="00B9256A">
            <w:pPr>
              <w:autoSpaceDE w:val="0"/>
              <w:autoSpaceDN w:val="0"/>
              <w:adjustRightInd w:val="0"/>
              <w:jc w:val="center"/>
              <w:rPr>
                <w:szCs w:val="24"/>
              </w:rPr>
            </w:pPr>
            <w:r w:rsidRPr="00A7056A">
              <w:rPr>
                <w:szCs w:val="24"/>
              </w:rPr>
              <w:t>54,8299</w:t>
            </w:r>
          </w:p>
        </w:tc>
        <w:tc>
          <w:tcPr>
            <w:tcW w:w="1400" w:type="dxa"/>
          </w:tcPr>
          <w:p w:rsidR="003D2FC2" w:rsidRPr="00A7056A" w:rsidRDefault="003D2FC2" w:rsidP="00B9256A">
            <w:pPr>
              <w:autoSpaceDE w:val="0"/>
              <w:autoSpaceDN w:val="0"/>
              <w:adjustRightInd w:val="0"/>
              <w:jc w:val="center"/>
              <w:rPr>
                <w:szCs w:val="24"/>
              </w:rPr>
            </w:pPr>
            <w:r w:rsidRPr="00A7056A">
              <w:rPr>
                <w:szCs w:val="24"/>
              </w:rPr>
              <w:t>56,8921</w:t>
            </w:r>
          </w:p>
        </w:tc>
        <w:tc>
          <w:tcPr>
            <w:tcW w:w="1639" w:type="dxa"/>
          </w:tcPr>
          <w:p w:rsidR="003D2FC2" w:rsidRPr="00A7056A" w:rsidRDefault="003D2FC2" w:rsidP="00B9256A">
            <w:pPr>
              <w:autoSpaceDE w:val="0"/>
              <w:autoSpaceDN w:val="0"/>
              <w:adjustRightInd w:val="0"/>
              <w:jc w:val="center"/>
              <w:rPr>
                <w:szCs w:val="24"/>
              </w:rPr>
            </w:pPr>
            <w:r w:rsidRPr="00A7056A">
              <w:rPr>
                <w:szCs w:val="24"/>
              </w:rPr>
              <w:t>0,9638</w:t>
            </w:r>
          </w:p>
        </w:tc>
        <w:tc>
          <w:tcPr>
            <w:tcW w:w="1400" w:type="dxa"/>
          </w:tcPr>
          <w:p w:rsidR="003D2FC2" w:rsidRPr="00A7056A" w:rsidRDefault="003D2FC2" w:rsidP="00B9256A">
            <w:pPr>
              <w:autoSpaceDE w:val="0"/>
              <w:autoSpaceDN w:val="0"/>
              <w:adjustRightInd w:val="0"/>
              <w:jc w:val="center"/>
              <w:rPr>
                <w:szCs w:val="24"/>
              </w:rPr>
            </w:pPr>
            <w:r w:rsidRPr="00A7056A">
              <w:rPr>
                <w:szCs w:val="24"/>
              </w:rPr>
              <w:t>0,3360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du_282</w:t>
            </w:r>
          </w:p>
        </w:tc>
        <w:tc>
          <w:tcPr>
            <w:tcW w:w="1564" w:type="dxa"/>
          </w:tcPr>
          <w:p w:rsidR="003D2FC2" w:rsidRPr="00A7056A" w:rsidRDefault="003D2FC2" w:rsidP="00B9256A">
            <w:pPr>
              <w:autoSpaceDE w:val="0"/>
              <w:autoSpaceDN w:val="0"/>
              <w:adjustRightInd w:val="0"/>
              <w:jc w:val="center"/>
              <w:rPr>
                <w:szCs w:val="24"/>
              </w:rPr>
            </w:pPr>
            <w:r w:rsidRPr="00A7056A">
              <w:rPr>
                <w:szCs w:val="24"/>
              </w:rPr>
              <w:t>70,6368</w:t>
            </w:r>
          </w:p>
        </w:tc>
        <w:tc>
          <w:tcPr>
            <w:tcW w:w="1400" w:type="dxa"/>
          </w:tcPr>
          <w:p w:rsidR="003D2FC2" w:rsidRPr="00A7056A" w:rsidRDefault="003D2FC2" w:rsidP="00B9256A">
            <w:pPr>
              <w:autoSpaceDE w:val="0"/>
              <w:autoSpaceDN w:val="0"/>
              <w:adjustRightInd w:val="0"/>
              <w:jc w:val="center"/>
              <w:rPr>
                <w:szCs w:val="24"/>
              </w:rPr>
            </w:pPr>
            <w:r w:rsidRPr="00A7056A">
              <w:rPr>
                <w:szCs w:val="24"/>
              </w:rPr>
              <w:t>28,9256</w:t>
            </w:r>
          </w:p>
        </w:tc>
        <w:tc>
          <w:tcPr>
            <w:tcW w:w="1639" w:type="dxa"/>
          </w:tcPr>
          <w:p w:rsidR="003D2FC2" w:rsidRPr="00A7056A" w:rsidRDefault="003D2FC2" w:rsidP="00B9256A">
            <w:pPr>
              <w:autoSpaceDE w:val="0"/>
              <w:autoSpaceDN w:val="0"/>
              <w:adjustRightInd w:val="0"/>
              <w:jc w:val="center"/>
              <w:rPr>
                <w:szCs w:val="24"/>
              </w:rPr>
            </w:pPr>
            <w:r w:rsidRPr="00A7056A">
              <w:rPr>
                <w:szCs w:val="24"/>
              </w:rPr>
              <w:t>2,442</w:t>
            </w:r>
          </w:p>
        </w:tc>
        <w:tc>
          <w:tcPr>
            <w:tcW w:w="1400" w:type="dxa"/>
          </w:tcPr>
          <w:p w:rsidR="003D2FC2" w:rsidRPr="00A7056A" w:rsidRDefault="003D2FC2" w:rsidP="00B9256A">
            <w:pPr>
              <w:autoSpaceDE w:val="0"/>
              <w:autoSpaceDN w:val="0"/>
              <w:adjustRightInd w:val="0"/>
              <w:jc w:val="center"/>
              <w:rPr>
                <w:szCs w:val="24"/>
              </w:rPr>
            </w:pPr>
            <w:r w:rsidRPr="00A7056A">
              <w:rPr>
                <w:szCs w:val="24"/>
              </w:rPr>
              <w:t>0,0152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du_283</w:t>
            </w:r>
          </w:p>
        </w:tc>
        <w:tc>
          <w:tcPr>
            <w:tcW w:w="1564" w:type="dxa"/>
          </w:tcPr>
          <w:p w:rsidR="003D2FC2" w:rsidRPr="00A7056A" w:rsidRDefault="003D2FC2" w:rsidP="00B9256A">
            <w:pPr>
              <w:autoSpaceDE w:val="0"/>
              <w:autoSpaceDN w:val="0"/>
              <w:adjustRightInd w:val="0"/>
              <w:jc w:val="center"/>
              <w:rPr>
                <w:szCs w:val="24"/>
              </w:rPr>
            </w:pPr>
            <w:r w:rsidRPr="00A7056A">
              <w:rPr>
                <w:szCs w:val="24"/>
              </w:rPr>
              <w:t>9,82444</w:t>
            </w:r>
          </w:p>
        </w:tc>
        <w:tc>
          <w:tcPr>
            <w:tcW w:w="1400" w:type="dxa"/>
          </w:tcPr>
          <w:p w:rsidR="003D2FC2" w:rsidRPr="00A7056A" w:rsidRDefault="003D2FC2" w:rsidP="00B9256A">
            <w:pPr>
              <w:autoSpaceDE w:val="0"/>
              <w:autoSpaceDN w:val="0"/>
              <w:adjustRightInd w:val="0"/>
              <w:jc w:val="center"/>
              <w:rPr>
                <w:szCs w:val="24"/>
              </w:rPr>
            </w:pPr>
            <w:r w:rsidRPr="00A7056A">
              <w:rPr>
                <w:szCs w:val="24"/>
              </w:rPr>
              <w:t>15,5774</w:t>
            </w:r>
          </w:p>
        </w:tc>
        <w:tc>
          <w:tcPr>
            <w:tcW w:w="1639" w:type="dxa"/>
          </w:tcPr>
          <w:p w:rsidR="003D2FC2" w:rsidRPr="00A7056A" w:rsidRDefault="003D2FC2" w:rsidP="00B9256A">
            <w:pPr>
              <w:autoSpaceDE w:val="0"/>
              <w:autoSpaceDN w:val="0"/>
              <w:adjustRightInd w:val="0"/>
              <w:jc w:val="center"/>
              <w:rPr>
                <w:szCs w:val="24"/>
              </w:rPr>
            </w:pPr>
            <w:r w:rsidRPr="00A7056A">
              <w:rPr>
                <w:szCs w:val="24"/>
              </w:rPr>
              <w:t>0,6307</w:t>
            </w:r>
          </w:p>
        </w:tc>
        <w:tc>
          <w:tcPr>
            <w:tcW w:w="1400" w:type="dxa"/>
          </w:tcPr>
          <w:p w:rsidR="003D2FC2" w:rsidRPr="00A7056A" w:rsidRDefault="003D2FC2" w:rsidP="00B9256A">
            <w:pPr>
              <w:autoSpaceDE w:val="0"/>
              <w:autoSpaceDN w:val="0"/>
              <w:adjustRightInd w:val="0"/>
              <w:jc w:val="center"/>
              <w:rPr>
                <w:szCs w:val="24"/>
              </w:rPr>
            </w:pPr>
            <w:r w:rsidRPr="00A7056A">
              <w:rPr>
                <w:szCs w:val="24"/>
              </w:rPr>
              <w:t>0,5287</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du_284</w:t>
            </w:r>
          </w:p>
        </w:tc>
        <w:tc>
          <w:tcPr>
            <w:tcW w:w="1564" w:type="dxa"/>
          </w:tcPr>
          <w:p w:rsidR="003D2FC2" w:rsidRPr="00A7056A" w:rsidRDefault="003D2FC2" w:rsidP="00B9256A">
            <w:pPr>
              <w:autoSpaceDE w:val="0"/>
              <w:autoSpaceDN w:val="0"/>
              <w:adjustRightInd w:val="0"/>
              <w:jc w:val="center"/>
              <w:rPr>
                <w:szCs w:val="24"/>
              </w:rPr>
            </w:pPr>
            <w:r w:rsidRPr="00A7056A">
              <w:rPr>
                <w:szCs w:val="24"/>
              </w:rPr>
              <w:t>−7,96260</w:t>
            </w:r>
          </w:p>
        </w:tc>
        <w:tc>
          <w:tcPr>
            <w:tcW w:w="1400" w:type="dxa"/>
          </w:tcPr>
          <w:p w:rsidR="003D2FC2" w:rsidRPr="00A7056A" w:rsidRDefault="003D2FC2" w:rsidP="00B9256A">
            <w:pPr>
              <w:autoSpaceDE w:val="0"/>
              <w:autoSpaceDN w:val="0"/>
              <w:adjustRightInd w:val="0"/>
              <w:jc w:val="center"/>
              <w:rPr>
                <w:szCs w:val="24"/>
              </w:rPr>
            </w:pPr>
            <w:r w:rsidRPr="00A7056A">
              <w:rPr>
                <w:szCs w:val="24"/>
              </w:rPr>
              <w:t>16,7088</w:t>
            </w:r>
          </w:p>
        </w:tc>
        <w:tc>
          <w:tcPr>
            <w:tcW w:w="1639" w:type="dxa"/>
          </w:tcPr>
          <w:p w:rsidR="003D2FC2" w:rsidRPr="00A7056A" w:rsidRDefault="003D2FC2" w:rsidP="00B9256A">
            <w:pPr>
              <w:autoSpaceDE w:val="0"/>
              <w:autoSpaceDN w:val="0"/>
              <w:adjustRightInd w:val="0"/>
              <w:jc w:val="center"/>
              <w:rPr>
                <w:szCs w:val="24"/>
              </w:rPr>
            </w:pPr>
            <w:r w:rsidRPr="00A7056A">
              <w:rPr>
                <w:szCs w:val="24"/>
              </w:rPr>
              <w:t>−0,4766</w:t>
            </w:r>
          </w:p>
        </w:tc>
        <w:tc>
          <w:tcPr>
            <w:tcW w:w="1400" w:type="dxa"/>
          </w:tcPr>
          <w:p w:rsidR="003D2FC2" w:rsidRPr="00A7056A" w:rsidRDefault="003D2FC2" w:rsidP="00B9256A">
            <w:pPr>
              <w:autoSpaceDE w:val="0"/>
              <w:autoSpaceDN w:val="0"/>
              <w:adjustRightInd w:val="0"/>
              <w:jc w:val="center"/>
              <w:rPr>
                <w:szCs w:val="24"/>
              </w:rPr>
            </w:pPr>
            <w:r w:rsidRPr="00A7056A">
              <w:rPr>
                <w:szCs w:val="24"/>
              </w:rPr>
              <w:t>0,6340</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du_285</w:t>
            </w:r>
          </w:p>
        </w:tc>
        <w:tc>
          <w:tcPr>
            <w:tcW w:w="1564" w:type="dxa"/>
          </w:tcPr>
          <w:p w:rsidR="003D2FC2" w:rsidRPr="00A7056A" w:rsidRDefault="003D2FC2" w:rsidP="00B9256A">
            <w:pPr>
              <w:autoSpaceDE w:val="0"/>
              <w:autoSpaceDN w:val="0"/>
              <w:adjustRightInd w:val="0"/>
              <w:jc w:val="center"/>
              <w:rPr>
                <w:szCs w:val="24"/>
              </w:rPr>
            </w:pPr>
            <w:r w:rsidRPr="00A7056A">
              <w:rPr>
                <w:szCs w:val="24"/>
              </w:rPr>
              <w:t>31,5728</w:t>
            </w:r>
          </w:p>
        </w:tc>
        <w:tc>
          <w:tcPr>
            <w:tcW w:w="1400" w:type="dxa"/>
          </w:tcPr>
          <w:p w:rsidR="003D2FC2" w:rsidRPr="00A7056A" w:rsidRDefault="003D2FC2" w:rsidP="00B9256A">
            <w:pPr>
              <w:autoSpaceDE w:val="0"/>
              <w:autoSpaceDN w:val="0"/>
              <w:adjustRightInd w:val="0"/>
              <w:jc w:val="center"/>
              <w:rPr>
                <w:szCs w:val="24"/>
              </w:rPr>
            </w:pPr>
            <w:r w:rsidRPr="00A7056A">
              <w:rPr>
                <w:szCs w:val="24"/>
              </w:rPr>
              <w:t>22,7584</w:t>
            </w:r>
          </w:p>
        </w:tc>
        <w:tc>
          <w:tcPr>
            <w:tcW w:w="1639" w:type="dxa"/>
          </w:tcPr>
          <w:p w:rsidR="003D2FC2" w:rsidRPr="00A7056A" w:rsidRDefault="003D2FC2" w:rsidP="00B9256A">
            <w:pPr>
              <w:autoSpaceDE w:val="0"/>
              <w:autoSpaceDN w:val="0"/>
              <w:adjustRightInd w:val="0"/>
              <w:jc w:val="center"/>
              <w:rPr>
                <w:szCs w:val="24"/>
              </w:rPr>
            </w:pPr>
            <w:r w:rsidRPr="00A7056A">
              <w:rPr>
                <w:szCs w:val="24"/>
              </w:rPr>
              <w:t>1,387</w:t>
            </w:r>
          </w:p>
        </w:tc>
        <w:tc>
          <w:tcPr>
            <w:tcW w:w="1400" w:type="dxa"/>
          </w:tcPr>
          <w:p w:rsidR="003D2FC2" w:rsidRPr="00A7056A" w:rsidRDefault="003D2FC2" w:rsidP="00B9256A">
            <w:pPr>
              <w:autoSpaceDE w:val="0"/>
              <w:autoSpaceDN w:val="0"/>
              <w:adjustRightInd w:val="0"/>
              <w:jc w:val="center"/>
              <w:rPr>
                <w:szCs w:val="24"/>
              </w:rPr>
            </w:pPr>
            <w:r w:rsidRPr="00A7056A">
              <w:rPr>
                <w:szCs w:val="24"/>
              </w:rPr>
              <w:t>0,1664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du_286</w:t>
            </w:r>
          </w:p>
        </w:tc>
        <w:tc>
          <w:tcPr>
            <w:tcW w:w="1564" w:type="dxa"/>
          </w:tcPr>
          <w:p w:rsidR="003D2FC2" w:rsidRPr="00A7056A" w:rsidRDefault="003D2FC2" w:rsidP="00B9256A">
            <w:pPr>
              <w:autoSpaceDE w:val="0"/>
              <w:autoSpaceDN w:val="0"/>
              <w:adjustRightInd w:val="0"/>
              <w:jc w:val="center"/>
              <w:rPr>
                <w:szCs w:val="24"/>
              </w:rPr>
            </w:pPr>
            <w:r w:rsidRPr="00A7056A">
              <w:rPr>
                <w:szCs w:val="24"/>
              </w:rPr>
              <w:t>126,278</w:t>
            </w:r>
          </w:p>
        </w:tc>
        <w:tc>
          <w:tcPr>
            <w:tcW w:w="1400" w:type="dxa"/>
          </w:tcPr>
          <w:p w:rsidR="003D2FC2" w:rsidRPr="00A7056A" w:rsidRDefault="003D2FC2" w:rsidP="00B9256A">
            <w:pPr>
              <w:autoSpaceDE w:val="0"/>
              <w:autoSpaceDN w:val="0"/>
              <w:adjustRightInd w:val="0"/>
              <w:jc w:val="center"/>
              <w:rPr>
                <w:szCs w:val="24"/>
              </w:rPr>
            </w:pPr>
            <w:r w:rsidRPr="00A7056A">
              <w:rPr>
                <w:szCs w:val="24"/>
              </w:rPr>
              <w:t>133,173</w:t>
            </w:r>
          </w:p>
        </w:tc>
        <w:tc>
          <w:tcPr>
            <w:tcW w:w="1639" w:type="dxa"/>
          </w:tcPr>
          <w:p w:rsidR="003D2FC2" w:rsidRPr="00A7056A" w:rsidRDefault="003D2FC2" w:rsidP="00B9256A">
            <w:pPr>
              <w:autoSpaceDE w:val="0"/>
              <w:autoSpaceDN w:val="0"/>
              <w:adjustRightInd w:val="0"/>
              <w:jc w:val="center"/>
              <w:rPr>
                <w:szCs w:val="24"/>
              </w:rPr>
            </w:pPr>
            <w:r w:rsidRPr="00A7056A">
              <w:rPr>
                <w:szCs w:val="24"/>
              </w:rPr>
              <w:t>0,9482</w:t>
            </w:r>
          </w:p>
        </w:tc>
        <w:tc>
          <w:tcPr>
            <w:tcW w:w="1400" w:type="dxa"/>
          </w:tcPr>
          <w:p w:rsidR="003D2FC2" w:rsidRPr="00A7056A" w:rsidRDefault="003D2FC2" w:rsidP="00B9256A">
            <w:pPr>
              <w:autoSpaceDE w:val="0"/>
              <w:autoSpaceDN w:val="0"/>
              <w:adjustRightInd w:val="0"/>
              <w:jc w:val="center"/>
              <w:rPr>
                <w:szCs w:val="24"/>
              </w:rPr>
            </w:pPr>
            <w:r w:rsidRPr="00A7056A">
              <w:rPr>
                <w:szCs w:val="24"/>
              </w:rPr>
              <w:t>0,3438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du_287</w:t>
            </w:r>
          </w:p>
        </w:tc>
        <w:tc>
          <w:tcPr>
            <w:tcW w:w="1564" w:type="dxa"/>
          </w:tcPr>
          <w:p w:rsidR="003D2FC2" w:rsidRPr="00A7056A" w:rsidRDefault="003D2FC2" w:rsidP="00B9256A">
            <w:pPr>
              <w:autoSpaceDE w:val="0"/>
              <w:autoSpaceDN w:val="0"/>
              <w:adjustRightInd w:val="0"/>
              <w:jc w:val="center"/>
              <w:rPr>
                <w:szCs w:val="24"/>
              </w:rPr>
            </w:pPr>
            <w:r w:rsidRPr="00A7056A">
              <w:rPr>
                <w:szCs w:val="24"/>
              </w:rPr>
              <w:t>93,8201</w:t>
            </w:r>
          </w:p>
        </w:tc>
        <w:tc>
          <w:tcPr>
            <w:tcW w:w="1400" w:type="dxa"/>
          </w:tcPr>
          <w:p w:rsidR="003D2FC2" w:rsidRPr="00A7056A" w:rsidRDefault="003D2FC2" w:rsidP="00B9256A">
            <w:pPr>
              <w:autoSpaceDE w:val="0"/>
              <w:autoSpaceDN w:val="0"/>
              <w:adjustRightInd w:val="0"/>
              <w:jc w:val="center"/>
              <w:rPr>
                <w:szCs w:val="24"/>
              </w:rPr>
            </w:pPr>
            <w:r w:rsidRPr="00A7056A">
              <w:rPr>
                <w:szCs w:val="24"/>
              </w:rPr>
              <w:t>14,5641</w:t>
            </w:r>
          </w:p>
        </w:tc>
        <w:tc>
          <w:tcPr>
            <w:tcW w:w="1639" w:type="dxa"/>
          </w:tcPr>
          <w:p w:rsidR="003D2FC2" w:rsidRPr="00A7056A" w:rsidRDefault="003D2FC2" w:rsidP="00B9256A">
            <w:pPr>
              <w:autoSpaceDE w:val="0"/>
              <w:autoSpaceDN w:val="0"/>
              <w:adjustRightInd w:val="0"/>
              <w:jc w:val="center"/>
              <w:rPr>
                <w:szCs w:val="24"/>
              </w:rPr>
            </w:pPr>
            <w:r w:rsidRPr="00A7056A">
              <w:rPr>
                <w:szCs w:val="24"/>
              </w:rPr>
              <w:t>6,442</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du_288</w:t>
            </w:r>
          </w:p>
        </w:tc>
        <w:tc>
          <w:tcPr>
            <w:tcW w:w="1564" w:type="dxa"/>
          </w:tcPr>
          <w:p w:rsidR="003D2FC2" w:rsidRPr="00A7056A" w:rsidRDefault="003D2FC2" w:rsidP="00B9256A">
            <w:pPr>
              <w:autoSpaceDE w:val="0"/>
              <w:autoSpaceDN w:val="0"/>
              <w:adjustRightInd w:val="0"/>
              <w:jc w:val="center"/>
              <w:rPr>
                <w:szCs w:val="24"/>
              </w:rPr>
            </w:pPr>
            <w:r w:rsidRPr="00A7056A">
              <w:rPr>
                <w:szCs w:val="24"/>
              </w:rPr>
              <w:t>1896,89</w:t>
            </w:r>
          </w:p>
        </w:tc>
        <w:tc>
          <w:tcPr>
            <w:tcW w:w="1400" w:type="dxa"/>
          </w:tcPr>
          <w:p w:rsidR="003D2FC2" w:rsidRPr="00A7056A" w:rsidRDefault="003D2FC2" w:rsidP="00B9256A">
            <w:pPr>
              <w:autoSpaceDE w:val="0"/>
              <w:autoSpaceDN w:val="0"/>
              <w:adjustRightInd w:val="0"/>
              <w:jc w:val="center"/>
              <w:rPr>
                <w:szCs w:val="24"/>
              </w:rPr>
            </w:pPr>
            <w:r w:rsidRPr="00A7056A">
              <w:rPr>
                <w:szCs w:val="24"/>
              </w:rPr>
              <w:t>171,288</w:t>
            </w:r>
          </w:p>
        </w:tc>
        <w:tc>
          <w:tcPr>
            <w:tcW w:w="1639" w:type="dxa"/>
          </w:tcPr>
          <w:p w:rsidR="003D2FC2" w:rsidRPr="00A7056A" w:rsidRDefault="003D2FC2" w:rsidP="00B9256A">
            <w:pPr>
              <w:autoSpaceDE w:val="0"/>
              <w:autoSpaceDN w:val="0"/>
              <w:adjustRightInd w:val="0"/>
              <w:jc w:val="center"/>
              <w:rPr>
                <w:szCs w:val="24"/>
              </w:rPr>
            </w:pPr>
            <w:r w:rsidRPr="00A7056A">
              <w:rPr>
                <w:szCs w:val="24"/>
              </w:rPr>
              <w:t>11,07</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du_289</w:t>
            </w:r>
          </w:p>
        </w:tc>
        <w:tc>
          <w:tcPr>
            <w:tcW w:w="1564" w:type="dxa"/>
          </w:tcPr>
          <w:p w:rsidR="003D2FC2" w:rsidRPr="00A7056A" w:rsidRDefault="003D2FC2" w:rsidP="00B9256A">
            <w:pPr>
              <w:autoSpaceDE w:val="0"/>
              <w:autoSpaceDN w:val="0"/>
              <w:adjustRightInd w:val="0"/>
              <w:jc w:val="center"/>
              <w:rPr>
                <w:szCs w:val="24"/>
              </w:rPr>
            </w:pPr>
            <w:r w:rsidRPr="00A7056A">
              <w:rPr>
                <w:szCs w:val="24"/>
              </w:rPr>
              <w:t>288,985</w:t>
            </w:r>
          </w:p>
        </w:tc>
        <w:tc>
          <w:tcPr>
            <w:tcW w:w="1400" w:type="dxa"/>
          </w:tcPr>
          <w:p w:rsidR="003D2FC2" w:rsidRPr="00A7056A" w:rsidRDefault="003D2FC2" w:rsidP="00B9256A">
            <w:pPr>
              <w:autoSpaceDE w:val="0"/>
              <w:autoSpaceDN w:val="0"/>
              <w:adjustRightInd w:val="0"/>
              <w:jc w:val="center"/>
              <w:rPr>
                <w:szCs w:val="24"/>
              </w:rPr>
            </w:pPr>
            <w:r w:rsidRPr="00A7056A">
              <w:rPr>
                <w:szCs w:val="24"/>
              </w:rPr>
              <w:t>64,1007</w:t>
            </w:r>
          </w:p>
        </w:tc>
        <w:tc>
          <w:tcPr>
            <w:tcW w:w="1639" w:type="dxa"/>
          </w:tcPr>
          <w:p w:rsidR="003D2FC2" w:rsidRPr="00A7056A" w:rsidRDefault="003D2FC2" w:rsidP="00B9256A">
            <w:pPr>
              <w:autoSpaceDE w:val="0"/>
              <w:autoSpaceDN w:val="0"/>
              <w:adjustRightInd w:val="0"/>
              <w:jc w:val="center"/>
              <w:rPr>
                <w:szCs w:val="24"/>
              </w:rPr>
            </w:pPr>
            <w:r w:rsidRPr="00A7056A">
              <w:rPr>
                <w:szCs w:val="24"/>
              </w:rPr>
              <w:t>4,508</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du_290</w:t>
            </w:r>
          </w:p>
        </w:tc>
        <w:tc>
          <w:tcPr>
            <w:tcW w:w="1564" w:type="dxa"/>
          </w:tcPr>
          <w:p w:rsidR="003D2FC2" w:rsidRPr="00A7056A" w:rsidRDefault="003D2FC2" w:rsidP="00B9256A">
            <w:pPr>
              <w:autoSpaceDE w:val="0"/>
              <w:autoSpaceDN w:val="0"/>
              <w:adjustRightInd w:val="0"/>
              <w:jc w:val="center"/>
              <w:rPr>
                <w:szCs w:val="24"/>
              </w:rPr>
            </w:pPr>
            <w:r w:rsidRPr="00A7056A">
              <w:rPr>
                <w:szCs w:val="24"/>
              </w:rPr>
              <w:t>11,5715</w:t>
            </w:r>
          </w:p>
        </w:tc>
        <w:tc>
          <w:tcPr>
            <w:tcW w:w="1400" w:type="dxa"/>
          </w:tcPr>
          <w:p w:rsidR="003D2FC2" w:rsidRPr="00A7056A" w:rsidRDefault="003D2FC2" w:rsidP="00B9256A">
            <w:pPr>
              <w:autoSpaceDE w:val="0"/>
              <w:autoSpaceDN w:val="0"/>
              <w:adjustRightInd w:val="0"/>
              <w:jc w:val="center"/>
              <w:rPr>
                <w:szCs w:val="24"/>
              </w:rPr>
            </w:pPr>
            <w:r w:rsidRPr="00A7056A">
              <w:rPr>
                <w:szCs w:val="24"/>
              </w:rPr>
              <w:t>13,4175</w:t>
            </w:r>
          </w:p>
        </w:tc>
        <w:tc>
          <w:tcPr>
            <w:tcW w:w="1639" w:type="dxa"/>
          </w:tcPr>
          <w:p w:rsidR="003D2FC2" w:rsidRPr="00A7056A" w:rsidRDefault="003D2FC2" w:rsidP="00B9256A">
            <w:pPr>
              <w:autoSpaceDE w:val="0"/>
              <w:autoSpaceDN w:val="0"/>
              <w:adjustRightInd w:val="0"/>
              <w:jc w:val="center"/>
              <w:rPr>
                <w:szCs w:val="24"/>
              </w:rPr>
            </w:pPr>
            <w:r w:rsidRPr="00A7056A">
              <w:rPr>
                <w:szCs w:val="24"/>
              </w:rPr>
              <w:t>0,8624</w:t>
            </w:r>
          </w:p>
        </w:tc>
        <w:tc>
          <w:tcPr>
            <w:tcW w:w="1400" w:type="dxa"/>
          </w:tcPr>
          <w:p w:rsidR="003D2FC2" w:rsidRPr="00A7056A" w:rsidRDefault="003D2FC2" w:rsidP="00B9256A">
            <w:pPr>
              <w:autoSpaceDE w:val="0"/>
              <w:autoSpaceDN w:val="0"/>
              <w:adjustRightInd w:val="0"/>
              <w:jc w:val="center"/>
              <w:rPr>
                <w:szCs w:val="24"/>
              </w:rPr>
            </w:pPr>
            <w:r w:rsidRPr="00A7056A">
              <w:rPr>
                <w:szCs w:val="24"/>
              </w:rPr>
              <w:t>0,3892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du_291</w:t>
            </w:r>
          </w:p>
        </w:tc>
        <w:tc>
          <w:tcPr>
            <w:tcW w:w="1564" w:type="dxa"/>
          </w:tcPr>
          <w:p w:rsidR="003D2FC2" w:rsidRPr="00A7056A" w:rsidRDefault="003D2FC2" w:rsidP="00B9256A">
            <w:pPr>
              <w:autoSpaceDE w:val="0"/>
              <w:autoSpaceDN w:val="0"/>
              <w:adjustRightInd w:val="0"/>
              <w:jc w:val="center"/>
              <w:rPr>
                <w:szCs w:val="24"/>
              </w:rPr>
            </w:pPr>
            <w:r w:rsidRPr="00A7056A">
              <w:rPr>
                <w:szCs w:val="24"/>
              </w:rPr>
              <w:t>3,05054</w:t>
            </w:r>
          </w:p>
        </w:tc>
        <w:tc>
          <w:tcPr>
            <w:tcW w:w="1400" w:type="dxa"/>
          </w:tcPr>
          <w:p w:rsidR="003D2FC2" w:rsidRPr="00A7056A" w:rsidRDefault="003D2FC2" w:rsidP="00B9256A">
            <w:pPr>
              <w:autoSpaceDE w:val="0"/>
              <w:autoSpaceDN w:val="0"/>
              <w:adjustRightInd w:val="0"/>
              <w:jc w:val="center"/>
              <w:rPr>
                <w:szCs w:val="24"/>
              </w:rPr>
            </w:pPr>
            <w:r w:rsidRPr="00A7056A">
              <w:rPr>
                <w:szCs w:val="24"/>
              </w:rPr>
              <w:t>14,6491</w:t>
            </w:r>
          </w:p>
        </w:tc>
        <w:tc>
          <w:tcPr>
            <w:tcW w:w="1639" w:type="dxa"/>
          </w:tcPr>
          <w:p w:rsidR="003D2FC2" w:rsidRPr="00A7056A" w:rsidRDefault="003D2FC2" w:rsidP="00B9256A">
            <w:pPr>
              <w:autoSpaceDE w:val="0"/>
              <w:autoSpaceDN w:val="0"/>
              <w:adjustRightInd w:val="0"/>
              <w:jc w:val="center"/>
              <w:rPr>
                <w:szCs w:val="24"/>
              </w:rPr>
            </w:pPr>
            <w:r w:rsidRPr="00A7056A">
              <w:rPr>
                <w:szCs w:val="24"/>
              </w:rPr>
              <w:t>0,2082</w:t>
            </w:r>
          </w:p>
        </w:tc>
        <w:tc>
          <w:tcPr>
            <w:tcW w:w="1400" w:type="dxa"/>
          </w:tcPr>
          <w:p w:rsidR="003D2FC2" w:rsidRPr="00A7056A" w:rsidRDefault="003D2FC2" w:rsidP="00B9256A">
            <w:pPr>
              <w:autoSpaceDE w:val="0"/>
              <w:autoSpaceDN w:val="0"/>
              <w:adjustRightInd w:val="0"/>
              <w:jc w:val="center"/>
              <w:rPr>
                <w:szCs w:val="24"/>
              </w:rPr>
            </w:pPr>
            <w:r w:rsidRPr="00A7056A">
              <w:rPr>
                <w:szCs w:val="24"/>
              </w:rPr>
              <w:t>0,8352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du_292</w:t>
            </w:r>
          </w:p>
        </w:tc>
        <w:tc>
          <w:tcPr>
            <w:tcW w:w="1564" w:type="dxa"/>
          </w:tcPr>
          <w:p w:rsidR="003D2FC2" w:rsidRPr="00A7056A" w:rsidRDefault="003D2FC2" w:rsidP="00B9256A">
            <w:pPr>
              <w:autoSpaceDE w:val="0"/>
              <w:autoSpaceDN w:val="0"/>
              <w:adjustRightInd w:val="0"/>
              <w:jc w:val="center"/>
              <w:rPr>
                <w:szCs w:val="24"/>
              </w:rPr>
            </w:pPr>
            <w:r w:rsidRPr="00A7056A">
              <w:rPr>
                <w:szCs w:val="24"/>
              </w:rPr>
              <w:t>1146,07</w:t>
            </w:r>
          </w:p>
        </w:tc>
        <w:tc>
          <w:tcPr>
            <w:tcW w:w="1400" w:type="dxa"/>
          </w:tcPr>
          <w:p w:rsidR="003D2FC2" w:rsidRPr="00A7056A" w:rsidRDefault="003D2FC2" w:rsidP="00B9256A">
            <w:pPr>
              <w:autoSpaceDE w:val="0"/>
              <w:autoSpaceDN w:val="0"/>
              <w:adjustRightInd w:val="0"/>
              <w:jc w:val="center"/>
              <w:rPr>
                <w:szCs w:val="24"/>
              </w:rPr>
            </w:pPr>
            <w:r w:rsidRPr="00A7056A">
              <w:rPr>
                <w:szCs w:val="24"/>
              </w:rPr>
              <w:t>871,284</w:t>
            </w:r>
          </w:p>
        </w:tc>
        <w:tc>
          <w:tcPr>
            <w:tcW w:w="1639" w:type="dxa"/>
          </w:tcPr>
          <w:p w:rsidR="003D2FC2" w:rsidRPr="00A7056A" w:rsidRDefault="003D2FC2" w:rsidP="00B9256A">
            <w:pPr>
              <w:autoSpaceDE w:val="0"/>
              <w:autoSpaceDN w:val="0"/>
              <w:adjustRightInd w:val="0"/>
              <w:jc w:val="center"/>
              <w:rPr>
                <w:szCs w:val="24"/>
              </w:rPr>
            </w:pPr>
            <w:r w:rsidRPr="00A7056A">
              <w:rPr>
                <w:szCs w:val="24"/>
              </w:rPr>
              <w:t>1,315</w:t>
            </w:r>
          </w:p>
        </w:tc>
        <w:tc>
          <w:tcPr>
            <w:tcW w:w="1400" w:type="dxa"/>
          </w:tcPr>
          <w:p w:rsidR="003D2FC2" w:rsidRPr="00A7056A" w:rsidRDefault="003D2FC2" w:rsidP="00B9256A">
            <w:pPr>
              <w:autoSpaceDE w:val="0"/>
              <w:autoSpaceDN w:val="0"/>
              <w:adjustRightInd w:val="0"/>
              <w:jc w:val="center"/>
              <w:rPr>
                <w:szCs w:val="24"/>
              </w:rPr>
            </w:pPr>
            <w:r w:rsidRPr="00A7056A">
              <w:rPr>
                <w:szCs w:val="24"/>
              </w:rPr>
              <w:t>0,1894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du_293</w:t>
            </w:r>
          </w:p>
        </w:tc>
        <w:tc>
          <w:tcPr>
            <w:tcW w:w="1564" w:type="dxa"/>
          </w:tcPr>
          <w:p w:rsidR="003D2FC2" w:rsidRPr="00A7056A" w:rsidRDefault="003D2FC2" w:rsidP="00B9256A">
            <w:pPr>
              <w:autoSpaceDE w:val="0"/>
              <w:autoSpaceDN w:val="0"/>
              <w:adjustRightInd w:val="0"/>
              <w:jc w:val="center"/>
              <w:rPr>
                <w:szCs w:val="24"/>
              </w:rPr>
            </w:pPr>
            <w:r w:rsidRPr="00A7056A">
              <w:rPr>
                <w:szCs w:val="24"/>
              </w:rPr>
              <w:t>110,115</w:t>
            </w:r>
          </w:p>
        </w:tc>
        <w:tc>
          <w:tcPr>
            <w:tcW w:w="1400" w:type="dxa"/>
          </w:tcPr>
          <w:p w:rsidR="003D2FC2" w:rsidRPr="00A7056A" w:rsidRDefault="003D2FC2" w:rsidP="00B9256A">
            <w:pPr>
              <w:autoSpaceDE w:val="0"/>
              <w:autoSpaceDN w:val="0"/>
              <w:adjustRightInd w:val="0"/>
              <w:jc w:val="center"/>
              <w:rPr>
                <w:szCs w:val="24"/>
              </w:rPr>
            </w:pPr>
            <w:r w:rsidRPr="00A7056A">
              <w:rPr>
                <w:szCs w:val="24"/>
              </w:rPr>
              <w:t>29,2283</w:t>
            </w:r>
          </w:p>
        </w:tc>
        <w:tc>
          <w:tcPr>
            <w:tcW w:w="1639" w:type="dxa"/>
          </w:tcPr>
          <w:p w:rsidR="003D2FC2" w:rsidRPr="00A7056A" w:rsidRDefault="003D2FC2" w:rsidP="00B9256A">
            <w:pPr>
              <w:autoSpaceDE w:val="0"/>
              <w:autoSpaceDN w:val="0"/>
              <w:adjustRightInd w:val="0"/>
              <w:jc w:val="center"/>
              <w:rPr>
                <w:szCs w:val="24"/>
              </w:rPr>
            </w:pPr>
            <w:r w:rsidRPr="00A7056A">
              <w:rPr>
                <w:szCs w:val="24"/>
              </w:rPr>
              <w:t>3,767</w:t>
            </w:r>
          </w:p>
        </w:tc>
        <w:tc>
          <w:tcPr>
            <w:tcW w:w="1400" w:type="dxa"/>
          </w:tcPr>
          <w:p w:rsidR="003D2FC2" w:rsidRPr="00A7056A" w:rsidRDefault="003D2FC2" w:rsidP="00B9256A">
            <w:pPr>
              <w:autoSpaceDE w:val="0"/>
              <w:autoSpaceDN w:val="0"/>
              <w:adjustRightInd w:val="0"/>
              <w:jc w:val="center"/>
              <w:rPr>
                <w:szCs w:val="24"/>
              </w:rPr>
            </w:pPr>
            <w:r w:rsidRPr="00A7056A">
              <w:rPr>
                <w:szCs w:val="24"/>
              </w:rPr>
              <w:t>0,0002</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du_294</w:t>
            </w:r>
          </w:p>
        </w:tc>
        <w:tc>
          <w:tcPr>
            <w:tcW w:w="1564" w:type="dxa"/>
          </w:tcPr>
          <w:p w:rsidR="003D2FC2" w:rsidRPr="00A7056A" w:rsidRDefault="003D2FC2" w:rsidP="00B9256A">
            <w:pPr>
              <w:autoSpaceDE w:val="0"/>
              <w:autoSpaceDN w:val="0"/>
              <w:adjustRightInd w:val="0"/>
              <w:jc w:val="center"/>
              <w:rPr>
                <w:szCs w:val="24"/>
              </w:rPr>
            </w:pPr>
            <w:r w:rsidRPr="00A7056A">
              <w:rPr>
                <w:szCs w:val="24"/>
              </w:rPr>
              <w:t>59,7707</w:t>
            </w:r>
          </w:p>
        </w:tc>
        <w:tc>
          <w:tcPr>
            <w:tcW w:w="1400" w:type="dxa"/>
          </w:tcPr>
          <w:p w:rsidR="003D2FC2" w:rsidRPr="00A7056A" w:rsidRDefault="003D2FC2" w:rsidP="00B9256A">
            <w:pPr>
              <w:autoSpaceDE w:val="0"/>
              <w:autoSpaceDN w:val="0"/>
              <w:adjustRightInd w:val="0"/>
              <w:jc w:val="center"/>
              <w:rPr>
                <w:szCs w:val="24"/>
              </w:rPr>
            </w:pPr>
            <w:r w:rsidRPr="00A7056A">
              <w:rPr>
                <w:szCs w:val="24"/>
              </w:rPr>
              <w:t>31,5075</w:t>
            </w:r>
          </w:p>
        </w:tc>
        <w:tc>
          <w:tcPr>
            <w:tcW w:w="1639" w:type="dxa"/>
          </w:tcPr>
          <w:p w:rsidR="003D2FC2" w:rsidRPr="00A7056A" w:rsidRDefault="003D2FC2" w:rsidP="00B9256A">
            <w:pPr>
              <w:autoSpaceDE w:val="0"/>
              <w:autoSpaceDN w:val="0"/>
              <w:adjustRightInd w:val="0"/>
              <w:jc w:val="center"/>
              <w:rPr>
                <w:szCs w:val="24"/>
              </w:rPr>
            </w:pPr>
            <w:r w:rsidRPr="00A7056A">
              <w:rPr>
                <w:szCs w:val="24"/>
              </w:rPr>
              <w:t>1,897</w:t>
            </w:r>
          </w:p>
        </w:tc>
        <w:tc>
          <w:tcPr>
            <w:tcW w:w="1400" w:type="dxa"/>
          </w:tcPr>
          <w:p w:rsidR="003D2FC2" w:rsidRPr="00A7056A" w:rsidRDefault="003D2FC2" w:rsidP="00B9256A">
            <w:pPr>
              <w:autoSpaceDE w:val="0"/>
              <w:autoSpaceDN w:val="0"/>
              <w:adjustRightInd w:val="0"/>
              <w:jc w:val="center"/>
              <w:rPr>
                <w:szCs w:val="24"/>
              </w:rPr>
            </w:pPr>
            <w:r w:rsidRPr="00A7056A">
              <w:rPr>
                <w:szCs w:val="24"/>
              </w:rPr>
              <w:t>0,0588</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du_295</w:t>
            </w:r>
          </w:p>
        </w:tc>
        <w:tc>
          <w:tcPr>
            <w:tcW w:w="1564" w:type="dxa"/>
          </w:tcPr>
          <w:p w:rsidR="003D2FC2" w:rsidRPr="00A7056A" w:rsidRDefault="003D2FC2" w:rsidP="00B9256A">
            <w:pPr>
              <w:autoSpaceDE w:val="0"/>
              <w:autoSpaceDN w:val="0"/>
              <w:adjustRightInd w:val="0"/>
              <w:jc w:val="center"/>
              <w:rPr>
                <w:szCs w:val="24"/>
              </w:rPr>
            </w:pPr>
            <w:r w:rsidRPr="00A7056A">
              <w:rPr>
                <w:szCs w:val="24"/>
              </w:rPr>
              <w:t>4,63222</w:t>
            </w:r>
          </w:p>
        </w:tc>
        <w:tc>
          <w:tcPr>
            <w:tcW w:w="1400" w:type="dxa"/>
          </w:tcPr>
          <w:p w:rsidR="003D2FC2" w:rsidRPr="00A7056A" w:rsidRDefault="003D2FC2" w:rsidP="00B9256A">
            <w:pPr>
              <w:autoSpaceDE w:val="0"/>
              <w:autoSpaceDN w:val="0"/>
              <w:adjustRightInd w:val="0"/>
              <w:jc w:val="center"/>
              <w:rPr>
                <w:szCs w:val="24"/>
              </w:rPr>
            </w:pPr>
            <w:r w:rsidRPr="00A7056A">
              <w:rPr>
                <w:szCs w:val="24"/>
              </w:rPr>
              <w:t>18,3182</w:t>
            </w:r>
          </w:p>
        </w:tc>
        <w:tc>
          <w:tcPr>
            <w:tcW w:w="1639" w:type="dxa"/>
          </w:tcPr>
          <w:p w:rsidR="003D2FC2" w:rsidRPr="00A7056A" w:rsidRDefault="003D2FC2" w:rsidP="00B9256A">
            <w:pPr>
              <w:autoSpaceDE w:val="0"/>
              <w:autoSpaceDN w:val="0"/>
              <w:adjustRightInd w:val="0"/>
              <w:jc w:val="center"/>
              <w:rPr>
                <w:szCs w:val="24"/>
              </w:rPr>
            </w:pPr>
            <w:r w:rsidRPr="00A7056A">
              <w:rPr>
                <w:szCs w:val="24"/>
              </w:rPr>
              <w:t>0,2529</w:t>
            </w:r>
          </w:p>
        </w:tc>
        <w:tc>
          <w:tcPr>
            <w:tcW w:w="1400" w:type="dxa"/>
          </w:tcPr>
          <w:p w:rsidR="003D2FC2" w:rsidRPr="00A7056A" w:rsidRDefault="003D2FC2" w:rsidP="00B9256A">
            <w:pPr>
              <w:autoSpaceDE w:val="0"/>
              <w:autoSpaceDN w:val="0"/>
              <w:adjustRightInd w:val="0"/>
              <w:jc w:val="center"/>
              <w:rPr>
                <w:szCs w:val="24"/>
              </w:rPr>
            </w:pPr>
            <w:r w:rsidRPr="00A7056A">
              <w:rPr>
                <w:szCs w:val="24"/>
              </w:rPr>
              <w:t>0,8005</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du_296</w:t>
            </w:r>
          </w:p>
        </w:tc>
        <w:tc>
          <w:tcPr>
            <w:tcW w:w="1564" w:type="dxa"/>
          </w:tcPr>
          <w:p w:rsidR="003D2FC2" w:rsidRPr="00A7056A" w:rsidRDefault="003D2FC2" w:rsidP="00B9256A">
            <w:pPr>
              <w:autoSpaceDE w:val="0"/>
              <w:autoSpaceDN w:val="0"/>
              <w:adjustRightInd w:val="0"/>
              <w:jc w:val="center"/>
              <w:rPr>
                <w:szCs w:val="24"/>
              </w:rPr>
            </w:pPr>
            <w:r w:rsidRPr="00A7056A">
              <w:rPr>
                <w:szCs w:val="24"/>
              </w:rPr>
              <w:t>57,2670</w:t>
            </w:r>
          </w:p>
        </w:tc>
        <w:tc>
          <w:tcPr>
            <w:tcW w:w="1400" w:type="dxa"/>
          </w:tcPr>
          <w:p w:rsidR="003D2FC2" w:rsidRPr="00A7056A" w:rsidRDefault="003D2FC2" w:rsidP="00B9256A">
            <w:pPr>
              <w:autoSpaceDE w:val="0"/>
              <w:autoSpaceDN w:val="0"/>
              <w:adjustRightInd w:val="0"/>
              <w:jc w:val="center"/>
              <w:rPr>
                <w:szCs w:val="24"/>
              </w:rPr>
            </w:pPr>
            <w:r w:rsidRPr="00A7056A">
              <w:rPr>
                <w:szCs w:val="24"/>
              </w:rPr>
              <w:t>12,0285</w:t>
            </w:r>
          </w:p>
        </w:tc>
        <w:tc>
          <w:tcPr>
            <w:tcW w:w="1639" w:type="dxa"/>
          </w:tcPr>
          <w:p w:rsidR="003D2FC2" w:rsidRPr="00A7056A" w:rsidRDefault="003D2FC2" w:rsidP="00B9256A">
            <w:pPr>
              <w:autoSpaceDE w:val="0"/>
              <w:autoSpaceDN w:val="0"/>
              <w:adjustRightInd w:val="0"/>
              <w:jc w:val="center"/>
              <w:rPr>
                <w:szCs w:val="24"/>
              </w:rPr>
            </w:pPr>
            <w:r w:rsidRPr="00A7056A">
              <w:rPr>
                <w:szCs w:val="24"/>
              </w:rPr>
              <w:t>4,761</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du_297</w:t>
            </w:r>
          </w:p>
        </w:tc>
        <w:tc>
          <w:tcPr>
            <w:tcW w:w="1564" w:type="dxa"/>
          </w:tcPr>
          <w:p w:rsidR="003D2FC2" w:rsidRPr="00A7056A" w:rsidRDefault="003D2FC2" w:rsidP="00B9256A">
            <w:pPr>
              <w:autoSpaceDE w:val="0"/>
              <w:autoSpaceDN w:val="0"/>
              <w:adjustRightInd w:val="0"/>
              <w:jc w:val="center"/>
              <w:rPr>
                <w:szCs w:val="24"/>
              </w:rPr>
            </w:pPr>
            <w:r w:rsidRPr="00A7056A">
              <w:rPr>
                <w:szCs w:val="24"/>
              </w:rPr>
              <w:t>137,030</w:t>
            </w:r>
          </w:p>
        </w:tc>
        <w:tc>
          <w:tcPr>
            <w:tcW w:w="1400" w:type="dxa"/>
          </w:tcPr>
          <w:p w:rsidR="003D2FC2" w:rsidRPr="00A7056A" w:rsidRDefault="003D2FC2" w:rsidP="00B9256A">
            <w:pPr>
              <w:autoSpaceDE w:val="0"/>
              <w:autoSpaceDN w:val="0"/>
              <w:adjustRightInd w:val="0"/>
              <w:jc w:val="center"/>
              <w:rPr>
                <w:szCs w:val="24"/>
              </w:rPr>
            </w:pPr>
            <w:r w:rsidRPr="00A7056A">
              <w:rPr>
                <w:szCs w:val="24"/>
              </w:rPr>
              <w:t>79,8038</w:t>
            </w:r>
          </w:p>
        </w:tc>
        <w:tc>
          <w:tcPr>
            <w:tcW w:w="1639" w:type="dxa"/>
          </w:tcPr>
          <w:p w:rsidR="003D2FC2" w:rsidRPr="00A7056A" w:rsidRDefault="003D2FC2" w:rsidP="00B9256A">
            <w:pPr>
              <w:autoSpaceDE w:val="0"/>
              <w:autoSpaceDN w:val="0"/>
              <w:adjustRightInd w:val="0"/>
              <w:jc w:val="center"/>
              <w:rPr>
                <w:szCs w:val="24"/>
              </w:rPr>
            </w:pPr>
            <w:r w:rsidRPr="00A7056A">
              <w:rPr>
                <w:szCs w:val="24"/>
              </w:rPr>
              <w:t>1,717</w:t>
            </w:r>
          </w:p>
        </w:tc>
        <w:tc>
          <w:tcPr>
            <w:tcW w:w="1400" w:type="dxa"/>
          </w:tcPr>
          <w:p w:rsidR="003D2FC2" w:rsidRPr="00A7056A" w:rsidRDefault="003D2FC2" w:rsidP="00B9256A">
            <w:pPr>
              <w:autoSpaceDE w:val="0"/>
              <w:autoSpaceDN w:val="0"/>
              <w:adjustRightInd w:val="0"/>
              <w:jc w:val="center"/>
              <w:rPr>
                <w:szCs w:val="24"/>
              </w:rPr>
            </w:pPr>
            <w:r w:rsidRPr="00A7056A">
              <w:rPr>
                <w:szCs w:val="24"/>
              </w:rPr>
              <w:t>0,0870</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du_298</w:t>
            </w:r>
          </w:p>
        </w:tc>
        <w:tc>
          <w:tcPr>
            <w:tcW w:w="1564" w:type="dxa"/>
          </w:tcPr>
          <w:p w:rsidR="003D2FC2" w:rsidRPr="00A7056A" w:rsidRDefault="003D2FC2" w:rsidP="00B9256A">
            <w:pPr>
              <w:autoSpaceDE w:val="0"/>
              <w:autoSpaceDN w:val="0"/>
              <w:adjustRightInd w:val="0"/>
              <w:jc w:val="center"/>
              <w:rPr>
                <w:szCs w:val="24"/>
              </w:rPr>
            </w:pPr>
            <w:r w:rsidRPr="00A7056A">
              <w:rPr>
                <w:szCs w:val="24"/>
              </w:rPr>
              <w:t>23,6540</w:t>
            </w:r>
          </w:p>
        </w:tc>
        <w:tc>
          <w:tcPr>
            <w:tcW w:w="1400" w:type="dxa"/>
          </w:tcPr>
          <w:p w:rsidR="003D2FC2" w:rsidRPr="00A7056A" w:rsidRDefault="003D2FC2" w:rsidP="00B9256A">
            <w:pPr>
              <w:autoSpaceDE w:val="0"/>
              <w:autoSpaceDN w:val="0"/>
              <w:adjustRightInd w:val="0"/>
              <w:jc w:val="center"/>
              <w:rPr>
                <w:szCs w:val="24"/>
              </w:rPr>
            </w:pPr>
            <w:r w:rsidRPr="00A7056A">
              <w:rPr>
                <w:szCs w:val="24"/>
              </w:rPr>
              <w:t>14,9806</w:t>
            </w:r>
          </w:p>
        </w:tc>
        <w:tc>
          <w:tcPr>
            <w:tcW w:w="1639" w:type="dxa"/>
          </w:tcPr>
          <w:p w:rsidR="003D2FC2" w:rsidRPr="00A7056A" w:rsidRDefault="003D2FC2" w:rsidP="00B9256A">
            <w:pPr>
              <w:autoSpaceDE w:val="0"/>
              <w:autoSpaceDN w:val="0"/>
              <w:adjustRightInd w:val="0"/>
              <w:jc w:val="center"/>
              <w:rPr>
                <w:szCs w:val="24"/>
              </w:rPr>
            </w:pPr>
            <w:r w:rsidRPr="00A7056A">
              <w:rPr>
                <w:szCs w:val="24"/>
              </w:rPr>
              <w:t>1,579</w:t>
            </w:r>
          </w:p>
        </w:tc>
        <w:tc>
          <w:tcPr>
            <w:tcW w:w="1400" w:type="dxa"/>
          </w:tcPr>
          <w:p w:rsidR="003D2FC2" w:rsidRPr="00A7056A" w:rsidRDefault="003D2FC2" w:rsidP="00B9256A">
            <w:pPr>
              <w:autoSpaceDE w:val="0"/>
              <w:autoSpaceDN w:val="0"/>
              <w:adjustRightInd w:val="0"/>
              <w:jc w:val="center"/>
              <w:rPr>
                <w:szCs w:val="24"/>
              </w:rPr>
            </w:pPr>
            <w:r w:rsidRPr="00A7056A">
              <w:rPr>
                <w:szCs w:val="24"/>
              </w:rPr>
              <w:t>0,1154</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du_299</w:t>
            </w:r>
          </w:p>
        </w:tc>
        <w:tc>
          <w:tcPr>
            <w:tcW w:w="1564" w:type="dxa"/>
          </w:tcPr>
          <w:p w:rsidR="003D2FC2" w:rsidRPr="00A7056A" w:rsidRDefault="003D2FC2" w:rsidP="00B9256A">
            <w:pPr>
              <w:autoSpaceDE w:val="0"/>
              <w:autoSpaceDN w:val="0"/>
              <w:adjustRightInd w:val="0"/>
              <w:jc w:val="center"/>
              <w:rPr>
                <w:szCs w:val="24"/>
              </w:rPr>
            </w:pPr>
            <w:r w:rsidRPr="00A7056A">
              <w:rPr>
                <w:szCs w:val="24"/>
              </w:rPr>
              <w:t>27,1202</w:t>
            </w:r>
          </w:p>
        </w:tc>
        <w:tc>
          <w:tcPr>
            <w:tcW w:w="1400" w:type="dxa"/>
          </w:tcPr>
          <w:p w:rsidR="003D2FC2" w:rsidRPr="00A7056A" w:rsidRDefault="003D2FC2" w:rsidP="00B9256A">
            <w:pPr>
              <w:autoSpaceDE w:val="0"/>
              <w:autoSpaceDN w:val="0"/>
              <w:adjustRightInd w:val="0"/>
              <w:jc w:val="center"/>
              <w:rPr>
                <w:szCs w:val="24"/>
              </w:rPr>
            </w:pPr>
            <w:r w:rsidRPr="00A7056A">
              <w:rPr>
                <w:szCs w:val="24"/>
              </w:rPr>
              <w:t>28,7995</w:t>
            </w:r>
          </w:p>
        </w:tc>
        <w:tc>
          <w:tcPr>
            <w:tcW w:w="1639" w:type="dxa"/>
          </w:tcPr>
          <w:p w:rsidR="003D2FC2" w:rsidRPr="00A7056A" w:rsidRDefault="003D2FC2" w:rsidP="00B9256A">
            <w:pPr>
              <w:autoSpaceDE w:val="0"/>
              <w:autoSpaceDN w:val="0"/>
              <w:adjustRightInd w:val="0"/>
              <w:jc w:val="center"/>
              <w:rPr>
                <w:szCs w:val="24"/>
              </w:rPr>
            </w:pPr>
            <w:r w:rsidRPr="00A7056A">
              <w:rPr>
                <w:szCs w:val="24"/>
              </w:rPr>
              <w:t>0,9417</w:t>
            </w:r>
          </w:p>
        </w:tc>
        <w:tc>
          <w:tcPr>
            <w:tcW w:w="1400" w:type="dxa"/>
          </w:tcPr>
          <w:p w:rsidR="003D2FC2" w:rsidRPr="00A7056A" w:rsidRDefault="003D2FC2" w:rsidP="00B9256A">
            <w:pPr>
              <w:autoSpaceDE w:val="0"/>
              <w:autoSpaceDN w:val="0"/>
              <w:adjustRightInd w:val="0"/>
              <w:jc w:val="center"/>
              <w:rPr>
                <w:szCs w:val="24"/>
              </w:rPr>
            </w:pPr>
            <w:r w:rsidRPr="00A7056A">
              <w:rPr>
                <w:szCs w:val="24"/>
              </w:rPr>
              <w:t>0,3471</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du_300</w:t>
            </w:r>
          </w:p>
        </w:tc>
        <w:tc>
          <w:tcPr>
            <w:tcW w:w="1564" w:type="dxa"/>
          </w:tcPr>
          <w:p w:rsidR="003D2FC2" w:rsidRPr="00A7056A" w:rsidRDefault="003D2FC2" w:rsidP="00B9256A">
            <w:pPr>
              <w:autoSpaceDE w:val="0"/>
              <w:autoSpaceDN w:val="0"/>
              <w:adjustRightInd w:val="0"/>
              <w:jc w:val="center"/>
              <w:rPr>
                <w:szCs w:val="24"/>
              </w:rPr>
            </w:pPr>
            <w:r w:rsidRPr="00A7056A">
              <w:rPr>
                <w:szCs w:val="24"/>
              </w:rPr>
              <w:t>14,8413</w:t>
            </w:r>
          </w:p>
        </w:tc>
        <w:tc>
          <w:tcPr>
            <w:tcW w:w="1400" w:type="dxa"/>
          </w:tcPr>
          <w:p w:rsidR="003D2FC2" w:rsidRPr="00A7056A" w:rsidRDefault="003D2FC2" w:rsidP="00B9256A">
            <w:pPr>
              <w:autoSpaceDE w:val="0"/>
              <w:autoSpaceDN w:val="0"/>
              <w:adjustRightInd w:val="0"/>
              <w:jc w:val="center"/>
              <w:rPr>
                <w:szCs w:val="24"/>
              </w:rPr>
            </w:pPr>
            <w:r w:rsidRPr="00A7056A">
              <w:rPr>
                <w:szCs w:val="24"/>
              </w:rPr>
              <w:t>13,8805</w:t>
            </w:r>
          </w:p>
        </w:tc>
        <w:tc>
          <w:tcPr>
            <w:tcW w:w="1639" w:type="dxa"/>
          </w:tcPr>
          <w:p w:rsidR="003D2FC2" w:rsidRPr="00A7056A" w:rsidRDefault="003D2FC2" w:rsidP="00B9256A">
            <w:pPr>
              <w:autoSpaceDE w:val="0"/>
              <w:autoSpaceDN w:val="0"/>
              <w:adjustRightInd w:val="0"/>
              <w:jc w:val="center"/>
              <w:rPr>
                <w:szCs w:val="24"/>
              </w:rPr>
            </w:pPr>
            <w:r w:rsidRPr="00A7056A">
              <w:rPr>
                <w:szCs w:val="24"/>
              </w:rPr>
              <w:t>1,069</w:t>
            </w:r>
          </w:p>
        </w:tc>
        <w:tc>
          <w:tcPr>
            <w:tcW w:w="1400" w:type="dxa"/>
          </w:tcPr>
          <w:p w:rsidR="003D2FC2" w:rsidRPr="00A7056A" w:rsidRDefault="003D2FC2" w:rsidP="00B9256A">
            <w:pPr>
              <w:autoSpaceDE w:val="0"/>
              <w:autoSpaceDN w:val="0"/>
              <w:adjustRightInd w:val="0"/>
              <w:jc w:val="center"/>
              <w:rPr>
                <w:szCs w:val="24"/>
              </w:rPr>
            </w:pPr>
            <w:r w:rsidRPr="00A7056A">
              <w:rPr>
                <w:szCs w:val="24"/>
              </w:rPr>
              <w:t>0,2858</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du_301</w:t>
            </w:r>
          </w:p>
        </w:tc>
        <w:tc>
          <w:tcPr>
            <w:tcW w:w="1564" w:type="dxa"/>
          </w:tcPr>
          <w:p w:rsidR="003D2FC2" w:rsidRPr="00A7056A" w:rsidRDefault="003D2FC2" w:rsidP="00B9256A">
            <w:pPr>
              <w:autoSpaceDE w:val="0"/>
              <w:autoSpaceDN w:val="0"/>
              <w:adjustRightInd w:val="0"/>
              <w:jc w:val="center"/>
              <w:rPr>
                <w:szCs w:val="24"/>
              </w:rPr>
            </w:pPr>
            <w:r w:rsidRPr="00A7056A">
              <w:rPr>
                <w:szCs w:val="24"/>
              </w:rPr>
              <w:t>11,4103</w:t>
            </w:r>
          </w:p>
        </w:tc>
        <w:tc>
          <w:tcPr>
            <w:tcW w:w="1400" w:type="dxa"/>
          </w:tcPr>
          <w:p w:rsidR="003D2FC2" w:rsidRPr="00A7056A" w:rsidRDefault="003D2FC2" w:rsidP="00B9256A">
            <w:pPr>
              <w:autoSpaceDE w:val="0"/>
              <w:autoSpaceDN w:val="0"/>
              <w:adjustRightInd w:val="0"/>
              <w:jc w:val="center"/>
              <w:rPr>
                <w:szCs w:val="24"/>
              </w:rPr>
            </w:pPr>
            <w:r w:rsidRPr="00A7056A">
              <w:rPr>
                <w:szCs w:val="24"/>
              </w:rPr>
              <w:t>12,6346</w:t>
            </w:r>
          </w:p>
        </w:tc>
        <w:tc>
          <w:tcPr>
            <w:tcW w:w="1639" w:type="dxa"/>
          </w:tcPr>
          <w:p w:rsidR="003D2FC2" w:rsidRPr="00A7056A" w:rsidRDefault="003D2FC2" w:rsidP="00B9256A">
            <w:pPr>
              <w:autoSpaceDE w:val="0"/>
              <w:autoSpaceDN w:val="0"/>
              <w:adjustRightInd w:val="0"/>
              <w:jc w:val="center"/>
              <w:rPr>
                <w:szCs w:val="24"/>
              </w:rPr>
            </w:pPr>
            <w:r w:rsidRPr="00A7056A">
              <w:rPr>
                <w:szCs w:val="24"/>
              </w:rPr>
              <w:t>0,9031</w:t>
            </w:r>
          </w:p>
        </w:tc>
        <w:tc>
          <w:tcPr>
            <w:tcW w:w="1400" w:type="dxa"/>
          </w:tcPr>
          <w:p w:rsidR="003D2FC2" w:rsidRPr="00A7056A" w:rsidRDefault="003D2FC2" w:rsidP="00B9256A">
            <w:pPr>
              <w:autoSpaceDE w:val="0"/>
              <w:autoSpaceDN w:val="0"/>
              <w:adjustRightInd w:val="0"/>
              <w:jc w:val="center"/>
              <w:rPr>
                <w:szCs w:val="24"/>
              </w:rPr>
            </w:pPr>
            <w:r w:rsidRPr="00A7056A">
              <w:rPr>
                <w:szCs w:val="24"/>
              </w:rPr>
              <w:t>0,3672</w:t>
            </w:r>
          </w:p>
        </w:tc>
        <w:tc>
          <w:tcPr>
            <w:tcW w:w="1390" w:type="dxa"/>
          </w:tcPr>
          <w:p w:rsidR="003D2FC2" w:rsidRPr="00A7056A" w:rsidRDefault="003D2FC2" w:rsidP="00B9256A">
            <w:pPr>
              <w:autoSpaceDE w:val="0"/>
              <w:autoSpaceDN w:val="0"/>
              <w:adjustRightInd w:val="0"/>
              <w:rPr>
                <w:szCs w:val="24"/>
              </w:rPr>
            </w:pP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du_302</w:t>
            </w:r>
          </w:p>
        </w:tc>
        <w:tc>
          <w:tcPr>
            <w:tcW w:w="1564" w:type="dxa"/>
          </w:tcPr>
          <w:p w:rsidR="003D2FC2" w:rsidRPr="00A7056A" w:rsidRDefault="003D2FC2" w:rsidP="00B9256A">
            <w:pPr>
              <w:autoSpaceDE w:val="0"/>
              <w:autoSpaceDN w:val="0"/>
              <w:adjustRightInd w:val="0"/>
              <w:jc w:val="center"/>
              <w:rPr>
                <w:szCs w:val="24"/>
              </w:rPr>
            </w:pPr>
            <w:r w:rsidRPr="00A7056A">
              <w:rPr>
                <w:szCs w:val="24"/>
              </w:rPr>
              <w:t>150,020</w:t>
            </w:r>
          </w:p>
        </w:tc>
        <w:tc>
          <w:tcPr>
            <w:tcW w:w="1400" w:type="dxa"/>
          </w:tcPr>
          <w:p w:rsidR="003D2FC2" w:rsidRPr="00A7056A" w:rsidRDefault="003D2FC2" w:rsidP="00B9256A">
            <w:pPr>
              <w:autoSpaceDE w:val="0"/>
              <w:autoSpaceDN w:val="0"/>
              <w:adjustRightInd w:val="0"/>
              <w:jc w:val="center"/>
              <w:rPr>
                <w:szCs w:val="24"/>
              </w:rPr>
            </w:pPr>
            <w:r w:rsidRPr="00A7056A">
              <w:rPr>
                <w:szCs w:val="24"/>
              </w:rPr>
              <w:t>73,9513</w:t>
            </w:r>
          </w:p>
        </w:tc>
        <w:tc>
          <w:tcPr>
            <w:tcW w:w="1639" w:type="dxa"/>
          </w:tcPr>
          <w:p w:rsidR="003D2FC2" w:rsidRPr="00A7056A" w:rsidRDefault="003D2FC2" w:rsidP="00B9256A">
            <w:pPr>
              <w:autoSpaceDE w:val="0"/>
              <w:autoSpaceDN w:val="0"/>
              <w:adjustRightInd w:val="0"/>
              <w:jc w:val="center"/>
              <w:rPr>
                <w:szCs w:val="24"/>
              </w:rPr>
            </w:pPr>
            <w:r w:rsidRPr="00A7056A">
              <w:rPr>
                <w:szCs w:val="24"/>
              </w:rPr>
              <w:t>2,029</w:t>
            </w:r>
          </w:p>
        </w:tc>
        <w:tc>
          <w:tcPr>
            <w:tcW w:w="1400" w:type="dxa"/>
          </w:tcPr>
          <w:p w:rsidR="003D2FC2" w:rsidRPr="00A7056A" w:rsidRDefault="003D2FC2" w:rsidP="00B9256A">
            <w:pPr>
              <w:autoSpaceDE w:val="0"/>
              <w:autoSpaceDN w:val="0"/>
              <w:adjustRightInd w:val="0"/>
              <w:jc w:val="center"/>
              <w:rPr>
                <w:szCs w:val="24"/>
              </w:rPr>
            </w:pPr>
            <w:r w:rsidRPr="00A7056A">
              <w:rPr>
                <w:szCs w:val="24"/>
              </w:rPr>
              <w:t>0,0434</w:t>
            </w:r>
          </w:p>
        </w:tc>
        <w:tc>
          <w:tcPr>
            <w:tcW w:w="1390" w:type="dxa"/>
          </w:tcPr>
          <w:p w:rsidR="003D2FC2" w:rsidRPr="00A7056A" w:rsidRDefault="003D2FC2" w:rsidP="00B9256A">
            <w:pPr>
              <w:autoSpaceDE w:val="0"/>
              <w:autoSpaceDN w:val="0"/>
              <w:adjustRightInd w:val="0"/>
              <w:rPr>
                <w:szCs w:val="24"/>
              </w:rPr>
            </w:pPr>
            <w:r w:rsidRPr="00A7056A">
              <w:rPr>
                <w:szCs w:val="24"/>
              </w:rPr>
              <w:t>**</w:t>
            </w:r>
          </w:p>
        </w:tc>
      </w:tr>
      <w:tr w:rsidR="003D2FC2" w:rsidRPr="00A7056A" w:rsidTr="00B9256A">
        <w:trPr>
          <w:trHeight w:val="262"/>
          <w:jc w:val="center"/>
        </w:trPr>
        <w:tc>
          <w:tcPr>
            <w:tcW w:w="1793" w:type="dxa"/>
          </w:tcPr>
          <w:p w:rsidR="003D2FC2" w:rsidRPr="00A7056A" w:rsidRDefault="003D2FC2" w:rsidP="00B9256A">
            <w:pPr>
              <w:autoSpaceDE w:val="0"/>
              <w:autoSpaceDN w:val="0"/>
              <w:adjustRightInd w:val="0"/>
              <w:rPr>
                <w:szCs w:val="24"/>
              </w:rPr>
            </w:pPr>
            <w:r w:rsidRPr="00A7056A">
              <w:rPr>
                <w:szCs w:val="24"/>
              </w:rPr>
              <w:t>IMB_1</w:t>
            </w:r>
          </w:p>
        </w:tc>
        <w:tc>
          <w:tcPr>
            <w:tcW w:w="1564" w:type="dxa"/>
          </w:tcPr>
          <w:p w:rsidR="003D2FC2" w:rsidRPr="00A7056A" w:rsidRDefault="003D2FC2" w:rsidP="00B9256A">
            <w:pPr>
              <w:autoSpaceDE w:val="0"/>
              <w:autoSpaceDN w:val="0"/>
              <w:adjustRightInd w:val="0"/>
              <w:jc w:val="center"/>
              <w:rPr>
                <w:szCs w:val="24"/>
              </w:rPr>
            </w:pPr>
            <w:r w:rsidRPr="00A7056A">
              <w:rPr>
                <w:szCs w:val="24"/>
              </w:rPr>
              <w:t>−0,102930</w:t>
            </w:r>
          </w:p>
        </w:tc>
        <w:tc>
          <w:tcPr>
            <w:tcW w:w="1400" w:type="dxa"/>
          </w:tcPr>
          <w:p w:rsidR="003D2FC2" w:rsidRPr="00A7056A" w:rsidRDefault="003D2FC2" w:rsidP="00B9256A">
            <w:pPr>
              <w:autoSpaceDE w:val="0"/>
              <w:autoSpaceDN w:val="0"/>
              <w:adjustRightInd w:val="0"/>
              <w:jc w:val="center"/>
              <w:rPr>
                <w:szCs w:val="24"/>
              </w:rPr>
            </w:pPr>
            <w:r w:rsidRPr="00A7056A">
              <w:rPr>
                <w:szCs w:val="24"/>
              </w:rPr>
              <w:t>0,00639171</w:t>
            </w:r>
          </w:p>
        </w:tc>
        <w:tc>
          <w:tcPr>
            <w:tcW w:w="1639" w:type="dxa"/>
          </w:tcPr>
          <w:p w:rsidR="003D2FC2" w:rsidRPr="00A7056A" w:rsidRDefault="003D2FC2" w:rsidP="00B9256A">
            <w:pPr>
              <w:autoSpaceDE w:val="0"/>
              <w:autoSpaceDN w:val="0"/>
              <w:adjustRightInd w:val="0"/>
              <w:jc w:val="center"/>
              <w:rPr>
                <w:szCs w:val="24"/>
              </w:rPr>
            </w:pPr>
            <w:r w:rsidRPr="00A7056A">
              <w:rPr>
                <w:szCs w:val="24"/>
              </w:rPr>
              <w:t>−16,10</w:t>
            </w:r>
          </w:p>
        </w:tc>
        <w:tc>
          <w:tcPr>
            <w:tcW w:w="1400" w:type="dxa"/>
          </w:tcPr>
          <w:p w:rsidR="003D2FC2" w:rsidRPr="00A7056A" w:rsidRDefault="003D2FC2" w:rsidP="00B9256A">
            <w:pPr>
              <w:autoSpaceDE w:val="0"/>
              <w:autoSpaceDN w:val="0"/>
              <w:adjustRightInd w:val="0"/>
              <w:jc w:val="center"/>
              <w:rPr>
                <w:szCs w:val="24"/>
              </w:rPr>
            </w:pPr>
            <w:r w:rsidRPr="00A7056A">
              <w:rPr>
                <w:szCs w:val="24"/>
              </w:rPr>
              <w:t>&lt;0,0001</w:t>
            </w:r>
          </w:p>
        </w:tc>
        <w:tc>
          <w:tcPr>
            <w:tcW w:w="1390" w:type="dxa"/>
          </w:tcPr>
          <w:p w:rsidR="003D2FC2" w:rsidRPr="00A7056A" w:rsidRDefault="003D2FC2" w:rsidP="00B9256A">
            <w:pPr>
              <w:autoSpaceDE w:val="0"/>
              <w:autoSpaceDN w:val="0"/>
              <w:adjustRightInd w:val="0"/>
              <w:rPr>
                <w:szCs w:val="24"/>
              </w:rPr>
            </w:pPr>
            <w:r w:rsidRPr="00A7056A">
              <w:rPr>
                <w:szCs w:val="24"/>
              </w:rPr>
              <w:t>***</w:t>
            </w:r>
          </w:p>
        </w:tc>
      </w:tr>
    </w:tbl>
    <w:p w:rsidR="003D2FC2" w:rsidRPr="00A7056A" w:rsidRDefault="003D2FC2" w:rsidP="003D2FC2">
      <w:pPr>
        <w:autoSpaceDE w:val="0"/>
        <w:autoSpaceDN w:val="0"/>
        <w:adjustRightInd w:val="0"/>
        <w:jc w:val="center"/>
        <w:rPr>
          <w:szCs w:val="24"/>
        </w:rPr>
      </w:pPr>
    </w:p>
    <w:p w:rsidR="003D2FC2" w:rsidRPr="00B547FA" w:rsidRDefault="003D2FC2" w:rsidP="003D2FC2">
      <w:pPr>
        <w:autoSpaceDE w:val="0"/>
        <w:autoSpaceDN w:val="0"/>
        <w:adjustRightInd w:val="0"/>
        <w:jc w:val="center"/>
        <w:rPr>
          <w:b/>
          <w:szCs w:val="24"/>
        </w:rPr>
      </w:pPr>
      <w:r w:rsidRPr="00B547FA">
        <w:rPr>
          <w:b/>
          <w:szCs w:val="24"/>
        </w:rPr>
        <w:t>Статистика, полученная по взвешенным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RPr="00A7056A" w:rsidTr="00B9256A">
        <w:trPr>
          <w:trHeight w:val="262"/>
          <w:jc w:val="center"/>
        </w:trPr>
        <w:tc>
          <w:tcPr>
            <w:tcW w:w="253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Сумма кв. остатков</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588,8251</w:t>
            </w:r>
          </w:p>
        </w:tc>
        <w:tc>
          <w:tcPr>
            <w:tcW w:w="400" w:type="dxa"/>
            <w:tcBorders>
              <w:top w:val="nil"/>
              <w:left w:val="nil"/>
              <w:bottom w:val="nil"/>
              <w:right w:val="nil"/>
            </w:tcBorders>
          </w:tcPr>
          <w:p w:rsidR="003D2FC2" w:rsidRPr="00A7056A"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Ст. ошибка модели</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1,408040</w:t>
            </w:r>
          </w:p>
        </w:tc>
      </w:tr>
      <w:tr w:rsidR="003D2FC2" w:rsidRPr="00A7056A" w:rsidTr="00B9256A">
        <w:trPr>
          <w:trHeight w:val="262"/>
          <w:jc w:val="center"/>
        </w:trPr>
        <w:tc>
          <w:tcPr>
            <w:tcW w:w="253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R-квадрат</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0,998482</w:t>
            </w:r>
          </w:p>
        </w:tc>
        <w:tc>
          <w:tcPr>
            <w:tcW w:w="400" w:type="dxa"/>
            <w:tcBorders>
              <w:top w:val="nil"/>
              <w:left w:val="nil"/>
              <w:bottom w:val="nil"/>
              <w:right w:val="nil"/>
            </w:tcBorders>
          </w:tcPr>
          <w:p w:rsidR="003D2FC2" w:rsidRPr="00A7056A"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Испр. R-квадрат</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0,996908</w:t>
            </w:r>
          </w:p>
        </w:tc>
      </w:tr>
      <w:tr w:rsidR="003D2FC2" w:rsidRPr="00A7056A" w:rsidTr="00B9256A">
        <w:trPr>
          <w:trHeight w:val="262"/>
          <w:jc w:val="center"/>
        </w:trPr>
        <w:tc>
          <w:tcPr>
            <w:tcW w:w="253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F(308, 297)</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634,3031</w:t>
            </w:r>
          </w:p>
        </w:tc>
        <w:tc>
          <w:tcPr>
            <w:tcW w:w="400" w:type="dxa"/>
            <w:tcBorders>
              <w:top w:val="nil"/>
              <w:left w:val="nil"/>
              <w:bottom w:val="nil"/>
              <w:right w:val="nil"/>
            </w:tcBorders>
          </w:tcPr>
          <w:p w:rsidR="003D2FC2" w:rsidRPr="00A7056A"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Р-значение (F)</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0,000000</w:t>
            </w:r>
          </w:p>
        </w:tc>
      </w:tr>
    </w:tbl>
    <w:p w:rsidR="003D2FC2" w:rsidRPr="00A7056A" w:rsidRDefault="003D2FC2" w:rsidP="003D2FC2">
      <w:pPr>
        <w:autoSpaceDE w:val="0"/>
        <w:autoSpaceDN w:val="0"/>
        <w:adjustRightInd w:val="0"/>
        <w:jc w:val="center"/>
        <w:rPr>
          <w:szCs w:val="24"/>
        </w:rPr>
      </w:pPr>
    </w:p>
    <w:p w:rsidR="003D2FC2" w:rsidRPr="00B547FA" w:rsidRDefault="003D2FC2" w:rsidP="003D2FC2">
      <w:pPr>
        <w:autoSpaceDE w:val="0"/>
        <w:autoSpaceDN w:val="0"/>
        <w:adjustRightInd w:val="0"/>
        <w:jc w:val="center"/>
        <w:rPr>
          <w:b/>
          <w:szCs w:val="24"/>
        </w:rPr>
      </w:pPr>
      <w:r w:rsidRPr="00B547FA">
        <w:rPr>
          <w:b/>
          <w:szCs w:val="24"/>
        </w:rPr>
        <w:t>Статистика, полученная по исходным данным:</w:t>
      </w: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3D2FC2" w:rsidRPr="00A7056A" w:rsidTr="00B9256A">
        <w:trPr>
          <w:trHeight w:val="262"/>
          <w:jc w:val="center"/>
        </w:trPr>
        <w:tc>
          <w:tcPr>
            <w:tcW w:w="253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Среднее зав. перемен</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253,6669</w:t>
            </w:r>
          </w:p>
        </w:tc>
        <w:tc>
          <w:tcPr>
            <w:tcW w:w="400" w:type="dxa"/>
            <w:tcBorders>
              <w:top w:val="nil"/>
              <w:left w:val="nil"/>
              <w:bottom w:val="nil"/>
              <w:right w:val="nil"/>
            </w:tcBorders>
          </w:tcPr>
          <w:p w:rsidR="003D2FC2" w:rsidRPr="00A7056A"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Ст. откл. зав. перемен</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555,0541</w:t>
            </w:r>
          </w:p>
        </w:tc>
      </w:tr>
      <w:tr w:rsidR="003D2FC2" w:rsidRPr="00A7056A" w:rsidTr="00B9256A">
        <w:trPr>
          <w:trHeight w:val="262"/>
          <w:jc w:val="center"/>
        </w:trPr>
        <w:tc>
          <w:tcPr>
            <w:tcW w:w="253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Сумма кв. остатков</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16882285</w:t>
            </w:r>
          </w:p>
        </w:tc>
        <w:tc>
          <w:tcPr>
            <w:tcW w:w="400" w:type="dxa"/>
            <w:tcBorders>
              <w:top w:val="nil"/>
              <w:left w:val="nil"/>
              <w:bottom w:val="nil"/>
              <w:right w:val="nil"/>
            </w:tcBorders>
          </w:tcPr>
          <w:p w:rsidR="003D2FC2" w:rsidRPr="00A7056A" w:rsidRDefault="003D2FC2" w:rsidP="00B9256A">
            <w:pPr>
              <w:autoSpaceDE w:val="0"/>
              <w:autoSpaceDN w:val="0"/>
              <w:adjustRightInd w:val="0"/>
              <w:jc w:val="center"/>
              <w:rPr>
                <w:szCs w:val="24"/>
              </w:rPr>
            </w:pPr>
          </w:p>
        </w:tc>
        <w:tc>
          <w:tcPr>
            <w:tcW w:w="2500" w:type="dxa"/>
            <w:tcBorders>
              <w:top w:val="nil"/>
              <w:left w:val="nil"/>
              <w:bottom w:val="nil"/>
              <w:right w:val="nil"/>
            </w:tcBorders>
          </w:tcPr>
          <w:p w:rsidR="003D2FC2" w:rsidRPr="00A7056A" w:rsidRDefault="003D2FC2" w:rsidP="00B9256A">
            <w:pPr>
              <w:autoSpaceDE w:val="0"/>
              <w:autoSpaceDN w:val="0"/>
              <w:adjustRightInd w:val="0"/>
              <w:rPr>
                <w:szCs w:val="24"/>
              </w:rPr>
            </w:pPr>
            <w:r w:rsidRPr="00A7056A">
              <w:rPr>
                <w:szCs w:val="24"/>
              </w:rPr>
              <w:t>Ст. ошибка модели</w:t>
            </w:r>
          </w:p>
        </w:tc>
        <w:tc>
          <w:tcPr>
            <w:tcW w:w="1300" w:type="dxa"/>
            <w:tcBorders>
              <w:top w:val="nil"/>
              <w:left w:val="nil"/>
              <w:bottom w:val="nil"/>
              <w:right w:val="nil"/>
            </w:tcBorders>
          </w:tcPr>
          <w:p w:rsidR="003D2FC2" w:rsidRPr="00A7056A" w:rsidRDefault="003D2FC2" w:rsidP="00B9256A">
            <w:pPr>
              <w:autoSpaceDE w:val="0"/>
              <w:autoSpaceDN w:val="0"/>
              <w:adjustRightInd w:val="0"/>
              <w:jc w:val="right"/>
              <w:rPr>
                <w:szCs w:val="24"/>
              </w:rPr>
            </w:pPr>
            <w:r w:rsidRPr="00A7056A">
              <w:rPr>
                <w:szCs w:val="24"/>
              </w:rPr>
              <w:t xml:space="preserve"> 238,4171</w:t>
            </w:r>
          </w:p>
        </w:tc>
      </w:tr>
    </w:tbl>
    <w:p w:rsidR="003D2FC2" w:rsidRDefault="003D2FC2" w:rsidP="003D2FC2">
      <w:pPr>
        <w:rPr>
          <w:sz w:val="28"/>
          <w:szCs w:val="28"/>
        </w:rPr>
      </w:pPr>
    </w:p>
    <w:p w:rsidR="003D2FC2" w:rsidRDefault="003D2FC2" w:rsidP="003D2FC2">
      <w:pPr>
        <w:rPr>
          <w:sz w:val="28"/>
          <w:szCs w:val="28"/>
        </w:rPr>
      </w:pPr>
      <w:r>
        <w:rPr>
          <w:sz w:val="28"/>
          <w:szCs w:val="28"/>
        </w:rPr>
        <w:br w:type="page"/>
      </w:r>
    </w:p>
    <w:p w:rsidR="003D2FC2" w:rsidRDefault="003D2FC2" w:rsidP="000A1FBC">
      <w:pPr>
        <w:pStyle w:val="5"/>
        <w:ind w:firstLine="0"/>
        <w:jc w:val="center"/>
      </w:pPr>
      <w:bookmarkStart w:id="102" w:name="_Toc41230407"/>
      <w:r w:rsidRPr="00525BAD">
        <w:lastRenderedPageBreak/>
        <w:t>Приложение Б</w:t>
      </w:r>
      <w:r w:rsidR="000A1FBC">
        <w:br/>
      </w:r>
      <w:r w:rsidRPr="00525BAD">
        <w:t>Оценка экономического потенциала импортозамещения г. Барнаула по четырехзначной номенклатуре ТН ВЭД</w:t>
      </w:r>
      <w:bookmarkEnd w:id="102"/>
    </w:p>
    <w:p w:rsidR="003D2FC2" w:rsidRPr="00525BAD" w:rsidRDefault="003D2FC2" w:rsidP="003D2FC2">
      <w:pPr>
        <w:jc w:val="center"/>
        <w:rPr>
          <w:b/>
          <w:sz w:val="28"/>
          <w:szCs w:val="28"/>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4"/>
        <w:gridCol w:w="1276"/>
        <w:gridCol w:w="1417"/>
        <w:gridCol w:w="1418"/>
        <w:gridCol w:w="1418"/>
      </w:tblGrid>
      <w:tr w:rsidR="003D2FC2" w:rsidRPr="005F4DC5" w:rsidTr="00B9256A">
        <w:trPr>
          <w:trHeight w:val="1005"/>
        </w:trPr>
        <w:tc>
          <w:tcPr>
            <w:tcW w:w="1134" w:type="dxa"/>
            <w:shd w:val="clear" w:color="auto" w:fill="D9D9D9" w:themeFill="background1" w:themeFillShade="D9"/>
            <w:noWrap/>
            <w:vAlign w:val="center"/>
            <w:hideMark/>
          </w:tcPr>
          <w:p w:rsidR="003D2FC2" w:rsidRPr="005F4DC5" w:rsidRDefault="003D2FC2" w:rsidP="00B9256A">
            <w:pPr>
              <w:jc w:val="center"/>
              <w:rPr>
                <w:b/>
              </w:rPr>
            </w:pPr>
            <w:r w:rsidRPr="005F4DC5">
              <w:rPr>
                <w:b/>
              </w:rPr>
              <w:t>Группа товаров</w:t>
            </w:r>
          </w:p>
        </w:tc>
        <w:tc>
          <w:tcPr>
            <w:tcW w:w="3544" w:type="dxa"/>
            <w:shd w:val="clear" w:color="auto" w:fill="D9D9D9" w:themeFill="background1" w:themeFillShade="D9"/>
            <w:noWrap/>
            <w:vAlign w:val="center"/>
            <w:hideMark/>
          </w:tcPr>
          <w:p w:rsidR="003D2FC2" w:rsidRPr="005F4DC5" w:rsidRDefault="003D2FC2" w:rsidP="00B9256A">
            <w:pPr>
              <w:jc w:val="center"/>
              <w:rPr>
                <w:b/>
              </w:rPr>
            </w:pPr>
            <w:r w:rsidRPr="005F4DC5">
              <w:rPr>
                <w:b/>
              </w:rPr>
              <w:t>Подгруппа товаров</w:t>
            </w:r>
          </w:p>
        </w:tc>
        <w:tc>
          <w:tcPr>
            <w:tcW w:w="1276" w:type="dxa"/>
            <w:shd w:val="clear" w:color="auto" w:fill="D9D9D9" w:themeFill="background1" w:themeFillShade="D9"/>
            <w:vAlign w:val="center"/>
            <w:hideMark/>
          </w:tcPr>
          <w:p w:rsidR="003D2FC2" w:rsidRDefault="003D2FC2" w:rsidP="00B9256A">
            <w:pPr>
              <w:jc w:val="center"/>
              <w:rPr>
                <w:b/>
              </w:rPr>
            </w:pPr>
            <w:r w:rsidRPr="005F4DC5">
              <w:rPr>
                <w:b/>
              </w:rPr>
              <w:t>Обозначение индивидуального эффекта</w:t>
            </w:r>
          </w:p>
          <w:p w:rsidR="003D2FC2" w:rsidRPr="005F4DC5" w:rsidRDefault="003D2FC2" w:rsidP="00B9256A">
            <w:pPr>
              <w:jc w:val="center"/>
              <w:rPr>
                <w:b/>
              </w:rPr>
            </w:pPr>
            <w:r>
              <w:rPr>
                <w:b/>
              </w:rPr>
              <w:t>(</w:t>
            </w:r>
            <w:r>
              <w:rPr>
                <w:b/>
                <w:lang w:val="en-US"/>
              </w:rPr>
              <w:t>du</w:t>
            </w:r>
            <w:r w:rsidRPr="00176EEA">
              <w:rPr>
                <w:b/>
              </w:rPr>
              <w:t>_</w:t>
            </w:r>
            <w:r>
              <w:rPr>
                <w:b/>
                <w:lang w:val="en-US"/>
              </w:rPr>
              <w:t>i</w:t>
            </w:r>
            <w:r>
              <w:rPr>
                <w:b/>
              </w:rPr>
              <w:t>)</w:t>
            </w:r>
          </w:p>
        </w:tc>
        <w:tc>
          <w:tcPr>
            <w:tcW w:w="1417" w:type="dxa"/>
            <w:shd w:val="clear" w:color="auto" w:fill="D9D9D9" w:themeFill="background1" w:themeFillShade="D9"/>
            <w:vAlign w:val="center"/>
            <w:hideMark/>
          </w:tcPr>
          <w:p w:rsidR="003D2FC2" w:rsidRPr="005F4DC5" w:rsidRDefault="003D2FC2" w:rsidP="00B9256A">
            <w:pPr>
              <w:jc w:val="center"/>
              <w:rPr>
                <w:b/>
              </w:rPr>
            </w:pPr>
            <w:r w:rsidRPr="005F4DC5">
              <w:rPr>
                <w:b/>
              </w:rPr>
              <w:t>Потенциал импортозамещения</w:t>
            </w:r>
            <w:r>
              <w:rPr>
                <w:b/>
              </w:rPr>
              <w:t xml:space="preserve"> (ДПИ)</w:t>
            </w:r>
            <w:r w:rsidRPr="005F4DC5">
              <w:rPr>
                <w:b/>
              </w:rPr>
              <w:t>, тыс. долл. США</w:t>
            </w:r>
          </w:p>
        </w:tc>
        <w:tc>
          <w:tcPr>
            <w:tcW w:w="1418" w:type="dxa"/>
            <w:shd w:val="clear" w:color="auto" w:fill="D9D9D9" w:themeFill="background1" w:themeFillShade="D9"/>
            <w:vAlign w:val="center"/>
            <w:hideMark/>
          </w:tcPr>
          <w:p w:rsidR="003D2FC2" w:rsidRPr="005F4DC5" w:rsidRDefault="003D2FC2" w:rsidP="00B9256A">
            <w:pPr>
              <w:jc w:val="center"/>
              <w:rPr>
                <w:b/>
              </w:rPr>
            </w:pPr>
            <w:r w:rsidRPr="005F4DC5">
              <w:rPr>
                <w:b/>
              </w:rPr>
              <w:t>Вариативный потенциал импорта</w:t>
            </w:r>
            <w:r>
              <w:rPr>
                <w:b/>
              </w:rPr>
              <w:t xml:space="preserve"> (ВПИ)</w:t>
            </w:r>
            <w:r w:rsidRPr="005F4DC5">
              <w:rPr>
                <w:b/>
              </w:rPr>
              <w:t>, тыс. долл. США</w:t>
            </w:r>
          </w:p>
        </w:tc>
        <w:tc>
          <w:tcPr>
            <w:tcW w:w="1418" w:type="dxa"/>
            <w:shd w:val="clear" w:color="auto" w:fill="D9D9D9" w:themeFill="background1" w:themeFillShade="D9"/>
            <w:vAlign w:val="center"/>
            <w:hideMark/>
          </w:tcPr>
          <w:p w:rsidR="003D2FC2" w:rsidRPr="00F56220" w:rsidRDefault="003D2FC2" w:rsidP="00B9256A">
            <w:pPr>
              <w:jc w:val="center"/>
              <w:rPr>
                <w:b/>
              </w:rPr>
            </w:pPr>
            <w:r w:rsidRPr="00F56220">
              <w:rPr>
                <w:b/>
              </w:rPr>
              <w:t>Общий потенциал импорта,</w:t>
            </w:r>
          </w:p>
          <w:p w:rsidR="003D2FC2" w:rsidRPr="00F56220" w:rsidRDefault="003D2FC2" w:rsidP="00B9256A">
            <w:pPr>
              <w:jc w:val="center"/>
              <w:rPr>
                <w:b/>
              </w:rPr>
            </w:pPr>
            <w:r w:rsidRPr="00F56220">
              <w:rPr>
                <w:b/>
              </w:rPr>
              <w:t>тыс. долл. США</w:t>
            </w:r>
          </w:p>
        </w:tc>
      </w:tr>
      <w:tr w:rsidR="003D2FC2" w:rsidRPr="005F4DC5" w:rsidTr="00B9256A">
        <w:trPr>
          <w:trHeight w:val="244"/>
        </w:trPr>
        <w:tc>
          <w:tcPr>
            <w:tcW w:w="1134" w:type="dxa"/>
            <w:shd w:val="clear" w:color="auto" w:fill="F2F2F2" w:themeFill="background1" w:themeFillShade="F2"/>
            <w:noWrap/>
            <w:vAlign w:val="center"/>
            <w:hideMark/>
          </w:tcPr>
          <w:p w:rsidR="003D2FC2" w:rsidRPr="005F4DC5" w:rsidRDefault="003D2FC2" w:rsidP="00B9256A">
            <w:pPr>
              <w:jc w:val="center"/>
              <w:rPr>
                <w:b/>
              </w:rPr>
            </w:pPr>
            <w:r>
              <w:rPr>
                <w:b/>
              </w:rPr>
              <w:t>1</w:t>
            </w:r>
          </w:p>
        </w:tc>
        <w:tc>
          <w:tcPr>
            <w:tcW w:w="3544" w:type="dxa"/>
            <w:shd w:val="clear" w:color="auto" w:fill="F2F2F2" w:themeFill="background1" w:themeFillShade="F2"/>
            <w:noWrap/>
            <w:vAlign w:val="center"/>
            <w:hideMark/>
          </w:tcPr>
          <w:p w:rsidR="003D2FC2" w:rsidRPr="005F4DC5" w:rsidRDefault="003D2FC2" w:rsidP="00B9256A">
            <w:pPr>
              <w:jc w:val="center"/>
              <w:rPr>
                <w:b/>
              </w:rPr>
            </w:pPr>
            <w:r>
              <w:rPr>
                <w:b/>
              </w:rPr>
              <w:t>2</w:t>
            </w:r>
          </w:p>
        </w:tc>
        <w:tc>
          <w:tcPr>
            <w:tcW w:w="1276" w:type="dxa"/>
            <w:shd w:val="clear" w:color="auto" w:fill="F2F2F2" w:themeFill="background1" w:themeFillShade="F2"/>
            <w:vAlign w:val="center"/>
            <w:hideMark/>
          </w:tcPr>
          <w:p w:rsidR="003D2FC2" w:rsidRPr="005F4DC5" w:rsidRDefault="003D2FC2" w:rsidP="00B9256A">
            <w:pPr>
              <w:jc w:val="center"/>
              <w:rPr>
                <w:b/>
              </w:rPr>
            </w:pPr>
            <w:r>
              <w:rPr>
                <w:b/>
              </w:rPr>
              <w:t>3</w:t>
            </w:r>
          </w:p>
        </w:tc>
        <w:tc>
          <w:tcPr>
            <w:tcW w:w="1417" w:type="dxa"/>
            <w:shd w:val="clear" w:color="auto" w:fill="F2F2F2" w:themeFill="background1" w:themeFillShade="F2"/>
            <w:vAlign w:val="center"/>
            <w:hideMark/>
          </w:tcPr>
          <w:p w:rsidR="003D2FC2" w:rsidRPr="005F4DC5" w:rsidRDefault="003D2FC2" w:rsidP="00B9256A">
            <w:pPr>
              <w:jc w:val="center"/>
              <w:rPr>
                <w:b/>
              </w:rPr>
            </w:pPr>
            <w:r>
              <w:rPr>
                <w:b/>
              </w:rPr>
              <w:t>4</w:t>
            </w:r>
          </w:p>
        </w:tc>
        <w:tc>
          <w:tcPr>
            <w:tcW w:w="1418" w:type="dxa"/>
            <w:shd w:val="clear" w:color="auto" w:fill="F2F2F2" w:themeFill="background1" w:themeFillShade="F2"/>
            <w:vAlign w:val="center"/>
            <w:hideMark/>
          </w:tcPr>
          <w:p w:rsidR="003D2FC2" w:rsidRPr="005F4DC5" w:rsidRDefault="003D2FC2" w:rsidP="00B9256A">
            <w:pPr>
              <w:jc w:val="center"/>
              <w:rPr>
                <w:b/>
              </w:rPr>
            </w:pPr>
            <w:r>
              <w:rPr>
                <w:b/>
              </w:rPr>
              <w:t>5</w:t>
            </w:r>
          </w:p>
        </w:tc>
        <w:tc>
          <w:tcPr>
            <w:tcW w:w="1418" w:type="dxa"/>
            <w:shd w:val="clear" w:color="auto" w:fill="F2F2F2" w:themeFill="background1" w:themeFillShade="F2"/>
            <w:vAlign w:val="center"/>
            <w:hideMark/>
          </w:tcPr>
          <w:p w:rsidR="003D2FC2" w:rsidRPr="00F56220" w:rsidRDefault="003D2FC2" w:rsidP="00B9256A">
            <w:pPr>
              <w:jc w:val="center"/>
              <w:rPr>
                <w:b/>
              </w:rPr>
            </w:pPr>
            <w:r>
              <w:rPr>
                <w:b/>
              </w:rPr>
              <w:t>6 = 4 + 5</w:t>
            </w:r>
          </w:p>
        </w:tc>
      </w:tr>
      <w:tr w:rsidR="003D2FC2" w:rsidRPr="00EC5B66" w:rsidTr="00B9256A">
        <w:trPr>
          <w:trHeight w:val="465"/>
        </w:trPr>
        <w:tc>
          <w:tcPr>
            <w:tcW w:w="1134" w:type="dxa"/>
            <w:vMerge w:val="restart"/>
            <w:shd w:val="clear" w:color="auto" w:fill="auto"/>
            <w:hideMark/>
          </w:tcPr>
          <w:p w:rsidR="003D2FC2" w:rsidRPr="00EC5B66" w:rsidRDefault="003D2FC2" w:rsidP="00B9256A">
            <w:pPr>
              <w:rPr>
                <w:sz w:val="20"/>
              </w:rPr>
            </w:pPr>
            <w:r w:rsidRPr="00EC5B66">
              <w:rPr>
                <w:sz w:val="20"/>
              </w:rPr>
              <w:t>Продовольственные товары и сельскохозяйственное сырье</w:t>
            </w:r>
          </w:p>
        </w:tc>
        <w:tc>
          <w:tcPr>
            <w:tcW w:w="3544" w:type="dxa"/>
            <w:shd w:val="clear" w:color="auto" w:fill="auto"/>
            <w:hideMark/>
          </w:tcPr>
          <w:p w:rsidR="003D2FC2" w:rsidRPr="00EC5B66" w:rsidRDefault="003D2FC2" w:rsidP="00B9256A">
            <w:pPr>
              <w:rPr>
                <w:sz w:val="20"/>
              </w:rPr>
            </w:pPr>
            <w:r w:rsidRPr="00EC5B66">
              <w:rPr>
                <w:sz w:val="20"/>
              </w:rPr>
              <w:t xml:space="preserve">0102 КРУПНЫЙ РОГАТЫЙ СКОТ ЖИВОЙ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0307 МОЛЛЮСКИ, В РАКОВИНЕ ИЛИ БЕЗ РАКОВИНЫ, ЖИВЫЕ, СВЕЖИЕ, ОХЛАЖДЕННЫЕ, МОРОЖЕНЫЕ, СУШЕНЫЕ, СОЛЕНЫЕ ИЛИ В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0511 ПРОДУКТЫ ЖИВОТНОГО ПРОИСХОЖДЕНИЯ, В ДРУГОМ МЕСТЕ НЕ ПОИМЕНОВАННЫЕ ИЛИ НЕ ВКЛЮЧЕННЫЕ; ПАВШИЕ ЖИВОТНЫЕ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0701 КАРТОФЕЛЬ СВЕЖИЙ ИЛИ ОХЛАЖДЕННЫЙ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31,99</w:t>
            </w:r>
          </w:p>
        </w:tc>
        <w:tc>
          <w:tcPr>
            <w:tcW w:w="1418" w:type="dxa"/>
            <w:shd w:val="clear" w:color="auto" w:fill="auto"/>
            <w:vAlign w:val="bottom"/>
            <w:hideMark/>
          </w:tcPr>
          <w:p w:rsidR="003D2FC2" w:rsidRPr="00EC5B66" w:rsidRDefault="003D2FC2" w:rsidP="00B9256A">
            <w:pPr>
              <w:jc w:val="center"/>
              <w:rPr>
                <w:sz w:val="20"/>
              </w:rPr>
            </w:pPr>
            <w:r w:rsidRPr="00EC5B66">
              <w:rPr>
                <w:sz w:val="20"/>
              </w:rPr>
              <w:t>119,31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151,29</w:t>
            </w:r>
          </w:p>
        </w:tc>
      </w:tr>
      <w:tr w:rsidR="003D2FC2" w:rsidRPr="00EC5B66" w:rsidTr="00B9256A">
        <w:trPr>
          <w:trHeight w:val="33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0702 ТОМАТЫ СВЕЖИЕ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1742,37</w:t>
            </w:r>
          </w:p>
        </w:tc>
        <w:tc>
          <w:tcPr>
            <w:tcW w:w="1418" w:type="dxa"/>
            <w:shd w:val="clear" w:color="auto" w:fill="auto"/>
            <w:vAlign w:val="bottom"/>
            <w:hideMark/>
          </w:tcPr>
          <w:p w:rsidR="003D2FC2" w:rsidRPr="00EC5B66" w:rsidRDefault="003D2FC2" w:rsidP="00B9256A">
            <w:pPr>
              <w:jc w:val="center"/>
              <w:rPr>
                <w:sz w:val="20"/>
              </w:rPr>
            </w:pPr>
            <w:r w:rsidRPr="00EC5B66">
              <w:rPr>
                <w:sz w:val="20"/>
              </w:rPr>
              <w:t>1557,42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3299,78</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0703 ЛУК РЕПЧАТЫЙ, ЛУК ШАЛОТ, ЧЕСНОК, ЛУК-ПОРЕЙ И ПРОЧИЕ ЛУКОВИЧНЫЕ ОВОЩИ, СВЕЖИЕ ИЛИ ОХЛАЖДЕННЫЕ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20,89</w:t>
            </w:r>
          </w:p>
        </w:tc>
        <w:tc>
          <w:tcPr>
            <w:tcW w:w="1418" w:type="dxa"/>
            <w:shd w:val="clear" w:color="auto" w:fill="auto"/>
            <w:vAlign w:val="bottom"/>
            <w:hideMark/>
          </w:tcPr>
          <w:p w:rsidR="003D2FC2" w:rsidRPr="00EC5B66" w:rsidRDefault="003D2FC2" w:rsidP="00B9256A">
            <w:pPr>
              <w:jc w:val="center"/>
              <w:rPr>
                <w:sz w:val="20"/>
              </w:rPr>
            </w:pPr>
            <w:r w:rsidRPr="00EC5B66">
              <w:rPr>
                <w:sz w:val="20"/>
              </w:rPr>
              <w:t>390,06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410,94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0704 КАПУСТА КОЧАННАЯ, КАПУСТА ЦВЕТНАЯ, КОЛЬРАБИ, КАПУСТА ЛИСТОВАЯ И АНАЛОГИЧНЫЕ СЪЕДОБНЫЕ ОВОЩИ ИЗ РОДА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0706 МОРКОВЬ, РЕПА, СВЕКЛА СТОЛОВАЯ, КОЗЛОБОРОДНИК, СЕЛЬДЕРЕЙ КОРНЕВОЙ, РЕДИС И ПРОЧИЕ АНАЛОГИЧНЫЕ СЪЕДОБ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0709 ОВОЩИ ПРОЧИЕ, СВЕЖИЕ ИЛИ ОХЛАЖДЕННЫЕ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488,70</w:t>
            </w:r>
          </w:p>
        </w:tc>
        <w:tc>
          <w:tcPr>
            <w:tcW w:w="1418" w:type="dxa"/>
            <w:shd w:val="clear" w:color="auto" w:fill="auto"/>
            <w:vAlign w:val="bottom"/>
            <w:hideMark/>
          </w:tcPr>
          <w:p w:rsidR="003D2FC2" w:rsidRPr="00EC5B66" w:rsidRDefault="003D2FC2" w:rsidP="00B9256A">
            <w:pPr>
              <w:jc w:val="center"/>
              <w:rPr>
                <w:sz w:val="20"/>
              </w:rPr>
            </w:pPr>
            <w:r w:rsidRPr="00EC5B66">
              <w:rPr>
                <w:sz w:val="20"/>
              </w:rPr>
              <w:t>175,34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664,03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0713 ОВОЩИ БОБОВЫЕ СУШЕНЫЕ, ЛУЩЕНЫЕ, ОЧИЩЕННЫЕ ОТ СЕМЕННОЙ КОЖУРЫ ИЛИ НЕОЧИЩЕННЫЕ, КОЛОТЫЕ ИЛИ НЕКОЛОТЫЕ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13,40</w:t>
            </w:r>
          </w:p>
        </w:tc>
        <w:tc>
          <w:tcPr>
            <w:tcW w:w="1418" w:type="dxa"/>
            <w:shd w:val="clear" w:color="auto" w:fill="auto"/>
            <w:vAlign w:val="bottom"/>
            <w:hideMark/>
          </w:tcPr>
          <w:p w:rsidR="003D2FC2" w:rsidRPr="00EC5B66" w:rsidRDefault="003D2FC2" w:rsidP="00B9256A">
            <w:pPr>
              <w:jc w:val="center"/>
              <w:rPr>
                <w:sz w:val="20"/>
              </w:rPr>
            </w:pPr>
            <w:r w:rsidRPr="00EC5B66">
              <w:rPr>
                <w:sz w:val="20"/>
              </w:rPr>
              <w:t>52,59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65,98</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0802 ПРОЧИЕ ОРЕХИ, СВЕЖИЕ ИЛИ СУШЕНЫЕ, ОЧИЩЕННЫЕ ОТ СКОРЛУПЫ ИЛИ НЕОЧИЩЕННЫЕ, С КОЖУРОЙ ИЛИ БЕЗ КОЖУРЫ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173,10</w:t>
            </w:r>
          </w:p>
        </w:tc>
        <w:tc>
          <w:tcPr>
            <w:tcW w:w="1418" w:type="dxa"/>
            <w:shd w:val="clear" w:color="auto" w:fill="auto"/>
            <w:vAlign w:val="bottom"/>
            <w:hideMark/>
          </w:tcPr>
          <w:p w:rsidR="003D2FC2" w:rsidRPr="00EC5B66" w:rsidRDefault="003D2FC2" w:rsidP="00B9256A">
            <w:pPr>
              <w:jc w:val="center"/>
              <w:rPr>
                <w:sz w:val="20"/>
              </w:rPr>
            </w:pPr>
            <w:r w:rsidRPr="00EC5B66">
              <w:rPr>
                <w:sz w:val="20"/>
              </w:rPr>
              <w:t>650,90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824,00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0804 ФИНИКИ, ИНЖИР, АНАНАСЫ, АВОКАДО, ГУАЙЯВА, МАНГО И МАНГОСТАН, ИЛИ ГАРЦИНИЯ, СВЕЖИЕ ИЛИ СУШЕНЫЕ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0805 ЦИТРУСОВЫЕ ПЛОДЫ, СВЕЖИЕ ИЛИ СУШЕНЫЕ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0806 ВИНОГРАД, СВЕЖИЙ ИЛИ СУШЕНЫЙ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666,46</w:t>
            </w:r>
          </w:p>
        </w:tc>
        <w:tc>
          <w:tcPr>
            <w:tcW w:w="1418" w:type="dxa"/>
            <w:shd w:val="clear" w:color="auto" w:fill="auto"/>
            <w:vAlign w:val="bottom"/>
            <w:hideMark/>
          </w:tcPr>
          <w:p w:rsidR="003D2FC2" w:rsidRPr="00EC5B66" w:rsidRDefault="003D2FC2" w:rsidP="00B9256A">
            <w:pPr>
              <w:jc w:val="center"/>
              <w:rPr>
                <w:sz w:val="20"/>
              </w:rPr>
            </w:pPr>
            <w:r w:rsidRPr="00EC5B66">
              <w:rPr>
                <w:sz w:val="20"/>
              </w:rPr>
              <w:t>530,05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1196,51</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0807 ДЫНИ (ВКЛЮЧАЯ АРБУЗЫ) И ПАПАЙЯ, СВЕЖИЕ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0808 ЯБЛОКИ, ГРУШИ И АЙВА, СВЕЖИЕ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856,79</w:t>
            </w:r>
          </w:p>
        </w:tc>
        <w:tc>
          <w:tcPr>
            <w:tcW w:w="1418" w:type="dxa"/>
            <w:shd w:val="clear" w:color="auto" w:fill="auto"/>
            <w:vAlign w:val="bottom"/>
            <w:hideMark/>
          </w:tcPr>
          <w:p w:rsidR="003D2FC2" w:rsidRPr="00EC5B66" w:rsidRDefault="003D2FC2" w:rsidP="00B9256A">
            <w:pPr>
              <w:jc w:val="center"/>
              <w:rPr>
                <w:sz w:val="20"/>
              </w:rPr>
            </w:pPr>
            <w:r w:rsidRPr="00EC5B66">
              <w:rPr>
                <w:sz w:val="20"/>
              </w:rPr>
              <w:t>995,76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1852,55</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0809 АБРИКОСЫ, ВИШНЯ И ЧЕРЕШНЯ, ПЕРСИКИ (ВКЛЮЧАЯ НЕКТАРИНЫ), СЛИВЫ И ТЕРН, СВЕЖИЕ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797,55</w:t>
            </w:r>
          </w:p>
        </w:tc>
        <w:tc>
          <w:tcPr>
            <w:tcW w:w="1418" w:type="dxa"/>
            <w:shd w:val="clear" w:color="auto" w:fill="auto"/>
            <w:vAlign w:val="bottom"/>
            <w:hideMark/>
          </w:tcPr>
          <w:p w:rsidR="003D2FC2" w:rsidRPr="00EC5B66" w:rsidRDefault="003D2FC2" w:rsidP="00B9256A">
            <w:pPr>
              <w:jc w:val="center"/>
              <w:rPr>
                <w:sz w:val="20"/>
              </w:rPr>
            </w:pPr>
            <w:r w:rsidRPr="00EC5B66">
              <w:rPr>
                <w:sz w:val="20"/>
              </w:rPr>
              <w:t>331,99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1129,55</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0810 ПРОЧИЕ ФРУКТЫ, СВЕЖИЕ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0813 ФРУКТЫ СУШЕНЫЕ, КРОМЕ ПЛОДОВ ТОВАРНЫХ ПОЗИЦИЙ 0801 - 0806; СМЕСИ ОРЕХОВ ИЛИ СУШЕНЫХ ПЛОДОВ ДАННОЙ ГР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29,23</w:t>
            </w:r>
          </w:p>
        </w:tc>
        <w:tc>
          <w:tcPr>
            <w:tcW w:w="1418" w:type="dxa"/>
            <w:shd w:val="clear" w:color="auto" w:fill="auto"/>
            <w:vAlign w:val="bottom"/>
            <w:hideMark/>
          </w:tcPr>
          <w:p w:rsidR="003D2FC2" w:rsidRPr="00EC5B66" w:rsidRDefault="003D2FC2" w:rsidP="00B9256A">
            <w:pPr>
              <w:jc w:val="center"/>
              <w:rPr>
                <w:sz w:val="20"/>
              </w:rPr>
            </w:pPr>
            <w:r w:rsidRPr="00EC5B66">
              <w:rPr>
                <w:sz w:val="20"/>
              </w:rPr>
              <w:t>52,81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82,04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0910 ИМБИРЬ, ШАФРАН, ТУРМЕРИК (КУРКУМА), ТИМЬЯН, ИЛИ ЧАБРЕЦ, ЛАВРОВЫЙ ЛИСТ, КАРРИ И ПРОЧИЕ ПРЯНОСТИ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1202 АРАХИС, НЕЖАРЕНЫЙ ИЛИ НЕ ПРИГОТОВЛЕННЫЙ КАКИМ-ЛИБО ДРУГИМ СПОСОБОМ, ЛУЩЕНЫЙ ИЛИ НЕЛУЩЕНЫЙ, ДРОБЛЕНЫЙ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18,05</w:t>
            </w:r>
          </w:p>
        </w:tc>
        <w:tc>
          <w:tcPr>
            <w:tcW w:w="1418" w:type="dxa"/>
            <w:shd w:val="clear" w:color="auto" w:fill="auto"/>
            <w:vAlign w:val="bottom"/>
            <w:hideMark/>
          </w:tcPr>
          <w:p w:rsidR="003D2FC2" w:rsidRPr="00EC5B66" w:rsidRDefault="003D2FC2" w:rsidP="00B9256A">
            <w:pPr>
              <w:jc w:val="center"/>
              <w:rPr>
                <w:sz w:val="20"/>
              </w:rPr>
            </w:pPr>
            <w:r w:rsidRPr="00EC5B66">
              <w:rPr>
                <w:sz w:val="20"/>
              </w:rPr>
              <w:t>55,82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73,87</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1206 СЕМЕНА ПОДСОЛНЕЧНИКА, ДРОБЛЕННЫЕ ИЛИ НЕДРОБЛЕННЫЕ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1210 ШИШКИ ХМЕЛЯ, СВЕЖИЕ ИЛИ СУШЕНЫЕ, ДРОБЛЕНЫЕ ИЛИ НЕДРОБЛЕНЫЕ, В ПОРОШКООБРАЗНОМ ВИДЕ ИЛИ В ВИДЕ ГРАНУЛ</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373,50</w:t>
            </w:r>
          </w:p>
        </w:tc>
        <w:tc>
          <w:tcPr>
            <w:tcW w:w="1418" w:type="dxa"/>
            <w:shd w:val="clear" w:color="auto" w:fill="auto"/>
            <w:vAlign w:val="bottom"/>
            <w:hideMark/>
          </w:tcPr>
          <w:p w:rsidR="003D2FC2" w:rsidRPr="00EC5B66" w:rsidRDefault="003D2FC2" w:rsidP="00B9256A">
            <w:pPr>
              <w:jc w:val="center"/>
              <w:rPr>
                <w:sz w:val="20"/>
              </w:rPr>
            </w:pPr>
            <w:r w:rsidRPr="00EC5B66">
              <w:rPr>
                <w:sz w:val="20"/>
              </w:rPr>
              <w:t>177,77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551,28</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1211 РАСТЕНИЯ И ИХ ЧАСТИ (ВКЛЮЧАЯ СЕМЕНА И ПЛОДЫ), ИСПОЛЬЗУЕМЫЕ В ОСНОВНОМ В ПАРФЮМЕРИИ, ФАРМАЦИИ ИЛИ ИНС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2,92</w:t>
            </w:r>
          </w:p>
        </w:tc>
        <w:tc>
          <w:tcPr>
            <w:tcW w:w="1418" w:type="dxa"/>
            <w:shd w:val="clear" w:color="auto" w:fill="auto"/>
            <w:vAlign w:val="bottom"/>
            <w:hideMark/>
          </w:tcPr>
          <w:p w:rsidR="003D2FC2" w:rsidRPr="00EC5B66" w:rsidRDefault="003D2FC2" w:rsidP="00B9256A">
            <w:pPr>
              <w:jc w:val="center"/>
              <w:rPr>
                <w:sz w:val="20"/>
              </w:rPr>
            </w:pPr>
            <w:r w:rsidRPr="00EC5B66">
              <w:rPr>
                <w:sz w:val="20"/>
              </w:rPr>
              <w:t>11,52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14,44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1301 ШЕЛЛАК ПРИРОДНЫЙ НЕОЧИЩЕННЫЙ; ПРИРОДНЫЕ КАМЕДИ, СМОЛЫ, ГУММИСМОЛЫ И ЖИВИЦА (НАПРИМЕР, БАЛЬЗАМЫ)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1,99</w:t>
            </w:r>
          </w:p>
        </w:tc>
        <w:tc>
          <w:tcPr>
            <w:tcW w:w="1418" w:type="dxa"/>
            <w:shd w:val="clear" w:color="auto" w:fill="auto"/>
            <w:vAlign w:val="bottom"/>
            <w:hideMark/>
          </w:tcPr>
          <w:p w:rsidR="003D2FC2" w:rsidRPr="00EC5B66" w:rsidRDefault="003D2FC2" w:rsidP="00B9256A">
            <w:pPr>
              <w:jc w:val="center"/>
              <w:rPr>
                <w:sz w:val="20"/>
              </w:rPr>
            </w:pPr>
            <w:r w:rsidRPr="00EC5B66">
              <w:rPr>
                <w:sz w:val="20"/>
              </w:rPr>
              <w:t>28,01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1302 СОКИ И ЭКСТРАКТЫ РАСТИТЕЛЬНЫЕ; ПЕКТИНОВЫЕ ВЕЩЕСТВА, ПЕКТИНАТЫ И ПЕКТАТЫ; АГАР-АГАР И ДРУГИЕ КЛЕИ И З</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1404 МАТЕРИАЛЫ РАСТИТЕЛЬНОГО ПРОИСХОЖДЕНИЯ, В ДРУГОМ МЕСТЕ НЕ ПОИМЕНОВАННЫЕ ИЛИ НЕ ВКЛЮЧЕННЫЕ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1604 ГОТОВАЯ ИЛИ КОНСЕРВИРОВАННАЯ РЫБА; ИКРА ОСЕТРОВЫХ И ЕЕ ЗАМЕНИТЕЛИ, ИЗГОТОВЛЕННЫЕ ИЗ ИКРИНОК РЫБЫ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1702 ПРОЧИЕ САХАРА, ВКЛЮЧАЯ ХИМИЧЕСКИ ЧИСТЫЕ ЛАКТОЗУ, МАЛЬТОЗУ, ГЛЮКОЗУ И ФРУКТОЗУ, В ТВЕРДОМ СОСТОЯНИИ;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18,57</w:t>
            </w:r>
          </w:p>
        </w:tc>
        <w:tc>
          <w:tcPr>
            <w:tcW w:w="1418" w:type="dxa"/>
            <w:shd w:val="clear" w:color="auto" w:fill="auto"/>
            <w:vAlign w:val="bottom"/>
            <w:hideMark/>
          </w:tcPr>
          <w:p w:rsidR="003D2FC2" w:rsidRPr="00EC5B66" w:rsidRDefault="003D2FC2" w:rsidP="00B9256A">
            <w:pPr>
              <w:jc w:val="center"/>
              <w:rPr>
                <w:sz w:val="20"/>
              </w:rPr>
            </w:pPr>
            <w:r w:rsidRPr="00EC5B66">
              <w:rPr>
                <w:sz w:val="20"/>
              </w:rPr>
              <w:t>41,05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59,62</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1806 ШОКОЛАД И ПРОЧИЕ ГОТОВЫЕ ПИЩЕВЫЕ ПРОДУКТЫ, СОДЕРЖАЩИЕ КАКАО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1905 ХЛЕБ, МУЧНЫЕ КОНДИТЕРСКИЕ ИЗДЕЛИЯ, ПИРОЖНЫЕ, ПЕЧЕНЬЕ И ПРОЧИЕ ХЛЕБОБУЛОЧНЫЕ И МУЧНЫЕ КОНДИТЕРСКИЕ ИЗ</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566,12</w:t>
            </w:r>
          </w:p>
        </w:tc>
        <w:tc>
          <w:tcPr>
            <w:tcW w:w="1418" w:type="dxa"/>
            <w:shd w:val="clear" w:color="auto" w:fill="auto"/>
            <w:vAlign w:val="bottom"/>
            <w:hideMark/>
          </w:tcPr>
          <w:p w:rsidR="003D2FC2" w:rsidRPr="00EC5B66" w:rsidRDefault="003D2FC2" w:rsidP="00B9256A">
            <w:pPr>
              <w:jc w:val="center"/>
              <w:rPr>
                <w:sz w:val="20"/>
              </w:rPr>
            </w:pPr>
            <w:r w:rsidRPr="00EC5B66">
              <w:rPr>
                <w:sz w:val="20"/>
              </w:rPr>
              <w:t>949,61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1515,73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2002 ТОМАТЫ, ПРИГОТОВЛЕННЫЕ ИЛИ КОНСЕРВИРОВАННЫЕ БЕЗ ДОБАВЛЕНИЯ УКСУСА ИЛИ УКСУСНОЙ КИСЛОТЫ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1215,45</w:t>
            </w:r>
          </w:p>
        </w:tc>
        <w:tc>
          <w:tcPr>
            <w:tcW w:w="1418" w:type="dxa"/>
            <w:shd w:val="clear" w:color="auto" w:fill="auto"/>
            <w:vAlign w:val="bottom"/>
            <w:hideMark/>
          </w:tcPr>
          <w:p w:rsidR="003D2FC2" w:rsidRPr="00EC5B66" w:rsidRDefault="003D2FC2" w:rsidP="00B9256A">
            <w:pPr>
              <w:jc w:val="center"/>
              <w:rPr>
                <w:sz w:val="20"/>
              </w:rPr>
            </w:pPr>
            <w:r w:rsidRPr="00EC5B66">
              <w:rPr>
                <w:sz w:val="20"/>
              </w:rPr>
              <w:t>428,16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1643,61</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2005 ОВОЩИ ПРОЧИЕ, ПРИГОТОВЛЕННЫЕ ИЛИ КОНСЕРВИРОВАННЫЕ, БЕЗ ДОБАВЛЕНИЯ УКСУСА ИЛИ УКСУСНОЙ КИСЛОТЫ, НЕЗАМ</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1,53</w:t>
            </w:r>
          </w:p>
        </w:tc>
        <w:tc>
          <w:tcPr>
            <w:tcW w:w="1418" w:type="dxa"/>
            <w:shd w:val="clear" w:color="auto" w:fill="auto"/>
            <w:vAlign w:val="bottom"/>
            <w:hideMark/>
          </w:tcPr>
          <w:p w:rsidR="003D2FC2" w:rsidRPr="00EC5B66" w:rsidRDefault="003D2FC2" w:rsidP="00B9256A">
            <w:pPr>
              <w:jc w:val="center"/>
              <w:rPr>
                <w:sz w:val="20"/>
              </w:rPr>
            </w:pPr>
            <w:r w:rsidRPr="00EC5B66">
              <w:rPr>
                <w:sz w:val="20"/>
              </w:rPr>
              <w:t>57,28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58,81</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2008 ФРУКТЫ, ОРЕХИ И ПРОЧИЕ СЪЕДОБНЫЕ ЧАСТИ РАСТЕНИЙ, ПРИГОТОВЛЕННЫЕ ИЛИ КОНСЕРВИРОВАННЫЕ ИНЫМ СПОСОБОМ,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119,53</w:t>
            </w:r>
          </w:p>
        </w:tc>
        <w:tc>
          <w:tcPr>
            <w:tcW w:w="1418" w:type="dxa"/>
            <w:shd w:val="clear" w:color="auto" w:fill="auto"/>
            <w:vAlign w:val="bottom"/>
            <w:hideMark/>
          </w:tcPr>
          <w:p w:rsidR="003D2FC2" w:rsidRPr="00EC5B66" w:rsidRDefault="003D2FC2" w:rsidP="00B9256A">
            <w:pPr>
              <w:jc w:val="center"/>
              <w:rPr>
                <w:sz w:val="20"/>
              </w:rPr>
            </w:pPr>
            <w:r w:rsidRPr="00EC5B66">
              <w:rPr>
                <w:sz w:val="20"/>
              </w:rPr>
              <w:t>129,02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248,56</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2009 СОКИ ФРУКТОВЫЕ (ВКЛЮЧАЯ ВИНОГРАДНОЕ СУСЛО) И СОКИ ОВОЩНЫЕ, НЕСБРОЖЕННЫЕ И НЕ СОДЕРЖАЩИЕ ДОБАВОК СПИР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2204 ВИНА ВИНОГРАДНЫЕ НАТУРАЛЬНЫЕ, ВКЛЮЧАЯ КРЕПЛЕНЫЕ; СУСЛО ВИНОГРАДНОЕ, КРОМЕ УКАЗАННОГО В ТОВАРНОЙ ПОЗИ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323,94</w:t>
            </w:r>
          </w:p>
        </w:tc>
        <w:tc>
          <w:tcPr>
            <w:tcW w:w="1418" w:type="dxa"/>
            <w:shd w:val="clear" w:color="auto" w:fill="auto"/>
            <w:vAlign w:val="bottom"/>
            <w:hideMark/>
          </w:tcPr>
          <w:p w:rsidR="003D2FC2" w:rsidRPr="00EC5B66" w:rsidRDefault="003D2FC2" w:rsidP="00B9256A">
            <w:pPr>
              <w:jc w:val="center"/>
              <w:rPr>
                <w:sz w:val="20"/>
              </w:rPr>
            </w:pPr>
            <w:r w:rsidRPr="00EC5B66">
              <w:rPr>
                <w:sz w:val="20"/>
              </w:rPr>
              <w:t>397,19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721,13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2303 ОСТАТКИ ОТ ПРОИЗВОДСТВА КРАХМАЛА И АНАЛОГИЧНЫЕ ОСТАТКИ, СВЕКЛОВИЧНЫЙ ЖОМ, БАГАССА, ИЛИ ЖОМ САХАРНОГО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0,37</w:t>
            </w:r>
          </w:p>
        </w:tc>
        <w:tc>
          <w:tcPr>
            <w:tcW w:w="1418" w:type="dxa"/>
            <w:shd w:val="clear" w:color="auto" w:fill="auto"/>
            <w:vAlign w:val="bottom"/>
            <w:hideMark/>
          </w:tcPr>
          <w:p w:rsidR="003D2FC2" w:rsidRPr="00EC5B66" w:rsidRDefault="003D2FC2" w:rsidP="00B9256A">
            <w:pPr>
              <w:jc w:val="center"/>
              <w:rPr>
                <w:sz w:val="20"/>
              </w:rPr>
            </w:pPr>
            <w:r w:rsidRPr="00EC5B66">
              <w:rPr>
                <w:sz w:val="20"/>
              </w:rPr>
              <w:t>30,21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30,58</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2309 ПРОДУКТЫ, ИСПОЛЬЗУЕМЫЕ ДЛЯ КОРМЛЕНИЯ ЖИВОТНЫХ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80,93</w:t>
            </w:r>
          </w:p>
        </w:tc>
        <w:tc>
          <w:tcPr>
            <w:tcW w:w="1418" w:type="dxa"/>
            <w:shd w:val="clear" w:color="auto" w:fill="auto"/>
            <w:vAlign w:val="bottom"/>
            <w:hideMark/>
          </w:tcPr>
          <w:p w:rsidR="003D2FC2" w:rsidRPr="00EC5B66" w:rsidRDefault="003D2FC2" w:rsidP="00B9256A">
            <w:pPr>
              <w:jc w:val="center"/>
              <w:rPr>
                <w:sz w:val="20"/>
              </w:rPr>
            </w:pPr>
            <w:r w:rsidRPr="00EC5B66">
              <w:rPr>
                <w:sz w:val="20"/>
              </w:rPr>
              <w:t>198,46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279,38</w:t>
            </w:r>
          </w:p>
        </w:tc>
      </w:tr>
      <w:tr w:rsidR="003D2FC2" w:rsidRPr="00EC5B66" w:rsidTr="00B9256A">
        <w:trPr>
          <w:trHeight w:val="1065"/>
        </w:trPr>
        <w:tc>
          <w:tcPr>
            <w:tcW w:w="1134" w:type="dxa"/>
            <w:vMerge w:val="restart"/>
            <w:shd w:val="clear" w:color="auto" w:fill="auto"/>
            <w:hideMark/>
          </w:tcPr>
          <w:p w:rsidR="003D2FC2" w:rsidRPr="00EC5B66" w:rsidRDefault="003D2FC2" w:rsidP="00B9256A">
            <w:pPr>
              <w:rPr>
                <w:sz w:val="20"/>
              </w:rPr>
            </w:pPr>
            <w:r w:rsidRPr="00EC5B66">
              <w:rPr>
                <w:sz w:val="20"/>
              </w:rPr>
              <w:t>Минеральные продукты</w:t>
            </w:r>
          </w:p>
        </w:tc>
        <w:tc>
          <w:tcPr>
            <w:tcW w:w="3544" w:type="dxa"/>
            <w:shd w:val="clear" w:color="auto" w:fill="auto"/>
            <w:hideMark/>
          </w:tcPr>
          <w:p w:rsidR="003D2FC2" w:rsidRPr="00EC5B66" w:rsidRDefault="003D2FC2" w:rsidP="00B9256A">
            <w:pPr>
              <w:rPr>
                <w:sz w:val="20"/>
              </w:rPr>
            </w:pPr>
            <w:r w:rsidRPr="00EC5B66">
              <w:rPr>
                <w:sz w:val="20"/>
              </w:rPr>
              <w:t>2506 КВАРЦ (КРОМЕ ПЕСКОВ ПРИРОДНЫХ); КВАРЦИТ, ГРУБО РАЗДРОБЛЕННЫЙ ИЛИ НЕРАЗДРОБЛЕННЫЙ, РАСПИЛЕННЫЙ ИЛИ НЕ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2508 ГЛИНЫ ПРОЧИЕ (ИСКЛЮЧАЯ ВСПУЧЕННЫЕ ГЛИНЫ ТОВАРНОЙ ПОЗИЦИИ 6806), АНДАЛУЗИТ, КИАНИТ И СИЛЛИМАНИТ, КАЛЬ</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2512 Земли инфузорные кремнистые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2513 ПЕМЗА; НАЖДАК; КОРУНД ПРИРОДНЫЙ, ГРАНАТ ПРИРОДНЫЙ И ПРОЧИЕ ПРИРОДНЫЕ АБРАЗИВНЫЕ МАТЕРИАЛЫ, ТЕРМИЧЕСК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2519 КАРБОНАТ МАГНИЯ ПРИРОДНЫЙ (МАГНЕЗИТ); МАГНЕЗИЯ ПЛАВЛЕНАЯ; МАГНЕЗИЯ ОБОЖЖЕННАЯ ДО СПЕКАНИЯ (АГЛОМЕРИР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2522 ИЗВЕСТЬ НЕГАШЕНАЯ, ГАШЕНАЯ И ГИДРАВЛИЧЕСКАЯ, КРОМЕ ОКСИДА И ГИДРОКСИДА КАЛЬЦИЯ, УКАЗАННЫХ В ТОВАРНОЙ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2525 СЛЮДА, В ТОМ ЧИСЛЕ РАССЛОЕННАЯ; СЛЮДЯНЫЕ ОТХОДЫ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2526 СТЕАТИТ ПРИРОДНЫЙ, ГРУБО РАЗДРОБЛЕННЫЙ ИЛИ НЕРАЗДРОБЛЕННЫЙ, РАСПИЛЕННЫЙ ИЛИ НЕРАСПИЛЕННЫЙ, ЛИБО РАЗД</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2530 ВЕЩЕСТВА МИНЕРАЛЬНЫЕ, В ДРУГОМ МЕСТЕ НЕ ПОИМЕНОВАННЫЕ ИЛИ НЕ ВКЛЮЧЕННЫЕ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2713 КОКС НЕФТЯНОЙ, БИТУМ НЕФТЯНОЙ И ПРОЧИЕ ОСТАТКИ ОТ ПЕРЕРАБОТКИ НЕФТИ ИЛИ НЕФТЕПРОДУКТОВ, ПОЛУЧЕННЫХ 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val="restart"/>
            <w:shd w:val="clear" w:color="auto" w:fill="auto"/>
            <w:hideMark/>
          </w:tcPr>
          <w:p w:rsidR="003D2FC2" w:rsidRPr="00EC5B66" w:rsidRDefault="003D2FC2" w:rsidP="00B9256A">
            <w:pPr>
              <w:rPr>
                <w:sz w:val="20"/>
              </w:rPr>
            </w:pPr>
            <w:r w:rsidRPr="00EC5B66">
              <w:rPr>
                <w:sz w:val="20"/>
              </w:rPr>
              <w:t>Продукция химической промышленности</w:t>
            </w:r>
          </w:p>
        </w:tc>
        <w:tc>
          <w:tcPr>
            <w:tcW w:w="3544" w:type="dxa"/>
            <w:shd w:val="clear" w:color="auto" w:fill="auto"/>
            <w:hideMark/>
          </w:tcPr>
          <w:p w:rsidR="003D2FC2" w:rsidRPr="00EC5B66" w:rsidRDefault="003D2FC2" w:rsidP="00B9256A">
            <w:pPr>
              <w:rPr>
                <w:sz w:val="20"/>
              </w:rPr>
            </w:pPr>
            <w:r w:rsidRPr="00EC5B66">
              <w:rPr>
                <w:sz w:val="20"/>
              </w:rPr>
              <w:t>2804 ВОДОРОД, ГАЗЫ ИНЕРТНЫЕ И ПРОЧИЕ НЕМЕТАЛЛЫ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du_49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2811 КИСЛОТЫ НЕОРГАНИЧЕСКИЕ ПРОЧИЕ И СОЕДИНЕНИЯ НЕМЕТАЛЛОВ С КИСЛОРОДОМ НЕОРГАНИЧЕСКИЕ ПРОЧИЕ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182,98</w:t>
            </w:r>
          </w:p>
        </w:tc>
        <w:tc>
          <w:tcPr>
            <w:tcW w:w="1418" w:type="dxa"/>
            <w:shd w:val="clear" w:color="auto" w:fill="auto"/>
            <w:vAlign w:val="bottom"/>
            <w:hideMark/>
          </w:tcPr>
          <w:p w:rsidR="003D2FC2" w:rsidRPr="00EC5B66" w:rsidRDefault="003D2FC2" w:rsidP="00B9256A">
            <w:pPr>
              <w:jc w:val="center"/>
              <w:rPr>
                <w:sz w:val="20"/>
              </w:rPr>
            </w:pPr>
            <w:r w:rsidRPr="00EC5B66">
              <w:rPr>
                <w:sz w:val="20"/>
              </w:rPr>
              <w:t>590,22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773,20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2815 ГИДРОКСИД НАТРИЯ (СОДА КАУСТИЧЕСКАЯ); ГИДРОКСИД КАЛИЯ (ЕДКОЕ КАЛИ); ПЕРОКСИДЫ НАТРИЯ ИЛИ КАЛИЯ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368,49</w:t>
            </w:r>
          </w:p>
        </w:tc>
        <w:tc>
          <w:tcPr>
            <w:tcW w:w="1418" w:type="dxa"/>
            <w:shd w:val="clear" w:color="auto" w:fill="auto"/>
            <w:vAlign w:val="bottom"/>
            <w:hideMark/>
          </w:tcPr>
          <w:p w:rsidR="003D2FC2" w:rsidRPr="00EC5B66" w:rsidRDefault="003D2FC2" w:rsidP="00B9256A">
            <w:pPr>
              <w:jc w:val="center"/>
              <w:rPr>
                <w:sz w:val="20"/>
              </w:rPr>
            </w:pPr>
            <w:r w:rsidRPr="00EC5B66">
              <w:rPr>
                <w:sz w:val="20"/>
              </w:rPr>
              <w:t>340,20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708,69</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2818 ИСКУССТВЕННЫЙ КОРУНД ОПРЕДЕЛЕННОГО ИЛИ НЕОПРЕДЕЛЕННОГО ХИМИЧЕСКОГО СОСТАВА; ОКСИД АЛЮМИНИЯ; ГИДРОКСИ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2821 ОКСИДЫ И ГИДРОКСИДЫ ЖЕЛЕЗА; КРАСИТЕЛИ МИНЕРАЛЬНЫЕ, СОДЕРЖАЩИЕ 70 МАС.% ИЛИ БОЛЕЕ ХИМИЧЕСКИ СВЯЗАННОГ</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2825 ГИДРАЗИН И ГИДРОКСИЛАМИН И ИХ НЕОРГАНИЧЕСКИЕ СОЛИ; НЕОРГАНИЧЕСКИЕ ОСНОВАНИЯ ПРОЧИЕ; ОКСИДЫ, ГИДРОКСИ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2827 ХЛОРИДЫ, ХЛОРИД ОКСИДЫ И ХЛОРИД ГИДРОКСИДЫ; БРОМИДЫ И БРОМИД ОКСИДЫ; ЙОДИДЫ И ЙОДИД ОКСИДЫ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2828 ГИПОХЛОРИТЫ; ГИПОХЛОРИТ КАЛЬЦИЯ ТЕХНИЧЕСКИЙ; ХЛОРИТЫ; ГИПОБРОМИТЫ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110,95</w:t>
            </w:r>
          </w:p>
        </w:tc>
        <w:tc>
          <w:tcPr>
            <w:tcW w:w="1418" w:type="dxa"/>
            <w:shd w:val="clear" w:color="auto" w:fill="auto"/>
            <w:vAlign w:val="bottom"/>
            <w:hideMark/>
          </w:tcPr>
          <w:p w:rsidR="003D2FC2" w:rsidRPr="00EC5B66" w:rsidRDefault="003D2FC2" w:rsidP="00B9256A">
            <w:pPr>
              <w:jc w:val="center"/>
              <w:rPr>
                <w:sz w:val="20"/>
              </w:rPr>
            </w:pPr>
            <w:r w:rsidRPr="00EC5B66">
              <w:rPr>
                <w:sz w:val="20"/>
              </w:rPr>
              <w:t>16,13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127,07</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2830 СУЛЬФИДЫ; ПОЛИСУЛЬФИДЫ ОПРЕДЕЛЕННОГО ИЛИ НЕОПРЕДЕЛЕННОГО ХИМИЧЕСКОГО СОСТАВА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2833 СУЛЬФАТЫ; КВАСЦЫ; ПЕРОКСОСУЛЬФАТЫ (ПЕРСУЛЬФАТЫ)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2836 КАРБОНАТЫ; ПЕРОКСОКАРБОНАТЫ (ПЕРКАРБОНАТЫ); КАРБОНАТ АММОНИЯ ТЕХНИЧЕСКИЙ, СОДЕРЖАЩИЙ КАРБАМАТ АММОНИ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du_59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2849 КАРБИДЫ, ОПРЕДЕЛЕННОГО ИЛИ НЕОПРЕДЕЛЕННОГО ХИМИЧЕСКОГО СОСТАВА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2915 КИСЛОТЫ АЦИКЛИЧЕСКИЕ МОНОКАРБОНОВЫЕ НАСЫЩЕННЫЕ И ИХ АНГИДРИДЫ, ГАЛОГЕНАНГИДРИДЫ, ПЕРОКСИДЫ И ПЕРОКСИ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750,60</w:t>
            </w:r>
          </w:p>
        </w:tc>
        <w:tc>
          <w:tcPr>
            <w:tcW w:w="1418" w:type="dxa"/>
            <w:shd w:val="clear" w:color="auto" w:fill="auto"/>
            <w:vAlign w:val="bottom"/>
            <w:hideMark/>
          </w:tcPr>
          <w:p w:rsidR="003D2FC2" w:rsidRPr="00EC5B66" w:rsidRDefault="003D2FC2" w:rsidP="00B9256A">
            <w:pPr>
              <w:jc w:val="center"/>
              <w:rPr>
                <w:sz w:val="20"/>
              </w:rPr>
            </w:pPr>
            <w:r w:rsidRPr="00EC5B66">
              <w:rPr>
                <w:sz w:val="20"/>
              </w:rPr>
              <w:t>131,95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882,56</w:t>
            </w:r>
          </w:p>
        </w:tc>
      </w:tr>
      <w:tr w:rsidR="003D2FC2" w:rsidRPr="00EC5B66" w:rsidTr="00B9256A">
        <w:trPr>
          <w:trHeight w:val="148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2917 КИСЛОТЫ ПОЛИКАРБОНОВЫЕ, ИХ АНГИДРИДЫ, ГАЛОГЕНАНГИДРИДЫ, ПЕРОКСИДЫ И ПЕРОКСИКИСЛОТЫ; ИХ ГАЛОГЕНИРОВАН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189,85</w:t>
            </w:r>
          </w:p>
        </w:tc>
        <w:tc>
          <w:tcPr>
            <w:tcW w:w="1418" w:type="dxa"/>
            <w:shd w:val="clear" w:color="auto" w:fill="auto"/>
            <w:vAlign w:val="bottom"/>
            <w:hideMark/>
          </w:tcPr>
          <w:p w:rsidR="003D2FC2" w:rsidRPr="00EC5B66" w:rsidRDefault="003D2FC2" w:rsidP="00B9256A">
            <w:pPr>
              <w:jc w:val="center"/>
              <w:rPr>
                <w:sz w:val="20"/>
              </w:rPr>
            </w:pPr>
            <w:r w:rsidRPr="00EC5B66">
              <w:rPr>
                <w:sz w:val="20"/>
              </w:rPr>
              <w:t>183,97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373,83</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2918 КИСЛОТЫ КАРБОНОВЫЕ, СОДЕРЖАЩИЕ ДОПОЛНИТЕЛЬНУЮ КИСЛОРОДСОДЕРЖАЩУЮ ФУНКЦИОНАЛЬНУЮ ГРУППУ, И ИХ АНГИДРИ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2921 СОЕДИНЕНИЯ С АМИННОЙ ФУНКЦИОНАЛЬНОЙ ГРУППОЙ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406,66</w:t>
            </w:r>
          </w:p>
        </w:tc>
        <w:tc>
          <w:tcPr>
            <w:tcW w:w="1418" w:type="dxa"/>
            <w:shd w:val="clear" w:color="auto" w:fill="auto"/>
            <w:vAlign w:val="bottom"/>
            <w:hideMark/>
          </w:tcPr>
          <w:p w:rsidR="003D2FC2" w:rsidRPr="00EC5B66" w:rsidRDefault="003D2FC2" w:rsidP="00B9256A">
            <w:pPr>
              <w:jc w:val="center"/>
              <w:rPr>
                <w:sz w:val="20"/>
              </w:rPr>
            </w:pPr>
            <w:r w:rsidRPr="00EC5B66">
              <w:rPr>
                <w:sz w:val="20"/>
              </w:rPr>
              <w:t>89,91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496,57</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2922 АМИНОСОЕДИНЕНИЯ, ВКЛЮЧАЮЩИЕ КИСЛОРОДСОДЕРЖАЩУЮ ФУНКЦИОНАЛЬНУЮ ГРУППУ</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939,34</w:t>
            </w:r>
          </w:p>
        </w:tc>
        <w:tc>
          <w:tcPr>
            <w:tcW w:w="1418" w:type="dxa"/>
            <w:shd w:val="clear" w:color="auto" w:fill="auto"/>
            <w:vAlign w:val="bottom"/>
            <w:hideMark/>
          </w:tcPr>
          <w:p w:rsidR="003D2FC2" w:rsidRPr="00EC5B66" w:rsidRDefault="003D2FC2" w:rsidP="00B9256A">
            <w:pPr>
              <w:jc w:val="center"/>
              <w:rPr>
                <w:sz w:val="20"/>
              </w:rPr>
            </w:pPr>
            <w:r w:rsidRPr="00EC5B66">
              <w:rPr>
                <w:sz w:val="20"/>
              </w:rPr>
              <w:t>208,67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1148,01</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2925 СОЕДИНЕНИЯ, СОДЕРЖАЩИЕ ФУНКЦИОНАЛЬНУЮ КАРБОКСИМИДНУЮ ГРУППУ (ВКЛЮЧАЯ САХАРИН И ЕГО СОЛИ), И СОЕДИНЕН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295,19</w:t>
            </w:r>
          </w:p>
        </w:tc>
        <w:tc>
          <w:tcPr>
            <w:tcW w:w="1418" w:type="dxa"/>
            <w:shd w:val="clear" w:color="auto" w:fill="auto"/>
            <w:vAlign w:val="bottom"/>
            <w:hideMark/>
          </w:tcPr>
          <w:p w:rsidR="003D2FC2" w:rsidRPr="00EC5B66" w:rsidRDefault="003D2FC2" w:rsidP="00B9256A">
            <w:pPr>
              <w:jc w:val="center"/>
              <w:rPr>
                <w:sz w:val="20"/>
              </w:rPr>
            </w:pPr>
            <w:r w:rsidRPr="00EC5B66">
              <w:rPr>
                <w:sz w:val="20"/>
              </w:rPr>
              <w:t>89,15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384,34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2932 СОЕДИНЕНИЯ ГЕТЕРОЦИКЛИЧЕСКИЕ, СОДЕРЖАЩИЕ ЛИШЬ ГЕТЕРОАТОМ(Ы) КИСЛОРОДА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2934 HУКЛЕИНОВЫЕ КИСЛОТЫ И ИХ СОЛИ, ОПРЕДЕЛЕННОГО ИЛИ НЕОПРЕДЕЛЕННОГО ХИМИЧЕСКОГО СОСТАВА; ГЕТЕРОЦИКЛИЧЕС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403,95</w:t>
            </w:r>
          </w:p>
        </w:tc>
        <w:tc>
          <w:tcPr>
            <w:tcW w:w="1418" w:type="dxa"/>
            <w:shd w:val="clear" w:color="auto" w:fill="auto"/>
            <w:vAlign w:val="bottom"/>
            <w:hideMark/>
          </w:tcPr>
          <w:p w:rsidR="003D2FC2" w:rsidRPr="00EC5B66" w:rsidRDefault="003D2FC2" w:rsidP="00B9256A">
            <w:pPr>
              <w:jc w:val="center"/>
              <w:rPr>
                <w:sz w:val="20"/>
              </w:rPr>
            </w:pPr>
            <w:r w:rsidRPr="00EC5B66">
              <w:rPr>
                <w:sz w:val="20"/>
              </w:rPr>
              <w:t>324,74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728,69</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2936 ПРОВИТАМИНЫ И ВИТАМИНЫ, ПРИРОДНЫЕ ИЛИ СИНТЕЗИРОВАННЫЕ (ВКЛЮЧАЯ ПРИРОДНЫЕ КОНЦЕНТРАТЫ), ИХ ПРОИЗВОДНЫ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du_69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33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2941 АНТИБИОТИКИ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1327,05</w:t>
            </w:r>
          </w:p>
        </w:tc>
        <w:tc>
          <w:tcPr>
            <w:tcW w:w="1418" w:type="dxa"/>
            <w:shd w:val="clear" w:color="auto" w:fill="auto"/>
            <w:vAlign w:val="bottom"/>
            <w:hideMark/>
          </w:tcPr>
          <w:p w:rsidR="003D2FC2" w:rsidRPr="00EC5B66" w:rsidRDefault="003D2FC2" w:rsidP="00B9256A">
            <w:pPr>
              <w:jc w:val="center"/>
              <w:rPr>
                <w:sz w:val="20"/>
              </w:rPr>
            </w:pPr>
            <w:r w:rsidRPr="00EC5B66">
              <w:rPr>
                <w:sz w:val="20"/>
              </w:rPr>
              <w:t>606,60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1933,65</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3002 КРОВЬ ЧЕЛОВЕЧЕСКАЯ; КРОВЬ ЖИВОТНЫХ, ПРИГОТОВЛЕННАЯ ДЛЯ ИСПОЛЬЗОВАНИЯ В ТЕРАПЕВТИЧЕСКИХ, ПРОФИЛАКТИЧЕ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205,95</w:t>
            </w:r>
          </w:p>
        </w:tc>
        <w:tc>
          <w:tcPr>
            <w:tcW w:w="1418" w:type="dxa"/>
            <w:shd w:val="clear" w:color="auto" w:fill="auto"/>
            <w:vAlign w:val="bottom"/>
            <w:hideMark/>
          </w:tcPr>
          <w:p w:rsidR="003D2FC2" w:rsidRPr="00EC5B66" w:rsidRDefault="003D2FC2" w:rsidP="00B9256A">
            <w:pPr>
              <w:jc w:val="center"/>
              <w:rPr>
                <w:sz w:val="20"/>
              </w:rPr>
            </w:pPr>
            <w:r w:rsidRPr="00EC5B66">
              <w:rPr>
                <w:sz w:val="20"/>
              </w:rPr>
              <w:t>309,08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515,02</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3006 ФАРМАЦЕВТИЧЕСКАЯ ПРОДУКЦИЯ, УПОМЯНУТАЯ В ПРИМЕЧАНИИ 4 К ДАННОЙ ГРУППЕ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3206 КРАСЯЩИЕ ВЕЩЕСТВА ПРОЧИЕ; ПРЕПАРАТЫ, УКАЗАННЫЕ В ПРИМЕЧАНИИ 3 К ДАННОЙ ГРУППЕ, ОТЛИЧНЫЕ ОТ ПРЕПАРАТО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3215 КРАСКА ПОЛИГРАФИЧЕСКАЯ, ЧЕРНИЛА ИЛИ ТУШЬ ДЛЯ ПИСЬМА ИЛИ РИСОВАНИЯ И ПРОЧИЕ ЧЕРНИЛА, КОНЦЕНТРИРОВАННЫ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3302 СМЕСИ ДУШИСТЫХ ВЕЩЕСТВ И СМЕСИ (ВКЛЮЧАЯ СПИРТОВЫЕ РАСТВОРЫ) НА ОСНОВЕ ОДНОГО ИЛИ БОЛЕЕ ТАКИХ ВЕЩЕСТВ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3303 ДУХИ И ТУАЛЕТНАЯ ВОДА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3304 КОСМЕТИЧЕСКИЕ СРЕДСТВА ИЛИ СРЕДСТВА ДЛЯ МАКИЯЖА И СРЕДСТВА ДЛЯ УХОДА ЗА КОЖЕЙ (КРОМЕ ЛЕКАРСТВЕННЫХ),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36,52</w:t>
            </w:r>
          </w:p>
        </w:tc>
        <w:tc>
          <w:tcPr>
            <w:tcW w:w="1418" w:type="dxa"/>
            <w:shd w:val="clear" w:color="auto" w:fill="auto"/>
            <w:vAlign w:val="bottom"/>
            <w:hideMark/>
          </w:tcPr>
          <w:p w:rsidR="003D2FC2" w:rsidRPr="00EC5B66" w:rsidRDefault="003D2FC2" w:rsidP="00B9256A">
            <w:pPr>
              <w:jc w:val="center"/>
              <w:rPr>
                <w:sz w:val="20"/>
              </w:rPr>
            </w:pPr>
            <w:r w:rsidRPr="00EC5B66">
              <w:rPr>
                <w:sz w:val="20"/>
              </w:rPr>
              <w:t>244,21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280,72</w:t>
            </w:r>
          </w:p>
        </w:tc>
      </w:tr>
      <w:tr w:rsidR="003D2FC2" w:rsidRPr="00EC5B66" w:rsidTr="00B9256A">
        <w:trPr>
          <w:trHeight w:val="33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3305 СРЕДСТВА ДЛЯ ВОЛОС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0,78</w:t>
            </w:r>
          </w:p>
        </w:tc>
        <w:tc>
          <w:tcPr>
            <w:tcW w:w="1418" w:type="dxa"/>
            <w:shd w:val="clear" w:color="auto" w:fill="auto"/>
            <w:vAlign w:val="bottom"/>
            <w:hideMark/>
          </w:tcPr>
          <w:p w:rsidR="003D2FC2" w:rsidRPr="00EC5B66" w:rsidRDefault="003D2FC2" w:rsidP="00B9256A">
            <w:pPr>
              <w:jc w:val="center"/>
              <w:rPr>
                <w:sz w:val="20"/>
              </w:rPr>
            </w:pPr>
            <w:r w:rsidRPr="00EC5B66">
              <w:rPr>
                <w:sz w:val="20"/>
              </w:rPr>
              <w:t>44,77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45,55</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3306 СРЕДСТВА ДЛЯ ГИГИЕНЫ ПОЛОСТИ РТА ИЛИ ЗУБОВ, ВКЛЮЧАЯ ФИКСИРУЮЩИЕ ПОРОШКИ И ПАСТЫ ДЛЯ ЗУБНЫХ ПРОТЕЗОВ;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du_79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6,71</w:t>
            </w:r>
          </w:p>
        </w:tc>
        <w:tc>
          <w:tcPr>
            <w:tcW w:w="1418" w:type="dxa"/>
            <w:shd w:val="clear" w:color="auto" w:fill="auto"/>
            <w:vAlign w:val="bottom"/>
            <w:hideMark/>
          </w:tcPr>
          <w:p w:rsidR="003D2FC2" w:rsidRPr="00EC5B66" w:rsidRDefault="003D2FC2" w:rsidP="00B9256A">
            <w:pPr>
              <w:jc w:val="center"/>
              <w:rPr>
                <w:sz w:val="20"/>
              </w:rPr>
            </w:pPr>
            <w:r w:rsidRPr="00EC5B66">
              <w:rPr>
                <w:sz w:val="20"/>
              </w:rPr>
              <w:t>18,19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24,90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3307 СРЕДСТВА, ИСПОЛЬЗУЕМЫЕ ДО, ВО ВРЕМЯ ИЛИ ПОСЛЕ БРИТЬЯ, ДЕЗОДОРАНТЫ ИНДИВИДУАЛЬНОГО НАЗНАЧЕНИЯ, СОСТАВ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3401 МЫЛО; ПОВЕРХНОСТНО-АКТИВНЫЕ ОРГАНИЧЕСКИЕ ВЕЩЕСТВА И СРЕДСТВА, ПРИМЕНЯЕМЫЕ В КАЧЕСТВЕ МЫЛА, В ФОРМЕ Б</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2,90</w:t>
            </w:r>
          </w:p>
        </w:tc>
        <w:tc>
          <w:tcPr>
            <w:tcW w:w="1418" w:type="dxa"/>
            <w:shd w:val="clear" w:color="auto" w:fill="auto"/>
            <w:vAlign w:val="bottom"/>
            <w:hideMark/>
          </w:tcPr>
          <w:p w:rsidR="003D2FC2" w:rsidRPr="00EC5B66" w:rsidRDefault="003D2FC2" w:rsidP="00B9256A">
            <w:pPr>
              <w:jc w:val="center"/>
              <w:rPr>
                <w:sz w:val="20"/>
              </w:rPr>
            </w:pPr>
            <w:r w:rsidRPr="00EC5B66">
              <w:rPr>
                <w:sz w:val="20"/>
              </w:rPr>
              <w:t>26,71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29,61</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3402 ВЕЩЕСТВА ПОВЕРХНОСТНО-АКТИВНЫЕ ОРГАНИЧЕСКИЕ (КРОМЕ МЫЛА); ПОВЕРХНОСТНО-АКТИВНЫЕ СРЕДСТВА, МОЮЩИЕ СРЕ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3405 ВАКСЫ И КРЕМЫ ДЛЯ ОБУВИ, ПОЛИРОЛИ И МАСТИКИ ДЛЯ МЕБЕЛИ, ПОЛОВ, АВТОМОБИЛЬНЫХ КУЗОВОВ, СТЕКЛА ИЛИ МЕТ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2,41</w:t>
            </w:r>
          </w:p>
        </w:tc>
        <w:tc>
          <w:tcPr>
            <w:tcW w:w="1418" w:type="dxa"/>
            <w:shd w:val="clear" w:color="auto" w:fill="auto"/>
            <w:vAlign w:val="bottom"/>
            <w:hideMark/>
          </w:tcPr>
          <w:p w:rsidR="003D2FC2" w:rsidRPr="00EC5B66" w:rsidRDefault="003D2FC2" w:rsidP="00B9256A">
            <w:pPr>
              <w:jc w:val="center"/>
              <w:rPr>
                <w:sz w:val="20"/>
              </w:rPr>
            </w:pPr>
            <w:r w:rsidRPr="00EC5B66">
              <w:rPr>
                <w:sz w:val="20"/>
              </w:rPr>
              <w:t>21,64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24,05</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3407 ПАСТЫ ДЛЯ ЛЕПКИ, ВКЛЮЧАЯ ПЛАСТЕЛИН ДЛЯ ДЕТСКОЙ ЛЕПКИ; "ЗУБОВРАЧЕБНЫЙ ВОСК" ИЛИ СОСТАВЫ ДЛЯ ПОЛУЧЕНИЯ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169,81</w:t>
            </w:r>
          </w:p>
        </w:tc>
        <w:tc>
          <w:tcPr>
            <w:tcW w:w="1418" w:type="dxa"/>
            <w:shd w:val="clear" w:color="auto" w:fill="auto"/>
            <w:vAlign w:val="bottom"/>
            <w:hideMark/>
          </w:tcPr>
          <w:p w:rsidR="003D2FC2" w:rsidRPr="00EC5B66" w:rsidRDefault="003D2FC2" w:rsidP="00B9256A">
            <w:pPr>
              <w:jc w:val="center"/>
              <w:rPr>
                <w:sz w:val="20"/>
              </w:rPr>
            </w:pPr>
            <w:r w:rsidRPr="00EC5B66">
              <w:rPr>
                <w:sz w:val="20"/>
              </w:rPr>
              <w:t>180,94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350,75</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3506 ГОТОВЫЕ КЛЕИ И ПРОЧИЕ ГОТОВЫЕ АДГЕЗИВЫ, В ДРУГОМ МЕСТЕ НЕ ПОИМЕНОВАННЫЕ ИЛИ НЕ ВКЛЮЧЕННЫЕ; ПРОДУКТЫ,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78,68</w:t>
            </w:r>
          </w:p>
        </w:tc>
        <w:tc>
          <w:tcPr>
            <w:tcW w:w="1418" w:type="dxa"/>
            <w:shd w:val="clear" w:color="auto" w:fill="auto"/>
            <w:vAlign w:val="bottom"/>
            <w:hideMark/>
          </w:tcPr>
          <w:p w:rsidR="003D2FC2" w:rsidRPr="00EC5B66" w:rsidRDefault="003D2FC2" w:rsidP="00B9256A">
            <w:pPr>
              <w:jc w:val="center"/>
              <w:rPr>
                <w:sz w:val="20"/>
              </w:rPr>
            </w:pPr>
            <w:r w:rsidRPr="00EC5B66">
              <w:rPr>
                <w:sz w:val="20"/>
              </w:rPr>
              <w:t>63,55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142,23</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3507 ФЕРМЕНТЫ; ФЕРМЕНТНЫЕ ПРЕПАРАТЫ, В ДРУГОМ МЕСТЕ НЕ ПОИМЕНОВАННЫЕ ИЛИ НЕ ВКЛЮЧЕННЫЕ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958,21</w:t>
            </w:r>
          </w:p>
        </w:tc>
        <w:tc>
          <w:tcPr>
            <w:tcW w:w="1418" w:type="dxa"/>
            <w:shd w:val="clear" w:color="auto" w:fill="auto"/>
            <w:vAlign w:val="bottom"/>
            <w:hideMark/>
          </w:tcPr>
          <w:p w:rsidR="003D2FC2" w:rsidRPr="00EC5B66" w:rsidRDefault="003D2FC2" w:rsidP="00B9256A">
            <w:pPr>
              <w:jc w:val="center"/>
              <w:rPr>
                <w:sz w:val="20"/>
              </w:rPr>
            </w:pPr>
            <w:r w:rsidRPr="00EC5B66">
              <w:rPr>
                <w:sz w:val="20"/>
              </w:rPr>
              <w:t>143,77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1101,98</w:t>
            </w:r>
          </w:p>
        </w:tc>
      </w:tr>
      <w:tr w:rsidR="003D2FC2" w:rsidRPr="00EC5B66" w:rsidTr="00B9256A">
        <w:trPr>
          <w:trHeight w:val="33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3601 ПОРОХ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3801 ГРАФИТ ИСКУССТВЕННЫЙ; ГРАФИТ КОЛЛОИДНЫЙ ИЛИ ПОЛУКОЛЛОИДНЫЙ; ПРОДУКТЫ, ПОЛУЧЕННЫЕ НА ОСНОВЕ ГРАФИТА 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3802 УГОЛЬ АКТИВИРОВАННЫЙ; ПРОДУКТЫ МИНЕРАЛЬНЫЕ ПРИРОДНЫЕ АКТИВИРОВАННЫЕ; УГОЛЬ ЖИВОТНЫЙ, ВКЛЮЧАЯ ИСПОЛЬЗ</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du_89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20,01</w:t>
            </w:r>
          </w:p>
        </w:tc>
        <w:tc>
          <w:tcPr>
            <w:tcW w:w="1418" w:type="dxa"/>
            <w:shd w:val="clear" w:color="auto" w:fill="auto"/>
            <w:vAlign w:val="bottom"/>
            <w:hideMark/>
          </w:tcPr>
          <w:p w:rsidR="003D2FC2" w:rsidRPr="00EC5B66" w:rsidRDefault="003D2FC2" w:rsidP="00B9256A">
            <w:pPr>
              <w:jc w:val="center"/>
              <w:rPr>
                <w:sz w:val="20"/>
              </w:rPr>
            </w:pPr>
            <w:r w:rsidRPr="00EC5B66">
              <w:rPr>
                <w:sz w:val="20"/>
              </w:rPr>
              <w:t>82,85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102,86</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3808 ИНСЕКТИЦИДЫ, РОДЕНТИЦИДЫ, ФУНГИЦИДЫ, ГЕРБИЦИДЫ, ПРОТИВОВСХОДОВЫЕ СРЕДСТВА И РЕГУЛЯТОРЫ РОСТА РАСТЕНИ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3812 УСКОРИТЕЛИ ВУЛКАНИЗАЦИИ КАУЧУКА ГОТОВЫЕ; СОСТАВНЫЕ ПЛАСТИФИКАТОРЫ ДЛЯ КАУЧУКА ИЛИ ПЛАСТМАСС, В ДРУГО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3815 ИНИЦИАТОРЫ РЕАКЦИЙ, УСКОРИТЕЛИ РЕАКЦИЙ И КАТАЛИЗАТОРЫ, В ДРУГОМ МЕСТЕ НЕ ПОИМЕНОВАННЫЕ ИЛИ НЕ ВКЛЮЧЕ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3824 ГОТОВЫЕ СВЯЗУЮЩИЕ ВЕЩЕСТВА ДЛЯ ПРОИЗВОДСТВА ЛИТЕЙНЫХ ФОРМ ИЛИ ЛИТЕЙНЫХ СТЕРЖНЕЙ; ПРОДУКТЫ И ПРЕПАРАТ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3901 ПОЛИМЕРЫ ЭТИЛЕНА В ПЕРВИЧНЫХ ФОРМАХ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3902 ПОЛИМЕРЫ ПРОПИЛЕНА ИЛИ ПРОЧИХ ОЛЕФИНОВ В ПЕРВИЧНЫХ ФОРМАХ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3903 ПОЛИМЕРЫ СТИРОЛА В ПЕРВИЧНЫХ ФОРМАХ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3904 ПОЛИМЕРЫ ВИНИЛХЛОРИДА ИЛИ ПРОЧИХ ГАЛОГЕНИРОВАННЫХ ОЛЕФИНОВ, В ПЕРВИЧНЫХ ФОРМАХ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3905 ПОЛИМЕРЫ ВИНИЛАЦЕТАТА ИЛИ ПРОЧИХ СЛОЖНЫХ ВИНИЛОВЫХ ЭФИРОВ, В ПЕРВИЧНЫХ ФОРМАХ; ПРОЧИЕ ВИНИЛЬНЫЕ ПОЛИ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3906 АКРИЛОВЫЕ ПОЛИМЕРЫ В ПЕРВИЧНЫХ ФОРМАХ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du_99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3917 ТРУБЫ, ТРУБКИ, ШЛАНГИ И ИХ ФИТИНГИ (НАПРИМЕР, СОЕДИНЕНИЯ, КОЛЕНА, ФЛАНЦЫ), ИЗ ПЛАСТМАСС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3919 ПЛИТЫ, ЛИСТЫ, ПЛЕНКА, ЛЕНТА, ПОЛОСА И ПРОЧИЕ ПЛОСКИЕ ФОРМЫ, ИЗ ПЛАСТМАСС, САМОКЛЕЯЩИЕСЯ, В РУЛОНАХ 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3920 ПЛИТЫ, ЛИСТЫ, ПЛЕНКА И ПОЛОСЫ ИЛИ ЛЕНТЫ, ПРОЧИЕ, ИЗ ПЛАСТМАСС, НЕПОРИСТЫЕ И НЕАРМИРОВАННЫЕ, НЕСЛОИСТ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59,12</w:t>
            </w:r>
          </w:p>
        </w:tc>
        <w:tc>
          <w:tcPr>
            <w:tcW w:w="1418" w:type="dxa"/>
            <w:shd w:val="clear" w:color="auto" w:fill="auto"/>
            <w:vAlign w:val="bottom"/>
            <w:hideMark/>
          </w:tcPr>
          <w:p w:rsidR="003D2FC2" w:rsidRPr="00EC5B66" w:rsidRDefault="003D2FC2" w:rsidP="00B9256A">
            <w:pPr>
              <w:jc w:val="center"/>
              <w:rPr>
                <w:sz w:val="20"/>
              </w:rPr>
            </w:pPr>
            <w:r w:rsidRPr="00EC5B66">
              <w:rPr>
                <w:sz w:val="20"/>
              </w:rPr>
              <w:t>150,39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209,51</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3921 ПЛИТЫ, ЛИСТЫ, ПЛЕНКА И ПОЛОСЫ ИЛИ ЛЕНТЫ ИЗ ПЛАСТМАСС, ПРОЧИЕ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3922 ВАННЫ, ДУШИ, РАКОВИНЫ ДЛЯ СТОКА ВОДЫ, РАКОВИНЫ ДЛЯ УМЫ?ВАНИЯ, БИДЕ, УНИТАЗЫ, СИДЕНЬЯ И КРЫШКИ ДЛЯ НИ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31,14</w:t>
            </w:r>
          </w:p>
        </w:tc>
        <w:tc>
          <w:tcPr>
            <w:tcW w:w="1418" w:type="dxa"/>
            <w:shd w:val="clear" w:color="auto" w:fill="auto"/>
            <w:vAlign w:val="bottom"/>
            <w:hideMark/>
          </w:tcPr>
          <w:p w:rsidR="003D2FC2" w:rsidRPr="00EC5B66" w:rsidRDefault="003D2FC2" w:rsidP="00B9256A">
            <w:pPr>
              <w:jc w:val="center"/>
              <w:rPr>
                <w:sz w:val="20"/>
              </w:rPr>
            </w:pPr>
            <w:r w:rsidRPr="00EC5B66">
              <w:rPr>
                <w:sz w:val="20"/>
              </w:rPr>
              <w:t>33,96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65,10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3923 ИЗДЕЛИЯ ДЛЯ ТРАНСПОРТИРОВКИ ИЛИ УПАКОВКИ ТОВАРОВ, ИЗ ПЛАСТМАСС; ПРОБКИ, КРЫШКИ, КОЛПАКИ И ДРУГИЕ УКУ</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3925 ДЕТАЛИ СТРОИТЕЛЬНЫЕ ИЗ ПЛАСТМАСС, В ДРУГОМ МЕСТЕ НЕ ПОИМЕНОВАННЫЕ ИЛИ НЕ ВКЛЮЧЕННЫЕ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0,48</w:t>
            </w:r>
          </w:p>
        </w:tc>
        <w:tc>
          <w:tcPr>
            <w:tcW w:w="1418" w:type="dxa"/>
            <w:shd w:val="clear" w:color="auto" w:fill="auto"/>
            <w:vAlign w:val="bottom"/>
            <w:hideMark/>
          </w:tcPr>
          <w:p w:rsidR="003D2FC2" w:rsidRPr="00EC5B66" w:rsidRDefault="003D2FC2" w:rsidP="00B9256A">
            <w:pPr>
              <w:jc w:val="center"/>
              <w:rPr>
                <w:sz w:val="20"/>
              </w:rPr>
            </w:pPr>
            <w:r w:rsidRPr="00EC5B66">
              <w:rPr>
                <w:sz w:val="20"/>
              </w:rPr>
              <w:t>9,41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9,89</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3926 ИЗДЕЛИЯ ПРОЧИЕ ИЗ ПЛАСТМАСС И ИЗДЕЛИЯ ИЗ ПРОЧИХ МАТЕРИАЛОВ ТОВАРНЫХ ПОЗИЦИЙ 3901 - 3914</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9,38</w:t>
            </w:r>
          </w:p>
        </w:tc>
        <w:tc>
          <w:tcPr>
            <w:tcW w:w="1418" w:type="dxa"/>
            <w:shd w:val="clear" w:color="auto" w:fill="auto"/>
            <w:vAlign w:val="bottom"/>
            <w:hideMark/>
          </w:tcPr>
          <w:p w:rsidR="003D2FC2" w:rsidRPr="00EC5B66" w:rsidRDefault="003D2FC2" w:rsidP="00B9256A">
            <w:pPr>
              <w:jc w:val="center"/>
              <w:rPr>
                <w:sz w:val="20"/>
              </w:rPr>
            </w:pPr>
            <w:r w:rsidRPr="00EC5B66">
              <w:rPr>
                <w:sz w:val="20"/>
              </w:rPr>
              <w:t>191,75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201,13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4009 ТРУБЫ, ТРУБКИ И ШЛАНГИ ИЗ ВУЛКАНИЗОВАННОЙ РЕЗИНЫ, КРОМЕ ТВЕРДОЙ РЕЗИНЫ, БЕЗ ФИТИНГОВ ИЛИ С ФИТИНГАМИ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4010 ЛЕНТЫ КОНВЕЙЕРНЫЕ ИЛИ РЕМНИ ПРИВОДНЫЕ, ИЛИ БЕЛЬТИНГ, ИЗ ВУЛКАНИЗОВАННОЙ РЕЗИНЫ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du_109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4011 ШИНЫ И ПОКРЫШКИ ПНЕВМАТИЧЕСКИЕ РЕЗИНОВЫЕ НОВЫЕ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33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4013 КАМЕРЫ РЕЗИНОВЫЕ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4015 ОДЕЖДА И ПРИНАДЛЕЖНОСТИ К ОДЕЖДЕ (ВКЛЮЧАЯ ПЕРЧАТКИ, РУКАВИЦЫ И МИТЕНКИ) ИЗ ВУЛКАНИЗОВАННОЙ РЕЗИНЫ, 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4016 ИЗДЕЛИЯ ИЗ ВУЛКАНИЗОВАННОЙ РЕЗИНЫ, КРОМЕ ТВЕРДОЙ РЕЗИНЫ, ПРОЧИЕ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23,09</w:t>
            </w:r>
          </w:p>
        </w:tc>
        <w:tc>
          <w:tcPr>
            <w:tcW w:w="1418" w:type="dxa"/>
            <w:shd w:val="clear" w:color="auto" w:fill="auto"/>
            <w:vAlign w:val="bottom"/>
            <w:hideMark/>
          </w:tcPr>
          <w:p w:rsidR="003D2FC2" w:rsidRPr="00EC5B66" w:rsidRDefault="003D2FC2" w:rsidP="00B9256A">
            <w:pPr>
              <w:jc w:val="center"/>
              <w:rPr>
                <w:sz w:val="20"/>
              </w:rPr>
            </w:pPr>
            <w:r w:rsidRPr="00EC5B66">
              <w:rPr>
                <w:sz w:val="20"/>
              </w:rPr>
              <w:t>156,39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179,48</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4202 САКВОЯЖИ, ЧЕМОДАНЫ, ДАМСКИЕ СУМКИ-ЧЕМОДАНЧИКИ, КЕЙСЫ ДЛЯ ДЕЛОВЫХ БУМАГ, ПОРТФЕЛИ, ШКОЛЬНЫЕ РАНЦЫ, ФУ</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4303 ПРЕДМЕТЫ ОДЕЖДЫ, ПРИНАДЛЕЖНОСТИ К ОДЕЖДЕ И ПРОЧИЕ ИЗДЕЛИЯ, ИЗ НАТУРАЛЬНОГО МЕХА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5,16</w:t>
            </w:r>
          </w:p>
        </w:tc>
        <w:tc>
          <w:tcPr>
            <w:tcW w:w="1418" w:type="dxa"/>
            <w:shd w:val="clear" w:color="auto" w:fill="auto"/>
            <w:vAlign w:val="bottom"/>
            <w:hideMark/>
          </w:tcPr>
          <w:p w:rsidR="003D2FC2" w:rsidRPr="00EC5B66" w:rsidRDefault="003D2FC2" w:rsidP="00B9256A">
            <w:pPr>
              <w:jc w:val="center"/>
              <w:rPr>
                <w:sz w:val="20"/>
              </w:rPr>
            </w:pPr>
            <w:r w:rsidRPr="00EC5B66">
              <w:rPr>
                <w:sz w:val="20"/>
              </w:rPr>
              <w:t>31,74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36,90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4304 МЕХ ИСКУССТВЕННЫЙ И ИЗДЕЛИЯ ИЗ НЕГО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6,94</w:t>
            </w:r>
          </w:p>
        </w:tc>
        <w:tc>
          <w:tcPr>
            <w:tcW w:w="1418" w:type="dxa"/>
            <w:shd w:val="clear" w:color="auto" w:fill="auto"/>
            <w:vAlign w:val="bottom"/>
            <w:hideMark/>
          </w:tcPr>
          <w:p w:rsidR="003D2FC2" w:rsidRPr="00EC5B66" w:rsidRDefault="003D2FC2" w:rsidP="00B9256A">
            <w:pPr>
              <w:jc w:val="center"/>
              <w:rPr>
                <w:sz w:val="20"/>
              </w:rPr>
            </w:pPr>
            <w:r w:rsidRPr="00EC5B66">
              <w:rPr>
                <w:sz w:val="20"/>
              </w:rPr>
              <w:t>7,91</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14,85</w:t>
            </w:r>
          </w:p>
        </w:tc>
      </w:tr>
      <w:tr w:rsidR="003D2FC2" w:rsidRPr="00EC5B66" w:rsidTr="00B9256A">
        <w:trPr>
          <w:trHeight w:val="1275"/>
        </w:trPr>
        <w:tc>
          <w:tcPr>
            <w:tcW w:w="1134" w:type="dxa"/>
            <w:vMerge w:val="restart"/>
            <w:shd w:val="clear" w:color="auto" w:fill="auto"/>
            <w:hideMark/>
          </w:tcPr>
          <w:p w:rsidR="003D2FC2" w:rsidRPr="00EC5B66" w:rsidRDefault="003D2FC2" w:rsidP="00B9256A">
            <w:pPr>
              <w:rPr>
                <w:sz w:val="20"/>
              </w:rPr>
            </w:pPr>
            <w:r w:rsidRPr="00EC5B66">
              <w:rPr>
                <w:sz w:val="20"/>
              </w:rPr>
              <w:t>Древесина и целлюлозно-бумажные изделия</w:t>
            </w:r>
          </w:p>
        </w:tc>
        <w:tc>
          <w:tcPr>
            <w:tcW w:w="3544" w:type="dxa"/>
            <w:shd w:val="clear" w:color="auto" w:fill="auto"/>
            <w:hideMark/>
          </w:tcPr>
          <w:p w:rsidR="003D2FC2" w:rsidRPr="00EC5B66" w:rsidRDefault="003D2FC2" w:rsidP="00B9256A">
            <w:pPr>
              <w:rPr>
                <w:sz w:val="20"/>
              </w:rPr>
            </w:pPr>
            <w:r w:rsidRPr="00EC5B66">
              <w:rPr>
                <w:sz w:val="20"/>
              </w:rPr>
              <w:t>4411 ПЛИТЫ ДРЕВЕСНОВОЛОКНИСТЫЕ ИЗ ДРЕВЕСИНЫ ИЛИ ДРУГИХ ОДРЕВЕСНЕВШИХ МАТЕРИАЛОВ С ДОБАВЛЕНИЕМ ИЛИ БЕЗ ДОБ</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4804 КРАФТ-БУМАГА И КРАФТ-КАРТОН НЕМЕЛОВАННЫЕ, В РУЛОНАХ ИЛИ ЛИСТАХ, КРОМЕ УКАЗАННЫХ В ТОВАРНОЙ ПОЗИЦИИ 4</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61,33</w:t>
            </w:r>
          </w:p>
        </w:tc>
        <w:tc>
          <w:tcPr>
            <w:tcW w:w="1418" w:type="dxa"/>
            <w:shd w:val="clear" w:color="auto" w:fill="auto"/>
            <w:vAlign w:val="bottom"/>
            <w:hideMark/>
          </w:tcPr>
          <w:p w:rsidR="003D2FC2" w:rsidRPr="00EC5B66" w:rsidRDefault="003D2FC2" w:rsidP="00B9256A">
            <w:pPr>
              <w:jc w:val="center"/>
              <w:rPr>
                <w:sz w:val="20"/>
              </w:rPr>
            </w:pPr>
            <w:r w:rsidRPr="00EC5B66">
              <w:rPr>
                <w:sz w:val="20"/>
              </w:rPr>
              <w:t>52,59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113,93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4811 БУМАГА, КАРТОН, ЦЕЛЛЮЛОЗНАЯ ВАТА И ПОЛОТНО ИЗ ЦЕЛЛЮЛОЗНЫХ ВОЛОКОН, С ПОКРЫТИЕМ, ПРОПИТАННЫЕ, ЛАМИНИР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du_119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4812 БЛОКИ И ПЛАСТИНЫ ФИЛЬТРОВАЛЬНЫЕ ИЗ БУМАЖНОЙ МАССЫ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4818 БУМАГА ТУАЛЕТНАЯ И АНАЛОГИЧНАЯ БУМАГА, ЦЕЛЛЮЛОЗНАЯ ВАТА ИЛИ ПОЛОТНО ИЗ ЦЕЛЛЮЛОЗНЫХ ВОЛОКОН ХОЗЯЙСТВЕ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37,67</w:t>
            </w:r>
          </w:p>
        </w:tc>
        <w:tc>
          <w:tcPr>
            <w:tcW w:w="1418" w:type="dxa"/>
            <w:shd w:val="clear" w:color="auto" w:fill="auto"/>
            <w:vAlign w:val="bottom"/>
            <w:hideMark/>
          </w:tcPr>
          <w:p w:rsidR="003D2FC2" w:rsidRPr="00EC5B66" w:rsidRDefault="003D2FC2" w:rsidP="00B9256A">
            <w:pPr>
              <w:jc w:val="center"/>
              <w:rPr>
                <w:sz w:val="20"/>
              </w:rPr>
            </w:pPr>
            <w:r w:rsidRPr="00EC5B66">
              <w:rPr>
                <w:sz w:val="20"/>
              </w:rPr>
              <w:t>26,97</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64,64</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4821 ЯРЛЫКИ И ЭТИКЕТКИ ВСЕХ ВИДОВ, ИЗ БУМАГИ ИЛИ КАРТОНА, НАПЕЧАТАННЫЕ ИЛИ НЕНАПЕЧАТАННЫЕ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9,37</w:t>
            </w:r>
          </w:p>
        </w:tc>
        <w:tc>
          <w:tcPr>
            <w:tcW w:w="1418" w:type="dxa"/>
            <w:shd w:val="clear" w:color="auto" w:fill="auto"/>
            <w:vAlign w:val="bottom"/>
            <w:hideMark/>
          </w:tcPr>
          <w:p w:rsidR="003D2FC2" w:rsidRPr="00EC5B66" w:rsidRDefault="003D2FC2" w:rsidP="00B9256A">
            <w:pPr>
              <w:jc w:val="center"/>
              <w:rPr>
                <w:sz w:val="20"/>
              </w:rPr>
            </w:pPr>
            <w:r w:rsidRPr="00EC5B66">
              <w:rPr>
                <w:sz w:val="20"/>
              </w:rPr>
              <w:t>0,98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10,35</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4823 БУМАГА, КАРТОН, ЦЕЛЛЮЛОЗНАЯ ВАТА И ПОЛОТНО ИЗ ЦЕЛЛЮЛОЗНЫХ ВОЛОКОН, ПРОЧИЕ, НАРЕЗАННЫЕ ПО РАЗМЕРУ ИЛИ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76,70</w:t>
            </w:r>
          </w:p>
        </w:tc>
        <w:tc>
          <w:tcPr>
            <w:tcW w:w="1418" w:type="dxa"/>
            <w:shd w:val="clear" w:color="auto" w:fill="auto"/>
            <w:vAlign w:val="bottom"/>
            <w:hideMark/>
          </w:tcPr>
          <w:p w:rsidR="003D2FC2" w:rsidRPr="00EC5B66" w:rsidRDefault="003D2FC2" w:rsidP="00B9256A">
            <w:pPr>
              <w:jc w:val="center"/>
              <w:rPr>
                <w:sz w:val="20"/>
              </w:rPr>
            </w:pPr>
            <w:r w:rsidRPr="00EC5B66">
              <w:rPr>
                <w:sz w:val="20"/>
              </w:rPr>
              <w:t>33,33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110,03</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4911 ПРОЧАЯ ПЕЧАТНАЯ ПРОДУКЦИЯ, ВКЛЮЧАЯ ПЕЧАТНЫЕ РЕПРОДУКЦИИ И ФОТОГРАФИИ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val="restart"/>
            <w:shd w:val="clear" w:color="auto" w:fill="auto"/>
            <w:hideMark/>
          </w:tcPr>
          <w:p w:rsidR="003D2FC2" w:rsidRPr="00EC5B66" w:rsidRDefault="003D2FC2" w:rsidP="00B9256A">
            <w:pPr>
              <w:rPr>
                <w:sz w:val="20"/>
              </w:rPr>
            </w:pPr>
            <w:r w:rsidRPr="00EC5B66">
              <w:rPr>
                <w:sz w:val="20"/>
              </w:rPr>
              <w:t>Текстильные материалы и те</w:t>
            </w:r>
            <w:r>
              <w:rPr>
                <w:sz w:val="20"/>
              </w:rPr>
              <w:t>к</w:t>
            </w:r>
            <w:r w:rsidRPr="00EC5B66">
              <w:rPr>
                <w:sz w:val="20"/>
              </w:rPr>
              <w:t xml:space="preserve">стильные изделия </w:t>
            </w:r>
          </w:p>
        </w:tc>
        <w:tc>
          <w:tcPr>
            <w:tcW w:w="3544" w:type="dxa"/>
            <w:shd w:val="clear" w:color="auto" w:fill="auto"/>
            <w:hideMark/>
          </w:tcPr>
          <w:p w:rsidR="003D2FC2" w:rsidRPr="00EC5B66" w:rsidRDefault="003D2FC2" w:rsidP="00B9256A">
            <w:pPr>
              <w:rPr>
                <w:sz w:val="20"/>
              </w:rPr>
            </w:pPr>
            <w:r w:rsidRPr="00EC5B66">
              <w:rPr>
                <w:sz w:val="20"/>
              </w:rPr>
              <w:t>5201 ВОЛОКНО ХЛОПКОВОЕ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5205 ПРЯЖА ХЛОПЧАТОБУМАЖНАЯ (КРОМЕ ШВЕЙНЫХ НИТОК), СОДЕРЖАЩАЯ ХЛОПКОВЫХ ВОЛОКОН 85 МАС.% ИЛИ БОЛЕЕ, НЕ РА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540,79</w:t>
            </w:r>
          </w:p>
        </w:tc>
        <w:tc>
          <w:tcPr>
            <w:tcW w:w="1418" w:type="dxa"/>
            <w:shd w:val="clear" w:color="auto" w:fill="auto"/>
            <w:vAlign w:val="bottom"/>
            <w:hideMark/>
          </w:tcPr>
          <w:p w:rsidR="003D2FC2" w:rsidRPr="00EC5B66" w:rsidRDefault="003D2FC2" w:rsidP="00B9256A">
            <w:pPr>
              <w:jc w:val="center"/>
              <w:rPr>
                <w:sz w:val="20"/>
              </w:rPr>
            </w:pPr>
            <w:r w:rsidRPr="00EC5B66">
              <w:rPr>
                <w:sz w:val="20"/>
              </w:rPr>
              <w:t>151,53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692,33</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5206 ПРЯЖА ХЛОПЧАТОБУМАЖНАЯ (КРОМЕ ШВЕЙНЫХ НИТОК), СОДЕРЖАЩАЯ МЕНЕЕ 85 МАС.% ХЛОПКОВЫХ ВОЛОКОН, НЕ РАСФАС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679,92</w:t>
            </w:r>
          </w:p>
        </w:tc>
        <w:tc>
          <w:tcPr>
            <w:tcW w:w="1418" w:type="dxa"/>
            <w:shd w:val="clear" w:color="auto" w:fill="auto"/>
            <w:vAlign w:val="bottom"/>
            <w:hideMark/>
          </w:tcPr>
          <w:p w:rsidR="003D2FC2" w:rsidRPr="00EC5B66" w:rsidRDefault="003D2FC2" w:rsidP="00B9256A">
            <w:pPr>
              <w:jc w:val="center"/>
              <w:rPr>
                <w:sz w:val="20"/>
              </w:rPr>
            </w:pPr>
            <w:r w:rsidRPr="00EC5B66">
              <w:rPr>
                <w:sz w:val="20"/>
              </w:rPr>
              <w:t>78,12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758,04</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5209 ТКАНИ ХЛОПЧАТОБУМАЖНЫЕ, СОДЕРЖАЩИЕ 85 МАС.% ИЛИ БОЛЕЕ ХЛОПКОВЫХ ВОЛОКОН, С ПОВЕРХНОСТНОЙ ПЛОТНОСТЬЮ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9,05</w:t>
            </w:r>
          </w:p>
        </w:tc>
        <w:tc>
          <w:tcPr>
            <w:tcW w:w="1418" w:type="dxa"/>
            <w:shd w:val="clear" w:color="auto" w:fill="auto"/>
            <w:vAlign w:val="bottom"/>
            <w:hideMark/>
          </w:tcPr>
          <w:p w:rsidR="003D2FC2" w:rsidRPr="00EC5B66" w:rsidRDefault="003D2FC2" w:rsidP="00B9256A">
            <w:pPr>
              <w:jc w:val="center"/>
              <w:rPr>
                <w:sz w:val="20"/>
              </w:rPr>
            </w:pPr>
            <w:r w:rsidRPr="00EC5B66">
              <w:rPr>
                <w:sz w:val="20"/>
              </w:rPr>
              <w:t>46,38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55,43</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5402 НИТИ КОМПЛЕКСНЫЕ СИНТЕТИЧЕСКИЕ (КРОМЕ ШВЕЙНЫХ НИТОК), НЕ РАСФАСОВАННЫЕ ДЛЯ РОЗНИЧНОЙ ПРОДАЖИ, ВКЛЮЧА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du_129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97,42</w:t>
            </w:r>
          </w:p>
        </w:tc>
        <w:tc>
          <w:tcPr>
            <w:tcW w:w="1418" w:type="dxa"/>
            <w:shd w:val="clear" w:color="auto" w:fill="auto"/>
            <w:vAlign w:val="bottom"/>
            <w:hideMark/>
          </w:tcPr>
          <w:p w:rsidR="003D2FC2" w:rsidRPr="00EC5B66" w:rsidRDefault="003D2FC2" w:rsidP="00B9256A">
            <w:pPr>
              <w:jc w:val="center"/>
              <w:rPr>
                <w:sz w:val="20"/>
              </w:rPr>
            </w:pPr>
            <w:r w:rsidRPr="00EC5B66">
              <w:rPr>
                <w:sz w:val="20"/>
              </w:rPr>
              <w:t>156,64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254,05</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5407 ТКАНИ ИЗ СИНТЕТИЧЕСКИХ КОМПЛЕКСНЫХ НИТЕЙ, ВКЛЮЧАЯ ТКАНИ, ИЗГОТАВЛИВАЕМЫЕ ИЗ МАТЕРИАЛОВ ТОВАРНОЙ ПОЗИ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5503 ВОЛОКНА СИНТЕТИЧЕСКИЕ, НЕ ПОДВЕРГНУТЫЕ КАРДО-, ГРЕБНЕЧЕСАНИЮ ИЛИ ДРУГОЙ ПОДГОТОВКЕ ДЛЯ ПРЯДЕНИЯ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179,76</w:t>
            </w:r>
          </w:p>
        </w:tc>
        <w:tc>
          <w:tcPr>
            <w:tcW w:w="1418" w:type="dxa"/>
            <w:shd w:val="clear" w:color="auto" w:fill="auto"/>
            <w:vAlign w:val="bottom"/>
            <w:hideMark/>
          </w:tcPr>
          <w:p w:rsidR="003D2FC2" w:rsidRPr="00EC5B66" w:rsidRDefault="003D2FC2" w:rsidP="00B9256A">
            <w:pPr>
              <w:jc w:val="center"/>
              <w:rPr>
                <w:sz w:val="20"/>
              </w:rPr>
            </w:pPr>
            <w:r w:rsidRPr="00EC5B66">
              <w:rPr>
                <w:sz w:val="20"/>
              </w:rPr>
              <w:t>262,44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442,20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5508 НИТКИ ШВЕЙНЫЕ ИЗ ХИМИЧЕСКИХ ВОЛОКОН, РАСФАСОВАННЫЕ ИЛИ НЕ РАСФАСОВАННЫЕ ДЛЯ РОЗНИЧНОЙ ПРОДАЖИ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20,57</w:t>
            </w:r>
          </w:p>
        </w:tc>
        <w:tc>
          <w:tcPr>
            <w:tcW w:w="1418" w:type="dxa"/>
            <w:shd w:val="clear" w:color="auto" w:fill="auto"/>
            <w:vAlign w:val="bottom"/>
            <w:hideMark/>
          </w:tcPr>
          <w:p w:rsidR="003D2FC2" w:rsidRPr="00EC5B66" w:rsidRDefault="003D2FC2" w:rsidP="00B9256A">
            <w:pPr>
              <w:jc w:val="center"/>
              <w:rPr>
                <w:sz w:val="20"/>
              </w:rPr>
            </w:pPr>
            <w:r w:rsidRPr="00EC5B66">
              <w:rPr>
                <w:sz w:val="20"/>
              </w:rPr>
              <w:t>34,84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55,42</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5509 ПРЯЖА ИЗ СИНТЕТИЧЕСКИХ ВОЛОКОН (КРОМЕ ШВЕЙНЫХ НИТОК), НЕ РАСФАСОВАННАЯ ДЛЯ РОЗНИЧНОЙ ПРОДАЖИ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220,90</w:t>
            </w:r>
          </w:p>
        </w:tc>
        <w:tc>
          <w:tcPr>
            <w:tcW w:w="1418" w:type="dxa"/>
            <w:shd w:val="clear" w:color="auto" w:fill="auto"/>
            <w:vAlign w:val="bottom"/>
            <w:hideMark/>
          </w:tcPr>
          <w:p w:rsidR="003D2FC2" w:rsidRPr="00EC5B66" w:rsidRDefault="003D2FC2" w:rsidP="00B9256A">
            <w:pPr>
              <w:jc w:val="center"/>
              <w:rPr>
                <w:sz w:val="20"/>
              </w:rPr>
            </w:pPr>
            <w:r w:rsidRPr="00EC5B66">
              <w:rPr>
                <w:sz w:val="20"/>
              </w:rPr>
              <w:t>88,38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309,28</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5603 НЕТКАНЫЕ МАТЕРИАЛЫ, ПРОПИТАННЫЕ ИЛИ НЕПРОПИТАННЫЕ, С ПОКРЫТИЕМ ИЛИ БЕЗ ПОКРЫТИЯ, ДУБЛИРОВАННЫЕ ИЛИ 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5604 РЕЗИНОВЫЕ НИТЬ И ШНУР, С ТЕКСТИЛЬНЫМ ПОКРЫТИЕМ; ТЕКСТИЛЬНЫЕ НИТИ, ПЛОСКИЕ И АНАЛОГИЧНЫЕ НИТИ ТОВАРНО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80,17</w:t>
            </w:r>
          </w:p>
        </w:tc>
        <w:tc>
          <w:tcPr>
            <w:tcW w:w="1418" w:type="dxa"/>
            <w:shd w:val="clear" w:color="auto" w:fill="auto"/>
            <w:vAlign w:val="bottom"/>
            <w:hideMark/>
          </w:tcPr>
          <w:p w:rsidR="003D2FC2" w:rsidRPr="00EC5B66" w:rsidRDefault="003D2FC2" w:rsidP="00B9256A">
            <w:pPr>
              <w:jc w:val="center"/>
              <w:rPr>
                <w:sz w:val="20"/>
              </w:rPr>
            </w:pPr>
            <w:r w:rsidRPr="00EC5B66">
              <w:rPr>
                <w:sz w:val="20"/>
              </w:rPr>
              <w:t>20,85</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101,03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5607 БЕЧЕВКИ, ВЕРЕВКИ, КАНАТЫ И ТРОСЫ, ПЛЕТЕНЫЕ ИЛИ НЕПЛЕТЕНЫЕ, ИЛИ В ОПЛЕТКЕ ИЛИ БЕЗ ОПЛЕТКИ, И ПРОПИТАН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5802 ТКАНИ МАХРОВЫЕ ПОЛОТЕНЕЧНЫЕ И АНАЛОГИЧНЫЕ МАХРОВЫЕ ТКАНИ, КРОМЕ УЗКИХ ТКАНЕЙ ТОВАРНОЙ ПОЗИЦИИ 5806;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20,86</w:t>
            </w:r>
          </w:p>
        </w:tc>
        <w:tc>
          <w:tcPr>
            <w:tcW w:w="1418" w:type="dxa"/>
            <w:shd w:val="clear" w:color="auto" w:fill="auto"/>
            <w:vAlign w:val="bottom"/>
            <w:hideMark/>
          </w:tcPr>
          <w:p w:rsidR="003D2FC2" w:rsidRPr="00EC5B66" w:rsidRDefault="003D2FC2" w:rsidP="00B9256A">
            <w:pPr>
              <w:jc w:val="center"/>
              <w:rPr>
                <w:sz w:val="20"/>
              </w:rPr>
            </w:pPr>
            <w:r w:rsidRPr="00EC5B66">
              <w:rPr>
                <w:sz w:val="20"/>
              </w:rPr>
              <w:t>24,72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45,58</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5806 УЗКИЕ ТКАНИ, КРОМЕ ИЗДЕЛИЙ ТОВАРНОЙ ПОЗИЦИИ 5807; УЗКИЕ ТКАНИ БЕЗУТОЧНЫЕ, СКРЕПЛЕННЫЕ СКЛЕИВАНИЕМ (Б</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39,96</w:t>
            </w:r>
          </w:p>
        </w:tc>
        <w:tc>
          <w:tcPr>
            <w:tcW w:w="1418" w:type="dxa"/>
            <w:shd w:val="clear" w:color="auto" w:fill="auto"/>
            <w:vAlign w:val="bottom"/>
            <w:hideMark/>
          </w:tcPr>
          <w:p w:rsidR="003D2FC2" w:rsidRPr="00EC5B66" w:rsidRDefault="003D2FC2" w:rsidP="00B9256A">
            <w:pPr>
              <w:jc w:val="center"/>
              <w:rPr>
                <w:sz w:val="20"/>
              </w:rPr>
            </w:pPr>
            <w:r w:rsidRPr="00EC5B66">
              <w:rPr>
                <w:sz w:val="20"/>
              </w:rPr>
              <w:t>28,14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68,10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5906 ТЕКСТИЛЬНЫЕ МАТЕРИАЛЫ ПРОРЕЗИНЕННЫЕ, КРОМЕ МАТЕРИАЛОВ ТОВАРНОЙ ПОЗИЦИИ 5902</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du_139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399,69</w:t>
            </w:r>
          </w:p>
        </w:tc>
        <w:tc>
          <w:tcPr>
            <w:tcW w:w="1418" w:type="dxa"/>
            <w:shd w:val="clear" w:color="auto" w:fill="auto"/>
            <w:vAlign w:val="bottom"/>
            <w:hideMark/>
          </w:tcPr>
          <w:p w:rsidR="003D2FC2" w:rsidRPr="00EC5B66" w:rsidRDefault="003D2FC2" w:rsidP="00B9256A">
            <w:pPr>
              <w:jc w:val="center"/>
              <w:rPr>
                <w:sz w:val="20"/>
              </w:rPr>
            </w:pPr>
            <w:r w:rsidRPr="00EC5B66">
              <w:rPr>
                <w:sz w:val="20"/>
              </w:rPr>
              <w:t>46,48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446,17</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6001 ВОРСОВЫЕ ПОЛОТНА, ТРИКОТАЖНЫЕ МАШИННОГО ИЛИ РУЧНОГО ВЯЗАНИЯ, ВКЛЮЧАЯ ДЛИННОВОРСОВЫЕ ПОЛОТНА И МАХРОВ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6005 ПОЛОТНА ОСНОВОВЯЗАНЫЕ (ВКЛЮЧАЯ ВЯЗАНЫЕ НА ТРИКОТАЖНЫХ МАШИНАХ ДЛЯ ИЗГОТОВЛЕНИЯ ГАЛУНОВ), КРОМЕ ТРИКО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203,03</w:t>
            </w:r>
          </w:p>
        </w:tc>
        <w:tc>
          <w:tcPr>
            <w:tcW w:w="1418" w:type="dxa"/>
            <w:shd w:val="clear" w:color="auto" w:fill="auto"/>
            <w:vAlign w:val="bottom"/>
            <w:hideMark/>
          </w:tcPr>
          <w:p w:rsidR="003D2FC2" w:rsidRPr="00EC5B66" w:rsidRDefault="003D2FC2" w:rsidP="00B9256A">
            <w:pPr>
              <w:jc w:val="center"/>
              <w:rPr>
                <w:sz w:val="20"/>
              </w:rPr>
            </w:pPr>
            <w:r w:rsidRPr="00EC5B66">
              <w:rPr>
                <w:sz w:val="20"/>
              </w:rPr>
              <w:t>48,52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251,54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6102 ПАЛЬТО, ПОЛУПАЛЬТО, НАКИДКИ, ПЛАЩИ, КУРТКИ (ВКЛЮЧАЯ ЛЫЖНЫЕ), ВЕТРОВКИ, ШТОРМОВКИ И АНАЛОГИЧНЫЕ ИЗДЕЛ</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2,81</w:t>
            </w:r>
          </w:p>
        </w:tc>
        <w:tc>
          <w:tcPr>
            <w:tcW w:w="1418" w:type="dxa"/>
            <w:shd w:val="clear" w:color="auto" w:fill="auto"/>
            <w:vAlign w:val="bottom"/>
            <w:hideMark/>
          </w:tcPr>
          <w:p w:rsidR="003D2FC2" w:rsidRPr="00EC5B66" w:rsidRDefault="003D2FC2" w:rsidP="00B9256A">
            <w:pPr>
              <w:jc w:val="center"/>
              <w:rPr>
                <w:sz w:val="20"/>
              </w:rPr>
            </w:pPr>
            <w:r w:rsidRPr="00EC5B66">
              <w:rPr>
                <w:sz w:val="20"/>
              </w:rPr>
              <w:t>0,10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2,91</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6103 КОСТЮМЫ, КОМПЛЕКТЫ, ПИДЖАКИ, БЛАЙЗЕРЫ, БРЮКИ, КОМБИНЕЗОНЫ С НАГРУДНИКАМИ И ЛЯМКАМИ, БРИДЖИ И ШОРТЫ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18,18</w:t>
            </w:r>
          </w:p>
        </w:tc>
        <w:tc>
          <w:tcPr>
            <w:tcW w:w="1418" w:type="dxa"/>
            <w:shd w:val="clear" w:color="auto" w:fill="auto"/>
            <w:vAlign w:val="bottom"/>
            <w:hideMark/>
          </w:tcPr>
          <w:p w:rsidR="003D2FC2" w:rsidRPr="00EC5B66" w:rsidRDefault="003D2FC2" w:rsidP="00B9256A">
            <w:pPr>
              <w:jc w:val="center"/>
              <w:rPr>
                <w:sz w:val="20"/>
              </w:rPr>
            </w:pPr>
            <w:r w:rsidRPr="00EC5B66">
              <w:rPr>
                <w:sz w:val="20"/>
              </w:rPr>
              <w:t>10,53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28,71</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6104 КОСТЮМЫ, КОМПЛЕКТЫ, ЖАКЕТЫ, БЛАЙЗЕРЫ, ПЛАТЬЯ, ЮБКИ, ЮБКИ-БРЮКИ, БРЮКИ, КОМБИНЕЗОНЫ С НАГРУДНИКАМИ И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6105 РУБАШКИ ТРИКОТАЖНЫЕ МАШИННОГО ИЛИ РУЧНОГО ВЯЗАНИЯ, МУЖСКИЕ ИЛИ ДЛЯ МАЛЬЧИКОВ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15,02</w:t>
            </w:r>
          </w:p>
        </w:tc>
        <w:tc>
          <w:tcPr>
            <w:tcW w:w="1418" w:type="dxa"/>
            <w:shd w:val="clear" w:color="auto" w:fill="auto"/>
            <w:vAlign w:val="bottom"/>
            <w:hideMark/>
          </w:tcPr>
          <w:p w:rsidR="003D2FC2" w:rsidRPr="00EC5B66" w:rsidRDefault="003D2FC2" w:rsidP="00B9256A">
            <w:pPr>
              <w:jc w:val="center"/>
              <w:rPr>
                <w:sz w:val="20"/>
              </w:rPr>
            </w:pPr>
            <w:r w:rsidRPr="00EC5B66">
              <w:rPr>
                <w:sz w:val="20"/>
              </w:rPr>
              <w:t>20,86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35,87</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6107 КАЛЬСОНЫ, ТРУСЫ, НОЧНЫЕ СОРОЧКИ, ПИЖАМЫ, КУПАЛЬНЫЕ ХАЛАТЫ, ДОМАШНИЕ ХАЛАТЫ И АНАЛОГИЧНЫЕ ИЗДЕЛИЯ ТРИ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5,34</w:t>
            </w:r>
          </w:p>
        </w:tc>
        <w:tc>
          <w:tcPr>
            <w:tcW w:w="1418" w:type="dxa"/>
            <w:shd w:val="clear" w:color="auto" w:fill="auto"/>
            <w:vAlign w:val="bottom"/>
            <w:hideMark/>
          </w:tcPr>
          <w:p w:rsidR="003D2FC2" w:rsidRPr="00EC5B66" w:rsidRDefault="003D2FC2" w:rsidP="00B9256A">
            <w:pPr>
              <w:jc w:val="center"/>
              <w:rPr>
                <w:sz w:val="20"/>
              </w:rPr>
            </w:pPr>
            <w:r w:rsidRPr="00EC5B66">
              <w:rPr>
                <w:sz w:val="20"/>
              </w:rPr>
              <w:t>8,74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14,08</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6108 КОМБИНАЦИИ, НИЖНИЕ ЮБКИ, ТРУСЫ, ПАНТАЛОНЫ, НОЧНЫЕ СОРОЧКИ, ПИЖАМЫ, ПЕНЬЮАРЫ, КУПАЛЬНЫЕ ХАЛАТЫ, ДОМАШ</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0,45</w:t>
            </w:r>
          </w:p>
        </w:tc>
        <w:tc>
          <w:tcPr>
            <w:tcW w:w="1418" w:type="dxa"/>
            <w:shd w:val="clear" w:color="auto" w:fill="auto"/>
            <w:vAlign w:val="bottom"/>
            <w:hideMark/>
          </w:tcPr>
          <w:p w:rsidR="003D2FC2" w:rsidRPr="00EC5B66" w:rsidRDefault="003D2FC2" w:rsidP="00B9256A">
            <w:pPr>
              <w:jc w:val="center"/>
              <w:rPr>
                <w:sz w:val="20"/>
              </w:rPr>
            </w:pPr>
            <w:r w:rsidRPr="00EC5B66">
              <w:rPr>
                <w:sz w:val="20"/>
              </w:rPr>
              <w:t>24,28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24,74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6109 МАЙКИ, ФУФАЙКИ С РУКАВАМИ И ПРОЧИЕ НАТЕЛЬНЫЕ ФУФАЙКИ ТРИКОТАЖНЫЕ МАШИННОГО ИЛИ РУЧНОГО ВЯЗАНИЯ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6214 ШАЛИ, ШАРФЫ, КАШНЕ, МАНТИЛЬИ, ВУАЛИ И АНАЛОГИЧНЫЕ ИЗДЕЛИЯ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du_149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5,21</w:t>
            </w:r>
          </w:p>
        </w:tc>
        <w:tc>
          <w:tcPr>
            <w:tcW w:w="1418" w:type="dxa"/>
            <w:shd w:val="clear" w:color="auto" w:fill="auto"/>
            <w:vAlign w:val="bottom"/>
            <w:hideMark/>
          </w:tcPr>
          <w:p w:rsidR="003D2FC2" w:rsidRPr="00EC5B66" w:rsidRDefault="003D2FC2" w:rsidP="00B9256A">
            <w:pPr>
              <w:jc w:val="center"/>
              <w:rPr>
                <w:sz w:val="20"/>
              </w:rPr>
            </w:pPr>
            <w:r w:rsidRPr="00EC5B66">
              <w:rPr>
                <w:sz w:val="20"/>
              </w:rPr>
              <w:t>2,44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7,65</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6302 БЕЛЬЕ ПОСТЕЛЬНОЕ, СТОЛОВОЕ, ТУАЛЕТНОЕ И КУХОННОЕ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525,72</w:t>
            </w:r>
          </w:p>
        </w:tc>
        <w:tc>
          <w:tcPr>
            <w:tcW w:w="1418" w:type="dxa"/>
            <w:shd w:val="clear" w:color="auto" w:fill="auto"/>
            <w:vAlign w:val="bottom"/>
            <w:hideMark/>
          </w:tcPr>
          <w:p w:rsidR="003D2FC2" w:rsidRPr="00EC5B66" w:rsidRDefault="003D2FC2" w:rsidP="00B9256A">
            <w:pPr>
              <w:jc w:val="center"/>
              <w:rPr>
                <w:sz w:val="20"/>
              </w:rPr>
            </w:pPr>
            <w:r w:rsidRPr="00EC5B66">
              <w:rPr>
                <w:sz w:val="20"/>
              </w:rPr>
              <w:t>52,66</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578,38</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6303 ЗАНАВЕСИ (ВКЛЮЧАЯ ПОРТЬЕРЫ) И ВНУТРЕННИЕ ШТОРЫ; ЛАМБРЕКЕНЫ ИЛИ ПОДЗОРЫ ДЛЯ КРОВАТЕЙ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du_151</w:t>
            </w:r>
          </w:p>
        </w:tc>
        <w:tc>
          <w:tcPr>
            <w:tcW w:w="1417" w:type="dxa"/>
            <w:shd w:val="clear" w:color="auto" w:fill="auto"/>
            <w:noWrap/>
            <w:vAlign w:val="bottom"/>
            <w:hideMark/>
          </w:tcPr>
          <w:p w:rsidR="003D2FC2" w:rsidRPr="00EC5B66" w:rsidRDefault="003D2FC2" w:rsidP="00B9256A">
            <w:pPr>
              <w:jc w:val="center"/>
              <w:rPr>
                <w:sz w:val="20"/>
              </w:rPr>
            </w:pPr>
            <w:r>
              <w:rPr>
                <w:sz w:val="20"/>
              </w:rPr>
              <w:t>2,25</w:t>
            </w:r>
          </w:p>
        </w:tc>
        <w:tc>
          <w:tcPr>
            <w:tcW w:w="1418" w:type="dxa"/>
            <w:shd w:val="clear" w:color="auto" w:fill="auto"/>
            <w:vAlign w:val="bottom"/>
            <w:hideMark/>
          </w:tcPr>
          <w:p w:rsidR="003D2FC2" w:rsidRPr="00EC5B66" w:rsidRDefault="003D2FC2" w:rsidP="00B9256A">
            <w:pPr>
              <w:jc w:val="center"/>
              <w:rPr>
                <w:sz w:val="20"/>
              </w:rPr>
            </w:pPr>
            <w:r>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2,25</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6305 МЕШКИ И ПАКЕТЫ УПАКОВОЧНЫЕ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4401,08</w:t>
            </w:r>
          </w:p>
        </w:tc>
        <w:tc>
          <w:tcPr>
            <w:tcW w:w="1418" w:type="dxa"/>
            <w:shd w:val="clear" w:color="auto" w:fill="auto"/>
            <w:vAlign w:val="bottom"/>
            <w:hideMark/>
          </w:tcPr>
          <w:p w:rsidR="003D2FC2" w:rsidRPr="00EC5B66" w:rsidRDefault="003D2FC2" w:rsidP="00B9256A">
            <w:pPr>
              <w:jc w:val="center"/>
              <w:rPr>
                <w:sz w:val="20"/>
              </w:rPr>
            </w:pPr>
            <w:r w:rsidRPr="00EC5B66">
              <w:rPr>
                <w:sz w:val="20"/>
              </w:rPr>
              <w:t>1273,23</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5674,30</w:t>
            </w:r>
          </w:p>
        </w:tc>
      </w:tr>
      <w:tr w:rsidR="003D2FC2" w:rsidRPr="00EC5B66" w:rsidTr="00B9256A">
        <w:trPr>
          <w:trHeight w:val="1065"/>
        </w:trPr>
        <w:tc>
          <w:tcPr>
            <w:tcW w:w="1134" w:type="dxa"/>
            <w:vMerge w:val="restart"/>
            <w:shd w:val="clear" w:color="auto" w:fill="auto"/>
            <w:hideMark/>
          </w:tcPr>
          <w:p w:rsidR="003D2FC2" w:rsidRPr="00EC5B66" w:rsidRDefault="003D2FC2" w:rsidP="00B9256A">
            <w:pPr>
              <w:rPr>
                <w:sz w:val="20"/>
              </w:rPr>
            </w:pPr>
            <w:r w:rsidRPr="00EC5B66">
              <w:rPr>
                <w:sz w:val="20"/>
              </w:rPr>
              <w:t>Другие группы товаров</w:t>
            </w:r>
          </w:p>
        </w:tc>
        <w:tc>
          <w:tcPr>
            <w:tcW w:w="3544" w:type="dxa"/>
            <w:shd w:val="clear" w:color="auto" w:fill="auto"/>
            <w:hideMark/>
          </w:tcPr>
          <w:p w:rsidR="003D2FC2" w:rsidRPr="00EC5B66" w:rsidRDefault="003D2FC2" w:rsidP="00B9256A">
            <w:pPr>
              <w:rPr>
                <w:sz w:val="20"/>
              </w:rPr>
            </w:pPr>
            <w:r w:rsidRPr="00EC5B66">
              <w:rPr>
                <w:sz w:val="20"/>
              </w:rPr>
              <w:t>6702 ЦВЕТЫ, ЛИСТЬЯ И ПЛОДЫ ИСКУССТВЕННЫЕ И ИХ ЧАСТИ; ИЗДЕЛИЯ ИЗ ИСКУССТВЕННЫХ ЦВЕТОВ, ЛИСТЬЕВ ИЛИ ПЛОДОВ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19,52</w:t>
            </w:r>
          </w:p>
        </w:tc>
        <w:tc>
          <w:tcPr>
            <w:tcW w:w="1418" w:type="dxa"/>
            <w:shd w:val="clear" w:color="auto" w:fill="auto"/>
            <w:vAlign w:val="bottom"/>
            <w:hideMark/>
          </w:tcPr>
          <w:p w:rsidR="003D2FC2" w:rsidRPr="00EC5B66" w:rsidRDefault="003D2FC2" w:rsidP="00B9256A">
            <w:pPr>
              <w:jc w:val="center"/>
              <w:rPr>
                <w:sz w:val="20"/>
              </w:rPr>
            </w:pPr>
            <w:r w:rsidRPr="00EC5B66">
              <w:rPr>
                <w:sz w:val="20"/>
              </w:rPr>
              <w:t>50,98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70,51</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6802 КАМЕНЬ, ОБРАБОТАННЫЙ (КРОМЕ СЛАНЦА) ДЛЯ ПАМЯТНИКОВ ИЛИ СТРОИТЕЛЬСТВА, И ИЗДЕЛИЯ ИЗ НЕГО, КРОМЕ ТОВАР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6804 ЖЕРНОВА, КАМНИ ТОЧИЛЬНЫЕ, КРУГИ ШЛИФОВАЛЬНЫЕ И АНАЛОГИЧНЫЕ ИЗДЕЛИЯ БЕЗ ОПОРНЫХ КОНСТРУКЦИЙ, ПРЕДНАЗН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119,29</w:t>
            </w:r>
          </w:p>
        </w:tc>
        <w:tc>
          <w:tcPr>
            <w:tcW w:w="1418" w:type="dxa"/>
            <w:shd w:val="clear" w:color="auto" w:fill="auto"/>
            <w:vAlign w:val="bottom"/>
            <w:hideMark/>
          </w:tcPr>
          <w:p w:rsidR="003D2FC2" w:rsidRPr="00EC5B66" w:rsidRDefault="003D2FC2" w:rsidP="00B9256A">
            <w:pPr>
              <w:jc w:val="center"/>
              <w:rPr>
                <w:sz w:val="20"/>
              </w:rPr>
            </w:pPr>
            <w:r w:rsidRPr="00EC5B66">
              <w:rPr>
                <w:sz w:val="20"/>
              </w:rPr>
              <w:t>83,74</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203,03</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6810 ИЗДЕЛИЯ ИЗ ЦЕМЕНТА, БЕТОНА ИЛИ ИСКУССТВЕННОГО КАМНЯ, НЕАРМИРОВАННЫЕ ИЛИ АРМИРОВАННЫЕ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6812 ВОЛОКНО АСБЕСТОВОЕ ОБРАБОТАННОЕ; СМЕСИ НА ОСНОВЕ АСБЕСТА ИЛИ АСБЕСТА И КАРБОНАТА МАГНИЯ; ИЗДЕЛИЯ ИЗ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6813 ФРИКЦИОННЫЕ МАТЕРИАЛЫ И ИЗДЕЛИЯ ИЗ НИХ (НАПРИМЕР, ЛИСТЫ, РУЛОНЫ, ЛЕНТЫ, СЕГМЕНТЫ, ДИСКИ, ШАЙБЫ, ПРОК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21,17</w:t>
            </w:r>
          </w:p>
        </w:tc>
        <w:tc>
          <w:tcPr>
            <w:tcW w:w="1418" w:type="dxa"/>
            <w:shd w:val="clear" w:color="auto" w:fill="auto"/>
            <w:vAlign w:val="bottom"/>
            <w:hideMark/>
          </w:tcPr>
          <w:p w:rsidR="003D2FC2" w:rsidRPr="00EC5B66" w:rsidRDefault="003D2FC2" w:rsidP="00B9256A">
            <w:pPr>
              <w:jc w:val="center"/>
              <w:rPr>
                <w:sz w:val="20"/>
              </w:rPr>
            </w:pPr>
            <w:r w:rsidRPr="00EC5B66">
              <w:rPr>
                <w:sz w:val="20"/>
              </w:rPr>
              <w:t>27,98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49,15</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6815 ИЗДЕЛИЯ ИЗ КАМНЯ ИЛИ ДРУГИХ МИНЕРАЛЬНЫХ ВЕЩЕСТВ (ВКЛЮЧАЯ УГЛЕРОДНЫЕ ВОЛОКНА, ИЗДЕЛИЯ ИЗ УГЛЕРОДНЫХ 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du_159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6913 СТАТУЭТКИ И ПРОЧИЕ ДЕКОРАТИВНЫЕ ИЗДЕЛИЯ ИЗ КЕРАМИКИ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4,84</w:t>
            </w:r>
          </w:p>
        </w:tc>
        <w:tc>
          <w:tcPr>
            <w:tcW w:w="1418" w:type="dxa"/>
            <w:shd w:val="clear" w:color="auto" w:fill="auto"/>
            <w:vAlign w:val="bottom"/>
            <w:hideMark/>
          </w:tcPr>
          <w:p w:rsidR="003D2FC2" w:rsidRPr="00EC5B66" w:rsidRDefault="003D2FC2" w:rsidP="00B9256A">
            <w:pPr>
              <w:jc w:val="center"/>
              <w:rPr>
                <w:sz w:val="20"/>
              </w:rPr>
            </w:pPr>
            <w:r>
              <w:rPr>
                <w:sz w:val="20"/>
              </w:rPr>
              <w:t>0,00</w:t>
            </w:r>
          </w:p>
        </w:tc>
        <w:tc>
          <w:tcPr>
            <w:tcW w:w="1418" w:type="dxa"/>
            <w:shd w:val="clear" w:color="auto" w:fill="auto"/>
            <w:noWrap/>
            <w:vAlign w:val="bottom"/>
            <w:hideMark/>
          </w:tcPr>
          <w:p w:rsidR="003D2FC2" w:rsidRPr="005F4DC5" w:rsidRDefault="003D2FC2" w:rsidP="00B9256A">
            <w:pPr>
              <w:jc w:val="center"/>
              <w:rPr>
                <w:sz w:val="20"/>
              </w:rPr>
            </w:pPr>
            <w:r>
              <w:rPr>
                <w:sz w:val="20"/>
              </w:rPr>
              <w:t>4,84</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7006 СТЕКЛО ТОВАРНОЙ ПОЗИЦИИ 7003,7004,7005 ГНУТОЕ, ГРАНЕНОЕ ИЛИ ОБРАБОТАННОЕ ДРУГИМ СПОСОБОМ, НЕ КОМБИНИ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17,96</w:t>
            </w:r>
          </w:p>
        </w:tc>
        <w:tc>
          <w:tcPr>
            <w:tcW w:w="1418" w:type="dxa"/>
            <w:shd w:val="clear" w:color="auto" w:fill="auto"/>
            <w:vAlign w:val="bottom"/>
            <w:hideMark/>
          </w:tcPr>
          <w:p w:rsidR="003D2FC2" w:rsidRPr="00EC5B66" w:rsidRDefault="003D2FC2" w:rsidP="00B9256A">
            <w:pPr>
              <w:jc w:val="center"/>
              <w:rPr>
                <w:sz w:val="20"/>
              </w:rPr>
            </w:pPr>
            <w:r w:rsidRPr="00EC5B66">
              <w:rPr>
                <w:sz w:val="20"/>
              </w:rPr>
              <w:t>27,32</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45,28</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7007 СТЕКЛО БЕЗОПАСНОЕ, ВКЛЮЧАЯ СТЕКЛО УПРОЧНЕННОЕ (ЗАКАЛЕННОЕ) ИЛИ МНОГОСЛОЙНОЕ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7009 ЗЕРКАЛА СТЕКЛЯННЫЕ, В РАМАХ ИЛИ БЕЗ РАМ, ВКЛЮЧАЯ ЗЕРКАЛА ЗАДНЕГО ОБЗОРА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7010 БУТЫЛИ, БУТЫЛКИ, ФЛАКОНЫ, КУВШИНЫ, ГОРШКИ, БАНКИ, АМПУЛЫ И ПРОЧИЕ СТЕКЛЯННЫЕ ЕМКОСТИ ДЛЯ ХРАНЕНИЯ, 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7019 СТЕКЛОВОЛОКНО (ВКЛЮЧАЯ СТЕКЛОВАТУ) И ИЗДЕЛИЯ ИЗ НЕГО (НАПРИМЕР, ПРЯЖА, ТКАНИ)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7020 ИЗДЕЛИЯ ИЗ СТЕКЛА ПРОЧИЕ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9105 ЧАСЫ, НЕ ПРЕДНАЗНАЧЕННЫЕ ДЛЯ НОШЕНИЯ НА СЕБЕ ИЛИ С СОБОЙ, ПРОЧИЕ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9401 МЕБЕЛЬ ДЛЯ СИДЕНИЯ (КРОМЕ УКАЗАННОЙ В ТОВАРНОЙ ПОЗИЦИИ 9402), ТРАНСФОРМИРУЕМАЯ ИЛИ НЕ ТРАНСФОРМИРУЕМ</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9403 МЕБЕЛЬ ПРОЧАЯ И ЕЕ ЧАСТИ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du_169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63,83</w:t>
            </w:r>
          </w:p>
        </w:tc>
        <w:tc>
          <w:tcPr>
            <w:tcW w:w="1418" w:type="dxa"/>
            <w:shd w:val="clear" w:color="auto" w:fill="auto"/>
            <w:vAlign w:val="bottom"/>
            <w:hideMark/>
          </w:tcPr>
          <w:p w:rsidR="003D2FC2" w:rsidRPr="00EC5B66" w:rsidRDefault="003D2FC2" w:rsidP="00B9256A">
            <w:pPr>
              <w:jc w:val="center"/>
              <w:rPr>
                <w:sz w:val="20"/>
              </w:rPr>
            </w:pPr>
            <w:r w:rsidRPr="00EC5B66">
              <w:rPr>
                <w:sz w:val="20"/>
              </w:rPr>
              <w:t>135,18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199,01</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9405 ЛАМПЫ И ОСВЕТИТЕЛЬНОЕ ОБОРУДОВАНИЕ, ВКЛЮЧАЯ ПРОЖЕКТОРЫ, ЛАМПЫ УЗКОНАПРАВЛЕННОГО СВЕТА, ФАРЫ И ИХ ЧАС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9503 ТРЕХКОЛЕСНЫЕ ВЕЛОСИПЕДЫ, САМОКАТЫ, ПЕДАЛЬНЫЕ АВТОМОБИЛИ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9603 МЕТЛЫ, ЩЕТКИ (ВКЛЮЧАЯ ЩЕТКИ, ЯВЛЯЮЩИЕСЯ ЧАСТЯМИ МЕХАНИЗМОВ, ПРИБОРОВ ИЛИ ТРАНСПОРТНЫХ СРЕДСТВ), ЩЕТК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60,32</w:t>
            </w:r>
          </w:p>
        </w:tc>
        <w:tc>
          <w:tcPr>
            <w:tcW w:w="1418" w:type="dxa"/>
            <w:shd w:val="clear" w:color="auto" w:fill="auto"/>
            <w:vAlign w:val="bottom"/>
            <w:hideMark/>
          </w:tcPr>
          <w:p w:rsidR="003D2FC2" w:rsidRPr="00EC5B66" w:rsidRDefault="003D2FC2" w:rsidP="00B9256A">
            <w:pPr>
              <w:jc w:val="center"/>
              <w:rPr>
                <w:sz w:val="20"/>
              </w:rPr>
            </w:pPr>
            <w:r w:rsidRPr="00EC5B66">
              <w:rPr>
                <w:sz w:val="20"/>
              </w:rPr>
              <w:t>70,08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130,40</w:t>
            </w:r>
          </w:p>
        </w:tc>
      </w:tr>
      <w:tr w:rsidR="003D2FC2" w:rsidRPr="00EC5B66" w:rsidTr="00B9256A">
        <w:trPr>
          <w:trHeight w:val="1065"/>
        </w:trPr>
        <w:tc>
          <w:tcPr>
            <w:tcW w:w="1134" w:type="dxa"/>
            <w:vMerge w:val="restart"/>
            <w:shd w:val="clear" w:color="auto" w:fill="auto"/>
            <w:hideMark/>
          </w:tcPr>
          <w:p w:rsidR="003D2FC2" w:rsidRPr="00EC5B66" w:rsidRDefault="003D2FC2" w:rsidP="00B9256A">
            <w:pPr>
              <w:rPr>
                <w:sz w:val="20"/>
              </w:rPr>
            </w:pPr>
            <w:r w:rsidRPr="00EC5B66">
              <w:rPr>
                <w:sz w:val="20"/>
              </w:rPr>
              <w:t>Металлы и изделия из них</w:t>
            </w:r>
          </w:p>
        </w:tc>
        <w:tc>
          <w:tcPr>
            <w:tcW w:w="3544" w:type="dxa"/>
            <w:shd w:val="clear" w:color="auto" w:fill="auto"/>
            <w:hideMark/>
          </w:tcPr>
          <w:p w:rsidR="003D2FC2" w:rsidRPr="00EC5B66" w:rsidRDefault="003D2FC2" w:rsidP="00B9256A">
            <w:pPr>
              <w:rPr>
                <w:sz w:val="20"/>
              </w:rPr>
            </w:pPr>
            <w:r w:rsidRPr="00EC5B66">
              <w:rPr>
                <w:sz w:val="20"/>
              </w:rPr>
              <w:t>7210 ПРОКАТ ПЛОСКИЙ ИЗ ЖЕЛЕЗА ИЛИ НЕЛЕГИРОВАННОЙ СТАЛИ ШИРИНОЙ 600 ММ ИЛИ БОЛЕЕ, ПЛАКИРОВАННЫЙ, С ГАЛЬВАН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7215 ПРУТКИ ПРОЧИЕ ИЗ ЖЕЛЕЗА ИЛИ НЕЛЕГИРОВАННОЙ СТАЛИ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7223 ПРОВОЛОКА ИЗ КОРРОЗИОНОСТОЙКОЙ СТАЛИ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7228 ПРУТКИ ИЗ ПРОЧИХ ЛЕГИРОВАННЫХ СТАЛЕЙ ПРОЧИЕ; УГОЛКИ, ФАСОННЫЕ И СПЕЦИАЛЬНЫЕ ПРОФИЛИ, ИЗ ПРОЧИХ ЛЕГИР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7304 ТРУБЫ, ТРУБКИ И ПРОФИЛИ ПОЛЫЕ, БЕСШОВНЫЕ, ИЗ ЧЕРНЫХ МЕТАЛЛОВ (КРОМЕ ЧУГУННОГО ЛИТЬЯ)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7306 ТРУБЫ, ТРУБКИ И ПРОФИЛИ ПОЛЫЕ ПРОЧИЕ (НАПРИМЕР, С ОТКРЫТЫМ ШВОМ ИЛИ СВАРНЫЕ, КЛЕПАНЫЕ ИЛИ СОЕДИНЕННЫ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7307 ФИТИНГИ ДЛЯ ТРУБ ИЛИ ТРУБОК (НАПРИМЕР, СОЕДИНЕНИЯ, КОЛЕНА, СГОНЫ), ИЗ ЧЕРНЫХ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du_179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7309 РЕЗЕРВУАРЫ, ЦИСТЕРНЫ, БАКИ И АНАЛОГИЧНЫЕ ЕМКОСТИ ИЗ ЧЕРНЫХ МЕТАЛЛОВ ВМЕСТИМОСТЬЮ БОЛЕЕ 300Л.</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7312 СКРУЧЕННАЯ ПРОВОЛОКА, ТРОСЫ, КАНАТЫ, ПЛЕТЕНЫЕ ШНУРЫ, СТРОПЫ И АНАЛОГИЧНЫЕ ИЗДЕЛИЯ, ИЗ ЧЕРНЫХ МЕТАЛЛО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7314 МЕТАЛЛИЧЕСКАЯ ТКАНЬ (ВКЛЮЧАЯ БЕСКОНЕЧНЫЕ ЛЕНТЫ), РЕШЕТКИ, СЕТКИ И ОГРАЖДЕНИЯ ИЗ ПРОВОЛОКИ, ИЗ ЧЕРНЫХ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7315 ЦЕПИ И ИХ ЧАСТИ, ИЗ ЧЕРНЫХ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7318 ВИНТЫ, БОЛТЫ, ГАЙКИ, ГЛУХАРИ, ВВЕРТНЫЕ КРЮКИ, ЗАКЛЕПКИ, ШПОНКИ, ШПЛИНТЫ, ШАЙБЫ (ВКЛЮЧАЯ ПРУЖИННЫЕ) 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7320 ПРУЖИНЫ, РЕССОРЫ И ЛИСТЫ ДЛЯ НИХ, ИЗ ЧЕРНЫХ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7322 РАДИАТОРЫ ДЛЯ ЦЕНТРАЛЬНОГО ОТОПЛЕНИЯ С НЕЭЛЕКТРИЧЕСКИМ НАГРЕВОМ И ИХ ЧАСТИ, ИЗ ЧЕРНЫХ МЕТАЛЛОВ; ВОЗД</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7324 ОБОРУДОВАНИЕ САНИТАРНО-ТЕХНИЧЕСКОЕ И ЕГО ЧАСТИ, ИЗ ЧЕРНЫХ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7325 ИЗДЕЛИЯ ЛИТЫЕ ПРОЧИЕ ИЗ ЧЕРНЫХ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7326 ИЗДЕЛИЯ ПРОЧИЕ ИЗ ЧЕРНЫХ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du_189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7412 ФИТИНГИ МЕДНЫЕ ДЛЯ ТРУБ ИЛИ ТРУБОК (НАПРИМЕР, МУФТЫ, КОЛЕНА, ФЛАНЦЫ)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7415 ГВОЗДИ, КНОПКИ, КНОПКИ ЧЕРТЕЖНЫЕ, СКОБЫ (КРОМЕ ОТНОСЯЩИХСЯ К ТОВАРНОЙ ПОЗИЦИИ 8305) И АНАЛОГИЧНЫЕ ИЗ</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7604 ПРУТКИ И ПРОФИЛИ АЛЮМИНИЕВЫЕ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7608 ТРУБЫ И ТРУБКИ АЛЮМИНИЕВЫЕ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7609 ФИТИНГИ ДЛЯ ТРУБ ИЛИ ТРУБОК АЛЮМИНИВЫЕ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7616 ПРОЧИЕ ИЗДЕЛИЯ ИЗ </w:t>
            </w:r>
            <w:r w:rsidRPr="00EC5B66">
              <w:rPr>
                <w:sz w:val="20"/>
              </w:rPr>
              <w:lastRenderedPageBreak/>
              <w:t>АЛЮМИНИЯ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lastRenderedPageBreak/>
              <w:t>du_195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8101 ВОЛЬФРАМ И ИЗДЕЛИЯ ИЗ НЕГО, ВКЛЮЧАЯ ОТХОДЫ И ЛОМ</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8205 ИНСТРУМЕНТЫ РУЧНЫЕ (ВКЛЮЧАЯ АЛМАЗНЫЕ СТЕКЛОРЕЗЫ), В ДРУГОМ МЕСТЕ НЕ ПОИМЕНОВАННЫЕ ИЛИ НЕ ВКЛЮЧЕННЫЕ;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8207 СМЕННЫЕ РАБОЧИЕ ИНСТРУМЕНТЫ ДЛЯ РУЧНЫХ ИНСТРУМЕНТОВ, С МЕХАНИЧЕСКИМ ПРИВОДОМ ИЛИ БЕЗ НЕГО ИЛИ ДЛЯ СТ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8208 НОЖИ И РЕЖУЩИЕ ЛЕЗВИЯ ДЛЯ МАШИН ИЛИ МЕХАНИЧЕСКИХ ПРИСПОСОБЛЕНИЙ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du_199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137,15</w:t>
            </w:r>
          </w:p>
        </w:tc>
        <w:tc>
          <w:tcPr>
            <w:tcW w:w="1418" w:type="dxa"/>
            <w:shd w:val="clear" w:color="auto" w:fill="auto"/>
            <w:vAlign w:val="bottom"/>
            <w:hideMark/>
          </w:tcPr>
          <w:p w:rsidR="003D2FC2" w:rsidRPr="00EC5B66" w:rsidRDefault="003D2FC2" w:rsidP="00B9256A">
            <w:pPr>
              <w:jc w:val="center"/>
              <w:rPr>
                <w:sz w:val="20"/>
              </w:rPr>
            </w:pPr>
            <w:r w:rsidRPr="00EC5B66">
              <w:rPr>
                <w:sz w:val="20"/>
              </w:rPr>
              <w:t>61,68</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198,83</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8210 УСТРОЙСТВА РУЧНЫЕ МЕХАНИЧЕСКИЕ МАССОЙ 10КГ ИЛИ МЕНЕЕ ДЛЯ ПРИГОТОВЛЕНИЯ, ОБРАБОТКИ ИЛИ ПОДАЧИ ПИЩИ ИЛ</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8214 ИЗДЕЛИЯ РЕЖУЩИЕ ПРОЧИЕ (НАПРИМЕР, МАШИНКИ ДЛЯ СТРИЖКИ ВОЛОС, СПЕЦИАЛЬНЫЕ НОЖИ ДЛЯ МЯСНИКОВ ИЛИ СПЕЦИ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8301ЗАМКИ ВИСЯЧИЕ И ВРЕЗНЫЕ (ДЕЙСТВУЮЩИЕ С ПОМОЩЬЮ КЛЮЧА, КОДОВОЙ КОМБИНАЦИИ ИЛИ ЭЛЕКТРИЧЕСКИЕ), ИЗ НЕДР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8302 КРЕПЕЖНАЯ АРМАТУРА, ФУРНИТУРА И АНАЛОГИЧНЫЕ ИЗДЕЛИЯ ИЗ НЕДРАГОЦЕННЫХ МЕТАЛЛОВ, ИСПОЛЬЗУЕМЫЕ ДЛЯ МЕБЕ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246,24</w:t>
            </w:r>
          </w:p>
        </w:tc>
        <w:tc>
          <w:tcPr>
            <w:tcW w:w="1418" w:type="dxa"/>
            <w:shd w:val="clear" w:color="auto" w:fill="auto"/>
            <w:vAlign w:val="bottom"/>
            <w:hideMark/>
          </w:tcPr>
          <w:p w:rsidR="003D2FC2" w:rsidRPr="00EC5B66" w:rsidRDefault="003D2FC2" w:rsidP="00B9256A">
            <w:pPr>
              <w:jc w:val="center"/>
              <w:rPr>
                <w:sz w:val="20"/>
              </w:rPr>
            </w:pPr>
            <w:r w:rsidRPr="00EC5B66">
              <w:rPr>
                <w:sz w:val="20"/>
              </w:rPr>
              <w:t>122,59</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368,83</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8307 ТРУБЫ ГИБКИЕ ИЗ НЕДРАГОЦЕННЫХ МЕТАЛЛОВ, С ФИТИНГАМИ ИЛИ БЕЗ НИХ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8309 ПРОБКИ, КОЛПАЧКИ И КРЫШКИ (ВКЛЮЧАЯ КРОНЧАТЫЕ КОЛПАЧКИ, ЗАВИНЧИВАЮЩИЕСЯ КОЛПАЧКИ И ПРОБКИ С УСТРОЙСТВ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8311 ПРОВОЛОКА, ПРУТКИ, ТРУБЫ, ПЛАСТИНЫ, ЭЛЕКТРОДЫ И АНАЛОГИЧНЫЕ ИЗДЕЛИЯ, ИЗ НЕДРАГОЦЕННЫХ МЕТАЛЛОВ ИЛИ 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val="restart"/>
            <w:shd w:val="clear" w:color="auto" w:fill="auto"/>
            <w:hideMark/>
          </w:tcPr>
          <w:p w:rsidR="003D2FC2" w:rsidRPr="00EC5B66" w:rsidRDefault="003D2FC2" w:rsidP="00B9256A">
            <w:pPr>
              <w:rPr>
                <w:sz w:val="20"/>
              </w:rPr>
            </w:pPr>
            <w:r w:rsidRPr="00EC5B66">
              <w:rPr>
                <w:sz w:val="20"/>
              </w:rPr>
              <w:t>Машины и оборудование, транспортные средства</w:t>
            </w:r>
          </w:p>
        </w:tc>
        <w:tc>
          <w:tcPr>
            <w:tcW w:w="3544" w:type="dxa"/>
            <w:shd w:val="clear" w:color="auto" w:fill="auto"/>
            <w:hideMark/>
          </w:tcPr>
          <w:p w:rsidR="003D2FC2" w:rsidRPr="00EC5B66" w:rsidRDefault="003D2FC2" w:rsidP="00B9256A">
            <w:pPr>
              <w:rPr>
                <w:sz w:val="20"/>
              </w:rPr>
            </w:pPr>
            <w:r w:rsidRPr="00EC5B66">
              <w:rPr>
                <w:sz w:val="20"/>
              </w:rPr>
              <w:t>8402 КОТЛЫ ПАРОВЫЕ ИЛИ ДРУГИЕ ПАРОПРОИЗВОДЯЩИЕ КОТЛЫ (КРОМЕ ВОДЯНЫХ КОТЛОВ ЦЕНТРАЛЬНОГО ОТОПЛЕНИЯ, СПОСОБ</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8407 ДВИГАТЕЛИ ВНУТРЕННЕГО СГОРАНИЯ С ИСКРОВЫМ ЗАЖИГАНИЕМ, С ВРАЩАЮЩИМСЯ ИЛИ ВОЗВРАТНО-ПОСТУПАТЕЛЬНЫМ ДВИ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8408 ДВИГАТЕЛИ ВНУТРЕННЕГО СГОРАНИЯ ПОРШНЕВЫЕ С ВОСПЛАМЕНЕНИЕМ ОТ СЖАТИЯ (ДИЗЕЛИ ИЛИ ПОЛУДИЗЕЛИ)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du_209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8409 ЧАСТИ, ПРЕДНАЗНАЧЕННЫЕ ИСКЛЮЧИТЕЛЬНО ИЛИ ГЛАВНЫМ ОБРАЗОМ ДЛЯ ДВИГАТЕЛЕЙ ТОВАРНОЙ ПОЗИЦИИ 8407 ИЛИ 84</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8412 ДВИГАТЕЛИ И СИЛОВЫЕ УСТАНОВКИ ПРОЧИЕ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8413 НАСОСЫ ЖИДКОСТНЫЕ С РАСХОДОМЕРАМИ ИЛИ БЕЗ НИХ; ПОДЪЕМНИКИ ЖИДКОСТЕЙ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8414 НАСОСЫ ВОЗДУШНЫЕ ИЛИ ВАКУУМНЫЕ, ВОЗДУШНЫЕ ИЛИ ГАЗОВЫЕ КОМПРЕССОРЫ И ВЕНТИЛЯТОРЫ; ВЕНТИЛЯЦИОННЫЕ ИЛИ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8416 ГОРЕЛКИ ТОПОЧНЫЕ ДЛЯ ЖИДКОГО ТОПЛИВА, РАСПЫЛЕННОГО ТВЕРДОГО ТОПЛИВА ИЛИ ДЛЯ ГАЗА; ТОПКИ МЕХАНИЧЕСКИЕ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8418ХОЛОДИЛЬНИКИ, МОРОЗИЛЬНИКИ И ПРОЧЕЕ ХОЛОДИЛЬНОЕ ИЛИ МОРОЗИЛЬНОЕ ОБОРУДОВАНИЕ ЭЛЕКТРИЧЕСКОЕ ИЛИ ДРУГИ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8419МАШИНЫ, ОБОРУДОВАНИЕ ПРОМЫШЛЕННОЕ ИЛИ ЛАБОРАТОРНОЕ С ЭЛЕКТРИЧЕСКИМ ИЛИ НЕЭЛЕКТРИЧЕСКИМ НАГРЕВОМ (ИСК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8420КАЛАНДРЫ ИЛИ ДРУГИЕ ВАЛКОВЫЕ МАШИНЫ, КРОМЕ МАШИН ДЛЯ ОБРАБОТКИ МЕТАЛЛА ИЛИ СТЕКЛА, И ВАЛКИ ДЛЯ НИХ</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8421ЦЕНТРИФУГИ, ВКЛЮЧАЯ ЦЕНТРОБЕЖНЫЕ СУШИЛКИ; ОБОРУДОВАНИЕ И УСТРОЙСТВА ДЛЯ ФИЛЬТРОВАНИЯ ИЛИ ОЧИСТКИ ЖИД</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8424МЕХАНИЧЕСКИЕ УСТРОЙСТВА (С РУЧНЫМ УПРАВЛЕНИЕМ ИЛИ БЕЗ НЕГО) ДЛЯ МЕТАНИЯ, РАЗБРЫЗГИВАНИЯ ИЛИ РАСПЫЛЕН</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du_219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8425ТАЛИ ПОДЪЕМНЫЕ И ПОДЪЕМНИКИ, КРОМЕ СКИПОВЫХ ПОДЪЕМНИКОВ; ЛЕБЕДКИ И КАБЕСТАНЫ; ДОМКРАТЫ</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8426СУДОВЫЕ ДЕРРИК-КРАНЫ; КРАНЫ ПОДЪЕМНЫЕ, ВКЛЮЧАЯ КАБЕЛЬ-КРАНЫ; ФЕРМЫ ПОДЪЕМНЫЕ ПОДВИЖНЫЕ, ПОГРУЗЧИКИ П</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8427АВТОПОГРУЗЧИКИ С ВИЛОЧНЫМ ЗАХВАТОМ; ПРОЧИЕ ПОГРУЗЧИКИ, ОСНАЩЕННЫЕ ПОДЪЕМНЫМ ИЛИ ПОГРУЗОЧНО-РАЗГРУЗОЧ</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8428МАШИНЫ И УСТРОЙСТВА ДЛЯ ПОДЪЕМА, ПЕРЕМЕЩЕНИЯ, ПОГРУЗКИ ИЛИ РАЗГРУЗКИ (НАПРИМЕР, ЛИФТЫ, ЭСКАЛАТОРЫ, 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8429БУЛЬДОЗЕРЫ С НЕПОВОРОТНЫМ И ПОВОРОТНЫМ ОТВАЛОМ, ГРЕЙДЕРЫ, ПЛАНИРОВЩИКИ, СКРЕПЕРЫ, МЕХАНИЧЕСКИЕ ЛОПАТ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8430МАШИНЫ И МЕХАНИЗМЫ ПРОЧИЕ ДЛЯ ПЕРЕМЕЩЕНИЯ, ПЛАНИРОВКИ, ПРОФИЛИРОВАНИЯ, РАЗРАБОТКИ, ТРАМБОВАНИЯ, УПЛО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8431ЧАСТИ, ПРЕДНАЗНАЧЕННЫЕ ИСКЛЮЧИТЕЛЬНО ИЛИ В ОСНОВНОМ ДЛЯ ОБОРУДОВАНИЯ ТОВАРНЫХ ПОЗИЦИЙ 8425 - 8430</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8432МАШИНЫ СЕЛЬСКОХОЗЯЙСТВЕННЫЕ, САДОВЫЕ ИЛИ ЛЕСОХОЗЯЙСТВЕННЫЕ ДЛЯ ПОДГОТОВКИ И ОБРАБОТКИ ПОЧВЫ; КАТКИ Д</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8433МАШИНЫ ИЛИ МЕХАНИЗМЫ ДЛЯ УБОРКИ ИЛИ ОБМОЛОТА СЕЛЬСКОХОЗЯЙСТВЕННЫХ КУЛЬТУР, ВКЛЮЧАЯ ПРЕСС-ПОДБОРЩИКИ,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8434УСТАНОВКИ И АППАРАТЫ ДОИЛЬНЫЕ, ОБОРУДОВАНИЕ ДЛЯ ОБРАБОТКИ И ПЕРЕРАБОТКИ МОЛОКА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du_229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8436ОБОРУДОВАНИЕ ДЛЯ СЕЛЬСКОГО ХОЗЯЙСТВА, САДОВОДСТВА, ЛЕСНОГО ХОЗЯЙСТВА, ПТИЦЕВОДСТВА ИЛИ ПЧЕЛОВОДСТВА,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8437МАШИНЫ ДЛЯ ОЧИСТКИ, СОРТИРОВКИ ИЛИ КАЛИБРОВКИ СЕМЯН, ЗЕРНА ИЛИ СУХИХ БОБОВЫХ КУЛЬТУР; ОБОРУДОВАНИЕ Д</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8438ОБОРУДОВАНИЕ ДЛЯ ПРОМЫШЛЕННОГО ПРИГОТОВЛЕНИЯ ИЛИ ПРОИЗВОДСТВА ПИЩЕВЫХ ПРОДУКТОВ ИЛИ НАПИТКОВ, В ДРУГ</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8439ОБОРУДОВАНИЕ ДЛЯ ПРОИЗВОДСТВА МАССЫ ИЗ ВОЛОКНИСТЫХ ЦЕЛЛЮЛОЗНЫХ МАТЕРИАЛОВ ИЛИ ДЛЯ ИЗГОТОВЛЕНИЯ ИЛИ 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8441ОБОРУДОВАНИЕ ДЛЯ ПРОИЗВОДСТВА ИЗДЕЛИЙ ИЗ БУМАЖНОЙ МАССЫ, БУМАГИ ИЛИ КАРТОНА, ВКЛЮЧАЯ РЕЗАТЕЛЬНЫЕ МАШ</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8442МАШИНЫ, АППАРАТУРА И ОСНАСТКА (КРОМЕ СТАНКОВ ТОВАРНЫХ ПОЗИЦИЙ 8456 - 8465) ДЛЯ ПОДГОТОВКИ ИЛИ ИЗГОТО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8443МАШИНЫ ПЕЧАТНЫЕ, ИСПОЛЬЗУЕМЫЕ ДЛЯ ПЕЧАТИ ПОСРЕДСТВОМ ПЛАСТИН, ЦИЛИНДРОВ И ДРУГИХ ПЕЧАТНЫХ ФОРМ ТОВАР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8444Машины для химических текстильных материалов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8445МАШИНЫ ДЛЯ ПОДГОТОВКИ ТЕКСТИЛЬНЫХ ВОЛОКОН; ПРЯДИЛЬНЫЕ, ТРОСТИЛЬНЫЕ ИЛИ КРУТИЛЬНЫЕ МАШИНЫ И ДРУГОЕ ОБ</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33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8446СТАНКИ ТКАЦКИЕ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du_239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8447МАШИНЫ ТРИКОТАЖНЫЕ, ВЯЗАЛЬНО-ПРОШИВНЫЕ, ДЛЯ ПОЛУЧЕНИЯ ПОЗУМЕНТНОЙ НИТИ, ТЮЛЯ, КРУЖЕВ, ВЫШИВАНИЯ, ПЛЕ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8448ОБОРУДОВАНИЕ ВСПОМОГАТЕЛЬНОЕ ДЛЯ ИСПОЛЬЗОВАНИЯ С МАШИНАМИ ТОВАРНОЙ ПОЗИЦИИ 8444, 8445, 8446 ИЛИ 8447</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8451ОБОРУДОВАНИЕ (КРОМЕ МАШИН ТОВАРНОЙ ПОЗИЦИИ 8450) ДЛЯ ПРОМЫВКИ, ЧИСТКИ, ОТЖИМА, СУШКИ, ГЛАЖЕНЬЯ, ПРЕС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8452МАШИНЫ ШВЕЙНЫЕ, КРОМЕ МАШИН ДЛЯ СШИВАНИЯ КНИЖНЫХ БЛОКОВ ТОВАРНОЙ ПОЗИЦИИ 8440; МЕБЕЛЬ, ОСНОВАНИЯ И Ф</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8454КОНВЕРТЕРЫ, ЛИТЕЙНЫЕ КОВШИ, ИЗЛОЖНИЦЫ И МАШИНЫ ЛИТЕЙНЫЕ, ИСПОЛЬЗУЕМЫЕ В МЕТАЛЛУРГИИ ИЛИ ЛИТЕЙНОМ ПРО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8456СТАНКИ ДЛЯ ОБРАБОТКИ ЛЮБЫХ МАТЕРИАЛОВ ПУТЕМ УДАЛЕНИЯ МАТЕРИАЛА С ПОМОЩЬЮ ЛАЗЕРНОГО ИЛИ ДРУГОГО СВЕТО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8458СТАНКИ ТОКАРНЫЕ (ВКЛЮЧАЯ СТАНКИ ТОКАРНЫЕ МНОГОЦЕЛЕВЫЕ) МЕТАЛЛОРЕЖУЩИЕ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8460СТАНКИ ОБДИРОЧНО-ШЛИФОВАЛЬНЫЕ, ЗАТОЧНЫЕ, ШЛИФОВАЛЬНЫЕ, ХОНИНГОВАЛЬНЫЕ, ПРИТИРОЧНЫЕ, ПОЛИРОВАЛЬНЫЕ И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8462СТАНКИ (ВКЛЮЧАЯ ПРЕССЫ) ДЛЯ ОБРАБОТКИ МЕТАЛЛОВ ОБЪЕМНОЙ ШТАМПОВКОЙ, КОВКОЙ ИЛИ ШТАМПОВКОЙ; СТАНКИ ДЛ</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8465СТАНКИ (ВКЛЮЧАЯ МАШИНЫ ДЛЯ СБОРКИ С ПОМОЩЬЮ ГВОЗДЕЙ, СКОБ, КЛЕЯ ИЛИ ДРУГИМИ СПОСОБАМИ) ДЛЯ ОБРАБОТКИ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du_249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48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8466ЧАСТИ И ПРИНАДЛЕЖНОСТИ, ПРЕДНАЗНАЧЕННЫЕ ИСКЛЮЧИТЕЛЬНО ИЛИ В ОСНОВНОМ ДЛЯ ОБОРУДОВАНИЯ ТОВАРНЫХ ПОЗИЦ</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8471ВЫЧИСЛИТЕЛЬНЫЕ МАШИНЫ И ИХ БЛОКИ; МАГНИТНЫЕ ИЛИ ОПТИЧЕСКИЕ СЧИТЫВАЮЩИЕ УСТРОЙСТВА, МАШИНЫ ДЛЯ ПЕРЕНО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8474ОБОРУДОВАНИЕ ДЛЯ СОРТИРОВКИ, ГРОХОЧЕНИЯ, СЕПАРАЦИИ, ПРОМЫВКИ, ИЗМЕЛЬЧЕНИЯ, РАЗМАЛЫВАНИЯ, СМЕШИВАНИЯ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8477ОБОРУДОВАНИЕ ДЛЯ ОБРАБОТКИ РЕЗИНЫ ИЛИ ПЛАСТМАСС ИЛИ ДЛЯ ПРОИЗВОДСТВА ПРОДУКЦИИ ИЗ ЭТИХ МАТЕРИАЛОВ, 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8479МАШИНЫ И МЕХАНИЧЕСКИЕ УСТРОЙСТВА, ИМЕЮЩИЕ ИНДИВИДУАЛЬНЫЕ ФУНКЦИИ, В ДРУГОМ МЕСТЕ ДАННОЙ ГРУППЫ НЕ ПО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8480ОПОКИ ДЛЯ МЕТАЛЛОЛИТЕЙНОГО ПРОИЗВОДСТВА; ЛИТЕЙНЫЕ ПОДДОНЫ; МОДЕЛИ ЛИТЕЙНЫЕ; ФОРМЫ ДЛЯ ЛИТЬЯ МЕТАЛЛОВ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8481КРАНЫ, КЛАПАНЫ, ВЕНТИЛИ И АНАЛОГИЧНАЯ АРМАТУРА ДЛЯ ТРУБОПРОВОДОВ, КОТЛОВ, РЕЗЕРВУАРОВ, ЦИСТЕРН, БАКО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8482ПОДШИПНИКИ ШАРИКОВЫЕ ИЛИ РОЛИКОВЫЕ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8483ВАЛЫ ТРАНСМИССИОННЫЕ (ВКЛЮЧАЯ КУЛАЧКОВЫЕ И КОЛЕНЧАТЫЕ) И КРИВОШИПЫ; КОРПУСА ПОДШИПНИКОВ И ПОДШИПНИКИ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8484ПРОКЛАДКИ И АНАЛОГИЧНЫЕ СОЕДИНИТЕЛЬНЫЕ ЭЛЕМЕНТЫ ИЗ ЛИСТОВОГО МЕТАЛЛА В СОЧЕТАНИИ С ДРУГИМ МАТЕРИАЛОМ</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du_259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8487ЧАСТИ ОБОРУДОВАНИЯ, НЕ ИМЕЮЩИЕ ЭЛЕКТРИЧЕСКИХ СОЕДИНЕНИЙ, ИЗОЛЯТОРОВ, КОНТАКТОВ, КАТУШЕК ИЛИ ДРУГИХ Э</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8501ДВИГАТЕЛИ И ГЕНЕРАТОРЫ ЭЛЕКТРИЧЕСКИЕ (КРОМЕ ЭЛЕКТРОГЕНЕРАТОРНЫХ УСТАНОВОК)</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5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8502ЭЛЕКТРОГЕНЕРАТОРНЫЕ УСТАНОВКИ И ВРАЩАЮЩИЕСЯ ЭЛЕКТРИЧЕСКИЕ ПРЕОБРАЗОВАТЕЛИ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8504ТРАНСФОРМАТОРЫ ЭЛЕКТРИЧЕСКИЕ, СТАТИЧЕСКИЕ ЭЛЕКТРИЧЕСКИЕ ПРЕОБРАЗОВАТЕЛИ (НАПРИМЕР, ВЫПРЯМИТЕЛИ), КАТ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8505ЭЛЕКТРОМАГНИТЫ; ПОСТОЯННЫЕ МАГНИТЫ И ИЗДЕЛИЯ, ПРЕДНАЗНАЧЕННЫЕ ДЛЯ ПРЕВРАЩЕНИЯ В ПОСТОЯННЫЕ МАГНИТЫ П</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8507АККУМУЛЯТОРЫ ЭЛЕКТРИЧЕСКИЕ, ВКЛЮЧАЯ СЕПАРАТОРЫ ДЛЯ НИХ, ПРЯМОУГОЛЬНОЙ (В ТОМ ЧИСЛЕ КВАДРАТНОЙ) ИЛИ 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8509МАШИНЫ ЭЛЕКТРОМЕХАНИЧЕСКИЕ БЫТОВЫЕ СО ВСТРОЕННЫМ ЭЛЕКТРОДВИГАТЕЛЕМ, КРОМЕ ПЫЛЕСОСОВ ТОВАРНОЙ ПОЗИЦИИ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8511ЭЛЕКТРООБОРУДОВАНИЕ ДЛЯ ЗАЖИГАНИЯ ИЛИ ПУСКА ДВИГАТЕЛЕЙ ВНУТРЕННЕГО СГОРАНИЯ С ВОСПЛАМЕНЕНИЕМ ОТ ИСКР</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8512ОБОРУДОВАНИЕ ЭЛЕКТРООСВЕТИТЕЛЬНОЕ ИЛИ СИГНАЛИЗАЦИОННОЕ (КРОМЕ ИЗДЕЛИЙ ТОВАРНОЙ ПОЗИЦИИ 8539), СТЕКЛО</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8514ПЕЧИ И КАМЕРЫ ПРОМЫШЛЕННЫЕ ИЛИ ЛАБОРАТОРНЫЕ ЭЛЕКТРИЧЕСКИЕ (ВКЛЮЧАЯ ДЕЙСТВУЮЩИЕ НА ОСНОВЕ ЯВЛЕНИЯ ИНД</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du_269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8515МАШИНЫ И АППАРАТЫ ДЛЯ ЭЛЕКТРИЧЕСКОЙ (В ТОМ ЧИСЛЕ С ЭЛЕКТРИЧЕСКИМ НАГРЕВОМ ГАЗА), ЛАЗЕРНОЙ ИЛИ ДРУГОЙ</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8516ЭЛЕКТРИЧЕСКИЕ ВОДОНАГРЕВАТЕЛИ БЕЗЫНЕРЦИОННЫЕ ИЛИ АККУМУЛИРУЮЩИЕ, ЭЛЕКТРОНАГРЕВАТЕЛИ ПОГРУЖНЫЕ; ЭЛЕКТ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8517АППАРАТЫ ТЕЛЕФОННЫЕ, ВКЛЮЧАЯ АППАРАТЫ ТЕЛЕФОННЫЕ ДЛЯ СОТОВЫХ СЕТЕЙ СВЯЗИ ИЛИ ДРУГИХ БЕСПРОВОДНЫХ СЕТ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8526АППАРАТУРА РАДИОЛОКАЦИОННАЯ, РАДИОНАВИГАЦИОННАЯ И РАДИОАППАРАТУРА ДИСТАНЦИОННОГО УПРАВЛЕНИЯ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8521АППАРАТУРА ВИДЕОЗАПИСЫВАЮЩАЯ ИЛИ ВИДЕОВОСПРОИЗВОДЯЩАЯ, СОВМЕЩЕННАЯ ИЛИ НЕ СОВМЕЩЕННАЯ С ВИДЕОТЮНЕРОМ</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8528МОНИТОРЫ И ПРОЕКТОРЫ, НЕ ВКЛЮЧАЮЩИЕ В СВОЙ СОСТАВ ПРИЕМНУЮ ТЕЛЕВИЗИОННУЮ АППАРАТУРУ; АППАРАТУРА ПРИЕ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8529ЧАСТИ, ПРЕДНАЗНАЧЕННЫЕ ИСКЛЮЧИТЕЛЬНО ИЛИ В ОСНОВНОМ ДЛЯ АППАРАТУРЫ ТОВАРНЫХ ПОЗИЦИЙ 8525 - 8528</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8533РЕЗИСТОРЫ ЭЛЕКТРИЧЕСКИЕ (ВКЛЮЧАЯ РЕОСТАТЫ И ПОТЕНЦИОМЕТРЫ), КРОМЕ НАГРЕВАТЕЛЬНЫХ ЭЛЕМЕНТОВ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8536АППАРАТУРА ЭЛЕКТРИЧЕСКАЯ ДЛЯ КОММУТАЦИИ ИЛИ ЗАЩИТЫ ЭЛЕКТРИЧЕСКИХ ЦЕПЕЙ ИЛИ ДЛЯ ПОДСОЕДИНЕНИЙ К ЭЛЕКТ</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8537ПУЛЬТЫ, ПАНЕЛИ, КОНСОЛИ, СТОЛЫ, РАСПРЕДЕЛИТЕЛЬНЫЕ ЩИТЫ И ОСНОВАНИЯ ДЛЯ ЭЛЕКТРИЧЕСКОЙ АППАРАТУРЫ ПРОЧ</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du_279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8538ЧАСТИ, ПРЕДНАЗНАЧЕННЫЕ ИСКЛЮЧИТЕЛЬНО ИЛИ В ОСНОВНОМ ДЛЯ АППАРАТУРЫ ТОВАРНОЙ ПОЗИЦИИ 8535, 8536 ИЛИ 8</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8539ЛАМПЫ НАКАЛИВАНИЯ ЭЛЕКТРИЧЕСКИЕ ИЛИ ГАЗОРАЗРЯДНЫЕ, ВКЛЮЧАЯ ЛАМПЫ ГЕРМЕТИЧНЫЕ НАПРАВЛЕННОГО СВЕТА, А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12,84</w:t>
            </w:r>
          </w:p>
        </w:tc>
        <w:tc>
          <w:tcPr>
            <w:tcW w:w="1418" w:type="dxa"/>
            <w:shd w:val="clear" w:color="auto" w:fill="auto"/>
            <w:vAlign w:val="bottom"/>
            <w:hideMark/>
          </w:tcPr>
          <w:p w:rsidR="003D2FC2" w:rsidRPr="00EC5B66" w:rsidRDefault="003D2FC2" w:rsidP="00B9256A">
            <w:pPr>
              <w:jc w:val="center"/>
              <w:rPr>
                <w:sz w:val="20"/>
              </w:rPr>
            </w:pPr>
            <w:r w:rsidRPr="00EC5B66">
              <w:rPr>
                <w:sz w:val="20"/>
              </w:rPr>
              <w:t>106,30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119,14</w:t>
            </w:r>
          </w:p>
        </w:tc>
      </w:tr>
      <w:tr w:rsidR="003D2FC2" w:rsidRPr="00EC5B66" w:rsidTr="00B9256A">
        <w:trPr>
          <w:trHeight w:val="43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8542СХЕМЫ ЭЛЕКТРОННЫЕ ИНТЕГРАЛЬНЫЕ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8544ПРОВОДА ИЗОЛИРОВАННЫЕ (ВКЛЮЧАЯ ЭМАЛИРОВАННЫЕ ИЛИ АНОДИРОВАННЫЕ), КАБЕЛИ (ВКЛЮЧАЯ КОАКСИАЛЬНЫЕ КАБЕЛИ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8545ЭЛЕКТРОДЫ УГОЛЬНЫЕ, УГОЛЬНЫЕ ЩЕТКИ, УГЛИ ДЛЯ ЛАМП ИЛИ БАТАРЕЕК И ИЗДЕЛИЯ ИЗ ГРАФИТА ИЛИ ДРУГИХ ВИДОВ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8609КОНТЕЙНЕРЫ БЫВШИЕ В УПОТРЕБЛЕНИИ ДЛЯ ПЕРЕВОЗКИ ГРУЗОВ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64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8701ТРАКТОРЫ (КРОМЕ ТРАКТОРОВ ТОВАРНОЙ ПОЗИЦИИ 8709)</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8707КУЗОВА (ВКЛЮЧАЯ КАБИНЫ) ДЛЯ МОТОРНЫХ ТРАНСПОРТНЫХ СРЕДСТВ ТОВАРНЫХ ПОЗИЦИЙ 8701 - 8705</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8708ЧАСТИ И ПРИНАДЛЕЖНОСТИ МОТОРНЫХ ТРАНСПОРТНЫХ СРЕДСТВ ТОВАРНЫХ ПОЗИЦИЙ 8701 - 8705</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8716ПРИЦЕПЫ И ПОЛУПРИЦЕПЫ; ПРОЧИЕ НЕСАМОХОДНЫЕ ТРАНСПОРТНЫЕ СРЕДСТВА; ИХ ЧАСТИ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du_289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9013УСТРОЙСТВА НА ЖИДКИХ КРИСТАЛЛАХ, КРОМЕ ИЗДЕЛИЙ, БОЛЕЕ ТОЧНО ОПИСАННЫХ В ДРУГИХ ТОВАРНЫХ ПОЗИЦИЯХ; ЛА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9017ИНСТРУМЕНТЫ ДЛЯ ЧЕРЧЕНИЯ, РАЗМЕТКИ ИЛИ МАТЕМАТИЧЕСКИХ РАСЧЕТОВ (НАПРИМЕР, ЧЕРТЕЖНЫЕ МАШИНЫ, ПАНТОГРА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9018ПРИБОРЫ И УСТРОЙСТВА, ПРИМЕНЯЕМЫЕ В МЕДИЦИНЕ, ХИРУРГИИ, СТОМАТОЛОГИИ ИЛИ ВЕТЕРИНАРИИ, ВКЛЮЧАЯ СЦИНТИ</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9019УСТРОЙСТВА ДЛЯ МЕХАНОТЕРАПИИ; АППАРАТЫ МАССАЖНЫЕ; АППАРАТУРА ДЛЯ ПСИХОЛОГИЧЕСКИХ ТЕСТОВ ДЛЯ ОПРЕДЕЛЕ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9021ПРИСПОСОБЛЕНИЯ ОРТОПЕДИЧЕСКИЕ, ВКЛЮЧАЯ КОСТЫЛИ, ХИРУРГИЧЕСКИЕ РЕМНИ И БАНДАЖИ; ШИНЫ И ПРОЧИЕ ПРИСПОС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du_294</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9024МАШИНЫ И УСТРОЙСТВА ДЛЯ ИСПЫТАНИЯ НА ТВЕРДОСТЬ, ПРОЧНОСТЬ, СЖАТИЕ, УПРУГОСТЬ ИЛИ ДРУГИЕ МЕХАНИЧЕСКИЕ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du_295</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9025АРЕОМЕТРЫ И АНАЛОГИЧНЫЕ ПРИБОРЫ, ДЕЙСТВУЮЩИЕ ПРИ ПОГРУЖЕНИИ В ЖИДКОСТЬ, ТЕРМОМЕТРЫ, ПИРОМЕТРЫ, БАРОМ</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du_296</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9026ПРИБОРЫ И АППАРАТУРА ДЛЯ ИЗМЕРЕНИЯ ИЛИ КОНТРОЛЯ РАСХОДА, УРОВНЯ, ДАВЛЕНИЯ ИЛИ ДРУГИХ ПЕРЕМЕННЫХ ХАРА</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du_297</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9027ПРИБОРЫ И АППАРАТУРА ДЛЯ ФИЗИЧЕСКОГО ИЛИ ХИМИЧЕСКОГО АНАЛИЗА (НАПРИМЕР, ПОЛЯРИМЕТРЫ, РЕФРАКТОМЕТРЫ,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du_298</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9028СЧЕТЧИКИ ПОДАЧИ ИЛИ ПРОИЗВОДСТВА ГАЗА, ЖИДКОСТИ ИЛИ ЭЛЕКТРОЭНЕРГИИ, ВКЛЮЧАЯ КАЛИБРУЮЩИЕ</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du_299</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 xml:space="preserve">9029СЧЕТЧИКИ ЧИСЛА ОБОРОТОВ, СЧЕТЧИКИ КОЛИЧЕСТВА ПРОДУКЦИИ, ТАКСОМЕТРЫ, СЧЕТЧИКИ ПРОЙДЕННОГО РАССТОЯНИЯ </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du_300</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27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9030ОСЦИЛЛОСКОПЫ, АНАЛИЗАТОРЫ СПЕКТРА, ПРОЧИЕ ПРИБОРЫ И АППАРАТУРА ДЛЯ ИЗМЕРЕНИЯ ИЛИ КОНТРОЛЯ ЭЛЕКТРИЧЕС</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du_301</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1065"/>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9031ИЗМЕРИТЕЛЬНЫЕ ИЛИ КОНТРОЛЬНЫЕ ПРИБОРЫ, УСТРОЙСТВА И МАШИНЫ, В ДРУГОМ МЕСТЕ ДАННОЙ ГРУППЫ НЕ ПОИМЕНОВ</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du_302</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EC5B66" w:rsidTr="00B9256A">
        <w:trPr>
          <w:trHeight w:val="840"/>
        </w:trPr>
        <w:tc>
          <w:tcPr>
            <w:tcW w:w="1134" w:type="dxa"/>
            <w:vMerge/>
            <w:shd w:val="clear" w:color="auto" w:fill="auto"/>
            <w:noWrap/>
            <w:vAlign w:val="bottom"/>
            <w:hideMark/>
          </w:tcPr>
          <w:p w:rsidR="003D2FC2" w:rsidRPr="00EC5B66" w:rsidRDefault="003D2FC2" w:rsidP="00B9256A">
            <w:pPr>
              <w:rPr>
                <w:sz w:val="20"/>
              </w:rPr>
            </w:pPr>
          </w:p>
        </w:tc>
        <w:tc>
          <w:tcPr>
            <w:tcW w:w="3544" w:type="dxa"/>
            <w:shd w:val="clear" w:color="auto" w:fill="auto"/>
            <w:hideMark/>
          </w:tcPr>
          <w:p w:rsidR="003D2FC2" w:rsidRPr="00EC5B66" w:rsidRDefault="003D2FC2" w:rsidP="00B9256A">
            <w:pPr>
              <w:rPr>
                <w:sz w:val="20"/>
              </w:rPr>
            </w:pPr>
            <w:r w:rsidRPr="00EC5B66">
              <w:rPr>
                <w:sz w:val="20"/>
              </w:rPr>
              <w:t>9032ПРИБОРЫ И УСТРОЙСТВА ДЛЯ АВТОМАТИЧЕСКОГО РЕГУЛИРОВАНИЯ ИЛИ УПРАВЛЕНИЯ</w:t>
            </w:r>
            <w:r>
              <w:rPr>
                <w:sz w:val="20"/>
              </w:rPr>
              <w:t xml:space="preserve"> </w:t>
            </w:r>
          </w:p>
        </w:tc>
        <w:tc>
          <w:tcPr>
            <w:tcW w:w="1276" w:type="dxa"/>
            <w:shd w:val="clear" w:color="auto" w:fill="auto"/>
            <w:vAlign w:val="bottom"/>
            <w:hideMark/>
          </w:tcPr>
          <w:p w:rsidR="003D2FC2" w:rsidRPr="00EC5B66" w:rsidRDefault="003D2FC2" w:rsidP="00B9256A">
            <w:pPr>
              <w:jc w:val="center"/>
              <w:rPr>
                <w:sz w:val="20"/>
              </w:rPr>
            </w:pPr>
            <w:r w:rsidRPr="00EC5B66">
              <w:rPr>
                <w:sz w:val="20"/>
              </w:rPr>
              <w:t>du_303</w:t>
            </w:r>
          </w:p>
        </w:tc>
        <w:tc>
          <w:tcPr>
            <w:tcW w:w="1417" w:type="dxa"/>
            <w:shd w:val="clear" w:color="auto" w:fill="auto"/>
            <w:noWrap/>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vAlign w:val="bottom"/>
            <w:hideMark/>
          </w:tcPr>
          <w:p w:rsidR="003D2FC2" w:rsidRPr="00EC5B66" w:rsidRDefault="003D2FC2" w:rsidP="00B9256A">
            <w:pPr>
              <w:jc w:val="center"/>
              <w:rPr>
                <w:sz w:val="20"/>
              </w:rPr>
            </w:pPr>
            <w:r w:rsidRPr="00EC5B66">
              <w:rPr>
                <w:sz w:val="20"/>
              </w:rPr>
              <w:t>0,00</w:t>
            </w:r>
          </w:p>
        </w:tc>
        <w:tc>
          <w:tcPr>
            <w:tcW w:w="1418" w:type="dxa"/>
            <w:shd w:val="clear" w:color="auto" w:fill="auto"/>
            <w:noWrap/>
            <w:vAlign w:val="bottom"/>
            <w:hideMark/>
          </w:tcPr>
          <w:p w:rsidR="003D2FC2" w:rsidRPr="005F4DC5" w:rsidRDefault="003D2FC2" w:rsidP="00B9256A">
            <w:pPr>
              <w:jc w:val="center"/>
              <w:rPr>
                <w:sz w:val="20"/>
              </w:rPr>
            </w:pPr>
            <w:r w:rsidRPr="005F4DC5">
              <w:rPr>
                <w:sz w:val="20"/>
              </w:rPr>
              <w:t>0,00</w:t>
            </w:r>
          </w:p>
        </w:tc>
      </w:tr>
      <w:tr w:rsidR="003D2FC2" w:rsidRPr="005F4DC5" w:rsidTr="00B9256A">
        <w:trPr>
          <w:trHeight w:val="840"/>
        </w:trPr>
        <w:tc>
          <w:tcPr>
            <w:tcW w:w="5954" w:type="dxa"/>
            <w:gridSpan w:val="3"/>
            <w:shd w:val="clear" w:color="auto" w:fill="auto"/>
            <w:noWrap/>
            <w:vAlign w:val="bottom"/>
            <w:hideMark/>
          </w:tcPr>
          <w:p w:rsidR="003D2FC2" w:rsidRPr="005F4DC5" w:rsidRDefault="003D2FC2" w:rsidP="00B9256A">
            <w:pPr>
              <w:rPr>
                <w:szCs w:val="24"/>
              </w:rPr>
            </w:pPr>
            <w:r w:rsidRPr="005F4DC5">
              <w:rPr>
                <w:szCs w:val="24"/>
              </w:rPr>
              <w:t>ИТОГО</w:t>
            </w:r>
            <w:r>
              <w:rPr>
                <w:szCs w:val="24"/>
              </w:rPr>
              <w:t>:</w:t>
            </w:r>
          </w:p>
        </w:tc>
        <w:tc>
          <w:tcPr>
            <w:tcW w:w="1417" w:type="dxa"/>
            <w:shd w:val="clear" w:color="auto" w:fill="auto"/>
            <w:noWrap/>
            <w:vAlign w:val="bottom"/>
            <w:hideMark/>
          </w:tcPr>
          <w:p w:rsidR="003D2FC2" w:rsidRPr="00236626" w:rsidRDefault="003D2FC2" w:rsidP="00B9256A">
            <w:pPr>
              <w:jc w:val="center"/>
              <w:rPr>
                <w:szCs w:val="24"/>
              </w:rPr>
            </w:pPr>
            <w:r w:rsidRPr="00236626">
              <w:rPr>
                <w:szCs w:val="24"/>
              </w:rPr>
              <w:t>22492,11</w:t>
            </w:r>
          </w:p>
        </w:tc>
        <w:tc>
          <w:tcPr>
            <w:tcW w:w="1418" w:type="dxa"/>
            <w:shd w:val="clear" w:color="auto" w:fill="auto"/>
            <w:vAlign w:val="bottom"/>
            <w:hideMark/>
          </w:tcPr>
          <w:p w:rsidR="003D2FC2" w:rsidRPr="00236626" w:rsidRDefault="003D2FC2" w:rsidP="00B9256A">
            <w:pPr>
              <w:jc w:val="center"/>
              <w:rPr>
                <w:szCs w:val="24"/>
              </w:rPr>
            </w:pPr>
            <w:r w:rsidRPr="00236626">
              <w:rPr>
                <w:szCs w:val="24"/>
              </w:rPr>
              <w:t>14838,74</w:t>
            </w:r>
          </w:p>
        </w:tc>
        <w:tc>
          <w:tcPr>
            <w:tcW w:w="1418" w:type="dxa"/>
            <w:shd w:val="clear" w:color="auto" w:fill="auto"/>
            <w:noWrap/>
            <w:vAlign w:val="bottom"/>
            <w:hideMark/>
          </w:tcPr>
          <w:p w:rsidR="003D2FC2" w:rsidRPr="00236626" w:rsidRDefault="003D2FC2" w:rsidP="00B9256A">
            <w:pPr>
              <w:jc w:val="center"/>
              <w:rPr>
                <w:szCs w:val="24"/>
              </w:rPr>
            </w:pPr>
            <w:r w:rsidRPr="00236626">
              <w:rPr>
                <w:szCs w:val="24"/>
              </w:rPr>
              <w:t>37330,86</w:t>
            </w:r>
          </w:p>
        </w:tc>
      </w:tr>
    </w:tbl>
    <w:p w:rsidR="003D2FC2" w:rsidRDefault="003D2FC2" w:rsidP="003D2FC2">
      <w:pPr>
        <w:rPr>
          <w:sz w:val="28"/>
          <w:szCs w:val="28"/>
        </w:rPr>
      </w:pPr>
    </w:p>
    <w:p w:rsidR="005C7174" w:rsidRDefault="005C7174" w:rsidP="0006002B">
      <w:pPr>
        <w:pStyle w:val="a3"/>
        <w:spacing w:after="0"/>
        <w:ind w:left="0" w:firstLine="720"/>
        <w:jc w:val="both"/>
        <w:rPr>
          <w:sz w:val="28"/>
          <w:szCs w:val="28"/>
        </w:rPr>
      </w:pPr>
    </w:p>
    <w:p w:rsidR="005C7174" w:rsidRDefault="005C7174" w:rsidP="0006002B">
      <w:pPr>
        <w:pStyle w:val="a3"/>
        <w:spacing w:after="0"/>
        <w:ind w:left="0" w:firstLine="720"/>
        <w:jc w:val="both"/>
        <w:rPr>
          <w:sz w:val="28"/>
          <w:szCs w:val="28"/>
        </w:rPr>
      </w:pPr>
    </w:p>
    <w:p w:rsidR="005C7174" w:rsidRPr="0006002B" w:rsidRDefault="005C7174" w:rsidP="0006002B">
      <w:pPr>
        <w:pStyle w:val="a3"/>
        <w:spacing w:after="0"/>
        <w:ind w:left="0" w:firstLine="720"/>
        <w:jc w:val="both"/>
        <w:rPr>
          <w:sz w:val="28"/>
          <w:szCs w:val="28"/>
        </w:rPr>
      </w:pPr>
    </w:p>
    <w:sectPr w:rsidR="005C7174" w:rsidRPr="0006002B" w:rsidSect="00106153">
      <w:footerReference w:type="even" r:id="rId75"/>
      <w:footerReference w:type="default" r:id="rId76"/>
      <w:pgSz w:w="11907" w:h="16840" w:code="9"/>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19" w:rsidRDefault="00D21919" w:rsidP="005B4BCE">
      <w:r>
        <w:separator/>
      </w:r>
    </w:p>
  </w:endnote>
  <w:endnote w:type="continuationSeparator" w:id="0">
    <w:p w:rsidR="00D21919" w:rsidRDefault="00D21919" w:rsidP="005B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003"/>
      <w:docPartObj>
        <w:docPartGallery w:val="Page Numbers (Bottom of Page)"/>
        <w:docPartUnique/>
      </w:docPartObj>
    </w:sdtPr>
    <w:sdtEndPr>
      <w:rPr>
        <w:szCs w:val="24"/>
      </w:rPr>
    </w:sdtEndPr>
    <w:sdtContent>
      <w:p w:rsidR="009F2D56" w:rsidRDefault="009F2D56">
        <w:pPr>
          <w:pStyle w:val="a5"/>
          <w:jc w:val="center"/>
        </w:pPr>
        <w:r w:rsidRPr="00EC54A5">
          <w:rPr>
            <w:szCs w:val="24"/>
          </w:rPr>
          <w:fldChar w:fldCharType="begin"/>
        </w:r>
        <w:r w:rsidRPr="00EC54A5">
          <w:rPr>
            <w:szCs w:val="24"/>
          </w:rPr>
          <w:instrText xml:space="preserve"> PAGE   \* MERGEFORMAT </w:instrText>
        </w:r>
        <w:r w:rsidRPr="00EC54A5">
          <w:rPr>
            <w:szCs w:val="24"/>
          </w:rPr>
          <w:fldChar w:fldCharType="separate"/>
        </w:r>
        <w:r w:rsidR="00AA1941">
          <w:rPr>
            <w:noProof/>
            <w:szCs w:val="24"/>
          </w:rPr>
          <w:t>4</w:t>
        </w:r>
        <w:r w:rsidRPr="00EC54A5">
          <w:rPr>
            <w:szCs w:val="24"/>
          </w:rPr>
          <w:fldChar w:fldCharType="end"/>
        </w:r>
      </w:p>
    </w:sdtContent>
  </w:sdt>
  <w:p w:rsidR="009F2D56" w:rsidRDefault="009F2D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6" w:rsidRDefault="009F2D5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2D56" w:rsidRDefault="009F2D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56" w:rsidRPr="00106153" w:rsidRDefault="009F2D56">
    <w:pPr>
      <w:pStyle w:val="a5"/>
      <w:framePr w:wrap="around" w:vAnchor="text" w:hAnchor="margin" w:xAlign="center" w:y="1"/>
      <w:rPr>
        <w:rStyle w:val="a7"/>
        <w:szCs w:val="24"/>
      </w:rPr>
    </w:pPr>
    <w:r w:rsidRPr="00106153">
      <w:rPr>
        <w:rStyle w:val="a7"/>
        <w:szCs w:val="24"/>
      </w:rPr>
      <w:fldChar w:fldCharType="begin"/>
    </w:r>
    <w:r w:rsidRPr="00106153">
      <w:rPr>
        <w:rStyle w:val="a7"/>
        <w:szCs w:val="24"/>
      </w:rPr>
      <w:instrText xml:space="preserve">PAGE  </w:instrText>
    </w:r>
    <w:r w:rsidRPr="00106153">
      <w:rPr>
        <w:rStyle w:val="a7"/>
        <w:szCs w:val="24"/>
      </w:rPr>
      <w:fldChar w:fldCharType="separate"/>
    </w:r>
    <w:r w:rsidR="00AA1941">
      <w:rPr>
        <w:rStyle w:val="a7"/>
        <w:noProof/>
        <w:szCs w:val="24"/>
      </w:rPr>
      <w:t>166</w:t>
    </w:r>
    <w:r w:rsidRPr="00106153">
      <w:rPr>
        <w:rStyle w:val="a7"/>
        <w:szCs w:val="24"/>
      </w:rPr>
      <w:fldChar w:fldCharType="end"/>
    </w:r>
  </w:p>
  <w:p w:rsidR="009F2D56" w:rsidRDefault="009F2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19" w:rsidRDefault="00D21919" w:rsidP="005B4BCE">
      <w:r>
        <w:separator/>
      </w:r>
    </w:p>
  </w:footnote>
  <w:footnote w:type="continuationSeparator" w:id="0">
    <w:p w:rsidR="00D21919" w:rsidRDefault="00D21919" w:rsidP="005B4BCE">
      <w:r>
        <w:continuationSeparator/>
      </w:r>
    </w:p>
  </w:footnote>
  <w:footnote w:id="1">
    <w:p w:rsidR="00EB3E12" w:rsidRDefault="00EB3E12">
      <w:pPr>
        <w:pStyle w:val="a8"/>
      </w:pPr>
      <w:r>
        <w:rPr>
          <w:rStyle w:val="aa"/>
        </w:rPr>
        <w:footnoteRef/>
      </w:r>
      <w:r>
        <w:t xml:space="preserve"> Белова Т.Ю. – к.т.н., доцент, каф. Экономика и производственный менеджмент, Институт экономики и управления, ФГБОУ ВО "Алтайский государственный технический университет им. И.И. Ползунова"</w:t>
      </w:r>
    </w:p>
  </w:footnote>
  <w:footnote w:id="2">
    <w:p w:rsidR="009F2D56" w:rsidRPr="003226A8" w:rsidRDefault="009F2D56" w:rsidP="00967F95">
      <w:pPr>
        <w:pStyle w:val="a8"/>
        <w:jc w:val="both"/>
      </w:pPr>
      <w:r w:rsidRPr="003226A8">
        <w:rPr>
          <w:rStyle w:val="aa"/>
        </w:rPr>
        <w:footnoteRef/>
      </w:r>
      <w:r w:rsidRPr="003226A8">
        <w:t xml:space="preserve"> Мачин К.А. </w:t>
      </w:r>
      <w:r w:rsidR="00967F95">
        <w:t>–</w:t>
      </w:r>
      <w:r w:rsidRPr="003226A8">
        <w:t xml:space="preserve"> к.э.н., доцент, каф. Экономика и производственный менеджмент, ФГБОУ ВО "Алтайский государственный технический университет им. И.И. Ползунова"</w:t>
      </w:r>
    </w:p>
  </w:footnote>
  <w:footnote w:id="3">
    <w:p w:rsidR="00967F95" w:rsidRDefault="00967F95" w:rsidP="00967F95">
      <w:r>
        <w:rPr>
          <w:rStyle w:val="aa"/>
        </w:rPr>
        <w:footnoteRef/>
      </w:r>
      <w:r>
        <w:t xml:space="preserve"> Дронова О.Б. – к.э.н., доцент, каф. Экономика и производственный менеджмент, Институт экономики и управления, ФГБОУ ВО "Алтайский государственный технический университет им. И.И. Ползунова"</w:t>
      </w:r>
    </w:p>
  </w:footnote>
  <w:footnote w:id="4">
    <w:p w:rsidR="00967F95" w:rsidRDefault="00967F95" w:rsidP="00967F95">
      <w:r>
        <w:rPr>
          <w:rStyle w:val="aa"/>
        </w:rPr>
        <w:footnoteRef/>
      </w:r>
      <w:r>
        <w:t xml:space="preserve"> Кузьмина О.Г. – к.т.н., доцент, каф. Менеджмент, Институт экономики и управления, ФГБОУ ВО "Алтайский государственный технический университет им. И.И. Ползунова"</w:t>
      </w:r>
    </w:p>
  </w:footnote>
  <w:footnote w:id="5">
    <w:p w:rsidR="00967F95" w:rsidRDefault="00967F95" w:rsidP="00967F95">
      <w:r>
        <w:rPr>
          <w:rStyle w:val="aa"/>
        </w:rPr>
        <w:footnoteRef/>
      </w:r>
      <w:r>
        <w:t xml:space="preserve"> Мачин К.А. – к.э.н., доцент, каф. Экономика и производственный менеджмент, Институт экономики и управления, ФГБОУ ВО "Алтайский государственный технический университет им. И.И. Ползунова"</w:t>
      </w:r>
    </w:p>
  </w:footnote>
  <w:footnote w:id="6">
    <w:p w:rsidR="009F2D56" w:rsidRDefault="009F2D56" w:rsidP="00EF39B2">
      <w:pPr>
        <w:pStyle w:val="a8"/>
        <w:jc w:val="both"/>
      </w:pPr>
    </w:p>
  </w:footnote>
  <w:footnote w:id="7">
    <w:p w:rsidR="009F2D56" w:rsidRPr="00967F95" w:rsidRDefault="00967F95" w:rsidP="00967F95">
      <w:r>
        <w:t>Мачин К.А. – к.э.н., доцент, каф. Экономика и производственный менеджмент, Институт экономики и управления, ФГБОУ ВО "Алтайский государственный технический университет им. И.И. Ползунова"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5EFB"/>
    <w:multiLevelType w:val="hybridMultilevel"/>
    <w:tmpl w:val="6C022518"/>
    <w:lvl w:ilvl="0" w:tplc="A408688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1D5E49DD"/>
    <w:multiLevelType w:val="hybridMultilevel"/>
    <w:tmpl w:val="202CA520"/>
    <w:lvl w:ilvl="0" w:tplc="FBCC8E92">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44C58"/>
    <w:multiLevelType w:val="hybridMultilevel"/>
    <w:tmpl w:val="2A00BBFA"/>
    <w:lvl w:ilvl="0" w:tplc="3B7217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4FF1CF6"/>
    <w:multiLevelType w:val="hybridMultilevel"/>
    <w:tmpl w:val="D6260D76"/>
    <w:lvl w:ilvl="0" w:tplc="A3C0ACEE">
      <w:start w:val="1"/>
      <w:numFmt w:val="decimal"/>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
    <w:nsid w:val="72D23561"/>
    <w:multiLevelType w:val="hybridMultilevel"/>
    <w:tmpl w:val="BB728CBC"/>
    <w:lvl w:ilvl="0" w:tplc="13BEA7B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895EEC"/>
    <w:multiLevelType w:val="hybridMultilevel"/>
    <w:tmpl w:val="612A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CE"/>
    <w:rsid w:val="00026CD8"/>
    <w:rsid w:val="000428C0"/>
    <w:rsid w:val="0006002B"/>
    <w:rsid w:val="000A1FBC"/>
    <w:rsid w:val="000B7EF5"/>
    <w:rsid w:val="000D3DB6"/>
    <w:rsid w:val="000D51BB"/>
    <w:rsid w:val="000D70A0"/>
    <w:rsid w:val="000E1EDE"/>
    <w:rsid w:val="000E3DAF"/>
    <w:rsid w:val="000E79E5"/>
    <w:rsid w:val="00102612"/>
    <w:rsid w:val="00106153"/>
    <w:rsid w:val="001162AC"/>
    <w:rsid w:val="00117D54"/>
    <w:rsid w:val="00126766"/>
    <w:rsid w:val="00130A66"/>
    <w:rsid w:val="00143E77"/>
    <w:rsid w:val="001456B3"/>
    <w:rsid w:val="001508BC"/>
    <w:rsid w:val="00153AA7"/>
    <w:rsid w:val="00163828"/>
    <w:rsid w:val="00165945"/>
    <w:rsid w:val="00176A95"/>
    <w:rsid w:val="00180041"/>
    <w:rsid w:val="001801C7"/>
    <w:rsid w:val="001848AE"/>
    <w:rsid w:val="00185F30"/>
    <w:rsid w:val="00186E34"/>
    <w:rsid w:val="00190951"/>
    <w:rsid w:val="001964F9"/>
    <w:rsid w:val="001A5DC4"/>
    <w:rsid w:val="001B595D"/>
    <w:rsid w:val="001E287B"/>
    <w:rsid w:val="001E6678"/>
    <w:rsid w:val="001E7059"/>
    <w:rsid w:val="002008A3"/>
    <w:rsid w:val="0020447E"/>
    <w:rsid w:val="002150C5"/>
    <w:rsid w:val="0021523D"/>
    <w:rsid w:val="0026589C"/>
    <w:rsid w:val="00273BB3"/>
    <w:rsid w:val="002A0A31"/>
    <w:rsid w:val="002A6366"/>
    <w:rsid w:val="002A7075"/>
    <w:rsid w:val="002C03A2"/>
    <w:rsid w:val="003407F4"/>
    <w:rsid w:val="003468D7"/>
    <w:rsid w:val="00360BF4"/>
    <w:rsid w:val="003677D0"/>
    <w:rsid w:val="00372276"/>
    <w:rsid w:val="00381A24"/>
    <w:rsid w:val="00384346"/>
    <w:rsid w:val="00386E16"/>
    <w:rsid w:val="00391D37"/>
    <w:rsid w:val="003942FA"/>
    <w:rsid w:val="003B6AD6"/>
    <w:rsid w:val="003C56DC"/>
    <w:rsid w:val="003C70BC"/>
    <w:rsid w:val="003D2FC2"/>
    <w:rsid w:val="003D7D6C"/>
    <w:rsid w:val="003E722B"/>
    <w:rsid w:val="003F75FA"/>
    <w:rsid w:val="004126E5"/>
    <w:rsid w:val="00443790"/>
    <w:rsid w:val="00446B58"/>
    <w:rsid w:val="0045467E"/>
    <w:rsid w:val="00462880"/>
    <w:rsid w:val="004712D1"/>
    <w:rsid w:val="004A5F79"/>
    <w:rsid w:val="004D3DF3"/>
    <w:rsid w:val="004E4A60"/>
    <w:rsid w:val="004E4A9A"/>
    <w:rsid w:val="004F5116"/>
    <w:rsid w:val="00511592"/>
    <w:rsid w:val="00530550"/>
    <w:rsid w:val="005710D9"/>
    <w:rsid w:val="00572661"/>
    <w:rsid w:val="00586170"/>
    <w:rsid w:val="0058658E"/>
    <w:rsid w:val="0059244E"/>
    <w:rsid w:val="005A7D31"/>
    <w:rsid w:val="005B4BCE"/>
    <w:rsid w:val="005C3D8D"/>
    <w:rsid w:val="005C7174"/>
    <w:rsid w:val="005F7B67"/>
    <w:rsid w:val="00613357"/>
    <w:rsid w:val="00627B33"/>
    <w:rsid w:val="0064304B"/>
    <w:rsid w:val="00644661"/>
    <w:rsid w:val="0065291B"/>
    <w:rsid w:val="00654AD9"/>
    <w:rsid w:val="00661C9A"/>
    <w:rsid w:val="00683B7A"/>
    <w:rsid w:val="006A5846"/>
    <w:rsid w:val="006A6991"/>
    <w:rsid w:val="006B4512"/>
    <w:rsid w:val="006B542F"/>
    <w:rsid w:val="006E2D42"/>
    <w:rsid w:val="00703BA7"/>
    <w:rsid w:val="00714B45"/>
    <w:rsid w:val="0071751C"/>
    <w:rsid w:val="00735FED"/>
    <w:rsid w:val="00771A07"/>
    <w:rsid w:val="007751F9"/>
    <w:rsid w:val="0077559B"/>
    <w:rsid w:val="00791349"/>
    <w:rsid w:val="007A126F"/>
    <w:rsid w:val="007A40AE"/>
    <w:rsid w:val="007B1734"/>
    <w:rsid w:val="007B4B81"/>
    <w:rsid w:val="007D02A1"/>
    <w:rsid w:val="007D7173"/>
    <w:rsid w:val="007E0ACD"/>
    <w:rsid w:val="007F7228"/>
    <w:rsid w:val="007F7E5E"/>
    <w:rsid w:val="0080088D"/>
    <w:rsid w:val="008205F3"/>
    <w:rsid w:val="008458BA"/>
    <w:rsid w:val="008552B6"/>
    <w:rsid w:val="00856AD7"/>
    <w:rsid w:val="00860E44"/>
    <w:rsid w:val="008627FB"/>
    <w:rsid w:val="00887027"/>
    <w:rsid w:val="008A197A"/>
    <w:rsid w:val="008B29C6"/>
    <w:rsid w:val="008C1FBC"/>
    <w:rsid w:val="008F7F26"/>
    <w:rsid w:val="009071EA"/>
    <w:rsid w:val="009112E8"/>
    <w:rsid w:val="00916AEC"/>
    <w:rsid w:val="00926F8E"/>
    <w:rsid w:val="00927E10"/>
    <w:rsid w:val="009452DE"/>
    <w:rsid w:val="00953E76"/>
    <w:rsid w:val="00960947"/>
    <w:rsid w:val="00967F95"/>
    <w:rsid w:val="009722BC"/>
    <w:rsid w:val="0098163C"/>
    <w:rsid w:val="00997EB1"/>
    <w:rsid w:val="009A0DBB"/>
    <w:rsid w:val="009B203B"/>
    <w:rsid w:val="009C5F5A"/>
    <w:rsid w:val="009D4EA7"/>
    <w:rsid w:val="009D560F"/>
    <w:rsid w:val="009E63E0"/>
    <w:rsid w:val="009F2D56"/>
    <w:rsid w:val="009F61AA"/>
    <w:rsid w:val="00A14724"/>
    <w:rsid w:val="00A3347F"/>
    <w:rsid w:val="00A337E7"/>
    <w:rsid w:val="00A33EF2"/>
    <w:rsid w:val="00A647F0"/>
    <w:rsid w:val="00A71AA7"/>
    <w:rsid w:val="00A84824"/>
    <w:rsid w:val="00A84940"/>
    <w:rsid w:val="00A86F0E"/>
    <w:rsid w:val="00A92B9B"/>
    <w:rsid w:val="00A9706A"/>
    <w:rsid w:val="00AA0A04"/>
    <w:rsid w:val="00AA1941"/>
    <w:rsid w:val="00AA28B0"/>
    <w:rsid w:val="00AA3ACC"/>
    <w:rsid w:val="00AA5E05"/>
    <w:rsid w:val="00AB1A2E"/>
    <w:rsid w:val="00AB595F"/>
    <w:rsid w:val="00AB7FF9"/>
    <w:rsid w:val="00AF02E8"/>
    <w:rsid w:val="00AF1E6C"/>
    <w:rsid w:val="00B01C31"/>
    <w:rsid w:val="00B123E1"/>
    <w:rsid w:val="00B16473"/>
    <w:rsid w:val="00B2276F"/>
    <w:rsid w:val="00B9256A"/>
    <w:rsid w:val="00BB4144"/>
    <w:rsid w:val="00BC4FD0"/>
    <w:rsid w:val="00BD1FE8"/>
    <w:rsid w:val="00BD71F8"/>
    <w:rsid w:val="00C04417"/>
    <w:rsid w:val="00C16CFA"/>
    <w:rsid w:val="00C209D0"/>
    <w:rsid w:val="00C22A18"/>
    <w:rsid w:val="00C24FB5"/>
    <w:rsid w:val="00C42D79"/>
    <w:rsid w:val="00C54710"/>
    <w:rsid w:val="00C63759"/>
    <w:rsid w:val="00C63907"/>
    <w:rsid w:val="00C83F02"/>
    <w:rsid w:val="00C9101A"/>
    <w:rsid w:val="00C9689F"/>
    <w:rsid w:val="00CA497E"/>
    <w:rsid w:val="00CD5562"/>
    <w:rsid w:val="00CE15AC"/>
    <w:rsid w:val="00CE253B"/>
    <w:rsid w:val="00CE42D1"/>
    <w:rsid w:val="00CF1802"/>
    <w:rsid w:val="00D20F78"/>
    <w:rsid w:val="00D21919"/>
    <w:rsid w:val="00D32214"/>
    <w:rsid w:val="00D612CA"/>
    <w:rsid w:val="00D665BB"/>
    <w:rsid w:val="00D948E7"/>
    <w:rsid w:val="00D977B4"/>
    <w:rsid w:val="00D97F12"/>
    <w:rsid w:val="00DA4DE9"/>
    <w:rsid w:val="00DD5567"/>
    <w:rsid w:val="00DE13DA"/>
    <w:rsid w:val="00E02987"/>
    <w:rsid w:val="00E35521"/>
    <w:rsid w:val="00E35A41"/>
    <w:rsid w:val="00E61B2D"/>
    <w:rsid w:val="00E73049"/>
    <w:rsid w:val="00E76A7D"/>
    <w:rsid w:val="00E805BF"/>
    <w:rsid w:val="00E81E97"/>
    <w:rsid w:val="00E87597"/>
    <w:rsid w:val="00E903B0"/>
    <w:rsid w:val="00E93550"/>
    <w:rsid w:val="00E963E8"/>
    <w:rsid w:val="00EA0F17"/>
    <w:rsid w:val="00EB3E12"/>
    <w:rsid w:val="00EB686A"/>
    <w:rsid w:val="00EE7983"/>
    <w:rsid w:val="00EF25FC"/>
    <w:rsid w:val="00EF39B2"/>
    <w:rsid w:val="00F31406"/>
    <w:rsid w:val="00F3263F"/>
    <w:rsid w:val="00F32774"/>
    <w:rsid w:val="00F327B4"/>
    <w:rsid w:val="00F36542"/>
    <w:rsid w:val="00F527E4"/>
    <w:rsid w:val="00F6276B"/>
    <w:rsid w:val="00F6297B"/>
    <w:rsid w:val="00F92B0C"/>
    <w:rsid w:val="00FB008D"/>
    <w:rsid w:val="00FB25B4"/>
    <w:rsid w:val="00FC589A"/>
    <w:rsid w:val="00FE2426"/>
    <w:rsid w:val="00FF2A2E"/>
    <w:rsid w:val="00FF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CE"/>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22A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163828"/>
    <w:pPr>
      <w:keepNext/>
      <w:ind w:firstLine="709"/>
      <w:jc w:val="both"/>
      <w:outlineLvl w:val="4"/>
    </w:pPr>
    <w:rPr>
      <w:b/>
      <w:sz w:val="28"/>
    </w:rPr>
  </w:style>
  <w:style w:type="paragraph" w:styleId="6">
    <w:name w:val="heading 6"/>
    <w:basedOn w:val="a"/>
    <w:next w:val="a"/>
    <w:link w:val="60"/>
    <w:qFormat/>
    <w:rsid w:val="005B4BCE"/>
    <w:pPr>
      <w:keepNext/>
      <w:ind w:firstLine="709"/>
      <w:jc w:val="both"/>
      <w:outlineLvl w:val="5"/>
    </w:pPr>
    <w:rPr>
      <w:b/>
      <w:sz w:val="22"/>
    </w:rPr>
  </w:style>
  <w:style w:type="paragraph" w:styleId="7">
    <w:name w:val="heading 7"/>
    <w:basedOn w:val="a"/>
    <w:next w:val="a"/>
    <w:link w:val="70"/>
    <w:qFormat/>
    <w:rsid w:val="005B4BCE"/>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63828"/>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B4BCE"/>
    <w:rPr>
      <w:rFonts w:ascii="Times New Roman" w:eastAsia="Times New Roman" w:hAnsi="Times New Roman" w:cs="Times New Roman"/>
      <w:b/>
      <w:szCs w:val="20"/>
      <w:lang w:eastAsia="ru-RU"/>
    </w:rPr>
  </w:style>
  <w:style w:type="character" w:customStyle="1" w:styleId="70">
    <w:name w:val="Заголовок 7 Знак"/>
    <w:basedOn w:val="a0"/>
    <w:link w:val="7"/>
    <w:rsid w:val="005B4BCE"/>
    <w:rPr>
      <w:rFonts w:ascii="Times New Roman" w:eastAsia="Times New Roman" w:hAnsi="Times New Roman" w:cs="Times New Roman"/>
      <w:b/>
      <w:sz w:val="24"/>
      <w:szCs w:val="20"/>
      <w:lang w:eastAsia="ru-RU"/>
    </w:rPr>
  </w:style>
  <w:style w:type="paragraph" w:styleId="a3">
    <w:name w:val="Body Text Indent"/>
    <w:basedOn w:val="a"/>
    <w:link w:val="a4"/>
    <w:rsid w:val="005B4BCE"/>
    <w:pPr>
      <w:spacing w:after="120"/>
      <w:ind w:left="283"/>
    </w:pPr>
  </w:style>
  <w:style w:type="character" w:customStyle="1" w:styleId="a4">
    <w:name w:val="Основной текст с отступом Знак"/>
    <w:basedOn w:val="a0"/>
    <w:link w:val="a3"/>
    <w:rsid w:val="005B4BCE"/>
    <w:rPr>
      <w:rFonts w:ascii="Times New Roman" w:eastAsia="Times New Roman" w:hAnsi="Times New Roman" w:cs="Times New Roman"/>
      <w:sz w:val="24"/>
      <w:szCs w:val="20"/>
    </w:rPr>
  </w:style>
  <w:style w:type="paragraph" w:styleId="3">
    <w:name w:val="Body Text 3"/>
    <w:basedOn w:val="a3"/>
    <w:link w:val="30"/>
    <w:rsid w:val="005B4BCE"/>
  </w:style>
  <w:style w:type="character" w:customStyle="1" w:styleId="30">
    <w:name w:val="Основной текст 3 Знак"/>
    <w:basedOn w:val="a0"/>
    <w:link w:val="3"/>
    <w:rsid w:val="005B4BCE"/>
    <w:rPr>
      <w:rFonts w:ascii="Times New Roman" w:eastAsia="Times New Roman" w:hAnsi="Times New Roman" w:cs="Times New Roman"/>
      <w:sz w:val="24"/>
      <w:szCs w:val="20"/>
    </w:rPr>
  </w:style>
  <w:style w:type="paragraph" w:styleId="a5">
    <w:name w:val="footer"/>
    <w:basedOn w:val="a"/>
    <w:link w:val="a6"/>
    <w:uiPriority w:val="99"/>
    <w:rsid w:val="005B4BCE"/>
    <w:pPr>
      <w:tabs>
        <w:tab w:val="center" w:pos="4536"/>
        <w:tab w:val="right" w:pos="9072"/>
      </w:tabs>
    </w:pPr>
  </w:style>
  <w:style w:type="character" w:customStyle="1" w:styleId="a6">
    <w:name w:val="Нижний колонтитул Знак"/>
    <w:basedOn w:val="a0"/>
    <w:link w:val="a5"/>
    <w:uiPriority w:val="99"/>
    <w:rsid w:val="005B4BCE"/>
    <w:rPr>
      <w:rFonts w:ascii="Times New Roman" w:eastAsia="Times New Roman" w:hAnsi="Times New Roman" w:cs="Times New Roman"/>
      <w:sz w:val="24"/>
      <w:szCs w:val="20"/>
      <w:lang w:eastAsia="ru-RU"/>
    </w:rPr>
  </w:style>
  <w:style w:type="character" w:styleId="a7">
    <w:name w:val="page number"/>
    <w:basedOn w:val="a0"/>
    <w:rsid w:val="005B4BCE"/>
  </w:style>
  <w:style w:type="paragraph" w:styleId="31">
    <w:name w:val="Body Text Indent 3"/>
    <w:basedOn w:val="a"/>
    <w:link w:val="32"/>
    <w:rsid w:val="005B4BCE"/>
    <w:pPr>
      <w:ind w:firstLine="709"/>
      <w:jc w:val="both"/>
    </w:pPr>
  </w:style>
  <w:style w:type="character" w:customStyle="1" w:styleId="32">
    <w:name w:val="Основной текст с отступом 3 Знак"/>
    <w:basedOn w:val="a0"/>
    <w:link w:val="31"/>
    <w:rsid w:val="005B4BCE"/>
    <w:rPr>
      <w:rFonts w:ascii="Times New Roman" w:eastAsia="Times New Roman" w:hAnsi="Times New Roman" w:cs="Times New Roman"/>
      <w:sz w:val="24"/>
      <w:szCs w:val="20"/>
      <w:lang w:eastAsia="ru-RU"/>
    </w:rPr>
  </w:style>
  <w:style w:type="paragraph" w:styleId="a8">
    <w:name w:val="footnote text"/>
    <w:basedOn w:val="a"/>
    <w:link w:val="a9"/>
    <w:uiPriority w:val="99"/>
    <w:rsid w:val="005B4BCE"/>
    <w:rPr>
      <w:sz w:val="20"/>
    </w:rPr>
  </w:style>
  <w:style w:type="character" w:customStyle="1" w:styleId="a9">
    <w:name w:val="Текст сноски Знак"/>
    <w:basedOn w:val="a0"/>
    <w:link w:val="a8"/>
    <w:uiPriority w:val="99"/>
    <w:rsid w:val="005B4BCE"/>
    <w:rPr>
      <w:rFonts w:ascii="Times New Roman" w:eastAsia="Times New Roman" w:hAnsi="Times New Roman" w:cs="Times New Roman"/>
      <w:sz w:val="20"/>
      <w:szCs w:val="20"/>
      <w:lang w:eastAsia="ru-RU"/>
    </w:rPr>
  </w:style>
  <w:style w:type="character" w:styleId="aa">
    <w:name w:val="footnote reference"/>
    <w:uiPriority w:val="99"/>
    <w:rsid w:val="005B4BCE"/>
    <w:rPr>
      <w:vertAlign w:val="superscript"/>
    </w:rPr>
  </w:style>
  <w:style w:type="paragraph" w:styleId="ab">
    <w:name w:val="No Spacing"/>
    <w:uiPriority w:val="1"/>
    <w:qFormat/>
    <w:rsid w:val="005B4BCE"/>
    <w:rPr>
      <w:rFonts w:ascii="Times New Roman" w:eastAsia="Times New Roman" w:hAnsi="Times New Roman" w:cs="Times New Roman"/>
      <w:sz w:val="24"/>
      <w:szCs w:val="20"/>
      <w:lang w:eastAsia="ru-RU"/>
    </w:rPr>
  </w:style>
  <w:style w:type="table" w:styleId="ac">
    <w:name w:val="Table Grid"/>
    <w:basedOn w:val="a1"/>
    <w:uiPriority w:val="59"/>
    <w:rsid w:val="00C16C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E2426"/>
    <w:rPr>
      <w:rFonts w:ascii="Tahoma" w:hAnsi="Tahoma" w:cs="Tahoma"/>
      <w:sz w:val="16"/>
      <w:szCs w:val="16"/>
    </w:rPr>
  </w:style>
  <w:style w:type="character" w:customStyle="1" w:styleId="ae">
    <w:name w:val="Текст выноски Знак"/>
    <w:basedOn w:val="a0"/>
    <w:link w:val="ad"/>
    <w:uiPriority w:val="99"/>
    <w:semiHidden/>
    <w:rsid w:val="00FE2426"/>
    <w:rPr>
      <w:rFonts w:ascii="Tahoma" w:eastAsia="Times New Roman" w:hAnsi="Tahoma" w:cs="Tahoma"/>
      <w:sz w:val="16"/>
      <w:szCs w:val="16"/>
      <w:lang w:eastAsia="ru-RU"/>
    </w:rPr>
  </w:style>
  <w:style w:type="character" w:styleId="af">
    <w:name w:val="Strong"/>
    <w:basedOn w:val="a0"/>
    <w:uiPriority w:val="22"/>
    <w:qFormat/>
    <w:rsid w:val="0071751C"/>
    <w:rPr>
      <w:b/>
      <w:bCs/>
    </w:rPr>
  </w:style>
  <w:style w:type="paragraph" w:styleId="af0">
    <w:name w:val="header"/>
    <w:basedOn w:val="a"/>
    <w:link w:val="af1"/>
    <w:uiPriority w:val="99"/>
    <w:semiHidden/>
    <w:unhideWhenUsed/>
    <w:rsid w:val="00916AEC"/>
    <w:pPr>
      <w:tabs>
        <w:tab w:val="center" w:pos="4677"/>
        <w:tab w:val="right" w:pos="9355"/>
      </w:tabs>
    </w:pPr>
  </w:style>
  <w:style w:type="character" w:customStyle="1" w:styleId="af1">
    <w:name w:val="Верхний колонтитул Знак"/>
    <w:basedOn w:val="a0"/>
    <w:link w:val="af0"/>
    <w:uiPriority w:val="99"/>
    <w:semiHidden/>
    <w:rsid w:val="00916AE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1E287B"/>
    <w:pPr>
      <w:spacing w:after="120" w:line="480" w:lineRule="auto"/>
      <w:ind w:left="283"/>
    </w:pPr>
  </w:style>
  <w:style w:type="character" w:customStyle="1" w:styleId="20">
    <w:name w:val="Основной текст с отступом 2 Знак"/>
    <w:basedOn w:val="a0"/>
    <w:link w:val="2"/>
    <w:uiPriority w:val="99"/>
    <w:semiHidden/>
    <w:rsid w:val="001E287B"/>
    <w:rPr>
      <w:rFonts w:ascii="Times New Roman" w:eastAsia="Times New Roman" w:hAnsi="Times New Roman" w:cs="Times New Roman"/>
      <w:sz w:val="24"/>
      <w:szCs w:val="20"/>
      <w:lang w:eastAsia="ru-RU"/>
    </w:rPr>
  </w:style>
  <w:style w:type="character" w:styleId="af2">
    <w:name w:val="Placeholder Text"/>
    <w:basedOn w:val="a0"/>
    <w:uiPriority w:val="99"/>
    <w:semiHidden/>
    <w:rsid w:val="003D2FC2"/>
    <w:rPr>
      <w:color w:val="808080"/>
    </w:rPr>
  </w:style>
  <w:style w:type="character" w:styleId="af3">
    <w:name w:val="Hyperlink"/>
    <w:basedOn w:val="a0"/>
    <w:uiPriority w:val="99"/>
    <w:unhideWhenUsed/>
    <w:rsid w:val="003D2FC2"/>
    <w:rPr>
      <w:color w:val="0000FF"/>
      <w:u w:val="single"/>
    </w:rPr>
  </w:style>
  <w:style w:type="paragraph" w:styleId="af4">
    <w:name w:val="Normal (Web)"/>
    <w:basedOn w:val="a"/>
    <w:uiPriority w:val="99"/>
    <w:unhideWhenUsed/>
    <w:rsid w:val="00B9256A"/>
    <w:pPr>
      <w:spacing w:before="100" w:beforeAutospacing="1" w:after="100" w:afterAutospacing="1"/>
    </w:pPr>
    <w:rPr>
      <w:szCs w:val="24"/>
    </w:rPr>
  </w:style>
  <w:style w:type="paragraph" w:styleId="af5">
    <w:name w:val="Body Text"/>
    <w:basedOn w:val="a"/>
    <w:link w:val="af6"/>
    <w:rsid w:val="00B9256A"/>
    <w:rPr>
      <w:rFonts w:ascii="Arial" w:hAnsi="Arial"/>
      <w:b/>
      <w:sz w:val="22"/>
    </w:rPr>
  </w:style>
  <w:style w:type="character" w:customStyle="1" w:styleId="af6">
    <w:name w:val="Основной текст Знак"/>
    <w:basedOn w:val="a0"/>
    <w:link w:val="af5"/>
    <w:rsid w:val="00B9256A"/>
    <w:rPr>
      <w:rFonts w:ascii="Arial" w:eastAsia="Times New Roman" w:hAnsi="Arial" w:cs="Times New Roman"/>
      <w:b/>
      <w:szCs w:val="20"/>
      <w:lang w:eastAsia="ru-RU"/>
    </w:rPr>
  </w:style>
  <w:style w:type="character" w:customStyle="1" w:styleId="ArialNarrow16">
    <w:name w:val="Стиль Arial Narrow 16 пт полужирный"/>
    <w:rsid w:val="00B9256A"/>
    <w:rPr>
      <w:rFonts w:ascii="Arial Narrow" w:hAnsi="Arial Narrow"/>
      <w:b/>
      <w:bCs/>
      <w:sz w:val="32"/>
    </w:rPr>
  </w:style>
  <w:style w:type="paragraph" w:styleId="af7">
    <w:name w:val="List Paragraph"/>
    <w:basedOn w:val="a"/>
    <w:uiPriority w:val="34"/>
    <w:qFormat/>
    <w:rsid w:val="00B9256A"/>
    <w:pPr>
      <w:spacing w:after="160" w:line="259" w:lineRule="auto"/>
      <w:ind w:left="720"/>
      <w:contextualSpacing/>
    </w:pPr>
    <w:rPr>
      <w:rFonts w:asciiTheme="minorHAnsi" w:eastAsiaTheme="minorHAnsi" w:hAnsiTheme="minorHAnsi" w:cstheme="minorBidi"/>
      <w:sz w:val="22"/>
      <w:szCs w:val="22"/>
      <w:lang w:eastAsia="en-US"/>
    </w:rPr>
  </w:style>
  <w:style w:type="paragraph" w:styleId="af8">
    <w:name w:val="caption"/>
    <w:basedOn w:val="a"/>
    <w:uiPriority w:val="35"/>
    <w:qFormat/>
    <w:rsid w:val="00EF39B2"/>
    <w:pPr>
      <w:autoSpaceDE w:val="0"/>
      <w:autoSpaceDN w:val="0"/>
      <w:spacing w:before="286"/>
    </w:pPr>
    <w:rPr>
      <w:rFonts w:ascii="Arial" w:hAnsi="Arial" w:cs="Arial"/>
      <w:b/>
      <w:bCs/>
      <w:color w:val="000000"/>
      <w:szCs w:val="24"/>
    </w:rPr>
  </w:style>
  <w:style w:type="character" w:customStyle="1" w:styleId="10">
    <w:name w:val="Заголовок 1 Знак"/>
    <w:basedOn w:val="a0"/>
    <w:link w:val="1"/>
    <w:uiPriority w:val="9"/>
    <w:rsid w:val="00C22A18"/>
    <w:rPr>
      <w:rFonts w:asciiTheme="majorHAnsi" w:eastAsiaTheme="majorEastAsia" w:hAnsiTheme="majorHAnsi" w:cstheme="majorBidi"/>
      <w:b/>
      <w:bCs/>
      <w:color w:val="365F91" w:themeColor="accent1" w:themeShade="BF"/>
      <w:sz w:val="28"/>
      <w:szCs w:val="28"/>
      <w:lang w:eastAsia="ru-RU"/>
    </w:rPr>
  </w:style>
  <w:style w:type="paragraph" w:styleId="51">
    <w:name w:val="toc 5"/>
    <w:basedOn w:val="a"/>
    <w:next w:val="a"/>
    <w:autoRedefine/>
    <w:uiPriority w:val="39"/>
    <w:unhideWhenUsed/>
    <w:rsid w:val="000A1FBC"/>
    <w:pPr>
      <w:spacing w:after="100"/>
      <w:ind w:left="960"/>
    </w:pPr>
  </w:style>
  <w:style w:type="paragraph" w:styleId="11">
    <w:name w:val="toc 1"/>
    <w:basedOn w:val="a"/>
    <w:next w:val="a"/>
    <w:autoRedefine/>
    <w:uiPriority w:val="39"/>
    <w:semiHidden/>
    <w:unhideWhenUsed/>
    <w:rsid w:val="000A1FBC"/>
    <w:pPr>
      <w:tabs>
        <w:tab w:val="right" w:leader="dot" w:pos="10206"/>
      </w:tabs>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CE"/>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22A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163828"/>
    <w:pPr>
      <w:keepNext/>
      <w:ind w:firstLine="709"/>
      <w:jc w:val="both"/>
      <w:outlineLvl w:val="4"/>
    </w:pPr>
    <w:rPr>
      <w:b/>
      <w:sz w:val="28"/>
    </w:rPr>
  </w:style>
  <w:style w:type="paragraph" w:styleId="6">
    <w:name w:val="heading 6"/>
    <w:basedOn w:val="a"/>
    <w:next w:val="a"/>
    <w:link w:val="60"/>
    <w:qFormat/>
    <w:rsid w:val="005B4BCE"/>
    <w:pPr>
      <w:keepNext/>
      <w:ind w:firstLine="709"/>
      <w:jc w:val="both"/>
      <w:outlineLvl w:val="5"/>
    </w:pPr>
    <w:rPr>
      <w:b/>
      <w:sz w:val="22"/>
    </w:rPr>
  </w:style>
  <w:style w:type="paragraph" w:styleId="7">
    <w:name w:val="heading 7"/>
    <w:basedOn w:val="a"/>
    <w:next w:val="a"/>
    <w:link w:val="70"/>
    <w:qFormat/>
    <w:rsid w:val="005B4BCE"/>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63828"/>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B4BCE"/>
    <w:rPr>
      <w:rFonts w:ascii="Times New Roman" w:eastAsia="Times New Roman" w:hAnsi="Times New Roman" w:cs="Times New Roman"/>
      <w:b/>
      <w:szCs w:val="20"/>
      <w:lang w:eastAsia="ru-RU"/>
    </w:rPr>
  </w:style>
  <w:style w:type="character" w:customStyle="1" w:styleId="70">
    <w:name w:val="Заголовок 7 Знак"/>
    <w:basedOn w:val="a0"/>
    <w:link w:val="7"/>
    <w:rsid w:val="005B4BCE"/>
    <w:rPr>
      <w:rFonts w:ascii="Times New Roman" w:eastAsia="Times New Roman" w:hAnsi="Times New Roman" w:cs="Times New Roman"/>
      <w:b/>
      <w:sz w:val="24"/>
      <w:szCs w:val="20"/>
      <w:lang w:eastAsia="ru-RU"/>
    </w:rPr>
  </w:style>
  <w:style w:type="paragraph" w:styleId="a3">
    <w:name w:val="Body Text Indent"/>
    <w:basedOn w:val="a"/>
    <w:link w:val="a4"/>
    <w:rsid w:val="005B4BCE"/>
    <w:pPr>
      <w:spacing w:after="120"/>
      <w:ind w:left="283"/>
    </w:pPr>
  </w:style>
  <w:style w:type="character" w:customStyle="1" w:styleId="a4">
    <w:name w:val="Основной текст с отступом Знак"/>
    <w:basedOn w:val="a0"/>
    <w:link w:val="a3"/>
    <w:rsid w:val="005B4BCE"/>
    <w:rPr>
      <w:rFonts w:ascii="Times New Roman" w:eastAsia="Times New Roman" w:hAnsi="Times New Roman" w:cs="Times New Roman"/>
      <w:sz w:val="24"/>
      <w:szCs w:val="20"/>
    </w:rPr>
  </w:style>
  <w:style w:type="paragraph" w:styleId="3">
    <w:name w:val="Body Text 3"/>
    <w:basedOn w:val="a3"/>
    <w:link w:val="30"/>
    <w:rsid w:val="005B4BCE"/>
  </w:style>
  <w:style w:type="character" w:customStyle="1" w:styleId="30">
    <w:name w:val="Основной текст 3 Знак"/>
    <w:basedOn w:val="a0"/>
    <w:link w:val="3"/>
    <w:rsid w:val="005B4BCE"/>
    <w:rPr>
      <w:rFonts w:ascii="Times New Roman" w:eastAsia="Times New Roman" w:hAnsi="Times New Roman" w:cs="Times New Roman"/>
      <w:sz w:val="24"/>
      <w:szCs w:val="20"/>
    </w:rPr>
  </w:style>
  <w:style w:type="paragraph" w:styleId="a5">
    <w:name w:val="footer"/>
    <w:basedOn w:val="a"/>
    <w:link w:val="a6"/>
    <w:uiPriority w:val="99"/>
    <w:rsid w:val="005B4BCE"/>
    <w:pPr>
      <w:tabs>
        <w:tab w:val="center" w:pos="4536"/>
        <w:tab w:val="right" w:pos="9072"/>
      </w:tabs>
    </w:pPr>
  </w:style>
  <w:style w:type="character" w:customStyle="1" w:styleId="a6">
    <w:name w:val="Нижний колонтитул Знак"/>
    <w:basedOn w:val="a0"/>
    <w:link w:val="a5"/>
    <w:uiPriority w:val="99"/>
    <w:rsid w:val="005B4BCE"/>
    <w:rPr>
      <w:rFonts w:ascii="Times New Roman" w:eastAsia="Times New Roman" w:hAnsi="Times New Roman" w:cs="Times New Roman"/>
      <w:sz w:val="24"/>
      <w:szCs w:val="20"/>
      <w:lang w:eastAsia="ru-RU"/>
    </w:rPr>
  </w:style>
  <w:style w:type="character" w:styleId="a7">
    <w:name w:val="page number"/>
    <w:basedOn w:val="a0"/>
    <w:rsid w:val="005B4BCE"/>
  </w:style>
  <w:style w:type="paragraph" w:styleId="31">
    <w:name w:val="Body Text Indent 3"/>
    <w:basedOn w:val="a"/>
    <w:link w:val="32"/>
    <w:rsid w:val="005B4BCE"/>
    <w:pPr>
      <w:ind w:firstLine="709"/>
      <w:jc w:val="both"/>
    </w:pPr>
  </w:style>
  <w:style w:type="character" w:customStyle="1" w:styleId="32">
    <w:name w:val="Основной текст с отступом 3 Знак"/>
    <w:basedOn w:val="a0"/>
    <w:link w:val="31"/>
    <w:rsid w:val="005B4BCE"/>
    <w:rPr>
      <w:rFonts w:ascii="Times New Roman" w:eastAsia="Times New Roman" w:hAnsi="Times New Roman" w:cs="Times New Roman"/>
      <w:sz w:val="24"/>
      <w:szCs w:val="20"/>
      <w:lang w:eastAsia="ru-RU"/>
    </w:rPr>
  </w:style>
  <w:style w:type="paragraph" w:styleId="a8">
    <w:name w:val="footnote text"/>
    <w:basedOn w:val="a"/>
    <w:link w:val="a9"/>
    <w:uiPriority w:val="99"/>
    <w:rsid w:val="005B4BCE"/>
    <w:rPr>
      <w:sz w:val="20"/>
    </w:rPr>
  </w:style>
  <w:style w:type="character" w:customStyle="1" w:styleId="a9">
    <w:name w:val="Текст сноски Знак"/>
    <w:basedOn w:val="a0"/>
    <w:link w:val="a8"/>
    <w:uiPriority w:val="99"/>
    <w:rsid w:val="005B4BCE"/>
    <w:rPr>
      <w:rFonts w:ascii="Times New Roman" w:eastAsia="Times New Roman" w:hAnsi="Times New Roman" w:cs="Times New Roman"/>
      <w:sz w:val="20"/>
      <w:szCs w:val="20"/>
      <w:lang w:eastAsia="ru-RU"/>
    </w:rPr>
  </w:style>
  <w:style w:type="character" w:styleId="aa">
    <w:name w:val="footnote reference"/>
    <w:uiPriority w:val="99"/>
    <w:rsid w:val="005B4BCE"/>
    <w:rPr>
      <w:vertAlign w:val="superscript"/>
    </w:rPr>
  </w:style>
  <w:style w:type="paragraph" w:styleId="ab">
    <w:name w:val="No Spacing"/>
    <w:uiPriority w:val="1"/>
    <w:qFormat/>
    <w:rsid w:val="005B4BCE"/>
    <w:rPr>
      <w:rFonts w:ascii="Times New Roman" w:eastAsia="Times New Roman" w:hAnsi="Times New Roman" w:cs="Times New Roman"/>
      <w:sz w:val="24"/>
      <w:szCs w:val="20"/>
      <w:lang w:eastAsia="ru-RU"/>
    </w:rPr>
  </w:style>
  <w:style w:type="table" w:styleId="ac">
    <w:name w:val="Table Grid"/>
    <w:basedOn w:val="a1"/>
    <w:uiPriority w:val="59"/>
    <w:rsid w:val="00C16C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E2426"/>
    <w:rPr>
      <w:rFonts w:ascii="Tahoma" w:hAnsi="Tahoma" w:cs="Tahoma"/>
      <w:sz w:val="16"/>
      <w:szCs w:val="16"/>
    </w:rPr>
  </w:style>
  <w:style w:type="character" w:customStyle="1" w:styleId="ae">
    <w:name w:val="Текст выноски Знак"/>
    <w:basedOn w:val="a0"/>
    <w:link w:val="ad"/>
    <w:uiPriority w:val="99"/>
    <w:semiHidden/>
    <w:rsid w:val="00FE2426"/>
    <w:rPr>
      <w:rFonts w:ascii="Tahoma" w:eastAsia="Times New Roman" w:hAnsi="Tahoma" w:cs="Tahoma"/>
      <w:sz w:val="16"/>
      <w:szCs w:val="16"/>
      <w:lang w:eastAsia="ru-RU"/>
    </w:rPr>
  </w:style>
  <w:style w:type="character" w:styleId="af">
    <w:name w:val="Strong"/>
    <w:basedOn w:val="a0"/>
    <w:uiPriority w:val="22"/>
    <w:qFormat/>
    <w:rsid w:val="0071751C"/>
    <w:rPr>
      <w:b/>
      <w:bCs/>
    </w:rPr>
  </w:style>
  <w:style w:type="paragraph" w:styleId="af0">
    <w:name w:val="header"/>
    <w:basedOn w:val="a"/>
    <w:link w:val="af1"/>
    <w:uiPriority w:val="99"/>
    <w:semiHidden/>
    <w:unhideWhenUsed/>
    <w:rsid w:val="00916AEC"/>
    <w:pPr>
      <w:tabs>
        <w:tab w:val="center" w:pos="4677"/>
        <w:tab w:val="right" w:pos="9355"/>
      </w:tabs>
    </w:pPr>
  </w:style>
  <w:style w:type="character" w:customStyle="1" w:styleId="af1">
    <w:name w:val="Верхний колонтитул Знак"/>
    <w:basedOn w:val="a0"/>
    <w:link w:val="af0"/>
    <w:uiPriority w:val="99"/>
    <w:semiHidden/>
    <w:rsid w:val="00916AE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1E287B"/>
    <w:pPr>
      <w:spacing w:after="120" w:line="480" w:lineRule="auto"/>
      <w:ind w:left="283"/>
    </w:pPr>
  </w:style>
  <w:style w:type="character" w:customStyle="1" w:styleId="20">
    <w:name w:val="Основной текст с отступом 2 Знак"/>
    <w:basedOn w:val="a0"/>
    <w:link w:val="2"/>
    <w:uiPriority w:val="99"/>
    <w:semiHidden/>
    <w:rsid w:val="001E287B"/>
    <w:rPr>
      <w:rFonts w:ascii="Times New Roman" w:eastAsia="Times New Roman" w:hAnsi="Times New Roman" w:cs="Times New Roman"/>
      <w:sz w:val="24"/>
      <w:szCs w:val="20"/>
      <w:lang w:eastAsia="ru-RU"/>
    </w:rPr>
  </w:style>
  <w:style w:type="character" w:styleId="af2">
    <w:name w:val="Placeholder Text"/>
    <w:basedOn w:val="a0"/>
    <w:uiPriority w:val="99"/>
    <w:semiHidden/>
    <w:rsid w:val="003D2FC2"/>
    <w:rPr>
      <w:color w:val="808080"/>
    </w:rPr>
  </w:style>
  <w:style w:type="character" w:styleId="af3">
    <w:name w:val="Hyperlink"/>
    <w:basedOn w:val="a0"/>
    <w:uiPriority w:val="99"/>
    <w:unhideWhenUsed/>
    <w:rsid w:val="003D2FC2"/>
    <w:rPr>
      <w:color w:val="0000FF"/>
      <w:u w:val="single"/>
    </w:rPr>
  </w:style>
  <w:style w:type="paragraph" w:styleId="af4">
    <w:name w:val="Normal (Web)"/>
    <w:basedOn w:val="a"/>
    <w:uiPriority w:val="99"/>
    <w:unhideWhenUsed/>
    <w:rsid w:val="00B9256A"/>
    <w:pPr>
      <w:spacing w:before="100" w:beforeAutospacing="1" w:after="100" w:afterAutospacing="1"/>
    </w:pPr>
    <w:rPr>
      <w:szCs w:val="24"/>
    </w:rPr>
  </w:style>
  <w:style w:type="paragraph" w:styleId="af5">
    <w:name w:val="Body Text"/>
    <w:basedOn w:val="a"/>
    <w:link w:val="af6"/>
    <w:rsid w:val="00B9256A"/>
    <w:rPr>
      <w:rFonts w:ascii="Arial" w:hAnsi="Arial"/>
      <w:b/>
      <w:sz w:val="22"/>
    </w:rPr>
  </w:style>
  <w:style w:type="character" w:customStyle="1" w:styleId="af6">
    <w:name w:val="Основной текст Знак"/>
    <w:basedOn w:val="a0"/>
    <w:link w:val="af5"/>
    <w:rsid w:val="00B9256A"/>
    <w:rPr>
      <w:rFonts w:ascii="Arial" w:eastAsia="Times New Roman" w:hAnsi="Arial" w:cs="Times New Roman"/>
      <w:b/>
      <w:szCs w:val="20"/>
      <w:lang w:eastAsia="ru-RU"/>
    </w:rPr>
  </w:style>
  <w:style w:type="character" w:customStyle="1" w:styleId="ArialNarrow16">
    <w:name w:val="Стиль Arial Narrow 16 пт полужирный"/>
    <w:rsid w:val="00B9256A"/>
    <w:rPr>
      <w:rFonts w:ascii="Arial Narrow" w:hAnsi="Arial Narrow"/>
      <w:b/>
      <w:bCs/>
      <w:sz w:val="32"/>
    </w:rPr>
  </w:style>
  <w:style w:type="paragraph" w:styleId="af7">
    <w:name w:val="List Paragraph"/>
    <w:basedOn w:val="a"/>
    <w:uiPriority w:val="34"/>
    <w:qFormat/>
    <w:rsid w:val="00B9256A"/>
    <w:pPr>
      <w:spacing w:after="160" w:line="259" w:lineRule="auto"/>
      <w:ind w:left="720"/>
      <w:contextualSpacing/>
    </w:pPr>
    <w:rPr>
      <w:rFonts w:asciiTheme="minorHAnsi" w:eastAsiaTheme="minorHAnsi" w:hAnsiTheme="minorHAnsi" w:cstheme="minorBidi"/>
      <w:sz w:val="22"/>
      <w:szCs w:val="22"/>
      <w:lang w:eastAsia="en-US"/>
    </w:rPr>
  </w:style>
  <w:style w:type="paragraph" w:styleId="af8">
    <w:name w:val="caption"/>
    <w:basedOn w:val="a"/>
    <w:uiPriority w:val="35"/>
    <w:qFormat/>
    <w:rsid w:val="00EF39B2"/>
    <w:pPr>
      <w:autoSpaceDE w:val="0"/>
      <w:autoSpaceDN w:val="0"/>
      <w:spacing w:before="286"/>
    </w:pPr>
    <w:rPr>
      <w:rFonts w:ascii="Arial" w:hAnsi="Arial" w:cs="Arial"/>
      <w:b/>
      <w:bCs/>
      <w:color w:val="000000"/>
      <w:szCs w:val="24"/>
    </w:rPr>
  </w:style>
  <w:style w:type="character" w:customStyle="1" w:styleId="10">
    <w:name w:val="Заголовок 1 Знак"/>
    <w:basedOn w:val="a0"/>
    <w:link w:val="1"/>
    <w:uiPriority w:val="9"/>
    <w:rsid w:val="00C22A18"/>
    <w:rPr>
      <w:rFonts w:asciiTheme="majorHAnsi" w:eastAsiaTheme="majorEastAsia" w:hAnsiTheme="majorHAnsi" w:cstheme="majorBidi"/>
      <w:b/>
      <w:bCs/>
      <w:color w:val="365F91" w:themeColor="accent1" w:themeShade="BF"/>
      <w:sz w:val="28"/>
      <w:szCs w:val="28"/>
      <w:lang w:eastAsia="ru-RU"/>
    </w:rPr>
  </w:style>
  <w:style w:type="paragraph" w:styleId="51">
    <w:name w:val="toc 5"/>
    <w:basedOn w:val="a"/>
    <w:next w:val="a"/>
    <w:autoRedefine/>
    <w:uiPriority w:val="39"/>
    <w:unhideWhenUsed/>
    <w:rsid w:val="000A1FBC"/>
    <w:pPr>
      <w:spacing w:after="100"/>
      <w:ind w:left="960"/>
    </w:pPr>
  </w:style>
  <w:style w:type="paragraph" w:styleId="11">
    <w:name w:val="toc 1"/>
    <w:basedOn w:val="a"/>
    <w:next w:val="a"/>
    <w:autoRedefine/>
    <w:uiPriority w:val="39"/>
    <w:semiHidden/>
    <w:unhideWhenUsed/>
    <w:rsid w:val="000A1FBC"/>
    <w:pPr>
      <w:tabs>
        <w:tab w:val="right" w:leader="dot" w:pos="10206"/>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718">
      <w:bodyDiv w:val="1"/>
      <w:marLeft w:val="0"/>
      <w:marRight w:val="0"/>
      <w:marTop w:val="0"/>
      <w:marBottom w:val="0"/>
      <w:divBdr>
        <w:top w:val="none" w:sz="0" w:space="0" w:color="auto"/>
        <w:left w:val="none" w:sz="0" w:space="0" w:color="auto"/>
        <w:bottom w:val="none" w:sz="0" w:space="0" w:color="auto"/>
        <w:right w:val="none" w:sz="0" w:space="0" w:color="auto"/>
      </w:divBdr>
    </w:div>
    <w:div w:id="836195205">
      <w:bodyDiv w:val="1"/>
      <w:marLeft w:val="0"/>
      <w:marRight w:val="0"/>
      <w:marTop w:val="0"/>
      <w:marBottom w:val="0"/>
      <w:divBdr>
        <w:top w:val="none" w:sz="0" w:space="0" w:color="auto"/>
        <w:left w:val="none" w:sz="0" w:space="0" w:color="auto"/>
        <w:bottom w:val="none" w:sz="0" w:space="0" w:color="auto"/>
        <w:right w:val="none" w:sz="0" w:space="0" w:color="auto"/>
      </w:divBdr>
    </w:div>
    <w:div w:id="1211963694">
      <w:bodyDiv w:val="1"/>
      <w:marLeft w:val="0"/>
      <w:marRight w:val="0"/>
      <w:marTop w:val="0"/>
      <w:marBottom w:val="0"/>
      <w:divBdr>
        <w:top w:val="none" w:sz="0" w:space="0" w:color="auto"/>
        <w:left w:val="none" w:sz="0" w:space="0" w:color="auto"/>
        <w:bottom w:val="none" w:sz="0" w:space="0" w:color="auto"/>
        <w:right w:val="none" w:sz="0" w:space="0" w:color="auto"/>
      </w:divBdr>
    </w:div>
    <w:div w:id="1627469096">
      <w:bodyDiv w:val="1"/>
      <w:marLeft w:val="0"/>
      <w:marRight w:val="0"/>
      <w:marTop w:val="0"/>
      <w:marBottom w:val="0"/>
      <w:divBdr>
        <w:top w:val="none" w:sz="0" w:space="0" w:color="auto"/>
        <w:left w:val="none" w:sz="0" w:space="0" w:color="auto"/>
        <w:bottom w:val="none" w:sz="0" w:space="0" w:color="auto"/>
        <w:right w:val="none" w:sz="0" w:space="0" w:color="auto"/>
      </w:divBdr>
    </w:div>
    <w:div w:id="1673331853">
      <w:bodyDiv w:val="1"/>
      <w:marLeft w:val="0"/>
      <w:marRight w:val="0"/>
      <w:marTop w:val="0"/>
      <w:marBottom w:val="0"/>
      <w:divBdr>
        <w:top w:val="none" w:sz="0" w:space="0" w:color="auto"/>
        <w:left w:val="none" w:sz="0" w:space="0" w:color="auto"/>
        <w:bottom w:val="none" w:sz="0" w:space="0" w:color="auto"/>
        <w:right w:val="none" w:sz="0" w:space="0" w:color="auto"/>
      </w:divBdr>
    </w:div>
    <w:div w:id="1937250457">
      <w:bodyDiv w:val="1"/>
      <w:marLeft w:val="0"/>
      <w:marRight w:val="0"/>
      <w:marTop w:val="0"/>
      <w:marBottom w:val="0"/>
      <w:divBdr>
        <w:top w:val="none" w:sz="0" w:space="0" w:color="auto"/>
        <w:left w:val="none" w:sz="0" w:space="0" w:color="auto"/>
        <w:bottom w:val="none" w:sz="0" w:space="0" w:color="auto"/>
        <w:right w:val="none" w:sz="0" w:space="0" w:color="auto"/>
      </w:divBdr>
    </w:div>
    <w:div w:id="1946380221">
      <w:bodyDiv w:val="1"/>
      <w:marLeft w:val="0"/>
      <w:marRight w:val="0"/>
      <w:marTop w:val="0"/>
      <w:marBottom w:val="0"/>
      <w:divBdr>
        <w:top w:val="none" w:sz="0" w:space="0" w:color="auto"/>
        <w:left w:val="none" w:sz="0" w:space="0" w:color="auto"/>
        <w:bottom w:val="none" w:sz="0" w:space="0" w:color="auto"/>
        <w:right w:val="none" w:sz="0" w:space="0" w:color="auto"/>
      </w:divBdr>
    </w:div>
    <w:div w:id="19495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7.xml"/><Relationship Id="rId21" Type="http://schemas.openxmlformats.org/officeDocument/2006/relationships/image" Target="media/image10.png"/><Relationship Id="rId42" Type="http://schemas.openxmlformats.org/officeDocument/2006/relationships/chart" Target="charts/chart22.xml"/><Relationship Id="rId47"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0%D1%81%D1%82%D1%80%D0%B0%D1%85%D0%B0%D0%BD%D1%81%D0%BA%D0%B0%D1%8F%20%D0%BE%D0%B1%D0%BB%D0%B0%D1%81%D1%82%D1%8C.doc" TargetMode="External"/><Relationship Id="rId63"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7%D1%83%D0%B2%D0%B0%D1%88%D1%81%D0%BA%D0%B0%D1%8F%20%D0%A0%D0%B5%D1%81%D0%BF%D1%83%D0%B1%D0%BB%D0%B8%D0%BA%D0%B0.docx" TargetMode="External"/><Relationship Id="rId68" Type="http://schemas.openxmlformats.org/officeDocument/2006/relationships/chart" Target="charts/chart25.xml"/><Relationship Id="rId16" Type="http://schemas.openxmlformats.org/officeDocument/2006/relationships/chart" Target="charts/chart3.xml"/><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2%D0%BE%D0%BC%D1%81%D0%BA%D0%B0%D1%8F%20%D0%BE%D0%B1%D0%BB%D0%B0%D1%81%D1%82%D1%8C.doc" TargetMode="External"/><Relationship Id="rId53"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F%D1%80%D0%B8%D0%BC%D0%BE%D1%80%D1%81%D0%BA%D0%B8%D0%B9%20%D0%BA%D1%80%D0%B0%D0%B9.doc" TargetMode="External"/><Relationship Id="rId58"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1%D0%B0%D1%85%D0%B0%D0%BB%D0%B8%D0%BD%D1%81%D0%BA%D0%B0%D1%8F%20%D0%BE%D0%B1%D0%BB%D0%B0%D1%81%D1%82%D1%8C.doc" TargetMode="External"/><Relationship Id="rId66" Type="http://schemas.openxmlformats.org/officeDocument/2006/relationships/chart" Target="charts/chart24.xml"/><Relationship Id="rId74" Type="http://schemas.openxmlformats.org/officeDocument/2006/relationships/chart" Target="charts/chart28.xml"/><Relationship Id="rId5" Type="http://schemas.openxmlformats.org/officeDocument/2006/relationships/settings" Target="settings.xml"/><Relationship Id="rId61"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5%D0%B0%D0%B1%D0%B0%D1%80%D0%BE%D0%B2%D1%81%D0%BA%D0%B8%D0%B9%20%D0%BA%D1%80%D0%B0%D0%B9.docx" TargetMode="External"/><Relationship Id="rId19" Type="http://schemas.openxmlformats.org/officeDocument/2006/relationships/image" Target="media/image8.png"/><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1%D0%B5%D0%BB%D0%B3%D0%BE%D1%80%D0%BE%D0%B4%D1%81%D0%BA%D0%B0%D1%8F%20%D0%BE%D0%B1%D0%BB%D0%B0%D1%81%D1%82%D1%8C.doc" TargetMode="External"/><Relationship Id="rId56"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0%D0%B5%D1%81%D0%BF%D1%83%D0%B1%D0%BB%D0%B8%D0%BA%D0%B0%20%D0%A2%D1%8B%D0%B2%D0%B0.doc" TargetMode="External"/><Relationship Id="rId64"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F%D0%BC%D0%B0%D0%BB%D0%BE-%D0%9D%D0%B5%D0%BD%D0%B5%D1%86%D0%BA%D0%B8%D0%B9%20%D0%B0%D0%B2%D1%82%D0%BE%D0%BD%D0%BE%D0%BC%D0%BD%D1%8B%D0%B9%20%D0%BE%D0%BA%D1%80%D1%83%D0%B3.doc" TargetMode="External"/><Relationship Id="rId69" Type="http://schemas.openxmlformats.org/officeDocument/2006/relationships/image" Target="media/image14.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C%D1%83%D1%80%D0%BC%D0%B0%D0%BD%D1%81%D0%BA%D0%B0%D1%8F%20%D0%BE%D0%B1%D0%BB%D0%B0%D1%81%D1%82%D1%8C.doc" TargetMode="External"/><Relationship Id="rId72" Type="http://schemas.openxmlformats.org/officeDocument/2006/relationships/chart" Target="charts/chart27.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chart" Target="charts/chart6.xml"/><Relationship Id="rId33" Type="http://schemas.openxmlformats.org/officeDocument/2006/relationships/footer" Target="footer1.xml"/><Relationship Id="rId38" Type="http://schemas.openxmlformats.org/officeDocument/2006/relationships/chart" Target="charts/chart18.xml"/><Relationship Id="rId46"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0%D0%BC%D1%83%D1%80%D1%81%D0%BA%D0%B0%D1%8F%20%D0%BE%D0%B1%D0%BB%D0%B0%D1%81%D1%82%D1%8C.doc" TargetMode="External"/><Relationship Id="rId59"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2%D0%BE%D0%BC%D1%81%D0%BA%D0%B0%D1%8F%20%D0%BE%D0%B1%D0%BB%D0%B0%D1%81%D1%82%D1%8C.doc" TargetMode="External"/><Relationship Id="rId67" Type="http://schemas.openxmlformats.org/officeDocument/2006/relationships/image" Target="media/image13.png"/><Relationship Id="rId20" Type="http://schemas.openxmlformats.org/officeDocument/2006/relationships/image" Target="media/image9.emf"/><Relationship Id="rId41" Type="http://schemas.openxmlformats.org/officeDocument/2006/relationships/chart" Target="charts/chart21.xml"/><Relationship Id="rId54"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0%D0%B5%D1%81%D0%BF%D1%83%D0%B1%D0%BB%D0%B8%D0%BA%D0%B0%20%D0%94%D0%B0%D0%B3%D0%B5%D1%81%D1%82%D0%B0%D0%BD.docx" TargetMode="External"/><Relationship Id="rId62"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7%D0%B5%D0%BB%D1%8F%D0%B1%D0%B8%D0%BD%D1%81%D0%BA%D0%B0%D1%8F%20%D0%BE%D0%B1%D0%BB%D0%B0%D1%81%D1%82%D1%8C.docx" TargetMode="External"/><Relationship Id="rId70" Type="http://schemas.openxmlformats.org/officeDocument/2006/relationships/chart" Target="charts/chart26.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6.xml"/><Relationship Id="rId49"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A%D0%B0%D0%BC%D1%87%D0%B0%D1%82%D1%81%D0%BA%D0%B8%D0%B9%20%D0%BA%D1%80%D0%B0%D0%B9.doc" TargetMode="External"/><Relationship Id="rId57"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0%D0%BE%D1%81%D1%82%D0%BE%D0%B2%D1%81%D0%BA%D0%B0%D1%8F%20%D0%BE%D0%B1%D0%BB%D0%B0%D1%81%D1%82%D1%8C.doc" TargetMode="External"/><Relationship Id="rId10" Type="http://schemas.openxmlformats.org/officeDocument/2006/relationships/chart" Target="charts/chart2.xml"/><Relationship Id="rId31" Type="http://schemas.openxmlformats.org/officeDocument/2006/relationships/chart" Target="charts/chart12.xml"/><Relationship Id="rId44"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2%D0%BE%D0%BC%D1%81%D0%BA%D0%B0%D1%8F%20%D0%BE%D0%B1%D0%BB%D0%B0%D1%81%D1%82%D1%8C.doc" TargetMode="External"/><Relationship Id="rId52"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D%D0%BE%D0%B2%D0%B3%D0%BE%D1%80%D0%BE%D0%B4%D1%81%D0%BA%D0%B0%D1%8F%20%D0%BE%D0%B1%D0%BB%D0%B0%D1%81%D1%82%D1%8C.doc" TargetMode="External"/><Relationship Id="rId60"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3%D0%B4%D0%BC%D1%83%D1%80%D1%82%D1%81%D0%BA%D0%B0%D1%8F%20%D0%A0%D0%B5%D1%81%D0%BF%D1%83%D0%B1%D0%BB%D0%B8%D0%BA%D0%B0.docx" TargetMode="External"/><Relationship Id="rId65" Type="http://schemas.openxmlformats.org/officeDocument/2006/relationships/image" Target="media/image12.png"/><Relationship Id="rId73" Type="http://schemas.openxmlformats.org/officeDocument/2006/relationships/image" Target="media/image16.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chart" Target="charts/chart19.xml"/><Relationship Id="rId34" Type="http://schemas.openxmlformats.org/officeDocument/2006/relationships/chart" Target="charts/chart14.xml"/><Relationship Id="rId50"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9C%D0%BE%D1%81%D0%BA%D0%B2%D0%B0.docx" TargetMode="External"/><Relationship Id="rId55" Type="http://schemas.openxmlformats.org/officeDocument/2006/relationships/hyperlink" Target="file:///E:\%D0%94%D0%BE%D0%BA%D1%83%D0%BC%D0%B5%D0%BD%D1%82%D1%8B%20%D1%80%D0%B0%D0%B1%D0%BE%D1%87%D0%B8%D0%B5\2019\%D0%A1%D0%B5%D0%BD%D1%82%D1%8F%D0%B1%D1%80%D1%8C\%D0%90%D0%BA%D1%82%D1%83%D0%B0%D0%BB%D0%B8%D0%B7%D0%B0%D1%86%D0%B8%D1%8F%20%D1%80%D0%B0%D0%B7%D0%B4%D0%B5%D0%BB%D0%BE%D0%B2%20%D0%BD%D0%B0%20%D1%81%D0%B0%D0%B9%D1%82%D0%B5\%D0%9C%D0%B5%D0%B6%D0%B4%D1%83%D0%BD%D0%B0%D1%80%D0%BE%D0%B4%D0%BD%D0%BE%D0%B5%20%D1%81%D0%BE%D1%82%D1%80%D1%83%D0%B4%D0%BD%D0%B8%D1%87%D0%B5%D1%81%D1%82%D0%B2%D0%BE\%D0%A0%D0%B5%D1%81%D0%BF%D1%83%D0%B1%D0%BB%D0%B8%D0%BA%D0%B0%20%D0%A2%D0%B0%D1%82%D0%B0%D1%80%D1%81%D1%82%D0%B0%D0%BD.docx"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image" Target="media/image15.png"/><Relationship Id="rId2" Type="http://schemas.openxmlformats.org/officeDocument/2006/relationships/numbering" Target="numbering.xml"/><Relationship Id="rId29"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tiana\Desktop\&#1044;&#1080;&#1072;&#1075;&#1088;&#1072;&#1084;&#1084;&#1099;%20-%20&#1082;&#1086;&#1087;&#108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44;&#1080;&#1085;&#1072;&#1084;&#1080;&#1082;&#1072;%20&#1080;&#1084;&#1087;&#1086;&#1088;&#1090;&#1072;%20&#1080;%20&#1101;&#1082;&#1089;&#1087;&#1086;&#1088;&#1090;&#1072;%20&#1087;&#1086;%20&#1075;&#1088;&#1091;&#1087;&#1087;&#1072;&#108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57;&#1090;&#1088;&#1091;&#1082;&#1090;&#1091;&#1088;&#1072;%20&#1080;&#1084;&#1087;&#1086;&#1088;&#1090;&#1072;%20&#1080;%20&#1101;&#1082;&#1089;&#1087;&#1086;&#1088;&#1090;&#1072;%20&#1087;&#1086;%20&#1075;&#1088;&#1091;&#1087;&#1087;&#1072;&#108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tiana\Desktop\&#1044;&#1080;&#1072;&#1075;&#1088;&#1072;&#1084;&#1084;&#1099;%20-%20&#1082;&#1086;&#1087;&#1080;&#110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20&#1075;&#1088;&#1091;&#1087;&#1087;&#1080;&#1088;&#1086;&#1074;&#1082;&#1072;%20&#1044;&#1058;%20&#1091;&#1095;&#1042;&#1069;&#1044;%20&#1041;&#1072;&#1088;&#1085;&#1072;&#1091;&#1083;.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055;&#1056;&#1054;&#1048;&#1047;&#1042;&#1054;&#1044;&#1057;&#1058;&#1042;&#1054;%20&#1087;&#1086;%20&#1088;&#1072;&#1081;&#1086;&#1085;&#1072;&#108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055;&#1056;&#1054;&#1048;&#1047;&#1042;&#1054;&#1044;&#1057;&#1058;&#1042;&#1054;%20&#1087;&#1086;%20&#1088;&#1072;&#1081;&#1086;&#1085;&#1072;&#108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055;&#1056;&#1054;&#1048;&#1047;&#1042;&#1054;&#1044;&#1057;&#1058;&#1042;&#1054;%20&#1087;&#1086;%20&#1088;&#1072;&#1081;&#1086;&#1085;&#1072;&#108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055;&#1056;&#1054;&#1048;&#1047;&#1042;&#1054;&#1044;&#1057;&#1058;&#1042;&#1054;%20&#1087;&#1086;%20&#1088;&#1072;&#1081;&#1086;&#1085;&#1072;&#108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esktop\&#1043;&#1056;&#1040;&#1053;&#1058;%20&#1056;&#1060;&#1060;&#1048;\&#1043;&#1056;&#1040;&#1053;&#1058;%20&#1041;&#1040;&#1056;&#1053;&#1040;&#1059;&#1051;%20&#1048;&#1052;&#1055;&#1054;&#1056;&#1058;%20&#1069;&#1050;&#1057;&#1055;&#1054;&#1056;&#1058;\&#1055;&#1056;&#1054;&#1048;&#1047;&#1042;&#1054;&#1044;&#1057;&#1058;&#1042;&#1054;%20&#1087;&#1086;%20&#1088;&#1072;&#1081;&#1086;&#1085;&#1072;&#1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tiana\Desktop\&#1044;&#1080;&#1072;&#1075;&#1088;&#1072;&#1084;&#1084;&#1099;%20-%20&#1082;&#1086;&#1087;&#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tiana\Desktop\&#1044;&#1080;&#1072;&#1075;&#1088;&#1072;&#1084;&#1084;&#1099;%20-%20&#1082;&#1086;&#1087;&#1080;&#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44;&#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44;&#1080;&#1085;&#1072;&#1084;&#1080;&#1082;&#1072;%20&#1080;&#1084;&#1087;&#1086;&#1088;&#1090;&#1072;%20&#1080;%20&#1101;&#1082;&#1089;&#1087;&#1086;&#1088;&#1090;&#1072;%20&#1087;&#1086;%20&#1075;&#1088;&#1091;&#1087;&#1087;&#1072;&#108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44;&#1080;&#1085;&#1072;&#1084;&#1080;&#1082;&#1072;%20&#1080;&#1084;&#1087;&#1086;&#1088;&#1090;&#1072;%20&#1080;%20&#1101;&#1082;&#1089;&#1087;&#1086;&#1088;&#1090;&#1072;%20&#1087;&#1086;%20&#1075;&#1088;&#1091;&#1087;&#1087;&#1072;&#108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57;&#1090;&#1088;&#1091;&#1082;&#1090;&#1091;&#1088;&#1072;%20&#1080;&#1084;&#1087;&#1086;&#1088;&#1090;&#1072;%20&#1080;%20&#1101;&#1082;&#1089;&#1087;&#1086;&#1088;&#1090;&#1072;%20&#1087;&#1086;%20&#1075;&#1088;&#1091;&#1087;&#1087;&#1072;&#108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atiana\Desktop\&#1052;&#1080;&#1057;&#1087;\&#1082;%20&#1086;&#1090;&#1095;&#1077;&#1090;&#1091;%20&#1087;&#1086;%20&#1075;&#1088;&#1072;&#1085;&#1090;&#1091;\&#1044;&#1080;&#1085;&#1072;&#1084;&#1080;&#1082;&#1072;%20&#1080;&#1084;&#1087;&#1086;&#1088;&#1090;&#1072;%20&#1080;%20&#1101;&#1082;&#1089;&#1087;&#1086;&#1088;&#1090;&#1072;%20&#1087;&#1086;%20&#1075;&#1088;&#1091;&#1087;&#1087;&#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Лист1!$B$6</c:f>
              <c:strCache>
                <c:ptCount val="1"/>
                <c:pt idx="0">
                  <c:v>товарооборот</c:v>
                </c:pt>
              </c:strCache>
            </c:strRef>
          </c:tx>
          <c:invertIfNegative val="0"/>
          <c:dLbls>
            <c:dLbl>
              <c:idx val="3"/>
              <c:tx>
                <c:rich>
                  <a:bodyPr/>
                  <a:lstStyle/>
                  <a:p>
                    <a:r>
                      <a:rPr lang="en-US"/>
                      <a:t>1 726 317,40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950-4307-931D-16BB1AAC543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Лист1!$E$7:$E$10</c:f>
              <c:numCache>
                <c:formatCode>General</c:formatCode>
                <c:ptCount val="4"/>
                <c:pt idx="0">
                  <c:v>2016</c:v>
                </c:pt>
                <c:pt idx="1">
                  <c:v>2017</c:v>
                </c:pt>
                <c:pt idx="2">
                  <c:v>2018</c:v>
                </c:pt>
                <c:pt idx="3">
                  <c:v>2019</c:v>
                </c:pt>
              </c:numCache>
            </c:numRef>
          </c:cat>
          <c:val>
            <c:numRef>
              <c:f>Лист1!$B$7:$B$10</c:f>
              <c:numCache>
                <c:formatCode>#,##0.00</c:formatCode>
                <c:ptCount val="4"/>
                <c:pt idx="0">
                  <c:v>969320.7</c:v>
                </c:pt>
                <c:pt idx="1">
                  <c:v>1422293.3</c:v>
                </c:pt>
                <c:pt idx="2">
                  <c:v>1639248.8</c:v>
                </c:pt>
                <c:pt idx="3" formatCode="#,##0">
                  <c:v>1726317.4</c:v>
                </c:pt>
              </c:numCache>
            </c:numRef>
          </c:val>
          <c:extLst xmlns:c16r2="http://schemas.microsoft.com/office/drawing/2015/06/chart">
            <c:ext xmlns:c16="http://schemas.microsoft.com/office/drawing/2014/chart" uri="{C3380CC4-5D6E-409C-BE32-E72D297353CC}">
              <c16:uniqueId val="{00000001-8950-4307-931D-16BB1AAC5435}"/>
            </c:ext>
          </c:extLst>
        </c:ser>
        <c:ser>
          <c:idx val="1"/>
          <c:order val="1"/>
          <c:tx>
            <c:strRef>
              <c:f>Лист1!$C$6</c:f>
              <c:strCache>
                <c:ptCount val="1"/>
                <c:pt idx="0">
                  <c:v>экспорт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Лист1!$E$7:$E$10</c:f>
              <c:numCache>
                <c:formatCode>General</c:formatCode>
                <c:ptCount val="4"/>
                <c:pt idx="0">
                  <c:v>2016</c:v>
                </c:pt>
                <c:pt idx="1">
                  <c:v>2017</c:v>
                </c:pt>
                <c:pt idx="2">
                  <c:v>2018</c:v>
                </c:pt>
                <c:pt idx="3">
                  <c:v>2019</c:v>
                </c:pt>
              </c:numCache>
            </c:numRef>
          </c:cat>
          <c:val>
            <c:numRef>
              <c:f>Лист1!$C$7:$C$10</c:f>
              <c:numCache>
                <c:formatCode>#,##0.00</c:formatCode>
                <c:ptCount val="4"/>
                <c:pt idx="0">
                  <c:v>667615.5</c:v>
                </c:pt>
                <c:pt idx="1">
                  <c:v>948010.3</c:v>
                </c:pt>
                <c:pt idx="2">
                  <c:v>1135023.6000000001</c:v>
                </c:pt>
                <c:pt idx="3">
                  <c:v>1202732</c:v>
                </c:pt>
              </c:numCache>
            </c:numRef>
          </c:val>
          <c:extLst xmlns:c16r2="http://schemas.microsoft.com/office/drawing/2015/06/chart">
            <c:ext xmlns:c16="http://schemas.microsoft.com/office/drawing/2014/chart" uri="{C3380CC4-5D6E-409C-BE32-E72D297353CC}">
              <c16:uniqueId val="{00000002-8950-4307-931D-16BB1AAC5435}"/>
            </c:ext>
          </c:extLst>
        </c:ser>
        <c:ser>
          <c:idx val="2"/>
          <c:order val="2"/>
          <c:tx>
            <c:strRef>
              <c:f>Лист1!$D$6</c:f>
              <c:strCache>
                <c:ptCount val="1"/>
                <c:pt idx="0">
                  <c:v>импорт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Лист1!$E$7:$E$10</c:f>
              <c:numCache>
                <c:formatCode>General</c:formatCode>
                <c:ptCount val="4"/>
                <c:pt idx="0">
                  <c:v>2016</c:v>
                </c:pt>
                <c:pt idx="1">
                  <c:v>2017</c:v>
                </c:pt>
                <c:pt idx="2">
                  <c:v>2018</c:v>
                </c:pt>
                <c:pt idx="3">
                  <c:v>2019</c:v>
                </c:pt>
              </c:numCache>
            </c:numRef>
          </c:cat>
          <c:val>
            <c:numRef>
              <c:f>Лист1!$D$7:$D$10</c:f>
              <c:numCache>
                <c:formatCode>#,##0.00</c:formatCode>
                <c:ptCount val="4"/>
                <c:pt idx="0">
                  <c:v>301705.2</c:v>
                </c:pt>
                <c:pt idx="1">
                  <c:v>474283</c:v>
                </c:pt>
                <c:pt idx="2">
                  <c:v>504219.2</c:v>
                </c:pt>
                <c:pt idx="3">
                  <c:v>523585.4</c:v>
                </c:pt>
              </c:numCache>
            </c:numRef>
          </c:val>
          <c:extLst xmlns:c16r2="http://schemas.microsoft.com/office/drawing/2015/06/chart">
            <c:ext xmlns:c16="http://schemas.microsoft.com/office/drawing/2014/chart" uri="{C3380CC4-5D6E-409C-BE32-E72D297353CC}">
              <c16:uniqueId val="{00000003-8950-4307-931D-16BB1AAC5435}"/>
            </c:ext>
          </c:extLst>
        </c:ser>
        <c:dLbls>
          <c:showLegendKey val="0"/>
          <c:showVal val="0"/>
          <c:showCatName val="0"/>
          <c:showSerName val="0"/>
          <c:showPercent val="0"/>
          <c:showBubbleSize val="0"/>
        </c:dLbls>
        <c:gapWidth val="150"/>
        <c:axId val="241418752"/>
        <c:axId val="224634560"/>
      </c:barChart>
      <c:catAx>
        <c:axId val="241418752"/>
        <c:scaling>
          <c:orientation val="minMax"/>
        </c:scaling>
        <c:delete val="0"/>
        <c:axPos val="b"/>
        <c:numFmt formatCode="General" sourceLinked="1"/>
        <c:majorTickMark val="out"/>
        <c:minorTickMark val="none"/>
        <c:tickLblPos val="nextTo"/>
        <c:crossAx val="224634560"/>
        <c:crosses val="autoZero"/>
        <c:auto val="1"/>
        <c:lblAlgn val="ctr"/>
        <c:lblOffset val="100"/>
        <c:noMultiLvlLbl val="0"/>
      </c:catAx>
      <c:valAx>
        <c:axId val="224634560"/>
        <c:scaling>
          <c:orientation val="minMax"/>
        </c:scaling>
        <c:delete val="0"/>
        <c:axPos val="l"/>
        <c:majorGridlines/>
        <c:numFmt formatCode="#,##0.00" sourceLinked="1"/>
        <c:majorTickMark val="out"/>
        <c:minorTickMark val="none"/>
        <c:tickLblPos val="nextTo"/>
        <c:crossAx val="241418752"/>
        <c:crosses val="autoZero"/>
        <c:crossBetween val="between"/>
      </c:valAx>
    </c:plotArea>
    <c:legend>
      <c:legendPos val="r"/>
      <c:layout>
        <c:manualLayout>
          <c:xMode val="edge"/>
          <c:yMode val="edge"/>
          <c:x val="0.77634864391951608"/>
          <c:y val="0.3744240303295468"/>
          <c:w val="0.19619099535635001"/>
          <c:h val="0.22745803001040127"/>
        </c:manualLayout>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76859859730645"/>
          <c:y val="3.91062552420154E-2"/>
          <c:w val="0.52476950217288465"/>
          <c:h val="0.85859880929518384"/>
        </c:manualLayout>
      </c:layout>
      <c:barChart>
        <c:barDir val="bar"/>
        <c:grouping val="clustered"/>
        <c:varyColors val="0"/>
        <c:ser>
          <c:idx val="0"/>
          <c:order val="0"/>
          <c:tx>
            <c:strRef>
              <c:f>Лист2!$A$2</c:f>
              <c:strCache>
                <c:ptCount val="1"/>
                <c:pt idx="0">
                  <c:v>Продовольственные товары и сельскохозяйственное сырье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Лист2!$B$2:$E$2</c:f>
              <c:numCache>
                <c:formatCode>#,##0.00</c:formatCode>
                <c:ptCount val="4"/>
                <c:pt idx="0" formatCode="General">
                  <c:v>6862.0420000000004</c:v>
                </c:pt>
                <c:pt idx="1">
                  <c:v>12509.710000000006</c:v>
                </c:pt>
                <c:pt idx="2" formatCode="General">
                  <c:v>10961.772000000004</c:v>
                </c:pt>
                <c:pt idx="3" formatCode="General">
                  <c:v>4419.0440000000008</c:v>
                </c:pt>
              </c:numCache>
            </c:numRef>
          </c:val>
          <c:extLst xmlns:c16r2="http://schemas.microsoft.com/office/drawing/2015/06/chart">
            <c:ext xmlns:c16="http://schemas.microsoft.com/office/drawing/2014/chart" uri="{C3380CC4-5D6E-409C-BE32-E72D297353CC}">
              <c16:uniqueId val="{00000000-37AC-4208-A9E0-32D0347C58D4}"/>
            </c:ext>
          </c:extLst>
        </c:ser>
        <c:ser>
          <c:idx val="1"/>
          <c:order val="1"/>
          <c:tx>
            <c:strRef>
              <c:f>Лист2!$A$3</c:f>
              <c:strCache>
                <c:ptCount val="1"/>
                <c:pt idx="0">
                  <c:v>Минеральное сырье</c:v>
                </c:pt>
              </c:strCache>
            </c:strRef>
          </c:tx>
          <c:invertIfNegative val="0"/>
          <c:cat>
            <c:strRef>
              <c:f>Лист2!$B$1:$E$1</c:f>
              <c:strCache>
                <c:ptCount val="4"/>
                <c:pt idx="0">
                  <c:v>2016</c:v>
                </c:pt>
                <c:pt idx="1">
                  <c:v>2017</c:v>
                </c:pt>
                <c:pt idx="2">
                  <c:v>2018</c:v>
                </c:pt>
                <c:pt idx="3">
                  <c:v>2019 январь-сентябрь</c:v>
                </c:pt>
              </c:strCache>
            </c:strRef>
          </c:cat>
          <c:val>
            <c:numRef>
              <c:f>Лист2!$B$3:$E$3</c:f>
              <c:numCache>
                <c:formatCode>General</c:formatCode>
                <c:ptCount val="4"/>
                <c:pt idx="0">
                  <c:v>3.12</c:v>
                </c:pt>
                <c:pt idx="1">
                  <c:v>28.222999999999924</c:v>
                </c:pt>
                <c:pt idx="2">
                  <c:v>261.00400000000002</c:v>
                </c:pt>
                <c:pt idx="3">
                  <c:v>9.8450000000000006</c:v>
                </c:pt>
              </c:numCache>
            </c:numRef>
          </c:val>
          <c:extLst xmlns:c16r2="http://schemas.microsoft.com/office/drawing/2015/06/chart">
            <c:ext xmlns:c16="http://schemas.microsoft.com/office/drawing/2014/chart" uri="{C3380CC4-5D6E-409C-BE32-E72D297353CC}">
              <c16:uniqueId val="{00000001-37AC-4208-A9E0-32D0347C58D4}"/>
            </c:ext>
          </c:extLst>
        </c:ser>
        <c:ser>
          <c:idx val="2"/>
          <c:order val="2"/>
          <c:tx>
            <c:strRef>
              <c:f>Лист2!$A$4</c:f>
              <c:strCache>
                <c:ptCount val="1"/>
                <c:pt idx="0">
                  <c:v>Продукция химической и связанных с ней отраслей промышленности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Лист2!$B$4:$E$4</c:f>
              <c:numCache>
                <c:formatCode>General</c:formatCode>
                <c:ptCount val="4"/>
                <c:pt idx="0">
                  <c:v>17770.077000000001</c:v>
                </c:pt>
                <c:pt idx="1">
                  <c:v>14067.653</c:v>
                </c:pt>
                <c:pt idx="2">
                  <c:v>23264.777999999998</c:v>
                </c:pt>
                <c:pt idx="3">
                  <c:v>18043.133999999922</c:v>
                </c:pt>
              </c:numCache>
            </c:numRef>
          </c:val>
          <c:extLst xmlns:c16r2="http://schemas.microsoft.com/office/drawing/2015/06/chart">
            <c:ext xmlns:c16="http://schemas.microsoft.com/office/drawing/2014/chart" uri="{C3380CC4-5D6E-409C-BE32-E72D297353CC}">
              <c16:uniqueId val="{00000002-37AC-4208-A9E0-32D0347C58D4}"/>
            </c:ext>
          </c:extLst>
        </c:ser>
        <c:ser>
          <c:idx val="3"/>
          <c:order val="3"/>
          <c:tx>
            <c:strRef>
              <c:f>Лист2!$A$5</c:f>
              <c:strCache>
                <c:ptCount val="1"/>
                <c:pt idx="0">
                  <c:v>Древесина и целлюлозно-бумажные изделия</c:v>
                </c:pt>
              </c:strCache>
            </c:strRef>
          </c:tx>
          <c:invertIfNegative val="0"/>
          <c:cat>
            <c:strRef>
              <c:f>Лист2!$B$1:$E$1</c:f>
              <c:strCache>
                <c:ptCount val="4"/>
                <c:pt idx="0">
                  <c:v>2016</c:v>
                </c:pt>
                <c:pt idx="1">
                  <c:v>2017</c:v>
                </c:pt>
                <c:pt idx="2">
                  <c:v>2018</c:v>
                </c:pt>
                <c:pt idx="3">
                  <c:v>2019 январь-сентябрь</c:v>
                </c:pt>
              </c:strCache>
            </c:strRef>
          </c:cat>
          <c:val>
            <c:numRef>
              <c:f>Лист2!$B$5:$E$5</c:f>
              <c:numCache>
                <c:formatCode>General</c:formatCode>
                <c:ptCount val="4"/>
                <c:pt idx="0">
                  <c:v>89.566999999999993</c:v>
                </c:pt>
                <c:pt idx="1">
                  <c:v>91.84</c:v>
                </c:pt>
                <c:pt idx="2">
                  <c:v>310.173</c:v>
                </c:pt>
                <c:pt idx="3">
                  <c:v>325.03699999999839</c:v>
                </c:pt>
              </c:numCache>
            </c:numRef>
          </c:val>
          <c:extLst xmlns:c16r2="http://schemas.microsoft.com/office/drawing/2015/06/chart">
            <c:ext xmlns:c16="http://schemas.microsoft.com/office/drawing/2014/chart" uri="{C3380CC4-5D6E-409C-BE32-E72D297353CC}">
              <c16:uniqueId val="{00000003-37AC-4208-A9E0-32D0347C58D4}"/>
            </c:ext>
          </c:extLst>
        </c:ser>
        <c:ser>
          <c:idx val="4"/>
          <c:order val="4"/>
          <c:tx>
            <c:strRef>
              <c:f>Лист2!$A$6</c:f>
              <c:strCache>
                <c:ptCount val="1"/>
                <c:pt idx="0">
                  <c:v>Текстильные материалы и текстильные изделия</c:v>
                </c:pt>
              </c:strCache>
            </c:strRef>
          </c:tx>
          <c:invertIfNegative val="0"/>
          <c:dLbls>
            <c:dLbl>
              <c:idx val="1"/>
              <c:layout>
                <c:manualLayout>
                  <c:x val="3.4188034188034191E-2"/>
                  <c:y val="3.252032520325203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AC-4208-A9E0-32D0347C58D4}"/>
                </c:ext>
              </c:extLst>
            </c:dLbl>
            <c:dLbl>
              <c:idx val="2"/>
              <c:layout>
                <c:manualLayout>
                  <c:x val="0.10436353575461232"/>
                  <c:y val="-3.252032520325203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AC-4208-A9E0-32D0347C58D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Лист2!$B$6:$E$6</c:f>
              <c:numCache>
                <c:formatCode>General</c:formatCode>
                <c:ptCount val="4"/>
                <c:pt idx="0">
                  <c:v>4018.62</c:v>
                </c:pt>
                <c:pt idx="1">
                  <c:v>3979.5079999999998</c:v>
                </c:pt>
                <c:pt idx="2">
                  <c:v>4172.8600000000024</c:v>
                </c:pt>
                <c:pt idx="3">
                  <c:v>2859.7629999999904</c:v>
                </c:pt>
              </c:numCache>
            </c:numRef>
          </c:val>
          <c:extLst xmlns:c16r2="http://schemas.microsoft.com/office/drawing/2015/06/chart">
            <c:ext xmlns:c16="http://schemas.microsoft.com/office/drawing/2014/chart" uri="{C3380CC4-5D6E-409C-BE32-E72D297353CC}">
              <c16:uniqueId val="{00000006-37AC-4208-A9E0-32D0347C58D4}"/>
            </c:ext>
          </c:extLst>
        </c:ser>
        <c:ser>
          <c:idx val="6"/>
          <c:order val="5"/>
          <c:tx>
            <c:strRef>
              <c:f>Лист2!$A$8</c:f>
              <c:strCache>
                <c:ptCount val="1"/>
                <c:pt idx="0">
                  <c:v>Металлы и изделия из них</c:v>
                </c:pt>
              </c:strCache>
            </c:strRef>
          </c:tx>
          <c:invertIfNegative val="0"/>
          <c:dLbls>
            <c:dLbl>
              <c:idx val="0"/>
              <c:layout>
                <c:manualLayout>
                  <c:x val="5.12820512820512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AC-4208-A9E0-32D0347C58D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Лист2!$B$8:$E$8</c:f>
              <c:numCache>
                <c:formatCode>General</c:formatCode>
                <c:ptCount val="4"/>
                <c:pt idx="0">
                  <c:v>5554.6550000000034</c:v>
                </c:pt>
                <c:pt idx="1">
                  <c:v>5932.9220000000014</c:v>
                </c:pt>
                <c:pt idx="2">
                  <c:v>6783.3210000000054</c:v>
                </c:pt>
                <c:pt idx="3">
                  <c:v>4361.0240000000003</c:v>
                </c:pt>
              </c:numCache>
            </c:numRef>
          </c:val>
          <c:extLst xmlns:c16r2="http://schemas.microsoft.com/office/drawing/2015/06/chart">
            <c:ext xmlns:c16="http://schemas.microsoft.com/office/drawing/2014/chart" uri="{C3380CC4-5D6E-409C-BE32-E72D297353CC}">
              <c16:uniqueId val="{00000008-37AC-4208-A9E0-32D0347C58D4}"/>
            </c:ext>
          </c:extLst>
        </c:ser>
        <c:ser>
          <c:idx val="7"/>
          <c:order val="6"/>
          <c:tx>
            <c:strRef>
              <c:f>Лист2!$A$9</c:f>
              <c:strCache>
                <c:ptCount val="1"/>
                <c:pt idx="0">
                  <c:v>Машины, оборудование и транспортные средства</c:v>
                </c:pt>
              </c:strCache>
            </c:strRef>
          </c:tx>
          <c:invertIfNegative val="0"/>
          <c:dLbls>
            <c:dLbl>
              <c:idx val="1"/>
              <c:layout>
                <c:manualLayout>
                  <c:x val="8.1871345029240428E-2"/>
                  <c:y val="-5.9619907471704829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AC-4208-A9E0-32D0347C58D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Лист2!$B$9:$E$9</c:f>
              <c:numCache>
                <c:formatCode>General</c:formatCode>
                <c:ptCount val="4"/>
                <c:pt idx="0">
                  <c:v>3562.17</c:v>
                </c:pt>
                <c:pt idx="1">
                  <c:v>5268.5070000000005</c:v>
                </c:pt>
                <c:pt idx="2">
                  <c:v>4807.7140000000009</c:v>
                </c:pt>
                <c:pt idx="3">
                  <c:v>3442.0110000000022</c:v>
                </c:pt>
              </c:numCache>
            </c:numRef>
          </c:val>
          <c:extLst xmlns:c16r2="http://schemas.microsoft.com/office/drawing/2015/06/chart">
            <c:ext xmlns:c16="http://schemas.microsoft.com/office/drawing/2014/chart" uri="{C3380CC4-5D6E-409C-BE32-E72D297353CC}">
              <c16:uniqueId val="{0000000A-37AC-4208-A9E0-32D0347C58D4}"/>
            </c:ext>
          </c:extLst>
        </c:ser>
        <c:ser>
          <c:idx val="5"/>
          <c:order val="7"/>
          <c:tx>
            <c:strRef>
              <c:f>Лист2!$A$7</c:f>
              <c:strCache>
                <c:ptCount val="1"/>
                <c:pt idx="0">
                  <c:v>Другие группы товаров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Лист2!$B$7:$E$7</c:f>
              <c:numCache>
                <c:formatCode>General</c:formatCode>
                <c:ptCount val="4"/>
                <c:pt idx="0">
                  <c:v>428.137</c:v>
                </c:pt>
                <c:pt idx="1">
                  <c:v>660.34499999999946</c:v>
                </c:pt>
                <c:pt idx="2">
                  <c:v>439.88900000000001</c:v>
                </c:pt>
                <c:pt idx="3">
                  <c:v>207.20099999999999</c:v>
                </c:pt>
              </c:numCache>
            </c:numRef>
          </c:val>
          <c:extLst xmlns:c16r2="http://schemas.microsoft.com/office/drawing/2015/06/chart">
            <c:ext xmlns:c16="http://schemas.microsoft.com/office/drawing/2014/chart" uri="{C3380CC4-5D6E-409C-BE32-E72D297353CC}">
              <c16:uniqueId val="{0000000B-37AC-4208-A9E0-32D0347C58D4}"/>
            </c:ext>
          </c:extLst>
        </c:ser>
        <c:ser>
          <c:idx val="8"/>
          <c:order val="8"/>
          <c:tx>
            <c:strRef>
              <c:f>Лист2!$A$10</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Лист2!$B$1:$E$1</c:f>
              <c:strCache>
                <c:ptCount val="4"/>
                <c:pt idx="0">
                  <c:v>2016</c:v>
                </c:pt>
                <c:pt idx="1">
                  <c:v>2017</c:v>
                </c:pt>
                <c:pt idx="2">
                  <c:v>2018</c:v>
                </c:pt>
                <c:pt idx="3">
                  <c:v>2019 январь-сентябрь</c:v>
                </c:pt>
              </c:strCache>
            </c:strRef>
          </c:cat>
          <c:val>
            <c:numRef>
              <c:f>Лист2!$B$10:$E$10</c:f>
              <c:numCache>
                <c:formatCode>#,##0.00</c:formatCode>
                <c:ptCount val="4"/>
                <c:pt idx="0" formatCode="General">
                  <c:v>38288.388000000043</c:v>
                </c:pt>
                <c:pt idx="1">
                  <c:v>42538.707999999999</c:v>
                </c:pt>
                <c:pt idx="2" formatCode="General">
                  <c:v>51001.51</c:v>
                </c:pt>
                <c:pt idx="3" formatCode="General">
                  <c:v>33667.059000000001</c:v>
                </c:pt>
              </c:numCache>
            </c:numRef>
          </c:val>
          <c:extLst xmlns:c16r2="http://schemas.microsoft.com/office/drawing/2015/06/chart">
            <c:ext xmlns:c16="http://schemas.microsoft.com/office/drawing/2014/chart" uri="{C3380CC4-5D6E-409C-BE32-E72D297353CC}">
              <c16:uniqueId val="{0000000C-37AC-4208-A9E0-32D0347C58D4}"/>
            </c:ext>
          </c:extLst>
        </c:ser>
        <c:dLbls>
          <c:showLegendKey val="0"/>
          <c:showVal val="0"/>
          <c:showCatName val="0"/>
          <c:showSerName val="0"/>
          <c:showPercent val="0"/>
          <c:showBubbleSize val="0"/>
        </c:dLbls>
        <c:gapWidth val="150"/>
        <c:axId val="241418240"/>
        <c:axId val="237979328"/>
      </c:barChart>
      <c:catAx>
        <c:axId val="241418240"/>
        <c:scaling>
          <c:orientation val="minMax"/>
        </c:scaling>
        <c:delete val="0"/>
        <c:axPos val="l"/>
        <c:numFmt formatCode="General" sourceLinked="1"/>
        <c:majorTickMark val="out"/>
        <c:minorTickMark val="none"/>
        <c:tickLblPos val="nextTo"/>
        <c:crossAx val="237979328"/>
        <c:crosses val="autoZero"/>
        <c:auto val="1"/>
        <c:lblAlgn val="ctr"/>
        <c:lblOffset val="100"/>
        <c:noMultiLvlLbl val="0"/>
      </c:catAx>
      <c:valAx>
        <c:axId val="237979328"/>
        <c:scaling>
          <c:orientation val="minMax"/>
        </c:scaling>
        <c:delete val="0"/>
        <c:axPos val="b"/>
        <c:majorGridlines/>
        <c:numFmt formatCode="General" sourceLinked="1"/>
        <c:majorTickMark val="out"/>
        <c:minorTickMark val="none"/>
        <c:tickLblPos val="nextTo"/>
        <c:crossAx val="241418240"/>
        <c:crosses val="autoZero"/>
        <c:crossBetween val="between"/>
      </c:valAx>
    </c:plotArea>
    <c:legend>
      <c:legendPos val="r"/>
      <c:layout>
        <c:manualLayout>
          <c:xMode val="edge"/>
          <c:yMode val="edge"/>
          <c:x val="0.64820842476657781"/>
          <c:y val="9.5558212291526595E-3"/>
          <c:w val="0.34966016952798989"/>
          <c:h val="0.99044417877084656"/>
        </c:manualLayout>
      </c:layout>
      <c:overlay val="0"/>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8724307188874118E-2"/>
          <c:y val="1.701428542806195E-3"/>
          <c:w val="0.57181666753764548"/>
          <c:h val="0.8728629644978585"/>
        </c:manualLayout>
      </c:layout>
      <c:bar3DChart>
        <c:barDir val="bar"/>
        <c:grouping val="percentStacked"/>
        <c:varyColors val="0"/>
        <c:ser>
          <c:idx val="0"/>
          <c:order val="0"/>
          <c:tx>
            <c:strRef>
              <c:f>Лист4!$B$9</c:f>
              <c:strCache>
                <c:ptCount val="1"/>
                <c:pt idx="0">
                  <c:v>Продовольственные товары и сельскохозяйственное сырье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Лист4!$B$10:$B$13</c:f>
              <c:numCache>
                <c:formatCode>General</c:formatCode>
                <c:ptCount val="4"/>
                <c:pt idx="0">
                  <c:v>11.03</c:v>
                </c:pt>
                <c:pt idx="1">
                  <c:v>16.670000000000005</c:v>
                </c:pt>
                <c:pt idx="2">
                  <c:v>15.57</c:v>
                </c:pt>
                <c:pt idx="3">
                  <c:v>10.220000000000001</c:v>
                </c:pt>
              </c:numCache>
            </c:numRef>
          </c:val>
          <c:extLst xmlns:c16r2="http://schemas.microsoft.com/office/drawing/2015/06/chart">
            <c:ext xmlns:c16="http://schemas.microsoft.com/office/drawing/2014/chart" uri="{C3380CC4-5D6E-409C-BE32-E72D297353CC}">
              <c16:uniqueId val="{00000000-1AA8-432F-A800-0773BCAD68A3}"/>
            </c:ext>
          </c:extLst>
        </c:ser>
        <c:ser>
          <c:idx val="1"/>
          <c:order val="1"/>
          <c:tx>
            <c:strRef>
              <c:f>Лист4!$C$9</c:f>
              <c:strCache>
                <c:ptCount val="1"/>
                <c:pt idx="0">
                  <c:v>Минеральное сырье</c:v>
                </c:pt>
              </c:strCache>
            </c:strRef>
          </c:tx>
          <c:invertIfNegative val="0"/>
          <c:dLbls>
            <c:dLbl>
              <c:idx val="0"/>
              <c:layout>
                <c:manualLayout>
                  <c:x val="7.9483370608114112E-3"/>
                  <c:y val="7.01754385964913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A8-432F-A800-0773BCAD68A3}"/>
                </c:ext>
              </c:extLst>
            </c:dLbl>
            <c:dLbl>
              <c:idx val="1"/>
              <c:layout>
                <c:manualLayout>
                  <c:x val="3.9741685304056796E-3"/>
                  <c:y val="4.09356725146198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AA8-432F-A800-0773BCAD68A3}"/>
                </c:ext>
              </c:extLst>
            </c:dLbl>
            <c:dLbl>
              <c:idx val="2"/>
              <c:layout>
                <c:manualLayout>
                  <c:x val="3.9741685304056796E-3"/>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A8-432F-A800-0773BCAD68A3}"/>
                </c:ext>
              </c:extLst>
            </c:dLbl>
            <c:dLbl>
              <c:idx val="3"/>
              <c:layout>
                <c:manualLayout>
                  <c:x val="3.9741685304056796E-3"/>
                  <c:y val="6.14035087719297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AA8-432F-A800-0773BCAD68A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Лист4!$C$10:$C$13</c:f>
              <c:numCache>
                <c:formatCode>General</c:formatCode>
                <c:ptCount val="4"/>
                <c:pt idx="0">
                  <c:v>6.0000000000000114E-3</c:v>
                </c:pt>
                <c:pt idx="1">
                  <c:v>2.0000000000000011E-2</c:v>
                </c:pt>
                <c:pt idx="2">
                  <c:v>7.0000000000000021E-2</c:v>
                </c:pt>
                <c:pt idx="3">
                  <c:v>4.0000000000000022E-2</c:v>
                </c:pt>
              </c:numCache>
            </c:numRef>
          </c:val>
          <c:extLst xmlns:c16r2="http://schemas.microsoft.com/office/drawing/2015/06/chart">
            <c:ext xmlns:c16="http://schemas.microsoft.com/office/drawing/2014/chart" uri="{C3380CC4-5D6E-409C-BE32-E72D297353CC}">
              <c16:uniqueId val="{00000005-1AA8-432F-A800-0773BCAD68A3}"/>
            </c:ext>
          </c:extLst>
        </c:ser>
        <c:ser>
          <c:idx val="2"/>
          <c:order val="2"/>
          <c:tx>
            <c:strRef>
              <c:f>Лист4!$D$9</c:f>
              <c:strCache>
                <c:ptCount val="1"/>
                <c:pt idx="0">
                  <c:v>Продукция химической и связанных с ней отраслей промышленности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Лист4!$D$10:$D$13</c:f>
              <c:numCache>
                <c:formatCode>General</c:formatCode>
                <c:ptCount val="4"/>
                <c:pt idx="0">
                  <c:v>30.650000000000031</c:v>
                </c:pt>
                <c:pt idx="1">
                  <c:v>23.32</c:v>
                </c:pt>
                <c:pt idx="2">
                  <c:v>22.58</c:v>
                </c:pt>
                <c:pt idx="3">
                  <c:v>26.330000000000005</c:v>
                </c:pt>
              </c:numCache>
            </c:numRef>
          </c:val>
          <c:extLst xmlns:c16r2="http://schemas.microsoft.com/office/drawing/2015/06/chart">
            <c:ext xmlns:c16="http://schemas.microsoft.com/office/drawing/2014/chart" uri="{C3380CC4-5D6E-409C-BE32-E72D297353CC}">
              <c16:uniqueId val="{00000006-1AA8-432F-A800-0773BCAD68A3}"/>
            </c:ext>
          </c:extLst>
        </c:ser>
        <c:ser>
          <c:idx val="4"/>
          <c:order val="3"/>
          <c:tx>
            <c:strRef>
              <c:f>Лист4!$E$9</c:f>
              <c:strCache>
                <c:ptCount val="1"/>
                <c:pt idx="0">
                  <c:v>Древесина и целлюлозно-бумажные изделия</c:v>
                </c:pt>
              </c:strCache>
            </c:strRef>
          </c:tx>
          <c:invertIfNegative val="0"/>
          <c:dLbls>
            <c:dLbl>
              <c:idx val="0"/>
              <c:layout>
                <c:manualLayout>
                  <c:x val="9.4882491346795668E-3"/>
                  <c:y val="-6.77388681677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A8-432F-A800-0773BCAD68A3}"/>
                </c:ext>
              </c:extLst>
            </c:dLbl>
            <c:dLbl>
              <c:idx val="1"/>
              <c:layout>
                <c:manualLayout>
                  <c:x val="-1.076749330415188E-2"/>
                  <c:y val="2.92397660818717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AA8-432F-A800-0773BCAD68A3}"/>
                </c:ext>
              </c:extLst>
            </c:dLbl>
            <c:dLbl>
              <c:idx val="2"/>
              <c:layout>
                <c:manualLayout>
                  <c:x val="1.9248118606713114E-3"/>
                  <c:y val="-2.92397660818716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A8-432F-A800-0773BCAD68A3}"/>
                </c:ext>
              </c:extLst>
            </c:dLbl>
            <c:dLbl>
              <c:idx val="3"/>
              <c:layout>
                <c:manualLayout>
                  <c:x val="3.9741685304056596E-3"/>
                  <c:y val="7.309941520467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AA8-432F-A800-0773BCAD68A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Лист4!$E$10:$E$13</c:f>
              <c:numCache>
                <c:formatCode>General</c:formatCode>
                <c:ptCount val="4"/>
                <c:pt idx="0">
                  <c:v>0.5</c:v>
                </c:pt>
                <c:pt idx="1">
                  <c:v>0.51</c:v>
                </c:pt>
                <c:pt idx="2">
                  <c:v>0.91</c:v>
                </c:pt>
                <c:pt idx="3">
                  <c:v>1.59</c:v>
                </c:pt>
              </c:numCache>
            </c:numRef>
          </c:val>
          <c:extLst xmlns:c16r2="http://schemas.microsoft.com/office/drawing/2015/06/chart">
            <c:ext xmlns:c16="http://schemas.microsoft.com/office/drawing/2014/chart" uri="{C3380CC4-5D6E-409C-BE32-E72D297353CC}">
              <c16:uniqueId val="{0000000B-1AA8-432F-A800-0773BCAD68A3}"/>
            </c:ext>
          </c:extLst>
        </c:ser>
        <c:ser>
          <c:idx val="3"/>
          <c:order val="4"/>
          <c:tx>
            <c:strRef>
              <c:f>Лист4!$F$9</c:f>
              <c:strCache>
                <c:ptCount val="1"/>
                <c:pt idx="0">
                  <c:v>Текстильные материалы и текстильные изделия</c:v>
                </c:pt>
              </c:strCache>
            </c:strRef>
          </c:tx>
          <c:invertIfNegative val="0"/>
          <c:dLbls>
            <c:dLbl>
              <c:idx val="0"/>
              <c:layout>
                <c:manualLayout>
                  <c:x val="-3.9741685304056796E-3"/>
                  <c:y val="2.923976608187278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AA8-432F-A800-0773BCAD68A3}"/>
                </c:ext>
              </c:extLst>
            </c:dLbl>
            <c:dLbl>
              <c:idx val="1"/>
              <c:layout>
                <c:manualLayout>
                  <c:x val="1.9870842652028441E-3"/>
                  <c:y val="-2.63157894736842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AA8-432F-A800-0773BCAD68A3}"/>
                </c:ext>
              </c:extLst>
            </c:dLbl>
            <c:dLbl>
              <c:idx val="2"/>
              <c:layout>
                <c:manualLayout>
                  <c:x val="-1.9870842652028441E-3"/>
                  <c:y val="8.77192982456140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AA8-432F-A800-0773BCAD68A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Лист4!$F$10:$F$13</c:f>
              <c:numCache>
                <c:formatCode>General</c:formatCode>
                <c:ptCount val="4"/>
                <c:pt idx="0">
                  <c:v>14.59</c:v>
                </c:pt>
                <c:pt idx="1">
                  <c:v>11.719999999999999</c:v>
                </c:pt>
                <c:pt idx="2">
                  <c:v>12.860000000000024</c:v>
                </c:pt>
                <c:pt idx="3">
                  <c:v>16.59</c:v>
                </c:pt>
              </c:numCache>
            </c:numRef>
          </c:val>
          <c:extLst xmlns:c16r2="http://schemas.microsoft.com/office/drawing/2015/06/chart">
            <c:ext xmlns:c16="http://schemas.microsoft.com/office/drawing/2014/chart" uri="{C3380CC4-5D6E-409C-BE32-E72D297353CC}">
              <c16:uniqueId val="{0000000F-1AA8-432F-A800-0773BCAD68A3}"/>
            </c:ext>
          </c:extLst>
        </c:ser>
        <c:ser>
          <c:idx val="5"/>
          <c:order val="5"/>
          <c:tx>
            <c:strRef>
              <c:f>Лист4!$G$9</c:f>
              <c:strCache>
                <c:ptCount val="1"/>
                <c:pt idx="0">
                  <c:v>Металлы и изделия из них</c:v>
                </c:pt>
              </c:strCache>
            </c:strRef>
          </c:tx>
          <c:invertIfNegative val="0"/>
          <c:dLbls>
            <c:dLbl>
              <c:idx val="0"/>
              <c:layout>
                <c:manualLayout>
                  <c:x val="0"/>
                  <c:y val="-2.923976608187071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AA8-432F-A800-0773BCAD68A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Лист4!$G$10:$G$13</c:f>
              <c:numCache>
                <c:formatCode>General</c:formatCode>
                <c:ptCount val="4"/>
                <c:pt idx="0">
                  <c:v>8.06</c:v>
                </c:pt>
                <c:pt idx="1">
                  <c:v>8.77</c:v>
                </c:pt>
                <c:pt idx="2">
                  <c:v>9.48</c:v>
                </c:pt>
                <c:pt idx="3">
                  <c:v>10.07</c:v>
                </c:pt>
              </c:numCache>
            </c:numRef>
          </c:val>
          <c:extLst xmlns:c16r2="http://schemas.microsoft.com/office/drawing/2015/06/chart">
            <c:ext xmlns:c16="http://schemas.microsoft.com/office/drawing/2014/chart" uri="{C3380CC4-5D6E-409C-BE32-E72D297353CC}">
              <c16:uniqueId val="{00000011-1AA8-432F-A800-0773BCAD68A3}"/>
            </c:ext>
          </c:extLst>
        </c:ser>
        <c:ser>
          <c:idx val="6"/>
          <c:order val="6"/>
          <c:tx>
            <c:strRef>
              <c:f>Лист4!$H$9</c:f>
              <c:strCache>
                <c:ptCount val="1"/>
                <c:pt idx="0">
                  <c:v>Машины, оборудование и транспортные средства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Лист4!$H$10:$H$13</c:f>
              <c:numCache>
                <c:formatCode>General</c:formatCode>
                <c:ptCount val="4"/>
                <c:pt idx="0">
                  <c:v>33.17</c:v>
                </c:pt>
                <c:pt idx="1">
                  <c:v>36.220000000000013</c:v>
                </c:pt>
                <c:pt idx="2">
                  <c:v>37.24</c:v>
                </c:pt>
                <c:pt idx="3">
                  <c:v>33.83</c:v>
                </c:pt>
              </c:numCache>
            </c:numRef>
          </c:val>
          <c:extLst xmlns:c16r2="http://schemas.microsoft.com/office/drawing/2015/06/chart">
            <c:ext xmlns:c16="http://schemas.microsoft.com/office/drawing/2014/chart" uri="{C3380CC4-5D6E-409C-BE32-E72D297353CC}">
              <c16:uniqueId val="{00000012-1AA8-432F-A800-0773BCAD68A3}"/>
            </c:ext>
          </c:extLst>
        </c:ser>
        <c:ser>
          <c:idx val="7"/>
          <c:order val="7"/>
          <c:tx>
            <c:strRef>
              <c:f>Лист4!$I$9:$K$9</c:f>
              <c:strCache>
                <c:ptCount val="1"/>
                <c:pt idx="0">
                  <c:v>Другие группы товаров</c:v>
                </c:pt>
              </c:strCache>
            </c:strRef>
          </c:tx>
          <c:invertIfNegative val="0"/>
          <c:dLbls>
            <c:dLbl>
              <c:idx val="1"/>
              <c:layout>
                <c:manualLayout>
                  <c:x val="-1.9872407285308306E-3"/>
                  <c:y val="1.16959064327485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AA8-432F-A800-0773BCAD68A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Лист4!$I$10:$I$13</c:f>
              <c:numCache>
                <c:formatCode>General</c:formatCode>
                <c:ptCount val="4"/>
                <c:pt idx="0">
                  <c:v>2</c:v>
                </c:pt>
                <c:pt idx="1">
                  <c:v>2.77</c:v>
                </c:pt>
                <c:pt idx="2">
                  <c:v>1.29</c:v>
                </c:pt>
                <c:pt idx="3">
                  <c:v>1.33</c:v>
                </c:pt>
              </c:numCache>
            </c:numRef>
          </c:val>
          <c:extLst xmlns:c16r2="http://schemas.microsoft.com/office/drawing/2015/06/chart">
            <c:ext xmlns:c16="http://schemas.microsoft.com/office/drawing/2014/chart" uri="{C3380CC4-5D6E-409C-BE32-E72D297353CC}">
              <c16:uniqueId val="{00000014-1AA8-432F-A800-0773BCAD68A3}"/>
            </c:ext>
          </c:extLst>
        </c:ser>
        <c:dLbls>
          <c:showLegendKey val="0"/>
          <c:showVal val="0"/>
          <c:showCatName val="0"/>
          <c:showSerName val="0"/>
          <c:showPercent val="0"/>
          <c:showBubbleSize val="0"/>
        </c:dLbls>
        <c:gapWidth val="150"/>
        <c:shape val="cylinder"/>
        <c:axId val="238256640"/>
        <c:axId val="237981056"/>
        <c:axId val="0"/>
      </c:bar3DChart>
      <c:catAx>
        <c:axId val="238256640"/>
        <c:scaling>
          <c:orientation val="minMax"/>
        </c:scaling>
        <c:delete val="0"/>
        <c:axPos val="l"/>
        <c:numFmt formatCode="General" sourceLinked="1"/>
        <c:majorTickMark val="out"/>
        <c:minorTickMark val="none"/>
        <c:tickLblPos val="nextTo"/>
        <c:crossAx val="237981056"/>
        <c:crosses val="autoZero"/>
        <c:auto val="1"/>
        <c:lblAlgn val="ctr"/>
        <c:lblOffset val="100"/>
        <c:noMultiLvlLbl val="0"/>
      </c:catAx>
      <c:valAx>
        <c:axId val="237981056"/>
        <c:scaling>
          <c:orientation val="minMax"/>
        </c:scaling>
        <c:delete val="0"/>
        <c:axPos val="b"/>
        <c:majorGridlines/>
        <c:numFmt formatCode="0%" sourceLinked="1"/>
        <c:majorTickMark val="out"/>
        <c:minorTickMark val="none"/>
        <c:tickLblPos val="nextTo"/>
        <c:crossAx val="238256640"/>
        <c:crosses val="autoZero"/>
        <c:crossBetween val="between"/>
      </c:valAx>
    </c:plotArea>
    <c:legend>
      <c:legendPos val="r"/>
      <c:layout>
        <c:manualLayout>
          <c:xMode val="edge"/>
          <c:yMode val="edge"/>
          <c:x val="0.67271755803251865"/>
          <c:y val="4.1784776902887136E-2"/>
          <c:w val="0.31429542898046836"/>
          <c:h val="0.92655676268314568"/>
        </c:manualLayout>
      </c:layout>
      <c:overlay val="0"/>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06727137531962"/>
          <c:y val="0.19084200036492791"/>
          <c:w val="0.54643561674865693"/>
          <c:h val="0.77874380675678068"/>
        </c:manualLayout>
      </c:layout>
      <c:pieChart>
        <c:varyColors val="1"/>
        <c:ser>
          <c:idx val="0"/>
          <c:order val="0"/>
          <c:explosion val="8"/>
          <c:dLbls>
            <c:dLbl>
              <c:idx val="0"/>
              <c:spPr/>
              <c:txPr>
                <a:bodyPr/>
                <a:lstStyle/>
                <a:p>
                  <a:pPr>
                    <a:defRPr b="1"/>
                  </a:pPr>
                  <a:endParaRPr lang="ru-RU"/>
                </a:p>
              </c:txPr>
              <c:showLegendKey val="0"/>
              <c:showVal val="0"/>
              <c:showCatName val="1"/>
              <c:showSerName val="0"/>
              <c:showPercent val="1"/>
              <c:showBubbleSize val="0"/>
            </c:dLbl>
            <c:dLbl>
              <c:idx val="1"/>
              <c:layout>
                <c:manualLayout>
                  <c:x val="0.12416805779202553"/>
                  <c:y val="-6.6755652869594506E-2"/>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02-4B0C-9C01-47C9B082571D}"/>
                </c:ext>
              </c:extLst>
            </c:dLbl>
            <c:dLbl>
              <c:idx val="2"/>
              <c:layout>
                <c:manualLayout>
                  <c:x val="-4.1653691037213558E-2"/>
                  <c:y val="6.939295689643133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02-4B0C-9C01-47C9B082571D}"/>
                </c:ext>
              </c:extLst>
            </c:dLbl>
            <c:dLbl>
              <c:idx val="3"/>
              <c:spPr/>
              <c:txPr>
                <a:bodyPr/>
                <a:lstStyle/>
                <a:p>
                  <a:pPr>
                    <a:defRPr b="1"/>
                  </a:pPr>
                  <a:endParaRPr lang="ru-RU"/>
                </a:p>
              </c:txPr>
              <c:showLegendKey val="0"/>
              <c:showVal val="0"/>
              <c:showCatName val="1"/>
              <c:showSerName val="0"/>
              <c:showPercent val="1"/>
              <c:showBubbleSize val="0"/>
            </c:dLbl>
            <c:dLbl>
              <c:idx val="4"/>
              <c:layout>
                <c:manualLayout>
                  <c:x val="-0.22540780901449317"/>
                  <c:y val="9.358260698696106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02-4B0C-9C01-47C9B082571D}"/>
                </c:ext>
              </c:extLst>
            </c:dLbl>
            <c:dLbl>
              <c:idx val="5"/>
              <c:layout>
                <c:manualLayout>
                  <c:x val="-3.6818680966942879E-2"/>
                  <c:y val="-2.762923351158659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B02-4B0C-9C01-47C9B082571D}"/>
                </c:ext>
              </c:extLst>
            </c:dLbl>
            <c:dLbl>
              <c:idx val="6"/>
              <c:layout>
                <c:manualLayout>
                  <c:x val="0.18669739453300152"/>
                  <c:y val="8.9126559714795535E-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B02-4B0C-9C01-47C9B082571D}"/>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Лист3!$A$13:$A$19</c:f>
              <c:strCache>
                <c:ptCount val="7"/>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 </c:v>
                </c:pt>
                <c:pt idx="4">
                  <c:v>Другие группы товаров</c:v>
                </c:pt>
                <c:pt idx="5">
                  <c:v>Металлы и изделия из них</c:v>
                </c:pt>
                <c:pt idx="6">
                  <c:v>Машины и оборудование, транспортные средства</c:v>
                </c:pt>
              </c:strCache>
            </c:strRef>
          </c:cat>
          <c:val>
            <c:numRef>
              <c:f>Лист3!$B$13:$B$19</c:f>
              <c:numCache>
                <c:formatCode>0.00%</c:formatCode>
                <c:ptCount val="7"/>
                <c:pt idx="0">
                  <c:v>0.39920000000000105</c:v>
                </c:pt>
                <c:pt idx="1">
                  <c:v>0.29170000000000001</c:v>
                </c:pt>
                <c:pt idx="2">
                  <c:v>8.0000000000000227E-3</c:v>
                </c:pt>
                <c:pt idx="3">
                  <c:v>0.26379999999999998</c:v>
                </c:pt>
                <c:pt idx="4">
                  <c:v>1.880000000000007E-2</c:v>
                </c:pt>
                <c:pt idx="5">
                  <c:v>1.5200000000000043E-2</c:v>
                </c:pt>
                <c:pt idx="6">
                  <c:v>3.2000000000000162E-3</c:v>
                </c:pt>
              </c:numCache>
            </c:numRef>
          </c:val>
          <c:extLst xmlns:c16r2="http://schemas.microsoft.com/office/drawing/2015/06/chart">
            <c:ext xmlns:c16="http://schemas.microsoft.com/office/drawing/2014/chart" uri="{C3380CC4-5D6E-409C-BE32-E72D297353CC}">
              <c16:uniqueId val="{00000007-EB02-4B0C-9C01-47C9B082571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Лист3!$B$1</c:f>
              <c:strCache>
                <c:ptCount val="1"/>
                <c:pt idx="0">
                  <c:v>Потенциал импортозамещения, тыс. долл. США</c:v>
                </c:pt>
              </c:strCache>
            </c:strRef>
          </c:tx>
          <c:spPr>
            <a:solidFill>
              <a:srgbClr val="FF0000"/>
            </a:solidFill>
          </c:spPr>
          <c:invertIfNegative val="0"/>
          <c:cat>
            <c:strRef>
              <c:f>Лист3!$A$3:$A$9</c:f>
              <c:strCache>
                <c:ptCount val="7"/>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 </c:v>
                </c:pt>
                <c:pt idx="4">
                  <c:v>Другие группы товаров</c:v>
                </c:pt>
                <c:pt idx="5">
                  <c:v>Металлы и изделия из них</c:v>
                </c:pt>
                <c:pt idx="6">
                  <c:v>Машины и оборудование, транспортные средства</c:v>
                </c:pt>
              </c:strCache>
            </c:strRef>
          </c:cat>
          <c:val>
            <c:numRef>
              <c:f>Лист3!$B$3:$B$9</c:f>
              <c:numCache>
                <c:formatCode>General</c:formatCode>
                <c:ptCount val="7"/>
                <c:pt idx="0">
                  <c:v>7543.38</c:v>
                </c:pt>
                <c:pt idx="1">
                  <c:v>6592.35</c:v>
                </c:pt>
                <c:pt idx="2">
                  <c:v>185.07</c:v>
                </c:pt>
                <c:pt idx="3">
                  <c:v>7468.18</c:v>
                </c:pt>
                <c:pt idx="4">
                  <c:v>306.92999999999893</c:v>
                </c:pt>
                <c:pt idx="5">
                  <c:v>383.39</c:v>
                </c:pt>
                <c:pt idx="6">
                  <c:v>12.84</c:v>
                </c:pt>
              </c:numCache>
            </c:numRef>
          </c:val>
          <c:extLst xmlns:c16r2="http://schemas.microsoft.com/office/drawing/2015/06/chart">
            <c:ext xmlns:c16="http://schemas.microsoft.com/office/drawing/2014/chart" uri="{C3380CC4-5D6E-409C-BE32-E72D297353CC}">
              <c16:uniqueId val="{00000000-6A9C-4CAD-A596-17D7AE53DDD5}"/>
            </c:ext>
          </c:extLst>
        </c:ser>
        <c:ser>
          <c:idx val="1"/>
          <c:order val="1"/>
          <c:tx>
            <c:strRef>
              <c:f>Лист3!$D$1</c:f>
              <c:strCache>
                <c:ptCount val="1"/>
                <c:pt idx="0">
                  <c:v>Вариативный потенциал импорта, тыс. долл. США</c:v>
                </c:pt>
              </c:strCache>
            </c:strRef>
          </c:tx>
          <c:spPr>
            <a:solidFill>
              <a:schemeClr val="tx2">
                <a:lumMod val="60000"/>
                <a:lumOff val="40000"/>
              </a:schemeClr>
            </a:solidFill>
          </c:spPr>
          <c:invertIfNegative val="0"/>
          <c:cat>
            <c:strRef>
              <c:f>Лист3!$A$3:$A$9</c:f>
              <c:strCache>
                <c:ptCount val="7"/>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 </c:v>
                </c:pt>
                <c:pt idx="4">
                  <c:v>Другие группы товаров</c:v>
                </c:pt>
                <c:pt idx="5">
                  <c:v>Металлы и изделия из них</c:v>
                </c:pt>
                <c:pt idx="6">
                  <c:v>Машины и оборудование, транспортные средства</c:v>
                </c:pt>
              </c:strCache>
            </c:strRef>
          </c:cat>
          <c:val>
            <c:numRef>
              <c:f>Лист3!$D$3:$D$9</c:f>
              <c:numCache>
                <c:formatCode>General</c:formatCode>
                <c:ptCount val="7"/>
                <c:pt idx="0">
                  <c:v>7360.33</c:v>
                </c:pt>
                <c:pt idx="1">
                  <c:v>4298.8</c:v>
                </c:pt>
                <c:pt idx="2">
                  <c:v>113.86999999999999</c:v>
                </c:pt>
                <c:pt idx="3">
                  <c:v>2379.88</c:v>
                </c:pt>
                <c:pt idx="4">
                  <c:v>395.28</c:v>
                </c:pt>
                <c:pt idx="5">
                  <c:v>184.26999999999998</c:v>
                </c:pt>
                <c:pt idx="6">
                  <c:v>106.3</c:v>
                </c:pt>
              </c:numCache>
            </c:numRef>
          </c:val>
          <c:extLst xmlns:c16r2="http://schemas.microsoft.com/office/drawing/2015/06/chart">
            <c:ext xmlns:c16="http://schemas.microsoft.com/office/drawing/2014/chart" uri="{C3380CC4-5D6E-409C-BE32-E72D297353CC}">
              <c16:uniqueId val="{00000001-6A9C-4CAD-A596-17D7AE53DDD5}"/>
            </c:ext>
          </c:extLst>
        </c:ser>
        <c:dLbls>
          <c:showLegendKey val="0"/>
          <c:showVal val="0"/>
          <c:showCatName val="0"/>
          <c:showSerName val="0"/>
          <c:showPercent val="0"/>
          <c:showBubbleSize val="0"/>
        </c:dLbls>
        <c:gapWidth val="95"/>
        <c:overlap val="100"/>
        <c:axId val="225037824"/>
        <c:axId val="237983936"/>
      </c:barChart>
      <c:catAx>
        <c:axId val="225037824"/>
        <c:scaling>
          <c:orientation val="minMax"/>
        </c:scaling>
        <c:delete val="0"/>
        <c:axPos val="l"/>
        <c:numFmt formatCode="General" sourceLinked="0"/>
        <c:majorTickMark val="none"/>
        <c:minorTickMark val="none"/>
        <c:tickLblPos val="nextTo"/>
        <c:crossAx val="237983936"/>
        <c:crosses val="autoZero"/>
        <c:auto val="1"/>
        <c:lblAlgn val="ctr"/>
        <c:lblOffset val="100"/>
        <c:noMultiLvlLbl val="0"/>
      </c:catAx>
      <c:valAx>
        <c:axId val="237983936"/>
        <c:scaling>
          <c:orientation val="minMax"/>
          <c:max val="15000"/>
          <c:min val="0"/>
        </c:scaling>
        <c:delete val="0"/>
        <c:axPos val="b"/>
        <c:majorGridlines/>
        <c:numFmt formatCode="General" sourceLinked="1"/>
        <c:majorTickMark val="none"/>
        <c:minorTickMark val="none"/>
        <c:tickLblPos val="nextTo"/>
        <c:crossAx val="225037824"/>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32-4628-8679-E04AFD20C05A}"/>
                </c:ext>
              </c:extLst>
            </c:dLbl>
            <c:dLbl>
              <c:idx val="1"/>
              <c:layout>
                <c:manualLayout>
                  <c:x val="-0.13578648040307331"/>
                  <c:y val="0.19130668281849394"/>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32-4628-8679-E04AFD20C05A}"/>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32-4628-8679-E04AFD20C05A}"/>
                </c:ext>
              </c:extLst>
            </c:dLbl>
            <c:dLbl>
              <c:idx val="3"/>
              <c:layout>
                <c:manualLayout>
                  <c:x val="8.7763032853651907E-3"/>
                  <c:y val="-2.463016181897080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32-4628-8679-E04AFD20C05A}"/>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32-4628-8679-E04AFD20C05A}"/>
                </c:ext>
              </c:extLst>
            </c:dLbl>
            <c:dLbl>
              <c:idx val="5"/>
              <c:layout>
                <c:manualLayout>
                  <c:x val="1.7948570006335526E-2"/>
                  <c:y val="6.66159774218075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32-4628-8679-E04AFD20C05A}"/>
                </c:ext>
              </c:extLst>
            </c:dLbl>
            <c:dLbl>
              <c:idx val="6"/>
              <c:layout>
                <c:manualLayout>
                  <c:x val="1.7020771110507853E-3"/>
                  <c:y val="9.117912634079496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A32-4628-8679-E04AFD20C05A}"/>
                </c:ext>
              </c:extLst>
            </c:dLbl>
            <c:dLbl>
              <c:idx val="7"/>
              <c:spPr/>
              <c:txPr>
                <a:bodyPr/>
                <a:lstStyle/>
                <a:p>
                  <a:pPr>
                    <a:defRPr b="1"/>
                  </a:pPr>
                  <a:endParaRPr lang="ru-RU"/>
                </a:p>
              </c:txPr>
              <c:showLegendKey val="0"/>
              <c:showVal val="0"/>
              <c:showCatName val="1"/>
              <c:showSerName val="0"/>
              <c:showPercent val="1"/>
              <c:showBubbleSize val="0"/>
            </c:dLbl>
            <c:dLbl>
              <c:idx val="8"/>
              <c:layout>
                <c:manualLayout>
                  <c:x val="-5.437041813738825E-2"/>
                  <c:y val="-2.1275736604937584E-3"/>
                </c:manualLayout>
              </c:layout>
              <c:tx>
                <c:rich>
                  <a:bodyPr/>
                  <a:lstStyle/>
                  <a:p>
                    <a:pPr>
                      <a:defRPr b="1"/>
                    </a:pPr>
                    <a:r>
                      <a:rPr lang="ru-RU" b="1"/>
                      <a:t>0809 АБРИКОСЫ, ВИШНЯ И ЧЕРЕШНЯ, ПЕРСИКИ (ВКЛЮЧАЯ НЕКТАРИНЫ), СЛИВЫ И ТЕРН, СВЕЖИЕ (отдельные</a:t>
                    </a:r>
                    <a:r>
                      <a:rPr lang="ru-RU" b="1" baseline="0"/>
                      <a:t> фрукты</a:t>
                    </a:r>
                    <a:r>
                      <a:rPr lang="ru-RU" b="1"/>
                      <a:t>) 
11%</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A32-4628-8679-E04AFD20C05A}"/>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A32-4628-8679-E04AFD20C05A}"/>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A32-4628-8679-E04AFD20C05A}"/>
                </c:ext>
              </c:extLst>
            </c:dLbl>
            <c:dLbl>
              <c:idx val="11"/>
              <c:layout>
                <c:manualLayout>
                  <c:x val="-4.6575708208887415E-2"/>
                  <c:y val="-3.593833094922060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A32-4628-8679-E04AFD20C05A}"/>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A32-4628-8679-E04AFD20C05A}"/>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A32-4628-8679-E04AFD20C05A}"/>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A32-4628-8679-E04AFD20C05A}"/>
                </c:ext>
              </c:extLst>
            </c:dLbl>
            <c:dLbl>
              <c:idx val="15"/>
              <c:layout>
                <c:manualLayout>
                  <c:x val="-4.8613836800410322E-2"/>
                  <c:y val="-3.5626085200888349E-2"/>
                </c:manualLayout>
              </c:layout>
              <c:tx>
                <c:rich>
                  <a:bodyPr/>
                  <a:lstStyle/>
                  <a:p>
                    <a:r>
                      <a:rPr lang="ru-RU"/>
                      <a:t>1905 ХЛЕБ, МУЧНЫЕ КОНДИТЕРСКИЕ ИЗДЕЛИЯ, ПИРОЖНЫЕ, ПЕЧЕНЬЕ И ПРОЧИЕ ХЛЕБОБУЛОЧНЫЕ И МУЧНЫЕ КОНДИТЕРСКИЕ ИЗДЕЛИЯ 
8%</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A32-4628-8679-E04AFD20C05A}"/>
                </c:ext>
              </c:extLst>
            </c:dLbl>
            <c:dLbl>
              <c:idx val="16"/>
              <c:spPr/>
              <c:txPr>
                <a:bodyPr/>
                <a:lstStyle/>
                <a:p>
                  <a:pPr>
                    <a:defRPr b="1"/>
                  </a:pPr>
                  <a:endParaRPr lang="ru-RU"/>
                </a:p>
              </c:txPr>
              <c:showLegendKey val="0"/>
              <c:showVal val="0"/>
              <c:showCatName val="1"/>
              <c:showSerName val="0"/>
              <c:showPercent val="1"/>
              <c:showBubbleSize val="0"/>
            </c:dLbl>
            <c:dLbl>
              <c:idx val="1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A32-4628-8679-E04AFD20C05A}"/>
                </c:ext>
              </c:extLst>
            </c:dLbl>
            <c:dLbl>
              <c:idx val="18"/>
              <c:layout>
                <c:manualLayout>
                  <c:x val="-0.18976564857164999"/>
                  <c:y val="4.53304700548795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A32-4628-8679-E04AFD20C05A}"/>
                </c:ext>
              </c:extLst>
            </c:dLbl>
            <c:dLbl>
              <c:idx val="19"/>
              <c:layout>
                <c:manualLayout>
                  <c:x val="-0.10800830391890671"/>
                  <c:y val="5.455537370430987E-4"/>
                </c:manualLayout>
              </c:layout>
              <c:tx>
                <c:rich>
                  <a:bodyPr/>
                  <a:lstStyle/>
                  <a:p>
                    <a:r>
                      <a:rPr lang="ru-RU"/>
                      <a:t>2204 ВИНА ВИНОГРАДНЫЕ НАТУРАЛЬНЫЕ, ВКЛЮЧАЯ КРЕПЛЕНЫЕ; СУСЛО ВИНОГРАДНОЕ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A32-4628-8679-E04AFD20C05A}"/>
                </c:ext>
              </c:extLst>
            </c:dLbl>
            <c:dLbl>
              <c:idx val="2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A32-4628-8679-E04AFD20C05A}"/>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Лист2!$B$3:$B$24</c:f>
              <c:strCache>
                <c:ptCount val="22"/>
                <c:pt idx="0">
                  <c:v>0701 КАРТОФЕЛЬ СВЕЖИЙ ИЛИ ОХЛАЖДЕННЫЙ  </c:v>
                </c:pt>
                <c:pt idx="1">
                  <c:v>0702 ТОМАТЫ СВЕЖИЕ  </c:v>
                </c:pt>
                <c:pt idx="2">
                  <c:v>0703 ЛУК РЕПЧАТЫЙ, ЛУК ШАЛОТ, ЧЕСНОК, ЛУК-ПОРЕЙ И ПРОЧИЕ ЛУКОВИЧНЫЕ ОВОЩИ, СВЕЖИЕ ИЛИ ОХЛАЖДЕННЫЕ  </c:v>
                </c:pt>
                <c:pt idx="3">
                  <c:v>0709 ОВОЩИ ПРОЧИЕ, СВЕЖИЕ ИЛИ ОХЛАЖДЕННЫЕ </c:v>
                </c:pt>
                <c:pt idx="4">
                  <c:v>0713 ОВОЩИ БОБОВЫЕ СУШЕНЫЕ, ЛУЩЕНЫЕ, ОЧИЩЕННЫЕ ОТ СЕМЕННОЙ КОЖУРЫ ИЛИ НЕОЧИЩЕННЫЕ, КОЛОТЫЕ ИЛИ НЕКОЛОТЫЕ </c:v>
                </c:pt>
                <c:pt idx="5">
                  <c:v>0802 ПРОЧИЕ ОРЕХИ, СВЕЖИЕ ИЛИ СУШЕНЫЕ, ОЧИЩЕННЫЕ ОТ СКОРЛУПЫ ИЛИ НЕОЧИЩЕННЫЕ, С КОЖУРОЙ ИЛИ БЕЗ КОЖУРЫ </c:v>
                </c:pt>
                <c:pt idx="6">
                  <c:v>0806 ВИНОГРАД, СВЕЖИЙ ИЛИ СУШЕНЫЙ </c:v>
                </c:pt>
                <c:pt idx="7">
                  <c:v>0808 ЯБЛОКИ, ГРУШИ И АЙВА, СВЕЖИЕ </c:v>
                </c:pt>
                <c:pt idx="8">
                  <c:v>0809 АБРИКОСЫ, ВИШНЯ И ЧЕРЕШНЯ, ПЕРСИКИ (ВКЛЮЧАЯ НЕКТАРИНЫ), СЛИВЫ И ТЕРН, СВЕЖИЕ </c:v>
                </c:pt>
                <c:pt idx="9">
                  <c:v>0813 ФРУКТЫ СУШЕНЫЕ, КРОМЕ ПЛОДОВ ТОВАРНЫХ ПОЗИЦИЙ 0801 - 0806; СМЕСИ ОРЕХОВ ИЛИ СУШЕНЫХ ПЛОДОВ ДАННОЙ ГР </c:v>
                </c:pt>
                <c:pt idx="10">
                  <c:v>1202 АРАХИС, НЕЖАРЕНЫЙ ИЛИ НЕ ПРИГОТОВЛЕННЫЙ КАКИМ-ЛИБО ДРУГИМ СПОСОБОМ, ЛУЩЕНЫЙ ИЛИ НЕЛУЩЕНЫЙ, ДРОБЛЕНЫЙ </c:v>
                </c:pt>
                <c:pt idx="11">
                  <c:v>1210 ШИШКИ ХМЕЛЯ, СВЕЖИЕ ИЛИ СУШЕНЫЕ, ДРОБЛЕНЫЕ ИЛИ НЕДРОБЛЕНЫЕ, В ПОРОШКООБРАЗНОМ ВИДЕ ИЛИ В ВИДЕ ГРАНУЛ </c:v>
                </c:pt>
                <c:pt idx="12">
                  <c:v>1211 РАСТЕНИЯ И ИХ ЧАСТИ (ВКЛЮЧАЯ СЕМЕНА И ПЛОДЫ), ИСПОЛЬЗУЕМЫЕ В ОСНОВНОМ В ПАРФЮМЕРИИ, ФАРМАЦИИ ИЛИ ИНС </c:v>
                </c:pt>
                <c:pt idx="13">
                  <c:v>1301 ШЕЛЛАК ПРИРОДНЫЙ НЕОЧИЩЕННЫЙ; ПРИРОДНЫЕ КАМЕДИ, СМОЛЫ, ГУММИСМОЛЫ И ЖИВИЦА (НАПРИМЕР, БАЛЬЗАМЫ) </c:v>
                </c:pt>
                <c:pt idx="14">
                  <c:v>1702 ПРОЧИЕ САХАРА, ВКЛЮЧАЯ ХИМИЧЕСКИ ЧИСТЫЕ ЛАКТОЗУ, МАЛЬТОЗУ, ГЛЮКОЗУ И ФРУКТОЗУ, В ТВЕРДОМ СОСТОЯНИИ;  </c:v>
                </c:pt>
                <c:pt idx="15">
                  <c:v>1905 ХЛЕБ, МУЧНЫЕ КОНДИТЕРСКИЕ ИЗДЕЛИЯ, ПИРОЖНЫЕ, ПЕЧЕНЬЕ И ПРОЧИЕ ХЛЕБОБУЛОЧНЫЕ И МУЧНЫЕ КОНДИТЕРСКИЕ ИЗ </c:v>
                </c:pt>
                <c:pt idx="16">
                  <c:v>2002 ТОМАТЫ, ПРИГОТОВЛЕННЫЕ ИЛИ КОНСЕРВИРОВАННЫЕ БЕЗ ДОБАВЛЕНИЯ УКСУСА ИЛИ УКСУСНОЙ КИСЛОТЫ </c:v>
                </c:pt>
                <c:pt idx="17">
                  <c:v>2005 ОВОЩИ ПРОЧИЕ, ПРИГОТОВЛЕННЫЕ ИЛИ КОНСЕРВИРОВАННЫЕ, БЕЗ ДОБАВЛЕНИЯ УКСУСА ИЛИ УКСУСНОЙ КИСЛОТЫ, НЕЗАМ </c:v>
                </c:pt>
                <c:pt idx="18">
                  <c:v>2008 ФРУКТЫ, ОРЕХИ И ПРОЧИЕ СЪЕДОБНЫЕ ЧАСТИ РАСТЕНИЙ, ПРИГОТОВЛЕННЫЕ ИЛИ КОНСЕРВИРОВАННЫЕ ИНЫМ СПОСОБОМ,  </c:v>
                </c:pt>
                <c:pt idx="19">
                  <c:v>2204 ВИНА ВИНОГРАДНЫЕ НАТУРАЛЬНЫЕ, ВКЛЮЧАЯ КРЕПЛЕНЫЕ; СУСЛО ВИНОГРАДНОЕ, КРОМЕ УКАЗАННОГО В ТОВАРНОЙ ПОЗИ </c:v>
                </c:pt>
                <c:pt idx="20">
                  <c:v>2303 ОСТАТКИ ОТ ПРОИЗВОДСТВА КРАХМАЛА И АНАЛОГИЧНЫЕ ОСТАТКИ, СВЕКЛОВИЧНЫЙ ЖОМ, БАГАССА, ИЛИ ЖОМ САХАРНОГО </c:v>
                </c:pt>
                <c:pt idx="21">
                  <c:v>2309 ПРОДУКТЫ, ИСПОЛЬЗУЕМЫЕ ДЛЯ КОРМЛЕНИЯ ЖИВОТНЫХ </c:v>
                </c:pt>
              </c:strCache>
            </c:strRef>
          </c:cat>
          <c:val>
            <c:numRef>
              <c:f>Лист2!$C$3:$C$24</c:f>
              <c:numCache>
                <c:formatCode>General</c:formatCode>
                <c:ptCount val="22"/>
                <c:pt idx="0">
                  <c:v>31.99</c:v>
                </c:pt>
                <c:pt idx="1">
                  <c:v>1742.37</c:v>
                </c:pt>
                <c:pt idx="2">
                  <c:v>20.89</c:v>
                </c:pt>
                <c:pt idx="3">
                  <c:v>488.7</c:v>
                </c:pt>
                <c:pt idx="4">
                  <c:v>13.4</c:v>
                </c:pt>
                <c:pt idx="5">
                  <c:v>173.1</c:v>
                </c:pt>
                <c:pt idx="6">
                  <c:v>666.45999999999947</c:v>
                </c:pt>
                <c:pt idx="7">
                  <c:v>856.79000000000053</c:v>
                </c:pt>
                <c:pt idx="8">
                  <c:v>797.55</c:v>
                </c:pt>
                <c:pt idx="9">
                  <c:v>29.23</c:v>
                </c:pt>
                <c:pt idx="10">
                  <c:v>18.05</c:v>
                </c:pt>
                <c:pt idx="11">
                  <c:v>373.5</c:v>
                </c:pt>
                <c:pt idx="12">
                  <c:v>2.92</c:v>
                </c:pt>
                <c:pt idx="13">
                  <c:v>1.9900000000000047</c:v>
                </c:pt>
                <c:pt idx="14">
                  <c:v>18.57</c:v>
                </c:pt>
                <c:pt idx="15">
                  <c:v>566.12</c:v>
                </c:pt>
                <c:pt idx="16">
                  <c:v>1215.45</c:v>
                </c:pt>
                <c:pt idx="17">
                  <c:v>1.53</c:v>
                </c:pt>
                <c:pt idx="18">
                  <c:v>119.53</c:v>
                </c:pt>
                <c:pt idx="19">
                  <c:v>323.94</c:v>
                </c:pt>
                <c:pt idx="20">
                  <c:v>0.37000000000000038</c:v>
                </c:pt>
                <c:pt idx="21">
                  <c:v>80.930000000000007</c:v>
                </c:pt>
              </c:numCache>
            </c:numRef>
          </c:val>
          <c:extLst xmlns:c16r2="http://schemas.microsoft.com/office/drawing/2015/06/chart">
            <c:ext xmlns:c16="http://schemas.microsoft.com/office/drawing/2014/chart" uri="{C3380CC4-5D6E-409C-BE32-E72D297353CC}">
              <c16:uniqueId val="{00000015-FA32-4628-8679-E04AFD20C05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7.2870973906920725E-2"/>
                  <c:y val="5.8072009291521801E-4"/>
                </c:manualLayout>
              </c:layout>
              <c:spPr/>
              <c:txPr>
                <a:bodyPr/>
                <a:lstStyle/>
                <a:p>
                  <a:pPr>
                    <a:defRPr sz="900"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8A2-4C62-8E45-E9F17B7E5A89}"/>
                </c:ext>
              </c:extLst>
            </c:dLbl>
            <c:dLbl>
              <c:idx val="1"/>
              <c:layout>
                <c:manualLayout>
                  <c:x val="0.10725933713408201"/>
                  <c:y val="9.1173054587688734E-2"/>
                </c:manualLayout>
              </c:layout>
              <c:spPr/>
              <c:txPr>
                <a:bodyPr/>
                <a:lstStyle/>
                <a:p>
                  <a:pPr>
                    <a:defRPr sz="900"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8A2-4C62-8E45-E9F17B7E5A89}"/>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8A2-4C62-8E45-E9F17B7E5A8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8A2-4C62-8E45-E9F17B7E5A89}"/>
                </c:ext>
              </c:extLst>
            </c:dLbl>
            <c:dLbl>
              <c:idx val="4"/>
              <c:layout>
                <c:manualLayout>
                  <c:x val="4.4232143013730824E-2"/>
                  <c:y val="6.3821595471297787E-2"/>
                </c:manualLayout>
              </c:layout>
              <c:spPr/>
              <c:txPr>
                <a:bodyPr/>
                <a:lstStyle/>
                <a:p>
                  <a:pPr>
                    <a:defRPr sz="900"/>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8A2-4C62-8E45-E9F17B7E5A8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8A2-4C62-8E45-E9F17B7E5A89}"/>
                </c:ext>
              </c:extLst>
            </c:dLbl>
            <c:dLbl>
              <c:idx val="6"/>
              <c:layout>
                <c:manualLayout>
                  <c:x val="2.8390418038713356E-2"/>
                  <c:y val="0.16232635554702102"/>
                </c:manualLayout>
              </c:layout>
              <c:spPr/>
              <c:txPr>
                <a:bodyPr/>
                <a:lstStyle/>
                <a:p>
                  <a:pPr>
                    <a:defRPr sz="900" b="0"/>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8A2-4C62-8E45-E9F17B7E5A89}"/>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8A2-4C62-8E45-E9F17B7E5A89}"/>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8A2-4C62-8E45-E9F17B7E5A89}"/>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8A2-4C62-8E45-E9F17B7E5A89}"/>
                </c:ext>
              </c:extLst>
            </c:dLbl>
            <c:dLbl>
              <c:idx val="10"/>
              <c:layout>
                <c:manualLayout>
                  <c:x val="2.389280000326735E-2"/>
                  <c:y val="0.14373215543179152"/>
                </c:manualLayout>
              </c:layout>
              <c:spPr/>
              <c:txPr>
                <a:bodyPr/>
                <a:lstStyle/>
                <a:p>
                  <a:pPr>
                    <a:defRPr sz="900"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8A2-4C62-8E45-E9F17B7E5A89}"/>
                </c:ext>
              </c:extLst>
            </c:dLbl>
            <c:dLbl>
              <c:idx val="11"/>
              <c:layout>
                <c:manualLayout>
                  <c:x val="3.8591441456429752E-2"/>
                  <c:y val="0.18230989419005594"/>
                </c:manualLayout>
              </c:layout>
              <c:tx>
                <c:rich>
                  <a:bodyPr/>
                  <a:lstStyle/>
                  <a:p>
                    <a:pPr>
                      <a:defRPr sz="900"/>
                    </a:pPr>
                    <a:r>
                      <a:rPr lang="ru-RU" sz="900"/>
                      <a:t>6005 ПОЛОТНА ОСНОВОВЯЗАНЫЕ (ВКЛЮЧАЯ ВЯЗАНЫЕ НА ТРИКОТАЖНЫХ МАШИНАХ ДЛЯ ИЗГОТОВЛЕНИЯ ГАЛУНОВ), 
3%</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8A2-4C62-8E45-E9F17B7E5A89}"/>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8A2-4C62-8E45-E9F17B7E5A89}"/>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8A2-4C62-8E45-E9F17B7E5A89}"/>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8A2-4C62-8E45-E9F17B7E5A89}"/>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8A2-4C62-8E45-E9F17B7E5A89}"/>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8A2-4C62-8E45-E9F17B7E5A89}"/>
                </c:ext>
              </c:extLst>
            </c:dLbl>
            <c:dLbl>
              <c:idx val="1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8A2-4C62-8E45-E9F17B7E5A89}"/>
                </c:ext>
              </c:extLst>
            </c:dLbl>
            <c:dLbl>
              <c:idx val="18"/>
              <c:layout>
                <c:manualLayout>
                  <c:x val="-8.9823349390878798E-2"/>
                  <c:y val="7.4162802820379181E-2"/>
                </c:manualLayout>
              </c:layout>
              <c:spPr/>
              <c:txPr>
                <a:bodyPr/>
                <a:lstStyle/>
                <a:p>
                  <a:pPr>
                    <a:defRPr sz="900"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8A2-4C62-8E45-E9F17B7E5A89}"/>
                </c:ext>
              </c:extLst>
            </c:dLbl>
            <c:dLbl>
              <c:idx val="1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8A2-4C62-8E45-E9F17B7E5A89}"/>
                </c:ext>
              </c:extLst>
            </c:dLbl>
            <c:dLbl>
              <c:idx val="20"/>
              <c:layout>
                <c:manualLayout>
                  <c:x val="0.21360430354849702"/>
                  <c:y val="-7.0205309702140895E-2"/>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8A2-4C62-8E45-E9F17B7E5A89}"/>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Лист2!$B$59:$B$79</c:f>
              <c:strCache>
                <c:ptCount val="21"/>
                <c:pt idx="0">
                  <c:v>5205 ПРЯЖА ХЛОПЧАТОБУМАЖНАЯ (КРОМЕ ШВЕЙНЫХ НИТОК), СОДЕРЖАЩАЯ ХЛОПКОВЫХ ВОЛОКОН 85 МАС.% ИЛИ БОЛЕЕ</c:v>
                </c:pt>
                <c:pt idx="1">
                  <c:v>5206 ПРЯЖА ХЛОПЧАТОБУМАЖНАЯ (КРОМЕ ШВЕЙНЫХ НИТОК), СОДЕРЖАЩАЯ МЕНЕЕ 85 МАС.% ХЛОПКОВЫХ ВОЛОКОН, НЕ РАСФАС </c:v>
                </c:pt>
                <c:pt idx="2">
                  <c:v>5209 ТКАНИ ХЛОПЧАТОБУМАЖНЫЕ, СОДЕРЖАЩИЕ 85 МАС.% ИЛИ БОЛЕЕ ХЛОПКОВЫХ ВОЛОКОН, С ПОВЕРХНОСТНОЙ ПЛОТНОСТЬЮ  </c:v>
                </c:pt>
                <c:pt idx="3">
                  <c:v>5402 НИТИ КОМПЛЕКСНЫЕ СИНТЕТИЧЕСКИЕ (КРОМЕ ШВЕЙНЫХ НИТОК), НЕ РАСФАСОВАННЫЕ ДЛЯ РОЗНИЧНОЙ ПРОДАЖИ, ВКЛЮЧА </c:v>
                </c:pt>
                <c:pt idx="4">
                  <c:v>5503 ВОЛОКНА СИНТЕТИЧЕСКИЕ, НЕ ПОДВЕРГНУТЫЕ КАРДО-, ГРЕБНЕЧЕСАНИЮ ИЛИ ДРУГОЙ ПОДГОТОВКЕ ДЛЯ ПРЯДЕНИЯ </c:v>
                </c:pt>
                <c:pt idx="5">
                  <c:v>5508 НИТКИ ШВЕЙНЫЕ ИЗ ХИМИЧЕСКИХ ВОЛОКОН, РАСФАСОВАННЫЕ ИЛИ НЕ РАСФАСОВАННЫЕ ДЛЯ РОЗНИЧНОЙ ПРОДАЖИ </c:v>
                </c:pt>
                <c:pt idx="6">
                  <c:v>5509 ПРЯЖА ИЗ СИНТЕТИЧЕСКИХ ВОЛОКОН (КРОМЕ ШВЕЙНЫХ НИТОК), НЕ РАСФАСОВАННАЯ ДЛЯ РОЗНИЧНОЙ ПРОДАЖИ </c:v>
                </c:pt>
                <c:pt idx="7">
                  <c:v>5604 РЕЗИНОВЫЕ НИТЬ И ШНУР, С ТЕКСТИЛЬНЫМ ПОКРЫТИЕМ; ТЕКСТИЛЬНЫЕ НИТИ, ПЛОСКИЕ И АНАЛОГИЧНЫЕ НИТИ ТОВАРНО </c:v>
                </c:pt>
                <c:pt idx="8">
                  <c:v>5802 ТКАНИ МАХРОВЫЕ ПОЛОТЕНЕЧНЫЕ И АНАЛОГИЧНЫЕ МАХРОВЫЕ ТКАНИ, КРОМЕ УЗКИХ ТКАНЕЙ ТОВАРНОЙ ПОЗИЦИИ 5806;  </c:v>
                </c:pt>
                <c:pt idx="9">
                  <c:v>5806 УЗКИЕ ТКАНИ, КРОМЕ ИЗДЕЛИЙ ТОВАРНОЙ ПОЗИЦИИ 5807; УЗКИЕ ТКАНИ БЕЗУТОЧНЫЕ, СКРЕПЛЕННЫЕ СКЛЕИВАНИЕМ (Б </c:v>
                </c:pt>
                <c:pt idx="10">
                  <c:v>5906 ТЕКСТИЛЬНЫЕ МАТЕРИАЛЫ ПРОРЕЗИНЕННЫЕ, КРОМЕ МАТЕРИАЛОВ ТОВАРНОЙ ПОЗИЦИИ 5902 </c:v>
                </c:pt>
                <c:pt idx="11">
                  <c:v>6005 ПОЛОТНА ОСНОВОВЯЗАНЫЕ (ВКЛЮЧАЯ ВЯЗАНЫЕ НА ТРИКОТАЖНЫХ МАШИНАХ ДЛЯ ИЗГОТОВЛЕНИЯ ГАЛУНОВ), КРОМЕ ТРИКО </c:v>
                </c:pt>
                <c:pt idx="12">
                  <c:v>6102 ПАЛЬТО, ПОЛУПАЛЬТО, НАКИДКИ, ПЛАЩИ, КУРТКИ (ВКЛЮЧАЯ ЛЫЖНЫЕ), ВЕТРОВКИ, ШТОРМОВКИ И АНАЛОГИЧНЫЕ ИЗДЕЛ </c:v>
                </c:pt>
                <c:pt idx="13">
                  <c:v>6103 КОСТЮМЫ, КОМПЛЕКТЫ, ПИДЖАКИ, БЛАЙЗЕРЫ, БРЮКИ, КОМБИНЕЗОНЫ С НАГРУДНИКАМИ И ЛЯМКАМИ, БРИДЖИ И ШОРТЫ ( </c:v>
                </c:pt>
                <c:pt idx="14">
                  <c:v>6105 РУБАШКИ ТРИКОТАЖНЫЕ МАШИННОГО ИЛИ РУЧНОГО ВЯЗАНИЯ, МУЖСКИЕ ИЛИ ДЛЯ МАЛЬЧИКОВ </c:v>
                </c:pt>
                <c:pt idx="15">
                  <c:v>6107 КАЛЬСОНЫ, ТРУСЫ, НОЧНЫЕ СОРОЧКИ, ПИЖАМЫ, КУПАЛЬНЫЕ ХАЛАТЫ, ДОМАШНИЕ ХАЛАТЫ И АНАЛОГИЧНЫЕ ИЗДЕЛИЯ ТРИ </c:v>
                </c:pt>
                <c:pt idx="16">
                  <c:v>6108 КОМБИНАЦИИ, НИЖНИЕ ЮБКИ, ТРУСЫ, ПАНТАЛОНЫ, НОЧНЫЕ СОРОЧКИ, ПИЖАМЫ, ПЕНЬЮАРЫ, КУПАЛЬНЫЕ ХАЛАТЫ, ДОМАШ </c:v>
                </c:pt>
                <c:pt idx="17">
                  <c:v>6214 ШАЛИ, ШАРФЫ, КАШНЕ, МАНТИЛЬИ, ВУАЛИ И АНАЛОГИЧНЫЕ ИЗДЕЛИЯ </c:v>
                </c:pt>
                <c:pt idx="18">
                  <c:v>6302 БЕЛЬЕ ПОСТЕЛЬНОЕ, СТОЛОВОЕ, ТУАЛЕТНОЕ И КУХОННОЕ </c:v>
                </c:pt>
                <c:pt idx="19">
                  <c:v>6303 ЗАНАВЕСИ (ВКЛЮЧАЯ ПОРТЬЕРЫ) И ВНУТРЕННИЕ ШТОРЫ; ЛАМБРЕКЕНЫ ИЛИ ПОДЗОРЫ ДЛЯ КРОВАТЕЙ </c:v>
                </c:pt>
                <c:pt idx="20">
                  <c:v>6305 МЕШКИ И ПАКЕТЫ УПАКОВОЧНЫЕ </c:v>
                </c:pt>
              </c:strCache>
            </c:strRef>
          </c:cat>
          <c:val>
            <c:numRef>
              <c:f>Лист2!$C$59:$C$79</c:f>
              <c:numCache>
                <c:formatCode>General</c:formatCode>
                <c:ptCount val="21"/>
                <c:pt idx="0">
                  <c:v>540.79000000000053</c:v>
                </c:pt>
                <c:pt idx="1">
                  <c:v>679.92</c:v>
                </c:pt>
                <c:pt idx="2">
                  <c:v>9.0500000000000007</c:v>
                </c:pt>
                <c:pt idx="3">
                  <c:v>97.42</c:v>
                </c:pt>
                <c:pt idx="4">
                  <c:v>179.76</c:v>
                </c:pt>
                <c:pt idx="5">
                  <c:v>20.57</c:v>
                </c:pt>
                <c:pt idx="6">
                  <c:v>220.9</c:v>
                </c:pt>
                <c:pt idx="7">
                  <c:v>80.169999999999987</c:v>
                </c:pt>
                <c:pt idx="8">
                  <c:v>20.86</c:v>
                </c:pt>
                <c:pt idx="9">
                  <c:v>39.96</c:v>
                </c:pt>
                <c:pt idx="10">
                  <c:v>399.69</c:v>
                </c:pt>
                <c:pt idx="11">
                  <c:v>203.03</c:v>
                </c:pt>
                <c:pt idx="12">
                  <c:v>2.8099999999999987</c:v>
                </c:pt>
                <c:pt idx="13">
                  <c:v>18.18</c:v>
                </c:pt>
                <c:pt idx="14">
                  <c:v>15.02</c:v>
                </c:pt>
                <c:pt idx="15">
                  <c:v>5.34</c:v>
                </c:pt>
                <c:pt idx="16">
                  <c:v>0.45</c:v>
                </c:pt>
                <c:pt idx="17">
                  <c:v>5.21</c:v>
                </c:pt>
                <c:pt idx="18">
                  <c:v>525.72</c:v>
                </c:pt>
                <c:pt idx="19">
                  <c:v>2.25</c:v>
                </c:pt>
                <c:pt idx="20">
                  <c:v>4401.08</c:v>
                </c:pt>
              </c:numCache>
            </c:numRef>
          </c:val>
          <c:extLst xmlns:c16r2="http://schemas.microsoft.com/office/drawing/2015/06/chart">
            <c:ext xmlns:c16="http://schemas.microsoft.com/office/drawing/2014/chart" uri="{C3380CC4-5D6E-409C-BE32-E72D297353CC}">
              <c16:uniqueId val="{00000015-78A2-4C62-8E45-E9F17B7E5A8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ru-RU"/>
                      <a:t>2811 КИСЛОТЫ НЕОРГАНИЧЕСКИЕ ПРОЧИЕ
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3D9-4CBC-93D5-0BAEEB3EF973}"/>
                </c:ext>
              </c:extLst>
            </c:dLbl>
            <c:dLbl>
              <c:idx val="1"/>
              <c:layout>
                <c:manualLayout>
                  <c:x val="1.8515072482739873E-2"/>
                  <c:y val="6.2656629239116256E-4"/>
                </c:manualLayout>
              </c:layout>
              <c:tx>
                <c:rich>
                  <a:bodyPr/>
                  <a:lstStyle/>
                  <a:p>
                    <a:r>
                      <a:rPr lang="ru-RU"/>
                      <a:t>2815 ГИДРОКСИД НАТРИЯ (СОДА КАУСТИЧЕСКАЯ); ГИДРОКСИД КАЛИЯ; ПЕРОКСИДЫ,
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3D9-4CBC-93D5-0BAEEB3EF973}"/>
                </c:ext>
              </c:extLst>
            </c:dLbl>
            <c:dLbl>
              <c:idx val="2"/>
              <c:layout>
                <c:manualLayout>
                  <c:x val="0.16724491058559127"/>
                  <c:y val="8.333331688802382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3D9-4CBC-93D5-0BAEEB3EF973}"/>
                </c:ext>
              </c:extLst>
            </c:dLbl>
            <c:dLbl>
              <c:idx val="3"/>
              <c:layout>
                <c:manualLayout>
                  <c:x val="0.12568659498098267"/>
                  <c:y val="0.13629819898206291"/>
                </c:manualLayout>
              </c:layout>
              <c:tx>
                <c:rich>
                  <a:bodyPr/>
                  <a:lstStyle/>
                  <a:p>
                    <a:pPr>
                      <a:defRPr b="1"/>
                    </a:pPr>
                    <a:r>
                      <a:rPr lang="ru-RU" b="1"/>
                      <a:t>2915 КИСЛОТЫ АЦИКЛИЧЕСКИЕ МОНОКАРБОНОВЫЕ НАСЫЩЕННЫЕ И ИХ АНГИДРИДЫ,
11%</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3D9-4CBC-93D5-0BAEEB3EF973}"/>
                </c:ext>
              </c:extLst>
            </c:dLbl>
            <c:dLbl>
              <c:idx val="4"/>
              <c:layout>
                <c:manualLayout>
                  <c:x val="6.9810770433979194E-2"/>
                  <c:y val="0.12734964826443121"/>
                </c:manualLayout>
              </c:layout>
              <c:tx>
                <c:rich>
                  <a:bodyPr/>
                  <a:lstStyle/>
                  <a:p>
                    <a:r>
                      <a:rPr lang="ru-RU"/>
                      <a:t>2917 КИСЛОТЫ ПОЛИКАРБОНОВЫЕ, ИХ АНГИДРИДЫ, ГАЛОГЕНАНГИДРИДЫ, ПЕРОКСИДЫ И ПЕРОКСИКИСЛОТЫ,
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D9-4CBC-93D5-0BAEEB3EF973}"/>
                </c:ext>
              </c:extLst>
            </c:dLbl>
            <c:dLbl>
              <c:idx val="5"/>
              <c:layout>
                <c:manualLayout>
                  <c:x val="6.6453818440327564E-2"/>
                  <c:y val="0.17008541627979076"/>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3D9-4CBC-93D5-0BAEEB3EF973}"/>
                </c:ext>
              </c:extLst>
            </c:dLbl>
            <c:dLbl>
              <c:idx val="6"/>
              <c:layout>
                <c:manualLayout>
                  <c:x val="-0.12475616532074861"/>
                  <c:y val="-0.15686713696304996"/>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3D9-4CBC-93D5-0BAEEB3EF973}"/>
                </c:ext>
              </c:extLst>
            </c:dLbl>
            <c:dLbl>
              <c:idx val="7"/>
              <c:layout>
                <c:manualLayout>
                  <c:x val="0.20197573573217839"/>
                  <c:y val="-2.443707212182609E-3"/>
                </c:manualLayout>
              </c:layout>
              <c:tx>
                <c:rich>
                  <a:bodyPr/>
                  <a:lstStyle/>
                  <a:p>
                    <a:r>
                      <a:rPr lang="ru-RU"/>
                      <a:t>2925 СОЕДИНЕНИЯ, СОДЕРЖАЩИЕ ФУНКЦИОНАЛЬНУЮ КАРБОКСИМИДНУЮ ГРУППУ,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3D9-4CBC-93D5-0BAEEB3EF973}"/>
                </c:ext>
              </c:extLst>
            </c:dLbl>
            <c:dLbl>
              <c:idx val="8"/>
              <c:tx>
                <c:rich>
                  <a:bodyPr/>
                  <a:lstStyle/>
                  <a:p>
                    <a:r>
                      <a:rPr lang="en-US"/>
                      <a:t>2934 H</a:t>
                    </a:r>
                    <a:r>
                      <a:rPr lang="ru-RU"/>
                      <a:t>УКЛЕИНОВЫЕ КИСЛОТЫ И ИХ СОЛИ,
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3D9-4CBC-93D5-0BAEEB3EF973}"/>
                </c:ext>
              </c:extLst>
            </c:dLbl>
            <c:dLbl>
              <c:idx val="9"/>
              <c:layout>
                <c:manualLayout>
                  <c:x val="0.1658068055375734"/>
                  <c:y val="-0.14400841789347138"/>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3D9-4CBC-93D5-0BAEEB3EF973}"/>
                </c:ext>
              </c:extLst>
            </c:dLbl>
            <c:dLbl>
              <c:idx val="10"/>
              <c:layout>
                <c:manualLayout>
                  <c:x val="-3.0544966626360012E-2"/>
                  <c:y val="0.3571816633746490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3D9-4CBC-93D5-0BAEEB3EF973}"/>
                </c:ext>
              </c:extLst>
            </c:dLbl>
            <c:dLbl>
              <c:idx val="11"/>
              <c:layout>
                <c:manualLayout>
                  <c:x val="-5.9463771529473908E-2"/>
                  <c:y val="0.20778615677261006"/>
                </c:manualLayout>
              </c:layout>
              <c:tx>
                <c:rich>
                  <a:bodyPr/>
                  <a:lstStyle/>
                  <a:p>
                    <a:r>
                      <a:rPr lang="ru-RU"/>
                      <a:t>3304 КОСМЕТИЧЕСКИЕ СРЕДСТВА,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3D9-4CBC-93D5-0BAEEB3EF973}"/>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3D9-4CBC-93D5-0BAEEB3EF973}"/>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3D9-4CBC-93D5-0BAEEB3EF973}"/>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3D9-4CBC-93D5-0BAEEB3EF973}"/>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3D9-4CBC-93D5-0BAEEB3EF973}"/>
                </c:ext>
              </c:extLst>
            </c:dLbl>
            <c:dLbl>
              <c:idx val="16"/>
              <c:layout>
                <c:manualLayout>
                  <c:x val="-6.1867122700620461E-2"/>
                  <c:y val="0.13188598822134306"/>
                </c:manualLayout>
              </c:layout>
              <c:tx>
                <c:rich>
                  <a:bodyPr/>
                  <a:lstStyle/>
                  <a:p>
                    <a:r>
                      <a:rPr lang="ru-RU"/>
                      <a:t>3407 ПАСТЫ ДЛЯ ЛЕПКИ, ВКЛЮЧАЯ ПЛАСТЕЛИН ДЛЯ ДЕТСКОЙ ЛЕПКИ
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3D9-4CBC-93D5-0BAEEB3EF973}"/>
                </c:ext>
              </c:extLst>
            </c:dLbl>
            <c:dLbl>
              <c:idx val="17"/>
              <c:layout>
                <c:manualLayout>
                  <c:x val="-8.6555160026735245E-2"/>
                  <c:y val="1.8738772376063709E-2"/>
                </c:manualLayout>
              </c:layout>
              <c:tx>
                <c:rich>
                  <a:bodyPr/>
                  <a:lstStyle/>
                  <a:p>
                    <a:r>
                      <a:rPr lang="ru-RU"/>
                      <a:t>3506 ГОТОВЫЕ КЛЕИ И ПРОЧИЕ ГОТОВЫЕ АДГЕЗИВЫ,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3D9-4CBC-93D5-0BAEEB3EF973}"/>
                </c:ext>
              </c:extLst>
            </c:dLbl>
            <c:dLbl>
              <c:idx val="18"/>
              <c:tx>
                <c:rich>
                  <a:bodyPr/>
                  <a:lstStyle/>
                  <a:p>
                    <a:pPr>
                      <a:defRPr b="1"/>
                    </a:pPr>
                    <a:r>
                      <a:rPr lang="ru-RU" b="1"/>
                      <a:t>3507 ФЕРМЕНТЫ; ФЕРМЕНТНЫЕ ПРЕПАРАТЫ
15%</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3D9-4CBC-93D5-0BAEEB3EF973}"/>
                </c:ext>
              </c:extLst>
            </c:dLbl>
            <c:dLbl>
              <c:idx val="1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3D9-4CBC-93D5-0BAEEB3EF973}"/>
                </c:ext>
              </c:extLst>
            </c:dLbl>
            <c:dLbl>
              <c:idx val="20"/>
              <c:layout>
                <c:manualLayout>
                  <c:x val="-0.27851330956338366"/>
                  <c:y val="5.3258134853248665E-2"/>
                </c:manualLayout>
              </c:layout>
              <c:tx>
                <c:rich>
                  <a:bodyPr/>
                  <a:lstStyle/>
                  <a:p>
                    <a:r>
                      <a:rPr lang="ru-RU"/>
                      <a:t>3920 ПЛИТЫ, ЛИСТЫ, ПЛЕНКА И ПОЛОСЫ ИЛИ ЛЕНТЫ, ПРОЧИЕ, ИЗ ПЛАСТМАСС,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03D9-4CBC-93D5-0BAEEB3EF973}"/>
                </c:ext>
              </c:extLst>
            </c:dLbl>
            <c:dLbl>
              <c:idx val="2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3D9-4CBC-93D5-0BAEEB3EF973}"/>
                </c:ext>
              </c:extLst>
            </c:dLbl>
            <c:dLbl>
              <c:idx val="2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03D9-4CBC-93D5-0BAEEB3EF973}"/>
                </c:ext>
              </c:extLst>
            </c:dLbl>
            <c:dLbl>
              <c:idx val="2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03D9-4CBC-93D5-0BAEEB3EF973}"/>
                </c:ext>
              </c:extLst>
            </c:dLbl>
            <c:dLbl>
              <c:idx val="2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03D9-4CBC-93D5-0BAEEB3EF973}"/>
                </c:ext>
              </c:extLst>
            </c:dLbl>
            <c:dLbl>
              <c:idx val="2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03D9-4CBC-93D5-0BAEEB3EF973}"/>
                </c:ext>
              </c:extLst>
            </c:dLbl>
            <c:dLbl>
              <c:idx val="2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03D9-4CBC-93D5-0BAEEB3EF973}"/>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Лист2!$B$26:$B$52</c:f>
              <c:strCache>
                <c:ptCount val="27"/>
                <c:pt idx="0">
                  <c:v>2811 КИСЛОТЫ НЕОРГАНИЧЕСКИЕ ПРОЧИЕ И СОЕДИНЕНИЯ НЕМЕТАЛЛОВ С КИСЛОРОДОМ НЕОРГАНИЧЕСКИЕ ПРОЧИЕ </c:v>
                </c:pt>
                <c:pt idx="1">
                  <c:v>2815 ГИДРОКСИД НАТРИЯ (СОДА КАУСТИЧЕСКАЯ); ГИДРОКСИД КАЛИЯ (ЕДКОЕ КАЛИ); ПЕРОКСИДЫ НАТРИЯ ИЛИ КАЛИЯ </c:v>
                </c:pt>
                <c:pt idx="2">
                  <c:v>2828 ГИПОХЛОРИТЫ; ГИПОХЛОРИТ КАЛЬЦИЯ ТЕХНИЧЕСКИЙ; ХЛОРИТЫ; ГИПОБРОМИТЫ </c:v>
                </c:pt>
                <c:pt idx="3">
                  <c:v>2915 КИСЛОТЫ АЦИКЛИЧЕСКИЕ МОНОКАРБОНОВЫЕ НАСЫЩЕННЫЕ И ИХ АНГИДРИДЫ, ГАЛОГЕНАНГИДРИДЫ, ПЕРОКСИДЫ И ПЕРОКСИ </c:v>
                </c:pt>
                <c:pt idx="4">
                  <c:v>2917 КИСЛОТЫ ПОЛИКАРБОНОВЫЕ, ИХ АНГИДРИДЫ, ГАЛОГЕНАНГИДРИДЫ, ПЕРОКСИДЫ И ПЕРОКСИКИСЛОТЫ; ИХ ГАЛОГЕНИРОВАН </c:v>
                </c:pt>
                <c:pt idx="5">
                  <c:v>2921 СОЕДИНЕНИЯ С АМИННОЙ ФУНКЦИОНАЛЬНОЙ ГРУППОЙ </c:v>
                </c:pt>
                <c:pt idx="6">
                  <c:v>2922 АМИНОСОЕДИНЕНИЯ, ВКЛЮЧАЮЩИЕ КИСЛОРОДСОДЕРЖАЩУЮ ФУНКЦИОНАЛЬНУЮ ГРУППУ </c:v>
                </c:pt>
                <c:pt idx="7">
                  <c:v>2925 СОЕДИНЕНИЯ, СОДЕРЖАЩИЕ ФУНКЦИОНАЛЬНУЮ КАРБОКСИМИДНУЮ ГРУППУ (ВКЛЮЧАЯ САХАРИН И ЕГО СОЛИ), И СОЕДИНЕН </c:v>
                </c:pt>
                <c:pt idx="8">
                  <c:v>2934 HУКЛЕИНОВЫЕ КИСЛОТЫ И ИХ СОЛИ, ОПРЕДЕЛЕННОГО ИЛИ НЕОПРЕДЕЛЕННОГО ХИМИЧЕСКОГО СОСТАВА; ГЕТЕРОЦИКЛИЧЕС </c:v>
                </c:pt>
                <c:pt idx="9">
                  <c:v>2941 АНТИБИОТИКИ </c:v>
                </c:pt>
                <c:pt idx="10">
                  <c:v>3002 КРОВЬ ЧЕЛОВЕЧЕСКАЯ; КРОВЬ ЖИВОТНЫХ, ПРИГОТОВЛЕННАЯ ДЛЯ ИСПОЛЬЗОВАНИЯ В ТЕРАПЕВТИЧЕСКИХ, ПРОФИЛАКТИЧЕ </c:v>
                </c:pt>
                <c:pt idx="11">
                  <c:v>3304 КОСМЕТИЧЕСКИЕ СРЕДСТВА ИЛИ СРЕДСТВА ДЛЯ МАКИЯЖА И СРЕДСТВА ДЛЯ УХОДА ЗА КОЖЕЙ (КРОМЕ ЛЕКАРСТВЕННЫХ), </c:v>
                </c:pt>
                <c:pt idx="12">
                  <c:v>3305 СРЕДСТВА ДЛЯ ВОЛОС </c:v>
                </c:pt>
                <c:pt idx="13">
                  <c:v>3306 СРЕДСТВА ДЛЯ ГИГИЕНЫ ПОЛОСТИ РТА ИЛИ ЗУБОВ, ВКЛЮЧАЯ ФИКСИРУЮЩИЕ ПОРОШКИ И ПАСТЫ ДЛЯ ЗУБНЫХ ПРОТЕЗОВ; </c:v>
                </c:pt>
                <c:pt idx="14">
                  <c:v>3401 МЫЛО; ПОВЕРХНОСТНО-АКТИВНЫЕ ОРГАНИЧЕСКИЕ ВЕЩЕСТВА И СРЕДСТВА, ПРИМЕНЯЕМЫЕ В КАЧЕСТВЕ МЫЛА, В ФОРМЕ Б </c:v>
                </c:pt>
                <c:pt idx="15">
                  <c:v>3405 ВАКСЫ И КРЕМЫ ДЛЯ ОБУВИ, ПОЛИРОЛИ И МАСТИКИ ДЛЯ МЕБЕЛИ, ПОЛОВ, АВТОМОБИЛЬНЫХ КУЗОВОВ, СТЕКЛА ИЛИ МЕТ </c:v>
                </c:pt>
                <c:pt idx="16">
                  <c:v>3407 ПАСТЫ ДЛЯ ЛЕПКИ, ВКЛЮЧАЯ ПЛАСТЕЛИН ДЛЯ ДЕТСКОЙ ЛЕПКИ; "ЗУБОВРАЧЕБНЫЙ ВОСК" ИЛИ СОСТАВЫ ДЛЯ ПОЛУЧЕНИЯ </c:v>
                </c:pt>
                <c:pt idx="17">
                  <c:v>3506 ГОТОВЫЕ КЛЕИ И ПРОЧИЕ ГОТОВЫЕ АДГЕЗИВЫ, В ДРУГОМ МЕСТЕ НЕ ПОИМЕНОВАННЫЕ ИЛИ НЕ ВКЛЮЧЕННЫЕ; ПРОДУКТЫ, </c:v>
                </c:pt>
                <c:pt idx="18">
                  <c:v>3507 ФЕРМЕНТЫ; ФЕРМЕНТНЫЕ ПРЕПАРАТЫ, В ДРУГОМ МЕСТЕ НЕ ПОИМЕНОВАННЫЕ ИЛИ НЕ ВКЛЮЧЕННЫЕ </c:v>
                </c:pt>
                <c:pt idx="19">
                  <c:v>3802 УГОЛЬ АКТИВИРОВАННЫЙ; ПРОДУКТЫ МИНЕРАЛЬНЫЕ ПРИРОДНЫЕ АКТИВИРОВАННЫЕ; УГОЛЬ ЖИВОТНЫЙ, ВКЛЮЧАЯ ИСПОЛЬЗ </c:v>
                </c:pt>
                <c:pt idx="20">
                  <c:v>3920 ПЛИТЫ, ЛИСТЫ, ПЛЕНКА И ПОЛОСЫ ИЛИ ЛЕНТЫ, ПРОЧИЕ, ИЗ ПЛАСТМАСС, НЕПОРИСТЫЕ И НЕАРМИРОВАННЫЕ, НЕСЛОИСТ </c:v>
                </c:pt>
                <c:pt idx="21">
                  <c:v>3922 ВАННЫ, ДУШИ, РАКОВИНЫ ДЛЯ СТОКА ВОДЫ, РАКОВИНЫ ДЛЯ УМЫВАНИЯ, БИДЕ, УНИТАЗЫ, СИДЕНЬЯ И КРЫШКИ ДЛЯ НИ </c:v>
                </c:pt>
                <c:pt idx="22">
                  <c:v>3925 ДЕТАЛИ СТРОИТЕЛЬНЫЕ ИЗ ПЛАСТМАСС, В ДРУГОМ МЕСТЕ НЕ ПОИМЕНОВАННЫЕ ИЛИ НЕ ВКЛЮЧЕННЫЕ </c:v>
                </c:pt>
                <c:pt idx="23">
                  <c:v>3926 ИЗДЕЛИЯ ПРОЧИЕ ИЗ ПЛАСТМАСС И ИЗДЕЛИЯ ИЗ ПРОЧИХ МАТЕРИАЛОВ ТОВАРНЫХ ПОЗИЦИЙ 3901 - 3914 </c:v>
                </c:pt>
                <c:pt idx="24">
                  <c:v>4016 ИЗДЕЛИЯ ИЗ ВУЛКАНИЗОВАННОЙ РЕЗИНЫ, КРОМЕ ТВЕРДОЙ РЕЗИНЫ, ПРОЧИЕ </c:v>
                </c:pt>
                <c:pt idx="25">
                  <c:v>4303 ПРЕДМЕТЫ ОДЕЖДЫ, ПРИНАДЛЕЖНОСТИ К ОДЕЖДЕ И ПРОЧИЕ ИЗДЕЛИЯ, ИЗ НАТУРАЛЬНОГО МЕХА </c:v>
                </c:pt>
                <c:pt idx="26">
                  <c:v>4304 МЕХ ИСКУССТВЕННЫЙ И ИЗДЕЛИЯ ИЗ НЕГО </c:v>
                </c:pt>
              </c:strCache>
            </c:strRef>
          </c:cat>
          <c:val>
            <c:numRef>
              <c:f>Лист2!$C$26:$C$52</c:f>
              <c:numCache>
                <c:formatCode>General</c:formatCode>
                <c:ptCount val="27"/>
                <c:pt idx="0">
                  <c:v>182.98000000000027</c:v>
                </c:pt>
                <c:pt idx="1">
                  <c:v>368.48999999999899</c:v>
                </c:pt>
                <c:pt idx="2">
                  <c:v>110.95</c:v>
                </c:pt>
                <c:pt idx="3">
                  <c:v>750.6</c:v>
                </c:pt>
                <c:pt idx="4">
                  <c:v>189.85000000000053</c:v>
                </c:pt>
                <c:pt idx="5">
                  <c:v>406.66</c:v>
                </c:pt>
                <c:pt idx="6">
                  <c:v>939.33999999999946</c:v>
                </c:pt>
                <c:pt idx="7">
                  <c:v>295.19</c:v>
                </c:pt>
                <c:pt idx="8">
                  <c:v>403.95</c:v>
                </c:pt>
                <c:pt idx="9">
                  <c:v>1327.05</c:v>
                </c:pt>
                <c:pt idx="10">
                  <c:v>205.95000000000007</c:v>
                </c:pt>
                <c:pt idx="11">
                  <c:v>36.520000000000003</c:v>
                </c:pt>
                <c:pt idx="12">
                  <c:v>0.78</c:v>
                </c:pt>
                <c:pt idx="13">
                  <c:v>6.71</c:v>
                </c:pt>
                <c:pt idx="14">
                  <c:v>2.9</c:v>
                </c:pt>
                <c:pt idx="15">
                  <c:v>2.4099999999999997</c:v>
                </c:pt>
                <c:pt idx="16">
                  <c:v>169.81</c:v>
                </c:pt>
                <c:pt idx="17">
                  <c:v>78.679999999999978</c:v>
                </c:pt>
                <c:pt idx="18">
                  <c:v>958.21</c:v>
                </c:pt>
                <c:pt idx="19">
                  <c:v>20.010000000000005</c:v>
                </c:pt>
                <c:pt idx="20">
                  <c:v>59.120000000000012</c:v>
                </c:pt>
                <c:pt idx="21">
                  <c:v>31.14</c:v>
                </c:pt>
                <c:pt idx="22">
                  <c:v>0.48000000000000032</c:v>
                </c:pt>
                <c:pt idx="23">
                  <c:v>9.3800000000000008</c:v>
                </c:pt>
                <c:pt idx="24">
                  <c:v>23.09</c:v>
                </c:pt>
                <c:pt idx="25">
                  <c:v>5.1599999999999975</c:v>
                </c:pt>
                <c:pt idx="26">
                  <c:v>6.94</c:v>
                </c:pt>
              </c:numCache>
            </c:numRef>
          </c:val>
          <c:extLst xmlns:c16r2="http://schemas.microsoft.com/office/drawing/2015/06/chart">
            <c:ext xmlns:c16="http://schemas.microsoft.com/office/drawing/2014/chart" uri="{C3380CC4-5D6E-409C-BE32-E72D297353CC}">
              <c16:uniqueId val="{0000001B-03D9-4CBC-93D5-0BAEEB3EF973}"/>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136756648435905"/>
          <c:y val="5.0925925925925923E-2"/>
          <c:w val="0.43892549744131182"/>
          <c:h val="0.83309419655876626"/>
        </c:manualLayout>
      </c:layout>
      <c:barChart>
        <c:barDir val="bar"/>
        <c:grouping val="percentStacked"/>
        <c:varyColors val="0"/>
        <c:ser>
          <c:idx val="0"/>
          <c:order val="0"/>
          <c:tx>
            <c:strRef>
              <c:f>'Потенциал экспорта'!$H$1</c:f>
              <c:strCache>
                <c:ptCount val="1"/>
                <c:pt idx="0">
                  <c:v>Детерминированный потенциал экспорта, тыс. долл.</c:v>
                </c:pt>
              </c:strCache>
            </c:strRef>
          </c:tx>
          <c:spPr>
            <a:solidFill>
              <a:srgbClr val="FF0000"/>
            </a:solidFill>
          </c:spPr>
          <c:invertIfNegative val="0"/>
          <c:cat>
            <c:strRef>
              <c:f>'Потенциал экспорта'!$G$2:$G$7</c:f>
              <c:strCache>
                <c:ptCount val="6"/>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c:v>
                </c:pt>
                <c:pt idx="4">
                  <c:v>Другие группы товаров</c:v>
                </c:pt>
                <c:pt idx="5">
                  <c:v>Металлы и изделия из них</c:v>
                </c:pt>
              </c:strCache>
            </c:strRef>
          </c:cat>
          <c:val>
            <c:numRef>
              <c:f>'Потенциал экспорта'!$H$2:$H$7</c:f>
              <c:numCache>
                <c:formatCode>0.00</c:formatCode>
                <c:ptCount val="6"/>
                <c:pt idx="0">
                  <c:v>42533.13</c:v>
                </c:pt>
                <c:pt idx="1">
                  <c:v>997.93999999999949</c:v>
                </c:pt>
                <c:pt idx="2">
                  <c:v>43.05</c:v>
                </c:pt>
                <c:pt idx="3">
                  <c:v>8.67</c:v>
                </c:pt>
                <c:pt idx="4">
                  <c:v>640.77000000000055</c:v>
                </c:pt>
                <c:pt idx="5">
                  <c:v>0.47000000000000008</c:v>
                </c:pt>
              </c:numCache>
            </c:numRef>
          </c:val>
          <c:extLst xmlns:c16r2="http://schemas.microsoft.com/office/drawing/2015/06/chart">
            <c:ext xmlns:c16="http://schemas.microsoft.com/office/drawing/2014/chart" uri="{C3380CC4-5D6E-409C-BE32-E72D297353CC}">
              <c16:uniqueId val="{00000000-0A56-41DD-BDAD-2E4EB1557853}"/>
            </c:ext>
          </c:extLst>
        </c:ser>
        <c:ser>
          <c:idx val="1"/>
          <c:order val="1"/>
          <c:tx>
            <c:strRef>
              <c:f>'Потенциал экспорта'!$I$1</c:f>
              <c:strCache>
                <c:ptCount val="1"/>
                <c:pt idx="0">
                  <c:v>Вариативный потенциал экспорта, тыс. долл.</c:v>
                </c:pt>
              </c:strCache>
            </c:strRef>
          </c:tx>
          <c:spPr>
            <a:solidFill>
              <a:schemeClr val="tx2">
                <a:lumMod val="60000"/>
                <a:lumOff val="40000"/>
              </a:schemeClr>
            </a:solidFill>
            <a:ln>
              <a:noFill/>
            </a:ln>
          </c:spPr>
          <c:invertIfNegative val="0"/>
          <c:cat>
            <c:strRef>
              <c:f>'Потенциал экспорта'!$G$2:$G$7</c:f>
              <c:strCache>
                <c:ptCount val="6"/>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c:v>
                </c:pt>
                <c:pt idx="4">
                  <c:v>Другие группы товаров</c:v>
                </c:pt>
                <c:pt idx="5">
                  <c:v>Металлы и изделия из них</c:v>
                </c:pt>
              </c:strCache>
            </c:strRef>
          </c:cat>
          <c:val>
            <c:numRef>
              <c:f>'Потенциал экспорта'!$I$2:$I$7</c:f>
              <c:numCache>
                <c:formatCode>General</c:formatCode>
                <c:ptCount val="6"/>
                <c:pt idx="0">
                  <c:v>63771.42</c:v>
                </c:pt>
                <c:pt idx="1">
                  <c:v>5004.37</c:v>
                </c:pt>
                <c:pt idx="2">
                  <c:v>262.2</c:v>
                </c:pt>
                <c:pt idx="3">
                  <c:v>579.99</c:v>
                </c:pt>
                <c:pt idx="4">
                  <c:v>525.48</c:v>
                </c:pt>
                <c:pt idx="5">
                  <c:v>30.62</c:v>
                </c:pt>
              </c:numCache>
            </c:numRef>
          </c:val>
          <c:extLst xmlns:c16r2="http://schemas.microsoft.com/office/drawing/2015/06/chart">
            <c:ext xmlns:c16="http://schemas.microsoft.com/office/drawing/2014/chart" uri="{C3380CC4-5D6E-409C-BE32-E72D297353CC}">
              <c16:uniqueId val="{00000001-0A56-41DD-BDAD-2E4EB1557853}"/>
            </c:ext>
          </c:extLst>
        </c:ser>
        <c:dLbls>
          <c:showLegendKey val="0"/>
          <c:showVal val="0"/>
          <c:showCatName val="0"/>
          <c:showSerName val="0"/>
          <c:showPercent val="0"/>
          <c:showBubbleSize val="0"/>
        </c:dLbls>
        <c:gapWidth val="150"/>
        <c:overlap val="100"/>
        <c:axId val="237848064"/>
        <c:axId val="252226368"/>
      </c:barChart>
      <c:catAx>
        <c:axId val="237848064"/>
        <c:scaling>
          <c:orientation val="minMax"/>
        </c:scaling>
        <c:delete val="0"/>
        <c:axPos val="l"/>
        <c:numFmt formatCode="General" sourceLinked="0"/>
        <c:majorTickMark val="out"/>
        <c:minorTickMark val="none"/>
        <c:tickLblPos val="nextTo"/>
        <c:crossAx val="252226368"/>
        <c:crosses val="autoZero"/>
        <c:auto val="1"/>
        <c:lblAlgn val="ctr"/>
        <c:lblOffset val="100"/>
        <c:noMultiLvlLbl val="0"/>
      </c:catAx>
      <c:valAx>
        <c:axId val="252226368"/>
        <c:scaling>
          <c:orientation val="minMax"/>
        </c:scaling>
        <c:delete val="0"/>
        <c:axPos val="b"/>
        <c:majorGridlines/>
        <c:numFmt formatCode="0%" sourceLinked="1"/>
        <c:majorTickMark val="out"/>
        <c:minorTickMark val="none"/>
        <c:tickLblPos val="nextTo"/>
        <c:crossAx val="237848064"/>
        <c:crosses val="autoZero"/>
        <c:crossBetween val="between"/>
      </c:valAx>
    </c:plotArea>
    <c:legend>
      <c:legendPos val="r"/>
      <c:layout>
        <c:manualLayout>
          <c:xMode val="edge"/>
          <c:yMode val="edge"/>
          <c:x val="0.7632166649559865"/>
          <c:y val="0.13310768445610971"/>
          <c:w val="0.22188575590062415"/>
          <c:h val="0.66434018664333916"/>
        </c:manualLayout>
      </c:layout>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3.6628754738990961E-3"/>
                  <c:y val="-0.22956295600664595"/>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CFF-449D-9927-C8428FF0D096}"/>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CFF-449D-9927-C8428FF0D096}"/>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CFF-449D-9927-C8428FF0D096}"/>
                </c:ext>
              </c:extLst>
            </c:dLbl>
            <c:dLbl>
              <c:idx val="4"/>
              <c:layout>
                <c:manualLayout>
                  <c:x val="0.23792686267751884"/>
                  <c:y val="0"/>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CFF-449D-9927-C8428FF0D09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CFF-449D-9927-C8428FF0D096}"/>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'Потенциал экспорта'!$G$2:$G$7</c:f>
              <c:strCache>
                <c:ptCount val="6"/>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c:v>
                </c:pt>
                <c:pt idx="4">
                  <c:v>Другие группы товаров</c:v>
                </c:pt>
                <c:pt idx="5">
                  <c:v>Металлы и изделия из них</c:v>
                </c:pt>
              </c:strCache>
            </c:strRef>
          </c:cat>
          <c:val>
            <c:numRef>
              <c:f>'Потенциал экспорта'!$H$2:$H$7</c:f>
              <c:numCache>
                <c:formatCode>0.00</c:formatCode>
                <c:ptCount val="6"/>
                <c:pt idx="0">
                  <c:v>42533.13</c:v>
                </c:pt>
                <c:pt idx="1">
                  <c:v>997.93999999999949</c:v>
                </c:pt>
                <c:pt idx="2">
                  <c:v>43.05</c:v>
                </c:pt>
                <c:pt idx="3">
                  <c:v>8.67</c:v>
                </c:pt>
                <c:pt idx="4">
                  <c:v>640.77000000000055</c:v>
                </c:pt>
                <c:pt idx="5">
                  <c:v>0.47000000000000008</c:v>
                </c:pt>
              </c:numCache>
            </c:numRef>
          </c:val>
          <c:extLst xmlns:c16r2="http://schemas.microsoft.com/office/drawing/2015/06/chart">
            <c:ext xmlns:c16="http://schemas.microsoft.com/office/drawing/2014/chart" uri="{C3380CC4-5D6E-409C-BE32-E72D297353CC}">
              <c16:uniqueId val="{00000005-1CFF-449D-9927-C8428FF0D096}"/>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5452417039419373E-2"/>
          <c:y val="0.25469201484949522"/>
          <c:w val="0.82909516592116128"/>
          <c:h val="0.74286822255326324"/>
        </c:manualLayout>
      </c:layout>
      <c:pie3DChart>
        <c:varyColors val="1"/>
        <c:ser>
          <c:idx val="0"/>
          <c:order val="0"/>
          <c:dLbls>
            <c:dLbl>
              <c:idx val="0"/>
              <c:layout>
                <c:manualLayout>
                  <c:x val="-7.966598071954642E-2"/>
                  <c:y val="-0.17815728222651409"/>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CCB-4993-B163-099BAFDF5EE6}"/>
                </c:ext>
              </c:extLst>
            </c:dLbl>
            <c:dLbl>
              <c:idx val="1"/>
              <c:layout>
                <c:manualLayout>
                  <c:x val="-0.17007251212242541"/>
                  <c:y val="2.1671826625387108E-2"/>
                </c:manualLayout>
              </c:layout>
              <c:tx>
                <c:rich>
                  <a:bodyPr/>
                  <a:lstStyle/>
                  <a:p>
                    <a:r>
                      <a:rPr lang="ru-RU"/>
                      <a:t>Химическая промышленность
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CCB-4993-B163-099BAFDF5EE6}"/>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CCB-4993-B163-099BAFDF5EE6}"/>
                </c:ext>
              </c:extLst>
            </c:dLbl>
            <c:dLbl>
              <c:idx val="3"/>
              <c:layout>
                <c:manualLayout>
                  <c:x val="-0.10199860111910471"/>
                  <c:y val="-1.2407142857142839E-2"/>
                </c:manualLayout>
              </c:layout>
              <c:tx>
                <c:rich>
                  <a:bodyPr/>
                  <a:lstStyle/>
                  <a:p>
                    <a:r>
                      <a:rPr lang="ru-RU"/>
                      <a:t>Текстильная</a:t>
                    </a:r>
                    <a:r>
                      <a:rPr lang="ru-RU" baseline="0"/>
                      <a:t> отрасль</a:t>
                    </a:r>
                    <a:r>
                      <a:rPr lang="ru-RU"/>
                      <a:t>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CCB-4993-B163-099BAFDF5EE6}"/>
                </c:ext>
              </c:extLst>
            </c:dLbl>
            <c:dLbl>
              <c:idx val="4"/>
              <c:layout>
                <c:manualLayout>
                  <c:x val="0.26075043436471851"/>
                  <c:y val="2.14750183254122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CCB-4993-B163-099BAFDF5EE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CCB-4993-B163-099BAFDF5EE6}"/>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'Потенциал экспорта'!$M$2:$M$7</c:f>
              <c:strCache>
                <c:ptCount val="6"/>
                <c:pt idx="0">
                  <c:v>Продовольственные товары и сельскохозяйственное сырье</c:v>
                </c:pt>
                <c:pt idx="1">
                  <c:v>Продукция химической промышленности</c:v>
                </c:pt>
                <c:pt idx="2">
                  <c:v>Древесина и целлюлозно-бумажные изделия</c:v>
                </c:pt>
                <c:pt idx="3">
                  <c:v>Текстильные материалы и текстильные изделия</c:v>
                </c:pt>
                <c:pt idx="4">
                  <c:v>Другие группы товаров</c:v>
                </c:pt>
                <c:pt idx="5">
                  <c:v>Металлы и изделия из них</c:v>
                </c:pt>
              </c:strCache>
            </c:strRef>
          </c:cat>
          <c:val>
            <c:numRef>
              <c:f>'Потенциал экспорта'!$N$2:$N$7</c:f>
              <c:numCache>
                <c:formatCode>General</c:formatCode>
                <c:ptCount val="6"/>
                <c:pt idx="0">
                  <c:v>63771.42</c:v>
                </c:pt>
                <c:pt idx="1">
                  <c:v>5004.37</c:v>
                </c:pt>
                <c:pt idx="2">
                  <c:v>262.2</c:v>
                </c:pt>
                <c:pt idx="3">
                  <c:v>579.99</c:v>
                </c:pt>
                <c:pt idx="4">
                  <c:v>525.48</c:v>
                </c:pt>
                <c:pt idx="5">
                  <c:v>30.62</c:v>
                </c:pt>
              </c:numCache>
            </c:numRef>
          </c:val>
          <c:extLst xmlns:c16r2="http://schemas.microsoft.com/office/drawing/2015/06/chart">
            <c:ext xmlns:c16="http://schemas.microsoft.com/office/drawing/2014/chart" uri="{C3380CC4-5D6E-409C-BE32-E72D297353CC}">
              <c16:uniqueId val="{00000006-4CCB-4993-B163-099BAFDF5EE6}"/>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46263630454014"/>
          <c:y val="4.4723140725234117E-2"/>
          <c:w val="0.55361808824176306"/>
          <c:h val="0.82443751932821052"/>
        </c:manualLayout>
      </c:layout>
      <c:barChart>
        <c:barDir val="col"/>
        <c:grouping val="clustered"/>
        <c:varyColors val="0"/>
        <c:ser>
          <c:idx val="0"/>
          <c:order val="0"/>
          <c:tx>
            <c:strRef>
              <c:f>Лист1!$A$47:$D$47</c:f>
              <c:strCache>
                <c:ptCount val="1"/>
                <c:pt idx="0">
                  <c:v>экспорт</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B9-47B4-ACB1-B1C23D752452}"/>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B9-47B4-ACB1-B1C23D752452}"/>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BB9-47B4-ACB1-B1C23D752452}"/>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BB9-47B4-ACB1-B1C23D752452}"/>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Лист1!$E$46:$H$46</c:f>
              <c:numCache>
                <c:formatCode>General</c:formatCode>
                <c:ptCount val="4"/>
                <c:pt idx="0">
                  <c:v>2016</c:v>
                </c:pt>
                <c:pt idx="1">
                  <c:v>2017</c:v>
                </c:pt>
                <c:pt idx="2">
                  <c:v>2018</c:v>
                </c:pt>
                <c:pt idx="3">
                  <c:v>2019</c:v>
                </c:pt>
              </c:numCache>
            </c:numRef>
          </c:cat>
          <c:val>
            <c:numRef>
              <c:f>Лист1!$E$47:$H$47</c:f>
              <c:numCache>
                <c:formatCode>General</c:formatCode>
                <c:ptCount val="4"/>
                <c:pt idx="0">
                  <c:v>667.7</c:v>
                </c:pt>
                <c:pt idx="1">
                  <c:v>948</c:v>
                </c:pt>
                <c:pt idx="2">
                  <c:v>1135</c:v>
                </c:pt>
                <c:pt idx="3" formatCode="#,##0.00">
                  <c:v>1207.7</c:v>
                </c:pt>
              </c:numCache>
            </c:numRef>
          </c:val>
          <c:extLst xmlns:c16r2="http://schemas.microsoft.com/office/drawing/2015/06/chart">
            <c:ext xmlns:c16="http://schemas.microsoft.com/office/drawing/2014/chart" uri="{C3380CC4-5D6E-409C-BE32-E72D297353CC}">
              <c16:uniqueId val="{00000004-BBB9-47B4-ACB1-B1C23D752452}"/>
            </c:ext>
          </c:extLst>
        </c:ser>
        <c:ser>
          <c:idx val="1"/>
          <c:order val="1"/>
          <c:tx>
            <c:strRef>
              <c:f>Лист1!$A$48:$D$48</c:f>
              <c:strCache>
                <c:ptCount val="1"/>
                <c:pt idx="0">
                  <c:v>экспорт из стран дальнего зарубежья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Лист1!$E$46:$H$46</c:f>
              <c:numCache>
                <c:formatCode>General</c:formatCode>
                <c:ptCount val="4"/>
                <c:pt idx="0">
                  <c:v>2016</c:v>
                </c:pt>
                <c:pt idx="1">
                  <c:v>2017</c:v>
                </c:pt>
                <c:pt idx="2">
                  <c:v>2018</c:v>
                </c:pt>
                <c:pt idx="3">
                  <c:v>2019</c:v>
                </c:pt>
              </c:numCache>
            </c:numRef>
          </c:cat>
          <c:val>
            <c:numRef>
              <c:f>Лист1!$E$48:$H$48</c:f>
              <c:numCache>
                <c:formatCode>General</c:formatCode>
                <c:ptCount val="4"/>
                <c:pt idx="0">
                  <c:v>317.5</c:v>
                </c:pt>
                <c:pt idx="1">
                  <c:v>384.3</c:v>
                </c:pt>
                <c:pt idx="2">
                  <c:v>455.9</c:v>
                </c:pt>
                <c:pt idx="3" formatCode="#,##0.00">
                  <c:v>564.5</c:v>
                </c:pt>
              </c:numCache>
            </c:numRef>
          </c:val>
          <c:extLst xmlns:c16r2="http://schemas.microsoft.com/office/drawing/2015/06/chart">
            <c:ext xmlns:c16="http://schemas.microsoft.com/office/drawing/2014/chart" uri="{C3380CC4-5D6E-409C-BE32-E72D297353CC}">
              <c16:uniqueId val="{00000005-BBB9-47B4-ACB1-B1C23D752452}"/>
            </c:ext>
          </c:extLst>
        </c:ser>
        <c:ser>
          <c:idx val="2"/>
          <c:order val="2"/>
          <c:tx>
            <c:strRef>
              <c:f>Лист1!$A$49:$D$49</c:f>
              <c:strCache>
                <c:ptCount val="1"/>
                <c:pt idx="0">
                  <c:v>экспорт из стран СНГ</c:v>
                </c:pt>
              </c:strCache>
            </c:strRef>
          </c:tx>
          <c:invertIfNegative val="0"/>
          <c:dLbls>
            <c:dLbl>
              <c:idx val="0"/>
              <c:layout>
                <c:manualLayout>
                  <c:x val="1.4897579143389291E-2"/>
                  <c:y val="-6.04963741234478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BB9-47B4-ACB1-B1C23D75245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Лист1!$E$46:$H$46</c:f>
              <c:numCache>
                <c:formatCode>General</c:formatCode>
                <c:ptCount val="4"/>
                <c:pt idx="0">
                  <c:v>2016</c:v>
                </c:pt>
                <c:pt idx="1">
                  <c:v>2017</c:v>
                </c:pt>
                <c:pt idx="2">
                  <c:v>2018</c:v>
                </c:pt>
                <c:pt idx="3">
                  <c:v>2019</c:v>
                </c:pt>
              </c:numCache>
            </c:numRef>
          </c:cat>
          <c:val>
            <c:numRef>
              <c:f>Лист1!$E$49:$H$49</c:f>
              <c:numCache>
                <c:formatCode>General</c:formatCode>
                <c:ptCount val="4"/>
                <c:pt idx="0">
                  <c:v>350.2</c:v>
                </c:pt>
                <c:pt idx="1">
                  <c:v>563.70000000000005</c:v>
                </c:pt>
                <c:pt idx="2">
                  <c:v>679.1</c:v>
                </c:pt>
                <c:pt idx="3" formatCode="#,##0.00">
                  <c:v>638.20000000000005</c:v>
                </c:pt>
              </c:numCache>
            </c:numRef>
          </c:val>
          <c:extLst xmlns:c16r2="http://schemas.microsoft.com/office/drawing/2015/06/chart">
            <c:ext xmlns:c16="http://schemas.microsoft.com/office/drawing/2014/chart" uri="{C3380CC4-5D6E-409C-BE32-E72D297353CC}">
              <c16:uniqueId val="{00000007-BBB9-47B4-ACB1-B1C23D752452}"/>
            </c:ext>
          </c:extLst>
        </c:ser>
        <c:dLbls>
          <c:showLegendKey val="0"/>
          <c:showVal val="0"/>
          <c:showCatName val="0"/>
          <c:showSerName val="0"/>
          <c:showPercent val="0"/>
          <c:showBubbleSize val="0"/>
        </c:dLbls>
        <c:gapWidth val="150"/>
        <c:axId val="241425920"/>
        <c:axId val="224636288"/>
      </c:barChart>
      <c:catAx>
        <c:axId val="241425920"/>
        <c:scaling>
          <c:orientation val="minMax"/>
        </c:scaling>
        <c:delete val="0"/>
        <c:axPos val="b"/>
        <c:numFmt formatCode="General" sourceLinked="1"/>
        <c:majorTickMark val="out"/>
        <c:minorTickMark val="none"/>
        <c:tickLblPos val="nextTo"/>
        <c:crossAx val="224636288"/>
        <c:crosses val="autoZero"/>
        <c:auto val="1"/>
        <c:lblAlgn val="ctr"/>
        <c:lblOffset val="100"/>
        <c:noMultiLvlLbl val="0"/>
      </c:catAx>
      <c:valAx>
        <c:axId val="224636288"/>
        <c:scaling>
          <c:orientation val="minMax"/>
        </c:scaling>
        <c:delete val="0"/>
        <c:axPos val="l"/>
        <c:majorGridlines/>
        <c:numFmt formatCode="General" sourceLinked="1"/>
        <c:majorTickMark val="out"/>
        <c:minorTickMark val="none"/>
        <c:tickLblPos val="nextTo"/>
        <c:crossAx val="241425920"/>
        <c:crosses val="autoZero"/>
        <c:crossBetween val="between"/>
      </c:valAx>
    </c:plotArea>
    <c:legend>
      <c:legendPos val="r"/>
      <c:layout>
        <c:manualLayout>
          <c:xMode val="edge"/>
          <c:yMode val="edge"/>
          <c:x val="0.72932467240478327"/>
          <c:y val="0.31662095429560944"/>
          <c:w val="0.25577774845183288"/>
          <c:h val="0.36675777229973938"/>
        </c:manualLayout>
      </c:layout>
      <c:overlay val="0"/>
    </c:legend>
    <c:plotVisOnly val="1"/>
    <c:dispBlanksAs val="gap"/>
    <c:showDLblsOverMax val="0"/>
  </c:chart>
  <c:spPr>
    <a:noFill/>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158-44D5-9E87-360E66F15C42}"/>
                </c:ext>
              </c:extLst>
            </c:dLbl>
            <c:dLbl>
              <c:idx val="1"/>
              <c:layout>
                <c:manualLayout>
                  <c:x val="7.6549071666272658E-2"/>
                  <c:y val="1.0989009177862295E-2"/>
                </c:manualLayout>
              </c:layout>
              <c:tx>
                <c:rich>
                  <a:bodyPr/>
                  <a:lstStyle/>
                  <a:p>
                    <a:r>
                      <a:rPr lang="ru-RU"/>
                      <a:t>ФИЛЕ РЫБНОЕ И ПРОЧЕЕ МЯСО РЫБЫ (ВКЛЮЧАЯ ФАРШ), СВЕЖИЕ,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158-44D5-9E87-360E66F15C42}"/>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158-44D5-9E87-360E66F15C42}"/>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158-44D5-9E87-360E66F15C42}"/>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158-44D5-9E87-360E66F15C42}"/>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158-44D5-9E87-360E66F15C42}"/>
                </c:ext>
              </c:extLst>
            </c:dLbl>
            <c:dLbl>
              <c:idx val="6"/>
              <c:layout>
                <c:manualLayout>
                  <c:x val="0.11680675019548653"/>
                  <c:y val="6.8027199672480556E-3"/>
                </c:manualLayout>
              </c:layout>
              <c:tx>
                <c:rich>
                  <a:bodyPr/>
                  <a:lstStyle/>
                  <a:p>
                    <a:pPr>
                      <a:defRPr b="1"/>
                    </a:pPr>
                    <a:r>
                      <a:rPr lang="ru-RU" b="1"/>
                      <a:t>ПРОДУКТЫ ЖИВОТНОГО ПРОИСХОЖДЕНИЯ,
8%</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158-44D5-9E87-360E66F15C42}"/>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158-44D5-9E87-360E66F15C42}"/>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158-44D5-9E87-360E66F15C42}"/>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158-44D5-9E87-360E66F15C42}"/>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158-44D5-9E87-360E66F15C42}"/>
                </c:ext>
              </c:extLst>
            </c:dLbl>
            <c:dLbl>
              <c:idx val="11"/>
              <c:layout>
                <c:manualLayout>
                  <c:x val="6.1602034120734984E-2"/>
                  <c:y val="-2.504188752604869E-2"/>
                </c:manualLayout>
              </c:layout>
              <c:tx>
                <c:rich>
                  <a:bodyPr/>
                  <a:lstStyle/>
                  <a:p>
                    <a:pPr>
                      <a:defRPr b="1"/>
                    </a:pPr>
                    <a:r>
                      <a:rPr lang="ru-RU" b="1"/>
                      <a:t>ОВОЩИ БОБОВЫЕ СУШЕНЫЕ, ЛУЩЕНЫЕ, ОЧИЩЕННЫЕ ОТ СЕМЕННОЙ КОЖУРЫ
8%</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158-44D5-9E87-360E66F15C42}"/>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158-44D5-9E87-360E66F15C42}"/>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158-44D5-9E87-360E66F15C42}"/>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158-44D5-9E87-360E66F15C42}"/>
                </c:ext>
              </c:extLst>
            </c:dLbl>
            <c:dLbl>
              <c:idx val="15"/>
              <c:layout>
                <c:manualLayout>
                  <c:x val="6.8280074365704282E-2"/>
                  <c:y val="-5.880401547744681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158-44D5-9E87-360E66F15C42}"/>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158-44D5-9E87-360E66F15C42}"/>
                </c:ext>
              </c:extLst>
            </c:dLbl>
            <c:dLbl>
              <c:idx val="1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158-44D5-9E87-360E66F15C42}"/>
                </c:ext>
              </c:extLst>
            </c:dLbl>
            <c:dLbl>
              <c:idx val="1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158-44D5-9E87-360E66F15C42}"/>
                </c:ext>
              </c:extLst>
            </c:dLbl>
            <c:dLbl>
              <c:idx val="1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D158-44D5-9E87-360E66F15C42}"/>
                </c:ext>
              </c:extLst>
            </c:dLbl>
            <c:dLbl>
              <c:idx val="20"/>
              <c:layout>
                <c:manualLayout>
                  <c:x val="4.0530566491688541E-2"/>
                  <c:y val="2.364856454798817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D158-44D5-9E87-360E66F15C42}"/>
                </c:ext>
              </c:extLst>
            </c:dLbl>
            <c:dLbl>
              <c:idx val="21"/>
              <c:layout>
                <c:manualLayout>
                  <c:x val="5.8423665791776026E-2"/>
                  <c:y val="7.714785651793527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D158-44D5-9E87-360E66F15C42}"/>
                </c:ext>
              </c:extLst>
            </c:dLbl>
            <c:dLbl>
              <c:idx val="2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D158-44D5-9E87-360E66F15C42}"/>
                </c:ext>
              </c:extLst>
            </c:dLbl>
            <c:dLbl>
              <c:idx val="23"/>
              <c:layout>
                <c:manualLayout>
                  <c:x val="7.0086340769903763E-2"/>
                  <c:y val="0.16788285484932941"/>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D158-44D5-9E87-360E66F15C42}"/>
                </c:ext>
              </c:extLst>
            </c:dLbl>
            <c:dLbl>
              <c:idx val="24"/>
              <c:layout>
                <c:manualLayout>
                  <c:x val="5.3207458442694762E-2"/>
                  <c:y val="0.20992685192701441"/>
                </c:manualLayout>
              </c:layout>
              <c:tx>
                <c:rich>
                  <a:bodyPr/>
                  <a:lstStyle/>
                  <a:p>
                    <a:pPr>
                      <a:defRPr b="1"/>
                    </a:pPr>
                    <a:r>
                      <a:rPr lang="ru-RU" b="1"/>
                      <a:t>ЗЕРНО ЗЛАКОВ, ОБРАБОТАННОЕ ДРУГИМИ СПОСОБАМИ (НАПРИМЕР, ШЕЛУШЕНОЕ, ПЛЮЩЕНОЕ, ПЕРЕРАБОТАННОЕ В ХЛОПЬЯ
8%</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D158-44D5-9E87-360E66F15C42}"/>
                </c:ext>
              </c:extLst>
            </c:dLbl>
            <c:dLbl>
              <c:idx val="2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D158-44D5-9E87-360E66F15C42}"/>
                </c:ext>
              </c:extLst>
            </c:dLbl>
            <c:dLbl>
              <c:idx val="26"/>
              <c:layout>
                <c:manualLayout>
                  <c:x val="-8.3139435695538055E-2"/>
                  <c:y val="-7.5363421490608873E-2"/>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D158-44D5-9E87-360E66F15C42}"/>
                </c:ext>
              </c:extLst>
            </c:dLbl>
            <c:dLbl>
              <c:idx val="2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D158-44D5-9E87-360E66F15C42}"/>
                </c:ext>
              </c:extLst>
            </c:dLbl>
            <c:dLbl>
              <c:idx val="2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D158-44D5-9E87-360E66F15C42}"/>
                </c:ext>
              </c:extLst>
            </c:dLbl>
            <c:dLbl>
              <c:idx val="2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D158-44D5-9E87-360E66F15C42}"/>
                </c:ext>
              </c:extLst>
            </c:dLbl>
            <c:dLbl>
              <c:idx val="3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D158-44D5-9E87-360E66F15C42}"/>
                </c:ext>
              </c:extLst>
            </c:dLbl>
            <c:dLbl>
              <c:idx val="3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D158-44D5-9E87-360E66F15C42}"/>
                </c:ext>
              </c:extLst>
            </c:dLbl>
            <c:dLbl>
              <c:idx val="3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D158-44D5-9E87-360E66F15C42}"/>
                </c:ext>
              </c:extLst>
            </c:dLbl>
            <c:dLbl>
              <c:idx val="33"/>
              <c:tx>
                <c:rich>
                  <a:bodyPr/>
                  <a:lstStyle/>
                  <a:p>
                    <a:pPr>
                      <a:defRPr b="1"/>
                    </a:pPr>
                    <a:r>
                      <a:rPr lang="ru-RU" b="1"/>
                      <a:t>МАСЛО СОЕВОЕ И ЕГО ФРАКЦИИ,
9%</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D158-44D5-9E87-360E66F15C42}"/>
                </c:ext>
              </c:extLst>
            </c:dLbl>
            <c:dLbl>
              <c:idx val="34"/>
              <c:layout>
                <c:manualLayout>
                  <c:x val="-9.2965636801173493E-2"/>
                  <c:y val="-4.5567922872071509E-2"/>
                </c:manualLayout>
              </c:layout>
              <c:tx>
                <c:rich>
                  <a:bodyPr/>
                  <a:lstStyle/>
                  <a:p>
                    <a:pPr>
                      <a:defRPr b="1"/>
                    </a:pPr>
                    <a:r>
                      <a:rPr lang="ru-RU" b="1"/>
                      <a:t>МАСЛО ПОДСОЛНЕЧНОЕ, САФЛОРОВОЕ ИЛИ ХЛОПКОВОЕ И ИХ ФРАКЦИИ, НЕРАФИНИРОВАННЫЕ ИЛИ РАФИНИРОВАННЫЕ,
12%</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D158-44D5-9E87-360E66F15C42}"/>
                </c:ext>
              </c:extLst>
            </c:dLbl>
            <c:dLbl>
              <c:idx val="35"/>
              <c:layout>
                <c:manualLayout>
                  <c:x val="0.21828904199475074"/>
                  <c:y val="0.10654806692680296"/>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D158-44D5-9E87-360E66F15C42}"/>
                </c:ext>
              </c:extLst>
            </c:dLbl>
            <c:dLbl>
              <c:idx val="36"/>
              <c:layout>
                <c:manualLayout>
                  <c:x val="-0.20169903762029801"/>
                  <c:y val="0.17473243679591674"/>
                </c:manualLayout>
              </c:layout>
              <c:tx>
                <c:rich>
                  <a:bodyPr/>
                  <a:lstStyle/>
                  <a:p>
                    <a:r>
                      <a:rPr lang="ru-RU"/>
                      <a:t>ПРОЧИЕ НЕЛЕТУЧИЕ РАСТИТЕЛЬНЫЕ ЖИРЫ, МАСЛА,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D158-44D5-9E87-360E66F15C42}"/>
                </c:ext>
              </c:extLst>
            </c:dLbl>
            <c:dLbl>
              <c:idx val="3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D158-44D5-9E87-360E66F15C42}"/>
                </c:ext>
              </c:extLst>
            </c:dLbl>
            <c:dLbl>
              <c:idx val="3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D158-44D5-9E87-360E66F15C42}"/>
                </c:ext>
              </c:extLst>
            </c:dLbl>
            <c:dLbl>
              <c:idx val="3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D158-44D5-9E87-360E66F15C42}"/>
                </c:ext>
              </c:extLst>
            </c:dLbl>
            <c:dLbl>
              <c:idx val="40"/>
              <c:layout>
                <c:manualLayout>
                  <c:x val="-0.26159405074365705"/>
                  <c:y val="5.590442947208918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D158-44D5-9E87-360E66F15C42}"/>
                </c:ext>
              </c:extLst>
            </c:dLbl>
            <c:dLbl>
              <c:idx val="4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D158-44D5-9E87-360E66F15C42}"/>
                </c:ext>
              </c:extLst>
            </c:dLbl>
            <c:dLbl>
              <c:idx val="4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D158-44D5-9E87-360E66F15C42}"/>
                </c:ext>
              </c:extLst>
            </c:dLbl>
            <c:dLbl>
              <c:idx val="4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D158-44D5-9E87-360E66F15C42}"/>
                </c:ext>
              </c:extLst>
            </c:dLbl>
            <c:dLbl>
              <c:idx val="4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D158-44D5-9E87-360E66F15C42}"/>
                </c:ext>
              </c:extLst>
            </c:dLbl>
            <c:dLbl>
              <c:idx val="4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D158-44D5-9E87-360E66F15C42}"/>
                </c:ext>
              </c:extLst>
            </c:dLbl>
            <c:dLbl>
              <c:idx val="4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D158-44D5-9E87-360E66F15C42}"/>
                </c:ext>
              </c:extLst>
            </c:dLbl>
            <c:dLbl>
              <c:idx val="4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D158-44D5-9E87-360E66F15C42}"/>
                </c:ext>
              </c:extLst>
            </c:dLbl>
            <c:dLbl>
              <c:idx val="4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D158-44D5-9E87-360E66F15C42}"/>
                </c:ext>
              </c:extLst>
            </c:dLbl>
            <c:dLbl>
              <c:idx val="4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D158-44D5-9E87-360E66F15C42}"/>
                </c:ext>
              </c:extLst>
            </c:dLbl>
            <c:dLbl>
              <c:idx val="5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D158-44D5-9E87-360E66F15C42}"/>
                </c:ext>
              </c:extLst>
            </c:dLbl>
            <c:dLbl>
              <c:idx val="5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D158-44D5-9E87-360E66F15C42}"/>
                </c:ext>
              </c:extLst>
            </c:dLbl>
            <c:dLbl>
              <c:idx val="5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D158-44D5-9E87-360E66F15C42}"/>
                </c:ext>
              </c:extLst>
            </c:dLbl>
            <c:dLbl>
              <c:idx val="5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D158-44D5-9E87-360E66F15C42}"/>
                </c:ext>
              </c:extLst>
            </c:dLbl>
            <c:dLbl>
              <c:idx val="5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D158-44D5-9E87-360E66F15C42}"/>
                </c:ext>
              </c:extLst>
            </c:dLbl>
            <c:dLbl>
              <c:idx val="55"/>
              <c:layout>
                <c:manualLayout>
                  <c:x val="-0.14110411198600176"/>
                  <c:y val="5.2331087480044598E-4"/>
                </c:manualLayout>
              </c:layout>
              <c:tx>
                <c:rich>
                  <a:bodyPr/>
                  <a:lstStyle/>
                  <a:p>
                    <a:r>
                      <a:rPr lang="ru-RU"/>
                      <a:t>ОТРУБИ, ВЫСЕВКИ, МЕСЯТКИ И ПРОЧИЕ ОСТАТКИ,
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D158-44D5-9E87-360E66F15C42}"/>
                </c:ext>
              </c:extLst>
            </c:dLbl>
            <c:dLbl>
              <c:idx val="5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8-D158-44D5-9E87-360E66F15C42}"/>
                </c:ext>
              </c:extLst>
            </c:dLbl>
            <c:dLbl>
              <c:idx val="5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D158-44D5-9E87-360E66F15C42}"/>
                </c:ext>
              </c:extLst>
            </c:dLbl>
            <c:dLbl>
              <c:idx val="5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A-D158-44D5-9E87-360E66F15C42}"/>
                </c:ext>
              </c:extLst>
            </c:dLbl>
            <c:dLbl>
              <c:idx val="5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D158-44D5-9E87-360E66F15C42}"/>
                </c:ext>
              </c:extLst>
            </c:dLbl>
            <c:dLbl>
              <c:idx val="6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C-D158-44D5-9E87-360E66F15C42}"/>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'Потенциал экспорта'!$B$3:$B$63</c:f>
              <c:strCache>
                <c:ptCount val="61"/>
                <c:pt idx="0">
                  <c:v>РЫБА МОРОЖЕНАЯ, ЗА ИСКЛЮЧЕНИЕМ РЫБНОГО ФИЛЕ И ПРОЧЕГО МЯСА РЫБЫ ТОВАРНОЙ ПОЗИЦИИ 0304</c:v>
                </c:pt>
                <c:pt idx="1">
                  <c:v>ФИЛЕ РЫБНОЕ И ПРОЧЕЕ МЯСО РЫБЫ (ВКЛЮЧАЯ ФАРШ), СВЕЖИЕ, ОХЛАЖДЕННЫЕ ИЛИ МОРОЖЕНЫЕ</c:v>
                </c:pt>
                <c:pt idx="2">
                  <c:v>СЛИВОЧНОЕ МАСЛО И ПРОЧИЕ ЖИРЫ И МАСЛА, ИЗГОТОВЛЕННЫЕ ИЗ МОЛОКА; МОЛОЧНЫЕ ПАСТЫ</c:v>
                </c:pt>
                <c:pt idx="3">
                  <c:v>СЫРЫ И ТВОРОГ</c:v>
                </c:pt>
                <c:pt idx="4">
                  <c:v>ЯЙЦА ПТИЦ В СКОРЛУПЕ, ВСЕЖИЕ, КОНСЕРВИРОВАННЫЕ ИЛИ ВАРЕНЫЕ</c:v>
                </c:pt>
                <c:pt idx="5">
                  <c:v>МЕД НАТУРАЛЬНЫЙ И ПРОДУКТЫ ПЧЕЛОВОДСТВА</c:v>
                </c:pt>
                <c:pt idx="6">
                  <c:v>ПРОДУКТЫ ЖИВОТНОГО ПРОИСХОЖДЕНИЯ, В ДРУГОМ МЕСТЕ НЕ ПОИМЕНОВАННЫЕ ИЛИ НЕ ВКЛЮЧЕННЫЕ; ПАВШИЕ ЖИВОТНЫЕ</c:v>
                </c:pt>
                <c:pt idx="7">
                  <c:v>ПРОЧИЕ ЖИВЫЕ РАСТЕНИЯ (ВКЛЮЧАЯ ИХ КОРНИ), ЧЕРЕНКИ И ОТВОДКИ; МИЦЕЛИЙ ГРИБА</c:v>
                </c:pt>
                <c:pt idx="8">
                  <c:v>КАРТОФЕЛЬ СВЕЖИЙ ИЛИ ОХЛАЖДЕННЫЙ</c:v>
                </c:pt>
                <c:pt idx="9">
                  <c:v>ЛУК РЕПЧАТЫЙ, ЛУК ШАЛОТ, ЧЕСНОК, ЛУК-ПОРЕЙ И ПРОЧИЕ ЛУКОВИЧНЫЕ ОВОЩИ, СВЕЖИЕ ИЛИ ОХЛАЖДЕННЫЕ</c:v>
                </c:pt>
                <c:pt idx="10">
                  <c:v>ОВОЩИ СУШЕНЫЕ, ЦЕЛЫЕ, НАРЕЗАННЫЕ КУСКАМИ, ЛОМТИКАМИ, ИЗМЕЛЬЧЕННЫЕ ИЛИ В ВИДЕ ПОРОШКА, НО НЕ ПОДВЕРГН</c:v>
                </c:pt>
                <c:pt idx="11">
                  <c:v>ОВОЩИ БОБОВЫЕ СУШЕНЫЕ, ЛУЩЕНЫЕ, ОЧИЩЕННЫЕ ОТ СЕМЕННОЙ КОЖУРЫ ИЛИ НЕОЧИЩЕННЫЕ, КОЛОТЫЕ ИЛИ НЕКОЛОТЫЕ</c:v>
                </c:pt>
                <c:pt idx="12">
                  <c:v>ПРОЧИЕ ОРЕХИ, СВЕЖИЕ ИЛИ СУШЕНЫЕ, ОЧИЩЕННЫЕ ОТ СКОРЛУПЫ ИЛИ НЕОЧИЩЕННЫЕ, С КОЖУРОЙ ИЛИ БЕЗ КОЖУРЫ</c:v>
                </c:pt>
                <c:pt idx="13">
                  <c:v>ФРУКТЫ СУШЕНЫЕ, КРОМЕ ПЛОДОВ ТОВАРНЫХ ПОЗИЦИЙ 0801 - 0806; СМЕСИ ОРЕХОВ ИЛИ СУШЕНЫХ ПЛОДОВ ДАННОЙ ГР</c:v>
                </c:pt>
                <c:pt idx="14">
                  <c:v>ЧАЙ СО ВКУСО-АРОМАТИЧЕСКИМИ ДОБАВКАМИ ИЛИ БЕЗ НИХ</c:v>
                </c:pt>
                <c:pt idx="15">
                  <c:v>ПШЕНИЦА И МЕСЛИН</c:v>
                </c:pt>
                <c:pt idx="16">
                  <c:v>РОЖЬ</c:v>
                </c:pt>
                <c:pt idx="17">
                  <c:v>ЯЧМЕНЬ</c:v>
                </c:pt>
                <c:pt idx="18">
                  <c:v>ОВЕС</c:v>
                </c:pt>
                <c:pt idx="19">
                  <c:v>КУКУРУЗА</c:v>
                </c:pt>
                <c:pt idx="20">
                  <c:v>ГРЕЧИХА, ПРОСО И СЕМЕНА КАНАРЕЕЧНИКА; ПРОЧИЕ ЗЛАКИ</c:v>
                </c:pt>
                <c:pt idx="21">
                  <c:v>МУКА ПШЕНИЧНАЯ ИЛИ ПШЕНИЧНО-РЖАНАЯ</c:v>
                </c:pt>
                <c:pt idx="22">
                  <c:v>МУКА ИЗ ЗЕРНА ПРОЧИХ ЗЛАКОВ, КРОМЕ ПШЕНИЧНОЙ ИЛИ ПШЕНИЧНО-РЖАНОЙ</c:v>
                </c:pt>
                <c:pt idx="23">
                  <c:v>КРУПА, МУКА ГРУБОГО ПОМОЛА И ГРАНУЛЫ ИЗ ЗЕРНА ЗЛАКОВ</c:v>
                </c:pt>
                <c:pt idx="24">
                  <c:v>ЗЕРНО ЗЛАКОВ, ОБРАБОТАННОЕ ДРУГИМИ СПОСОБАМИ (НАПРИМЕР, ШЕЛУШЕНОЕ, ПЛЮЩЕ?НОЕ, ПЕРЕРАБОТАННОЕ В ХЛОПЬ</c:v>
                </c:pt>
                <c:pt idx="25">
                  <c:v>СОЛОД, ПОДЖАРЕННЫЙ ИЛИ НЕПОДЖАРЕННЫЙ</c:v>
                </c:pt>
                <c:pt idx="26">
                  <c:v>СЕМЕНА ЛЬНА, ДРОБЛЕННЫЕ ИЛИ НЕДРОБЛЕННЫЕ</c:v>
                </c:pt>
                <c:pt idx="27">
                  <c:v>СЕМЕНА РАПСА, ИЛИ КОЛЬЗЫ, ДРОБЛЕНЫЕ ИЛИ НЕДРОБЛЕНЫЕ</c:v>
                </c:pt>
                <c:pt idx="28">
                  <c:v>СЕМЕНА ПОДСОЛНЕЧНИКА, ДРОБЛЕННЫЕ ИЛИ НЕДРОБЛЕННЫЕ</c:v>
                </c:pt>
                <c:pt idx="29">
                  <c:v>СЕМЕНА И ПЛОДЫ ПРОЧИХ МАСЛИЧНЫХ КУЛЬТУР, ДРОБЛЕНЫЕ ИЛИ НЕДРОБЛЕНЫЕ</c:v>
                </c:pt>
                <c:pt idx="30">
                  <c:v>СЕМЕНА, ПЛОДЫ И СПОРЫ ДЛЯ ПОСЕВА</c:v>
                </c:pt>
                <c:pt idx="31">
                  <c:v>ШЕЛЛАК ПРИРОДНЫЙ НЕОЧИЩЕННЫЙ; ПРИРОДНЫЕ КАМЕДИ, СМОЛЫ, ГУММИСМОЛЫ И ЖИВИЦА (НАПРИМЕР, БАЛЬЗАМЫ)</c:v>
                </c:pt>
                <c:pt idx="32">
                  <c:v>СОКИ И ЭКСТРАКТЫ РАСТИТЕЛЬНЫЕ; ПЕКТИНОВЫЕ ВЕЩЕСТВА, ПЕКТИНАТЫ И ПЕКТАТЫ; АГАР-АГАР И ДРУГИЕ КЛЕИ И З</c:v>
                </c:pt>
                <c:pt idx="33">
                  <c:v>МАСЛО СОЕВОЕ И ЕГО ФРАКЦИИ, НЕРАФИНИРОВАННЫЕ ИЛИ РАФИНИРОВАННЫЕ, НО БЕЗ ИЗМЕНЕНИЯ ХИМИЧЕСКОГО СОСТАВ</c:v>
                </c:pt>
                <c:pt idx="34">
                  <c:v>МАСЛО ПОДСОЛНЕЧНОЕ, САФЛОРОВОЕ ИЛИ ХЛОПКОВОЕ И ИХ ФРАКЦИИ, НЕРАФИНИРОВАННЫЕ ИЛИ РАФИНИРОВАННЫЕ, НО Б</c:v>
                </c:pt>
                <c:pt idx="35">
                  <c:v>МАСЛО РАПСОВОЕ (ИЗ РАПСА, ИЛИ КОЛЬЗЫ) ИЛИ ГОРЧИЧНОЕ И ИХ ФРАКЦИИ, НЕРАФИНИРОВАННЫЕ ИЛИ РАФИНИРОВАННЫ</c:v>
                </c:pt>
                <c:pt idx="36">
                  <c:v>ПРОЧИЕ НЕЛЕТУЧИЕ РАСТИТЕЛЬНЫЕ ЖИРЫ, МАСЛА (ВКЛЮЧАЯ МАСЛО ЖОЖОБА) И ИХ ФРАКЦИИ, НЕРАФИНИРОВАННЫЕ ИЛИ </c:v>
                </c:pt>
                <c:pt idx="37">
                  <c:v>МАРГАРИН; ПРИГОДНЫЕ ДЛЯ УПОТРЕБЛЕНИЯ В ПИЩУ СМЕСИ ИЛИ ГОТОВЫЕ ПРОДУКТЫ ИЗ ЖИВОТНЫХ ИЛИ РАСТИТЕЛЬНЫХ </c:v>
                </c:pt>
                <c:pt idx="38">
                  <c:v>САХАР ТРОСТНИКОВЫЙ ИЛИ СВЕКЛОВИЧНЫЙ И ХИМИЧЕСКИ ЧИСТАЯ САХАРОЗА, В ТВЕРДОМ СОСТОЯНИИ</c:v>
                </c:pt>
                <c:pt idx="39">
                  <c:v>КОНДИТЕРСКИЕ ИЗДЕЛИЯ ИЗ САХАРА (ВКЛЮЧАЯ БЕЛЫЙ ШОКОЛАД), НЕ СОДЕРЖАЩИЕ КАКАО</c:v>
                </c:pt>
                <c:pt idx="40">
                  <c:v>ШОКОЛАД И ПРОЧИЕ ГОТОВЫЕ ПИЩЕВЫЕ ПРОДУКТЫ, СОДЕРЖАЩИЕ КАКАО</c:v>
                </c:pt>
                <c:pt idx="41">
                  <c:v>ЭКСТРАКТ СОЛОДОВЫЙ; ГОТОВЫЕ ПИЩЕВЫЕ ПРОДУКТЫ ИЗ МУКИ ТОНКОГО ИЛИ ГРУБОГО ПОМОЛА, КРУПЫ, КРАХМАЛА ИЛИ</c:v>
                </c:pt>
                <c:pt idx="42">
                  <c:v>МАКАРОННЫЕ ИЗДЕЛИЯ, ПОДВЕРГНУТЫЕ ИЛИ НЕ ПОДВЕРГНУТЫЕ ТЕПЛОВОЙ ОБРАБОТКЕ, С НАЧИНКОЙ (ИЗ МЯСА ИЛИ ПРО</c:v>
                </c:pt>
                <c:pt idx="43">
                  <c:v>ГОТОВЫЕ ПИЩЕВЫЕ ПРОДУКТЫ, ПОЛУЧЕННЫЕ ПУТЕМ ВЗДУВАНИЯ ИЛИ ОБЖАРИВАНИЯ ЗЕРНА ЗЛАКОВ ИЛИ ЗЕРНОВЫХ ПРОДУ</c:v>
                </c:pt>
                <c:pt idx="44">
                  <c:v>ХЛЕБ, МУЧНЫЕ КОНДИТЕРСКИЕ ИЗДЕЛИЯ, ПИРОЖНЫЕ, ПЕЧЕНЬЕ И ПРОЧИЕ ХЛЕБОБУЛОЧНЫЕ И МУЧНЫЕ КОНДИТЕРСКИЕ ИЗ</c:v>
                </c:pt>
                <c:pt idx="45">
                  <c:v>ТОМАТЫ, ПРИГОТОВЛЕННЫЕ ИЛИ КОНСЕРВИРОВАННЫЕ БЕЗ ДОБАВЛЕНИЯ УКСУСА ИЛИ УКСУСНОЙ КИСЛОТЫ</c:v>
                </c:pt>
                <c:pt idx="46">
                  <c:v>ОВОЩИ ПРОЧИЕ, ПРИГОТОВЛЕННЫЕ ИЛИ КОНСЕРВИРОВАННЫЕ, БЕЗ ДОБАВЛЕНИЯ УКСУСА ИЛИ УКСУСНОЙ КИСЛОТЫ, НЕЗАМ</c:v>
                </c:pt>
                <c:pt idx="47">
                  <c:v>ДЖЕМЫ, ЖЕЛЕ ФРУКТОВОЕ, МАРМЕЛАДЫ, ПЮРЕ ФРУКТОВОЕ ИЛИ ОРЕХОВОЕ, ПАСТА ФРУКТОВАЯ ИЛИ ОРЕХОВАЯ, ПОЛУЧЕН</c:v>
                </c:pt>
                <c:pt idx="48">
                  <c:v>ФРУКТЫ, ОРЕХИ И ПРОЧИЕ СЪЕДОБНЫЕ ЧАСТИ РАСТЕНИЙ, ПРИГОТОВЛЕННЫЕ ИЛИ КОНСЕРВИРОВАННЫЕ ИНЫМ СПОСОБОМ, </c:v>
                </c:pt>
                <c:pt idx="49">
                  <c:v>СОКИ ФРУКТОВЫЕ (ВКЛЮЧАЯ ВИНОГРАДНОЕ СУСЛО) И СОКИ ОВОЩНЫЕ, НЕСБРОЖЕННЫЕ И НЕ СОДЕРЖАЩИЕ ДОБАВОК СПИР</c:v>
                </c:pt>
                <c:pt idx="50">
                  <c:v>ПРОДУКТЫ ДЛЯ ПРИГОТОВЛЕНИЯ СОУСОВ И ГОТОВЫЕ СОУСЫ; ВКУСОВЫЕ ДОБАВКИ И ПРИПРАВЫ СМЕШАННЫЕ; ГОРЧИЧНЫЙ </c:v>
                </c:pt>
                <c:pt idx="51">
                  <c:v>ПИЩЕВЫЕ ПРОДУКТЫ, В ДРУГОМ МЕСТЕ НЕ ПОИМЕНОВАННЫЕ ИЛИ НЕ ВКЛЮЧЕННЫЕ</c:v>
                </c:pt>
                <c:pt idx="52">
                  <c:v>ВОДЫ, ВКЛЮЧАЯ МИНЕРАЛЬНЫЕ И ГАЗИРОВАННЫЕ, СОДЕРЖАЩИЕ ДОБАВКИ САХАРА ИЛИ ДРУГИХ ПОДСЛАЩИВАЮЩИХ ИЛИ ВК</c:v>
                </c:pt>
                <c:pt idx="53">
                  <c:v>ПИВО СОЛОДОВОЕ</c:v>
                </c:pt>
                <c:pt idx="54">
                  <c:v>СПИРТ ЭТИЛОВЫЙ НЕДЕНАТУРИРОВАННЫЙ С КОНЦЕНТРАЦИЕЙ СПИРТА МЕНЕЕ 80 ОБ.%; СПИРТОВЫЕ НАСТОЙКИ, ЛИКЕРЫ И</c:v>
                </c:pt>
                <c:pt idx="55">
                  <c:v>ОТРУБИ, ВЫСЕВКИ, МЕСЯТКИ И ПРОЧИЕ ОСТАТКИ ОТ ПРОСЕИВАНИЯ, ПОМОЛА ИЛИ ДРУГИХ СПОСОБОВ ПЕРЕРАБОТКИ ЗЕР</c:v>
                </c:pt>
                <c:pt idx="56">
                  <c:v>ОСТАТКИ ОТ ПРОИЗВОДСТВА КРАХМАЛА И АНАЛОГИЧНЫЕ ОСТАТКИ, СВЕКЛОВИЧНЫЙ ЖОМ, БАГАССА, ИЛИ ЖОМ САХАРНОГО</c:v>
                </c:pt>
                <c:pt idx="57">
                  <c:v>ЖМЫХ И ДРУГИЕ ОСТАТКИ СОИ</c:v>
                </c:pt>
                <c:pt idx="58">
                  <c:v>ЖМЫХИ И ДРУГИЕ ТВЕРДЫЕ ОТХОДЫ, ПОЛУЧАЕМЫЕ ПРИ ИЗВЛЕЧЕНИИ РАСТИТЕЛЬНЫХ ЖИРОВ ИЛИ МАСЕЛ, КРОМЕ ОТХОДОВ</c:v>
                </c:pt>
                <c:pt idx="59">
                  <c:v>ПРОДУКТЫ РАСТИТЕЛЬНОГО ПРОИСХОЖДЕНИЯ И РАСТИТЕЛЬНЫЕ ОТХОДЫ, ОСТАТКИ</c:v>
                </c:pt>
                <c:pt idx="60">
                  <c:v>ПРОДУКТЫ, ИСПОЛЬЗУЕМЫЕ ДЛЯ КОРМЛЕНИЯ ЖИВОТНЫХ</c:v>
                </c:pt>
              </c:strCache>
            </c:strRef>
          </c:cat>
          <c:val>
            <c:numRef>
              <c:f>'Потенциал экспорта'!$C$3:$C$63</c:f>
              <c:numCache>
                <c:formatCode>General</c:formatCode>
                <c:ptCount val="61"/>
                <c:pt idx="0">
                  <c:v>0</c:v>
                </c:pt>
                <c:pt idx="1">
                  <c:v>1644.61</c:v>
                </c:pt>
                <c:pt idx="2">
                  <c:v>0</c:v>
                </c:pt>
                <c:pt idx="3">
                  <c:v>5.33</c:v>
                </c:pt>
                <c:pt idx="4">
                  <c:v>7.54</c:v>
                </c:pt>
                <c:pt idx="5">
                  <c:v>80.09</c:v>
                </c:pt>
                <c:pt idx="6">
                  <c:v>3536.24</c:v>
                </c:pt>
                <c:pt idx="7">
                  <c:v>21.85</c:v>
                </c:pt>
                <c:pt idx="8">
                  <c:v>0</c:v>
                </c:pt>
                <c:pt idx="9">
                  <c:v>0</c:v>
                </c:pt>
                <c:pt idx="10">
                  <c:v>0</c:v>
                </c:pt>
                <c:pt idx="11">
                  <c:v>3491.34</c:v>
                </c:pt>
                <c:pt idx="12">
                  <c:v>0</c:v>
                </c:pt>
                <c:pt idx="13">
                  <c:v>0</c:v>
                </c:pt>
                <c:pt idx="14">
                  <c:v>1.0000000000000005E-2</c:v>
                </c:pt>
                <c:pt idx="15">
                  <c:v>414.08</c:v>
                </c:pt>
                <c:pt idx="16">
                  <c:v>0</c:v>
                </c:pt>
                <c:pt idx="17">
                  <c:v>0</c:v>
                </c:pt>
                <c:pt idx="18">
                  <c:v>132.97</c:v>
                </c:pt>
                <c:pt idx="19">
                  <c:v>0</c:v>
                </c:pt>
                <c:pt idx="20">
                  <c:v>709.84999999999798</c:v>
                </c:pt>
                <c:pt idx="21">
                  <c:v>899.44999999999948</c:v>
                </c:pt>
                <c:pt idx="22">
                  <c:v>19.939999999999987</c:v>
                </c:pt>
                <c:pt idx="23">
                  <c:v>238.15</c:v>
                </c:pt>
                <c:pt idx="24">
                  <c:v>3545.3900000000012</c:v>
                </c:pt>
                <c:pt idx="25">
                  <c:v>1.54</c:v>
                </c:pt>
                <c:pt idx="26">
                  <c:v>3729.96</c:v>
                </c:pt>
                <c:pt idx="27">
                  <c:v>0</c:v>
                </c:pt>
                <c:pt idx="28">
                  <c:v>34.47</c:v>
                </c:pt>
                <c:pt idx="29">
                  <c:v>0</c:v>
                </c:pt>
                <c:pt idx="30">
                  <c:v>0</c:v>
                </c:pt>
                <c:pt idx="31">
                  <c:v>0</c:v>
                </c:pt>
                <c:pt idx="32">
                  <c:v>0</c:v>
                </c:pt>
                <c:pt idx="33">
                  <c:v>3769.9700000000012</c:v>
                </c:pt>
                <c:pt idx="34">
                  <c:v>5153.9000000000005</c:v>
                </c:pt>
                <c:pt idx="35">
                  <c:v>12285.6</c:v>
                </c:pt>
                <c:pt idx="36">
                  <c:v>785.69</c:v>
                </c:pt>
                <c:pt idx="37">
                  <c:v>0</c:v>
                </c:pt>
                <c:pt idx="38">
                  <c:v>0</c:v>
                </c:pt>
                <c:pt idx="39">
                  <c:v>159.28</c:v>
                </c:pt>
                <c:pt idx="40">
                  <c:v>672.85999999999797</c:v>
                </c:pt>
                <c:pt idx="41">
                  <c:v>0</c:v>
                </c:pt>
                <c:pt idx="42">
                  <c:v>159.72999999999999</c:v>
                </c:pt>
                <c:pt idx="43">
                  <c:v>0</c:v>
                </c:pt>
                <c:pt idx="44">
                  <c:v>5.78</c:v>
                </c:pt>
                <c:pt idx="45">
                  <c:v>0</c:v>
                </c:pt>
                <c:pt idx="46">
                  <c:v>0</c:v>
                </c:pt>
                <c:pt idx="47">
                  <c:v>0</c:v>
                </c:pt>
                <c:pt idx="48">
                  <c:v>0</c:v>
                </c:pt>
                <c:pt idx="49">
                  <c:v>143.46</c:v>
                </c:pt>
                <c:pt idx="50">
                  <c:v>0</c:v>
                </c:pt>
                <c:pt idx="51">
                  <c:v>211.60999999999999</c:v>
                </c:pt>
                <c:pt idx="52">
                  <c:v>0</c:v>
                </c:pt>
                <c:pt idx="53">
                  <c:v>0</c:v>
                </c:pt>
                <c:pt idx="54">
                  <c:v>0</c:v>
                </c:pt>
                <c:pt idx="55">
                  <c:v>528.74</c:v>
                </c:pt>
                <c:pt idx="56">
                  <c:v>0</c:v>
                </c:pt>
                <c:pt idx="57">
                  <c:v>0</c:v>
                </c:pt>
                <c:pt idx="58">
                  <c:v>62.77</c:v>
                </c:pt>
                <c:pt idx="59">
                  <c:v>0</c:v>
                </c:pt>
                <c:pt idx="60">
                  <c:v>80.95</c:v>
                </c:pt>
              </c:numCache>
            </c:numRef>
          </c:val>
          <c:extLst xmlns:c16r2="http://schemas.microsoft.com/office/drawing/2015/06/chart">
            <c:ext xmlns:c16="http://schemas.microsoft.com/office/drawing/2014/chart" uri="{C3380CC4-5D6E-409C-BE32-E72D297353CC}">
              <c16:uniqueId val="{0000003D-D158-44D5-9E87-360E66F15C4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04900416859624"/>
          <c:y val="0.24047885417037873"/>
          <c:w val="0.3859804230353584"/>
          <c:h val="0.74227004429876164"/>
        </c:manualLayout>
      </c:layout>
      <c:pieChart>
        <c:varyColors val="1"/>
        <c:ser>
          <c:idx val="0"/>
          <c:order val="0"/>
          <c:dLbls>
            <c:dLbl>
              <c:idx val="0"/>
              <c:layout>
                <c:manualLayout>
                  <c:x val="-0.16119820904739926"/>
                  <c:y val="-6.8627450980392163E-2"/>
                </c:manualLayout>
              </c:layout>
              <c:tx>
                <c:rich>
                  <a:bodyPr/>
                  <a:lstStyle/>
                  <a:p>
                    <a:r>
                      <a:rPr lang="ru-RU"/>
                      <a:t>КАРБОНАТЫ; ПЕРОКСОКАРБОНАТЫ (ПЕРКАРБОНАТЫ);
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55-4223-A473-024F4E86805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55-4223-A473-024F4E86805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55-4223-A473-024F4E86805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55-4223-A473-024F4E86805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55-4223-A473-024F4E86805D}"/>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B55-4223-A473-024F4E86805D}"/>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55-4223-A473-024F4E86805D}"/>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55-4223-A473-024F4E86805D}"/>
                </c:ext>
              </c:extLst>
            </c:dLbl>
            <c:dLbl>
              <c:idx val="8"/>
              <c:layout>
                <c:manualLayout>
                  <c:x val="-0.12084360043229933"/>
                  <c:y val="-0.10012588924122094"/>
                </c:manualLayout>
              </c:layout>
              <c:tx>
                <c:rich>
                  <a:bodyPr/>
                  <a:lstStyle/>
                  <a:p>
                    <a:pPr>
                      <a:defRPr b="1"/>
                    </a:pPr>
                    <a:r>
                      <a:rPr lang="ru-RU" b="1"/>
                      <a:t>МАСЛА ЭФИРНЫЕ (СОДЕРЖАЩИЕ ИЛИ НЕ СОДЕРЖАЩИЕ ТЕРПЕНЫ),
5%</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B55-4223-A473-024F4E86805D}"/>
                </c:ext>
              </c:extLst>
            </c:dLbl>
            <c:dLbl>
              <c:idx val="9"/>
              <c:layout>
                <c:manualLayout>
                  <c:x val="9.1400883806721483E-2"/>
                  <c:y val="-0.1037510470765625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B55-4223-A473-024F4E86805D}"/>
                </c:ext>
              </c:extLst>
            </c:dLbl>
            <c:dLbl>
              <c:idx val="10"/>
              <c:layout>
                <c:manualLayout>
                  <c:x val="4.0861509958314113E-2"/>
                  <c:y val="-2.456859182194978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B55-4223-A473-024F4E86805D}"/>
                </c:ext>
              </c:extLst>
            </c:dLbl>
            <c:dLbl>
              <c:idx val="11"/>
              <c:layout>
                <c:manualLayout>
                  <c:x val="0.18766132468735541"/>
                  <c:y val="1.816866783054835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B55-4223-A473-024F4E86805D}"/>
                </c:ext>
              </c:extLst>
            </c:dLbl>
            <c:dLbl>
              <c:idx val="12"/>
              <c:layout>
                <c:manualLayout>
                  <c:x val="0.17349328392774524"/>
                  <c:y val="0.19865037232336907"/>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B55-4223-A473-024F4E86805D}"/>
                </c:ext>
              </c:extLst>
            </c:dLbl>
            <c:dLbl>
              <c:idx val="13"/>
              <c:layout>
                <c:manualLayout>
                  <c:x val="0.13226456692913388"/>
                  <c:y val="0.23421004501134277"/>
                </c:manualLayout>
              </c:layout>
              <c:tx>
                <c:rich>
                  <a:bodyPr/>
                  <a:lstStyle/>
                  <a:p>
                    <a:pPr>
                      <a:defRPr b="1"/>
                    </a:pPr>
                    <a:r>
                      <a:rPr lang="ru-RU" b="1"/>
                      <a:t>МЫЛО; ПОВЕРХНОСТНО-АКТИВНЫЕ ОРГАНИЧЕСКИЕ ВЕЩЕСТВА И СРЕДСТВА,
10%</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B55-4223-A473-024F4E86805D}"/>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B55-4223-A473-024F4E86805D}"/>
                </c:ext>
              </c:extLst>
            </c:dLbl>
            <c:dLbl>
              <c:idx val="15"/>
              <c:layout>
                <c:manualLayout>
                  <c:x val="-1.5888775667747535E-2"/>
                  <c:y val="0.20445149107492883"/>
                </c:manualLayout>
              </c:layout>
              <c:tx>
                <c:rich>
                  <a:bodyPr/>
                  <a:lstStyle/>
                  <a:p>
                    <a:r>
                      <a:rPr lang="ru-RU"/>
                      <a:t>ВАКСЫ И КРЕМЫ ДЛЯ ОБУВИ, ПОЛИРОЛИ И МАСТИКИ ДЛЯ МЕБЕЛИ, ПОЛОВ, АВТОМОБИЛЬНЫХ КУЗОВОВ, СТЕКЛА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B55-4223-A473-024F4E86805D}"/>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B55-4223-A473-024F4E86805D}"/>
                </c:ext>
              </c:extLst>
            </c:dLbl>
            <c:dLbl>
              <c:idx val="17"/>
              <c:layout>
                <c:manualLayout>
                  <c:x val="0.16240455611838328"/>
                  <c:y val="-0.19707674838517525"/>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B55-4223-A473-024F4E86805D}"/>
                </c:ext>
              </c:extLst>
            </c:dLbl>
            <c:dLbl>
              <c:idx val="1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B55-4223-A473-024F4E86805D}"/>
                </c:ext>
              </c:extLst>
            </c:dLbl>
            <c:dLbl>
              <c:idx val="19"/>
              <c:layout>
                <c:manualLayout>
                  <c:x val="-0.19364742936544696"/>
                  <c:y val="0.1404859799764849"/>
                </c:manualLayout>
              </c:layout>
              <c:tx>
                <c:rich>
                  <a:bodyPr/>
                  <a:lstStyle/>
                  <a:p>
                    <a:pPr>
                      <a:defRPr b="1"/>
                    </a:pPr>
                    <a:r>
                      <a:rPr lang="ru-RU" b="1"/>
                      <a:t>ПЛИТЫ, ЛИСТЫ, ПЛЕНКА, ЛЕНТА, ПОЛОСА И ПРОЧИЕ ПЛОСКИЕ ФОРМЫ, ИЗ ПЛАСТМАСС,
5%</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B55-4223-A473-024F4E86805D}"/>
                </c:ext>
              </c:extLst>
            </c:dLbl>
            <c:dLbl>
              <c:idx val="20"/>
              <c:layout>
                <c:manualLayout>
                  <c:x val="-0.27670662343677627"/>
                  <c:y val="-4.4494720965309494E-2"/>
                </c:manualLayout>
              </c:layout>
              <c:tx>
                <c:rich>
                  <a:bodyPr/>
                  <a:lstStyle/>
                  <a:p>
                    <a:r>
                      <a:rPr lang="ru-RU"/>
                      <a:t>ПЛИТЫ, ЛИСТЫ, ПЛЕНКА И ПОЛОСЫ ИЛИ ЛЕНТЫ, ПРОЧИЕ, ИЗ ПЛАСТМАСС,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B55-4223-A473-024F4E86805D}"/>
                </c:ext>
              </c:extLst>
            </c:dLbl>
            <c:dLbl>
              <c:idx val="2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B55-4223-A473-024F4E86805D}"/>
                </c:ext>
              </c:extLst>
            </c:dLbl>
            <c:dLbl>
              <c:idx val="2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B55-4223-A473-024F4E86805D}"/>
                </c:ext>
              </c:extLst>
            </c:dLbl>
            <c:dLbl>
              <c:idx val="2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9B55-4223-A473-024F4E86805D}"/>
                </c:ext>
              </c:extLst>
            </c:dLbl>
            <c:dLbl>
              <c:idx val="2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B55-4223-A473-024F4E86805D}"/>
                </c:ext>
              </c:extLst>
            </c:dLbl>
            <c:dLbl>
              <c:idx val="2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9B55-4223-A473-024F4E86805D}"/>
                </c:ext>
              </c:extLst>
            </c:dLbl>
            <c:dLbl>
              <c:idx val="2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B55-4223-A473-024F4E86805D}"/>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'Потенциал экспорта'!$B$67:$B$93</c:f>
              <c:strCache>
                <c:ptCount val="27"/>
                <c:pt idx="0">
                  <c:v>КАРБОНАТЫ; ПЕРОКСОКАРБОНАТЫ (ПЕРКАРБОНАТЫ); КАРБОНАТ АММОНИЯ ТЕХНИЧЕСКИЙ, СОДЕРЖАЩИЙ КАРБАМАТ АММОНИ</c:v>
                </c:pt>
                <c:pt idx="1">
                  <c:v>СОЕДИНЕНИЯ ГЕТЕРОЦИКЛИЧЕСКИЕ, СОДЕРЖАЩИЕ ЛИШЬ ГЕТЕРОАТОМ(Ы) КИСЛОРОДА</c:v>
                </c:pt>
                <c:pt idx="2">
                  <c:v>ЖЕЛЕЗЫ И ПРОЧИЕ ОРГАНЫ, ПРЕДНАЗНАЧЕННЫЕ ДЛЯ ОРГАНОТЕРАПИИ, ВЫСУШЕННЫЕ, ИЗМЕЛЬЧЕННЫЕ ИЛИ НЕ ИЗМЕЛЬЧЕН</c:v>
                </c:pt>
                <c:pt idx="3">
                  <c:v>КРОВЬ ЧЕЛОВЕЧЕСКАЯ; КРОВЬ ЖИВОТНЫХ, ПРИГОТОВЛЕННАЯ ДЛЯ ИСПОЛЬЗОВАНИЯ В ТЕРАПЕВТИЧЕСКИХ, ПРОФИЛАКТИЧЕ</c:v>
                </c:pt>
                <c:pt idx="4">
                  <c:v>ЛЕКАРСТВЕННЫЕ СРЕДСТВА (КРОМЕ ТОВАРОВ ТОВАРНОЙ ПОЗИЦИИ 3002, 3005 ИЛИ 3006), СОСТОЯЩИЕ ИЗ СМЕШАННЫХ </c:v>
                </c:pt>
                <c:pt idx="5">
                  <c:v>ВАТА, МАРЛЯ, БИНТЫ И АНАЛОГИЧНЫЕ ИЗДЕЛИЯ (НАПРИМЕР, ПЕРЕВЯЗОЧНЫЙ МАТЕРИАЛ, ЛЕЙКОПЛАСТЫРИ, ПРИПАРКИ),</c:v>
                </c:pt>
                <c:pt idx="6">
                  <c:v>ПИГМЕНТЫ (ВКЛЮЧАЯ МЕТАЛЛИЧЕСКИЕ ПОРОШКИ И ХЛОПЬЯ), ДИСПЕРГИРОВАННЫЕ В НЕВОДНЫХ СРЕДАХ, ЖИДКИЕ ИЛИ ПА</c:v>
                </c:pt>
                <c:pt idx="7">
                  <c:v>ЗАМАЗКИ СТЕКОЛЬНАЯ И САДОВАЯ, ЦЕМЕНТЫ СМОЛЯНЫЕ, СОСТАВЫ ДЛЯ УПЛОТНЕНИЯ И ПРОЧИЕ МАСТИКИ; ШПАТЛЕВКИ Д</c:v>
                </c:pt>
                <c:pt idx="8">
                  <c:v>МАСЛА ЭФИРНЫЕ (СОДЕРЖАЩИЕ ИЛИ НЕ СОДЕРЖАЩИЕ ТЕРПЕНЫ), ВКЛЮЧАЯ КОНКРЕТЫ И АБСОЛЮТЫ; РЕЗИНОИДЫ; ЭКСТРА</c:v>
                </c:pt>
                <c:pt idx="9">
                  <c:v>КОСМЕТИЧЕСКИЕ СРЕДСТВА ИЛИ СРЕДСТВА ДЛЯ МАКИЯЖА И СРЕДСТВА ДЛЯ УХОДА ЗА КОЖЕЙ (КРОМЕ ЛЕКАРСТВЕННЫХ),</c:v>
                </c:pt>
                <c:pt idx="10">
                  <c:v>СРЕДСТВА ДЛЯ ВОЛОС</c:v>
                </c:pt>
                <c:pt idx="11">
                  <c:v>СРЕДСТВА ДЛЯ ГИГИЕНЫ ПОЛОСТИ РТА ИЛИ ЗУБОВ, ВКЛЮЧАЯ ФИКСИРУЮЩИЕ ПОРОШКИ И ПАСТЫ ДЛЯ ЗУБНЫХ ПРОТЕЗОВ;</c:v>
                </c:pt>
                <c:pt idx="12">
                  <c:v>СРЕДСТВА, ИСПОЛЬЗУЕМЫЕ ДО, ВО ВРЕМЯ ИЛИ ПОСЛЕ БРИТЬЯ, ДЕЗОДОРАНТЫ ИНДИВИДУАЛЬНОГО НАЗНАЧЕНИЯ, СОСТАВ</c:v>
                </c:pt>
                <c:pt idx="13">
                  <c:v>МЫЛО; ПОВЕРХНОСТНО-АКТИВНЫЕ ОРГАНИЧЕСКИЕ ВЕЩЕСТВА И СРЕДСТВА, ПРИМЕНЯЕМЫЕ В КАЧЕСТВЕ МЫЛА, В ФОРМЕ Б</c:v>
                </c:pt>
                <c:pt idx="14">
                  <c:v>ВЕЩЕСТВА ПОВЕРХНОСТНО-АКТИВНЫЕ ОРГАНИЧЕСКИЕ (КРОМЕ МЫЛА); ПОВЕРХНОСТНО-АКТИВНЫЕ СРЕДСТВА, МОЮЩИЕ СРЕ</c:v>
                </c:pt>
                <c:pt idx="15">
                  <c:v>ВАКСЫ И КРЕМЫ ДЛЯ ОБУВИ, ПОЛИРОЛИ И МАСТИКИ ДЛЯ МЕБЕЛИ, ПОЛОВ, АВТОМОБИЛЬНЫХ КУЗОВОВ, СТЕКЛА ИЛИ МЕТ</c:v>
                </c:pt>
                <c:pt idx="16">
                  <c:v>ГОТОВЫЕ КЛЕИ И ПРОЧИЕ ГОТОВЫЕ АДГЕЗИВЫ, В ДРУГОМ МЕСТЕ НЕ ПОИМЕНОВАННЫЕ ИЛИ НЕ ВКЛЮЧЕННЫЕ; ПРОДУКТЫ,</c:v>
                </c:pt>
                <c:pt idx="17">
                  <c:v>ИНСЕКТИЦИДЫ, РОДЕНТИЦИДЫ, ФУНГИЦИДЫ, ГЕРБИЦИДЫ, ПРОТИВОВСХОДОВЫЕ СРЕДСТВА И РЕГУЛЯТОРЫ РОСТА РАСТЕНИ</c:v>
                </c:pt>
                <c:pt idx="18">
                  <c:v>ПОЛИМЕРЫ ПРОПИЛЕНА ИЛИ ПРОЧИХ ОЛЕФИНОВ В ПЕРВИЧНЫХ ФОРМАХ</c:v>
                </c:pt>
                <c:pt idx="19">
                  <c:v>ПЛИТЫ, ЛИСТЫ, ПЛЕНКА, ЛЕНТА, ПОЛОСА И ПРОЧИЕ ПЛОСКИЕ ФОРМЫ, ИЗ ПЛАСТМАСС, САМОКЛЕЯЩИЕСЯ, В РУЛОНАХ И</c:v>
                </c:pt>
                <c:pt idx="20">
                  <c:v>ПЛИТЫ, ЛИСТЫ, ПЛЕНКА И ПОЛОСЫ ИЛИ ЛЕНТЫ, ПРОЧИЕ, ИЗ ПЛАСТМАСС, НЕПОРИСТЫЕ И НЕАРМИРОВАННЫЕ, НЕСЛОИСТ</c:v>
                </c:pt>
                <c:pt idx="21">
                  <c:v>ПЛИТЫ, ЛИСТЫ, ПЛЕНКА И ПОЛОСЫ ИЛИ ЛЕНТЫ ИЗ ПЛАСТМАСС, ПРОЧИЕ</c:v>
                </c:pt>
                <c:pt idx="22">
                  <c:v>ИЗДЕЛИЯ ДЛЯ ТРАНСПОРТИРОВКИ ИЛИ УПАКОВКИ ТОВАРОВ, ИЗ ПЛАСТМАСС; ПРОБКИ, КРЫШКИ, КОЛПАКИ И ДРУГИЕ УКУ</c:v>
                </c:pt>
                <c:pt idx="23">
                  <c:v>ПОСУДА СТОЛОВАЯ И КУХОННАЯ, ПРИБОРЫ СТОЛОВЫЕ И КУХОННЫЕ ПРИНАДЛЕЖНОСТИ, ПРОЧИЕ ПРЕДМЕТЫ ДОМАШНЕГО ОБ</c:v>
                </c:pt>
                <c:pt idx="24">
                  <c:v>ИЗДЕЛИЯ ПРОЧИЕ ИЗ ПЛАСТМАСС И ИЗДЕЛИЯ ИЗ ПРОЧИХ МАТЕРИАЛОВ ТОВАРНЫХ ПОЗИЦИЙ 3901 - 3914</c:v>
                </c:pt>
                <c:pt idx="25">
                  <c:v>ЛЕНТЫ КОНВЕЙЕРНЫЕ ИЛИ РЕМНИ ПРИВОДНЫЕ, ИЛИ БЕЛЬТИНГ, ИЗ ВУЛКАНИЗОВАННОЙ РЕЗИНЫ</c:v>
                </c:pt>
                <c:pt idx="26">
                  <c:v>САКВОЯЖИ, ЧЕМОДАНЫ, ДАМСКИЕ СУМКИ-ЧЕМОДАНЧИКИ, КЕЙСЫ ДЛЯ ДЕЛОВЫХ БУМАГ, ПОРТФЕЛИ, ШКОЛЬНЫЕ РАНЦЫ, ФУ</c:v>
                </c:pt>
              </c:strCache>
            </c:strRef>
          </c:cat>
          <c:val>
            <c:numRef>
              <c:f>'Потенциал экспорта'!$C$67:$C$93</c:f>
              <c:numCache>
                <c:formatCode>General</c:formatCode>
                <c:ptCount val="27"/>
                <c:pt idx="0">
                  <c:v>27.8</c:v>
                </c:pt>
                <c:pt idx="1">
                  <c:v>0</c:v>
                </c:pt>
                <c:pt idx="2">
                  <c:v>13.58</c:v>
                </c:pt>
                <c:pt idx="3">
                  <c:v>0</c:v>
                </c:pt>
                <c:pt idx="4">
                  <c:v>0</c:v>
                </c:pt>
                <c:pt idx="5">
                  <c:v>0</c:v>
                </c:pt>
                <c:pt idx="6">
                  <c:v>0</c:v>
                </c:pt>
                <c:pt idx="7">
                  <c:v>0</c:v>
                </c:pt>
                <c:pt idx="8">
                  <c:v>51.949999999999996</c:v>
                </c:pt>
                <c:pt idx="9">
                  <c:v>23.05</c:v>
                </c:pt>
                <c:pt idx="10">
                  <c:v>26.55</c:v>
                </c:pt>
                <c:pt idx="11">
                  <c:v>5.35</c:v>
                </c:pt>
                <c:pt idx="12">
                  <c:v>10.02</c:v>
                </c:pt>
                <c:pt idx="13">
                  <c:v>103</c:v>
                </c:pt>
                <c:pt idx="14">
                  <c:v>0</c:v>
                </c:pt>
                <c:pt idx="15">
                  <c:v>19.62</c:v>
                </c:pt>
                <c:pt idx="16">
                  <c:v>0.17</c:v>
                </c:pt>
                <c:pt idx="17">
                  <c:v>622.65</c:v>
                </c:pt>
                <c:pt idx="18">
                  <c:v>6.0000000000000032E-2</c:v>
                </c:pt>
                <c:pt idx="19">
                  <c:v>47.24</c:v>
                </c:pt>
                <c:pt idx="20">
                  <c:v>35.15</c:v>
                </c:pt>
                <c:pt idx="21">
                  <c:v>0.38000000000000106</c:v>
                </c:pt>
                <c:pt idx="22">
                  <c:v>1.43</c:v>
                </c:pt>
                <c:pt idx="23">
                  <c:v>0.12000000000000002</c:v>
                </c:pt>
                <c:pt idx="24">
                  <c:v>9</c:v>
                </c:pt>
                <c:pt idx="25">
                  <c:v>0.750000000000002</c:v>
                </c:pt>
                <c:pt idx="26">
                  <c:v>7.0000000000000021E-2</c:v>
                </c:pt>
              </c:numCache>
            </c:numRef>
          </c:val>
          <c:extLst xmlns:c16r2="http://schemas.microsoft.com/office/drawing/2015/06/chart">
            <c:ext xmlns:c16="http://schemas.microsoft.com/office/drawing/2014/chart" uri="{C3380CC4-5D6E-409C-BE32-E72D297353CC}">
              <c16:uniqueId val="{0000001B-9B55-4223-A473-024F4E86805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37150021449427895"/>
                  <c:y val="8.8417329796640896E-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68D-4EDF-96AE-DC8BB5400039}"/>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68D-4EDF-96AE-DC8BB5400039}"/>
                </c:ext>
              </c:extLst>
            </c:dLbl>
            <c:dLbl>
              <c:idx val="2"/>
              <c:layout>
                <c:manualLayout>
                  <c:x val="-0.23717005936648078"/>
                  <c:y val="-0.20504883839122356"/>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68D-4EDF-96AE-DC8BB5400039}"/>
                </c:ext>
              </c:extLst>
            </c:dLbl>
            <c:dLbl>
              <c:idx val="3"/>
              <c:layout>
                <c:manualLayout>
                  <c:x val="-6.3525363371757645E-3"/>
                  <c:y val="0.33938274957009928"/>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68D-4EDF-96AE-DC8BB5400039}"/>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'Потенциал экспорта'!$B$114:$B$118</c:f>
              <c:strCache>
                <c:ptCount val="5"/>
                <c:pt idx="0">
                  <c:v>ТКАНИ ХЛОПЧАТОБУМАЖНЫЕ, СОДЕРЖАЩИЕ МЕНЕЕ 85 МАС.% ХЛОПКОВЫХ ВОЛОКОН, СМЕШАННЫЕ В ОСНОВНОМ ИЛИ ИСКЛЮЧ</c:v>
                </c:pt>
                <c:pt idx="1">
                  <c:v>ВОЛОКНА СИНТЕТИЧЕСКИЕ, НЕ ПОДВЕРГНУТЫЕ КАРДО-, ГРЕБНЕЧЕСАНИЮ ИЛИ ДРУГОЙ ПОДГОТОВКЕ ДЛЯ ПРЯДЕНИЯ</c:v>
                </c:pt>
                <c:pt idx="2">
                  <c:v>БЕЧЕВКИ, ВЕРЕВКИ, КАНАТЫ И ТРОСЫ, ПЛЕТЕНЫЕ ИЛИ НЕПЛЕТЕНЫЕ, ИЛИ В ОПЛЕТКЕ ИЛИ БЕЗ ОПЛЕТКИ, И ПРОПИТАН</c:v>
                </c:pt>
                <c:pt idx="3">
                  <c:v>ЛИНОЛЕУМ, ВЫКРОЕННЫЙ ИЛИ НЕ ВЫКРОЕННЫЙ ПО ФОРМЕ; НАПОЛЬНЫЕ ПОКРЫТИЯ НА ТЕКСТИЛЬНОЙ ОСНОВЕ, ВЫКРОЕННЫ</c:v>
                </c:pt>
                <c:pt idx="4">
                  <c:v>ТЕКСТИЛЬНЫЕ МАТЕРИАЛЫ И ИЗДЕЛИЯ ДЛЯ ТЕХНИЧЕСКИХ ЦЕЛЕЙ, УПОМЯНУТЫЕ В ПРИМЕЧАНИИ 7 К ДАННОЙ ГРУППЕ</c:v>
                </c:pt>
              </c:strCache>
            </c:strRef>
          </c:cat>
          <c:val>
            <c:numRef>
              <c:f>'Потенциал экспорта'!$C$114:$C$118</c:f>
              <c:numCache>
                <c:formatCode>General</c:formatCode>
                <c:ptCount val="5"/>
                <c:pt idx="0">
                  <c:v>7.0000000000000021E-2</c:v>
                </c:pt>
                <c:pt idx="1">
                  <c:v>0</c:v>
                </c:pt>
                <c:pt idx="2">
                  <c:v>5.33</c:v>
                </c:pt>
                <c:pt idx="3">
                  <c:v>2.62</c:v>
                </c:pt>
                <c:pt idx="4">
                  <c:v>0.65000000000000224</c:v>
                </c:pt>
              </c:numCache>
            </c:numRef>
          </c:val>
          <c:extLst xmlns:c16r2="http://schemas.microsoft.com/office/drawing/2015/06/chart">
            <c:ext xmlns:c16="http://schemas.microsoft.com/office/drawing/2014/chart" uri="{C3380CC4-5D6E-409C-BE32-E72D297353CC}">
              <c16:uniqueId val="{00000004-768D-4EDF-96AE-DC8BB540003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EF7-4F02-B059-4E5D84BD77B5}"/>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F7-4F02-B059-4E5D84BD77B5}"/>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EF7-4F02-B059-4E5D84BD77B5}"/>
                </c:ext>
              </c:extLst>
            </c:dLbl>
            <c:dLbl>
              <c:idx val="3"/>
              <c:layout>
                <c:manualLayout>
                  <c:x val="0.17310589257328748"/>
                  <c:y val="1.5610651974288341E-2"/>
                </c:manualLayout>
              </c:layout>
              <c:tx>
                <c:rich>
                  <a:bodyPr/>
                  <a:lstStyle/>
                  <a:p>
                    <a:pPr>
                      <a:defRPr b="1"/>
                    </a:pPr>
                    <a:r>
                      <a:rPr lang="ru-RU" b="1"/>
                      <a:t>МЕБЕЛЬ ДЛЯ СИДЕНИЯ (КРОМЕ УКАЗАННОЙ В ТОВАРНОЙ ПОЗИЦИИ 9402), ТРАНСФОРМИРУЕМАЯ ИЛИ НЕ ТРАНСФОРМИРУЕМАЯ
12%</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EF7-4F02-B059-4E5D84BD77B5}"/>
                </c:ext>
              </c:extLst>
            </c:dLbl>
            <c:dLbl>
              <c:idx val="4"/>
              <c:layout>
                <c:manualLayout>
                  <c:x val="-0.17920012199179344"/>
                  <c:y val="-0.2230161312480568"/>
                </c:manualLayout>
              </c:layout>
              <c:spPr/>
              <c:txPr>
                <a:bodyPr/>
                <a:lstStyle/>
                <a:p>
                  <a:pPr>
                    <a:defRPr b="1"/>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EF7-4F02-B059-4E5D84BD77B5}"/>
                </c:ext>
              </c:extLst>
            </c:dLbl>
            <c:dLbl>
              <c:idx val="5"/>
              <c:tx>
                <c:rich>
                  <a:bodyPr/>
                  <a:lstStyle/>
                  <a:p>
                    <a:r>
                      <a:rPr lang="ru-RU"/>
                      <a:t>ОСНОВЫ МАТРАЦНЫЕ; ПРИНАДЛЕЖНОСТИ ПОСТЕЛЬНЫЕ И АНАЛОГИЧНЫЕ ИЗДЕЛИЯ МЕБЛИРОВКИ,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F7-4F02-B059-4E5D84BD77B5}"/>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EF7-4F02-B059-4E5D84BD77B5}"/>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EF7-4F02-B059-4E5D84BD77B5}"/>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EF7-4F02-B059-4E5D84BD77B5}"/>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EF7-4F02-B059-4E5D84BD77B5}"/>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EF7-4F02-B059-4E5D84BD77B5}"/>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EF7-4F02-B059-4E5D84BD77B5}"/>
                </c:ext>
              </c:extLst>
            </c:dLbl>
            <c:dLbl>
              <c:idx val="12"/>
              <c:layout>
                <c:manualLayout>
                  <c:x val="-4.0836383128165434E-2"/>
                  <c:y val="-0.12646406802455468"/>
                </c:manualLayout>
              </c:layout>
              <c:tx>
                <c:rich>
                  <a:bodyPr/>
                  <a:lstStyle/>
                  <a:p>
                    <a:pPr>
                      <a:defRPr b="1"/>
                    </a:pPr>
                    <a:r>
                      <a:rPr lang="ru-RU" b="1"/>
                      <a:t>РАСЧЕСКИ, ГРЕБНИ ДЛЯ ВОЛОС И АНАЛОГИЧНЫЕ ПРЕДМЕТЫ; ШПИЛЬКИ ДЛЯ ВОЛОС, ЗАЖИМЫ ДЛЯ ЗАВИВКИ, БИГУДИ
17%</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EF7-4F02-B059-4E5D84BD77B5}"/>
                </c:ext>
              </c:extLst>
            </c:dLbl>
            <c:dLbl>
              <c:idx val="13"/>
              <c:layout>
                <c:manualLayout>
                  <c:x val="-5.8409947876233832E-2"/>
                  <c:y val="9.182736455463817E-4"/>
                </c:manualLayout>
              </c:layout>
              <c:tx>
                <c:rich>
                  <a:bodyPr/>
                  <a:lstStyle/>
                  <a:p>
                    <a:pPr>
                      <a:defRPr b="1"/>
                    </a:pPr>
                    <a:r>
                      <a:rPr lang="ru-RU" b="1"/>
                      <a:t>СЫРЬЕ ПУШНО-МЕХОВОЕ,
16%</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EF7-4F02-B059-4E5D84BD77B5}"/>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'Потенциал экспорта'!$B$130:$B$143</c:f>
              <c:strCache>
                <c:ptCount val="14"/>
                <c:pt idx="0">
                  <c:v>ЗЕРКАЛА СТЕКЛЯННЫЕ, В РАМАХ ИЛИ БЕЗ РАМ, ВКЛЮЧАЯ ЗЕРКАЛА ЗАДНЕГО ОБЗОРА</c:v>
                </c:pt>
                <c:pt idx="1">
                  <c:v>ПОСУДА СТОЛОВАЯ И КУХОННАЯ, ПРИНАДЛЕЖНОСТИ ТУАЛЕТНЫЕ И КАНЦЕЛЯРСКИЕ, ИЗДЕЛИЯ ДЛЯ ДОМАШНЕГО УБРАНСТВА</c:v>
                </c:pt>
                <c:pt idx="2">
                  <c:v>ИЗДЕЛИЯ ИЗ СТЕКЛА ПРОЧИЕ</c:v>
                </c:pt>
                <c:pt idx="3">
                  <c:v>МЕБЕЛЬ ДЛЯ СИДЕНИЯ (КРОМЕ УКАЗАННОЙ В ТОВАРНОЙ ПОЗИЦИИ 9402), ТРАНСФОРМИРУЕМАЯ ИЛИ НЕ ТРАНСФОРМИРУЕМ</c:v>
                </c:pt>
                <c:pt idx="4">
                  <c:v>МЕБЕЛЬ ПРОЧАЯ И ЕЕ ЧАСТИ</c:v>
                </c:pt>
                <c:pt idx="5">
                  <c:v>ОСНОВЫ МАТРАЦНЫЕ; ПРИНАДЛЕЖНОСТИ ПОСТЕЛЬНЫЕ И АНАЛОГИЧНЫЕ ИЗДЕЛИЯ МЕБЛИРОВКИ (НАПРИМЕР, МАТРАЦЫ, СТЕ</c:v>
                </c:pt>
                <c:pt idx="6">
                  <c:v>ТОВАРЫ ДЛЯ РАЗВЛЕЧЕНИЙ, НАСТОЛЬНЫЕ ИЛИ КОМНАТНЫЕ ИГРЫ, ВКЛЮЧАЯ СТОЛЫ ДЛЯ ИГРЫ В ПИНБОЛ, БИЛЬЯРД, СПЕ</c:v>
                </c:pt>
                <c:pt idx="7">
                  <c:v>ИНВЕНТАРЬ И ОБОРУДОВАНИЕ ДЛЯ ЗАНЯТИЙ ОБЩЕЙ ФИЗКУЛЬТУРОЙ, ГИМНАСТИКОЙ, ЛЕГКОЙ АТЛЕТИКОЙ, ПРОЧИМИ ВИДА</c:v>
                </c:pt>
                <c:pt idx="8">
                  <c:v>УДОЧКИ РЫБОЛОВНЫЕ, КРЮЧКИ РЫБОЛОВНЫЕ И ПРОЧИЕ СНАСТИ ДЛЯ РЫБНОЙ ЛОВЛИ С ИСПОЛЬЗОВАНИЕМ ЛЕСЫ; САЧКИ Д</c:v>
                </c:pt>
                <c:pt idx="9">
                  <c:v>ОБРАБОТАННЫЕ МАТЕРИАЛЫ РАСТИТЕЛЬНОГО ПРОИСХОЖДЕНИЯ И ИЗДЕЛИЯ ИЗ НИХ, РЕЗЬБА</c:v>
                </c:pt>
                <c:pt idx="10">
                  <c:v>МЕТЛЫ, ЩЕТКИ (ВКЛЮЧАЯ ЩЕТКИ, ЯВЛЯЮЩИЕСЯ ЧАСТЯМИ МЕХАНИЗМОВ, ПРИБОРОВ ИЛИ ТРАНСПОРТНЫХ СРЕДСТВ), ЩЕТК</c:v>
                </c:pt>
                <c:pt idx="11">
                  <c:v>СИТА И РЕШЕТА РУЧНЫЕ</c:v>
                </c:pt>
                <c:pt idx="12">
                  <c:v>РАСЧЕСКИ, ГРЕБНИ ДЛЯ ВОЛОС И АНАЛОГИЧНЫЕ ПРЕДМЕТЫ; ШПИЛЬКИ ДЛЯ ВОЛОС, ЗАЖИМЫ ДЛЯ ЗАВИВКИ, БИГУДИ И А</c:v>
                </c:pt>
                <c:pt idx="13">
                  <c:v>СЫРЬЕ ПУШНО-МЕХОВОЕ (ВКЛЮЧАЯ ГОЛОВЫ, ХВОСТЫ, ЛАПЫ И ПРОЧИЕ ЧАСТИ ИЛИ ОБРЕЗКИ, ПРИГОДНЫЕ ДЛЯ ИЗГОТОВЛ</c:v>
                </c:pt>
              </c:strCache>
            </c:strRef>
          </c:cat>
          <c:val>
            <c:numRef>
              <c:f>'Потенциал экспорта'!$C$130:$C$143</c:f>
              <c:numCache>
                <c:formatCode>General</c:formatCode>
                <c:ptCount val="14"/>
                <c:pt idx="0">
                  <c:v>0.15000000000000024</c:v>
                </c:pt>
                <c:pt idx="1">
                  <c:v>0</c:v>
                </c:pt>
                <c:pt idx="2">
                  <c:v>0</c:v>
                </c:pt>
                <c:pt idx="3">
                  <c:v>73.47</c:v>
                </c:pt>
                <c:pt idx="4">
                  <c:v>326.64999999999998</c:v>
                </c:pt>
                <c:pt idx="5">
                  <c:v>27.18</c:v>
                </c:pt>
                <c:pt idx="6">
                  <c:v>0</c:v>
                </c:pt>
                <c:pt idx="7">
                  <c:v>0</c:v>
                </c:pt>
                <c:pt idx="8">
                  <c:v>0.73000000000000065</c:v>
                </c:pt>
                <c:pt idx="9">
                  <c:v>0</c:v>
                </c:pt>
                <c:pt idx="10">
                  <c:v>0</c:v>
                </c:pt>
                <c:pt idx="11">
                  <c:v>0</c:v>
                </c:pt>
                <c:pt idx="12">
                  <c:v>111.42</c:v>
                </c:pt>
                <c:pt idx="13">
                  <c:v>101.17999999999998</c:v>
                </c:pt>
              </c:numCache>
            </c:numRef>
          </c:val>
          <c:extLst xmlns:c16r2="http://schemas.microsoft.com/office/drawing/2015/06/chart">
            <c:ext xmlns:c16="http://schemas.microsoft.com/office/drawing/2014/chart" uri="{C3380CC4-5D6E-409C-BE32-E72D297353CC}">
              <c16:uniqueId val="{0000000E-5EF7-4F02-B059-4E5D84BD77B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56098270626419E-2"/>
          <c:y val="2.3147305789963608E-2"/>
          <c:w val="0.86997169233753624"/>
          <c:h val="0.95901747341343402"/>
        </c:manualLayout>
      </c:layout>
      <c:barChart>
        <c:barDir val="col"/>
        <c:grouping val="clustered"/>
        <c:varyColors val="0"/>
        <c:ser>
          <c:idx val="0"/>
          <c:order val="0"/>
          <c:invertIfNegative val="0"/>
          <c:cat>
            <c:strRef>
              <c:f>Лист5!$A$22:$A$37</c:f>
              <c:strCache>
                <c:ptCount val="16"/>
                <c:pt idx="0">
                  <c:v>Обрабатывающие производства</c:v>
                </c:pt>
                <c:pt idx="1">
                  <c:v>Обеспечение электрической энергией, газом и паром; кондиционирование воздуха</c:v>
                </c:pt>
                <c:pt idx="2">
                  <c:v>Водоснабжение; водоотведение, организация сбора и утилизации отходов, деятельность по ликвидации загрязнений</c:v>
                </c:pt>
                <c:pt idx="3">
                  <c:v>Строительство</c:v>
                </c:pt>
                <c:pt idx="4">
                  <c:v>Торговля оптовая и розничная; ремонт автотранспортных средств и мотоциклов</c:v>
                </c:pt>
                <c:pt idx="5">
                  <c:v>Транспортировка и хранение</c:v>
                </c:pt>
                <c:pt idx="6">
                  <c:v>Деятельность гостиниц и предприятий общественного питания</c:v>
                </c:pt>
                <c:pt idx="7">
                  <c:v>Деятельность в области информации и связи</c:v>
                </c:pt>
                <c:pt idx="8">
                  <c:v>Деятельность по операциям с недвижимым имуществом</c:v>
                </c:pt>
                <c:pt idx="9">
                  <c:v>Деятельность профессиональная, научная и техническая</c:v>
                </c:pt>
                <c:pt idx="10">
                  <c:v>Деятельность административная и сопутствующие дополнительные услуги</c:v>
                </c:pt>
                <c:pt idx="11">
                  <c:v>Государственное управление и обеспечение военной безопасности; социальное обеспечение</c:v>
                </c:pt>
                <c:pt idx="12">
                  <c:v>Образование</c:v>
                </c:pt>
                <c:pt idx="13">
                  <c:v>Деятельность в области здравоохранения и социальных услуг</c:v>
                </c:pt>
                <c:pt idx="14">
                  <c:v>Деятельность в области культуры, спорта, организации досуга и развлечений</c:v>
                </c:pt>
                <c:pt idx="15">
                  <c:v>Предоставление прочих видов услуг</c:v>
                </c:pt>
              </c:strCache>
            </c:strRef>
          </c:cat>
          <c:val>
            <c:numRef>
              <c:f>Лист5!$B$22:$B$37</c:f>
              <c:numCache>
                <c:formatCode>General</c:formatCode>
                <c:ptCount val="16"/>
                <c:pt idx="0">
                  <c:v>8.52</c:v>
                </c:pt>
                <c:pt idx="1">
                  <c:v>5.79</c:v>
                </c:pt>
                <c:pt idx="2">
                  <c:v>-0.1</c:v>
                </c:pt>
                <c:pt idx="3">
                  <c:v>-17.27</c:v>
                </c:pt>
                <c:pt idx="4">
                  <c:v>-79.27</c:v>
                </c:pt>
                <c:pt idx="5">
                  <c:v>10.6</c:v>
                </c:pt>
                <c:pt idx="6">
                  <c:v>3.6</c:v>
                </c:pt>
                <c:pt idx="7">
                  <c:v>10.38</c:v>
                </c:pt>
                <c:pt idx="8">
                  <c:v>7.5</c:v>
                </c:pt>
                <c:pt idx="9">
                  <c:v>9.06</c:v>
                </c:pt>
                <c:pt idx="10">
                  <c:v>0.56000000000000005</c:v>
                </c:pt>
                <c:pt idx="11">
                  <c:v>-0.1</c:v>
                </c:pt>
                <c:pt idx="12">
                  <c:v>15.360000000000015</c:v>
                </c:pt>
                <c:pt idx="13">
                  <c:v>1.9100000000000001</c:v>
                </c:pt>
                <c:pt idx="14">
                  <c:v>1.42</c:v>
                </c:pt>
                <c:pt idx="15">
                  <c:v>2.88</c:v>
                </c:pt>
              </c:numCache>
            </c:numRef>
          </c:val>
          <c:extLst xmlns:c16r2="http://schemas.microsoft.com/office/drawing/2015/06/chart">
            <c:ext xmlns:c16="http://schemas.microsoft.com/office/drawing/2014/chart" uri="{C3380CC4-5D6E-409C-BE32-E72D297353CC}">
              <c16:uniqueId val="{00000000-7FB3-485E-9852-4EEA5ED9FF41}"/>
            </c:ext>
          </c:extLst>
        </c:ser>
        <c:dLbls>
          <c:showLegendKey val="0"/>
          <c:showVal val="0"/>
          <c:showCatName val="0"/>
          <c:showSerName val="0"/>
          <c:showPercent val="0"/>
          <c:showBubbleSize val="0"/>
        </c:dLbls>
        <c:gapWidth val="150"/>
        <c:axId val="293117952"/>
        <c:axId val="237505920"/>
      </c:barChart>
      <c:catAx>
        <c:axId val="293117952"/>
        <c:scaling>
          <c:orientation val="minMax"/>
        </c:scaling>
        <c:delete val="0"/>
        <c:axPos val="b"/>
        <c:numFmt formatCode="General" sourceLinked="0"/>
        <c:majorTickMark val="out"/>
        <c:minorTickMark val="none"/>
        <c:tickLblPos val="nextTo"/>
        <c:crossAx val="237505920"/>
        <c:crosses val="autoZero"/>
        <c:auto val="0"/>
        <c:lblAlgn val="ctr"/>
        <c:lblOffset val="100"/>
        <c:noMultiLvlLbl val="0"/>
      </c:catAx>
      <c:valAx>
        <c:axId val="237505920"/>
        <c:scaling>
          <c:orientation val="minMax"/>
          <c:max val="20"/>
          <c:min val="-80"/>
        </c:scaling>
        <c:delete val="0"/>
        <c:axPos val="l"/>
        <c:majorGridlines/>
        <c:numFmt formatCode="General" sourceLinked="1"/>
        <c:majorTickMark val="out"/>
        <c:minorTickMark val="none"/>
        <c:tickLblPos val="nextTo"/>
        <c:crossAx val="293117952"/>
        <c:crosses val="autoZero"/>
        <c:crossBetween val="between"/>
      </c:valAx>
    </c:plotArea>
    <c:plotVisOnly val="1"/>
    <c:dispBlanksAs val="gap"/>
    <c:showDLblsOverMax val="0"/>
  </c:chart>
  <c:spPr>
    <a:ln>
      <a:noFill/>
    </a:ln>
  </c:spPr>
  <c:txPr>
    <a:bodyPr/>
    <a:lstStyle/>
    <a:p>
      <a:pPr>
        <a:defRPr sz="1100"/>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089244963260709E-2"/>
          <c:y val="1.4503900793632998E-2"/>
          <c:w val="0.91703075577091175"/>
          <c:h val="0.62255661792275951"/>
        </c:manualLayout>
      </c:layout>
      <c:barChart>
        <c:barDir val="col"/>
        <c:grouping val="clustered"/>
        <c:varyColors val="0"/>
        <c:ser>
          <c:idx val="0"/>
          <c:order val="0"/>
          <c:invertIfNegative val="0"/>
          <c:cat>
            <c:strRef>
              <c:f>Лист5!$A$39:$A$53</c:f>
              <c:strCache>
                <c:ptCount val="15"/>
                <c:pt idx="0">
                  <c:v>Сельское, лесное хозяйство, охота, рыболовство и рыбоводство</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pt idx="4">
                  <c:v>Строительство</c:v>
                </c:pt>
                <c:pt idx="5">
                  <c:v>Торговля оптовая и розничная; ремонт автотранспортных средств и мотоциклов</c:v>
                </c:pt>
                <c:pt idx="6">
                  <c:v>Транспортировка и хранение</c:v>
                </c:pt>
                <c:pt idx="7">
                  <c:v>Деятельность гостиниц и предприятий общественного питания</c:v>
                </c:pt>
                <c:pt idx="8">
                  <c:v>Деятельность в области информации и связи</c:v>
                </c:pt>
                <c:pt idx="9">
                  <c:v>Деятельность по операциям с недвижимым имуществом</c:v>
                </c:pt>
                <c:pt idx="10">
                  <c:v>Деятельность профессиональная, научная и техническая</c:v>
                </c:pt>
                <c:pt idx="11">
                  <c:v>Государственное управление и обеспечение военной безопасности; социальное обеспечение</c:v>
                </c:pt>
                <c:pt idx="12">
                  <c:v>Образование</c:v>
                </c:pt>
                <c:pt idx="13">
                  <c:v>Деятельность в области здравоохранения и социальных услуг</c:v>
                </c:pt>
                <c:pt idx="14">
                  <c:v>Деятельность в области культуры, спорта, организации досуга и развлечений</c:v>
                </c:pt>
              </c:strCache>
            </c:strRef>
          </c:cat>
          <c:val>
            <c:numRef>
              <c:f>Лист5!$B$39:$B$53</c:f>
              <c:numCache>
                <c:formatCode>General</c:formatCode>
                <c:ptCount val="15"/>
                <c:pt idx="0">
                  <c:v>-0.5</c:v>
                </c:pt>
                <c:pt idx="1">
                  <c:v>-2</c:v>
                </c:pt>
                <c:pt idx="2">
                  <c:v>2.5</c:v>
                </c:pt>
                <c:pt idx="3">
                  <c:v>1.6</c:v>
                </c:pt>
                <c:pt idx="4">
                  <c:v>0</c:v>
                </c:pt>
                <c:pt idx="5">
                  <c:v>0.11</c:v>
                </c:pt>
                <c:pt idx="6">
                  <c:v>30.23</c:v>
                </c:pt>
                <c:pt idx="7">
                  <c:v>12.5</c:v>
                </c:pt>
                <c:pt idx="8">
                  <c:v>13.3</c:v>
                </c:pt>
                <c:pt idx="9">
                  <c:v>-10.16</c:v>
                </c:pt>
                <c:pt idx="10">
                  <c:v>15.3</c:v>
                </c:pt>
                <c:pt idx="11">
                  <c:v>1.6</c:v>
                </c:pt>
                <c:pt idx="12">
                  <c:v>7.91</c:v>
                </c:pt>
                <c:pt idx="13">
                  <c:v>4.28</c:v>
                </c:pt>
                <c:pt idx="14">
                  <c:v>5.7</c:v>
                </c:pt>
              </c:numCache>
            </c:numRef>
          </c:val>
          <c:extLst xmlns:c16r2="http://schemas.microsoft.com/office/drawing/2015/06/chart">
            <c:ext xmlns:c16="http://schemas.microsoft.com/office/drawing/2014/chart" uri="{C3380CC4-5D6E-409C-BE32-E72D297353CC}">
              <c16:uniqueId val="{00000000-BCCF-4DFB-9E57-A50FA1032C9A}"/>
            </c:ext>
          </c:extLst>
        </c:ser>
        <c:dLbls>
          <c:showLegendKey val="0"/>
          <c:showVal val="0"/>
          <c:showCatName val="0"/>
          <c:showSerName val="0"/>
          <c:showPercent val="0"/>
          <c:showBubbleSize val="0"/>
        </c:dLbls>
        <c:gapWidth val="150"/>
        <c:axId val="237849088"/>
        <c:axId val="237507648"/>
      </c:barChart>
      <c:catAx>
        <c:axId val="237849088"/>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237507648"/>
        <c:crosses val="autoZero"/>
        <c:auto val="1"/>
        <c:lblAlgn val="ctr"/>
        <c:lblOffset val="100"/>
        <c:noMultiLvlLbl val="0"/>
      </c:catAx>
      <c:valAx>
        <c:axId val="237507648"/>
        <c:scaling>
          <c:orientation val="minMax"/>
          <c:max val="35"/>
        </c:scaling>
        <c:delete val="0"/>
        <c:axPos val="l"/>
        <c:majorGridlines/>
        <c:numFmt formatCode="General" sourceLinked="0"/>
        <c:majorTickMark val="out"/>
        <c:minorTickMark val="none"/>
        <c:tickLblPos val="nextTo"/>
        <c:crossAx val="237849088"/>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629791325589561E-2"/>
          <c:y val="3.0272712478149364E-2"/>
          <c:w val="0.79579510441629575"/>
          <c:h val="0.90128144077174011"/>
        </c:manualLayout>
      </c:layout>
      <c:barChart>
        <c:barDir val="col"/>
        <c:grouping val="clustered"/>
        <c:varyColors val="0"/>
        <c:ser>
          <c:idx val="0"/>
          <c:order val="0"/>
          <c:invertIfNegative val="0"/>
          <c:cat>
            <c:strRef>
              <c:f>Лист5!$A$55:$A$67</c:f>
              <c:strCache>
                <c:ptCount val="13"/>
                <c:pt idx="0">
                  <c:v>Сельское, лесное хозяйство, охота, рыболовство и рыбоводство</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pt idx="4">
                  <c:v>Строительство</c:v>
                </c:pt>
                <c:pt idx="5">
                  <c:v>Торговля оптовая и розничная; ремонт автотранспортных средств и мотоциклов</c:v>
                </c:pt>
                <c:pt idx="6">
                  <c:v>Транспортировка и хранение</c:v>
                </c:pt>
                <c:pt idx="7">
                  <c:v>Деятельность по операциям с недвижимым имуществом</c:v>
                </c:pt>
                <c:pt idx="8">
                  <c:v>Деятельность профессиональная, научная и техническая</c:v>
                </c:pt>
                <c:pt idx="9">
                  <c:v>Государственное управление и обеспечение военной безопасности; социальное обеспечение</c:v>
                </c:pt>
                <c:pt idx="10">
                  <c:v>Образование</c:v>
                </c:pt>
                <c:pt idx="11">
                  <c:v>Деятельность в области здравоохранения и социальных услуг</c:v>
                </c:pt>
                <c:pt idx="12">
                  <c:v>Деятельность в области культуры, спорта, организации досуга и развлечений</c:v>
                </c:pt>
              </c:strCache>
            </c:strRef>
          </c:cat>
          <c:val>
            <c:numRef>
              <c:f>Лист5!$B$55:$B$67</c:f>
              <c:numCache>
                <c:formatCode>General</c:formatCode>
                <c:ptCount val="13"/>
                <c:pt idx="0">
                  <c:v>0.8</c:v>
                </c:pt>
                <c:pt idx="1">
                  <c:v>-33.260000000000012</c:v>
                </c:pt>
                <c:pt idx="2">
                  <c:v>-7.1</c:v>
                </c:pt>
                <c:pt idx="3">
                  <c:v>6.4</c:v>
                </c:pt>
                <c:pt idx="4">
                  <c:v>27.2</c:v>
                </c:pt>
                <c:pt idx="5">
                  <c:v>1.77</c:v>
                </c:pt>
                <c:pt idx="6">
                  <c:v>1.9000000000000001</c:v>
                </c:pt>
                <c:pt idx="7">
                  <c:v>7.4700000000000024</c:v>
                </c:pt>
                <c:pt idx="8">
                  <c:v>5.0999999999999996</c:v>
                </c:pt>
                <c:pt idx="9">
                  <c:v>-2.1</c:v>
                </c:pt>
                <c:pt idx="10">
                  <c:v>5.74</c:v>
                </c:pt>
                <c:pt idx="11">
                  <c:v>30.38</c:v>
                </c:pt>
                <c:pt idx="12">
                  <c:v>-5.28</c:v>
                </c:pt>
              </c:numCache>
            </c:numRef>
          </c:val>
          <c:extLst xmlns:c16r2="http://schemas.microsoft.com/office/drawing/2015/06/chart">
            <c:ext xmlns:c16="http://schemas.microsoft.com/office/drawing/2014/chart" uri="{C3380CC4-5D6E-409C-BE32-E72D297353CC}">
              <c16:uniqueId val="{00000000-D95C-4F9B-AD74-15B3E5206E85}"/>
            </c:ext>
          </c:extLst>
        </c:ser>
        <c:dLbls>
          <c:showLegendKey val="0"/>
          <c:showVal val="0"/>
          <c:showCatName val="0"/>
          <c:showSerName val="0"/>
          <c:showPercent val="0"/>
          <c:showBubbleSize val="0"/>
        </c:dLbls>
        <c:gapWidth val="150"/>
        <c:axId val="238256128"/>
        <c:axId val="237509376"/>
      </c:barChart>
      <c:catAx>
        <c:axId val="238256128"/>
        <c:scaling>
          <c:orientation val="minMax"/>
        </c:scaling>
        <c:delete val="0"/>
        <c:axPos val="b"/>
        <c:numFmt formatCode="General" sourceLinked="0"/>
        <c:majorTickMark val="out"/>
        <c:minorTickMark val="none"/>
        <c:tickLblPos val="nextTo"/>
        <c:crossAx val="237509376"/>
        <c:crosses val="autoZero"/>
        <c:auto val="1"/>
        <c:lblAlgn val="ctr"/>
        <c:lblOffset val="100"/>
        <c:noMultiLvlLbl val="0"/>
      </c:catAx>
      <c:valAx>
        <c:axId val="237509376"/>
        <c:scaling>
          <c:orientation val="minMax"/>
          <c:max val="35"/>
          <c:min val="-35"/>
        </c:scaling>
        <c:delete val="0"/>
        <c:axPos val="l"/>
        <c:majorGridlines/>
        <c:numFmt formatCode="General" sourceLinked="1"/>
        <c:majorTickMark val="out"/>
        <c:minorTickMark val="none"/>
        <c:tickLblPos val="nextTo"/>
        <c:crossAx val="238256128"/>
        <c:crosses val="autoZero"/>
        <c:crossBetween val="between"/>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029354089359747E-2"/>
          <c:y val="1.7573850784850603E-2"/>
          <c:w val="0.89257984131293799"/>
          <c:h val="0.76725180410763993"/>
        </c:manualLayout>
      </c:layout>
      <c:barChart>
        <c:barDir val="col"/>
        <c:grouping val="clustered"/>
        <c:varyColors val="0"/>
        <c:ser>
          <c:idx val="0"/>
          <c:order val="0"/>
          <c:invertIfNegative val="0"/>
          <c:cat>
            <c:strRef>
              <c:f>Лист5!$A$69:$A$85</c:f>
              <c:strCache>
                <c:ptCount val="17"/>
                <c:pt idx="0">
                  <c:v>Сельское, лесное хозяйство, охота, рыболовство и рыбоводство</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pt idx="4">
                  <c:v>Строительство</c:v>
                </c:pt>
                <c:pt idx="5">
                  <c:v>Торговля оптовая и розничная; ремонт автотранспортных средств и мотоциклов</c:v>
                </c:pt>
                <c:pt idx="6">
                  <c:v>Транспортировка и хранение</c:v>
                </c:pt>
                <c:pt idx="7">
                  <c:v>Деятельность гостиниц и предприятий общественного питания</c:v>
                </c:pt>
                <c:pt idx="8">
                  <c:v>Деятельность в области информации и связи</c:v>
                </c:pt>
                <c:pt idx="9">
                  <c:v>Деятельность по операциям с недвижимым имуществом</c:v>
                </c:pt>
                <c:pt idx="10">
                  <c:v>Деятельность профессиональная, научная и техническая</c:v>
                </c:pt>
                <c:pt idx="11">
                  <c:v>Деятельность административная и сопутствующие дополнительные услуги</c:v>
                </c:pt>
                <c:pt idx="12">
                  <c:v>Государственное управление и обеспечение военной безопасности; социальное обеспечение</c:v>
                </c:pt>
                <c:pt idx="13">
                  <c:v>Образование</c:v>
                </c:pt>
                <c:pt idx="14">
                  <c:v>Деятельность в области здравоохранения и социальных услуг</c:v>
                </c:pt>
                <c:pt idx="15">
                  <c:v>Деятельность в области культуры, спорта, организации досуга и развлечений</c:v>
                </c:pt>
                <c:pt idx="16">
                  <c:v>Предоставление прочих видов услуг</c:v>
                </c:pt>
              </c:strCache>
            </c:strRef>
          </c:cat>
          <c:val>
            <c:numRef>
              <c:f>Лист5!$B$69:$B$85</c:f>
              <c:numCache>
                <c:formatCode>General</c:formatCode>
                <c:ptCount val="17"/>
                <c:pt idx="0">
                  <c:v>-29</c:v>
                </c:pt>
                <c:pt idx="1">
                  <c:v>3.06</c:v>
                </c:pt>
                <c:pt idx="2">
                  <c:v>9.09</c:v>
                </c:pt>
                <c:pt idx="3">
                  <c:v>7.1</c:v>
                </c:pt>
                <c:pt idx="4">
                  <c:v>-37.67</c:v>
                </c:pt>
                <c:pt idx="5">
                  <c:v>-32.790000000000013</c:v>
                </c:pt>
                <c:pt idx="6">
                  <c:v>2.8</c:v>
                </c:pt>
                <c:pt idx="7">
                  <c:v>140</c:v>
                </c:pt>
                <c:pt idx="8">
                  <c:v>-13.16</c:v>
                </c:pt>
                <c:pt idx="9">
                  <c:v>-24.53</c:v>
                </c:pt>
                <c:pt idx="10">
                  <c:v>-10.220000000000001</c:v>
                </c:pt>
                <c:pt idx="11">
                  <c:v>-22.91</c:v>
                </c:pt>
                <c:pt idx="12">
                  <c:v>-40.879999999999995</c:v>
                </c:pt>
                <c:pt idx="13">
                  <c:v>5.46</c:v>
                </c:pt>
                <c:pt idx="14">
                  <c:v>-0.17</c:v>
                </c:pt>
                <c:pt idx="15">
                  <c:v>6.85</c:v>
                </c:pt>
                <c:pt idx="16">
                  <c:v>160</c:v>
                </c:pt>
              </c:numCache>
            </c:numRef>
          </c:val>
          <c:extLst xmlns:c16r2="http://schemas.microsoft.com/office/drawing/2015/06/chart">
            <c:ext xmlns:c16="http://schemas.microsoft.com/office/drawing/2014/chart" uri="{C3380CC4-5D6E-409C-BE32-E72D297353CC}">
              <c16:uniqueId val="{00000000-354A-4BE2-A55D-45D4EF641BEE}"/>
            </c:ext>
          </c:extLst>
        </c:ser>
        <c:dLbls>
          <c:showLegendKey val="0"/>
          <c:showVal val="0"/>
          <c:showCatName val="0"/>
          <c:showSerName val="0"/>
          <c:showPercent val="0"/>
          <c:showBubbleSize val="0"/>
        </c:dLbls>
        <c:gapWidth val="150"/>
        <c:axId val="293120000"/>
        <c:axId val="237560384"/>
      </c:barChart>
      <c:catAx>
        <c:axId val="293120000"/>
        <c:scaling>
          <c:orientation val="minMax"/>
        </c:scaling>
        <c:delete val="0"/>
        <c:axPos val="b"/>
        <c:numFmt formatCode="General" sourceLinked="0"/>
        <c:majorTickMark val="out"/>
        <c:minorTickMark val="none"/>
        <c:tickLblPos val="nextTo"/>
        <c:crossAx val="237560384"/>
        <c:crosses val="autoZero"/>
        <c:auto val="1"/>
        <c:lblAlgn val="ctr"/>
        <c:lblOffset val="100"/>
        <c:noMultiLvlLbl val="0"/>
      </c:catAx>
      <c:valAx>
        <c:axId val="237560384"/>
        <c:scaling>
          <c:orientation val="minMax"/>
          <c:max val="150"/>
        </c:scaling>
        <c:delete val="0"/>
        <c:axPos val="l"/>
        <c:majorGridlines/>
        <c:numFmt formatCode="General" sourceLinked="1"/>
        <c:majorTickMark val="out"/>
        <c:minorTickMark val="none"/>
        <c:tickLblPos val="nextTo"/>
        <c:crossAx val="293120000"/>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66465956461367E-2"/>
          <c:y val="1.476713496012786E-2"/>
          <c:w val="0.89626344501054878"/>
          <c:h val="0.49903192926126982"/>
        </c:manualLayout>
      </c:layout>
      <c:barChart>
        <c:barDir val="col"/>
        <c:grouping val="clustered"/>
        <c:varyColors val="0"/>
        <c:ser>
          <c:idx val="0"/>
          <c:order val="0"/>
          <c:invertIfNegative val="0"/>
          <c:cat>
            <c:strRef>
              <c:f>Лист5!$A$87:$A$102</c:f>
              <c:strCache>
                <c:ptCount val="16"/>
                <c:pt idx="0">
                  <c:v>Сельское, лесное хозяйство, охота, рыболовство и рыбоводство</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pt idx="4">
                  <c:v>Торговля оптовая и розничная; ремонт автотранспортных средств и мотоциклов</c:v>
                </c:pt>
                <c:pt idx="5">
                  <c:v>Транспортировка и хранение</c:v>
                </c:pt>
                <c:pt idx="6">
                  <c:v>Деятельность гостиниц и предприятий общественного питания</c:v>
                </c:pt>
                <c:pt idx="7">
                  <c:v>Деятельность в области информации и связи</c:v>
                </c:pt>
                <c:pt idx="8">
                  <c:v>Деятельность по операциям с недвижимым имуществом</c:v>
                </c:pt>
                <c:pt idx="9">
                  <c:v>Деятельность профессиональная, научная и техническая</c:v>
                </c:pt>
                <c:pt idx="10">
                  <c:v>Деятельность административная и сопутствующие дополнительные услуги</c:v>
                </c:pt>
                <c:pt idx="11">
                  <c:v>Государственное управление и обеспечение военной безопасности; социальное обеспечение</c:v>
                </c:pt>
                <c:pt idx="12">
                  <c:v>Образование</c:v>
                </c:pt>
                <c:pt idx="13">
                  <c:v>Деятельность в области здравоохранения и социальных услуг</c:v>
                </c:pt>
                <c:pt idx="14">
                  <c:v>Деятельность в области культуры, спорта, организации досуга и развлечений</c:v>
                </c:pt>
                <c:pt idx="15">
                  <c:v>Предоставление прочих видов услуг</c:v>
                </c:pt>
              </c:strCache>
            </c:strRef>
          </c:cat>
          <c:val>
            <c:numRef>
              <c:f>Лист5!$B$87:$B$102</c:f>
              <c:numCache>
                <c:formatCode>General</c:formatCode>
                <c:ptCount val="16"/>
                <c:pt idx="0">
                  <c:v>16.09</c:v>
                </c:pt>
                <c:pt idx="1">
                  <c:v>3.6</c:v>
                </c:pt>
                <c:pt idx="2">
                  <c:v>-0.1</c:v>
                </c:pt>
                <c:pt idx="3">
                  <c:v>46.7</c:v>
                </c:pt>
                <c:pt idx="4">
                  <c:v>-38.370000000000005</c:v>
                </c:pt>
                <c:pt idx="5">
                  <c:v>-11.729999999999999</c:v>
                </c:pt>
                <c:pt idx="6">
                  <c:v>6.8</c:v>
                </c:pt>
                <c:pt idx="7">
                  <c:v>11.75</c:v>
                </c:pt>
                <c:pt idx="8">
                  <c:v>12.96</c:v>
                </c:pt>
                <c:pt idx="9">
                  <c:v>6.2</c:v>
                </c:pt>
                <c:pt idx="10">
                  <c:v>37.1</c:v>
                </c:pt>
                <c:pt idx="11">
                  <c:v>-28.66</c:v>
                </c:pt>
                <c:pt idx="12">
                  <c:v>20.64</c:v>
                </c:pt>
                <c:pt idx="13">
                  <c:v>9.61</c:v>
                </c:pt>
                <c:pt idx="14">
                  <c:v>9.0000000000000024E-2</c:v>
                </c:pt>
                <c:pt idx="15">
                  <c:v>-4.17</c:v>
                </c:pt>
              </c:numCache>
            </c:numRef>
          </c:val>
          <c:extLst xmlns:c16r2="http://schemas.microsoft.com/office/drawing/2015/06/chart">
            <c:ext xmlns:c16="http://schemas.microsoft.com/office/drawing/2014/chart" uri="{C3380CC4-5D6E-409C-BE32-E72D297353CC}">
              <c16:uniqueId val="{00000000-782C-4615-90F5-18651FF6C476}"/>
            </c:ext>
          </c:extLst>
        </c:ser>
        <c:dLbls>
          <c:showLegendKey val="0"/>
          <c:showVal val="0"/>
          <c:showCatName val="0"/>
          <c:showSerName val="0"/>
          <c:showPercent val="0"/>
          <c:showBubbleSize val="0"/>
        </c:dLbls>
        <c:gapWidth val="150"/>
        <c:axId val="293121536"/>
        <c:axId val="237562112"/>
      </c:barChart>
      <c:catAx>
        <c:axId val="293121536"/>
        <c:scaling>
          <c:orientation val="minMax"/>
        </c:scaling>
        <c:delete val="0"/>
        <c:axPos val="b"/>
        <c:numFmt formatCode="General" sourceLinked="0"/>
        <c:majorTickMark val="out"/>
        <c:minorTickMark val="none"/>
        <c:tickLblPos val="nextTo"/>
        <c:crossAx val="237562112"/>
        <c:crosses val="autoZero"/>
        <c:auto val="1"/>
        <c:lblAlgn val="ctr"/>
        <c:lblOffset val="100"/>
        <c:noMultiLvlLbl val="0"/>
      </c:catAx>
      <c:valAx>
        <c:axId val="237562112"/>
        <c:scaling>
          <c:orientation val="minMax"/>
          <c:max val="50"/>
          <c:min val="-40"/>
        </c:scaling>
        <c:delete val="0"/>
        <c:axPos val="l"/>
        <c:majorGridlines/>
        <c:numFmt formatCode="General" sourceLinked="1"/>
        <c:majorTickMark val="out"/>
        <c:minorTickMark val="none"/>
        <c:tickLblPos val="nextTo"/>
        <c:crossAx val="2931215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91638400736084"/>
          <c:y val="5.0523411536015653E-2"/>
          <c:w val="0.5384536197795986"/>
          <c:h val="0.80166832388272258"/>
        </c:manualLayout>
      </c:layout>
      <c:barChart>
        <c:barDir val="col"/>
        <c:grouping val="clustered"/>
        <c:varyColors val="0"/>
        <c:ser>
          <c:idx val="0"/>
          <c:order val="0"/>
          <c:tx>
            <c:strRef>
              <c:f>Лист1!$A$28</c:f>
              <c:strCache>
                <c:ptCount val="1"/>
                <c:pt idx="0">
                  <c:v>импорт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Лист1!$E$27:$H$27</c:f>
              <c:numCache>
                <c:formatCode>General</c:formatCode>
                <c:ptCount val="4"/>
                <c:pt idx="0">
                  <c:v>2016</c:v>
                </c:pt>
                <c:pt idx="1">
                  <c:v>2017</c:v>
                </c:pt>
                <c:pt idx="2">
                  <c:v>2018</c:v>
                </c:pt>
                <c:pt idx="3">
                  <c:v>2019</c:v>
                </c:pt>
              </c:numCache>
            </c:numRef>
          </c:cat>
          <c:val>
            <c:numRef>
              <c:f>Лист1!$E$28:$H$28</c:f>
              <c:numCache>
                <c:formatCode>General</c:formatCode>
                <c:ptCount val="4"/>
                <c:pt idx="0">
                  <c:v>301.7</c:v>
                </c:pt>
                <c:pt idx="1">
                  <c:v>474.3</c:v>
                </c:pt>
                <c:pt idx="2">
                  <c:v>504.2</c:v>
                </c:pt>
                <c:pt idx="3" formatCode="#,##0.00">
                  <c:v>523.6</c:v>
                </c:pt>
              </c:numCache>
            </c:numRef>
          </c:val>
          <c:extLst xmlns:c16r2="http://schemas.microsoft.com/office/drawing/2015/06/chart">
            <c:ext xmlns:c16="http://schemas.microsoft.com/office/drawing/2014/chart" uri="{C3380CC4-5D6E-409C-BE32-E72D297353CC}">
              <c16:uniqueId val="{00000000-5826-448F-8C1F-51F97558AE4B}"/>
            </c:ext>
          </c:extLst>
        </c:ser>
        <c:ser>
          <c:idx val="1"/>
          <c:order val="1"/>
          <c:tx>
            <c:strRef>
              <c:f>Лист1!$A$29:$D$29</c:f>
              <c:strCache>
                <c:ptCount val="1"/>
                <c:pt idx="0">
                  <c:v>импорт из стран дальнего зарубежья</c:v>
                </c:pt>
              </c:strCache>
            </c:strRef>
          </c:tx>
          <c:invertIfNegative val="0"/>
          <c:dLbls>
            <c:dLbl>
              <c:idx val="0"/>
              <c:layout>
                <c:manualLayout>
                  <c:x val="-2.595869724131702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26-448F-8C1F-51F97558AE4B}"/>
                </c:ext>
              </c:extLst>
            </c:dLbl>
            <c:dLbl>
              <c:idx val="3"/>
              <c:layout>
                <c:manualLayout>
                  <c:x val="-2.3598815673924748E-2"/>
                  <c:y val="3.64050056882823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826-448F-8C1F-51F97558AE4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Лист1!$E$27:$H$27</c:f>
              <c:numCache>
                <c:formatCode>General</c:formatCode>
                <c:ptCount val="4"/>
                <c:pt idx="0">
                  <c:v>2016</c:v>
                </c:pt>
                <c:pt idx="1">
                  <c:v>2017</c:v>
                </c:pt>
                <c:pt idx="2">
                  <c:v>2018</c:v>
                </c:pt>
                <c:pt idx="3">
                  <c:v>2019</c:v>
                </c:pt>
              </c:numCache>
            </c:numRef>
          </c:cat>
          <c:val>
            <c:numRef>
              <c:f>Лист1!$E$29:$H$29</c:f>
              <c:numCache>
                <c:formatCode>General</c:formatCode>
                <c:ptCount val="4"/>
                <c:pt idx="0">
                  <c:v>152.1</c:v>
                </c:pt>
                <c:pt idx="1">
                  <c:v>205.1</c:v>
                </c:pt>
                <c:pt idx="2">
                  <c:v>219.8</c:v>
                </c:pt>
                <c:pt idx="3" formatCode="#,##0.00">
                  <c:v>254.7</c:v>
                </c:pt>
              </c:numCache>
            </c:numRef>
          </c:val>
          <c:extLst xmlns:c16r2="http://schemas.microsoft.com/office/drawing/2015/06/chart">
            <c:ext xmlns:c16="http://schemas.microsoft.com/office/drawing/2014/chart" uri="{C3380CC4-5D6E-409C-BE32-E72D297353CC}">
              <c16:uniqueId val="{00000003-5826-448F-8C1F-51F97558AE4B}"/>
            </c:ext>
          </c:extLst>
        </c:ser>
        <c:ser>
          <c:idx val="2"/>
          <c:order val="2"/>
          <c:tx>
            <c:strRef>
              <c:f>Лист1!$A$30:$B$30</c:f>
              <c:strCache>
                <c:ptCount val="1"/>
                <c:pt idx="0">
                  <c:v>импорт из стран СНГ</c:v>
                </c:pt>
              </c:strCache>
            </c:strRef>
          </c:tx>
          <c:invertIfNegative val="0"/>
          <c:dLbls>
            <c:dLbl>
              <c:idx val="0"/>
              <c:layout>
                <c:manualLayout>
                  <c:x val="1.6002970106060901E-2"/>
                  <c:y val="1.33695233488306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826-448F-8C1F-51F97558AE4B}"/>
                </c:ext>
              </c:extLst>
            </c:dLbl>
            <c:dLbl>
              <c:idx val="1"/>
              <c:layout>
                <c:manualLayout>
                  <c:x val="2.1140636677465206E-2"/>
                  <c:y val="4.44133903057344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826-448F-8C1F-51F97558AE4B}"/>
                </c:ext>
              </c:extLst>
            </c:dLbl>
            <c:dLbl>
              <c:idx val="3"/>
              <c:layout>
                <c:manualLayout>
                  <c:x val="3.30383419434944E-2"/>
                  <c:y val="3.1854379977246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826-448F-8C1F-51F97558AE4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Лист1!$E$27:$H$27</c:f>
              <c:numCache>
                <c:formatCode>General</c:formatCode>
                <c:ptCount val="4"/>
                <c:pt idx="0">
                  <c:v>2016</c:v>
                </c:pt>
                <c:pt idx="1">
                  <c:v>2017</c:v>
                </c:pt>
                <c:pt idx="2">
                  <c:v>2018</c:v>
                </c:pt>
                <c:pt idx="3">
                  <c:v>2019</c:v>
                </c:pt>
              </c:numCache>
            </c:numRef>
          </c:cat>
          <c:val>
            <c:numRef>
              <c:f>Лист1!$E$30:$H$30</c:f>
              <c:numCache>
                <c:formatCode>General</c:formatCode>
                <c:ptCount val="4"/>
                <c:pt idx="0">
                  <c:v>149.6</c:v>
                </c:pt>
                <c:pt idx="1">
                  <c:v>269.2</c:v>
                </c:pt>
                <c:pt idx="2">
                  <c:v>284.39999999999969</c:v>
                </c:pt>
                <c:pt idx="3" formatCode="#,##0.00">
                  <c:v>268.89999999999969</c:v>
                </c:pt>
              </c:numCache>
            </c:numRef>
          </c:val>
          <c:extLst xmlns:c16r2="http://schemas.microsoft.com/office/drawing/2015/06/chart">
            <c:ext xmlns:c16="http://schemas.microsoft.com/office/drawing/2014/chart" uri="{C3380CC4-5D6E-409C-BE32-E72D297353CC}">
              <c16:uniqueId val="{00000007-5826-448F-8C1F-51F97558AE4B}"/>
            </c:ext>
          </c:extLst>
        </c:ser>
        <c:dLbls>
          <c:showLegendKey val="0"/>
          <c:showVal val="0"/>
          <c:showCatName val="0"/>
          <c:showSerName val="0"/>
          <c:showPercent val="0"/>
          <c:showBubbleSize val="0"/>
        </c:dLbls>
        <c:gapWidth val="150"/>
        <c:axId val="241419264"/>
        <c:axId val="224638016"/>
      </c:barChart>
      <c:catAx>
        <c:axId val="241419264"/>
        <c:scaling>
          <c:orientation val="minMax"/>
        </c:scaling>
        <c:delete val="0"/>
        <c:axPos val="b"/>
        <c:numFmt formatCode="General" sourceLinked="1"/>
        <c:majorTickMark val="out"/>
        <c:minorTickMark val="none"/>
        <c:tickLblPos val="nextTo"/>
        <c:crossAx val="224638016"/>
        <c:crosses val="autoZero"/>
        <c:auto val="1"/>
        <c:lblAlgn val="ctr"/>
        <c:lblOffset val="100"/>
        <c:noMultiLvlLbl val="0"/>
      </c:catAx>
      <c:valAx>
        <c:axId val="224638016"/>
        <c:scaling>
          <c:orientation val="minMax"/>
        </c:scaling>
        <c:delete val="0"/>
        <c:axPos val="l"/>
        <c:majorGridlines/>
        <c:numFmt formatCode="General" sourceLinked="1"/>
        <c:majorTickMark val="out"/>
        <c:minorTickMark val="none"/>
        <c:tickLblPos val="nextTo"/>
        <c:crossAx val="241419264"/>
        <c:crosses val="autoZero"/>
        <c:crossBetween val="between"/>
      </c:valAx>
    </c:plotArea>
    <c:legend>
      <c:legendPos val="r"/>
      <c:layout>
        <c:manualLayout>
          <c:xMode val="edge"/>
          <c:yMode val="edge"/>
          <c:x val="0.68404846416306164"/>
          <c:y val="0.30319099191099591"/>
          <c:w val="0.30179224643258373"/>
          <c:h val="0.41182016070516964"/>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Лист1!$B$6</c:f>
              <c:strCache>
                <c:ptCount val="1"/>
                <c:pt idx="0">
                  <c:v>товарооборот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Лист1!$E$7:$E$10</c:f>
              <c:strCache>
                <c:ptCount val="4"/>
                <c:pt idx="0">
                  <c:v>2016</c:v>
                </c:pt>
                <c:pt idx="1">
                  <c:v>2017</c:v>
                </c:pt>
                <c:pt idx="2">
                  <c:v>2018</c:v>
                </c:pt>
                <c:pt idx="3">
                  <c:v>2019(январь-сентябрь)</c:v>
                </c:pt>
              </c:strCache>
            </c:strRef>
          </c:cat>
          <c:val>
            <c:numRef>
              <c:f>Лист1!$B$67:$B$70</c:f>
              <c:numCache>
                <c:formatCode>#,##0.00</c:formatCode>
                <c:ptCount val="4"/>
                <c:pt idx="0">
                  <c:v>227605.83799999999</c:v>
                </c:pt>
                <c:pt idx="1">
                  <c:v>267710.15099999984</c:v>
                </c:pt>
                <c:pt idx="2">
                  <c:v>269187.35099999985</c:v>
                </c:pt>
                <c:pt idx="3">
                  <c:v>151812.53099999999</c:v>
                </c:pt>
              </c:numCache>
            </c:numRef>
          </c:val>
          <c:extLst xmlns:c16r2="http://schemas.microsoft.com/office/drawing/2015/06/chart">
            <c:ext xmlns:c16="http://schemas.microsoft.com/office/drawing/2014/chart" uri="{C3380CC4-5D6E-409C-BE32-E72D297353CC}">
              <c16:uniqueId val="{00000000-CD9E-4678-BFEA-D22B5262834D}"/>
            </c:ext>
          </c:extLst>
        </c:ser>
        <c:ser>
          <c:idx val="1"/>
          <c:order val="1"/>
          <c:tx>
            <c:strRef>
              <c:f>Лист1!$C$6</c:f>
              <c:strCache>
                <c:ptCount val="1"/>
                <c:pt idx="0">
                  <c:v>экспорт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Лист1!$E$7:$E$10</c:f>
              <c:strCache>
                <c:ptCount val="4"/>
                <c:pt idx="0">
                  <c:v>2016</c:v>
                </c:pt>
                <c:pt idx="1">
                  <c:v>2017</c:v>
                </c:pt>
                <c:pt idx="2">
                  <c:v>2018</c:v>
                </c:pt>
                <c:pt idx="3">
                  <c:v>2019(январь-сентябрь)</c:v>
                </c:pt>
              </c:strCache>
            </c:strRef>
          </c:cat>
          <c:val>
            <c:numRef>
              <c:f>Лист1!$C$67:$C$70</c:f>
              <c:numCache>
                <c:formatCode>#,##0.00</c:formatCode>
                <c:ptCount val="4"/>
                <c:pt idx="0">
                  <c:v>167163.54999999999</c:v>
                </c:pt>
                <c:pt idx="1">
                  <c:v>191422.36</c:v>
                </c:pt>
                <c:pt idx="2">
                  <c:v>185340.64</c:v>
                </c:pt>
                <c:pt idx="3">
                  <c:v>99269.97</c:v>
                </c:pt>
              </c:numCache>
            </c:numRef>
          </c:val>
          <c:extLst xmlns:c16r2="http://schemas.microsoft.com/office/drawing/2015/06/chart">
            <c:ext xmlns:c16="http://schemas.microsoft.com/office/drawing/2014/chart" uri="{C3380CC4-5D6E-409C-BE32-E72D297353CC}">
              <c16:uniqueId val="{00000001-CD9E-4678-BFEA-D22B5262834D}"/>
            </c:ext>
          </c:extLst>
        </c:ser>
        <c:ser>
          <c:idx val="2"/>
          <c:order val="2"/>
          <c:tx>
            <c:strRef>
              <c:f>Лист1!$D$6</c:f>
              <c:strCache>
                <c:ptCount val="1"/>
                <c:pt idx="0">
                  <c:v>импорт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Лист1!$E$7:$E$10</c:f>
              <c:strCache>
                <c:ptCount val="4"/>
                <c:pt idx="0">
                  <c:v>2016</c:v>
                </c:pt>
                <c:pt idx="1">
                  <c:v>2017</c:v>
                </c:pt>
                <c:pt idx="2">
                  <c:v>2018</c:v>
                </c:pt>
                <c:pt idx="3">
                  <c:v>2019(январь-сентябрь)</c:v>
                </c:pt>
              </c:strCache>
            </c:strRef>
          </c:cat>
          <c:val>
            <c:numRef>
              <c:f>Лист1!$D$67:$D$70</c:f>
              <c:numCache>
                <c:formatCode>#,##0.00</c:formatCode>
                <c:ptCount val="4"/>
                <c:pt idx="0">
                  <c:v>60442.289999999994</c:v>
                </c:pt>
                <c:pt idx="1">
                  <c:v>76287.8</c:v>
                </c:pt>
                <c:pt idx="2">
                  <c:v>83846.709999999992</c:v>
                </c:pt>
                <c:pt idx="3">
                  <c:v>52542.57</c:v>
                </c:pt>
              </c:numCache>
            </c:numRef>
          </c:val>
          <c:extLst xmlns:c16r2="http://schemas.microsoft.com/office/drawing/2015/06/chart">
            <c:ext xmlns:c16="http://schemas.microsoft.com/office/drawing/2014/chart" uri="{C3380CC4-5D6E-409C-BE32-E72D297353CC}">
              <c16:uniqueId val="{00000002-CD9E-4678-BFEA-D22B5262834D}"/>
            </c:ext>
          </c:extLst>
        </c:ser>
        <c:dLbls>
          <c:showLegendKey val="0"/>
          <c:showVal val="0"/>
          <c:showCatName val="0"/>
          <c:showSerName val="0"/>
          <c:showPercent val="0"/>
          <c:showBubbleSize val="0"/>
        </c:dLbls>
        <c:gapWidth val="150"/>
        <c:axId val="251635200"/>
        <c:axId val="224640320"/>
      </c:barChart>
      <c:catAx>
        <c:axId val="251635200"/>
        <c:scaling>
          <c:orientation val="minMax"/>
        </c:scaling>
        <c:delete val="0"/>
        <c:axPos val="b"/>
        <c:numFmt formatCode="General" sourceLinked="1"/>
        <c:majorTickMark val="out"/>
        <c:minorTickMark val="none"/>
        <c:tickLblPos val="nextTo"/>
        <c:crossAx val="224640320"/>
        <c:crosses val="autoZero"/>
        <c:auto val="1"/>
        <c:lblAlgn val="ctr"/>
        <c:lblOffset val="100"/>
        <c:noMultiLvlLbl val="0"/>
      </c:catAx>
      <c:valAx>
        <c:axId val="224640320"/>
        <c:scaling>
          <c:orientation val="minMax"/>
        </c:scaling>
        <c:delete val="0"/>
        <c:axPos val="l"/>
        <c:majorGridlines/>
        <c:numFmt formatCode="#,##0.00" sourceLinked="1"/>
        <c:majorTickMark val="out"/>
        <c:minorTickMark val="none"/>
        <c:tickLblPos val="nextTo"/>
        <c:crossAx val="251635200"/>
        <c:crosses val="autoZero"/>
        <c:crossBetween val="between"/>
      </c:valAx>
    </c:plotArea>
    <c:legend>
      <c:legendPos val="r"/>
      <c:layout>
        <c:manualLayout>
          <c:xMode val="edge"/>
          <c:yMode val="edge"/>
          <c:x val="0.77634864391951708"/>
          <c:y val="0.37442403032954652"/>
          <c:w val="0.19619099535634971"/>
          <c:h val="0.22745803001040124"/>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Лист1!$B$66</c:f>
              <c:strCache>
                <c:ptCount val="1"/>
                <c:pt idx="0">
                  <c:v>товарооборот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Лист1!$E$67:$G$70</c:f>
              <c:strCache>
                <c:ptCount val="4"/>
                <c:pt idx="0">
                  <c:v>2016</c:v>
                </c:pt>
                <c:pt idx="1">
                  <c:v>2017</c:v>
                </c:pt>
                <c:pt idx="2">
                  <c:v>2018</c:v>
                </c:pt>
                <c:pt idx="3">
                  <c:v>2019 январь-сентябрь</c:v>
                </c:pt>
              </c:strCache>
            </c:strRef>
          </c:cat>
          <c:val>
            <c:numRef>
              <c:f>Лист1!$B$67:$B$70</c:f>
              <c:numCache>
                <c:formatCode>#,##0.00</c:formatCode>
                <c:ptCount val="4"/>
                <c:pt idx="0">
                  <c:v>187185.16800000001</c:v>
                </c:pt>
                <c:pt idx="1">
                  <c:v>272119.99800000002</c:v>
                </c:pt>
                <c:pt idx="2">
                  <c:v>355438.83799999999</c:v>
                </c:pt>
                <c:pt idx="3">
                  <c:v>213128.704</c:v>
                </c:pt>
              </c:numCache>
            </c:numRef>
          </c:val>
          <c:extLst xmlns:c16r2="http://schemas.microsoft.com/office/drawing/2015/06/chart">
            <c:ext xmlns:c16="http://schemas.microsoft.com/office/drawing/2014/chart" uri="{C3380CC4-5D6E-409C-BE32-E72D297353CC}">
              <c16:uniqueId val="{00000000-FAA9-459E-8D8F-48AFED335DDF}"/>
            </c:ext>
          </c:extLst>
        </c:ser>
        <c:ser>
          <c:idx val="1"/>
          <c:order val="1"/>
          <c:tx>
            <c:strRef>
              <c:f>Лист1!$C$6</c:f>
              <c:strCache>
                <c:ptCount val="1"/>
                <c:pt idx="0">
                  <c:v>экспорт</c:v>
                </c:pt>
              </c:strCache>
            </c:strRef>
          </c:tx>
          <c:invertIfNegative val="0"/>
          <c:dLbls>
            <c:dLbl>
              <c:idx val="0"/>
              <c:layout>
                <c:manualLayout>
                  <c:x val="5.1851851851851864E-2"/>
                  <c:y val="2.51569025569916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A9-459E-8D8F-48AFED335DDF}"/>
                </c:ext>
              </c:extLst>
            </c:dLbl>
            <c:dLbl>
              <c:idx val="1"/>
              <c:layout>
                <c:manualLayout>
                  <c:x val="3.2098765432098782E-2"/>
                  <c:y val="2.09643605870021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A9-459E-8D8F-48AFED335DDF}"/>
                </c:ext>
              </c:extLst>
            </c:dLbl>
            <c:dLbl>
              <c:idx val="2"/>
              <c:layout>
                <c:manualLayout>
                  <c:x val="2.9629629629629697E-2"/>
                  <c:y val="2.5157232704402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A9-459E-8D8F-48AFED335DDF}"/>
                </c:ext>
              </c:extLst>
            </c:dLbl>
            <c:dLbl>
              <c:idx val="3"/>
              <c:layout>
                <c:manualLayout>
                  <c:x val="2.4691358024691492E-2"/>
                  <c:y val="2.5157232704402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A9-459E-8D8F-48AFED335DD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Лист1!$E$67:$G$70</c:f>
              <c:strCache>
                <c:ptCount val="4"/>
                <c:pt idx="0">
                  <c:v>2016</c:v>
                </c:pt>
                <c:pt idx="1">
                  <c:v>2017</c:v>
                </c:pt>
                <c:pt idx="2">
                  <c:v>2018</c:v>
                </c:pt>
                <c:pt idx="3">
                  <c:v>2019 январь-сентябрь</c:v>
                </c:pt>
              </c:strCache>
            </c:strRef>
          </c:cat>
          <c:val>
            <c:numRef>
              <c:f>Лист1!$C$67:$C$70</c:f>
              <c:numCache>
                <c:formatCode>#,##0.00</c:formatCode>
                <c:ptCount val="4"/>
                <c:pt idx="0">
                  <c:v>148896.77600000001</c:v>
                </c:pt>
                <c:pt idx="1">
                  <c:v>229581.29399999999</c:v>
                </c:pt>
                <c:pt idx="2">
                  <c:v>304437.32400000002</c:v>
                </c:pt>
                <c:pt idx="3">
                  <c:v>179461.649</c:v>
                </c:pt>
              </c:numCache>
            </c:numRef>
          </c:val>
          <c:extLst xmlns:c16r2="http://schemas.microsoft.com/office/drawing/2015/06/chart">
            <c:ext xmlns:c16="http://schemas.microsoft.com/office/drawing/2014/chart" uri="{C3380CC4-5D6E-409C-BE32-E72D297353CC}">
              <c16:uniqueId val="{00000005-FAA9-459E-8D8F-48AFED335DDF}"/>
            </c:ext>
          </c:extLst>
        </c:ser>
        <c:ser>
          <c:idx val="2"/>
          <c:order val="2"/>
          <c:tx>
            <c:strRef>
              <c:f>Лист1!$D$6</c:f>
              <c:strCache>
                <c:ptCount val="1"/>
                <c:pt idx="0">
                  <c:v>импорт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Лист1!$E$67:$G$70</c:f>
              <c:strCache>
                <c:ptCount val="4"/>
                <c:pt idx="0">
                  <c:v>2016</c:v>
                </c:pt>
                <c:pt idx="1">
                  <c:v>2017</c:v>
                </c:pt>
                <c:pt idx="2">
                  <c:v>2018</c:v>
                </c:pt>
                <c:pt idx="3">
                  <c:v>2019 январь-сентябрь</c:v>
                </c:pt>
              </c:strCache>
            </c:strRef>
          </c:cat>
          <c:val>
            <c:numRef>
              <c:f>Лист1!$D$67:$D$70</c:f>
              <c:numCache>
                <c:formatCode>#,##0.00</c:formatCode>
                <c:ptCount val="4"/>
                <c:pt idx="0">
                  <c:v>38288.392</c:v>
                </c:pt>
                <c:pt idx="1">
                  <c:v>42538.703999999998</c:v>
                </c:pt>
                <c:pt idx="2">
                  <c:v>51001.514000000003</c:v>
                </c:pt>
                <c:pt idx="3">
                  <c:v>33667.055</c:v>
                </c:pt>
              </c:numCache>
            </c:numRef>
          </c:val>
          <c:extLst xmlns:c16r2="http://schemas.microsoft.com/office/drawing/2015/06/chart">
            <c:ext xmlns:c16="http://schemas.microsoft.com/office/drawing/2014/chart" uri="{C3380CC4-5D6E-409C-BE32-E72D297353CC}">
              <c16:uniqueId val="{00000006-FAA9-459E-8D8F-48AFED335DDF}"/>
            </c:ext>
          </c:extLst>
        </c:ser>
        <c:dLbls>
          <c:showLegendKey val="0"/>
          <c:showVal val="0"/>
          <c:showCatName val="0"/>
          <c:showSerName val="0"/>
          <c:showPercent val="0"/>
          <c:showBubbleSize val="0"/>
        </c:dLbls>
        <c:gapWidth val="150"/>
        <c:axId val="241420288"/>
        <c:axId val="241984640"/>
      </c:barChart>
      <c:catAx>
        <c:axId val="241420288"/>
        <c:scaling>
          <c:orientation val="minMax"/>
        </c:scaling>
        <c:delete val="0"/>
        <c:axPos val="b"/>
        <c:numFmt formatCode="General" sourceLinked="1"/>
        <c:majorTickMark val="out"/>
        <c:minorTickMark val="none"/>
        <c:tickLblPos val="nextTo"/>
        <c:crossAx val="241984640"/>
        <c:crosses val="autoZero"/>
        <c:auto val="1"/>
        <c:lblAlgn val="ctr"/>
        <c:lblOffset val="100"/>
        <c:noMultiLvlLbl val="0"/>
      </c:catAx>
      <c:valAx>
        <c:axId val="241984640"/>
        <c:scaling>
          <c:orientation val="minMax"/>
        </c:scaling>
        <c:delete val="0"/>
        <c:axPos val="l"/>
        <c:majorGridlines/>
        <c:numFmt formatCode="#,##0.00" sourceLinked="1"/>
        <c:majorTickMark val="out"/>
        <c:minorTickMark val="none"/>
        <c:tickLblPos val="nextTo"/>
        <c:crossAx val="241420288"/>
        <c:crosses val="autoZero"/>
        <c:crossBetween val="between"/>
      </c:valAx>
    </c:plotArea>
    <c:legend>
      <c:legendPos val="r"/>
      <c:layout>
        <c:manualLayout>
          <c:xMode val="edge"/>
          <c:yMode val="edge"/>
          <c:x val="0.77634864391951675"/>
          <c:y val="0.3744240303295463"/>
          <c:w val="0.19619099535634971"/>
          <c:h val="0.22745803001040113"/>
        </c:manualLayout>
      </c:layout>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16862128739224"/>
          <c:y val="2.7618165624626399E-2"/>
          <c:w val="0.57723711360313834"/>
          <c:h val="0.89158361734633917"/>
        </c:manualLayout>
      </c:layout>
      <c:barChart>
        <c:barDir val="bar"/>
        <c:grouping val="clustered"/>
        <c:varyColors val="0"/>
        <c:ser>
          <c:idx val="0"/>
          <c:order val="0"/>
          <c:tx>
            <c:strRef>
              <c:f>Лист1!$C$6</c:f>
              <c:strCache>
                <c:ptCount val="1"/>
                <c:pt idx="0">
                  <c:v>Продовольственные товары и сельскохозяйственное сырье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Лист1!$C$37:$C$40</c:f>
              <c:numCache>
                <c:formatCode>#,##0.00</c:formatCode>
                <c:ptCount val="4"/>
                <c:pt idx="0" formatCode="General">
                  <c:v>84702.093999999968</c:v>
                </c:pt>
                <c:pt idx="1">
                  <c:v>167118.74000000011</c:v>
                </c:pt>
                <c:pt idx="2" formatCode="General">
                  <c:v>212680.61000000004</c:v>
                </c:pt>
                <c:pt idx="3" formatCode="General">
                  <c:v>115412.7</c:v>
                </c:pt>
              </c:numCache>
            </c:numRef>
          </c:val>
          <c:extLst xmlns:c16r2="http://schemas.microsoft.com/office/drawing/2015/06/chart">
            <c:ext xmlns:c16="http://schemas.microsoft.com/office/drawing/2014/chart" uri="{C3380CC4-5D6E-409C-BE32-E72D297353CC}">
              <c16:uniqueId val="{00000000-E4B5-43E1-BB35-5C33C3FDAF3B}"/>
            </c:ext>
          </c:extLst>
        </c:ser>
        <c:ser>
          <c:idx val="1"/>
          <c:order val="1"/>
          <c:tx>
            <c:strRef>
              <c:f>Лист1!$D$36</c:f>
              <c:strCache>
                <c:ptCount val="1"/>
                <c:pt idx="0">
                  <c:v>Минеральное сырье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Лист1!$D$37:$D$40</c:f>
              <c:numCache>
                <c:formatCode>General</c:formatCode>
                <c:ptCount val="4"/>
                <c:pt idx="0">
                  <c:v>6</c:v>
                </c:pt>
                <c:pt idx="1">
                  <c:v>817.6</c:v>
                </c:pt>
                <c:pt idx="2" formatCode="#,##0.00">
                  <c:v>22359.08</c:v>
                </c:pt>
                <c:pt idx="3">
                  <c:v>26628.38</c:v>
                </c:pt>
              </c:numCache>
            </c:numRef>
          </c:val>
          <c:extLst xmlns:c16r2="http://schemas.microsoft.com/office/drawing/2015/06/chart">
            <c:ext xmlns:c16="http://schemas.microsoft.com/office/drawing/2014/chart" uri="{C3380CC4-5D6E-409C-BE32-E72D297353CC}">
              <c16:uniqueId val="{00000001-E4B5-43E1-BB35-5C33C3FDAF3B}"/>
            </c:ext>
          </c:extLst>
        </c:ser>
        <c:ser>
          <c:idx val="2"/>
          <c:order val="2"/>
          <c:tx>
            <c:strRef>
              <c:f>Лист1!$E$6</c:f>
              <c:strCache>
                <c:ptCount val="1"/>
                <c:pt idx="0">
                  <c:v>Продукция химической и связанных с ней отраслей промышленности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Лист1!$E$37:$E$40</c:f>
              <c:numCache>
                <c:formatCode>General</c:formatCode>
                <c:ptCount val="4"/>
                <c:pt idx="0">
                  <c:v>10071.297</c:v>
                </c:pt>
                <c:pt idx="1">
                  <c:v>9483.8979999999483</c:v>
                </c:pt>
                <c:pt idx="2">
                  <c:v>8926.727999999981</c:v>
                </c:pt>
                <c:pt idx="3">
                  <c:v>5391.634</c:v>
                </c:pt>
              </c:numCache>
            </c:numRef>
          </c:val>
          <c:extLst xmlns:c16r2="http://schemas.microsoft.com/office/drawing/2015/06/chart">
            <c:ext xmlns:c16="http://schemas.microsoft.com/office/drawing/2014/chart" uri="{C3380CC4-5D6E-409C-BE32-E72D297353CC}">
              <c16:uniqueId val="{00000002-E4B5-43E1-BB35-5C33C3FDAF3B}"/>
            </c:ext>
          </c:extLst>
        </c:ser>
        <c:ser>
          <c:idx val="3"/>
          <c:order val="3"/>
          <c:tx>
            <c:strRef>
              <c:f>Лист1!$F$36</c:f>
              <c:strCache>
                <c:ptCount val="1"/>
                <c:pt idx="0">
                  <c:v>Древесина и целлюлозно-бумажные изделия</c:v>
                </c:pt>
              </c:strCache>
            </c:strRef>
          </c:tx>
          <c:invertIfNegative val="0"/>
          <c:dLbls>
            <c:dLbl>
              <c:idx val="0"/>
              <c:layout>
                <c:manualLayout>
                  <c:x val="6.8027210884353834E-3"/>
                  <c:y val="-3.598739930966555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4B5-43E1-BB35-5C33C3FDAF3B}"/>
                </c:ext>
              </c:extLst>
            </c:dLbl>
            <c:dLbl>
              <c:idx val="2"/>
              <c:layout>
                <c:manualLayout>
                  <c:x val="2.5510204081632647E-2"/>
                  <c:y val="-3.598739930966555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4B5-43E1-BB35-5C33C3FDAF3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Лист1!$F$37:$F$40</c:f>
              <c:numCache>
                <c:formatCode>General</c:formatCode>
                <c:ptCount val="4"/>
                <c:pt idx="0">
                  <c:v>45590.729999999996</c:v>
                </c:pt>
                <c:pt idx="1">
                  <c:v>40318.14</c:v>
                </c:pt>
                <c:pt idx="2">
                  <c:v>46391.46</c:v>
                </c:pt>
                <c:pt idx="3">
                  <c:v>24197.344000000001</c:v>
                </c:pt>
              </c:numCache>
            </c:numRef>
          </c:val>
          <c:extLst xmlns:c16r2="http://schemas.microsoft.com/office/drawing/2015/06/chart">
            <c:ext xmlns:c16="http://schemas.microsoft.com/office/drawing/2014/chart" uri="{C3380CC4-5D6E-409C-BE32-E72D297353CC}">
              <c16:uniqueId val="{00000005-E4B5-43E1-BB35-5C33C3FDAF3B}"/>
            </c:ext>
          </c:extLst>
        </c:ser>
        <c:ser>
          <c:idx val="4"/>
          <c:order val="4"/>
          <c:tx>
            <c:strRef>
              <c:f>Лист1!$G$36</c:f>
              <c:strCache>
                <c:ptCount val="1"/>
                <c:pt idx="0">
                  <c:v>Текстильные материалы и текстильные изделия</c:v>
                </c:pt>
              </c:strCache>
            </c:strRef>
          </c:tx>
          <c:invertIfNegative val="0"/>
          <c:dLbls>
            <c:dLbl>
              <c:idx val="0"/>
              <c:layout>
                <c:manualLayout>
                  <c:x val="8.5034013605442566E-3"/>
                  <c:y val="4.0464571822207114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4B5-43E1-BB35-5C33C3FDAF3B}"/>
                </c:ext>
              </c:extLst>
            </c:dLbl>
            <c:dLbl>
              <c:idx val="1"/>
              <c:layout>
                <c:manualLayout>
                  <c:x val="1.7006802721088437E-2"/>
                  <c:y val="-8.713484478514838E-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4B5-43E1-BB35-5C33C3FDAF3B}"/>
                </c:ext>
              </c:extLst>
            </c:dLbl>
            <c:dLbl>
              <c:idx val="2"/>
              <c:layout>
                <c:manualLayout>
                  <c:x val="6.8027210884353834E-3"/>
                  <c:y val="-8.7134844785214692E-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4B5-43E1-BB35-5C33C3FDAF3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Лист1!$G$37:$G$40</c:f>
              <c:numCache>
                <c:formatCode>General</c:formatCode>
                <c:ptCount val="4"/>
                <c:pt idx="0">
                  <c:v>64.804000000000002</c:v>
                </c:pt>
                <c:pt idx="1">
                  <c:v>48.109000000000002</c:v>
                </c:pt>
                <c:pt idx="2">
                  <c:v>75.055999999999983</c:v>
                </c:pt>
                <c:pt idx="3">
                  <c:v>33.628000000000107</c:v>
                </c:pt>
              </c:numCache>
            </c:numRef>
          </c:val>
          <c:extLst xmlns:c16r2="http://schemas.microsoft.com/office/drawing/2015/06/chart">
            <c:ext xmlns:c16="http://schemas.microsoft.com/office/drawing/2014/chart" uri="{C3380CC4-5D6E-409C-BE32-E72D297353CC}">
              <c16:uniqueId val="{00000009-E4B5-43E1-BB35-5C33C3FDAF3B}"/>
            </c:ext>
          </c:extLst>
        </c:ser>
        <c:ser>
          <c:idx val="5"/>
          <c:order val="5"/>
          <c:tx>
            <c:strRef>
              <c:f>Лист1!$H$6</c:f>
              <c:strCache>
                <c:ptCount val="1"/>
                <c:pt idx="0">
                  <c:v>Металлы и изделия из них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Лист1!$H$37:$H$40</c:f>
              <c:numCache>
                <c:formatCode>General</c:formatCode>
                <c:ptCount val="4"/>
                <c:pt idx="0">
                  <c:v>1060.961</c:v>
                </c:pt>
                <c:pt idx="1">
                  <c:v>6708.7970000000005</c:v>
                </c:pt>
                <c:pt idx="2">
                  <c:v>8385.9759999999424</c:v>
                </c:pt>
                <c:pt idx="3">
                  <c:v>3964.538</c:v>
                </c:pt>
              </c:numCache>
            </c:numRef>
          </c:val>
          <c:extLst xmlns:c16r2="http://schemas.microsoft.com/office/drawing/2015/06/chart">
            <c:ext xmlns:c16="http://schemas.microsoft.com/office/drawing/2014/chart" uri="{C3380CC4-5D6E-409C-BE32-E72D297353CC}">
              <c16:uniqueId val="{0000000A-E4B5-43E1-BB35-5C33C3FDAF3B}"/>
            </c:ext>
          </c:extLst>
        </c:ser>
        <c:ser>
          <c:idx val="6"/>
          <c:order val="6"/>
          <c:tx>
            <c:strRef>
              <c:f>Лист1!$I$6</c:f>
              <c:strCache>
                <c:ptCount val="1"/>
                <c:pt idx="0">
                  <c:v>Машины, оборудование и транспортные средства</c:v>
                </c:pt>
              </c:strCache>
            </c:strRef>
          </c:tx>
          <c:invertIfNegative val="0"/>
          <c:dLbls>
            <c:dLbl>
              <c:idx val="1"/>
              <c:layout>
                <c:manualLayout>
                  <c:x val="5.9017816291386534E-2"/>
                  <c:y val="3.67052317672448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4B5-43E1-BB35-5C33C3FDAF3B}"/>
                </c:ext>
              </c:extLst>
            </c:dLbl>
            <c:dLbl>
              <c:idx val="2"/>
              <c:layout>
                <c:manualLayout>
                  <c:x val="1.3605442176870748E-2"/>
                  <c:y val="1.218612682922958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4B5-43E1-BB35-5C33C3FDAF3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Лист1!$I$37:$I$40</c:f>
              <c:numCache>
                <c:formatCode>General</c:formatCode>
                <c:ptCount val="4"/>
                <c:pt idx="0">
                  <c:v>1290.5339999999999</c:v>
                </c:pt>
                <c:pt idx="1">
                  <c:v>756.06599999999946</c:v>
                </c:pt>
                <c:pt idx="2">
                  <c:v>1370.433</c:v>
                </c:pt>
                <c:pt idx="3">
                  <c:v>1297.6109999999999</c:v>
                </c:pt>
              </c:numCache>
            </c:numRef>
          </c:val>
          <c:extLst xmlns:c16r2="http://schemas.microsoft.com/office/drawing/2015/06/chart">
            <c:ext xmlns:c16="http://schemas.microsoft.com/office/drawing/2014/chart" uri="{C3380CC4-5D6E-409C-BE32-E72D297353CC}">
              <c16:uniqueId val="{0000000D-E4B5-43E1-BB35-5C33C3FDAF3B}"/>
            </c:ext>
          </c:extLst>
        </c:ser>
        <c:ser>
          <c:idx val="7"/>
          <c:order val="7"/>
          <c:tx>
            <c:strRef>
              <c:f>Лист1!$J$36</c:f>
              <c:strCache>
                <c:ptCount val="1"/>
                <c:pt idx="0">
                  <c:v>Другие группы товаров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Лист1!$J$37:$J$40</c:f>
              <c:numCache>
                <c:formatCode>General</c:formatCode>
                <c:ptCount val="4"/>
                <c:pt idx="0">
                  <c:v>6110.3630000000003</c:v>
                </c:pt>
                <c:pt idx="1">
                  <c:v>4329.9460000000008</c:v>
                </c:pt>
                <c:pt idx="2">
                  <c:v>4247.9779999999992</c:v>
                </c:pt>
                <c:pt idx="3">
                  <c:v>2535.8110000000079</c:v>
                </c:pt>
              </c:numCache>
            </c:numRef>
          </c:val>
          <c:extLst xmlns:c16r2="http://schemas.microsoft.com/office/drawing/2015/06/chart">
            <c:ext xmlns:c16="http://schemas.microsoft.com/office/drawing/2014/chart" uri="{C3380CC4-5D6E-409C-BE32-E72D297353CC}">
              <c16:uniqueId val="{0000000E-E4B5-43E1-BB35-5C33C3FDAF3B}"/>
            </c:ext>
          </c:extLst>
        </c:ser>
        <c:ser>
          <c:idx val="8"/>
          <c:order val="8"/>
          <c:tx>
            <c:strRef>
              <c:f>Лист1!$K$6</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Лист1!$K$37:$K$40</c:f>
              <c:numCache>
                <c:formatCode>#,##0.00</c:formatCode>
                <c:ptCount val="4"/>
                <c:pt idx="0">
                  <c:v>148896.78300000005</c:v>
                </c:pt>
                <c:pt idx="1">
                  <c:v>229581.29599999994</c:v>
                </c:pt>
                <c:pt idx="2" formatCode="General">
                  <c:v>304437.32100000005</c:v>
                </c:pt>
                <c:pt idx="3" formatCode="General">
                  <c:v>179461.64600000001</c:v>
                </c:pt>
              </c:numCache>
            </c:numRef>
          </c:val>
          <c:extLst xmlns:c16r2="http://schemas.microsoft.com/office/drawing/2015/06/chart">
            <c:ext xmlns:c16="http://schemas.microsoft.com/office/drawing/2014/chart" uri="{C3380CC4-5D6E-409C-BE32-E72D297353CC}">
              <c16:uniqueId val="{0000000F-E4B5-43E1-BB35-5C33C3FDAF3B}"/>
            </c:ext>
          </c:extLst>
        </c:ser>
        <c:dLbls>
          <c:showLegendKey val="0"/>
          <c:showVal val="0"/>
          <c:showCatName val="0"/>
          <c:showSerName val="0"/>
          <c:showPercent val="0"/>
          <c:showBubbleSize val="0"/>
        </c:dLbls>
        <c:gapWidth val="150"/>
        <c:axId val="251633664"/>
        <c:axId val="241986368"/>
      </c:barChart>
      <c:catAx>
        <c:axId val="251633664"/>
        <c:scaling>
          <c:orientation val="minMax"/>
        </c:scaling>
        <c:delete val="0"/>
        <c:axPos val="l"/>
        <c:numFmt formatCode="General" sourceLinked="1"/>
        <c:majorTickMark val="out"/>
        <c:minorTickMark val="none"/>
        <c:tickLblPos val="nextTo"/>
        <c:crossAx val="241986368"/>
        <c:crosses val="autoZero"/>
        <c:auto val="1"/>
        <c:lblAlgn val="ctr"/>
        <c:lblOffset val="100"/>
        <c:noMultiLvlLbl val="0"/>
      </c:catAx>
      <c:valAx>
        <c:axId val="241986368"/>
        <c:scaling>
          <c:orientation val="minMax"/>
        </c:scaling>
        <c:delete val="0"/>
        <c:axPos val="b"/>
        <c:majorGridlines/>
        <c:numFmt formatCode="General" sourceLinked="1"/>
        <c:majorTickMark val="out"/>
        <c:minorTickMark val="none"/>
        <c:tickLblPos val="nextTo"/>
        <c:crossAx val="251633664"/>
        <c:crosses val="autoZero"/>
        <c:crossBetween val="between"/>
      </c:valAx>
    </c:plotArea>
    <c:legend>
      <c:legendPos val="r"/>
      <c:layout>
        <c:manualLayout>
          <c:xMode val="edge"/>
          <c:yMode val="edge"/>
          <c:x val="0.7453327622931436"/>
          <c:y val="1.3878375700275088E-3"/>
          <c:w val="0.25260304119534854"/>
          <c:h val="0.99735820401090636"/>
        </c:manualLayout>
      </c:layout>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56327796001402E-2"/>
          <c:y val="0"/>
          <c:w val="0.60407162291368877"/>
          <c:h val="0.94549200217897511"/>
        </c:manualLayout>
      </c:layout>
      <c:barChart>
        <c:barDir val="bar"/>
        <c:grouping val="clustered"/>
        <c:varyColors val="0"/>
        <c:ser>
          <c:idx val="0"/>
          <c:order val="0"/>
          <c:tx>
            <c:strRef>
              <c:f>Лист1!$C$6</c:f>
              <c:strCache>
                <c:ptCount val="1"/>
                <c:pt idx="0">
                  <c:v>Продовольственные товары и сельскохозяйственное сырье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Лист1!$C$37:$C$40</c:f>
              <c:numCache>
                <c:formatCode>#,##0.00</c:formatCode>
                <c:ptCount val="4"/>
                <c:pt idx="0" formatCode="General">
                  <c:v>84702.093999999968</c:v>
                </c:pt>
                <c:pt idx="1">
                  <c:v>167118.74000000011</c:v>
                </c:pt>
                <c:pt idx="2" formatCode="General">
                  <c:v>212680.61000000004</c:v>
                </c:pt>
                <c:pt idx="3" formatCode="General">
                  <c:v>115412.7</c:v>
                </c:pt>
              </c:numCache>
            </c:numRef>
          </c:val>
          <c:extLst xmlns:c16r2="http://schemas.microsoft.com/office/drawing/2015/06/chart">
            <c:ext xmlns:c16="http://schemas.microsoft.com/office/drawing/2014/chart" uri="{C3380CC4-5D6E-409C-BE32-E72D297353CC}">
              <c16:uniqueId val="{00000000-D53F-4CA0-88EA-EB23900D1FF7}"/>
            </c:ext>
          </c:extLst>
        </c:ser>
        <c:ser>
          <c:idx val="1"/>
          <c:order val="1"/>
          <c:tx>
            <c:strRef>
              <c:f>Лист1!$D$36</c:f>
              <c:strCache>
                <c:ptCount val="1"/>
                <c:pt idx="0">
                  <c:v>Минеральное сырье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Лист1!$D$37:$D$40</c:f>
              <c:numCache>
                <c:formatCode>General</c:formatCode>
                <c:ptCount val="4"/>
                <c:pt idx="0">
                  <c:v>6</c:v>
                </c:pt>
                <c:pt idx="1">
                  <c:v>817.6</c:v>
                </c:pt>
                <c:pt idx="2" formatCode="#,##0.00">
                  <c:v>22359.08</c:v>
                </c:pt>
                <c:pt idx="3">
                  <c:v>26628.38</c:v>
                </c:pt>
              </c:numCache>
            </c:numRef>
          </c:val>
          <c:extLst xmlns:c16r2="http://schemas.microsoft.com/office/drawing/2015/06/chart">
            <c:ext xmlns:c16="http://schemas.microsoft.com/office/drawing/2014/chart" uri="{C3380CC4-5D6E-409C-BE32-E72D297353CC}">
              <c16:uniqueId val="{00000001-D53F-4CA0-88EA-EB23900D1FF7}"/>
            </c:ext>
          </c:extLst>
        </c:ser>
        <c:ser>
          <c:idx val="2"/>
          <c:order val="2"/>
          <c:tx>
            <c:strRef>
              <c:f>Лист1!$E$6</c:f>
              <c:strCache>
                <c:ptCount val="1"/>
                <c:pt idx="0">
                  <c:v>Продукция химической и связанных с ней отраслей промышленности</c:v>
                </c:pt>
              </c:strCache>
            </c:strRef>
          </c:tx>
          <c:invertIfNegative val="0"/>
          <c:dLbls>
            <c:dLbl>
              <c:idx val="1"/>
              <c:layout>
                <c:manualLayout>
                  <c:x val="4.5412323253173924E-2"/>
                  <c:y val="6.59340659340669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53F-4CA0-88EA-EB23900D1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Лист1!$E$37:$E$40</c:f>
              <c:numCache>
                <c:formatCode>General</c:formatCode>
                <c:ptCount val="4"/>
                <c:pt idx="0">
                  <c:v>10071.297</c:v>
                </c:pt>
                <c:pt idx="1">
                  <c:v>9483.8979999999483</c:v>
                </c:pt>
                <c:pt idx="2">
                  <c:v>8926.727999999981</c:v>
                </c:pt>
                <c:pt idx="3">
                  <c:v>5391.634</c:v>
                </c:pt>
              </c:numCache>
            </c:numRef>
          </c:val>
          <c:extLst xmlns:c16r2="http://schemas.microsoft.com/office/drawing/2015/06/chart">
            <c:ext xmlns:c16="http://schemas.microsoft.com/office/drawing/2014/chart" uri="{C3380CC4-5D6E-409C-BE32-E72D297353CC}">
              <c16:uniqueId val="{00000003-D53F-4CA0-88EA-EB23900D1FF7}"/>
            </c:ext>
          </c:extLst>
        </c:ser>
        <c:ser>
          <c:idx val="3"/>
          <c:order val="3"/>
          <c:tx>
            <c:strRef>
              <c:f>Лист1!$F$36</c:f>
              <c:strCache>
                <c:ptCount val="1"/>
                <c:pt idx="0">
                  <c:v>Древесина и целлюлозно-бумажные изделия</c:v>
                </c:pt>
              </c:strCache>
            </c:strRef>
          </c:tx>
          <c:invertIfNegative val="0"/>
          <c:dLbls>
            <c:dLbl>
              <c:idx val="0"/>
              <c:layout>
                <c:manualLayout>
                  <c:x val="4.9540716276189486E-2"/>
                  <c:y val="-4.39560439560440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53F-4CA0-88EA-EB23900D1FF7}"/>
                </c:ext>
              </c:extLst>
            </c:dLbl>
            <c:dLbl>
              <c:idx val="1"/>
              <c:layout>
                <c:manualLayout>
                  <c:x val="1.857776860357102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53F-4CA0-88EA-EB23900D1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Лист1!$F$37:$F$40</c:f>
              <c:numCache>
                <c:formatCode>General</c:formatCode>
                <c:ptCount val="4"/>
                <c:pt idx="0">
                  <c:v>45590.729999999996</c:v>
                </c:pt>
                <c:pt idx="1">
                  <c:v>40318.14</c:v>
                </c:pt>
                <c:pt idx="2">
                  <c:v>46391.46</c:v>
                </c:pt>
                <c:pt idx="3">
                  <c:v>24197.344000000001</c:v>
                </c:pt>
              </c:numCache>
            </c:numRef>
          </c:val>
          <c:extLst xmlns:c16r2="http://schemas.microsoft.com/office/drawing/2015/06/chart">
            <c:ext xmlns:c16="http://schemas.microsoft.com/office/drawing/2014/chart" uri="{C3380CC4-5D6E-409C-BE32-E72D297353CC}">
              <c16:uniqueId val="{00000006-D53F-4CA0-88EA-EB23900D1FF7}"/>
            </c:ext>
          </c:extLst>
        </c:ser>
        <c:ser>
          <c:idx val="4"/>
          <c:order val="4"/>
          <c:tx>
            <c:strRef>
              <c:f>Лист1!$G$36</c:f>
              <c:strCache>
                <c:ptCount val="1"/>
                <c:pt idx="0">
                  <c:v>Текстильные материалы и текстильные изделия</c:v>
                </c:pt>
              </c:strCache>
            </c:strRef>
          </c:tx>
          <c:invertIfNegative val="0"/>
          <c:dLbls>
            <c:dLbl>
              <c:idx val="0"/>
              <c:layout>
                <c:manualLayout>
                  <c:x val="1.639670931318337E-2"/>
                  <c:y val="2.82097430128926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53F-4CA0-88EA-EB23900D1FF7}"/>
                </c:ext>
              </c:extLst>
            </c:dLbl>
            <c:dLbl>
              <c:idx val="1"/>
              <c:layout>
                <c:manualLayout>
                  <c:x val="4.2257353293734347E-2"/>
                  <c:y val="3.73003374578179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53F-4CA0-88EA-EB23900D1FF7}"/>
                </c:ext>
              </c:extLst>
            </c:dLbl>
            <c:dLbl>
              <c:idx val="2"/>
              <c:layout>
                <c:manualLayout>
                  <c:x val="5.4060134888202577E-2"/>
                  <c:y val="-4.3579458228098854E-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53F-4CA0-88EA-EB23900D1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Лист1!$G$37:$G$40</c:f>
              <c:numCache>
                <c:formatCode>General</c:formatCode>
                <c:ptCount val="4"/>
                <c:pt idx="0">
                  <c:v>64.804000000000002</c:v>
                </c:pt>
                <c:pt idx="1">
                  <c:v>48.109000000000002</c:v>
                </c:pt>
                <c:pt idx="2">
                  <c:v>75.055999999999983</c:v>
                </c:pt>
                <c:pt idx="3">
                  <c:v>33.628000000000107</c:v>
                </c:pt>
              </c:numCache>
            </c:numRef>
          </c:val>
          <c:extLst xmlns:c16r2="http://schemas.microsoft.com/office/drawing/2015/06/chart">
            <c:ext xmlns:c16="http://schemas.microsoft.com/office/drawing/2014/chart" uri="{C3380CC4-5D6E-409C-BE32-E72D297353CC}">
              <c16:uniqueId val="{0000000A-D53F-4CA0-88EA-EB23900D1FF7}"/>
            </c:ext>
          </c:extLst>
        </c:ser>
        <c:ser>
          <c:idx val="5"/>
          <c:order val="5"/>
          <c:tx>
            <c:strRef>
              <c:f>Лист1!$H$6</c:f>
              <c:strCache>
                <c:ptCount val="1"/>
                <c:pt idx="0">
                  <c:v>Металлы и изделия из них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Лист1!$H$37:$H$40</c:f>
              <c:numCache>
                <c:formatCode>General</c:formatCode>
                <c:ptCount val="4"/>
                <c:pt idx="0">
                  <c:v>1060.961</c:v>
                </c:pt>
                <c:pt idx="1">
                  <c:v>6708.7970000000005</c:v>
                </c:pt>
                <c:pt idx="2">
                  <c:v>8385.9759999999424</c:v>
                </c:pt>
                <c:pt idx="3">
                  <c:v>3964.538</c:v>
                </c:pt>
              </c:numCache>
            </c:numRef>
          </c:val>
          <c:extLst xmlns:c16r2="http://schemas.microsoft.com/office/drawing/2015/06/chart">
            <c:ext xmlns:c16="http://schemas.microsoft.com/office/drawing/2014/chart" uri="{C3380CC4-5D6E-409C-BE32-E72D297353CC}">
              <c16:uniqueId val="{0000000B-D53F-4CA0-88EA-EB23900D1FF7}"/>
            </c:ext>
          </c:extLst>
        </c:ser>
        <c:ser>
          <c:idx val="6"/>
          <c:order val="6"/>
          <c:tx>
            <c:strRef>
              <c:f>Лист1!$I$6</c:f>
              <c:strCache>
                <c:ptCount val="1"/>
                <c:pt idx="0">
                  <c:v>Машины, оборудование и транспортные средства</c:v>
                </c:pt>
              </c:strCache>
            </c:strRef>
          </c:tx>
          <c:invertIfNegative val="0"/>
          <c:dLbls>
            <c:dLbl>
              <c:idx val="1"/>
              <c:layout>
                <c:manualLayout>
                  <c:x val="5.0761030245354992E-2"/>
                  <c:y val="8.33192004845547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53F-4CA0-88EA-EB23900D1FF7}"/>
                </c:ext>
              </c:extLst>
            </c:dLbl>
            <c:dLbl>
              <c:idx val="2"/>
              <c:layout>
                <c:manualLayout>
                  <c:x val="5.4073025681916423E-2"/>
                  <c:y val="-7.74426781557969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53F-4CA0-88EA-EB23900D1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Лист1!$I$37:$I$40</c:f>
              <c:numCache>
                <c:formatCode>General</c:formatCode>
                <c:ptCount val="4"/>
                <c:pt idx="0">
                  <c:v>1290.5339999999999</c:v>
                </c:pt>
                <c:pt idx="1">
                  <c:v>756.06599999999946</c:v>
                </c:pt>
                <c:pt idx="2">
                  <c:v>1370.433</c:v>
                </c:pt>
                <c:pt idx="3">
                  <c:v>1297.6109999999999</c:v>
                </c:pt>
              </c:numCache>
            </c:numRef>
          </c:val>
          <c:extLst xmlns:c16r2="http://schemas.microsoft.com/office/drawing/2015/06/chart">
            <c:ext xmlns:c16="http://schemas.microsoft.com/office/drawing/2014/chart" uri="{C3380CC4-5D6E-409C-BE32-E72D297353CC}">
              <c16:uniqueId val="{0000000E-D53F-4CA0-88EA-EB23900D1FF7}"/>
            </c:ext>
          </c:extLst>
        </c:ser>
        <c:ser>
          <c:idx val="7"/>
          <c:order val="7"/>
          <c:tx>
            <c:strRef>
              <c:f>Лист1!$J$36</c:f>
              <c:strCache>
                <c:ptCount val="1"/>
                <c:pt idx="0">
                  <c:v>Другие группы товаров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Лист1!$J$37:$J$40</c:f>
              <c:numCache>
                <c:formatCode>General</c:formatCode>
                <c:ptCount val="4"/>
                <c:pt idx="0">
                  <c:v>6110.3630000000003</c:v>
                </c:pt>
                <c:pt idx="1">
                  <c:v>4329.9460000000008</c:v>
                </c:pt>
                <c:pt idx="2">
                  <c:v>4247.9779999999992</c:v>
                </c:pt>
                <c:pt idx="3">
                  <c:v>2535.8110000000079</c:v>
                </c:pt>
              </c:numCache>
            </c:numRef>
          </c:val>
          <c:extLst xmlns:c16r2="http://schemas.microsoft.com/office/drawing/2015/06/chart">
            <c:ext xmlns:c16="http://schemas.microsoft.com/office/drawing/2014/chart" uri="{C3380CC4-5D6E-409C-BE32-E72D297353CC}">
              <c16:uniqueId val="{0000000F-D53F-4CA0-88EA-EB23900D1FF7}"/>
            </c:ext>
          </c:extLst>
        </c:ser>
        <c:ser>
          <c:idx val="8"/>
          <c:order val="8"/>
          <c:tx>
            <c:strRef>
              <c:f>Лист1!$K$36</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Лист1!$K$37:$K$40</c:f>
              <c:numCache>
                <c:formatCode>#,##0.00</c:formatCode>
                <c:ptCount val="4"/>
                <c:pt idx="0">
                  <c:v>148896.78300000005</c:v>
                </c:pt>
                <c:pt idx="1">
                  <c:v>229581.29599999994</c:v>
                </c:pt>
                <c:pt idx="2" formatCode="General">
                  <c:v>304437.32100000005</c:v>
                </c:pt>
                <c:pt idx="3" formatCode="General">
                  <c:v>179461.64600000001</c:v>
                </c:pt>
              </c:numCache>
            </c:numRef>
          </c:val>
          <c:extLst xmlns:c16r2="http://schemas.microsoft.com/office/drawing/2015/06/chart">
            <c:ext xmlns:c16="http://schemas.microsoft.com/office/drawing/2014/chart" uri="{C3380CC4-5D6E-409C-BE32-E72D297353CC}">
              <c16:uniqueId val="{00000010-D53F-4CA0-88EA-EB23900D1FF7}"/>
            </c:ext>
          </c:extLst>
        </c:ser>
        <c:dLbls>
          <c:showLegendKey val="0"/>
          <c:showVal val="0"/>
          <c:showCatName val="0"/>
          <c:showSerName val="0"/>
          <c:showPercent val="0"/>
          <c:showBubbleSize val="0"/>
        </c:dLbls>
        <c:gapWidth val="150"/>
        <c:axId val="241423872"/>
        <c:axId val="241988096"/>
      </c:barChart>
      <c:catAx>
        <c:axId val="241423872"/>
        <c:scaling>
          <c:orientation val="minMax"/>
        </c:scaling>
        <c:delete val="0"/>
        <c:axPos val="l"/>
        <c:numFmt formatCode="General" sourceLinked="1"/>
        <c:majorTickMark val="out"/>
        <c:minorTickMark val="none"/>
        <c:tickLblPos val="nextTo"/>
        <c:crossAx val="241988096"/>
        <c:crosses val="autoZero"/>
        <c:auto val="1"/>
        <c:lblAlgn val="ctr"/>
        <c:lblOffset val="100"/>
        <c:noMultiLvlLbl val="0"/>
      </c:catAx>
      <c:valAx>
        <c:axId val="241988096"/>
        <c:scaling>
          <c:orientation val="minMax"/>
        </c:scaling>
        <c:delete val="0"/>
        <c:axPos val="b"/>
        <c:majorGridlines/>
        <c:numFmt formatCode="General" sourceLinked="1"/>
        <c:majorTickMark val="out"/>
        <c:minorTickMark val="none"/>
        <c:tickLblPos val="nextTo"/>
        <c:crossAx val="241423872"/>
        <c:crosses val="autoZero"/>
        <c:crossBetween val="between"/>
      </c:valAx>
    </c:plotArea>
    <c:legend>
      <c:legendPos val="r"/>
      <c:layout>
        <c:manualLayout>
          <c:xMode val="edge"/>
          <c:yMode val="edge"/>
          <c:x val="0.73238911241988414"/>
          <c:y val="1.9489486891061734E-3"/>
          <c:w val="0.26761088408252781"/>
          <c:h val="0.93840650687894656"/>
        </c:manualLayout>
      </c:layout>
      <c:overlay val="0"/>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0587845240245551E-2"/>
          <c:y val="3.2163742690058485E-2"/>
          <c:w val="0.57181666753764548"/>
          <c:h val="0.8728629644978585"/>
        </c:manualLayout>
      </c:layout>
      <c:bar3DChart>
        <c:barDir val="bar"/>
        <c:grouping val="percentStacked"/>
        <c:varyColors val="0"/>
        <c:ser>
          <c:idx val="0"/>
          <c:order val="0"/>
          <c:tx>
            <c:strRef>
              <c:f>Лист4!$B$9</c:f>
              <c:strCache>
                <c:ptCount val="1"/>
                <c:pt idx="0">
                  <c:v>Продовольственные товары и сельскохозяйственное сырье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Лист4!$B$34:$B$37</c:f>
              <c:numCache>
                <c:formatCode>General</c:formatCode>
                <c:ptCount val="4"/>
                <c:pt idx="0">
                  <c:v>35.870000000000005</c:v>
                </c:pt>
                <c:pt idx="1">
                  <c:v>46.07</c:v>
                </c:pt>
                <c:pt idx="2">
                  <c:v>44.720000000000013</c:v>
                </c:pt>
                <c:pt idx="3">
                  <c:v>42.449999999999996</c:v>
                </c:pt>
              </c:numCache>
            </c:numRef>
          </c:val>
          <c:extLst xmlns:c16r2="http://schemas.microsoft.com/office/drawing/2015/06/chart">
            <c:ext xmlns:c16="http://schemas.microsoft.com/office/drawing/2014/chart" uri="{C3380CC4-5D6E-409C-BE32-E72D297353CC}">
              <c16:uniqueId val="{00000000-1D52-4310-96EB-9B110280C2C4}"/>
            </c:ext>
          </c:extLst>
        </c:ser>
        <c:ser>
          <c:idx val="1"/>
          <c:order val="1"/>
          <c:tx>
            <c:strRef>
              <c:f>Лист4!$C$33</c:f>
              <c:strCache>
                <c:ptCount val="1"/>
                <c:pt idx="0">
                  <c:v>Минеральное сырье</c:v>
                </c:pt>
              </c:strCache>
            </c:strRef>
          </c:tx>
          <c:invertIfNegative val="0"/>
          <c:dLbls>
            <c:dLbl>
              <c:idx val="0"/>
              <c:layout>
                <c:manualLayout>
                  <c:x val="7.9483370608114095E-3"/>
                  <c:y val="7.01754385964913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52-4310-96EB-9B110280C2C4}"/>
                </c:ext>
              </c:extLst>
            </c:dLbl>
            <c:dLbl>
              <c:idx val="1"/>
              <c:layout>
                <c:manualLayout>
                  <c:x val="3.9740120670776896E-3"/>
                  <c:y val="9.06432748538011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52-4310-96EB-9B110280C2C4}"/>
                </c:ext>
              </c:extLst>
            </c:dLbl>
            <c:dLbl>
              <c:idx val="2"/>
              <c:layout>
                <c:manualLayout>
                  <c:x val="3.9741685304056796E-3"/>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52-4310-96EB-9B110280C2C4}"/>
                </c:ext>
              </c:extLst>
            </c:dLbl>
            <c:dLbl>
              <c:idx val="3"/>
              <c:layout>
                <c:manualLayout>
                  <c:x val="-1.7883758386825602E-2"/>
                  <c:y val="6.02150537634408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52-4310-96EB-9B110280C2C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Лист4!$C$34:$C$37</c:f>
              <c:numCache>
                <c:formatCode>General</c:formatCode>
                <c:ptCount val="4"/>
                <c:pt idx="0">
                  <c:v>2.0000000000000011E-2</c:v>
                </c:pt>
                <c:pt idx="1">
                  <c:v>0.05</c:v>
                </c:pt>
                <c:pt idx="2">
                  <c:v>1.22</c:v>
                </c:pt>
                <c:pt idx="3">
                  <c:v>2.0299999999999998</c:v>
                </c:pt>
              </c:numCache>
            </c:numRef>
          </c:val>
          <c:extLst xmlns:c16r2="http://schemas.microsoft.com/office/drawing/2015/06/chart">
            <c:ext xmlns:c16="http://schemas.microsoft.com/office/drawing/2014/chart" uri="{C3380CC4-5D6E-409C-BE32-E72D297353CC}">
              <c16:uniqueId val="{00000005-1D52-4310-96EB-9B110280C2C4}"/>
            </c:ext>
          </c:extLst>
        </c:ser>
        <c:ser>
          <c:idx val="2"/>
          <c:order val="2"/>
          <c:tx>
            <c:strRef>
              <c:f>Лист4!$D$9</c:f>
              <c:strCache>
                <c:ptCount val="1"/>
                <c:pt idx="0">
                  <c:v>Продукция химической и связанных с ней отраслей промышленности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Лист4!$D$34:$D$37</c:f>
              <c:numCache>
                <c:formatCode>General</c:formatCode>
                <c:ptCount val="4"/>
                <c:pt idx="0">
                  <c:v>11.860000000000024</c:v>
                </c:pt>
                <c:pt idx="1">
                  <c:v>11.19</c:v>
                </c:pt>
                <c:pt idx="2">
                  <c:v>11.17</c:v>
                </c:pt>
                <c:pt idx="3">
                  <c:v>11.44</c:v>
                </c:pt>
              </c:numCache>
            </c:numRef>
          </c:val>
          <c:extLst xmlns:c16r2="http://schemas.microsoft.com/office/drawing/2015/06/chart">
            <c:ext xmlns:c16="http://schemas.microsoft.com/office/drawing/2014/chart" uri="{C3380CC4-5D6E-409C-BE32-E72D297353CC}">
              <c16:uniqueId val="{00000006-1D52-4310-96EB-9B110280C2C4}"/>
            </c:ext>
          </c:extLst>
        </c:ser>
        <c:ser>
          <c:idx val="4"/>
          <c:order val="3"/>
          <c:tx>
            <c:strRef>
              <c:f>Лист4!$E$9</c:f>
              <c:strCache>
                <c:ptCount val="1"/>
                <c:pt idx="0">
                  <c:v>Древесина и целлюлозно-бумажные изделия</c:v>
                </c:pt>
              </c:strCache>
            </c:strRef>
          </c:tx>
          <c:invertIfNegative val="0"/>
          <c:dLbls>
            <c:dLbl>
              <c:idx val="0"/>
              <c:layout>
                <c:manualLayout>
                  <c:x val="9.4882491346795668E-3"/>
                  <c:y val="-6.77388681677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D52-4310-96EB-9B110280C2C4}"/>
                </c:ext>
              </c:extLst>
            </c:dLbl>
            <c:dLbl>
              <c:idx val="1"/>
              <c:layout>
                <c:manualLayout>
                  <c:x val="-4.8062405085434034E-3"/>
                  <c:y val="7.0175438596491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D52-4310-96EB-9B110280C2C4}"/>
                </c:ext>
              </c:extLst>
            </c:dLbl>
            <c:dLbl>
              <c:idx val="2"/>
              <c:layout>
                <c:manualLayout>
                  <c:x val="1.9248118606713059E-3"/>
                  <c:y val="-2.92397660818716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D52-4310-96EB-9B110280C2C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Лист4!$E$34:$E$37</c:f>
              <c:numCache>
                <c:formatCode>General</c:formatCode>
                <c:ptCount val="4"/>
                <c:pt idx="0">
                  <c:v>4.8</c:v>
                </c:pt>
                <c:pt idx="1">
                  <c:v>4.7699999999999996</c:v>
                </c:pt>
                <c:pt idx="2">
                  <c:v>5.95</c:v>
                </c:pt>
                <c:pt idx="3">
                  <c:v>6.1199999999999966</c:v>
                </c:pt>
              </c:numCache>
            </c:numRef>
          </c:val>
          <c:extLst xmlns:c16r2="http://schemas.microsoft.com/office/drawing/2015/06/chart">
            <c:ext xmlns:c16="http://schemas.microsoft.com/office/drawing/2014/chart" uri="{C3380CC4-5D6E-409C-BE32-E72D297353CC}">
              <c16:uniqueId val="{0000000A-1D52-4310-96EB-9B110280C2C4}"/>
            </c:ext>
          </c:extLst>
        </c:ser>
        <c:ser>
          <c:idx val="3"/>
          <c:order val="4"/>
          <c:tx>
            <c:strRef>
              <c:f>Лист4!$F$9</c:f>
              <c:strCache>
                <c:ptCount val="1"/>
                <c:pt idx="0">
                  <c:v>Текстильные материалы и текстильные изделия</c:v>
                </c:pt>
              </c:strCache>
            </c:strRef>
          </c:tx>
          <c:invertIfNegative val="0"/>
          <c:dLbls>
            <c:dLbl>
              <c:idx val="0"/>
              <c:layout>
                <c:manualLayout>
                  <c:x val="-3.9741685304056796E-3"/>
                  <c:y val="2.923976608187270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D52-4310-96EB-9B110280C2C4}"/>
                </c:ext>
              </c:extLst>
            </c:dLbl>
            <c:dLbl>
              <c:idx val="1"/>
              <c:layout>
                <c:manualLayout>
                  <c:x val="1.9870842652028441E-3"/>
                  <c:y val="-2.63157894736842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D52-4310-96EB-9B110280C2C4}"/>
                </c:ext>
              </c:extLst>
            </c:dLbl>
            <c:dLbl>
              <c:idx val="2"/>
              <c:layout>
                <c:manualLayout>
                  <c:x val="-1.0616796545802813E-3"/>
                  <c:y val="7.67031283251755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D52-4310-96EB-9B110280C2C4}"/>
                </c:ext>
              </c:extLst>
            </c:dLbl>
            <c:dLbl>
              <c:idx val="3"/>
              <c:layout>
                <c:manualLayout>
                  <c:x val="1.8577768603571059E-2"/>
                  <c:y val="-7.04447754841455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D52-4310-96EB-9B110280C2C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Лист4!$F$34:$F$37</c:f>
              <c:numCache>
                <c:formatCode>General</c:formatCode>
                <c:ptCount val="4"/>
                <c:pt idx="0">
                  <c:v>0.14000000000000001</c:v>
                </c:pt>
                <c:pt idx="1">
                  <c:v>0.1</c:v>
                </c:pt>
                <c:pt idx="2">
                  <c:v>0.21000000000000021</c:v>
                </c:pt>
                <c:pt idx="3">
                  <c:v>0.2</c:v>
                </c:pt>
              </c:numCache>
            </c:numRef>
          </c:val>
          <c:extLst xmlns:c16r2="http://schemas.microsoft.com/office/drawing/2015/06/chart">
            <c:ext xmlns:c16="http://schemas.microsoft.com/office/drawing/2014/chart" uri="{C3380CC4-5D6E-409C-BE32-E72D297353CC}">
              <c16:uniqueId val="{0000000F-1D52-4310-96EB-9B110280C2C4}"/>
            </c:ext>
          </c:extLst>
        </c:ser>
        <c:ser>
          <c:idx val="5"/>
          <c:order val="5"/>
          <c:tx>
            <c:strRef>
              <c:f>Лист4!$G$9</c:f>
              <c:strCache>
                <c:ptCount val="1"/>
                <c:pt idx="0">
                  <c:v>Металлы и изделия из них</c:v>
                </c:pt>
              </c:strCache>
            </c:strRef>
          </c:tx>
          <c:invertIfNegative val="0"/>
          <c:dLbls>
            <c:dLbl>
              <c:idx val="0"/>
              <c:layout>
                <c:manualLayout>
                  <c:x val="0"/>
                  <c:y val="6.72514619883042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D52-4310-96EB-9B110280C2C4}"/>
                </c:ext>
              </c:extLst>
            </c:dLbl>
            <c:dLbl>
              <c:idx val="1"/>
              <c:layout>
                <c:manualLayout>
                  <c:x val="4.1283930230157908E-3"/>
                  <c:y val="7.5675675675675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D52-4310-96EB-9B110280C2C4}"/>
                </c:ext>
              </c:extLst>
            </c:dLbl>
            <c:dLbl>
              <c:idx val="3"/>
              <c:layout>
                <c:manualLayout>
                  <c:x val="-5.9612527956085896E-3"/>
                  <c:y val="6.59498207885304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D52-4310-96EB-9B110280C2C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Лист4!$G$34:$G$37</c:f>
              <c:numCache>
                <c:formatCode>General</c:formatCode>
                <c:ptCount val="4"/>
                <c:pt idx="0">
                  <c:v>1.26</c:v>
                </c:pt>
                <c:pt idx="1">
                  <c:v>7.96</c:v>
                </c:pt>
                <c:pt idx="2">
                  <c:v>8.91</c:v>
                </c:pt>
                <c:pt idx="3">
                  <c:v>7.41</c:v>
                </c:pt>
              </c:numCache>
            </c:numRef>
          </c:val>
          <c:extLst xmlns:c16r2="http://schemas.microsoft.com/office/drawing/2015/06/chart">
            <c:ext xmlns:c16="http://schemas.microsoft.com/office/drawing/2014/chart" uri="{C3380CC4-5D6E-409C-BE32-E72D297353CC}">
              <c16:uniqueId val="{00000013-1D52-4310-96EB-9B110280C2C4}"/>
            </c:ext>
          </c:extLst>
        </c:ser>
        <c:ser>
          <c:idx val="6"/>
          <c:order val="6"/>
          <c:tx>
            <c:strRef>
              <c:f>Лист4!$H$9</c:f>
              <c:strCache>
                <c:ptCount val="1"/>
                <c:pt idx="0">
                  <c:v>Машины, оборудование и транспортные средства</c:v>
                </c:pt>
              </c:strCache>
            </c:strRef>
          </c:tx>
          <c:invertIfNegative val="0"/>
          <c:dLbls>
            <c:dLbl>
              <c:idx val="0"/>
              <c:layout>
                <c:manualLayout>
                  <c:x val="5.9612527956085992E-3"/>
                  <c:y val="1.0721123712017269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D52-4310-96EB-9B110280C2C4}"/>
                </c:ext>
              </c:extLst>
            </c:dLbl>
            <c:dLbl>
              <c:idx val="1"/>
              <c:layout>
                <c:manualLayout>
                  <c:x val="1.192250559121724E-2"/>
                  <c:y val="2.923976608187164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D52-4310-96EB-9B110280C2C4}"/>
                </c:ext>
              </c:extLst>
            </c:dLbl>
            <c:dLbl>
              <c:idx val="2"/>
              <c:layout>
                <c:manualLayout>
                  <c:x val="1.192250559121724E-2"/>
                  <c:y val="2.923976608187164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D52-4310-96EB-9B110280C2C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Лист4!$H$34:$H$37</c:f>
              <c:numCache>
                <c:formatCode>General</c:formatCode>
                <c:ptCount val="4"/>
                <c:pt idx="0">
                  <c:v>9.4600000000000026</c:v>
                </c:pt>
                <c:pt idx="1">
                  <c:v>7.39</c:v>
                </c:pt>
                <c:pt idx="2">
                  <c:v>7.29</c:v>
                </c:pt>
                <c:pt idx="3">
                  <c:v>5.63</c:v>
                </c:pt>
              </c:numCache>
            </c:numRef>
          </c:val>
          <c:extLst xmlns:c16r2="http://schemas.microsoft.com/office/drawing/2015/06/chart">
            <c:ext xmlns:c16="http://schemas.microsoft.com/office/drawing/2014/chart" uri="{C3380CC4-5D6E-409C-BE32-E72D297353CC}">
              <c16:uniqueId val="{00000017-1D52-4310-96EB-9B110280C2C4}"/>
            </c:ext>
          </c:extLst>
        </c:ser>
        <c:ser>
          <c:idx val="7"/>
          <c:order val="7"/>
          <c:tx>
            <c:strRef>
              <c:f>Лист4!$I$9:$K$9</c:f>
              <c:strCache>
                <c:ptCount val="1"/>
                <c:pt idx="0">
                  <c:v>Другие группы товаров</c:v>
                </c:pt>
              </c:strCache>
            </c:strRef>
          </c:tx>
          <c:invertIfNegative val="0"/>
          <c:dLbls>
            <c:dLbl>
              <c:idx val="1"/>
              <c:layout>
                <c:manualLayout>
                  <c:x val="-1.9872407285308254E-3"/>
                  <c:y val="1.16959064327485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1D52-4310-96EB-9B110280C2C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Лист4!$A$10:$A$13</c:f>
              <c:numCache>
                <c:formatCode>General</c:formatCode>
                <c:ptCount val="4"/>
                <c:pt idx="0">
                  <c:v>2016</c:v>
                </c:pt>
                <c:pt idx="1">
                  <c:v>2017</c:v>
                </c:pt>
                <c:pt idx="2">
                  <c:v>2018</c:v>
                </c:pt>
                <c:pt idx="3">
                  <c:v>2019</c:v>
                </c:pt>
              </c:numCache>
            </c:numRef>
          </c:cat>
          <c:val>
            <c:numRef>
              <c:f>Лист4!$I$34:$I$37</c:f>
              <c:numCache>
                <c:formatCode>General</c:formatCode>
                <c:ptCount val="4"/>
                <c:pt idx="0">
                  <c:v>36.590000000000003</c:v>
                </c:pt>
                <c:pt idx="1">
                  <c:v>22.47</c:v>
                </c:pt>
                <c:pt idx="2">
                  <c:v>20.53</c:v>
                </c:pt>
                <c:pt idx="3">
                  <c:v>27.419999999999987</c:v>
                </c:pt>
              </c:numCache>
            </c:numRef>
          </c:val>
          <c:extLst xmlns:c16r2="http://schemas.microsoft.com/office/drawing/2015/06/chart">
            <c:ext xmlns:c16="http://schemas.microsoft.com/office/drawing/2014/chart" uri="{C3380CC4-5D6E-409C-BE32-E72D297353CC}">
              <c16:uniqueId val="{00000019-1D52-4310-96EB-9B110280C2C4}"/>
            </c:ext>
          </c:extLst>
        </c:ser>
        <c:dLbls>
          <c:showLegendKey val="0"/>
          <c:showVal val="0"/>
          <c:showCatName val="0"/>
          <c:showSerName val="0"/>
          <c:showPercent val="0"/>
          <c:showBubbleSize val="0"/>
        </c:dLbls>
        <c:gapWidth val="150"/>
        <c:shape val="cylinder"/>
        <c:axId val="251637248"/>
        <c:axId val="241989824"/>
        <c:axId val="0"/>
      </c:bar3DChart>
      <c:catAx>
        <c:axId val="251637248"/>
        <c:scaling>
          <c:orientation val="minMax"/>
        </c:scaling>
        <c:delete val="0"/>
        <c:axPos val="l"/>
        <c:numFmt formatCode="General" sourceLinked="1"/>
        <c:majorTickMark val="out"/>
        <c:minorTickMark val="none"/>
        <c:tickLblPos val="nextTo"/>
        <c:crossAx val="241989824"/>
        <c:crosses val="autoZero"/>
        <c:auto val="1"/>
        <c:lblAlgn val="ctr"/>
        <c:lblOffset val="100"/>
        <c:noMultiLvlLbl val="0"/>
      </c:catAx>
      <c:valAx>
        <c:axId val="241989824"/>
        <c:scaling>
          <c:orientation val="minMax"/>
        </c:scaling>
        <c:delete val="0"/>
        <c:axPos val="b"/>
        <c:majorGridlines/>
        <c:numFmt formatCode="0%" sourceLinked="1"/>
        <c:majorTickMark val="out"/>
        <c:minorTickMark val="none"/>
        <c:tickLblPos val="nextTo"/>
        <c:crossAx val="251637248"/>
        <c:crosses val="autoZero"/>
        <c:crossBetween val="between"/>
      </c:valAx>
    </c:plotArea>
    <c:legend>
      <c:legendPos val="r"/>
      <c:layout>
        <c:manualLayout>
          <c:xMode val="edge"/>
          <c:yMode val="edge"/>
          <c:x val="0.68994841946748875"/>
          <c:y val="2.4599564350643769E-4"/>
          <c:w val="0.29973059797497653"/>
          <c:h val="0.99975400435649364"/>
        </c:manualLayout>
      </c:layout>
      <c:overlay val="0"/>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78344221834516"/>
          <c:y val="2.7618208171739898E-2"/>
          <c:w val="0.58962229267218602"/>
          <c:h val="0.89158361734633917"/>
        </c:manualLayout>
      </c:layout>
      <c:barChart>
        <c:barDir val="bar"/>
        <c:grouping val="clustered"/>
        <c:varyColors val="0"/>
        <c:ser>
          <c:idx val="0"/>
          <c:order val="0"/>
          <c:tx>
            <c:strRef>
              <c:f>Лист1!$C$6</c:f>
              <c:strCache>
                <c:ptCount val="1"/>
                <c:pt idx="0">
                  <c:v>Продовольственные товары и сельскохозяйственное сырье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Лист1!$C$7:$C$10</c:f>
              <c:numCache>
                <c:formatCode>General</c:formatCode>
                <c:ptCount val="4"/>
                <c:pt idx="0">
                  <c:v>6666.8910000000014</c:v>
                </c:pt>
                <c:pt idx="1">
                  <c:v>12730.111999999985</c:v>
                </c:pt>
                <c:pt idx="2">
                  <c:v>13055.214000000014</c:v>
                </c:pt>
                <c:pt idx="3">
                  <c:v>5371.3200000000024</c:v>
                </c:pt>
              </c:numCache>
            </c:numRef>
          </c:val>
          <c:extLst xmlns:c16r2="http://schemas.microsoft.com/office/drawing/2015/06/chart">
            <c:ext xmlns:c16="http://schemas.microsoft.com/office/drawing/2014/chart" uri="{C3380CC4-5D6E-409C-BE32-E72D297353CC}">
              <c16:uniqueId val="{00000000-ABE0-47CC-8960-E3B3DC004A9C}"/>
            </c:ext>
          </c:extLst>
        </c:ser>
        <c:ser>
          <c:idx val="1"/>
          <c:order val="1"/>
          <c:tx>
            <c:strRef>
              <c:f>Лист1!$D$6</c:f>
              <c:strCache>
                <c:ptCount val="1"/>
                <c:pt idx="0">
                  <c:v>Минеральное сырье</c:v>
                </c:pt>
              </c:strCache>
            </c:strRef>
          </c:tx>
          <c:invertIfNegative val="0"/>
          <c:cat>
            <c:strRef>
              <c:f>Лист1!$B$7:$B$10</c:f>
              <c:strCache>
                <c:ptCount val="4"/>
                <c:pt idx="0">
                  <c:v>2016</c:v>
                </c:pt>
                <c:pt idx="1">
                  <c:v>2017</c:v>
                </c:pt>
                <c:pt idx="2">
                  <c:v>2018</c:v>
                </c:pt>
                <c:pt idx="3">
                  <c:v>2019 (январь-сентябрь)</c:v>
                </c:pt>
              </c:strCache>
            </c:strRef>
          </c:cat>
          <c:val>
            <c:numRef>
              <c:f>Лист1!$D$8:$D$10</c:f>
              <c:numCache>
                <c:formatCode>General</c:formatCode>
                <c:ptCount val="3"/>
                <c:pt idx="0">
                  <c:v>15.236000000000001</c:v>
                </c:pt>
                <c:pt idx="1">
                  <c:v>60.050999999999995</c:v>
                </c:pt>
                <c:pt idx="2">
                  <c:v>19.806999999999999</c:v>
                </c:pt>
              </c:numCache>
            </c:numRef>
          </c:val>
          <c:extLst xmlns:c16r2="http://schemas.microsoft.com/office/drawing/2015/06/chart">
            <c:ext xmlns:c16="http://schemas.microsoft.com/office/drawing/2014/chart" uri="{C3380CC4-5D6E-409C-BE32-E72D297353CC}">
              <c16:uniqueId val="{00000001-ABE0-47CC-8960-E3B3DC004A9C}"/>
            </c:ext>
          </c:extLst>
        </c:ser>
        <c:ser>
          <c:idx val="2"/>
          <c:order val="2"/>
          <c:tx>
            <c:strRef>
              <c:f>Лист1!$E$6</c:f>
              <c:strCache>
                <c:ptCount val="1"/>
                <c:pt idx="0">
                  <c:v>Продукция химической и связанных с ней отраслей промышленности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Лист1!$E$7:$E$10</c:f>
              <c:numCache>
                <c:formatCode>General</c:formatCode>
                <c:ptCount val="4"/>
                <c:pt idx="0">
                  <c:v>18522.944000000021</c:v>
                </c:pt>
                <c:pt idx="1">
                  <c:v>17790.867999999999</c:v>
                </c:pt>
                <c:pt idx="2">
                  <c:v>18931.521000000001</c:v>
                </c:pt>
                <c:pt idx="3">
                  <c:v>13832.540999999987</c:v>
                </c:pt>
              </c:numCache>
            </c:numRef>
          </c:val>
          <c:extLst xmlns:c16r2="http://schemas.microsoft.com/office/drawing/2015/06/chart">
            <c:ext xmlns:c16="http://schemas.microsoft.com/office/drawing/2014/chart" uri="{C3380CC4-5D6E-409C-BE32-E72D297353CC}">
              <c16:uniqueId val="{00000002-ABE0-47CC-8960-E3B3DC004A9C}"/>
            </c:ext>
          </c:extLst>
        </c:ser>
        <c:ser>
          <c:idx val="3"/>
          <c:order val="3"/>
          <c:tx>
            <c:strRef>
              <c:f>Лист1!$F$6</c:f>
              <c:strCache>
                <c:ptCount val="1"/>
                <c:pt idx="0">
                  <c:v>Древесина и целлюлозно-бумажные изделия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Лист1!$F$7:$F$10</c:f>
              <c:numCache>
                <c:formatCode>General</c:formatCode>
                <c:ptCount val="4"/>
                <c:pt idx="0">
                  <c:v>299.58099999999905</c:v>
                </c:pt>
                <c:pt idx="1">
                  <c:v>386.77599999999899</c:v>
                </c:pt>
                <c:pt idx="2">
                  <c:v>763.79200000000003</c:v>
                </c:pt>
                <c:pt idx="3">
                  <c:v>835.09799999999996</c:v>
                </c:pt>
              </c:numCache>
            </c:numRef>
          </c:val>
          <c:extLst xmlns:c16r2="http://schemas.microsoft.com/office/drawing/2015/06/chart">
            <c:ext xmlns:c16="http://schemas.microsoft.com/office/drawing/2014/chart" uri="{C3380CC4-5D6E-409C-BE32-E72D297353CC}">
              <c16:uniqueId val="{00000003-ABE0-47CC-8960-E3B3DC004A9C}"/>
            </c:ext>
          </c:extLst>
        </c:ser>
        <c:ser>
          <c:idx val="4"/>
          <c:order val="4"/>
          <c:tx>
            <c:strRef>
              <c:f>Лист1!$G$6</c:f>
              <c:strCache>
                <c:ptCount val="1"/>
                <c:pt idx="0">
                  <c:v>Текстильные материалы и текстильные изделия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Лист1!$G$7:$G$10</c:f>
              <c:numCache>
                <c:formatCode>General</c:formatCode>
                <c:ptCount val="4"/>
                <c:pt idx="0">
                  <c:v>8820.39</c:v>
                </c:pt>
                <c:pt idx="1">
                  <c:v>8931.4169999999413</c:v>
                </c:pt>
                <c:pt idx="2">
                  <c:v>10779.356999999933</c:v>
                </c:pt>
                <c:pt idx="3">
                  <c:v>8715.5640000000003</c:v>
                </c:pt>
              </c:numCache>
            </c:numRef>
          </c:val>
          <c:extLst xmlns:c16r2="http://schemas.microsoft.com/office/drawing/2015/06/chart">
            <c:ext xmlns:c16="http://schemas.microsoft.com/office/drawing/2014/chart" uri="{C3380CC4-5D6E-409C-BE32-E72D297353CC}">
              <c16:uniqueId val="{00000004-ABE0-47CC-8960-E3B3DC004A9C}"/>
            </c:ext>
          </c:extLst>
        </c:ser>
        <c:ser>
          <c:idx val="5"/>
          <c:order val="5"/>
          <c:tx>
            <c:strRef>
              <c:f>Лист1!$H$6</c:f>
              <c:strCache>
                <c:ptCount val="1"/>
                <c:pt idx="0">
                  <c:v>Металлы и изделия из них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Лист1!$H$7:$H$10</c:f>
              <c:numCache>
                <c:formatCode>General</c:formatCode>
                <c:ptCount val="4"/>
                <c:pt idx="0">
                  <c:v>4873.6460000000034</c:v>
                </c:pt>
                <c:pt idx="1">
                  <c:v>6689.2260000000024</c:v>
                </c:pt>
                <c:pt idx="2">
                  <c:v>7951.26</c:v>
                </c:pt>
                <c:pt idx="3">
                  <c:v>5290.7539999999999</c:v>
                </c:pt>
              </c:numCache>
            </c:numRef>
          </c:val>
          <c:extLst xmlns:c16r2="http://schemas.microsoft.com/office/drawing/2015/06/chart">
            <c:ext xmlns:c16="http://schemas.microsoft.com/office/drawing/2014/chart" uri="{C3380CC4-5D6E-409C-BE32-E72D297353CC}">
              <c16:uniqueId val="{00000005-ABE0-47CC-8960-E3B3DC004A9C}"/>
            </c:ext>
          </c:extLst>
        </c:ser>
        <c:ser>
          <c:idx val="6"/>
          <c:order val="6"/>
          <c:tx>
            <c:strRef>
              <c:f>Лист1!$I$6</c:f>
              <c:strCache>
                <c:ptCount val="1"/>
                <c:pt idx="0">
                  <c:v>Машины, оборудование и транспортные средства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Лист1!$I$7:$I$10</c:f>
              <c:numCache>
                <c:formatCode>General</c:formatCode>
                <c:ptCount val="4"/>
                <c:pt idx="0">
                  <c:v>20047.852999999996</c:v>
                </c:pt>
                <c:pt idx="1">
                  <c:v>27631.924999999999</c:v>
                </c:pt>
                <c:pt idx="2">
                  <c:v>31226.401999999998</c:v>
                </c:pt>
                <c:pt idx="3">
                  <c:v>17776.437000000005</c:v>
                </c:pt>
              </c:numCache>
            </c:numRef>
          </c:val>
          <c:extLst xmlns:c16r2="http://schemas.microsoft.com/office/drawing/2015/06/chart">
            <c:ext xmlns:c16="http://schemas.microsoft.com/office/drawing/2014/chart" uri="{C3380CC4-5D6E-409C-BE32-E72D297353CC}">
              <c16:uniqueId val="{00000006-ABE0-47CC-8960-E3B3DC004A9C}"/>
            </c:ext>
          </c:extLst>
        </c:ser>
        <c:ser>
          <c:idx val="7"/>
          <c:order val="7"/>
          <c:tx>
            <c:strRef>
              <c:f>Лист1!$J$6</c:f>
              <c:strCache>
                <c:ptCount val="1"/>
                <c:pt idx="0">
                  <c:v>Другие группы товаров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Лист1!$J$7:$J$10</c:f>
              <c:numCache>
                <c:formatCode>General</c:formatCode>
                <c:ptCount val="4"/>
                <c:pt idx="0">
                  <c:v>1207.2919999999999</c:v>
                </c:pt>
                <c:pt idx="1">
                  <c:v>2112.241</c:v>
                </c:pt>
                <c:pt idx="2">
                  <c:v>1078.943</c:v>
                </c:pt>
                <c:pt idx="3">
                  <c:v>701.04499999999996</c:v>
                </c:pt>
              </c:numCache>
            </c:numRef>
          </c:val>
          <c:extLst xmlns:c16r2="http://schemas.microsoft.com/office/drawing/2015/06/chart">
            <c:ext xmlns:c16="http://schemas.microsoft.com/office/drawing/2014/chart" uri="{C3380CC4-5D6E-409C-BE32-E72D297353CC}">
              <c16:uniqueId val="{00000007-ABE0-47CC-8960-E3B3DC004A9C}"/>
            </c:ext>
          </c:extLst>
        </c:ser>
        <c:ser>
          <c:idx val="8"/>
          <c:order val="8"/>
          <c:tx>
            <c:strRef>
              <c:f>Лист1!$K$6</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Лист1!$B$7:$B$10</c:f>
              <c:strCache>
                <c:ptCount val="4"/>
                <c:pt idx="0">
                  <c:v>2016</c:v>
                </c:pt>
                <c:pt idx="1">
                  <c:v>2017</c:v>
                </c:pt>
                <c:pt idx="2">
                  <c:v>2018</c:v>
                </c:pt>
                <c:pt idx="3">
                  <c:v>2019 (январь-сентябрь)</c:v>
                </c:pt>
              </c:strCache>
            </c:strRef>
          </c:cat>
          <c:val>
            <c:numRef>
              <c:f>Лист1!$K$7:$K$10</c:f>
              <c:numCache>
                <c:formatCode>#,##0.00</c:formatCode>
                <c:ptCount val="4"/>
                <c:pt idx="0">
                  <c:v>60442.289999999994</c:v>
                </c:pt>
                <c:pt idx="1">
                  <c:v>76287.8</c:v>
                </c:pt>
                <c:pt idx="2">
                  <c:v>83846.539999999994</c:v>
                </c:pt>
                <c:pt idx="3" formatCode="General">
                  <c:v>52542.57</c:v>
                </c:pt>
              </c:numCache>
            </c:numRef>
          </c:val>
          <c:extLst xmlns:c16r2="http://schemas.microsoft.com/office/drawing/2015/06/chart">
            <c:ext xmlns:c16="http://schemas.microsoft.com/office/drawing/2014/chart" uri="{C3380CC4-5D6E-409C-BE32-E72D297353CC}">
              <c16:uniqueId val="{00000008-ABE0-47CC-8960-E3B3DC004A9C}"/>
            </c:ext>
          </c:extLst>
        </c:ser>
        <c:dLbls>
          <c:showLegendKey val="0"/>
          <c:showVal val="0"/>
          <c:showCatName val="0"/>
          <c:showSerName val="0"/>
          <c:showPercent val="0"/>
          <c:showBubbleSize val="0"/>
        </c:dLbls>
        <c:gapWidth val="150"/>
        <c:axId val="237847552"/>
        <c:axId val="237977600"/>
      </c:barChart>
      <c:catAx>
        <c:axId val="237847552"/>
        <c:scaling>
          <c:orientation val="minMax"/>
        </c:scaling>
        <c:delete val="0"/>
        <c:axPos val="l"/>
        <c:numFmt formatCode="General" sourceLinked="1"/>
        <c:majorTickMark val="out"/>
        <c:minorTickMark val="none"/>
        <c:tickLblPos val="nextTo"/>
        <c:crossAx val="237977600"/>
        <c:crosses val="autoZero"/>
        <c:auto val="1"/>
        <c:lblAlgn val="ctr"/>
        <c:lblOffset val="100"/>
        <c:noMultiLvlLbl val="0"/>
      </c:catAx>
      <c:valAx>
        <c:axId val="237977600"/>
        <c:scaling>
          <c:orientation val="minMax"/>
        </c:scaling>
        <c:delete val="0"/>
        <c:axPos val="b"/>
        <c:majorGridlines/>
        <c:numFmt formatCode="General" sourceLinked="1"/>
        <c:majorTickMark val="out"/>
        <c:minorTickMark val="none"/>
        <c:tickLblPos val="nextTo"/>
        <c:crossAx val="237847552"/>
        <c:crosses val="autoZero"/>
        <c:crossBetween val="between"/>
      </c:valAx>
    </c:plotArea>
    <c:legend>
      <c:legendPos val="r"/>
      <c:layout>
        <c:manualLayout>
          <c:xMode val="edge"/>
          <c:yMode val="edge"/>
          <c:x val="0.73197383509020364"/>
          <c:y val="1.6664583593717671E-6"/>
          <c:w val="0.26596198528462933"/>
          <c:h val="0.99999832356284801"/>
        </c:manualLayout>
      </c:layout>
      <c:overlay val="0"/>
      <c:txPr>
        <a:bodyPr/>
        <a:lstStyle/>
        <a:p>
          <a:pPr>
            <a:lnSpc>
              <a:spcPts val="1200"/>
            </a:lnSpc>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D185-F0E3-4C83-8CDC-0B85E5A9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47838</Words>
  <Characters>272678</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Екатерина И. Неведрова</cp:lastModifiedBy>
  <cp:revision>2</cp:revision>
  <cp:lastPrinted>2020-05-24T16:57:00Z</cp:lastPrinted>
  <dcterms:created xsi:type="dcterms:W3CDTF">2020-08-18T05:57:00Z</dcterms:created>
  <dcterms:modified xsi:type="dcterms:W3CDTF">2020-08-18T05:57:00Z</dcterms:modified>
</cp:coreProperties>
</file>