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Layout w:type="fixed"/>
        <w:tblLook w:val="04A0" w:firstRow="1" w:lastRow="0" w:firstColumn="1" w:lastColumn="0" w:noHBand="0" w:noVBand="1"/>
      </w:tblPr>
      <w:tblGrid>
        <w:gridCol w:w="9430"/>
      </w:tblGrid>
      <w:tr w:rsidR="003C5892" w:rsidTr="003C5892">
        <w:tc>
          <w:tcPr>
            <w:tcW w:w="9430" w:type="dxa"/>
            <w:vAlign w:val="center"/>
          </w:tcPr>
          <w:p w:rsidR="003C5892" w:rsidRPr="003F5DBE" w:rsidRDefault="003C5892" w:rsidP="00442E6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40"/>
                <w:szCs w:val="40"/>
              </w:rPr>
            </w:pPr>
            <w:r w:rsidRPr="003F5DBE">
              <w:rPr>
                <w:rFonts w:eastAsia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3C5892" w:rsidRPr="00714648" w:rsidRDefault="003C5892" w:rsidP="00442E6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5892" w:rsidRDefault="003C5892" w:rsidP="00442E6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090" cy="722630"/>
                  <wp:effectExtent l="0" t="0" r="0" b="1270"/>
                  <wp:docPr id="13" name="Рисунок 1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892" w:rsidTr="003C5892">
        <w:tc>
          <w:tcPr>
            <w:tcW w:w="9430" w:type="dxa"/>
            <w:vAlign w:val="center"/>
          </w:tcPr>
          <w:p w:rsidR="003C5892" w:rsidRPr="00714648" w:rsidRDefault="003C5892" w:rsidP="00442E6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:rsidR="003C5892" w:rsidRPr="003F5DBE" w:rsidRDefault="003C5892" w:rsidP="00442E6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54"/>
                <w:szCs w:val="54"/>
              </w:rPr>
            </w:pPr>
            <w:r w:rsidRPr="003F5DBE">
              <w:rPr>
                <w:rFonts w:eastAsia="Times New Roman"/>
                <w:sz w:val="54"/>
                <w:szCs w:val="54"/>
                <w:lang w:eastAsia="ru-RU"/>
              </w:rPr>
              <w:t>РЕШЕНИЕ</w:t>
            </w:r>
          </w:p>
          <w:p w:rsidR="003C5892" w:rsidRPr="003F5DBE" w:rsidRDefault="003C5892" w:rsidP="00442E6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C5892" w:rsidRPr="002721FF" w:rsidTr="003C5892">
        <w:tc>
          <w:tcPr>
            <w:tcW w:w="9430" w:type="dxa"/>
            <w:hideMark/>
          </w:tcPr>
          <w:p w:rsidR="003C5892" w:rsidRPr="002721FF" w:rsidRDefault="003C5892" w:rsidP="00442E6C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ind w:firstLine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gramStart"/>
            <w:r w:rsidRPr="002721FF">
              <w:rPr>
                <w:b/>
                <w:bCs/>
                <w:spacing w:val="-11"/>
                <w:sz w:val="22"/>
                <w:szCs w:val="22"/>
              </w:rPr>
              <w:t>от</w:t>
            </w:r>
            <w:r w:rsidRPr="002721FF">
              <w:rPr>
                <w:b/>
                <w:bCs/>
                <w:sz w:val="22"/>
                <w:szCs w:val="22"/>
              </w:rPr>
              <w:tab/>
              <w:t>№</w:t>
            </w:r>
            <w:r w:rsidRPr="002721FF">
              <w:rPr>
                <w:b/>
                <w:bCs/>
                <w:sz w:val="22"/>
                <w:szCs w:val="22"/>
              </w:rPr>
              <w:tab/>
            </w:r>
            <w:proofErr w:type="gramEnd"/>
          </w:p>
        </w:tc>
      </w:tr>
    </w:tbl>
    <w:p w:rsidR="003C5892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C5892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266A0" w:rsidRPr="00DC6CEB" w:rsidRDefault="003266A0" w:rsidP="003266A0">
      <w:pPr>
        <w:ind w:right="4819" w:firstLine="0"/>
      </w:pPr>
      <w:proofErr w:type="gramStart"/>
      <w:r w:rsidRPr="00DC6CEB">
        <w:t>О внесении изменени</w:t>
      </w:r>
      <w:r>
        <w:t>й</w:t>
      </w:r>
      <w:r w:rsidRPr="00DC6CEB">
        <w:t xml:space="preserve"> </w:t>
      </w:r>
      <w:r>
        <w:t xml:space="preserve">и дополнений в решение городской Думы </w:t>
      </w:r>
      <w:r w:rsidRPr="00DC6CEB">
        <w:t>от</w:t>
      </w:r>
      <w:r w:rsidRPr="00EF519F">
        <w:rPr>
          <w:rFonts w:ascii="Arial" w:hAnsi="Arial" w:cs="Arial"/>
        </w:rPr>
        <w:t> </w:t>
      </w:r>
      <w:r w:rsidRPr="00DC6CEB">
        <w:t>0</w:t>
      </w:r>
      <w:r>
        <w:t>3</w:t>
      </w:r>
      <w:r w:rsidRPr="00DC6CEB">
        <w:t>.</w:t>
      </w:r>
      <w:r>
        <w:t>06</w:t>
      </w:r>
      <w:r w:rsidRPr="00DC6CEB">
        <w:t>.201</w:t>
      </w:r>
      <w:r>
        <w:t>4</w:t>
      </w:r>
      <w:r w:rsidRPr="00DC6CEB">
        <w:t xml:space="preserve"> №</w:t>
      </w:r>
      <w:r>
        <w:t>325</w:t>
      </w:r>
      <w:r w:rsidRPr="00DC6CEB">
        <w:t xml:space="preserve"> «Об утверждении П</w:t>
      </w:r>
      <w:r>
        <w:t>оложения</w:t>
      </w:r>
      <w:r w:rsidRPr="00DC6CEB">
        <w:t xml:space="preserve"> </w:t>
      </w:r>
      <w:r>
        <w:t>о размещении нестационарных торговых объектов на территории города Барнаула</w:t>
      </w:r>
      <w:r w:rsidRPr="00DC6CEB">
        <w:t>»</w:t>
      </w:r>
      <w:r>
        <w:t xml:space="preserve"> </w:t>
      </w:r>
      <w:r w:rsidRPr="00DC6CEB">
        <w:t xml:space="preserve">(в ред. решения </w:t>
      </w:r>
      <w:r w:rsidR="00DE68F2">
        <w:t xml:space="preserve">            </w:t>
      </w:r>
      <w:r w:rsidRPr="00DC6CEB">
        <w:t xml:space="preserve">от </w:t>
      </w:r>
      <w:r w:rsidR="004F6CFB">
        <w:t>04.02.2022</w:t>
      </w:r>
      <w:r w:rsidRPr="00DC6CEB">
        <w:t xml:space="preserve"> №</w:t>
      </w:r>
      <w:r w:rsidR="004F6CFB">
        <w:t>838</w:t>
      </w:r>
      <w:r w:rsidRPr="00DC6CEB">
        <w:t>)</w:t>
      </w:r>
      <w:proofErr w:type="gramEnd"/>
    </w:p>
    <w:p w:rsidR="003266A0" w:rsidRDefault="003266A0" w:rsidP="003266A0"/>
    <w:p w:rsidR="003266A0" w:rsidRPr="00DC6CEB" w:rsidRDefault="003266A0" w:rsidP="003266A0"/>
    <w:p w:rsidR="003266A0" w:rsidRPr="00E728DB" w:rsidRDefault="003266A0" w:rsidP="00E728DB">
      <w:pPr>
        <w:autoSpaceDE w:val="0"/>
        <w:autoSpaceDN w:val="0"/>
        <w:adjustRightInd w:val="0"/>
        <w:spacing w:line="310" w:lineRule="exact"/>
      </w:pPr>
      <w:r w:rsidRPr="00E728DB">
        <w:t xml:space="preserve">Руководствуясь </w:t>
      </w:r>
      <w:r w:rsidRPr="00E728DB">
        <w:rPr>
          <w:color w:val="000000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E728DB">
        <w:t xml:space="preserve">городская Дума </w:t>
      </w:r>
    </w:p>
    <w:p w:rsidR="003266A0" w:rsidRPr="00E728DB" w:rsidRDefault="003266A0" w:rsidP="00E728DB">
      <w:pPr>
        <w:spacing w:line="310" w:lineRule="exact"/>
      </w:pPr>
      <w:r w:rsidRPr="00E728DB">
        <w:t>РЕШИЛА:</w:t>
      </w:r>
    </w:p>
    <w:p w:rsidR="003266A0" w:rsidRPr="00E728DB" w:rsidRDefault="003266A0" w:rsidP="00E728DB">
      <w:pPr>
        <w:spacing w:line="310" w:lineRule="exact"/>
      </w:pPr>
      <w:r w:rsidRPr="00E728DB">
        <w:t xml:space="preserve">1. Внести в Положение о размещении нестационарных торговых объектов на территории города Барнаула, утвержденное решением городской Думы от 03.06.2014 №325 (в ред. решения от </w:t>
      </w:r>
      <w:r w:rsidR="004F6CFB" w:rsidRPr="00E728DB">
        <w:t>04.02.2022 №838</w:t>
      </w:r>
      <w:r w:rsidRPr="00E728DB">
        <w:t>), следующие изменения и дополнения:</w:t>
      </w:r>
    </w:p>
    <w:p w:rsidR="001F3B74" w:rsidRPr="00E728DB" w:rsidRDefault="003266A0" w:rsidP="00E728DB">
      <w:pPr>
        <w:autoSpaceDE w:val="0"/>
        <w:autoSpaceDN w:val="0"/>
        <w:adjustRightInd w:val="0"/>
        <w:spacing w:line="310" w:lineRule="exact"/>
      </w:pPr>
      <w:r w:rsidRPr="00E728DB">
        <w:t>1.</w:t>
      </w:r>
      <w:r w:rsidR="00EC1E30" w:rsidRPr="00E728DB">
        <w:t>1</w:t>
      </w:r>
      <w:r w:rsidRPr="00E728DB">
        <w:t xml:space="preserve">. </w:t>
      </w:r>
      <w:r w:rsidR="001F3B74" w:rsidRPr="00E728DB">
        <w:t>В абзаце 2 пункта 1.5 слова «юридическим лицам и индивидуальным предпринимателям» исключить;</w:t>
      </w:r>
    </w:p>
    <w:p w:rsidR="007C0A5E" w:rsidRPr="00E728DB" w:rsidRDefault="001F3B74" w:rsidP="00E728DB">
      <w:pPr>
        <w:autoSpaceDE w:val="0"/>
        <w:autoSpaceDN w:val="0"/>
        <w:adjustRightInd w:val="0"/>
        <w:spacing w:line="310" w:lineRule="exact"/>
      </w:pPr>
      <w:r w:rsidRPr="00E728DB">
        <w:t xml:space="preserve">1.2. </w:t>
      </w:r>
      <w:r w:rsidR="006A199F" w:rsidRPr="00E728DB">
        <w:t>В п</w:t>
      </w:r>
      <w:r w:rsidR="004F6CFB" w:rsidRPr="00E728DB">
        <w:t>ункт</w:t>
      </w:r>
      <w:r w:rsidR="006A199F" w:rsidRPr="00E728DB">
        <w:t>е</w:t>
      </w:r>
      <w:r w:rsidR="004F6CFB" w:rsidRPr="00E728DB">
        <w:t xml:space="preserve"> </w:t>
      </w:r>
      <w:r w:rsidR="00DB43A8" w:rsidRPr="00E728DB">
        <w:t>2.1</w:t>
      </w:r>
      <w:r w:rsidR="007C0A5E" w:rsidRPr="00E728DB">
        <w:t>:</w:t>
      </w:r>
    </w:p>
    <w:p w:rsidR="007C0A5E" w:rsidRPr="00E728DB" w:rsidRDefault="007C0A5E" w:rsidP="00E728DB">
      <w:pPr>
        <w:autoSpaceDE w:val="0"/>
        <w:autoSpaceDN w:val="0"/>
        <w:adjustRightInd w:val="0"/>
        <w:spacing w:line="310" w:lineRule="exact"/>
      </w:pPr>
      <w:r w:rsidRPr="00E728DB">
        <w:t>1.</w:t>
      </w:r>
      <w:r w:rsidR="001F3B74" w:rsidRPr="00E728DB">
        <w:t>2</w:t>
      </w:r>
      <w:r w:rsidRPr="00E728DB">
        <w:t>.1. Абзац 2 изложить в новой редакции:</w:t>
      </w:r>
    </w:p>
    <w:p w:rsidR="007C0A5E" w:rsidRPr="00E728DB" w:rsidRDefault="007C0A5E" w:rsidP="00E728DB">
      <w:pPr>
        <w:spacing w:line="310" w:lineRule="exact"/>
      </w:pPr>
      <w:proofErr w:type="gramStart"/>
      <w:r w:rsidRPr="00E728DB">
        <w:t>«</w:t>
      </w:r>
      <w:r w:rsidRPr="00E728DB">
        <w:rPr>
          <w:rStyle w:val="af"/>
          <w:b w:val="0"/>
          <w:bCs/>
        </w:rPr>
        <w:t>субъект торговли</w:t>
      </w:r>
      <w:r w:rsidRPr="00E728DB">
        <w:t xml:space="preserve"> - юридическое лицо, индивидуальный предприниматель, осуществляющие розничную торговлю и зарегистрированные в установленном законом порядке</w:t>
      </w:r>
      <w:r w:rsidR="007F7EF6" w:rsidRPr="00E728DB">
        <w:t>, а также физическо</w:t>
      </w:r>
      <w:r w:rsidRPr="00E728DB">
        <w:t>е лиц</w:t>
      </w:r>
      <w:r w:rsidR="007F7EF6" w:rsidRPr="00E728DB">
        <w:t>о</w:t>
      </w:r>
      <w:r w:rsidRPr="00E728DB">
        <w:t xml:space="preserve">, </w:t>
      </w:r>
      <w:r w:rsidR="007F7EF6" w:rsidRPr="00E728DB">
        <w:t>не являющ</w:t>
      </w:r>
      <w:r w:rsidR="00B012DC" w:rsidRPr="00E728DB">
        <w:t>е</w:t>
      </w:r>
      <w:r w:rsidR="007F7EF6" w:rsidRPr="00E728DB">
        <w:t xml:space="preserve">еся индивидуальным предпринимателем и </w:t>
      </w:r>
      <w:r w:rsidRPr="00E728DB">
        <w:t>применяющ</w:t>
      </w:r>
      <w:r w:rsidR="00B012DC" w:rsidRPr="00E728DB">
        <w:t>е</w:t>
      </w:r>
      <w:r w:rsidR="007F7EF6" w:rsidRPr="00E728DB">
        <w:t>е специальный налоговый режим «Н</w:t>
      </w:r>
      <w:r w:rsidRPr="00E728DB">
        <w:t>алог на профессиональный доход</w:t>
      </w:r>
      <w:r w:rsidR="005D4E52" w:rsidRPr="00E728DB">
        <w:t>», в течение срока проведения эксперимента, установленного Федеральным законом от 27.11.2018 №422ФЗ «О проведении эксперимента по установлению специального налогового режима «Налог на профессиональный доход» (далее – физическое лицо</w:t>
      </w:r>
      <w:r w:rsidR="00B012DC" w:rsidRPr="00E728DB">
        <w:t>, применяющее специальный</w:t>
      </w:r>
      <w:proofErr w:type="gramEnd"/>
      <w:r w:rsidR="00B012DC" w:rsidRPr="00E728DB">
        <w:t xml:space="preserve"> налоговый режим</w:t>
      </w:r>
      <w:r w:rsidR="005D4E52" w:rsidRPr="00E728DB">
        <w:t>)</w:t>
      </w:r>
      <w:proofErr w:type="gramStart"/>
      <w:r w:rsidRPr="00E728DB">
        <w:t>;»</w:t>
      </w:r>
      <w:proofErr w:type="gramEnd"/>
      <w:r w:rsidRPr="00E728DB">
        <w:t>;</w:t>
      </w:r>
    </w:p>
    <w:p w:rsidR="004F6CFB" w:rsidRPr="00E728DB" w:rsidRDefault="007C0A5E" w:rsidP="00E728DB">
      <w:pPr>
        <w:autoSpaceDE w:val="0"/>
        <w:autoSpaceDN w:val="0"/>
        <w:adjustRightInd w:val="0"/>
        <w:spacing w:line="310" w:lineRule="exact"/>
      </w:pPr>
      <w:r w:rsidRPr="00E728DB">
        <w:t>1.</w:t>
      </w:r>
      <w:r w:rsidR="001F3B74" w:rsidRPr="00E728DB">
        <w:t>2</w:t>
      </w:r>
      <w:r w:rsidRPr="00E728DB">
        <w:t>.2. Д</w:t>
      </w:r>
      <w:r w:rsidR="004F6CFB" w:rsidRPr="00E728DB">
        <w:t>ополнить абзац</w:t>
      </w:r>
      <w:r w:rsidR="002C0DDF" w:rsidRPr="00E728DB">
        <w:t>е</w:t>
      </w:r>
      <w:r w:rsidR="00DB43A8" w:rsidRPr="00E728DB">
        <w:t>м</w:t>
      </w:r>
      <w:r w:rsidR="004F6CFB" w:rsidRPr="00E728DB">
        <w:t xml:space="preserve"> </w:t>
      </w:r>
      <w:r w:rsidR="00DB43A8" w:rsidRPr="00E728DB">
        <w:t xml:space="preserve">17 </w:t>
      </w:r>
      <w:r w:rsidR="004F6CFB" w:rsidRPr="00E728DB">
        <w:rPr>
          <w:color w:val="000000"/>
          <w:spacing w:val="1"/>
        </w:rPr>
        <w:t>следующего содержания:</w:t>
      </w:r>
    </w:p>
    <w:p w:rsidR="00DB43A8" w:rsidRPr="00E728DB" w:rsidRDefault="004F6CFB" w:rsidP="00E728DB">
      <w:pPr>
        <w:autoSpaceDE w:val="0"/>
        <w:autoSpaceDN w:val="0"/>
        <w:adjustRightInd w:val="0"/>
        <w:spacing w:line="310" w:lineRule="exact"/>
      </w:pPr>
      <w:proofErr w:type="gramStart"/>
      <w:r w:rsidRPr="00E728DB">
        <w:lastRenderedPageBreak/>
        <w:t>«</w:t>
      </w:r>
      <w:r w:rsidR="00DB43A8" w:rsidRPr="00E728DB">
        <w:t xml:space="preserve">комиссия по вопросам размещения нестационарных торговых объектов на инженерных сетях или </w:t>
      </w:r>
      <w:r w:rsidR="00DB43A8" w:rsidRPr="00E728DB">
        <w:rPr>
          <w:bCs/>
        </w:rPr>
        <w:t>в их охранной зоне на территории</w:t>
      </w:r>
      <w:r w:rsidR="00DB43A8" w:rsidRPr="00E728DB">
        <w:t xml:space="preserve"> города Барнаула – </w:t>
      </w:r>
      <w:r w:rsidR="00DB43A8" w:rsidRPr="00E728DB">
        <w:rPr>
          <w:bCs/>
        </w:rPr>
        <w:t>совещательный орган администрации города Барнаула</w:t>
      </w:r>
      <w:r w:rsidR="00DB43A8" w:rsidRPr="00E728DB">
        <w:t>, созданный в целях</w:t>
      </w:r>
      <w:r w:rsidR="002C0DDF" w:rsidRPr="00E728DB">
        <w:t xml:space="preserve"> упорядочения </w:t>
      </w:r>
      <w:r w:rsidR="002C0DDF" w:rsidRPr="00E728DB">
        <w:rPr>
          <w:spacing w:val="-2"/>
        </w:rPr>
        <w:t xml:space="preserve">размещения нестационарных торговых объектов на </w:t>
      </w:r>
      <w:r w:rsidR="00EB631F" w:rsidRPr="00E728DB">
        <w:t>территории города.</w:t>
      </w:r>
      <w:proofErr w:type="gramEnd"/>
      <w:r w:rsidR="002C0DDF" w:rsidRPr="00E728DB">
        <w:t xml:space="preserve"> </w:t>
      </w:r>
      <w:r w:rsidR="00DB43A8" w:rsidRPr="00E728DB">
        <w:t>Положение</w:t>
      </w:r>
      <w:r w:rsidR="00A71BA0" w:rsidRPr="00E728DB">
        <w:t xml:space="preserve"> о</w:t>
      </w:r>
      <w:r w:rsidR="00DB43A8" w:rsidRPr="00E728DB">
        <w:t xml:space="preserve"> комиссии по вопросам размещения нестационарных торговых объектов на инженерных сетях или </w:t>
      </w:r>
      <w:r w:rsidR="00DB43A8" w:rsidRPr="00E728DB">
        <w:rPr>
          <w:bCs/>
        </w:rPr>
        <w:t>в их охранной зоне на территории</w:t>
      </w:r>
      <w:r w:rsidR="00DB43A8" w:rsidRPr="00E728DB">
        <w:t xml:space="preserve"> города Барнаула </w:t>
      </w:r>
      <w:r w:rsidR="00077A40" w:rsidRPr="00E728DB">
        <w:t xml:space="preserve">и ее состав </w:t>
      </w:r>
      <w:r w:rsidR="00DB43A8" w:rsidRPr="00E728DB">
        <w:t>утверждается постановлени</w:t>
      </w:r>
      <w:r w:rsidR="00077A40" w:rsidRPr="00E728DB">
        <w:t>ями</w:t>
      </w:r>
      <w:r w:rsidR="00DB43A8" w:rsidRPr="00E728DB">
        <w:t xml:space="preserve"> администрации города</w:t>
      </w:r>
      <w:proofErr w:type="gramStart"/>
      <w:r w:rsidR="00DB43A8" w:rsidRPr="00E728DB">
        <w:t>.</w:t>
      </w:r>
      <w:r w:rsidR="00A71BA0" w:rsidRPr="00E728DB">
        <w:t>»;</w:t>
      </w:r>
      <w:proofErr w:type="gramEnd"/>
    </w:p>
    <w:p w:rsidR="003022AE" w:rsidRPr="00E728DB" w:rsidRDefault="003022AE" w:rsidP="00E728DB">
      <w:pPr>
        <w:autoSpaceDE w:val="0"/>
        <w:autoSpaceDN w:val="0"/>
        <w:adjustRightInd w:val="0"/>
        <w:spacing w:line="310" w:lineRule="exact"/>
        <w:rPr>
          <w:color w:val="000000"/>
          <w:spacing w:val="1"/>
        </w:rPr>
      </w:pPr>
      <w:r w:rsidRPr="00E728DB">
        <w:t>1.</w:t>
      </w:r>
      <w:r w:rsidR="001F3B74" w:rsidRPr="00E728DB">
        <w:t>3</w:t>
      </w:r>
      <w:r w:rsidRPr="00E728DB">
        <w:t xml:space="preserve">. Пункт 3.7 </w:t>
      </w:r>
      <w:r w:rsidR="005D4E52" w:rsidRPr="00E728DB">
        <w:rPr>
          <w:color w:val="000000"/>
          <w:spacing w:val="-2"/>
        </w:rPr>
        <w:t>после слов «</w:t>
      </w:r>
      <w:r w:rsidR="00B012DC" w:rsidRPr="00E728DB">
        <w:t>торговую деятельность</w:t>
      </w:r>
      <w:proofErr w:type="gramStart"/>
      <w:r w:rsidR="00B012DC" w:rsidRPr="00E728DB">
        <w:t>,</w:t>
      </w:r>
      <w:r w:rsidR="005D4E52" w:rsidRPr="00E728DB">
        <w:t>»</w:t>
      </w:r>
      <w:proofErr w:type="gramEnd"/>
      <w:r w:rsidR="005D4E52" w:rsidRPr="00E728DB">
        <w:t xml:space="preserve"> дополнить словами «а также физическими лицам</w:t>
      </w:r>
      <w:r w:rsidR="004E308E" w:rsidRPr="00E728DB">
        <w:t>и</w:t>
      </w:r>
      <w:r w:rsidR="00B012DC" w:rsidRPr="00E728DB">
        <w:t>, применяющими специальный налоговый режим,</w:t>
      </w:r>
      <w:r w:rsidR="005D4E52" w:rsidRPr="00E728DB">
        <w:t>»;</w:t>
      </w:r>
    </w:p>
    <w:p w:rsidR="00694A9B" w:rsidRPr="00E728DB" w:rsidRDefault="00F20FCD" w:rsidP="00E728DB">
      <w:pPr>
        <w:shd w:val="clear" w:color="auto" w:fill="FFFFFF"/>
        <w:tabs>
          <w:tab w:val="left" w:pos="1390"/>
        </w:tabs>
        <w:spacing w:line="310" w:lineRule="exact"/>
        <w:rPr>
          <w:color w:val="000000"/>
          <w:spacing w:val="1"/>
        </w:rPr>
      </w:pPr>
      <w:r w:rsidRPr="00E728DB">
        <w:rPr>
          <w:color w:val="000000"/>
          <w:spacing w:val="1"/>
        </w:rPr>
        <w:t>1.</w:t>
      </w:r>
      <w:r w:rsidR="001F3B74" w:rsidRPr="00E728DB">
        <w:rPr>
          <w:color w:val="000000"/>
          <w:spacing w:val="1"/>
        </w:rPr>
        <w:t>4</w:t>
      </w:r>
      <w:r w:rsidRPr="00E728DB">
        <w:rPr>
          <w:color w:val="000000"/>
          <w:spacing w:val="1"/>
        </w:rPr>
        <w:t>.</w:t>
      </w:r>
      <w:r w:rsidR="00307ED2" w:rsidRPr="00E728DB">
        <w:rPr>
          <w:color w:val="000000"/>
          <w:spacing w:val="1"/>
        </w:rPr>
        <w:t xml:space="preserve"> </w:t>
      </w:r>
      <w:r w:rsidR="00694A9B" w:rsidRPr="00E728DB">
        <w:rPr>
          <w:color w:val="000000"/>
          <w:spacing w:val="1"/>
        </w:rPr>
        <w:t>Абзац 1 пункта 4.8 изложить в следующей редакции:</w:t>
      </w:r>
    </w:p>
    <w:p w:rsidR="00694A9B" w:rsidRPr="00E728DB" w:rsidRDefault="00694A9B" w:rsidP="00E728DB">
      <w:pPr>
        <w:autoSpaceDE w:val="0"/>
        <w:autoSpaceDN w:val="0"/>
        <w:adjustRightInd w:val="0"/>
        <w:spacing w:line="310" w:lineRule="exact"/>
        <w:rPr>
          <w:rFonts w:eastAsiaTheme="minorHAnsi"/>
        </w:rPr>
      </w:pPr>
      <w:r w:rsidRPr="00E728DB">
        <w:rPr>
          <w:color w:val="000000"/>
          <w:spacing w:val="1"/>
        </w:rPr>
        <w:t>«4.8.</w:t>
      </w:r>
      <w:r w:rsidRPr="00E728DB">
        <w:rPr>
          <w:rFonts w:eastAsiaTheme="minorHAnsi"/>
        </w:rPr>
        <w:t xml:space="preserve">  </w:t>
      </w:r>
      <w:proofErr w:type="gramStart"/>
      <w:r w:rsidRPr="00E728DB">
        <w:t xml:space="preserve">В случае несоблюдения администрациями районов города при направлении предложений о включении в схему НТО требований, предусмотренных пунктом 4.7 </w:t>
      </w:r>
      <w:r w:rsidR="000F1DFA" w:rsidRPr="00E728DB">
        <w:t xml:space="preserve">настоящего </w:t>
      </w:r>
      <w:r w:rsidRPr="00E728DB">
        <w:t xml:space="preserve">Положения, уполномоченный орган в течение пяти дней со дня поступления </w:t>
      </w:r>
      <w:r w:rsidR="000F1DFA" w:rsidRPr="00E728DB">
        <w:t>предложения о включении в схему НТО</w:t>
      </w:r>
      <w:r w:rsidRPr="00E728DB">
        <w:t xml:space="preserve"> возвращает данное предложение администрации района города без рассмотрения.</w:t>
      </w:r>
      <w:proofErr w:type="gramEnd"/>
      <w:r w:rsidRPr="00E728DB">
        <w:t xml:space="preserve"> </w:t>
      </w:r>
      <w:proofErr w:type="gramStart"/>
      <w:r w:rsidR="000F1DFA" w:rsidRPr="00E728DB">
        <w:t>В случае отсутствия оснований для возврата предложений, предусмотренных настоящим абзацем, у</w:t>
      </w:r>
      <w:r w:rsidRPr="00E728DB">
        <w:rPr>
          <w:rFonts w:eastAsiaTheme="minorHAnsi"/>
        </w:rPr>
        <w:t xml:space="preserve">полномоченный орган </w:t>
      </w:r>
      <w:r w:rsidR="000F1DFA" w:rsidRPr="00E728DB">
        <w:rPr>
          <w:rFonts w:eastAsiaTheme="minorHAnsi"/>
        </w:rPr>
        <w:t xml:space="preserve">в течение </w:t>
      </w:r>
      <w:r w:rsidR="00590AC8">
        <w:rPr>
          <w:rFonts w:eastAsiaTheme="minorHAnsi"/>
        </w:rPr>
        <w:t xml:space="preserve">                 </w:t>
      </w:r>
      <w:r w:rsidR="000F1DFA" w:rsidRPr="00E728DB">
        <w:rPr>
          <w:rFonts w:eastAsiaTheme="minorHAnsi"/>
        </w:rPr>
        <w:t>15 дней со дня поступления предложений администраций районов по включению в схему размещения НТО и результатов инвентаризации рассматривает их на предмет соответствия предлагаемых мест размещения НТО нормативам минимальной обеспеченности населения площадью торговых объектов с учетом требований раздела 3 настоящего Положения, готовит предложения по размещению НТО и</w:t>
      </w:r>
      <w:proofErr w:type="gramEnd"/>
      <w:r w:rsidR="000F1DFA" w:rsidRPr="00E728DB">
        <w:rPr>
          <w:rFonts w:eastAsiaTheme="minorHAnsi"/>
        </w:rPr>
        <w:t xml:space="preserve"> направляет их</w:t>
      </w:r>
      <w:proofErr w:type="gramStart"/>
      <w:r w:rsidRPr="00E728DB">
        <w:rPr>
          <w:rFonts w:eastAsiaTheme="minorHAnsi"/>
        </w:rPr>
        <w:t>:</w:t>
      </w:r>
      <w:r w:rsidR="000F1DFA" w:rsidRPr="00E728DB">
        <w:rPr>
          <w:rFonts w:eastAsiaTheme="minorHAnsi"/>
        </w:rPr>
        <w:t>»</w:t>
      </w:r>
      <w:proofErr w:type="gramEnd"/>
      <w:r w:rsidR="000F1DFA" w:rsidRPr="00E728DB">
        <w:rPr>
          <w:rFonts w:eastAsiaTheme="minorHAnsi"/>
        </w:rPr>
        <w:t>;</w:t>
      </w:r>
    </w:p>
    <w:p w:rsidR="00307ED2" w:rsidRPr="00E728DB" w:rsidRDefault="000F1DFA" w:rsidP="00E728DB">
      <w:pPr>
        <w:shd w:val="clear" w:color="auto" w:fill="FFFFFF"/>
        <w:tabs>
          <w:tab w:val="left" w:pos="1390"/>
        </w:tabs>
        <w:spacing w:line="310" w:lineRule="exact"/>
        <w:rPr>
          <w:color w:val="000000"/>
          <w:spacing w:val="1"/>
        </w:rPr>
      </w:pPr>
      <w:r w:rsidRPr="00E728DB">
        <w:rPr>
          <w:color w:val="000000"/>
          <w:spacing w:val="1"/>
        </w:rPr>
        <w:t>1.</w:t>
      </w:r>
      <w:r w:rsidR="001F3B74" w:rsidRPr="00E728DB">
        <w:rPr>
          <w:color w:val="000000"/>
          <w:spacing w:val="1"/>
        </w:rPr>
        <w:t>5</w:t>
      </w:r>
      <w:r w:rsidRPr="00E728DB">
        <w:rPr>
          <w:color w:val="000000"/>
          <w:spacing w:val="1"/>
        </w:rPr>
        <w:t xml:space="preserve">. </w:t>
      </w:r>
      <w:r w:rsidR="00EB0C43" w:rsidRPr="00E728DB">
        <w:rPr>
          <w:color w:val="000000"/>
          <w:spacing w:val="1"/>
        </w:rPr>
        <w:t>П</w:t>
      </w:r>
      <w:r w:rsidR="00F20FCD" w:rsidRPr="00E728DB">
        <w:rPr>
          <w:color w:val="000000"/>
          <w:spacing w:val="1"/>
        </w:rPr>
        <w:t>ункт 4.14</w:t>
      </w:r>
      <w:r w:rsidR="00EB0C43" w:rsidRPr="00E728DB">
        <w:rPr>
          <w:color w:val="000000"/>
          <w:spacing w:val="1"/>
        </w:rPr>
        <w:t xml:space="preserve"> изложить в следующей редакции:</w:t>
      </w:r>
    </w:p>
    <w:p w:rsidR="00EB0C43" w:rsidRPr="00E728DB" w:rsidRDefault="00EB0C43" w:rsidP="00E728DB">
      <w:pPr>
        <w:shd w:val="clear" w:color="auto" w:fill="FFFFFF"/>
        <w:tabs>
          <w:tab w:val="left" w:pos="1390"/>
        </w:tabs>
        <w:spacing w:line="310" w:lineRule="exact"/>
      </w:pPr>
      <w:r w:rsidRPr="00E728DB">
        <w:rPr>
          <w:color w:val="000000"/>
          <w:spacing w:val="1"/>
        </w:rPr>
        <w:t>«</w:t>
      </w:r>
      <w:r w:rsidR="00B012DC" w:rsidRPr="00E728DB">
        <w:rPr>
          <w:color w:val="000000"/>
          <w:spacing w:val="1"/>
        </w:rPr>
        <w:t xml:space="preserve">4.14. </w:t>
      </w:r>
      <w:r w:rsidRPr="00E728DB">
        <w:t>В схему размещения НТО не чаще одного раза в квартал могут быть внесены изменения.</w:t>
      </w:r>
    </w:p>
    <w:p w:rsidR="00EB0C43" w:rsidRPr="00E728DB" w:rsidRDefault="00EB0C43" w:rsidP="00E728DB">
      <w:pPr>
        <w:spacing w:line="310" w:lineRule="exact"/>
      </w:pPr>
      <w:proofErr w:type="gramStart"/>
      <w:r w:rsidRPr="00E728DB">
        <w:t>Для внесения изменений в схему размещения НТО администрации районов города в срок до 15 января, 15 мая и 15 сентября текущего года проводят инвентаризацию НТО и мест их фактического размещения.</w:t>
      </w:r>
      <w:proofErr w:type="gramEnd"/>
    </w:p>
    <w:p w:rsidR="006B26CE" w:rsidRPr="00E728DB" w:rsidRDefault="00EB0C43" w:rsidP="00E728DB">
      <w:pPr>
        <w:autoSpaceDE w:val="0"/>
        <w:autoSpaceDN w:val="0"/>
        <w:adjustRightInd w:val="0"/>
        <w:spacing w:line="310" w:lineRule="exact"/>
        <w:rPr>
          <w:rFonts w:eastAsiaTheme="minorHAnsi"/>
        </w:rPr>
      </w:pPr>
      <w:proofErr w:type="gramStart"/>
      <w:r w:rsidRPr="00E728DB">
        <w:t>С учетом результатов проведенной инвентаризации и поступивших предложений юридических</w:t>
      </w:r>
      <w:r w:rsidR="00694A9B" w:rsidRPr="00E728DB">
        <w:t xml:space="preserve"> лиц, индивидуальных предпринимателей</w:t>
      </w:r>
      <w:r w:rsidRPr="00E728DB">
        <w:t xml:space="preserve"> и физических лиц</w:t>
      </w:r>
      <w:r w:rsidR="00F761C6" w:rsidRPr="00E728DB">
        <w:t>, применяющи</w:t>
      </w:r>
      <w:r w:rsidR="00E17E7F" w:rsidRPr="00E728DB">
        <w:t>х</w:t>
      </w:r>
      <w:r w:rsidR="00F761C6" w:rsidRPr="00E728DB">
        <w:t xml:space="preserve"> специальный налоговый режим,</w:t>
      </w:r>
      <w:r w:rsidR="00694A9B" w:rsidRPr="00E728DB">
        <w:t xml:space="preserve"> о включении </w:t>
      </w:r>
      <w:r w:rsidRPr="00E728DB">
        <w:t>НТО в схему размещения администрации районов города до</w:t>
      </w:r>
      <w:r w:rsidRPr="00E728DB">
        <w:rPr>
          <w:spacing w:val="1"/>
        </w:rPr>
        <w:t xml:space="preserve"> 1 февраля, </w:t>
      </w:r>
      <w:r w:rsidR="00590AC8">
        <w:rPr>
          <w:spacing w:val="1"/>
        </w:rPr>
        <w:t xml:space="preserve">                     </w:t>
      </w:r>
      <w:r w:rsidRPr="00E728DB">
        <w:rPr>
          <w:spacing w:val="1"/>
        </w:rPr>
        <w:t>1 июня и 1 октября</w:t>
      </w:r>
      <w:r w:rsidRPr="00E728DB">
        <w:t xml:space="preserve"> текущего года направляют в уполномоченный орган предложения по внесению изменений в схему размещения НТО</w:t>
      </w:r>
      <w:r w:rsidR="00E17E7F" w:rsidRPr="00E728DB">
        <w:rPr>
          <w:rFonts w:eastAsiaTheme="minorHAnsi"/>
        </w:rPr>
        <w:t>.</w:t>
      </w:r>
      <w:proofErr w:type="gramEnd"/>
    </w:p>
    <w:p w:rsidR="00EB0C43" w:rsidRPr="00E728DB" w:rsidRDefault="00EB0C43" w:rsidP="00E728DB">
      <w:pPr>
        <w:spacing w:line="310" w:lineRule="exact"/>
      </w:pPr>
      <w:r w:rsidRPr="00E728DB">
        <w:t xml:space="preserve">Изменения в схему размещения НТО вносятся в порядке, предусмотренном для разработки и утверждения схемы размещения НТО, установленном </w:t>
      </w:r>
      <w:r w:rsidR="00FD1D3E" w:rsidRPr="00E728DB">
        <w:t xml:space="preserve">подпунктами 4.7.1, 4.7.2 пункта 4.7 </w:t>
      </w:r>
      <w:r w:rsidRPr="00E728DB">
        <w:t>настоящего Положения.</w:t>
      </w:r>
    </w:p>
    <w:p w:rsidR="0050486B" w:rsidRPr="00E728DB" w:rsidRDefault="00CE29B8" w:rsidP="00E728DB">
      <w:pPr>
        <w:spacing w:line="310" w:lineRule="exact"/>
      </w:pPr>
      <w:proofErr w:type="gramStart"/>
      <w:r w:rsidRPr="00E728DB">
        <w:t xml:space="preserve">В случае </w:t>
      </w:r>
      <w:r w:rsidR="00694A9B" w:rsidRPr="00E728DB">
        <w:t xml:space="preserve">несоблюдения администрациями районов города при направлении предложений требований, предусмотренных пунктом 4.7 </w:t>
      </w:r>
      <w:r w:rsidR="000F1DFA" w:rsidRPr="00E728DB">
        <w:t xml:space="preserve">настоящего </w:t>
      </w:r>
      <w:r w:rsidR="00694A9B" w:rsidRPr="00E728DB">
        <w:t xml:space="preserve">Положения, </w:t>
      </w:r>
      <w:r w:rsidR="006B26CE" w:rsidRPr="00E728DB">
        <w:t xml:space="preserve">уполномоченный орган </w:t>
      </w:r>
      <w:r w:rsidR="00694A9B" w:rsidRPr="00E728DB">
        <w:t>в течение пяти дней со дня поступления предложения администрации района города возвращает</w:t>
      </w:r>
      <w:r w:rsidR="006B26CE" w:rsidRPr="00E728DB">
        <w:t xml:space="preserve"> данное предложение </w:t>
      </w:r>
      <w:r w:rsidRPr="00E728DB">
        <w:t xml:space="preserve">администрации района </w:t>
      </w:r>
      <w:r w:rsidR="00694A9B" w:rsidRPr="00E728DB">
        <w:t>города без рассмотрения.</w:t>
      </w:r>
      <w:proofErr w:type="gramEnd"/>
      <w:r w:rsidRPr="00E728DB">
        <w:t xml:space="preserve"> </w:t>
      </w:r>
      <w:proofErr w:type="gramStart"/>
      <w:r w:rsidR="000F1DFA" w:rsidRPr="00E728DB">
        <w:t xml:space="preserve">В случае отсутствия оснований для возврата, предусмотренных настоящим абзацем, </w:t>
      </w:r>
      <w:r w:rsidR="000F1DFA" w:rsidRPr="00E728DB">
        <w:lastRenderedPageBreak/>
        <w:t>у</w:t>
      </w:r>
      <w:r w:rsidR="000F1DFA" w:rsidRPr="00E728DB">
        <w:rPr>
          <w:rFonts w:eastAsiaTheme="minorHAnsi"/>
        </w:rPr>
        <w:t>полномоченный орган</w:t>
      </w:r>
      <w:r w:rsidR="0050486B" w:rsidRPr="00E728DB">
        <w:t xml:space="preserve"> </w:t>
      </w:r>
      <w:r w:rsidR="000F1DFA" w:rsidRPr="00E728DB">
        <w:t xml:space="preserve">рассматривает предложения администраций районов города о внесении изменений в схему размещения НТО </w:t>
      </w:r>
      <w:r w:rsidR="0050486B" w:rsidRPr="00E728DB">
        <w:t xml:space="preserve">в течение </w:t>
      </w:r>
      <w:r w:rsidR="00694A9B" w:rsidRPr="00E728DB">
        <w:t xml:space="preserve">пяти </w:t>
      </w:r>
      <w:r w:rsidR="0050486B" w:rsidRPr="00E728DB">
        <w:t xml:space="preserve">дней со дня </w:t>
      </w:r>
      <w:r w:rsidR="000F1DFA" w:rsidRPr="00E728DB">
        <w:t xml:space="preserve">их </w:t>
      </w:r>
      <w:r w:rsidR="0050486B" w:rsidRPr="00E728DB">
        <w:t>поступления на предмет соответствия предлагаемых мест размещения НТО нормативам минимальной обеспеченности населения площадью торговых объектов с учетом требований раздела 3 настоящего Положения, готовит предложения по размещению НТО и направляет их</w:t>
      </w:r>
      <w:proofErr w:type="gramEnd"/>
      <w:r w:rsidR="008972C5" w:rsidRPr="00E728DB">
        <w:t xml:space="preserve"> </w:t>
      </w:r>
      <w:r w:rsidR="006323E2" w:rsidRPr="00E728DB">
        <w:t xml:space="preserve">для рассмотрения и согласования в соответствии с абзацами 2,3,4 пункта </w:t>
      </w:r>
      <w:r w:rsidR="00125263" w:rsidRPr="00E728DB">
        <w:t>4.8</w:t>
      </w:r>
      <w:r w:rsidR="000F1DFA" w:rsidRPr="00E728DB">
        <w:t xml:space="preserve"> настоящего Положения</w:t>
      </w:r>
      <w:r w:rsidR="00125263" w:rsidRPr="00E728DB">
        <w:t>.</w:t>
      </w:r>
    </w:p>
    <w:p w:rsidR="0050486B" w:rsidRPr="00E728DB" w:rsidRDefault="0050486B" w:rsidP="00E728DB">
      <w:pPr>
        <w:spacing w:line="310" w:lineRule="exact"/>
      </w:pPr>
      <w:proofErr w:type="gramStart"/>
      <w:r w:rsidRPr="00E728DB">
        <w:t>Комитет по земельным ресурсам и землеустройству города Барнаула</w:t>
      </w:r>
      <w:r w:rsidR="00590AC8">
        <w:t xml:space="preserve">               </w:t>
      </w:r>
      <w:r w:rsidRPr="00E728DB">
        <w:t xml:space="preserve"> в течение </w:t>
      </w:r>
      <w:r w:rsidR="000F1DFA" w:rsidRPr="00E728DB">
        <w:t>семи</w:t>
      </w:r>
      <w:r w:rsidRPr="00E728DB">
        <w:t xml:space="preserve"> </w:t>
      </w:r>
      <w:r w:rsidR="008972C5" w:rsidRPr="00E728DB">
        <w:t xml:space="preserve">рабочих </w:t>
      </w:r>
      <w:r w:rsidRPr="00E728DB">
        <w:t>дней со дня получения предложений по размещению НТО согласовывает или отказывает в согласовании возможности размещения НТО на соответствующем земельном участке.</w:t>
      </w:r>
      <w:proofErr w:type="gramEnd"/>
      <w:r w:rsidR="006D56E4" w:rsidRPr="00E728DB">
        <w:t xml:space="preserve"> </w:t>
      </w:r>
      <w:r w:rsidRPr="00E728DB">
        <w:t>Основанием для отказа</w:t>
      </w:r>
      <w:r w:rsidR="00590AC8">
        <w:t xml:space="preserve">                     </w:t>
      </w:r>
      <w:r w:rsidRPr="00E728DB">
        <w:t xml:space="preserve"> в согласовании является нарушение требований, установленных в </w:t>
      </w:r>
      <w:r w:rsidR="006D56E4" w:rsidRPr="00E728DB">
        <w:t>разделе 3</w:t>
      </w:r>
      <w:r w:rsidRPr="00E728DB">
        <w:t xml:space="preserve"> настоящего Положения, наложение границ предлагаемого места размещения НТО на границы земельных участков, находящихся в собственности, ином вещном праве, </w:t>
      </w:r>
      <w:proofErr w:type="gramStart"/>
      <w:r w:rsidRPr="00E728DB">
        <w:t>безвозмездном срочном</w:t>
      </w:r>
      <w:proofErr w:type="gramEnd"/>
      <w:r w:rsidRPr="00E728DB">
        <w:t xml:space="preserve"> пользовании, аренде у физических, юридических лиц.</w:t>
      </w:r>
    </w:p>
    <w:p w:rsidR="0050486B" w:rsidRPr="00E728DB" w:rsidRDefault="0050486B" w:rsidP="00E728DB">
      <w:pPr>
        <w:spacing w:line="310" w:lineRule="exact"/>
      </w:pPr>
      <w:proofErr w:type="gramStart"/>
      <w:r w:rsidRPr="00E728DB">
        <w:t xml:space="preserve">Комитет по строительству, архитектуре и развитию города Барнаула по результатам рассмотрения поступивших предложений по размещению НТО </w:t>
      </w:r>
      <w:r w:rsidR="00590AC8">
        <w:t xml:space="preserve">                 </w:t>
      </w:r>
      <w:r w:rsidRPr="00E728DB">
        <w:t xml:space="preserve">в течение </w:t>
      </w:r>
      <w:r w:rsidR="000F1DFA" w:rsidRPr="00E728DB">
        <w:t>семи</w:t>
      </w:r>
      <w:r w:rsidRPr="00E728DB">
        <w:t xml:space="preserve"> </w:t>
      </w:r>
      <w:r w:rsidR="008972C5" w:rsidRPr="00E728DB">
        <w:t xml:space="preserve">рабочих </w:t>
      </w:r>
      <w:r w:rsidRPr="00E728DB">
        <w:t xml:space="preserve">дней со дня поступления в комитет по строительству, архитектуре и развитию города Барнаула </w:t>
      </w:r>
      <w:r w:rsidR="000F1DFA" w:rsidRPr="00E728DB">
        <w:t>согласовывает или отказывает</w:t>
      </w:r>
      <w:r w:rsidR="00590AC8">
        <w:t xml:space="preserve">             </w:t>
      </w:r>
      <w:r w:rsidR="000F1DFA" w:rsidRPr="00E728DB">
        <w:t xml:space="preserve"> в согласовании</w:t>
      </w:r>
      <w:r w:rsidRPr="00E728DB">
        <w:t xml:space="preserve"> </w:t>
      </w:r>
      <w:r w:rsidR="000F1DFA" w:rsidRPr="00E728DB">
        <w:t>предлагаемых мест размещения НТО</w:t>
      </w:r>
      <w:r w:rsidRPr="00E728DB">
        <w:t>.</w:t>
      </w:r>
      <w:proofErr w:type="gramEnd"/>
      <w:r w:rsidRPr="00E728DB">
        <w:t xml:space="preserve"> Основанием для </w:t>
      </w:r>
      <w:r w:rsidR="000F1DFA" w:rsidRPr="00E728DB">
        <w:t>отказа в согласовании</w:t>
      </w:r>
      <w:r w:rsidRPr="00E728DB">
        <w:t xml:space="preserve"> является нарушение требований, установленных в </w:t>
      </w:r>
      <w:r w:rsidR="006D56E4" w:rsidRPr="00E728DB">
        <w:t xml:space="preserve">разделе 3 </w:t>
      </w:r>
      <w:r w:rsidRPr="00E728DB">
        <w:t>настоящего Положения.</w:t>
      </w:r>
    </w:p>
    <w:p w:rsidR="0050486B" w:rsidRPr="00E728DB" w:rsidRDefault="0050486B" w:rsidP="00E728DB">
      <w:pPr>
        <w:spacing w:line="310" w:lineRule="exact"/>
      </w:pPr>
      <w:proofErr w:type="gramStart"/>
      <w:r w:rsidRPr="00E728DB">
        <w:t xml:space="preserve">Комитет по дорожному хозяйству, благоустройству, транспорту и связи города Барнаула по результатам рассмотрения поступивших предложений по размещению НТО в течение </w:t>
      </w:r>
      <w:r w:rsidR="000F1DFA" w:rsidRPr="00E728DB">
        <w:t>семи</w:t>
      </w:r>
      <w:r w:rsidRPr="00E728DB">
        <w:t xml:space="preserve"> </w:t>
      </w:r>
      <w:r w:rsidR="008972C5" w:rsidRPr="00E728DB">
        <w:t xml:space="preserve">рабочих </w:t>
      </w:r>
      <w:r w:rsidRPr="00E728DB">
        <w:t xml:space="preserve">дней со дня их поступления </w:t>
      </w:r>
      <w:r w:rsidR="00590AC8">
        <w:t xml:space="preserve">                    </w:t>
      </w:r>
      <w:r w:rsidRPr="00E728DB">
        <w:t>в комитет по дорожному хозяйству, благоустройству, транспорту и связи города Барнаула согласов</w:t>
      </w:r>
      <w:r w:rsidR="000F1DFA" w:rsidRPr="00E728DB">
        <w:t>ывает</w:t>
      </w:r>
      <w:r w:rsidRPr="00E728DB">
        <w:t xml:space="preserve"> предложения по размещению НТО либо </w:t>
      </w:r>
      <w:r w:rsidR="000F1DFA" w:rsidRPr="00E728DB">
        <w:t>отказывает</w:t>
      </w:r>
      <w:r w:rsidRPr="00E728DB">
        <w:t xml:space="preserve"> в согласовании предлагаемых мест размещения НТО.</w:t>
      </w:r>
      <w:proofErr w:type="gramEnd"/>
      <w:r w:rsidRPr="00E728DB">
        <w:t xml:space="preserve"> Основанием для </w:t>
      </w:r>
      <w:r w:rsidR="000F1DFA" w:rsidRPr="00E728DB">
        <w:t>отказа в согласовании</w:t>
      </w:r>
      <w:r w:rsidRPr="00E728DB">
        <w:t xml:space="preserve"> является нарушение требований, установленных в </w:t>
      </w:r>
      <w:r w:rsidR="006D56E4" w:rsidRPr="00E728DB">
        <w:t>разделе 3</w:t>
      </w:r>
      <w:r w:rsidRPr="00E728DB">
        <w:t xml:space="preserve"> настоящего Положения.</w:t>
      </w:r>
    </w:p>
    <w:p w:rsidR="0050486B" w:rsidRPr="00E728DB" w:rsidRDefault="0050486B" w:rsidP="00E728DB">
      <w:pPr>
        <w:spacing w:line="310" w:lineRule="exact"/>
      </w:pPr>
      <w:proofErr w:type="gramStart"/>
      <w:r w:rsidRPr="00E728DB">
        <w:t>В целях согласования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имущества, включения НТО</w:t>
      </w:r>
      <w:r w:rsidR="00590AC8">
        <w:t xml:space="preserve">              </w:t>
      </w:r>
      <w:r w:rsidRPr="00E728DB">
        <w:t xml:space="preserve"> в схему размещения, уполномоченный орган в порядке, предусмотренном </w:t>
      </w:r>
      <w:r w:rsidR="006D56E4" w:rsidRPr="00E728DB">
        <w:t>правилами</w:t>
      </w:r>
      <w:r w:rsidRPr="00E728DB">
        <w:t xml:space="preserve"> включения НТО, расположенных на земельных участках, </w:t>
      </w:r>
      <w:r w:rsidR="00590AC8">
        <w:t xml:space="preserve">                          </w:t>
      </w:r>
      <w:r w:rsidRPr="00E728DB">
        <w:t xml:space="preserve">в зданиях, строениях и сооружениях, находящихся в государственной собственности, в схему размещения, утвержденными </w:t>
      </w:r>
      <w:r w:rsidR="006D56E4" w:rsidRPr="00E728DB">
        <w:t xml:space="preserve">постановлением </w:t>
      </w:r>
      <w:r w:rsidRPr="00E728DB">
        <w:t xml:space="preserve">Правительства Российской Федерации от 29.09.2010 </w:t>
      </w:r>
      <w:r w:rsidR="006D56E4" w:rsidRPr="00E728DB">
        <w:t>№</w:t>
      </w:r>
      <w:r w:rsidRPr="00E728DB">
        <w:t>772, направляет заявление о включении</w:t>
      </w:r>
      <w:proofErr w:type="gramEnd"/>
      <w:r w:rsidRPr="00E728DB">
        <w:t xml:space="preserve"> предлагаемых </w:t>
      </w:r>
      <w:r w:rsidR="00B76AA8" w:rsidRPr="00E728DB">
        <w:t xml:space="preserve">мест размещения </w:t>
      </w:r>
      <w:r w:rsidRPr="00E728DB">
        <w:t>НТО в схему размещения в государственны</w:t>
      </w:r>
      <w:r w:rsidR="00B76AA8" w:rsidRPr="00E728DB">
        <w:t>й орган</w:t>
      </w:r>
      <w:r w:rsidRPr="00E728DB">
        <w:t>, осуществляющ</w:t>
      </w:r>
      <w:r w:rsidR="00B76AA8" w:rsidRPr="00E728DB">
        <w:t>ий</w:t>
      </w:r>
      <w:r w:rsidRPr="00E728DB">
        <w:t xml:space="preserve"> полномочия собственника имущества. </w:t>
      </w:r>
      <w:proofErr w:type="gramStart"/>
      <w:r w:rsidRPr="00E728DB">
        <w:t>Заявление направляется в течение пяти дней с</w:t>
      </w:r>
      <w:r w:rsidR="00B76AA8" w:rsidRPr="00E728DB">
        <w:t>о</w:t>
      </w:r>
      <w:r w:rsidRPr="00E728DB">
        <w:t xml:space="preserve"> </w:t>
      </w:r>
      <w:r w:rsidR="00B76AA8" w:rsidRPr="00E728DB">
        <w:t>дня</w:t>
      </w:r>
      <w:r w:rsidRPr="00E728DB">
        <w:t xml:space="preserve"> поступления согласованных предложений из комитета по строительству, архитектуре и развитию города Барнаула</w:t>
      </w:r>
      <w:r w:rsidR="00125263" w:rsidRPr="00E728DB">
        <w:t>,</w:t>
      </w:r>
      <w:r w:rsidRPr="00E728DB">
        <w:t xml:space="preserve"> комитета по земельным ресурсам и </w:t>
      </w:r>
      <w:r w:rsidR="00125263" w:rsidRPr="00E728DB">
        <w:lastRenderedPageBreak/>
        <w:t>землеустройству города Барнаула и комитета по дорожному хозяйству, благоустройству, транспорту и связи города Барнаула</w:t>
      </w:r>
      <w:r w:rsidR="00B76AA8" w:rsidRPr="00E728DB">
        <w:t>.</w:t>
      </w:r>
      <w:proofErr w:type="gramEnd"/>
    </w:p>
    <w:p w:rsidR="0050486B" w:rsidRPr="00E728DB" w:rsidRDefault="0050486B" w:rsidP="00E728DB">
      <w:pPr>
        <w:spacing w:line="310" w:lineRule="exact"/>
      </w:pPr>
      <w:proofErr w:type="gramStart"/>
      <w:r w:rsidRPr="00E728DB">
        <w:t>В течение трех дней со дня получения от государственн</w:t>
      </w:r>
      <w:r w:rsidR="00B76AA8" w:rsidRPr="00E728DB">
        <w:t>ого</w:t>
      </w:r>
      <w:r w:rsidRPr="00E728DB">
        <w:t xml:space="preserve"> орган</w:t>
      </w:r>
      <w:r w:rsidR="00B76AA8" w:rsidRPr="00E728DB">
        <w:t>а</w:t>
      </w:r>
      <w:r w:rsidRPr="00E728DB">
        <w:t>, осуществляющ</w:t>
      </w:r>
      <w:r w:rsidR="00B76AA8" w:rsidRPr="00E728DB">
        <w:t>его</w:t>
      </w:r>
      <w:r w:rsidRPr="00E728DB">
        <w:t xml:space="preserve"> полномочия собственника, </w:t>
      </w:r>
      <w:r w:rsidR="00B76AA8" w:rsidRPr="00E728DB">
        <w:t>ответа</w:t>
      </w:r>
      <w:r w:rsidRPr="00E728DB">
        <w:t xml:space="preserve"> о принят</w:t>
      </w:r>
      <w:r w:rsidR="00B76AA8" w:rsidRPr="00E728DB">
        <w:t>ом</w:t>
      </w:r>
      <w:r w:rsidRPr="00E728DB">
        <w:t xml:space="preserve"> решени</w:t>
      </w:r>
      <w:r w:rsidR="00B76AA8" w:rsidRPr="00E728DB">
        <w:t>и</w:t>
      </w:r>
      <w:r w:rsidRPr="00E728DB">
        <w:t xml:space="preserve"> уполномоченный орган включает согласованные предложения по размещению НТО в проект схемы размещения и направляет указанный проект для проведения процедуры оценки регулирующего воздействия </w:t>
      </w:r>
      <w:r w:rsidR="00590AC8">
        <w:t xml:space="preserve">                     </w:t>
      </w:r>
      <w:r w:rsidRPr="00E728DB">
        <w:t>в порядке, установленном постановлением администрации города.</w:t>
      </w:r>
      <w:proofErr w:type="gramEnd"/>
    </w:p>
    <w:p w:rsidR="0050486B" w:rsidRPr="00E728DB" w:rsidRDefault="0050486B" w:rsidP="00E728DB">
      <w:pPr>
        <w:spacing w:line="310" w:lineRule="exact"/>
      </w:pPr>
      <w:proofErr w:type="gramStart"/>
      <w:r w:rsidRPr="00E728DB">
        <w:t xml:space="preserve">Уполномоченный орган в течение </w:t>
      </w:r>
      <w:r w:rsidR="006D56E4" w:rsidRPr="00E728DB">
        <w:t>трех</w:t>
      </w:r>
      <w:r w:rsidRPr="00E728DB">
        <w:t xml:space="preserve"> дней со дня завершения оценки регулирующего воздействия направляет проект постановления администрации города об утверждении схемы размещения НТО на согласование в порядке, установленном Инструкцией по делопроизводству</w:t>
      </w:r>
      <w:r w:rsidR="00590AC8">
        <w:t xml:space="preserve">               </w:t>
      </w:r>
      <w:r w:rsidRPr="00E728DB">
        <w:t xml:space="preserve"> в администрации города и иных органах местного самоуправления города, утвержденной постановлением администрации города.</w:t>
      </w:r>
      <w:proofErr w:type="gramEnd"/>
    </w:p>
    <w:p w:rsidR="002D0B24" w:rsidRPr="00E728DB" w:rsidRDefault="002D0B24" w:rsidP="00E728DB">
      <w:pPr>
        <w:spacing w:line="310" w:lineRule="exact"/>
      </w:pPr>
      <w:proofErr w:type="gramStart"/>
      <w:r w:rsidRPr="00E728DB">
        <w:t xml:space="preserve">Внесение изменений в схему </w:t>
      </w:r>
      <w:r w:rsidR="00123A24" w:rsidRPr="00E728DB">
        <w:t xml:space="preserve">НТО </w:t>
      </w:r>
      <w:r w:rsidR="00B76AA8" w:rsidRPr="00E728DB">
        <w:t>осуществляется</w:t>
      </w:r>
      <w:r w:rsidRPr="00E728DB">
        <w:t xml:space="preserve"> с учетом</w:t>
      </w:r>
      <w:r w:rsidR="00B76AA8" w:rsidRPr="00E728DB">
        <w:t xml:space="preserve"> рассмотрения</w:t>
      </w:r>
      <w:r w:rsidRPr="00E728DB">
        <w:t xml:space="preserve"> рекомендаций комисси</w:t>
      </w:r>
      <w:r w:rsidR="00123A24" w:rsidRPr="00E728DB">
        <w:t>и</w:t>
      </w:r>
      <w:r w:rsidRPr="00E728DB">
        <w:t xml:space="preserve"> по вопросам размещения нестационарных торговых объектов на инженерных сетях или </w:t>
      </w:r>
      <w:r w:rsidRPr="00E728DB">
        <w:rPr>
          <w:bCs/>
        </w:rPr>
        <w:t>в их охранной зоне на территории</w:t>
      </w:r>
      <w:r w:rsidRPr="00E728DB">
        <w:t xml:space="preserve"> города Барнаула.</w:t>
      </w:r>
      <w:proofErr w:type="gramEnd"/>
    </w:p>
    <w:p w:rsidR="00EB0C43" w:rsidRPr="00E728DB" w:rsidRDefault="00EB0C43" w:rsidP="00E728DB">
      <w:pPr>
        <w:spacing w:line="310" w:lineRule="exact"/>
        <w:rPr>
          <w:color w:val="000000"/>
          <w:spacing w:val="1"/>
        </w:rPr>
      </w:pPr>
      <w:r w:rsidRPr="00E728DB">
        <w:t>Изменения в схему размещения утверждаются пост</w:t>
      </w:r>
      <w:r w:rsidR="00B76AA8" w:rsidRPr="00E728DB">
        <w:t>ановлением администрации города</w:t>
      </w:r>
      <w:proofErr w:type="gramStart"/>
      <w:r w:rsidRPr="00E728DB">
        <w:t>.</w:t>
      </w:r>
      <w:r w:rsidR="0050486B" w:rsidRPr="00E728DB">
        <w:t>»;</w:t>
      </w:r>
      <w:proofErr w:type="gramEnd"/>
    </w:p>
    <w:p w:rsidR="006835DD" w:rsidRPr="00E728DB" w:rsidRDefault="005B64AC" w:rsidP="00E728DB">
      <w:pPr>
        <w:shd w:val="clear" w:color="auto" w:fill="FFFFFF"/>
        <w:tabs>
          <w:tab w:val="left" w:pos="1390"/>
        </w:tabs>
        <w:spacing w:line="310" w:lineRule="exact"/>
      </w:pPr>
      <w:r w:rsidRPr="00E728DB">
        <w:t>1.</w:t>
      </w:r>
      <w:r w:rsidR="001F3B74" w:rsidRPr="00E728DB">
        <w:t>6</w:t>
      </w:r>
      <w:r w:rsidRPr="00E728DB">
        <w:t xml:space="preserve">. Пункт 4.14.1 </w:t>
      </w:r>
      <w:r w:rsidR="00B67D92" w:rsidRPr="00E728DB">
        <w:t>дополнить</w:t>
      </w:r>
      <w:r w:rsidR="006835DD" w:rsidRPr="00E728DB">
        <w:t xml:space="preserve"> абзацем 5</w:t>
      </w:r>
      <w:r w:rsidRPr="00E728DB">
        <w:t xml:space="preserve"> с</w:t>
      </w:r>
      <w:r w:rsidR="006835DD" w:rsidRPr="00E728DB">
        <w:t>ледующего содержания:</w:t>
      </w:r>
    </w:p>
    <w:p w:rsidR="006835DD" w:rsidRPr="00E728DB" w:rsidRDefault="006835DD" w:rsidP="00E728DB">
      <w:pPr>
        <w:shd w:val="clear" w:color="auto" w:fill="FFFFFF"/>
        <w:tabs>
          <w:tab w:val="left" w:pos="1390"/>
        </w:tabs>
        <w:spacing w:line="310" w:lineRule="exact"/>
      </w:pPr>
      <w:proofErr w:type="gramStart"/>
      <w:r w:rsidRPr="00E728DB">
        <w:t>«</w:t>
      </w:r>
      <w:r w:rsidR="00125263" w:rsidRPr="00E728DB">
        <w:rPr>
          <w:bCs/>
        </w:rPr>
        <w:t>направление</w:t>
      </w:r>
      <w:r w:rsidR="002D0B24" w:rsidRPr="00E728DB">
        <w:rPr>
          <w:bCs/>
        </w:rPr>
        <w:t xml:space="preserve"> </w:t>
      </w:r>
      <w:r w:rsidR="00B76AA8" w:rsidRPr="00E728DB">
        <w:rPr>
          <w:bCs/>
        </w:rPr>
        <w:t xml:space="preserve">администрацией района города </w:t>
      </w:r>
      <w:r w:rsidR="00B76AA8" w:rsidRPr="00E728DB">
        <w:t>в уполномоченный орган</w:t>
      </w:r>
      <w:r w:rsidR="00B76AA8" w:rsidRPr="00E728DB">
        <w:rPr>
          <w:bCs/>
        </w:rPr>
        <w:t xml:space="preserve"> </w:t>
      </w:r>
      <w:r w:rsidR="002D0B24" w:rsidRPr="00E728DB">
        <w:rPr>
          <w:bCs/>
        </w:rPr>
        <w:t>предложени</w:t>
      </w:r>
      <w:r w:rsidR="00B76AA8" w:rsidRPr="00E728DB">
        <w:rPr>
          <w:bCs/>
        </w:rPr>
        <w:t>я</w:t>
      </w:r>
      <w:r w:rsidR="002D0B24" w:rsidRPr="00E728DB">
        <w:rPr>
          <w:bCs/>
        </w:rPr>
        <w:t xml:space="preserve"> </w:t>
      </w:r>
      <w:r w:rsidR="00B76AA8" w:rsidRPr="00E728DB">
        <w:rPr>
          <w:bCs/>
        </w:rPr>
        <w:t>об исключении места размещения НТО из схемы размещения</w:t>
      </w:r>
      <w:r w:rsidR="00590AC8">
        <w:rPr>
          <w:bCs/>
        </w:rPr>
        <w:t xml:space="preserve">             </w:t>
      </w:r>
      <w:bookmarkStart w:id="0" w:name="_GoBack"/>
      <w:bookmarkEnd w:id="0"/>
      <w:r w:rsidR="00B76AA8" w:rsidRPr="00E728DB">
        <w:rPr>
          <w:bCs/>
        </w:rPr>
        <w:t xml:space="preserve"> в связи с</w:t>
      </w:r>
      <w:r w:rsidR="002D0B24" w:rsidRPr="00E728DB">
        <w:t xml:space="preserve"> </w:t>
      </w:r>
      <w:r w:rsidR="001F3B74" w:rsidRPr="00E728DB">
        <w:t xml:space="preserve">его </w:t>
      </w:r>
      <w:r w:rsidRPr="00E728DB">
        <w:t>нахождени</w:t>
      </w:r>
      <w:r w:rsidR="001F3B74" w:rsidRPr="00E728DB">
        <w:t>ем</w:t>
      </w:r>
      <w:r w:rsidRPr="00E728DB">
        <w:t xml:space="preserve"> на инженерных сет</w:t>
      </w:r>
      <w:r w:rsidR="00343C91" w:rsidRPr="00E728DB">
        <w:t>ях</w:t>
      </w:r>
      <w:r w:rsidRPr="00E728DB">
        <w:t xml:space="preserve"> или</w:t>
      </w:r>
      <w:r w:rsidRPr="00E728DB">
        <w:rPr>
          <w:bCs/>
        </w:rPr>
        <w:t xml:space="preserve"> их </w:t>
      </w:r>
      <w:r w:rsidR="002D0B24" w:rsidRPr="00E728DB">
        <w:rPr>
          <w:bCs/>
        </w:rPr>
        <w:t>охранной зоне.»</w:t>
      </w:r>
      <w:r w:rsidRPr="00E728DB">
        <w:rPr>
          <w:bCs/>
        </w:rPr>
        <w:t>;</w:t>
      </w:r>
      <w:proofErr w:type="gramEnd"/>
    </w:p>
    <w:p w:rsidR="00985A5A" w:rsidRPr="00E728DB" w:rsidRDefault="00985A5A" w:rsidP="00E728DB">
      <w:pPr>
        <w:autoSpaceDE w:val="0"/>
        <w:autoSpaceDN w:val="0"/>
        <w:adjustRightInd w:val="0"/>
        <w:spacing w:line="310" w:lineRule="exact"/>
      </w:pPr>
      <w:r w:rsidRPr="00E728DB">
        <w:t>1.</w:t>
      </w:r>
      <w:r w:rsidR="001F3B74" w:rsidRPr="00E728DB">
        <w:t>7</w:t>
      </w:r>
      <w:r w:rsidRPr="00E728DB">
        <w:t>. Пункт 5.4 дополнить абзац</w:t>
      </w:r>
      <w:r w:rsidR="00C97C89" w:rsidRPr="00E728DB">
        <w:t>ами</w:t>
      </w:r>
      <w:r w:rsidRPr="00E728DB">
        <w:t xml:space="preserve">  </w:t>
      </w:r>
      <w:r w:rsidRPr="00E728DB">
        <w:rPr>
          <w:color w:val="000000"/>
          <w:spacing w:val="1"/>
        </w:rPr>
        <w:t>следующего содержания:</w:t>
      </w:r>
    </w:p>
    <w:p w:rsidR="00C97C89" w:rsidRPr="00E728DB" w:rsidRDefault="00985A5A" w:rsidP="00E728DB">
      <w:pPr>
        <w:shd w:val="clear" w:color="auto" w:fill="FFFFFF"/>
        <w:tabs>
          <w:tab w:val="left" w:pos="1390"/>
        </w:tabs>
        <w:spacing w:line="310" w:lineRule="exact"/>
        <w:rPr>
          <w:color w:val="000000"/>
          <w:spacing w:val="1"/>
        </w:rPr>
      </w:pPr>
      <w:r w:rsidRPr="00E728DB">
        <w:rPr>
          <w:color w:val="000000"/>
          <w:spacing w:val="1"/>
        </w:rPr>
        <w:t>«</w:t>
      </w:r>
      <w:r w:rsidR="00C97C89" w:rsidRPr="00E728DB">
        <w:rPr>
          <w:color w:val="000000"/>
          <w:spacing w:val="1"/>
        </w:rPr>
        <w:t>- переноса НТО в связи с его размещением на инженерных сетях или в их охранных зонах.</w:t>
      </w:r>
    </w:p>
    <w:p w:rsidR="00985A5A" w:rsidRPr="00E728DB" w:rsidRDefault="00320C47" w:rsidP="00E728DB">
      <w:pPr>
        <w:shd w:val="clear" w:color="auto" w:fill="FFFFFF"/>
        <w:tabs>
          <w:tab w:val="left" w:pos="1390"/>
        </w:tabs>
        <w:spacing w:line="310" w:lineRule="exact"/>
        <w:rPr>
          <w:bCs/>
        </w:rPr>
      </w:pPr>
      <w:r w:rsidRPr="00E728DB">
        <w:rPr>
          <w:color w:val="000000"/>
          <w:spacing w:val="1"/>
        </w:rPr>
        <w:t>Заключение договора без проведения аукциона</w:t>
      </w:r>
      <w:r w:rsidR="004B3301" w:rsidRPr="00E728DB">
        <w:rPr>
          <w:color w:val="000000"/>
          <w:spacing w:val="1"/>
        </w:rPr>
        <w:t xml:space="preserve"> в случаях, предусмотренных настоящим пунктом,</w:t>
      </w:r>
      <w:r w:rsidRPr="00E728DB">
        <w:rPr>
          <w:color w:val="000000"/>
          <w:spacing w:val="1"/>
        </w:rPr>
        <w:t xml:space="preserve"> возможн</w:t>
      </w:r>
      <w:r w:rsidR="00D65B06" w:rsidRPr="00E728DB">
        <w:rPr>
          <w:color w:val="000000"/>
          <w:spacing w:val="1"/>
        </w:rPr>
        <w:t>о</w:t>
      </w:r>
      <w:r w:rsidRPr="00E728DB">
        <w:rPr>
          <w:color w:val="000000"/>
          <w:spacing w:val="1"/>
        </w:rPr>
        <w:t xml:space="preserve"> только </w:t>
      </w:r>
      <w:r w:rsidR="004B3301" w:rsidRPr="00E728DB">
        <w:rPr>
          <w:color w:val="000000"/>
          <w:spacing w:val="1"/>
        </w:rPr>
        <w:t>в отношении НТО, которые находятся</w:t>
      </w:r>
      <w:r w:rsidR="00296419" w:rsidRPr="00E728DB">
        <w:rPr>
          <w:color w:val="000000"/>
          <w:spacing w:val="1"/>
        </w:rPr>
        <w:t xml:space="preserve"> вне </w:t>
      </w:r>
      <w:r w:rsidR="001F3B74" w:rsidRPr="00E728DB">
        <w:rPr>
          <w:color w:val="000000"/>
          <w:spacing w:val="1"/>
        </w:rPr>
        <w:t>мест</w:t>
      </w:r>
      <w:r w:rsidR="00296419" w:rsidRPr="00E728DB">
        <w:rPr>
          <w:color w:val="000000"/>
          <w:spacing w:val="1"/>
        </w:rPr>
        <w:t xml:space="preserve"> размещения </w:t>
      </w:r>
      <w:r w:rsidR="00296419" w:rsidRPr="00E728DB">
        <w:t xml:space="preserve">инженерных сетей или </w:t>
      </w:r>
      <w:r w:rsidR="00296419" w:rsidRPr="00E728DB">
        <w:rPr>
          <w:bCs/>
        </w:rPr>
        <w:t>их охранных зон</w:t>
      </w:r>
      <w:proofErr w:type="gramStart"/>
      <w:r w:rsidR="004B3301" w:rsidRPr="00E728DB">
        <w:rPr>
          <w:bCs/>
        </w:rPr>
        <w:t>.</w:t>
      </w:r>
      <w:r w:rsidR="00296419" w:rsidRPr="00E728DB">
        <w:rPr>
          <w:bCs/>
        </w:rPr>
        <w:t>»</w:t>
      </w:r>
      <w:r w:rsidR="003F32E1" w:rsidRPr="00E728DB">
        <w:rPr>
          <w:bCs/>
        </w:rPr>
        <w:t>;</w:t>
      </w:r>
      <w:proofErr w:type="gramEnd"/>
    </w:p>
    <w:p w:rsidR="003F32E1" w:rsidRPr="00E728DB" w:rsidRDefault="003F32E1" w:rsidP="00E728DB">
      <w:pPr>
        <w:autoSpaceDE w:val="0"/>
        <w:autoSpaceDN w:val="0"/>
        <w:adjustRightInd w:val="0"/>
        <w:spacing w:line="310" w:lineRule="exact"/>
        <w:rPr>
          <w:bCs/>
        </w:rPr>
      </w:pPr>
      <w:r w:rsidRPr="00E728DB">
        <w:rPr>
          <w:bCs/>
        </w:rPr>
        <w:t xml:space="preserve">1.8. Пункт 5.6 дополнить словами «, </w:t>
      </w:r>
      <w:r w:rsidRPr="00E728DB">
        <w:rPr>
          <w:rFonts w:eastAsiaTheme="minorHAnsi"/>
        </w:rPr>
        <w:t>если иное не установлено федеральным и региональным законодательством, предусматривающим особенности разрешительных режимов в сфере торговли в 2022 году».</w:t>
      </w:r>
    </w:p>
    <w:p w:rsidR="003266A0" w:rsidRPr="00E728DB" w:rsidRDefault="00F17CC8" w:rsidP="00E728DB">
      <w:pPr>
        <w:shd w:val="clear" w:color="auto" w:fill="FFFFFF"/>
        <w:tabs>
          <w:tab w:val="left" w:pos="1390"/>
        </w:tabs>
        <w:spacing w:line="310" w:lineRule="exact"/>
      </w:pPr>
      <w:r w:rsidRPr="00E728DB">
        <w:t>2</w:t>
      </w:r>
      <w:r w:rsidR="003266A0" w:rsidRPr="00E728DB">
        <w:t>. 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г</w:t>
      </w:r>
      <w:proofErr w:type="gramStart"/>
      <w:r w:rsidR="003266A0" w:rsidRPr="00E728DB">
        <w:t>.Б</w:t>
      </w:r>
      <w:proofErr w:type="gramEnd"/>
      <w:r w:rsidR="003266A0" w:rsidRPr="00E728DB">
        <w:t>арнаула».</w:t>
      </w:r>
    </w:p>
    <w:p w:rsidR="003266A0" w:rsidRPr="003E5230" w:rsidRDefault="00F17CC8" w:rsidP="00E728DB">
      <w:pPr>
        <w:tabs>
          <w:tab w:val="left" w:pos="840"/>
        </w:tabs>
        <w:spacing w:line="310" w:lineRule="exact"/>
      </w:pPr>
      <w:r w:rsidRPr="00E728DB">
        <w:t>3</w:t>
      </w:r>
      <w:r w:rsidR="003266A0" w:rsidRPr="00E728DB">
        <w:t xml:space="preserve">. </w:t>
      </w:r>
      <w:proofErr w:type="gramStart"/>
      <w:r w:rsidR="003266A0" w:rsidRPr="00E728DB">
        <w:t>Контроль за</w:t>
      </w:r>
      <w:proofErr w:type="gramEnd"/>
      <w:r w:rsidR="003266A0" w:rsidRPr="00E728DB">
        <w:t xml:space="preserve"> исполнением решения возложить на комитет                           по экономической политике и собственности (</w:t>
      </w:r>
      <w:proofErr w:type="spellStart"/>
      <w:r w:rsidR="003266A0" w:rsidRPr="00E728DB">
        <w:t>Касплер</w:t>
      </w:r>
      <w:proofErr w:type="spellEnd"/>
      <w:r w:rsidR="003266A0" w:rsidRPr="00E728DB">
        <w:t xml:space="preserve"> В.В.).</w:t>
      </w:r>
    </w:p>
    <w:p w:rsidR="003266A0" w:rsidRPr="008D5620" w:rsidRDefault="003266A0" w:rsidP="003266A0">
      <w:pPr>
        <w:tabs>
          <w:tab w:val="left" w:pos="840"/>
        </w:tabs>
      </w:pPr>
    </w:p>
    <w:p w:rsidR="003266A0" w:rsidRPr="00DC6CEB" w:rsidRDefault="003266A0" w:rsidP="003266A0">
      <w:pPr>
        <w:tabs>
          <w:tab w:val="left" w:pos="840"/>
        </w:tabs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4423"/>
      </w:tblGrid>
      <w:tr w:rsidR="003266A0" w:rsidRPr="00015212" w:rsidTr="00A74555">
        <w:tc>
          <w:tcPr>
            <w:tcW w:w="4068" w:type="dxa"/>
          </w:tcPr>
          <w:p w:rsidR="003266A0" w:rsidRPr="00015212" w:rsidRDefault="003266A0" w:rsidP="003266A0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015212">
              <w:rPr>
                <w:bCs/>
              </w:rPr>
              <w:t>Председатель городской Думы</w:t>
            </w:r>
          </w:p>
          <w:p w:rsidR="003266A0" w:rsidRPr="00C776C9" w:rsidRDefault="003266A0" w:rsidP="003266A0">
            <w:pPr>
              <w:ind w:firstLine="0"/>
            </w:pPr>
          </w:p>
          <w:p w:rsidR="003266A0" w:rsidRPr="00C776C9" w:rsidRDefault="003266A0" w:rsidP="003266A0">
            <w:pPr>
              <w:ind w:firstLine="0"/>
            </w:pPr>
          </w:p>
          <w:p w:rsidR="003266A0" w:rsidRPr="00015212" w:rsidRDefault="003266A0" w:rsidP="003266A0">
            <w:pPr>
              <w:ind w:firstLine="0"/>
              <w:jc w:val="center"/>
            </w:pPr>
            <w:r w:rsidRPr="00015212">
              <w:t xml:space="preserve">                              Г.А. </w:t>
            </w:r>
            <w:proofErr w:type="spellStart"/>
            <w:r w:rsidRPr="00015212">
              <w:t>Буевич</w:t>
            </w:r>
            <w:proofErr w:type="spellEnd"/>
          </w:p>
        </w:tc>
        <w:tc>
          <w:tcPr>
            <w:tcW w:w="1080" w:type="dxa"/>
          </w:tcPr>
          <w:p w:rsidR="003266A0" w:rsidRPr="00015212" w:rsidRDefault="003266A0" w:rsidP="003266A0">
            <w:pPr>
              <w:ind w:firstLine="0"/>
            </w:pPr>
          </w:p>
        </w:tc>
        <w:tc>
          <w:tcPr>
            <w:tcW w:w="4423" w:type="dxa"/>
          </w:tcPr>
          <w:p w:rsidR="003266A0" w:rsidRPr="00015212" w:rsidRDefault="003266A0" w:rsidP="003266A0">
            <w:pPr>
              <w:autoSpaceDE w:val="0"/>
              <w:ind w:right="664" w:firstLine="0"/>
            </w:pPr>
            <w:r>
              <w:rPr>
                <w:bCs/>
              </w:rPr>
              <w:t>Г</w:t>
            </w:r>
            <w:r w:rsidRPr="00015212">
              <w:rPr>
                <w:bCs/>
              </w:rPr>
              <w:t>лав</w:t>
            </w:r>
            <w:r>
              <w:rPr>
                <w:bCs/>
              </w:rPr>
              <w:t xml:space="preserve">а </w:t>
            </w:r>
            <w:r w:rsidRPr="00015212">
              <w:rPr>
                <w:bCs/>
              </w:rPr>
              <w:t xml:space="preserve">города </w:t>
            </w:r>
          </w:p>
          <w:p w:rsidR="003266A0" w:rsidRPr="00C776C9" w:rsidRDefault="003266A0" w:rsidP="003266A0">
            <w:pPr>
              <w:ind w:firstLine="0"/>
              <w:contextualSpacing/>
              <w:rPr>
                <w:bCs/>
              </w:rPr>
            </w:pPr>
          </w:p>
          <w:p w:rsidR="003266A0" w:rsidRPr="00C776C9" w:rsidRDefault="003266A0" w:rsidP="003266A0">
            <w:pPr>
              <w:ind w:firstLine="0"/>
              <w:contextualSpacing/>
              <w:rPr>
                <w:bCs/>
              </w:rPr>
            </w:pPr>
          </w:p>
          <w:p w:rsidR="003266A0" w:rsidRPr="00015212" w:rsidRDefault="003266A0" w:rsidP="003266A0">
            <w:pPr>
              <w:tabs>
                <w:tab w:val="left" w:pos="3861"/>
                <w:tab w:val="left" w:pos="4144"/>
              </w:tabs>
              <w:ind w:right="33" w:firstLine="0"/>
              <w:contextualSpacing/>
            </w:pPr>
            <w:r w:rsidRPr="00015212">
              <w:rPr>
                <w:bCs/>
              </w:rPr>
              <w:t xml:space="preserve">                                </w:t>
            </w:r>
            <w:r>
              <w:rPr>
                <w:bCs/>
              </w:rPr>
              <w:t>В.Г. Франк</w:t>
            </w:r>
          </w:p>
        </w:tc>
      </w:tr>
    </w:tbl>
    <w:p w:rsidR="00FD1D3E" w:rsidRPr="00E728DB" w:rsidRDefault="00FD1D3E" w:rsidP="00FD1D3E">
      <w:pPr>
        <w:autoSpaceDE w:val="0"/>
        <w:autoSpaceDN w:val="0"/>
        <w:adjustRightInd w:val="0"/>
        <w:rPr>
          <w:sz w:val="4"/>
          <w:szCs w:val="4"/>
        </w:rPr>
      </w:pPr>
    </w:p>
    <w:p w:rsidR="00E728DB" w:rsidRPr="00E728DB" w:rsidRDefault="00E728DB">
      <w:pPr>
        <w:autoSpaceDE w:val="0"/>
        <w:autoSpaceDN w:val="0"/>
        <w:adjustRightInd w:val="0"/>
        <w:rPr>
          <w:sz w:val="4"/>
          <w:szCs w:val="4"/>
        </w:rPr>
      </w:pPr>
    </w:p>
    <w:sectPr w:rsidR="00E728DB" w:rsidRPr="00E728DB" w:rsidSect="00E728D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88" w:rsidRDefault="00796F88" w:rsidP="00176BED">
      <w:r>
        <w:separator/>
      </w:r>
    </w:p>
  </w:endnote>
  <w:endnote w:type="continuationSeparator" w:id="0">
    <w:p w:rsidR="00796F88" w:rsidRDefault="00796F88" w:rsidP="0017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88" w:rsidRDefault="00796F88" w:rsidP="00176BED">
      <w:r>
        <w:separator/>
      </w:r>
    </w:p>
  </w:footnote>
  <w:footnote w:type="continuationSeparator" w:id="0">
    <w:p w:rsidR="00796F88" w:rsidRDefault="00796F88" w:rsidP="00176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475429"/>
      <w:docPartObj>
        <w:docPartGallery w:val="Page Numbers (Top of Page)"/>
        <w:docPartUnique/>
      </w:docPartObj>
    </w:sdtPr>
    <w:sdtContent>
      <w:p w:rsidR="00E728DB" w:rsidRDefault="00E728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C8">
          <w:rPr>
            <w:noProof/>
          </w:rPr>
          <w:t>4</w:t>
        </w:r>
        <w:r>
          <w:fldChar w:fldCharType="end"/>
        </w:r>
      </w:p>
    </w:sdtContent>
  </w:sdt>
  <w:p w:rsidR="00E728DB" w:rsidRDefault="00E728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4F"/>
    <w:rsid w:val="00054D36"/>
    <w:rsid w:val="00056DDE"/>
    <w:rsid w:val="00057F4C"/>
    <w:rsid w:val="00077A40"/>
    <w:rsid w:val="000F1DFA"/>
    <w:rsid w:val="00123A24"/>
    <w:rsid w:val="00125263"/>
    <w:rsid w:val="00152CF3"/>
    <w:rsid w:val="001605B1"/>
    <w:rsid w:val="00176BED"/>
    <w:rsid w:val="001C5F8D"/>
    <w:rsid w:val="001E3102"/>
    <w:rsid w:val="001F3B74"/>
    <w:rsid w:val="00222C24"/>
    <w:rsid w:val="002326C7"/>
    <w:rsid w:val="0024634F"/>
    <w:rsid w:val="00296139"/>
    <w:rsid w:val="00296419"/>
    <w:rsid w:val="002C0DDF"/>
    <w:rsid w:val="002D0B24"/>
    <w:rsid w:val="002E5D87"/>
    <w:rsid w:val="003022AE"/>
    <w:rsid w:val="00307ED2"/>
    <w:rsid w:val="00320C47"/>
    <w:rsid w:val="003266A0"/>
    <w:rsid w:val="00343C91"/>
    <w:rsid w:val="003A1E39"/>
    <w:rsid w:val="003C4311"/>
    <w:rsid w:val="003C5892"/>
    <w:rsid w:val="003F32E1"/>
    <w:rsid w:val="004B3301"/>
    <w:rsid w:val="004C2B11"/>
    <w:rsid w:val="004C6FF8"/>
    <w:rsid w:val="004E308E"/>
    <w:rsid w:val="004F6CFB"/>
    <w:rsid w:val="0050486B"/>
    <w:rsid w:val="00590AC8"/>
    <w:rsid w:val="005A43EF"/>
    <w:rsid w:val="005A471F"/>
    <w:rsid w:val="005B64AC"/>
    <w:rsid w:val="005D4E52"/>
    <w:rsid w:val="006303CB"/>
    <w:rsid w:val="006323E2"/>
    <w:rsid w:val="006835DD"/>
    <w:rsid w:val="00694A9B"/>
    <w:rsid w:val="006A199F"/>
    <w:rsid w:val="006A7427"/>
    <w:rsid w:val="006B26CE"/>
    <w:rsid w:val="006D46FF"/>
    <w:rsid w:val="006D56E4"/>
    <w:rsid w:val="007031C7"/>
    <w:rsid w:val="00742840"/>
    <w:rsid w:val="00796F88"/>
    <w:rsid w:val="007C0A5E"/>
    <w:rsid w:val="007C71A8"/>
    <w:rsid w:val="007F7EF6"/>
    <w:rsid w:val="0084007E"/>
    <w:rsid w:val="00894443"/>
    <w:rsid w:val="008972C5"/>
    <w:rsid w:val="008A5A80"/>
    <w:rsid w:val="008D341B"/>
    <w:rsid w:val="009068BE"/>
    <w:rsid w:val="00915CEC"/>
    <w:rsid w:val="00985A5A"/>
    <w:rsid w:val="009F031F"/>
    <w:rsid w:val="00A71BA0"/>
    <w:rsid w:val="00B012DC"/>
    <w:rsid w:val="00B128CB"/>
    <w:rsid w:val="00B24F05"/>
    <w:rsid w:val="00B67D92"/>
    <w:rsid w:val="00B74943"/>
    <w:rsid w:val="00B76AA8"/>
    <w:rsid w:val="00BB64ED"/>
    <w:rsid w:val="00BC4603"/>
    <w:rsid w:val="00C9469B"/>
    <w:rsid w:val="00C97C89"/>
    <w:rsid w:val="00CC53A7"/>
    <w:rsid w:val="00CD7A41"/>
    <w:rsid w:val="00CE29B8"/>
    <w:rsid w:val="00D65B06"/>
    <w:rsid w:val="00D9643E"/>
    <w:rsid w:val="00DB43A8"/>
    <w:rsid w:val="00DD7002"/>
    <w:rsid w:val="00DE68F2"/>
    <w:rsid w:val="00E17E7F"/>
    <w:rsid w:val="00E33E4F"/>
    <w:rsid w:val="00E728DB"/>
    <w:rsid w:val="00EB0C43"/>
    <w:rsid w:val="00EB631F"/>
    <w:rsid w:val="00EC1E30"/>
    <w:rsid w:val="00EF42CB"/>
    <w:rsid w:val="00F101F8"/>
    <w:rsid w:val="00F17CC8"/>
    <w:rsid w:val="00F20FCD"/>
    <w:rsid w:val="00F279F6"/>
    <w:rsid w:val="00F322B7"/>
    <w:rsid w:val="00F761C6"/>
    <w:rsid w:val="00FA7A53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3266A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6A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6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26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4F6CFB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176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BED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17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BED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Комментарий"/>
    <w:basedOn w:val="a"/>
    <w:next w:val="a"/>
    <w:uiPriority w:val="99"/>
    <w:rsid w:val="00EB0C43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EB0C43"/>
    <w:rPr>
      <w:i/>
      <w:iCs/>
    </w:rPr>
  </w:style>
  <w:style w:type="character" w:styleId="ac">
    <w:name w:val="Hyperlink"/>
    <w:basedOn w:val="a0"/>
    <w:uiPriority w:val="99"/>
    <w:unhideWhenUsed/>
    <w:rsid w:val="00FD1D3E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7C0A5E"/>
  </w:style>
  <w:style w:type="character" w:customStyle="1" w:styleId="ae">
    <w:name w:val="Дата Знак"/>
    <w:basedOn w:val="a0"/>
    <w:link w:val="ad"/>
    <w:uiPriority w:val="99"/>
    <w:semiHidden/>
    <w:rsid w:val="007C0A5E"/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Цветовое выделение"/>
    <w:uiPriority w:val="99"/>
    <w:rsid w:val="007C0A5E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3266A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6A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6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26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4F6CFB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176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BED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17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BED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Комментарий"/>
    <w:basedOn w:val="a"/>
    <w:next w:val="a"/>
    <w:uiPriority w:val="99"/>
    <w:rsid w:val="00EB0C43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EB0C43"/>
    <w:rPr>
      <w:i/>
      <w:iCs/>
    </w:rPr>
  </w:style>
  <w:style w:type="character" w:styleId="ac">
    <w:name w:val="Hyperlink"/>
    <w:basedOn w:val="a0"/>
    <w:uiPriority w:val="99"/>
    <w:unhideWhenUsed/>
    <w:rsid w:val="00FD1D3E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7C0A5E"/>
  </w:style>
  <w:style w:type="character" w:customStyle="1" w:styleId="ae">
    <w:name w:val="Дата Знак"/>
    <w:basedOn w:val="a0"/>
    <w:link w:val="ad"/>
    <w:uiPriority w:val="99"/>
    <w:semiHidden/>
    <w:rsid w:val="007C0A5E"/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Цветовое выделение"/>
    <w:uiPriority w:val="99"/>
    <w:rsid w:val="007C0A5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Юдина</dc:creator>
  <cp:lastModifiedBy>Ирина М. Черкашина</cp:lastModifiedBy>
  <cp:revision>4</cp:revision>
  <cp:lastPrinted>2022-09-19T08:03:00Z</cp:lastPrinted>
  <dcterms:created xsi:type="dcterms:W3CDTF">2022-09-23T01:33:00Z</dcterms:created>
  <dcterms:modified xsi:type="dcterms:W3CDTF">2022-09-23T01:43:00Z</dcterms:modified>
</cp:coreProperties>
</file>