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E16B5C" w:rsidRDefault="00E16B5C" w:rsidP="00191978">
      <w:pPr>
        <w:autoSpaceDE w:val="0"/>
        <w:autoSpaceDN w:val="0"/>
        <w:adjustRightInd w:val="0"/>
        <w:spacing w:after="0" w:line="240" w:lineRule="auto"/>
        <w:jc w:val="center"/>
      </w:pPr>
      <w:r w:rsidRPr="00E16B5C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16B5C" w:rsidRPr="00E16B5C" w:rsidRDefault="0002457B" w:rsidP="0019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6B5C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</w:t>
      </w:r>
      <w:r w:rsidR="00E16B5C" w:rsidRPr="00E16B5C">
        <w:rPr>
          <w:rFonts w:ascii="Times New Roman" w:hAnsi="Times New Roman" w:cs="Times New Roman"/>
          <w:sz w:val="28"/>
          <w:szCs w:val="34"/>
        </w:rPr>
        <w:t>«</w:t>
      </w:r>
      <w:r w:rsidR="004A1DDB" w:rsidRPr="004A1DDB">
        <w:rPr>
          <w:rFonts w:ascii="Times New Roman" w:hAnsi="Times New Roman" w:cs="Times New Roman"/>
          <w:sz w:val="28"/>
          <w:szCs w:val="34"/>
        </w:rPr>
        <w:t>Об утверждении Положения о конкурсе социально значимых проектов на соискание грантов администрации города в сфере молодежной политики</w:t>
      </w:r>
      <w:r w:rsidR="00E16B5C" w:rsidRPr="00E16B5C">
        <w:rPr>
          <w:rFonts w:ascii="Times New Roman" w:hAnsi="Times New Roman" w:cs="Times New Roman"/>
          <w:sz w:val="28"/>
          <w:szCs w:val="34"/>
        </w:rPr>
        <w:t>»</w:t>
      </w:r>
      <w:r w:rsidR="004A1DDB">
        <w:rPr>
          <w:rFonts w:ascii="Times New Roman" w:hAnsi="Times New Roman" w:cs="Times New Roman"/>
          <w:sz w:val="28"/>
          <w:szCs w:val="34"/>
        </w:rPr>
        <w:t>.</w:t>
      </w:r>
    </w:p>
    <w:p w:rsidR="00E16B5C" w:rsidRP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5C" w:rsidRPr="00E16B5C" w:rsidRDefault="00E16B5C" w:rsidP="004A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Разработчи</w:t>
      </w:r>
      <w:r w:rsidR="0002457B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r w:rsidRPr="00E16B5C">
        <w:rPr>
          <w:rFonts w:ascii="Times New Roman" w:hAnsi="Times New Roman" w:cs="Times New Roman"/>
          <w:sz w:val="28"/>
          <w:szCs w:val="28"/>
        </w:rPr>
        <w:t>нормативного  правового  акта</w:t>
      </w:r>
      <w:r w:rsidR="0011757B" w:rsidRPr="00607CB8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 xml:space="preserve">является комитет по </w:t>
      </w:r>
      <w:r w:rsidR="004A1DDB">
        <w:rPr>
          <w:rFonts w:ascii="Times New Roman" w:hAnsi="Times New Roman" w:cs="Times New Roman"/>
          <w:sz w:val="28"/>
          <w:szCs w:val="28"/>
        </w:rPr>
        <w:t>делам молодежи</w:t>
      </w:r>
      <w:r w:rsidRPr="00E16B5C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4A1D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B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16B5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16B5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E16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B5C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E16B5C">
        <w:rPr>
          <w:rFonts w:ascii="Times New Roman" w:hAnsi="Times New Roman" w:cs="Times New Roman"/>
          <w:sz w:val="28"/>
          <w:szCs w:val="28"/>
        </w:rPr>
        <w:t>, 48, т.370</w:t>
      </w:r>
      <w:r w:rsidR="004A1DDB">
        <w:rPr>
          <w:rFonts w:ascii="Times New Roman" w:hAnsi="Times New Roman" w:cs="Times New Roman"/>
          <w:sz w:val="28"/>
          <w:szCs w:val="28"/>
        </w:rPr>
        <w:t>36</w:t>
      </w:r>
      <w:r w:rsidR="00EC0537" w:rsidRPr="00EC05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B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6B5C">
        <w:rPr>
          <w:rFonts w:ascii="Times New Roman" w:hAnsi="Times New Roman" w:cs="Times New Roman"/>
          <w:sz w:val="28"/>
          <w:szCs w:val="28"/>
        </w:rPr>
        <w:t>-</w:t>
      </w:r>
      <w:r w:rsidRPr="00E16B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6B5C">
        <w:rPr>
          <w:rFonts w:ascii="Times New Roman" w:hAnsi="Times New Roman" w:cs="Times New Roman"/>
          <w:sz w:val="28"/>
          <w:szCs w:val="28"/>
        </w:rPr>
        <w:t xml:space="preserve">: </w:t>
      </w:r>
      <w:r w:rsidR="004A1DDB">
        <w:rPr>
          <w:rFonts w:ascii="Times New Roman" w:hAnsi="Times New Roman" w:cs="Arial"/>
          <w:sz w:val="28"/>
          <w:szCs w:val="24"/>
          <w:lang w:val="en-US" w:eastAsia="ru-RU"/>
        </w:rPr>
        <w:t>youth</w:t>
      </w:r>
      <w:r w:rsidR="004A1DDB" w:rsidRPr="003C5D80">
        <w:rPr>
          <w:rFonts w:ascii="Times New Roman" w:hAnsi="Times New Roman" w:cs="Arial"/>
          <w:sz w:val="28"/>
          <w:szCs w:val="24"/>
          <w:lang w:eastAsia="ru-RU"/>
        </w:rPr>
        <w:t>@barnaul-adm.ru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E16B5C">
        <w:rPr>
          <w:rFonts w:ascii="Times New Roman" w:hAnsi="Times New Roman" w:cs="Times New Roman"/>
          <w:sz w:val="28"/>
          <w:szCs w:val="28"/>
        </w:rPr>
        <w:t>алее - разработчик).</w:t>
      </w:r>
    </w:p>
    <w:p w:rsidR="00E16B5C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t xml:space="preserve">    </w:t>
      </w:r>
      <w:r w:rsidR="0002457B"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</w:t>
      </w:r>
      <w:r w:rsidR="00176455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«постановление администрации города </w:t>
      </w:r>
      <w:r w:rsidR="004A1DDB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34"/>
        </w:rPr>
        <w:t>«</w:t>
      </w:r>
      <w:r w:rsidR="004A1DDB" w:rsidRPr="004A1DDB">
        <w:rPr>
          <w:rFonts w:ascii="Times New Roman" w:hAnsi="Times New Roman" w:cs="Times New Roman"/>
          <w:sz w:val="28"/>
          <w:szCs w:val="34"/>
        </w:rPr>
        <w:t>Об утверждении Положения о конкурсе социально значимых проектов на соискание грантов администрации города в сфере молодежной политики</w:t>
      </w:r>
      <w:r w:rsidRPr="00E16B5C">
        <w:rPr>
          <w:rFonts w:ascii="Times New Roman" w:hAnsi="Times New Roman" w:cs="Times New Roman"/>
          <w:sz w:val="28"/>
          <w:szCs w:val="34"/>
        </w:rPr>
        <w:t xml:space="preserve">» </w:t>
      </w:r>
      <w:r w:rsidRPr="00E16B5C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</w:p>
    <w:p w:rsidR="00E16B5C" w:rsidRDefault="00E16B5C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правового акта в соответствие с действующим законодательством, в том числе с постановлением Правительства Российской Федерации </w:t>
      </w:r>
      <w:r w:rsidRPr="00E16B5C">
        <w:rPr>
          <w:rFonts w:ascii="Times New Roman" w:hAnsi="Times New Roman" w:cs="Times New Roman"/>
          <w:sz w:val="28"/>
          <w:szCs w:val="28"/>
        </w:rPr>
        <w:t>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D36CB8">
        <w:rPr>
          <w:rFonts w:ascii="Times New Roman" w:hAnsi="Times New Roman" w:cs="Times New Roman"/>
          <w:sz w:val="28"/>
          <w:szCs w:val="28"/>
        </w:rPr>
        <w:t>;</w:t>
      </w:r>
    </w:p>
    <w:p w:rsidR="00D36CB8" w:rsidRDefault="00D36CB8" w:rsidP="0002457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порядка предоставления грантов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установлением требований, которым должны соответствовать юридические лица для их получения:</w:t>
      </w:r>
    </w:p>
    <w:p w:rsidR="00D36CB8" w:rsidRDefault="00D36CB8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6CB8" w:rsidRDefault="00D36CB8" w:rsidP="000245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бюджетом города Барнаула, за исключением задолженности по неналоговым доходам от штрафов и иных сумм в возмещение ущерба, подлежащим зачислению в бюджет города</w:t>
      </w:r>
      <w:r>
        <w:rPr>
          <w:sz w:val="28"/>
          <w:szCs w:val="28"/>
        </w:rPr>
        <w:t>.</w:t>
      </w:r>
    </w:p>
    <w:p w:rsidR="00D36CB8" w:rsidRDefault="00D36CB8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 устранение противоречия действующему законодательству Российской Федерации.</w:t>
      </w:r>
    </w:p>
    <w:p w:rsidR="00D36CB8" w:rsidRDefault="00D36CB8" w:rsidP="0002457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="00021BDA" w:rsidRPr="00021BDA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социально значимых проектов в сфере молодежной политики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</w:t>
      </w:r>
    </w:p>
    <w:p w:rsidR="00E16B5C" w:rsidRDefault="00D36CB8" w:rsidP="00021B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971E05" w:rsidRDefault="00971E05" w:rsidP="00D57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муниципального но</w:t>
      </w:r>
      <w:r w:rsidR="00D57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рмативного правового акта будет</w:t>
      </w:r>
      <w:r w:rsidR="00D57F3F" w:rsidRPr="00D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и некоммерческие организации</w:t>
      </w:r>
      <w:r w:rsidR="00D57F3F" w:rsidRPr="00D57F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</w:t>
      </w:r>
      <w:r w:rsidR="00D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D57F3F" w:rsidRPr="00D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налоговом органе города Барна</w:t>
      </w:r>
      <w:r w:rsidR="00D57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ула.</w:t>
      </w:r>
    </w:p>
    <w:p w:rsidR="00E16B5C" w:rsidRPr="00E16B5C" w:rsidRDefault="00E16B5C" w:rsidP="00971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5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36CB8">
        <w:rPr>
          <w:rFonts w:ascii="Times New Roman" w:hAnsi="Times New Roman" w:cs="Times New Roman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D36CB8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0A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16B5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изменения    прав    и   обязанностей   субъектов   предпринимательской   и</w:t>
      </w:r>
      <w:r w:rsidR="0051290A">
        <w:rPr>
          <w:rFonts w:ascii="Times New Roman" w:hAnsi="Times New Roman" w:cs="Times New Roman"/>
          <w:sz w:val="28"/>
          <w:szCs w:val="28"/>
        </w:rPr>
        <w:t xml:space="preserve"> </w:t>
      </w:r>
      <w:r w:rsidRPr="00E16B5C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51290A" w:rsidRPr="00021BDA" w:rsidRDefault="0051290A" w:rsidP="00021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6B5C" w:rsidRPr="00E16B5C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E16B5C">
        <w:rPr>
          <w:rFonts w:ascii="Times New Roman" w:hAnsi="Times New Roman" w:cs="Times New Roman"/>
          <w:sz w:val="28"/>
          <w:szCs w:val="28"/>
        </w:rPr>
        <w:t>(уменьшение)  расходов   субъектов   предпринимательской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E16B5C">
        <w:rPr>
          <w:rFonts w:ascii="Times New Roman" w:hAnsi="Times New Roman" w:cs="Times New Roman"/>
          <w:sz w:val="28"/>
          <w:szCs w:val="28"/>
        </w:rPr>
        <w:t>инвестиционной  деятельности  и  органов  местного  самоуправления 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E16B5C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возникновени</w:t>
      </w:r>
      <w:r w:rsidR="0007213E">
        <w:rPr>
          <w:rFonts w:ascii="Times New Roman" w:hAnsi="Times New Roman" w:cs="Times New Roman"/>
          <w:sz w:val="28"/>
          <w:szCs w:val="28"/>
        </w:rPr>
        <w:t>е рисков негативных последствий решения проблемы предложенным способом регулирования.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>
        <w:rPr>
          <w:rFonts w:ascii="Times New Roman" w:hAnsi="Times New Roman" w:cs="Times New Roman"/>
          <w:sz w:val="28"/>
          <w:szCs w:val="28"/>
        </w:rPr>
        <w:t>методологические,  информационные и иные мероприятия: обнародование принятого нормативного правового акта.</w:t>
      </w:r>
    </w:p>
    <w:p w:rsidR="0007213E" w:rsidRDefault="0007213E" w:rsidP="000721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13E">
        <w:rPr>
          <w:rFonts w:ascii="Times New Roman" w:hAnsi="Times New Roman" w:cs="Times New Roman"/>
          <w:sz w:val="28"/>
          <w:szCs w:val="28"/>
        </w:rPr>
        <w:t>В  целях  организации  публичного  об</w:t>
      </w:r>
      <w:r>
        <w:rPr>
          <w:rFonts w:ascii="Times New Roman" w:hAnsi="Times New Roman" w:cs="Times New Roman"/>
          <w:sz w:val="28"/>
          <w:szCs w:val="28"/>
        </w:rPr>
        <w:t xml:space="preserve">суждения  проект муниципального </w:t>
      </w:r>
      <w:r w:rsidRPr="0007213E">
        <w:rPr>
          <w:rFonts w:ascii="Times New Roman" w:hAnsi="Times New Roman" w:cs="Times New Roman"/>
          <w:sz w:val="28"/>
          <w:szCs w:val="28"/>
        </w:rPr>
        <w:t>нормативного  правового  акта  и  сво</w:t>
      </w:r>
      <w:r>
        <w:rPr>
          <w:rFonts w:ascii="Times New Roman" w:hAnsi="Times New Roman" w:cs="Times New Roman"/>
          <w:sz w:val="28"/>
          <w:szCs w:val="28"/>
        </w:rPr>
        <w:t xml:space="preserve">дный  отчёт о проведении оценки </w:t>
      </w:r>
      <w:r w:rsidRPr="0007213E">
        <w:rPr>
          <w:rFonts w:ascii="Times New Roman" w:hAnsi="Times New Roman" w:cs="Times New Roman"/>
          <w:sz w:val="28"/>
          <w:szCs w:val="28"/>
        </w:rPr>
        <w:t xml:space="preserve">регулирующего воздействия были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07213E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13E" w:rsidRDefault="0007213E" w:rsidP="00072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13E">
        <w:rPr>
          <w:rFonts w:ascii="Times New Roman" w:hAnsi="Times New Roman" w:cs="Times New Roman"/>
          <w:sz w:val="28"/>
          <w:szCs w:val="28"/>
        </w:rPr>
        <w:t>Извещения о начале публичного  обсуждения в  соответствии счастью 3 статьи 5 закона Алтайског</w:t>
      </w:r>
      <w:r>
        <w:rPr>
          <w:rFonts w:ascii="Times New Roman" w:hAnsi="Times New Roman" w:cs="Times New Roman"/>
          <w:sz w:val="28"/>
          <w:szCs w:val="28"/>
        </w:rPr>
        <w:t xml:space="preserve">о края от  10.11.2014 №90-ЗС </w:t>
      </w:r>
      <w:r w:rsidRPr="0007213E">
        <w:rPr>
          <w:rFonts w:ascii="Times New Roman" w:hAnsi="Times New Roman" w:cs="Times New Roman"/>
          <w:sz w:val="28"/>
          <w:szCs w:val="28"/>
        </w:rPr>
        <w:t>были направлены:</w:t>
      </w:r>
    </w:p>
    <w:p w:rsidR="0007213E" w:rsidRDefault="00AB3F6B" w:rsidP="000721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F6B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AB3F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B3F6B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технический университет им. И.И. Ползунова»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аграрный университет»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F6B">
        <w:t xml:space="preserve"> </w:t>
      </w:r>
      <w:r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институт культуры»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F6B">
        <w:t xml:space="preserve"> </w:t>
      </w:r>
      <w:r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F6B">
        <w:rPr>
          <w:rFonts w:ascii="Times New Roman" w:hAnsi="Times New Roman" w:cs="Times New Roman"/>
          <w:sz w:val="28"/>
          <w:szCs w:val="28"/>
        </w:rPr>
        <w:t>ФГКОУ ВО «Барнаульский юридический институт Министерства внутренних дел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F6B">
        <w:rPr>
          <w:rFonts w:ascii="Times New Roman" w:hAnsi="Times New Roman" w:cs="Times New Roman"/>
          <w:sz w:val="28"/>
          <w:szCs w:val="28"/>
        </w:rPr>
        <w:t>Барнаульский филиал ФГОБУ ВО «Финансовый университет при Правительстве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F6B">
        <w:rPr>
          <w:rFonts w:ascii="Times New Roman" w:hAnsi="Times New Roman" w:cs="Times New Roman"/>
          <w:sz w:val="28"/>
          <w:szCs w:val="28"/>
        </w:rPr>
        <w:t xml:space="preserve">Алтайский филиал ФГБОУ </w:t>
      </w:r>
      <w:proofErr w:type="gramStart"/>
      <w:r w:rsidRPr="00AB3F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B3F6B">
        <w:rPr>
          <w:rFonts w:ascii="Times New Roman" w:hAnsi="Times New Roman" w:cs="Times New Roman"/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D6E" w:rsidRDefault="00914D6E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обсуждения проекта муниципального нормативного</w:t>
      </w:r>
      <w:r w:rsidR="00D30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="00D30EAD">
        <w:rPr>
          <w:rFonts w:ascii="Times New Roman" w:hAnsi="Times New Roman" w:cs="Times New Roman"/>
          <w:sz w:val="28"/>
          <w:szCs w:val="28"/>
        </w:rPr>
        <w:t xml:space="preserve"> и сводного отчета о проведении оценки регулирующего возде</w:t>
      </w:r>
      <w:r w:rsidR="00607CB8">
        <w:rPr>
          <w:rFonts w:ascii="Times New Roman" w:hAnsi="Times New Roman" w:cs="Times New Roman"/>
          <w:sz w:val="28"/>
          <w:szCs w:val="28"/>
        </w:rPr>
        <w:t xml:space="preserve">йствия проводилось в период с </w:t>
      </w:r>
      <w:r w:rsidR="005F60F2">
        <w:rPr>
          <w:rFonts w:ascii="Times New Roman" w:hAnsi="Times New Roman" w:cs="Times New Roman"/>
          <w:sz w:val="28"/>
          <w:szCs w:val="28"/>
        </w:rPr>
        <w:t>11</w:t>
      </w:r>
      <w:r w:rsidR="00607CB8">
        <w:rPr>
          <w:rFonts w:ascii="Times New Roman" w:hAnsi="Times New Roman" w:cs="Times New Roman"/>
          <w:sz w:val="28"/>
          <w:szCs w:val="28"/>
        </w:rPr>
        <w:t>.</w:t>
      </w:r>
      <w:r w:rsidR="000B0E94">
        <w:rPr>
          <w:rFonts w:ascii="Times New Roman" w:hAnsi="Times New Roman" w:cs="Times New Roman"/>
          <w:sz w:val="28"/>
          <w:szCs w:val="28"/>
        </w:rPr>
        <w:t>02</w:t>
      </w:r>
      <w:r w:rsidR="00607CB8">
        <w:rPr>
          <w:rFonts w:ascii="Times New Roman" w:hAnsi="Times New Roman" w:cs="Times New Roman"/>
          <w:sz w:val="28"/>
          <w:szCs w:val="28"/>
        </w:rPr>
        <w:t>.20</w:t>
      </w:r>
      <w:r w:rsidR="000B0E94">
        <w:rPr>
          <w:rFonts w:ascii="Times New Roman" w:hAnsi="Times New Roman" w:cs="Times New Roman"/>
          <w:sz w:val="28"/>
          <w:szCs w:val="28"/>
        </w:rPr>
        <w:t>20</w:t>
      </w:r>
      <w:r w:rsidR="00607CB8">
        <w:rPr>
          <w:rFonts w:ascii="Times New Roman" w:hAnsi="Times New Roman" w:cs="Times New Roman"/>
          <w:sz w:val="28"/>
          <w:szCs w:val="28"/>
        </w:rPr>
        <w:t xml:space="preserve"> по </w:t>
      </w:r>
      <w:r w:rsidR="009E2D60">
        <w:rPr>
          <w:rFonts w:ascii="Times New Roman" w:hAnsi="Times New Roman" w:cs="Times New Roman"/>
          <w:sz w:val="28"/>
          <w:szCs w:val="28"/>
        </w:rPr>
        <w:t>03</w:t>
      </w:r>
      <w:r w:rsidR="00607CB8">
        <w:rPr>
          <w:rFonts w:ascii="Times New Roman" w:hAnsi="Times New Roman" w:cs="Times New Roman"/>
          <w:sz w:val="28"/>
          <w:szCs w:val="28"/>
        </w:rPr>
        <w:t>.</w:t>
      </w:r>
      <w:r w:rsidR="009E2D60">
        <w:rPr>
          <w:rFonts w:ascii="Times New Roman" w:hAnsi="Times New Roman" w:cs="Times New Roman"/>
          <w:sz w:val="28"/>
          <w:szCs w:val="28"/>
        </w:rPr>
        <w:t>03</w:t>
      </w:r>
      <w:r w:rsidR="000B0E94">
        <w:rPr>
          <w:rFonts w:ascii="Times New Roman" w:hAnsi="Times New Roman" w:cs="Times New Roman"/>
          <w:sz w:val="28"/>
          <w:szCs w:val="28"/>
        </w:rPr>
        <w:t>.2020</w:t>
      </w:r>
      <w:r w:rsidR="00D30EAD">
        <w:rPr>
          <w:rFonts w:ascii="Times New Roman" w:hAnsi="Times New Roman" w:cs="Times New Roman"/>
          <w:sz w:val="28"/>
          <w:szCs w:val="28"/>
        </w:rPr>
        <w:t>.</w:t>
      </w:r>
    </w:p>
    <w:p w:rsidR="00D30EAD" w:rsidRDefault="00D30EAD" w:rsidP="000721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D30EAD" w:rsidRDefault="00D30EAD" w:rsidP="00D30E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D5A73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</w:t>
      </w:r>
      <w:r w:rsidR="005D5A73" w:rsidRPr="0027240A">
        <w:rPr>
          <w:rFonts w:ascii="Times New Roman" w:hAnsi="Times New Roman" w:cs="Times New Roman"/>
          <w:sz w:val="28"/>
          <w:szCs w:val="28"/>
        </w:rPr>
        <w:t xml:space="preserve"> сводного отчета о проведении оцен</w:t>
      </w:r>
      <w:r w:rsidR="005D5A73">
        <w:rPr>
          <w:rFonts w:ascii="Times New Roman" w:hAnsi="Times New Roman" w:cs="Times New Roman"/>
          <w:sz w:val="28"/>
          <w:szCs w:val="28"/>
        </w:rPr>
        <w:t xml:space="preserve">ки регулирующего воздействия, в </w:t>
      </w:r>
      <w:r w:rsidR="005D5A73" w:rsidRPr="0027240A">
        <w:rPr>
          <w:rFonts w:ascii="Times New Roman" w:hAnsi="Times New Roman" w:cs="Times New Roman"/>
          <w:sz w:val="28"/>
          <w:szCs w:val="28"/>
        </w:rPr>
        <w:t>кот</w:t>
      </w:r>
      <w:r w:rsidR="005D5A73">
        <w:rPr>
          <w:rFonts w:ascii="Times New Roman" w:hAnsi="Times New Roman" w:cs="Times New Roman"/>
          <w:sz w:val="28"/>
          <w:szCs w:val="28"/>
        </w:rPr>
        <w:t xml:space="preserve">орый </w:t>
      </w:r>
      <w:r w:rsidR="005D5A73" w:rsidRPr="0027240A">
        <w:rPr>
          <w:rFonts w:ascii="Times New Roman" w:hAnsi="Times New Roman" w:cs="Times New Roman"/>
          <w:sz w:val="28"/>
          <w:szCs w:val="28"/>
        </w:rPr>
        <w:t xml:space="preserve">дополнительно включаются сведения </w:t>
      </w:r>
      <w:r w:rsidR="005D5A7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D5A73" w:rsidRPr="0027240A">
        <w:rPr>
          <w:rFonts w:ascii="Times New Roman" w:hAnsi="Times New Roman" w:cs="Times New Roman"/>
          <w:sz w:val="28"/>
          <w:szCs w:val="28"/>
        </w:rPr>
        <w:t>публичного</w:t>
      </w:r>
      <w:r w:rsidR="005D5A73">
        <w:rPr>
          <w:rFonts w:ascii="Times New Roman" w:hAnsi="Times New Roman" w:cs="Times New Roman"/>
          <w:sz w:val="28"/>
          <w:szCs w:val="28"/>
        </w:rPr>
        <w:t xml:space="preserve"> обсуждения проекта муниципального </w:t>
      </w:r>
      <w:r w:rsidR="005D5A73" w:rsidRPr="0027240A">
        <w:rPr>
          <w:rFonts w:ascii="Times New Roman" w:hAnsi="Times New Roman" w:cs="Times New Roman"/>
          <w:sz w:val="28"/>
          <w:szCs w:val="28"/>
        </w:rPr>
        <w:t>нормативного правового акта и сводного</w:t>
      </w:r>
      <w:r w:rsidR="005D5A73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5D5A73" w:rsidRPr="0027240A">
        <w:rPr>
          <w:rFonts w:ascii="Times New Roman" w:hAnsi="Times New Roman" w:cs="Times New Roman"/>
          <w:sz w:val="28"/>
          <w:szCs w:val="28"/>
        </w:rPr>
        <w:t xml:space="preserve"> о проведении оценки </w:t>
      </w:r>
      <w:r w:rsidR="005D5A73">
        <w:rPr>
          <w:rFonts w:ascii="Times New Roman" w:hAnsi="Times New Roman" w:cs="Times New Roman"/>
          <w:sz w:val="28"/>
          <w:szCs w:val="28"/>
        </w:rPr>
        <w:t>регулирующего воздействия, сроках</w:t>
      </w:r>
      <w:r w:rsidR="005D5A73" w:rsidRPr="0027240A">
        <w:rPr>
          <w:rFonts w:ascii="Times New Roman" w:hAnsi="Times New Roman" w:cs="Times New Roman"/>
          <w:sz w:val="28"/>
          <w:szCs w:val="28"/>
        </w:rPr>
        <w:t xml:space="preserve"> его</w:t>
      </w:r>
      <w:r w:rsidR="005D5A73">
        <w:rPr>
          <w:rFonts w:ascii="Times New Roman" w:hAnsi="Times New Roman" w:cs="Times New Roman"/>
          <w:sz w:val="28"/>
          <w:szCs w:val="28"/>
        </w:rPr>
        <w:t xml:space="preserve"> проведения и направлении ответственному за </w:t>
      </w:r>
      <w:r w:rsidR="005D5A73" w:rsidRPr="0027240A">
        <w:rPr>
          <w:rFonts w:ascii="Times New Roman" w:hAnsi="Times New Roman" w:cs="Times New Roman"/>
          <w:sz w:val="28"/>
          <w:szCs w:val="28"/>
        </w:rPr>
        <w:t>подготовку</w:t>
      </w:r>
      <w:r w:rsidR="005D5A73">
        <w:rPr>
          <w:rFonts w:ascii="Times New Roman" w:hAnsi="Times New Roman" w:cs="Times New Roman"/>
          <w:sz w:val="28"/>
          <w:szCs w:val="28"/>
        </w:rPr>
        <w:t xml:space="preserve"> </w:t>
      </w:r>
      <w:r w:rsidR="005D5A73" w:rsidRPr="0027240A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5D5A73">
        <w:rPr>
          <w:rFonts w:ascii="Times New Roman" w:hAnsi="Times New Roman" w:cs="Times New Roman"/>
          <w:sz w:val="28"/>
          <w:szCs w:val="28"/>
        </w:rPr>
        <w:t>проекта</w:t>
      </w:r>
      <w:r w:rsidR="005D5A73" w:rsidRPr="0027240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D5A73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="005D5A73" w:rsidRPr="0027240A">
        <w:rPr>
          <w:rFonts w:ascii="Times New Roman" w:hAnsi="Times New Roman" w:cs="Times New Roman"/>
          <w:sz w:val="28"/>
          <w:szCs w:val="28"/>
        </w:rPr>
        <w:t xml:space="preserve"> правового акта и</w:t>
      </w:r>
      <w:r w:rsidR="005D5A73">
        <w:rPr>
          <w:rFonts w:ascii="Times New Roman" w:hAnsi="Times New Roman" w:cs="Times New Roman"/>
          <w:sz w:val="28"/>
          <w:szCs w:val="28"/>
        </w:rPr>
        <w:t xml:space="preserve"> </w:t>
      </w:r>
      <w:r w:rsidR="005D5A73" w:rsidRPr="0027240A">
        <w:rPr>
          <w:rFonts w:ascii="Times New Roman" w:hAnsi="Times New Roman" w:cs="Times New Roman"/>
          <w:sz w:val="28"/>
          <w:szCs w:val="28"/>
        </w:rPr>
        <w:t>доработанного сводного отчета о пров</w:t>
      </w:r>
      <w:r w:rsidR="005D5A73">
        <w:rPr>
          <w:rFonts w:ascii="Times New Roman" w:hAnsi="Times New Roman" w:cs="Times New Roman"/>
          <w:sz w:val="28"/>
          <w:szCs w:val="28"/>
        </w:rPr>
        <w:t>едении оценки регулирующего</w:t>
      </w:r>
      <w:proofErr w:type="gramEnd"/>
      <w:r w:rsidR="005D5A73">
        <w:rPr>
          <w:rFonts w:ascii="Times New Roman" w:hAnsi="Times New Roman" w:cs="Times New Roman"/>
          <w:sz w:val="28"/>
          <w:szCs w:val="28"/>
        </w:rPr>
        <w:t xml:space="preserve"> </w:t>
      </w:r>
      <w:r w:rsidR="005D5A73" w:rsidRPr="0027240A">
        <w:rPr>
          <w:rFonts w:ascii="Times New Roman" w:hAnsi="Times New Roman" w:cs="Times New Roman"/>
          <w:sz w:val="28"/>
          <w:szCs w:val="28"/>
        </w:rPr>
        <w:t>воздействия</w:t>
      </w:r>
      <w:r w:rsidR="005D5A73">
        <w:rPr>
          <w:rFonts w:ascii="Times New Roman" w:hAnsi="Times New Roman" w:cs="Times New Roman"/>
          <w:sz w:val="28"/>
          <w:szCs w:val="28"/>
        </w:rPr>
        <w:t>.</w:t>
      </w:r>
    </w:p>
    <w:p w:rsidR="0051290A" w:rsidRDefault="00914D6E" w:rsidP="0002457B">
      <w:pPr>
        <w:spacing w:after="0" w:line="240" w:lineRule="auto"/>
      </w:pPr>
      <w:r>
        <w:tab/>
      </w:r>
    </w:p>
    <w:p w:rsidR="00021BDA" w:rsidRDefault="00021BDA" w:rsidP="0002457B">
      <w:pPr>
        <w:spacing w:after="0" w:line="240" w:lineRule="auto"/>
      </w:pPr>
    </w:p>
    <w:p w:rsidR="00A60BEB" w:rsidRPr="00607CB8" w:rsidRDefault="00A60BEB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0BEB" w:rsidRPr="00607CB8" w:rsidSect="005D5A73">
      <w:pgSz w:w="11905" w:h="16838"/>
      <w:pgMar w:top="1134" w:right="848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21BDA"/>
    <w:rsid w:val="0002457B"/>
    <w:rsid w:val="0007213E"/>
    <w:rsid w:val="000B0E94"/>
    <w:rsid w:val="0011757B"/>
    <w:rsid w:val="00176455"/>
    <w:rsid w:val="00185455"/>
    <w:rsid w:val="00191978"/>
    <w:rsid w:val="00255476"/>
    <w:rsid w:val="004A1DDB"/>
    <w:rsid w:val="0051290A"/>
    <w:rsid w:val="005203D8"/>
    <w:rsid w:val="005B7AC0"/>
    <w:rsid w:val="005D5A73"/>
    <w:rsid w:val="005F60F2"/>
    <w:rsid w:val="00607CB8"/>
    <w:rsid w:val="006F6C78"/>
    <w:rsid w:val="0079083F"/>
    <w:rsid w:val="00914D6E"/>
    <w:rsid w:val="00971E05"/>
    <w:rsid w:val="009E2D60"/>
    <w:rsid w:val="00A60BEB"/>
    <w:rsid w:val="00AB3F6B"/>
    <w:rsid w:val="00D30EAD"/>
    <w:rsid w:val="00D36CB8"/>
    <w:rsid w:val="00D57F3F"/>
    <w:rsid w:val="00DD703D"/>
    <w:rsid w:val="00E16B5C"/>
    <w:rsid w:val="00EC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Астапов Кирилл</cp:lastModifiedBy>
  <cp:revision>7</cp:revision>
  <cp:lastPrinted>2020-04-14T02:50:00Z</cp:lastPrinted>
  <dcterms:created xsi:type="dcterms:W3CDTF">2019-11-05T08:53:00Z</dcterms:created>
  <dcterms:modified xsi:type="dcterms:W3CDTF">2020-04-17T01:56:00Z</dcterms:modified>
</cp:coreProperties>
</file>