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0F" w:rsidRDefault="0057650F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650F">
        <w:rPr>
          <w:rFonts w:ascii="Times New Roman" w:hAnsi="Times New Roman" w:cs="Times New Roman"/>
          <w:color w:val="000000" w:themeColor="text1"/>
          <w:sz w:val="26"/>
          <w:szCs w:val="26"/>
        </w:rPr>
        <w:t>Домашние животные признаются собственностью их владельцев, которые должны их содержать, осуществлять за ними надзор, обеспечивать надлежащий уход, соблюдать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владении ими требования нормативно-правовых актов</w:t>
      </w:r>
      <w:r w:rsidRPr="0057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 нарушать права и интересы других граждан</w:t>
      </w:r>
      <w:r w:rsidR="002107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5F8F" w:rsidRDefault="00BF5F8F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BF5F8F">
        <w:rPr>
          <w:rFonts w:ascii="Times New Roman" w:hAnsi="Times New Roman" w:cs="Times New Roman"/>
          <w:color w:val="000000" w:themeColor="text1"/>
          <w:sz w:val="26"/>
          <w:szCs w:val="26"/>
        </w:rPr>
        <w:t>ладелец животного - физическое лицо или юридическое лицо, которым животное принадлежит на праве собственно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сти или ином законном основании.</w:t>
      </w:r>
    </w:p>
    <w:p w:rsidR="0038622E" w:rsidRPr="0038622E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Правила выгула домашних животных регламентируются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Федерации».</w:t>
      </w: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8622E" w:rsidRPr="0038622E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38622E" w:rsidRPr="0038622E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38622E" w:rsidRPr="0038622E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8622E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C71DE5" w:rsidRPr="0038622E" w:rsidRDefault="00C71DE5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C71DE5">
        <w:rPr>
          <w:rFonts w:ascii="Times New Roman" w:hAnsi="Times New Roman" w:cs="Times New Roman"/>
          <w:color w:val="000000" w:themeColor="text1"/>
          <w:sz w:val="26"/>
          <w:szCs w:val="26"/>
        </w:rPr>
        <w:t>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 перечень потенциально опасных собак, утвержденный Прав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ительством Российской Федерации.</w:t>
      </w:r>
    </w:p>
    <w:p w:rsidR="00A17A23" w:rsidRPr="00A17A23" w:rsidRDefault="00A17A23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Российской Федерации действует перечень, утвержденный постановлением Правительства от 29.07.2019 №974, согласно которому 12 пород собак и их метисы отнесены </w:t>
      </w:r>
      <w:proofErr w:type="gram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потенциально опасным. К ним относятся следующие породы: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акбаш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американский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бандог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амбульдог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бразильский бульдог,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булли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кутта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бульдог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алапахский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чистокровный (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отто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бэндог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волко-собачьи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гибриды,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волкособ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(гибрид волка), </w:t>
      </w:r>
      <w:proofErr w:type="gram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гуль</w:t>
      </w:r>
      <w:proofErr w:type="gram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дог, </w:t>
      </w:r>
      <w:proofErr w:type="spellStart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питбульмастиф</w:t>
      </w:r>
      <w:proofErr w:type="spellEnd"/>
      <w:r w:rsidRPr="00A17A23">
        <w:rPr>
          <w:rFonts w:ascii="Times New Roman" w:hAnsi="Times New Roman" w:cs="Times New Roman"/>
          <w:color w:val="000000" w:themeColor="text1"/>
          <w:sz w:val="26"/>
          <w:szCs w:val="26"/>
        </w:rPr>
        <w:t>, северокавказская собака, метисы указанных собак.</w:t>
      </w:r>
    </w:p>
    <w:p w:rsidR="00646580" w:rsidRDefault="00646580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580">
        <w:rPr>
          <w:rFonts w:ascii="Times New Roman" w:hAnsi="Times New Roman" w:cs="Times New Roman"/>
          <w:color w:val="000000" w:themeColor="text1"/>
          <w:sz w:val="26"/>
          <w:szCs w:val="26"/>
        </w:rPr>
        <w:t>Выгул потенциально опасной собаки допускается только в наморднике и на поводке независимо от места выгула. Исключением является случай, когда такая собака находится на огороженной территории, принадлежащей ее владельцу. При этом</w:t>
      </w:r>
      <w:proofErr w:type="gramStart"/>
      <w:r w:rsidRPr="0064658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646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наличии такой собаки должна быть сделана предупреждающая надпись при входе на данную территорию.</w:t>
      </w:r>
    </w:p>
    <w:p w:rsidR="00EB2495" w:rsidRDefault="00EB2495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обращении с животными не допускается </w:t>
      </w:r>
      <w:r w:rsidRPr="00EB2495">
        <w:rPr>
          <w:rFonts w:ascii="Times New Roman" w:hAnsi="Times New Roman" w:cs="Times New Roman"/>
          <w:color w:val="000000" w:themeColor="text1"/>
          <w:sz w:val="26"/>
          <w:szCs w:val="26"/>
        </w:rPr>
        <w:t>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A6019C" w:rsidRDefault="0038622E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622E">
        <w:rPr>
          <w:rFonts w:ascii="Times New Roman" w:hAnsi="Times New Roman" w:cs="Times New Roman"/>
          <w:color w:val="000000" w:themeColor="text1"/>
          <w:sz w:val="26"/>
          <w:szCs w:val="26"/>
        </w:rPr>
        <w:t>За нарушение требований законодательства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282F73" w:rsidRDefault="00732C0F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70 Закона Алтайского края от 10.07.2002 №46-ЗС «Об административной ответственности за совершение правонарушений на территории Алтайского края» </w:t>
      </w:r>
      <w:r w:rsidRPr="00732C0F">
        <w:rPr>
          <w:rFonts w:ascii="Times New Roman" w:hAnsi="Times New Roman" w:cs="Times New Roman"/>
          <w:color w:val="000000" w:themeColor="text1"/>
          <w:sz w:val="26"/>
          <w:szCs w:val="26"/>
        </w:rPr>
        <w:t>Причинение гражданам собаками физическо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(или) материального вреда </w:t>
      </w:r>
      <w:r w:rsidRPr="00732C0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граждан - владельцев собак в размере от одной тысячи пятисот до двух тысяч пятисот рублей, на должностных лиц, если владельцами собак являются организации, - в размере от трех</w:t>
      </w:r>
      <w:proofErr w:type="gramEnd"/>
      <w:r w:rsidRPr="00732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до пяти тысяч рублей.</w:t>
      </w:r>
    </w:p>
    <w:p w:rsidR="00824F8C" w:rsidRDefault="00824F8C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4F8C">
        <w:rPr>
          <w:rFonts w:ascii="Times New Roman" w:hAnsi="Times New Roman" w:cs="Times New Roman"/>
          <w:color w:val="000000" w:themeColor="text1"/>
          <w:sz w:val="26"/>
          <w:szCs w:val="26"/>
        </w:rPr>
        <w:t>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месяцев.</w:t>
      </w:r>
    </w:p>
    <w:p w:rsidR="00824F8C" w:rsidRDefault="00824F8C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4F8C">
        <w:rPr>
          <w:rFonts w:ascii="Times New Roman" w:hAnsi="Times New Roman" w:cs="Times New Roman"/>
          <w:color w:val="000000" w:themeColor="text1"/>
          <w:sz w:val="26"/>
          <w:szCs w:val="26"/>
        </w:rPr>
        <w:t>За жестокое обращение с животным, с целью причинения ему боли и (или) страданий, а также из хулиганских или корыстных побуждений,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лет.</w:t>
      </w:r>
    </w:p>
    <w:p w:rsidR="00824F8C" w:rsidRDefault="00824F8C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24F8C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деяния влекут применение еще более строгих мер наказания в случае совершения группой лиц, группой лиц по предварительному сговору или организованной группой; в присутствии малолетнего;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в отношении нескольких животных (часть 2) – лишение свободы на срок до 5 лет.</w:t>
      </w:r>
      <w:proofErr w:type="gramEnd"/>
    </w:p>
    <w:p w:rsidR="00824F8C" w:rsidRDefault="00824F8C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4F8C">
        <w:rPr>
          <w:rFonts w:ascii="Times New Roman" w:hAnsi="Times New Roman" w:cs="Times New Roman"/>
          <w:color w:val="000000" w:themeColor="text1"/>
          <w:sz w:val="26"/>
          <w:szCs w:val="26"/>
        </w:rPr>
        <w:t>Вред, причиненный животным здоровью или имуществу других лиц, должен быть возмещен его владельцем. Кроме того, с владельца животного в пользу пострадавшего может быть взыскана компенсация морального вреда. Возмещение производится по правилам, установленным главой 59 Гражданского кодекса Российской Федерации.</w:t>
      </w:r>
    </w:p>
    <w:p w:rsidR="008C0153" w:rsidRPr="00824F8C" w:rsidRDefault="008C0153" w:rsidP="00824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E2A" w:rsidRPr="00626E2A" w:rsidRDefault="00626E2A" w:rsidP="0062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1C94" w:rsidRPr="00B11C94" w:rsidRDefault="00B11C94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1C94" w:rsidRDefault="00B11C94" w:rsidP="00B11C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019C" w:rsidRPr="0038622E" w:rsidRDefault="00A6019C" w:rsidP="00FB5F6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6019C" w:rsidRPr="0038622E" w:rsidSect="009D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622E"/>
    <w:rsid w:val="000F5FD9"/>
    <w:rsid w:val="00204DEB"/>
    <w:rsid w:val="002107D1"/>
    <w:rsid w:val="00270B6F"/>
    <w:rsid w:val="00282F73"/>
    <w:rsid w:val="0038622E"/>
    <w:rsid w:val="00452F37"/>
    <w:rsid w:val="00504891"/>
    <w:rsid w:val="0057650F"/>
    <w:rsid w:val="005919AA"/>
    <w:rsid w:val="00626E2A"/>
    <w:rsid w:val="00646580"/>
    <w:rsid w:val="00732C0F"/>
    <w:rsid w:val="00824F8C"/>
    <w:rsid w:val="00850C81"/>
    <w:rsid w:val="008C0153"/>
    <w:rsid w:val="009557C0"/>
    <w:rsid w:val="0097572E"/>
    <w:rsid w:val="009D5305"/>
    <w:rsid w:val="00A17A23"/>
    <w:rsid w:val="00A6019C"/>
    <w:rsid w:val="00B11C94"/>
    <w:rsid w:val="00B873E9"/>
    <w:rsid w:val="00BF5F8F"/>
    <w:rsid w:val="00C71DE5"/>
    <w:rsid w:val="00EB2495"/>
    <w:rsid w:val="00FB5F69"/>
    <w:rsid w:val="00F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AB0D8-4E7C-4EE3-8CFA-8BC8DB27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548</Words>
  <Characters>4038</Characters>
  <Application>Microsoft Office Word</Application>
  <DocSecurity>0</DocSecurity>
  <Lines>2019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20</cp:revision>
  <dcterms:created xsi:type="dcterms:W3CDTF">2023-06-27T02:17:00Z</dcterms:created>
  <dcterms:modified xsi:type="dcterms:W3CDTF">2023-07-05T03:32:00Z</dcterms:modified>
</cp:coreProperties>
</file>