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C6" w:rsidRDefault="003F4F91" w:rsidP="003F4F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F4F91" w:rsidRDefault="001C412C" w:rsidP="003F4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2C">
        <w:rPr>
          <w:rFonts w:ascii="Times New Roman" w:hAnsi="Times New Roman" w:cs="Times New Roman"/>
          <w:b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 </w:t>
      </w:r>
      <w:r>
        <w:rPr>
          <w:rFonts w:ascii="Times New Roman" w:hAnsi="Times New Roman" w:cs="Times New Roman"/>
          <w:b/>
          <w:sz w:val="28"/>
          <w:szCs w:val="28"/>
        </w:rPr>
        <w:t>бюджета города Барнаула</w:t>
      </w:r>
      <w:r w:rsidRPr="001C412C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1C412C">
        <w:rPr>
          <w:rFonts w:ascii="Times New Roman" w:hAnsi="Times New Roman" w:cs="Times New Roman"/>
          <w:b/>
          <w:sz w:val="28"/>
          <w:szCs w:val="28"/>
        </w:rPr>
        <w:t xml:space="preserve"> программ </w:t>
      </w:r>
    </w:p>
    <w:p w:rsidR="002A3C24" w:rsidRDefault="002A3C24" w:rsidP="003F4F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6099"/>
        <w:gridCol w:w="2694"/>
        <w:gridCol w:w="2409"/>
        <w:gridCol w:w="2756"/>
      </w:tblGrid>
      <w:tr w:rsidR="002A3C24" w:rsidRPr="002A3C24" w:rsidTr="00213F5D">
        <w:trPr>
          <w:trHeight w:val="975"/>
        </w:trPr>
        <w:tc>
          <w:tcPr>
            <w:tcW w:w="700" w:type="dxa"/>
            <w:shd w:val="clear" w:color="auto" w:fill="auto"/>
            <w:noWrap/>
            <w:vAlign w:val="center"/>
          </w:tcPr>
          <w:p w:rsidR="002A3C24" w:rsidRPr="004B2A06" w:rsidRDefault="002A3C24" w:rsidP="004B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A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A3C24" w:rsidRPr="004B2A06" w:rsidRDefault="002A3C24" w:rsidP="004B2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A0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099" w:type="dxa"/>
            <w:shd w:val="clear" w:color="auto" w:fill="auto"/>
          </w:tcPr>
          <w:p w:rsidR="002A3C24" w:rsidRPr="002A3C24" w:rsidRDefault="002A3C24" w:rsidP="002A3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муниципальной программы </w:t>
            </w:r>
            <w:r w:rsidRPr="002A3C2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(ответственный исполнитель)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A3C24" w:rsidRPr="002A3C24" w:rsidRDefault="002A3C24" w:rsidP="002A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hAnsi="Times New Roman" w:cs="Times New Roman"/>
                <w:b/>
                <w:sz w:val="28"/>
                <w:szCs w:val="28"/>
              </w:rPr>
              <w:t>Сводная бюджетная роспись на 31.12.2015, рублей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A3C24" w:rsidRPr="002A3C24" w:rsidRDefault="002A3C24" w:rsidP="002A3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(фактические расходы), рублей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2A3C24" w:rsidRPr="002A3C24" w:rsidRDefault="002A3C24" w:rsidP="002A3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Степень соответствия запланированному уровню затрат,%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2A3C24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Газификация города Барнаула на 2015-2018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энергоресурсам и газификации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31 641 900,00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31 641 870,92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A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2A3C24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энергетических ресурсов в муниципальном бюджетном секторе города Барнаула на 2015-2020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энергоресурсам и газификации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22 455 800,00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22 450 388,34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vMerge w:val="restart"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A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2A3C24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культуры города Барнаула на 2015-2017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(комитет по культуре)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т.ч.: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381 543 500,00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381 449 204,42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vMerge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4B7871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78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</w:t>
            </w:r>
          </w:p>
          <w:p w:rsidR="004B2A06" w:rsidRPr="004B7871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78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«Организация и обеспечение предоставления муниципальных услуг в сфере культуры города Барнаула на  2015-2017 годы» (комитет по культуре)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226 260 403,74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226 221 990,50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vMerge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4B7871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78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детей на 2015-2017 годы» (комитет по культуре)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144 126 391,04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144 126 391,04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vMerge w:val="restart"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A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2A3C24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спорта в городе Барнауле на 2015-2017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(комитет по физической культуре и спорту)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т.ч:.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131 182 000,00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131 157 096,26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vMerge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4B7871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78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</w:t>
            </w:r>
          </w:p>
          <w:p w:rsidR="004B2A06" w:rsidRPr="004B7871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78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«Барнаул спортивный на 2015-2017 годы» (комитет по физической культуре и спорту)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14 328 300,00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14 304 051,20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99,8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vMerge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4B7871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78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</w:t>
            </w:r>
          </w:p>
          <w:p w:rsidR="004B2A06" w:rsidRPr="004B7871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78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«Организация и обеспечение представления муниципальной услуги в сфере дополнительного образования в области физической культуры и спорта города Барнаула на  2015-2017 годы» (комитет по физической культуре и спорту)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112 568 800,00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112 568 800,00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A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2A3C24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населения города Барнаула на 2015-2017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(комитет по социальной поддержке населения)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178 982 800,00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178 894 366,00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vMerge w:val="restart"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A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2A3C24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 и молодежной политики города Барнаула на 2015-2017 годы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(комитет по образованию)</w:t>
            </w: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в т.ч.: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2 010 667 600,00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2 008 963 229,17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vMerge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4B7871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B787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</w:p>
          <w:p w:rsidR="004B2A06" w:rsidRPr="004B7871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B787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«Развитие дошкольного образования в городе Барнауле на 2015-2017 годы» (комитет по образованию)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1 044 266 220,43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1 043 687 057,31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vMerge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4B7871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78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</w:t>
            </w:r>
          </w:p>
          <w:p w:rsidR="004B2A06" w:rsidRPr="004B7871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78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«Развитие общего образования в городе Барнауле на 2015-2017 годы» </w:t>
            </w:r>
            <w:r w:rsidRPr="004B787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(комитет по образованию)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339 658 749,04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339 658 742,46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vMerge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9" w:type="dxa"/>
            <w:shd w:val="clear" w:color="auto" w:fill="auto"/>
            <w:vAlign w:val="center"/>
          </w:tcPr>
          <w:p w:rsidR="004B2A06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</w:t>
            </w:r>
          </w:p>
          <w:p w:rsidR="004B2A06" w:rsidRPr="004C03EA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Развитие дополнительного образования и молодежной политики в городе Барнауле на 2015-2017 годы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 </w:t>
            </w:r>
            <w:r w:rsidRPr="004B787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(комитет по образованию)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307 619 885,50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307 402 142,64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vMerge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9" w:type="dxa"/>
            <w:shd w:val="clear" w:color="auto" w:fill="auto"/>
            <w:vAlign w:val="center"/>
          </w:tcPr>
          <w:p w:rsidR="004B2A06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</w:t>
            </w:r>
          </w:p>
          <w:p w:rsidR="004B2A06" w:rsidRPr="004C03EA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Организация отдыха и занятости детей в городе Барнауле на 2015-2017 годы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 </w:t>
            </w:r>
            <w:r w:rsidRPr="004B787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(комитет по образованию)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33 223 446,00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33 055 411,02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vMerge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9" w:type="dxa"/>
            <w:shd w:val="clear" w:color="auto" w:fill="auto"/>
            <w:vAlign w:val="center"/>
          </w:tcPr>
          <w:p w:rsidR="004B2A06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</w:t>
            </w:r>
          </w:p>
          <w:p w:rsidR="004B2A06" w:rsidRPr="004C03EA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Совершенствование системы сопровождения и поддержки педагогических работников в городе Барнауле на 2015-2017 годы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 </w:t>
            </w:r>
            <w:r w:rsidRPr="004B787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(комитет по образованию)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5 292 965,20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5 284 334,93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99,8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vMerge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9" w:type="dxa"/>
            <w:shd w:val="clear" w:color="auto" w:fill="auto"/>
            <w:vAlign w:val="center"/>
          </w:tcPr>
          <w:p w:rsidR="004B2A06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</w:t>
            </w:r>
          </w:p>
          <w:p w:rsidR="004B2A06" w:rsidRPr="004C03EA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Комплексная безопасность в образовательных учре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ждениях в городе Барнауле на </w:t>
            </w: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2015-2017 годы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 </w:t>
            </w:r>
            <w:r w:rsidRPr="004B787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(комитет по образованию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153 465 356,07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153 465 346,88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vMerge w:val="restart"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A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2A3C24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Барнаул - комфортный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2015-2025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(комитет жилищно-коммунального хозяйства)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т.ч.: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259 272 300,00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258 811 552,90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99,8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vMerge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4B7871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78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</w:t>
            </w:r>
          </w:p>
          <w:p w:rsidR="004B2A06" w:rsidRPr="004B7871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78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«Обеспечение населения города Барнаула комфортным жильем на 2015-2025 годы» (комитет жилищно-коммунального хозяйства)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86 768 300,00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86 552 441,44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99,8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vMerge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4B7871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78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</w:t>
            </w:r>
          </w:p>
          <w:p w:rsidR="004B2A06" w:rsidRPr="004B7871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78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«Создание условий для обеспечения населения города Барнаула качественными услугами жилищно-коммунального хозяйства на 2015-2025 годы» (комитет жилищно-коммунального хозяйства)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132 841 268,00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132 751 875,88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vMerge w:val="restart"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A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2A3C24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имуществом города Барнаула на 2015-2019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(комитет по управлению муниципальной собственностью)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т.ч.: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353 594 400,00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352 404 531,17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99,7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vMerge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9" w:type="dxa"/>
            <w:shd w:val="clear" w:color="auto" w:fill="auto"/>
            <w:vAlign w:val="center"/>
          </w:tcPr>
          <w:p w:rsidR="004B2A06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</w:t>
            </w:r>
          </w:p>
          <w:p w:rsidR="004B2A06" w:rsidRPr="004C03EA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Эффективное управление муниципальным имуществом города Барнаула на 2015-2019 годы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78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(комитет по управлению муниципальной собственностью)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251 233 291,63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250 282 865,09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vMerge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9" w:type="dxa"/>
            <w:shd w:val="clear" w:color="auto" w:fill="auto"/>
            <w:vAlign w:val="center"/>
          </w:tcPr>
          <w:p w:rsidR="004B2A06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</w:t>
            </w:r>
          </w:p>
          <w:p w:rsidR="004B2A06" w:rsidRPr="004C03EA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Модернизация, технологическое развитие МУП "Специализированная похоронная служба" г. Барнаула и благоустройство кладбищ города Барнаула на 2015-2019 годы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 </w:t>
            </w:r>
            <w:r w:rsidRPr="004B78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(комитет по управлению муниципальной собственностью)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25 807 308,37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25 573 976,54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A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2A3C24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предпринимательства в городе Барнауле на 2015-2020 годы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(комитет по развитию предпринимательства, потребительскому рынку и вопросам труда)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6 898 700,00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6 875 601,66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99,7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A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2A3C24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Градостроительная политика города Барнаула на 2015-2017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(комитет по строительству, архитектуре и развитию города)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51 321 300,00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50 805 420,14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99,0</w:t>
            </w:r>
          </w:p>
        </w:tc>
      </w:tr>
      <w:tr w:rsidR="004B2A06" w:rsidRPr="002A3C24" w:rsidTr="00213F5D">
        <w:trPr>
          <w:trHeight w:val="975"/>
        </w:trPr>
        <w:tc>
          <w:tcPr>
            <w:tcW w:w="700" w:type="dxa"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2A3C24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«Благоустройство, экологическая безопасность и природопользование города Барнаула на 2015-2020 годы» (</w:t>
            </w:r>
            <w:r w:rsidRPr="002A3C24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комитет по дорожному хозяйству, благоустройству, транспорту и связи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158 596 800,00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156 854 796,62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98,9</w:t>
            </w:r>
          </w:p>
        </w:tc>
      </w:tr>
      <w:tr w:rsidR="004B2A06" w:rsidRPr="002A3C24" w:rsidTr="00213F5D">
        <w:trPr>
          <w:trHeight w:val="1245"/>
        </w:trPr>
        <w:tc>
          <w:tcPr>
            <w:tcW w:w="700" w:type="dxa"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йных ситуаций на 2015-2017 годы» 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(муниципальное казенное учреждение «Управление по делам ГОЧС г.Барнаула»)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59 784 300,00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59 034 907,27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98,7</w:t>
            </w:r>
          </w:p>
        </w:tc>
      </w:tr>
      <w:tr w:rsidR="004B2A06" w:rsidRPr="002A3C24" w:rsidTr="00213F5D">
        <w:trPr>
          <w:trHeight w:val="1110"/>
        </w:trPr>
        <w:tc>
          <w:tcPr>
            <w:tcW w:w="700" w:type="dxa"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рода Барнаула на 2015-2018 годы» 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(комитет по управлению муниципальной собственностью)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8 993 900,00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8 588 488,54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</w:t>
            </w:r>
          </w:p>
        </w:tc>
      </w:tr>
      <w:tr w:rsidR="004B2A06" w:rsidRPr="002A3C24" w:rsidTr="00213F5D">
        <w:trPr>
          <w:trHeight w:val="600"/>
        </w:trPr>
        <w:tc>
          <w:tcPr>
            <w:tcW w:w="700" w:type="dxa"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2A3C24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дорожно-транспортной системы города Барнаула на 2015-2020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A3C24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комитет по дорожному хозяйству, благоустройству, транспорту и связи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1 133 379 000,00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1 123 115 540,39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</w:t>
            </w:r>
          </w:p>
        </w:tc>
      </w:tr>
      <w:tr w:rsidR="004B2A06" w:rsidRPr="002A3C24" w:rsidTr="00213F5D">
        <w:trPr>
          <w:trHeight w:val="990"/>
        </w:trPr>
        <w:tc>
          <w:tcPr>
            <w:tcW w:w="700" w:type="dxa"/>
            <w:vMerge w:val="restart"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4B2A06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муниципального управления и развитие гражданского общества в городе Барнауле на 2015-2017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4C0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(комитет экономического развития и инвестиционной деятельности)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т.ч.:</w:t>
            </w:r>
          </w:p>
          <w:p w:rsidR="004B2A06" w:rsidRPr="002A3C24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53 022 400,00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52 559 335,61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</w:t>
            </w:r>
          </w:p>
        </w:tc>
      </w:tr>
      <w:tr w:rsidR="004B2A06" w:rsidRPr="002A3C24" w:rsidTr="00213F5D">
        <w:trPr>
          <w:trHeight w:val="690"/>
        </w:trPr>
        <w:tc>
          <w:tcPr>
            <w:tcW w:w="700" w:type="dxa"/>
            <w:vMerge/>
            <w:vAlign w:val="center"/>
            <w:hideMark/>
          </w:tcPr>
          <w:p w:rsidR="004B2A06" w:rsidRPr="004B2A06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4B2A06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</w:t>
            </w:r>
          </w:p>
          <w:p w:rsidR="004B2A06" w:rsidRPr="004C03EA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Электронный муниципалитет на                         2015-2017 годы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 </w:t>
            </w:r>
            <w:r w:rsidRPr="000A4C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(комитет информатизации)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30 533 600,00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30 412 303,53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</w:t>
            </w:r>
          </w:p>
        </w:tc>
      </w:tr>
      <w:tr w:rsidR="004B2A06" w:rsidRPr="002A3C24" w:rsidTr="00213F5D">
        <w:trPr>
          <w:trHeight w:val="960"/>
        </w:trPr>
        <w:tc>
          <w:tcPr>
            <w:tcW w:w="700" w:type="dxa"/>
            <w:vMerge/>
            <w:vAlign w:val="center"/>
            <w:hideMark/>
          </w:tcPr>
          <w:p w:rsidR="004B2A06" w:rsidRPr="004B2A06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4B2A06" w:rsidRPr="004C03EA" w:rsidRDefault="004B2A06" w:rsidP="00E55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Совершенствование кадрового обеспечения муниципального управления в городе Барнауле на 2015-2017 годы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 </w:t>
            </w:r>
            <w:r w:rsidRPr="000D7C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(комитет по кадрам и муниципальной службе)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8 602 800,00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8 276 289,08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96,2</w:t>
            </w:r>
          </w:p>
        </w:tc>
      </w:tr>
      <w:tr w:rsidR="004B2A06" w:rsidRPr="002A3C24" w:rsidTr="00213F5D">
        <w:trPr>
          <w:trHeight w:val="915"/>
        </w:trPr>
        <w:tc>
          <w:tcPr>
            <w:tcW w:w="700" w:type="dxa"/>
            <w:vMerge/>
            <w:vAlign w:val="center"/>
            <w:hideMark/>
          </w:tcPr>
          <w:p w:rsidR="004B2A06" w:rsidRPr="004B2A06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4B2A06" w:rsidRPr="004C03EA" w:rsidRDefault="004B2A06" w:rsidP="00E55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Содействие развитию гражданского общества в городе Барнауле на 2015-2017 годы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» </w:t>
            </w:r>
            <w:r w:rsidRPr="000D7C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(комитет по работе с обращениями граждан и общественными объединениями)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13 127 000,00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13 126 952,00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4B2A06" w:rsidRPr="002A3C24" w:rsidTr="00213F5D">
        <w:trPr>
          <w:trHeight w:val="915"/>
        </w:trPr>
        <w:tc>
          <w:tcPr>
            <w:tcW w:w="700" w:type="dxa"/>
            <w:vAlign w:val="center"/>
          </w:tcPr>
          <w:p w:rsidR="004B2A06" w:rsidRPr="004B2A06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2A3C24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земельными ресурсами города Барнаула на 2015-2017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(комитет по земельным ресурсам и землеустройству)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20 961 800,00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20 539 054,74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</w:t>
            </w:r>
          </w:p>
        </w:tc>
      </w:tr>
      <w:tr w:rsidR="004B2A06" w:rsidRPr="002A3C24" w:rsidTr="00213F5D">
        <w:trPr>
          <w:trHeight w:val="915"/>
        </w:trPr>
        <w:tc>
          <w:tcPr>
            <w:tcW w:w="700" w:type="dxa"/>
            <w:vMerge w:val="restart"/>
            <w:vAlign w:val="center"/>
          </w:tcPr>
          <w:p w:rsidR="004B2A06" w:rsidRPr="004B2A06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2A3C24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муниципальными финансами города Барнаула на 2015-2018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0D7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(комитет по финансам, налоговой и кредитной политике города)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т.ч.: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48 374 300,00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47 798 533,06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98,8</w:t>
            </w:r>
          </w:p>
        </w:tc>
      </w:tr>
      <w:tr w:rsidR="004B2A06" w:rsidRPr="002A3C24" w:rsidTr="00213F5D">
        <w:trPr>
          <w:trHeight w:val="915"/>
        </w:trPr>
        <w:tc>
          <w:tcPr>
            <w:tcW w:w="700" w:type="dxa"/>
            <w:vMerge/>
            <w:vAlign w:val="center"/>
          </w:tcPr>
          <w:p w:rsidR="004B2A06" w:rsidRPr="004B2A06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4C03EA" w:rsidRDefault="004B2A06" w:rsidP="00E55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Организация бюдж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етного процесса города Барнаула» </w:t>
            </w:r>
            <w:r w:rsidRPr="000D7C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(комитет по финансам, налоговой и кредитной политике города)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42 410 500,00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41 847 116,70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98,7</w:t>
            </w:r>
          </w:p>
        </w:tc>
      </w:tr>
      <w:tr w:rsidR="004B2A06" w:rsidRPr="002A3C24" w:rsidTr="00213F5D">
        <w:trPr>
          <w:trHeight w:val="915"/>
        </w:trPr>
        <w:tc>
          <w:tcPr>
            <w:tcW w:w="700" w:type="dxa"/>
            <w:vMerge/>
            <w:vAlign w:val="center"/>
          </w:tcPr>
          <w:p w:rsidR="004B2A06" w:rsidRPr="004B2A06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shd w:val="clear" w:color="auto" w:fill="auto"/>
            <w:vAlign w:val="center"/>
          </w:tcPr>
          <w:p w:rsidR="004B2A06" w:rsidRPr="004C03EA" w:rsidRDefault="004B2A06" w:rsidP="00E55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Подпрограмма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4C03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Автоматизация бюдж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етного процесса города Барнаула»</w:t>
            </w:r>
            <w:r w:rsidRPr="000D7C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(комитет по финансам, налоговой и кредитной политике города)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5 963 800,00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5 951 416,36</w:t>
            </w:r>
          </w:p>
        </w:tc>
        <w:tc>
          <w:tcPr>
            <w:tcW w:w="2756" w:type="dxa"/>
            <w:shd w:val="clear" w:color="auto" w:fill="auto"/>
            <w:noWrap/>
            <w:vAlign w:val="center"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99,8</w:t>
            </w:r>
          </w:p>
        </w:tc>
      </w:tr>
      <w:tr w:rsidR="004B2A06" w:rsidRPr="002A3C24" w:rsidTr="00213F5D">
        <w:trPr>
          <w:trHeight w:val="660"/>
        </w:trPr>
        <w:tc>
          <w:tcPr>
            <w:tcW w:w="700" w:type="dxa"/>
            <w:shd w:val="clear" w:color="auto" w:fill="auto"/>
            <w:noWrap/>
            <w:vAlign w:val="center"/>
          </w:tcPr>
          <w:p w:rsidR="004B2A06" w:rsidRPr="004B2A06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жилищных условий молодых семей в городе Барнауле на 2015-2021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(комитет по делам молодежи)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43 872 000,00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29 015 164,78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66,1</w:t>
            </w:r>
          </w:p>
        </w:tc>
      </w:tr>
      <w:tr w:rsidR="004B2A06" w:rsidRPr="002A3C24" w:rsidTr="00213F5D">
        <w:trPr>
          <w:trHeight w:val="42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B2A06" w:rsidRPr="004B2A06" w:rsidRDefault="004B2A06" w:rsidP="004B2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shd w:val="clear" w:color="auto" w:fill="auto"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4 954 544 800,00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4 920 959 081,99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:rsidR="004B2A06" w:rsidRPr="002A3C24" w:rsidRDefault="004B2A06" w:rsidP="004B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</w:tr>
    </w:tbl>
    <w:p w:rsidR="003F4F91" w:rsidRDefault="003F4F91" w:rsidP="00842621">
      <w:pPr>
        <w:rPr>
          <w:rFonts w:ascii="Times New Roman" w:hAnsi="Times New Roman" w:cs="Times New Roman"/>
          <w:b/>
          <w:sz w:val="28"/>
          <w:szCs w:val="28"/>
        </w:rPr>
      </w:pPr>
    </w:p>
    <w:sectPr w:rsidR="003F4F91" w:rsidSect="00F85420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C24" w:rsidRDefault="002A3C24" w:rsidP="00335647">
      <w:pPr>
        <w:spacing w:after="0" w:line="240" w:lineRule="auto"/>
      </w:pPr>
      <w:r>
        <w:separator/>
      </w:r>
    </w:p>
  </w:endnote>
  <w:endnote w:type="continuationSeparator" w:id="0">
    <w:p w:rsidR="002A3C24" w:rsidRDefault="002A3C24" w:rsidP="0033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C24" w:rsidRDefault="002A3C24" w:rsidP="00335647">
      <w:pPr>
        <w:spacing w:after="0" w:line="240" w:lineRule="auto"/>
      </w:pPr>
      <w:r>
        <w:separator/>
      </w:r>
    </w:p>
  </w:footnote>
  <w:footnote w:type="continuationSeparator" w:id="0">
    <w:p w:rsidR="002A3C24" w:rsidRDefault="002A3C24" w:rsidP="0033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621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3C24" w:rsidRPr="00F85420" w:rsidRDefault="005A1FB6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854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A3C24" w:rsidRPr="00F854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54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5D5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854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A3C24" w:rsidRDefault="002A3C2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71C"/>
    <w:rsid w:val="000A4C3C"/>
    <w:rsid w:val="000D2EE1"/>
    <w:rsid w:val="000D671C"/>
    <w:rsid w:val="000D7C6F"/>
    <w:rsid w:val="000E6508"/>
    <w:rsid w:val="001744C9"/>
    <w:rsid w:val="001871EB"/>
    <w:rsid w:val="001C412C"/>
    <w:rsid w:val="001E2457"/>
    <w:rsid w:val="002100C6"/>
    <w:rsid w:val="00213F5D"/>
    <w:rsid w:val="002405AA"/>
    <w:rsid w:val="00263DD6"/>
    <w:rsid w:val="002659A6"/>
    <w:rsid w:val="002821A8"/>
    <w:rsid w:val="002A3C24"/>
    <w:rsid w:val="002D45B1"/>
    <w:rsid w:val="00315A88"/>
    <w:rsid w:val="00334579"/>
    <w:rsid w:val="00335647"/>
    <w:rsid w:val="003466FC"/>
    <w:rsid w:val="003F4F91"/>
    <w:rsid w:val="00475204"/>
    <w:rsid w:val="004903C8"/>
    <w:rsid w:val="004B2A06"/>
    <w:rsid w:val="004B7871"/>
    <w:rsid w:val="004C03EA"/>
    <w:rsid w:val="00567109"/>
    <w:rsid w:val="005A1FB6"/>
    <w:rsid w:val="005D64A6"/>
    <w:rsid w:val="00626045"/>
    <w:rsid w:val="0067246B"/>
    <w:rsid w:val="006946ED"/>
    <w:rsid w:val="007A5C34"/>
    <w:rsid w:val="0082159A"/>
    <w:rsid w:val="00823307"/>
    <w:rsid w:val="00842621"/>
    <w:rsid w:val="0087442C"/>
    <w:rsid w:val="008A4A00"/>
    <w:rsid w:val="008D12B2"/>
    <w:rsid w:val="00925963"/>
    <w:rsid w:val="00985A20"/>
    <w:rsid w:val="009A5E65"/>
    <w:rsid w:val="009F6CCB"/>
    <w:rsid w:val="00A2171C"/>
    <w:rsid w:val="00A80D51"/>
    <w:rsid w:val="00A84455"/>
    <w:rsid w:val="00B2330B"/>
    <w:rsid w:val="00B347C3"/>
    <w:rsid w:val="00B40BF1"/>
    <w:rsid w:val="00B60503"/>
    <w:rsid w:val="00BE00B2"/>
    <w:rsid w:val="00C23698"/>
    <w:rsid w:val="00C8077B"/>
    <w:rsid w:val="00C80AED"/>
    <w:rsid w:val="00C81C99"/>
    <w:rsid w:val="00CC5432"/>
    <w:rsid w:val="00CF1A4B"/>
    <w:rsid w:val="00D1462A"/>
    <w:rsid w:val="00D33C1E"/>
    <w:rsid w:val="00DF48CA"/>
    <w:rsid w:val="00DF506E"/>
    <w:rsid w:val="00E55D53"/>
    <w:rsid w:val="00E72552"/>
    <w:rsid w:val="00EB5EBF"/>
    <w:rsid w:val="00EE0666"/>
    <w:rsid w:val="00EE2C54"/>
    <w:rsid w:val="00F8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D2729-341B-41DA-98B1-876D837C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3564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3564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35647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B2330B"/>
    <w:rPr>
      <w:color w:val="0000FF"/>
      <w:u w:val="single"/>
    </w:rPr>
  </w:style>
  <w:style w:type="paragraph" w:customStyle="1" w:styleId="a8">
    <w:name w:val="Нормальный (таблица)"/>
    <w:basedOn w:val="a"/>
    <w:next w:val="a"/>
    <w:uiPriority w:val="99"/>
    <w:rsid w:val="00EE06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EE06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C81C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E2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b"/>
    <w:uiPriority w:val="99"/>
    <w:locked/>
    <w:rsid w:val="00C80A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link w:val="aa"/>
    <w:uiPriority w:val="99"/>
    <w:qFormat/>
    <w:rsid w:val="00C80AE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Сравнение редакций. Удаленный фрагмент"/>
    <w:uiPriority w:val="99"/>
    <w:rsid w:val="00D33C1E"/>
    <w:rPr>
      <w:color w:val="000000"/>
      <w:shd w:val="clear" w:color="auto" w:fill="C4C413"/>
    </w:rPr>
  </w:style>
  <w:style w:type="character" w:customStyle="1" w:styleId="ad">
    <w:name w:val="Цветовое выделение"/>
    <w:uiPriority w:val="99"/>
    <w:rsid w:val="00D33C1E"/>
    <w:rPr>
      <w:b/>
      <w:bCs/>
      <w:color w:val="26282F"/>
    </w:rPr>
  </w:style>
  <w:style w:type="paragraph" w:styleId="ae">
    <w:name w:val="header"/>
    <w:basedOn w:val="a"/>
    <w:link w:val="af"/>
    <w:uiPriority w:val="99"/>
    <w:unhideWhenUsed/>
    <w:rsid w:val="00F85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5420"/>
  </w:style>
  <w:style w:type="paragraph" w:styleId="af0">
    <w:name w:val="footer"/>
    <w:basedOn w:val="a"/>
    <w:link w:val="af1"/>
    <w:uiPriority w:val="99"/>
    <w:unhideWhenUsed/>
    <w:rsid w:val="00F85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85420"/>
  </w:style>
  <w:style w:type="paragraph" w:styleId="af2">
    <w:name w:val="Balloon Text"/>
    <w:basedOn w:val="a"/>
    <w:link w:val="af3"/>
    <w:uiPriority w:val="99"/>
    <w:semiHidden/>
    <w:unhideWhenUsed/>
    <w:rsid w:val="00F85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5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1DEC-6988-40BB-9B8A-FE758E43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Матвеева</dc:creator>
  <cp:keywords/>
  <dc:description/>
  <cp:lastModifiedBy>Надежда А. Матвеева</cp:lastModifiedBy>
  <cp:revision>45</cp:revision>
  <cp:lastPrinted>2016-04-14T06:06:00Z</cp:lastPrinted>
  <dcterms:created xsi:type="dcterms:W3CDTF">2016-03-31T02:47:00Z</dcterms:created>
  <dcterms:modified xsi:type="dcterms:W3CDTF">2016-04-14T07:23:00Z</dcterms:modified>
</cp:coreProperties>
</file>