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0BE6" w14:textId="77777777" w:rsidR="007A6FA6" w:rsidRPr="007A6447" w:rsidRDefault="007A6FA6" w:rsidP="007A6FA6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Отчёт</w:t>
      </w:r>
    </w:p>
    <w:p w14:paraId="580E61C7" w14:textId="671B51E4" w:rsidR="007A6FA6" w:rsidRPr="007A6447" w:rsidRDefault="007A6FA6" w:rsidP="007A6FA6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об основных итогах работы комитета по финансам, налоговой</w:t>
      </w:r>
      <w:r w:rsidRPr="007A6447">
        <w:rPr>
          <w:rStyle w:val="FontStyle13"/>
          <w:sz w:val="28"/>
          <w:szCs w:val="28"/>
        </w:rPr>
        <w:br/>
        <w:t xml:space="preserve">и кредитной политике города Барнаула за </w:t>
      </w:r>
      <w:r>
        <w:rPr>
          <w:rStyle w:val="FontStyle13"/>
          <w:sz w:val="28"/>
          <w:szCs w:val="28"/>
          <w:lang w:val="en-US"/>
        </w:rPr>
        <w:t>I</w:t>
      </w:r>
      <w:r>
        <w:rPr>
          <w:rStyle w:val="FontStyle13"/>
          <w:sz w:val="28"/>
          <w:szCs w:val="28"/>
        </w:rPr>
        <w:t xml:space="preserve"> полугодие </w:t>
      </w:r>
      <w:r w:rsidRPr="007A6447">
        <w:rPr>
          <w:rStyle w:val="FontStyle13"/>
          <w:sz w:val="28"/>
          <w:szCs w:val="28"/>
        </w:rPr>
        <w:t>20</w:t>
      </w:r>
      <w:r>
        <w:rPr>
          <w:rStyle w:val="FontStyle13"/>
          <w:sz w:val="28"/>
          <w:szCs w:val="28"/>
        </w:rPr>
        <w:t>22</w:t>
      </w:r>
      <w:r w:rsidRPr="007A6447">
        <w:rPr>
          <w:rStyle w:val="FontStyle13"/>
          <w:sz w:val="28"/>
          <w:szCs w:val="28"/>
        </w:rPr>
        <w:t xml:space="preserve"> год</w:t>
      </w:r>
      <w:r>
        <w:rPr>
          <w:rStyle w:val="FontStyle13"/>
          <w:sz w:val="28"/>
          <w:szCs w:val="28"/>
        </w:rPr>
        <w:t>а</w:t>
      </w:r>
      <w:r w:rsidRPr="007A6447">
        <w:rPr>
          <w:rStyle w:val="FontStyle13"/>
          <w:sz w:val="28"/>
          <w:szCs w:val="28"/>
        </w:rPr>
        <w:br/>
        <w:t xml:space="preserve">и задачах на </w:t>
      </w:r>
      <w:r w:rsidR="002B5069">
        <w:rPr>
          <w:rStyle w:val="FontStyle13"/>
          <w:sz w:val="28"/>
          <w:szCs w:val="28"/>
          <w:lang w:val="en-US"/>
        </w:rPr>
        <w:t>III</w:t>
      </w:r>
      <w:bookmarkStart w:id="0" w:name="_GoBack"/>
      <w:bookmarkEnd w:id="0"/>
      <w:r w:rsidRPr="007A6447">
        <w:rPr>
          <w:rStyle w:val="FontStyle13"/>
          <w:sz w:val="28"/>
          <w:szCs w:val="28"/>
        </w:rPr>
        <w:t xml:space="preserve"> квартал 20</w:t>
      </w:r>
      <w:r>
        <w:rPr>
          <w:rStyle w:val="FontStyle13"/>
          <w:sz w:val="28"/>
          <w:szCs w:val="28"/>
        </w:rPr>
        <w:t>22</w:t>
      </w:r>
      <w:r w:rsidRPr="007A6447">
        <w:rPr>
          <w:rStyle w:val="FontStyle13"/>
          <w:sz w:val="28"/>
          <w:szCs w:val="28"/>
        </w:rPr>
        <w:t xml:space="preserve"> года</w:t>
      </w:r>
    </w:p>
    <w:p w14:paraId="3AC9E65C" w14:textId="77777777" w:rsidR="00CF697F" w:rsidRDefault="00CF697F" w:rsidP="00CF697F">
      <w:pPr>
        <w:ind w:firstLine="709"/>
        <w:contextualSpacing/>
        <w:jc w:val="both"/>
        <w:rPr>
          <w:sz w:val="28"/>
          <w:szCs w:val="28"/>
        </w:rPr>
      </w:pPr>
    </w:p>
    <w:p w14:paraId="6E9733CE" w14:textId="77777777" w:rsidR="00C17FD2" w:rsidRPr="00C17FD2" w:rsidRDefault="000B6ADE" w:rsidP="00C3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17FD2" w:rsidRPr="00E75DE4">
        <w:rPr>
          <w:sz w:val="28"/>
          <w:szCs w:val="28"/>
          <w:lang w:val="en-US"/>
        </w:rPr>
        <w:t>I</w:t>
      </w:r>
      <w:r w:rsidR="00C17FD2" w:rsidRPr="00E75DE4">
        <w:rPr>
          <w:sz w:val="28"/>
          <w:szCs w:val="28"/>
        </w:rPr>
        <w:t xml:space="preserve"> полугоди</w:t>
      </w:r>
      <w:r>
        <w:rPr>
          <w:sz w:val="28"/>
          <w:szCs w:val="28"/>
        </w:rPr>
        <w:t>я</w:t>
      </w:r>
      <w:r w:rsidR="00C318F7">
        <w:rPr>
          <w:sz w:val="28"/>
          <w:szCs w:val="28"/>
        </w:rPr>
        <w:t xml:space="preserve"> </w:t>
      </w:r>
      <w:r w:rsidR="00C17FD2" w:rsidRPr="00E75DE4">
        <w:rPr>
          <w:sz w:val="28"/>
          <w:szCs w:val="28"/>
        </w:rPr>
        <w:t>202</w:t>
      </w:r>
      <w:r w:rsidR="00112882">
        <w:rPr>
          <w:sz w:val="28"/>
          <w:szCs w:val="28"/>
        </w:rPr>
        <w:t>2</w:t>
      </w:r>
      <w:r w:rsidR="00C17FD2" w:rsidRPr="00E75DE4">
        <w:rPr>
          <w:sz w:val="28"/>
          <w:szCs w:val="28"/>
        </w:rPr>
        <w:t xml:space="preserve"> года </w:t>
      </w:r>
      <w:r w:rsidR="00BA4A6B">
        <w:rPr>
          <w:sz w:val="28"/>
          <w:szCs w:val="28"/>
        </w:rPr>
        <w:t xml:space="preserve">в бюджет города поступило </w:t>
      </w:r>
      <w:r w:rsidR="00BA4A6B">
        <w:rPr>
          <w:sz w:val="28"/>
          <w:szCs w:val="28"/>
        </w:rPr>
        <w:br/>
      </w:r>
      <w:r w:rsidR="00C17FD2" w:rsidRPr="00C17FD2">
        <w:rPr>
          <w:sz w:val="28"/>
          <w:szCs w:val="28"/>
        </w:rPr>
        <w:t>11 267,4 млн рублей, что составляет 49,7% к плану года, динамика к аналогичному периоду 2021 года –</w:t>
      </w:r>
      <w:r w:rsidR="001E66FC">
        <w:rPr>
          <w:sz w:val="28"/>
          <w:szCs w:val="28"/>
        </w:rPr>
        <w:t xml:space="preserve"> 130</w:t>
      </w:r>
      <w:r w:rsidR="00C17FD2" w:rsidRPr="00C17FD2">
        <w:rPr>
          <w:sz w:val="28"/>
          <w:szCs w:val="28"/>
        </w:rPr>
        <w:t>,</w:t>
      </w:r>
      <w:r w:rsidR="001E66FC">
        <w:rPr>
          <w:sz w:val="28"/>
          <w:szCs w:val="28"/>
        </w:rPr>
        <w:t>8</w:t>
      </w:r>
      <w:r w:rsidR="00C17FD2" w:rsidRPr="00C17FD2">
        <w:rPr>
          <w:sz w:val="28"/>
          <w:szCs w:val="28"/>
        </w:rPr>
        <w:t>%.</w:t>
      </w:r>
    </w:p>
    <w:p w14:paraId="39AB649E" w14:textId="7320F7C0" w:rsidR="001F1E15" w:rsidRDefault="00C17FD2" w:rsidP="00CC530D">
      <w:pPr>
        <w:ind w:firstLine="709"/>
        <w:jc w:val="both"/>
        <w:rPr>
          <w:sz w:val="28"/>
          <w:szCs w:val="28"/>
        </w:rPr>
      </w:pPr>
      <w:r w:rsidRPr="00C17FD2">
        <w:rPr>
          <w:sz w:val="28"/>
          <w:szCs w:val="28"/>
        </w:rPr>
        <w:t xml:space="preserve">Налоговые и неналоговые доходы составили 4 255,0 млн рублей или 45,9% </w:t>
      </w:r>
      <w:r>
        <w:rPr>
          <w:sz w:val="28"/>
          <w:szCs w:val="28"/>
        </w:rPr>
        <w:t xml:space="preserve">                   </w:t>
      </w:r>
      <w:r w:rsidRPr="00C17FD2">
        <w:rPr>
          <w:sz w:val="28"/>
          <w:szCs w:val="28"/>
        </w:rPr>
        <w:t>к плану го</w:t>
      </w:r>
      <w:r w:rsidR="00130E61">
        <w:rPr>
          <w:sz w:val="28"/>
          <w:szCs w:val="28"/>
        </w:rPr>
        <w:t>да. Динамика к уровню 2021 года –</w:t>
      </w:r>
      <w:r w:rsidRPr="00C17FD2">
        <w:rPr>
          <w:sz w:val="28"/>
          <w:szCs w:val="28"/>
        </w:rPr>
        <w:t xml:space="preserve"> 109,</w:t>
      </w:r>
      <w:r>
        <w:rPr>
          <w:sz w:val="28"/>
          <w:szCs w:val="28"/>
        </w:rPr>
        <w:t xml:space="preserve">3%. </w:t>
      </w:r>
      <w:r w:rsidRPr="00C17FD2">
        <w:rPr>
          <w:sz w:val="28"/>
          <w:szCs w:val="28"/>
        </w:rPr>
        <w:t>Кассовый план по налоговым и неналоговым доходам исполнен на 104,7%</w:t>
      </w:r>
      <w:r w:rsidR="00CC530D" w:rsidRPr="00CC530D">
        <w:rPr>
          <w:sz w:val="28"/>
          <w:szCs w:val="28"/>
        </w:rPr>
        <w:t xml:space="preserve">, в том числе по налоговым доходам – </w:t>
      </w:r>
      <w:r w:rsidR="001F1E15" w:rsidRPr="001F1E15">
        <w:rPr>
          <w:sz w:val="28"/>
          <w:szCs w:val="28"/>
        </w:rPr>
        <w:t>101,1%</w:t>
      </w:r>
      <w:r w:rsidR="001748D3">
        <w:rPr>
          <w:sz w:val="28"/>
          <w:szCs w:val="28"/>
        </w:rPr>
        <w:t xml:space="preserve">, </w:t>
      </w:r>
      <w:r w:rsidR="00CC530D" w:rsidRPr="00CC530D">
        <w:rPr>
          <w:sz w:val="28"/>
          <w:szCs w:val="28"/>
        </w:rPr>
        <w:t xml:space="preserve">по неналоговым – </w:t>
      </w:r>
      <w:r w:rsidR="001748D3">
        <w:rPr>
          <w:sz w:val="28"/>
          <w:szCs w:val="28"/>
        </w:rPr>
        <w:t>128,2%.</w:t>
      </w:r>
    </w:p>
    <w:p w14:paraId="7F3FC1C2" w14:textId="2C209CAE" w:rsidR="00CC530D" w:rsidRDefault="001F1E15" w:rsidP="00CC530D">
      <w:pPr>
        <w:ind w:firstLine="709"/>
        <w:jc w:val="both"/>
        <w:rPr>
          <w:sz w:val="28"/>
          <w:szCs w:val="28"/>
        </w:rPr>
      </w:pPr>
      <w:r w:rsidRPr="001F1E15">
        <w:rPr>
          <w:sz w:val="28"/>
          <w:szCs w:val="28"/>
        </w:rPr>
        <w:t xml:space="preserve">Исполнены показатель результативности деятельности </w:t>
      </w:r>
      <w:r w:rsidR="001748D3">
        <w:rPr>
          <w:sz w:val="28"/>
          <w:szCs w:val="28"/>
        </w:rPr>
        <w:t>к</w:t>
      </w:r>
      <w:r w:rsidR="00CE125E">
        <w:rPr>
          <w:sz w:val="28"/>
          <w:szCs w:val="28"/>
        </w:rPr>
        <w:t>омитета</w:t>
      </w:r>
      <w:r w:rsidR="001748D3">
        <w:rPr>
          <w:sz w:val="28"/>
          <w:szCs w:val="28"/>
        </w:rPr>
        <w:t xml:space="preserve"> по финансам</w:t>
      </w:r>
      <w:r w:rsidR="00FF4968">
        <w:rPr>
          <w:sz w:val="28"/>
          <w:szCs w:val="28"/>
        </w:rPr>
        <w:t xml:space="preserve">, налоговой и кредитной политике </w:t>
      </w:r>
      <w:r w:rsidR="003437AC">
        <w:rPr>
          <w:sz w:val="28"/>
          <w:szCs w:val="28"/>
        </w:rPr>
        <w:t xml:space="preserve">города </w:t>
      </w:r>
      <w:r w:rsidR="00FF4968">
        <w:rPr>
          <w:sz w:val="28"/>
          <w:szCs w:val="28"/>
        </w:rPr>
        <w:t>(далее – Комитет)</w:t>
      </w:r>
      <w:r w:rsidRPr="001F1E15">
        <w:rPr>
          <w:sz w:val="28"/>
          <w:szCs w:val="28"/>
        </w:rPr>
        <w:t xml:space="preserve"> по динамике налоговых и неналоговых доходов бюджета город</w:t>
      </w:r>
      <w:r w:rsidR="005B33BF">
        <w:rPr>
          <w:sz w:val="28"/>
          <w:szCs w:val="28"/>
        </w:rPr>
        <w:t>а</w:t>
      </w:r>
      <w:r w:rsidRPr="001F1E15">
        <w:rPr>
          <w:sz w:val="28"/>
          <w:szCs w:val="28"/>
        </w:rPr>
        <w:t xml:space="preserve"> (без учета доходов от продажи материальных и нематериальных активов, от оказания платных услуг и компенсации затрат государства), а также индикатор динамики налоговых и неналоговых доходов по муниципальной программе «Управление муниципальными финансами города Ба</w:t>
      </w:r>
      <w:r w:rsidR="001E66FC">
        <w:rPr>
          <w:sz w:val="28"/>
          <w:szCs w:val="28"/>
        </w:rPr>
        <w:t>рнаула на 2018-2028 годы»</w:t>
      </w:r>
      <w:r w:rsidRPr="001F1E15">
        <w:rPr>
          <w:sz w:val="28"/>
          <w:szCs w:val="28"/>
        </w:rPr>
        <w:t>.</w:t>
      </w:r>
    </w:p>
    <w:p w14:paraId="4BF930CD" w14:textId="77777777" w:rsidR="00632E17" w:rsidRPr="001F1E15" w:rsidRDefault="00632E17" w:rsidP="00CC530D">
      <w:pPr>
        <w:ind w:firstLine="709"/>
        <w:jc w:val="both"/>
        <w:rPr>
          <w:sz w:val="28"/>
          <w:szCs w:val="28"/>
        </w:rPr>
      </w:pPr>
      <w:r w:rsidRPr="00632E17">
        <w:rPr>
          <w:sz w:val="28"/>
          <w:szCs w:val="28"/>
        </w:rPr>
        <w:t xml:space="preserve">Продолжена работа по сокращению дебиторской задолженности и легализации налоговой базы. За 1 полугодие 2022 года проведено 2 совещания </w:t>
      </w:r>
      <w:r>
        <w:rPr>
          <w:sz w:val="28"/>
          <w:szCs w:val="28"/>
        </w:rPr>
        <w:t xml:space="preserve">                     </w:t>
      </w:r>
      <w:r w:rsidRPr="00632E17">
        <w:rPr>
          <w:sz w:val="28"/>
          <w:szCs w:val="28"/>
        </w:rPr>
        <w:t>с недобросовестными плательщиками, рассмотрено 35 предприятий, имеющих задолженности перед бюджетом города в общей сумме 5,3 млн</w:t>
      </w:r>
      <w:r>
        <w:rPr>
          <w:sz w:val="28"/>
          <w:szCs w:val="28"/>
        </w:rPr>
        <w:t xml:space="preserve"> рублей, </w:t>
      </w:r>
      <w:r w:rsidRPr="00632E17">
        <w:rPr>
          <w:sz w:val="28"/>
          <w:szCs w:val="28"/>
        </w:rPr>
        <w:t>погашена задолженность в размере 1,9 млн рублей.</w:t>
      </w:r>
    </w:p>
    <w:p w14:paraId="31D21618" w14:textId="77777777" w:rsidR="001F1E15" w:rsidRPr="001F1E15" w:rsidRDefault="001F1E15" w:rsidP="001F1E15">
      <w:pPr>
        <w:ind w:firstLine="709"/>
        <w:jc w:val="both"/>
        <w:rPr>
          <w:sz w:val="28"/>
          <w:szCs w:val="28"/>
        </w:rPr>
      </w:pPr>
      <w:r w:rsidRPr="001F1E15">
        <w:rPr>
          <w:sz w:val="28"/>
          <w:szCs w:val="28"/>
        </w:rPr>
        <w:t xml:space="preserve">Рассмотрены и согласованы три проекта решений налогового органа </w:t>
      </w:r>
      <w:r>
        <w:rPr>
          <w:sz w:val="28"/>
          <w:szCs w:val="28"/>
        </w:rPr>
        <w:t xml:space="preserve">                          </w:t>
      </w:r>
      <w:r w:rsidRPr="001F1E15">
        <w:rPr>
          <w:sz w:val="28"/>
          <w:szCs w:val="28"/>
        </w:rPr>
        <w:t>о предоставлении отсрочек, рассрочек по налогу на доходы физических лиц на сумму 154,0 тыс. рублей, в том числе в бюджет города 30,8 тыс. рублей.</w:t>
      </w:r>
    </w:p>
    <w:p w14:paraId="63A66697" w14:textId="77777777" w:rsidR="001F1E15" w:rsidRPr="001F1E15" w:rsidRDefault="001F1E15" w:rsidP="001F1E15">
      <w:pPr>
        <w:ind w:firstLine="709"/>
        <w:jc w:val="both"/>
        <w:rPr>
          <w:sz w:val="28"/>
          <w:szCs w:val="28"/>
        </w:rPr>
      </w:pPr>
      <w:r w:rsidRPr="001F1E15">
        <w:rPr>
          <w:sz w:val="28"/>
          <w:szCs w:val="28"/>
        </w:rPr>
        <w:t xml:space="preserve">Для обеспечения покрытия временных кассовых разрывов заключен договор </w:t>
      </w:r>
      <w:r>
        <w:rPr>
          <w:sz w:val="28"/>
          <w:szCs w:val="28"/>
        </w:rPr>
        <w:t xml:space="preserve">              </w:t>
      </w:r>
      <w:r w:rsidRPr="001F1E15">
        <w:rPr>
          <w:sz w:val="28"/>
          <w:szCs w:val="28"/>
        </w:rPr>
        <w:t xml:space="preserve">с </w:t>
      </w:r>
      <w:r w:rsidR="00FF4968">
        <w:rPr>
          <w:sz w:val="28"/>
          <w:szCs w:val="28"/>
        </w:rPr>
        <w:t xml:space="preserve">УФК </w:t>
      </w:r>
      <w:r w:rsidRPr="001F1E15">
        <w:rPr>
          <w:sz w:val="28"/>
          <w:szCs w:val="28"/>
        </w:rPr>
        <w:t xml:space="preserve">по Алтайскому краю о предоставлении бюджетного кредита на пополнение остатков в сумме 789,9 млн рублей (процентная ставка 0,1% годовых). </w:t>
      </w:r>
    </w:p>
    <w:p w14:paraId="46F510FE" w14:textId="51B44702" w:rsidR="003437AC" w:rsidRDefault="003437AC" w:rsidP="003437AC">
      <w:pPr>
        <w:ind w:firstLine="709"/>
        <w:jc w:val="both"/>
        <w:rPr>
          <w:sz w:val="28"/>
          <w:szCs w:val="28"/>
        </w:rPr>
      </w:pPr>
      <w:r w:rsidRPr="003437AC">
        <w:rPr>
          <w:sz w:val="28"/>
          <w:szCs w:val="28"/>
        </w:rPr>
        <w:t>Объем поступивших меж</w:t>
      </w:r>
      <w:r>
        <w:rPr>
          <w:sz w:val="28"/>
          <w:szCs w:val="28"/>
        </w:rPr>
        <w:t xml:space="preserve">бюджетных трансфертов составил                                                </w:t>
      </w:r>
      <w:r w:rsidRPr="003437AC">
        <w:rPr>
          <w:sz w:val="28"/>
          <w:szCs w:val="28"/>
        </w:rPr>
        <w:t xml:space="preserve">7 010,8 млн рублей, или </w:t>
      </w:r>
      <w:r>
        <w:rPr>
          <w:sz w:val="28"/>
          <w:szCs w:val="28"/>
        </w:rPr>
        <w:t xml:space="preserve">48,8%. </w:t>
      </w:r>
      <w:r w:rsidRPr="003437AC">
        <w:rPr>
          <w:sz w:val="28"/>
          <w:szCs w:val="28"/>
        </w:rPr>
        <w:t xml:space="preserve">Динамика расходов бюджета к </w:t>
      </w:r>
      <w:r>
        <w:rPr>
          <w:sz w:val="28"/>
          <w:szCs w:val="28"/>
        </w:rPr>
        <w:t>аналогичному периоду</w:t>
      </w:r>
      <w:r w:rsidRPr="003437AC">
        <w:rPr>
          <w:sz w:val="28"/>
          <w:szCs w:val="28"/>
        </w:rPr>
        <w:t xml:space="preserve"> 2021 года – </w:t>
      </w:r>
      <w:r>
        <w:rPr>
          <w:sz w:val="28"/>
          <w:szCs w:val="28"/>
        </w:rPr>
        <w:t>147,7</w:t>
      </w:r>
      <w:r w:rsidRPr="003437AC">
        <w:rPr>
          <w:sz w:val="28"/>
          <w:szCs w:val="28"/>
        </w:rPr>
        <w:t>%.</w:t>
      </w:r>
    </w:p>
    <w:p w14:paraId="01BAA0D3" w14:textId="4299B11F" w:rsidR="001F1E15" w:rsidRPr="001F1E15" w:rsidRDefault="001F1E15" w:rsidP="003437AC">
      <w:pPr>
        <w:ind w:firstLine="709"/>
        <w:jc w:val="both"/>
        <w:rPr>
          <w:sz w:val="28"/>
          <w:szCs w:val="28"/>
        </w:rPr>
      </w:pPr>
      <w:r w:rsidRPr="001F1E15">
        <w:rPr>
          <w:sz w:val="28"/>
          <w:szCs w:val="28"/>
        </w:rPr>
        <w:t xml:space="preserve">По состоянию на 01.07.2022 </w:t>
      </w:r>
      <w:r w:rsidR="009B38F9">
        <w:rPr>
          <w:sz w:val="28"/>
          <w:szCs w:val="28"/>
        </w:rPr>
        <w:t xml:space="preserve">у </w:t>
      </w:r>
      <w:r w:rsidRPr="001F1E15">
        <w:rPr>
          <w:sz w:val="28"/>
          <w:szCs w:val="28"/>
        </w:rPr>
        <w:t>гор</w:t>
      </w:r>
      <w:r w:rsidR="009B38F9">
        <w:rPr>
          <w:sz w:val="28"/>
          <w:szCs w:val="28"/>
        </w:rPr>
        <w:t>ода</w:t>
      </w:r>
      <w:r w:rsidRPr="001F1E15">
        <w:rPr>
          <w:sz w:val="28"/>
          <w:szCs w:val="28"/>
        </w:rPr>
        <w:t xml:space="preserve"> Барнаул</w:t>
      </w:r>
      <w:r w:rsidR="009B38F9">
        <w:rPr>
          <w:sz w:val="28"/>
          <w:szCs w:val="28"/>
        </w:rPr>
        <w:t>а</w:t>
      </w:r>
      <w:r w:rsidRPr="001F1E15">
        <w:rPr>
          <w:sz w:val="28"/>
          <w:szCs w:val="28"/>
        </w:rPr>
        <w:t xml:space="preserve"> долговые обязательства отсутствуют.</w:t>
      </w:r>
    </w:p>
    <w:p w14:paraId="6FB87CB1" w14:textId="77777777" w:rsidR="00CC530D" w:rsidRPr="001F1E15" w:rsidRDefault="00CC530D" w:rsidP="001F1E15">
      <w:pPr>
        <w:ind w:firstLine="709"/>
        <w:jc w:val="both"/>
        <w:rPr>
          <w:color w:val="FF0000"/>
          <w:sz w:val="28"/>
          <w:szCs w:val="28"/>
        </w:rPr>
      </w:pPr>
      <w:r w:rsidRPr="00CE125E">
        <w:rPr>
          <w:color w:val="000000" w:themeColor="text1"/>
          <w:sz w:val="28"/>
          <w:szCs w:val="28"/>
        </w:rPr>
        <w:t xml:space="preserve">Расходы бюджета города </w:t>
      </w:r>
      <w:r w:rsidR="001F1E15" w:rsidRPr="00CE125E">
        <w:rPr>
          <w:color w:val="000000" w:themeColor="text1"/>
          <w:sz w:val="28"/>
          <w:szCs w:val="28"/>
        </w:rPr>
        <w:t xml:space="preserve">за I полугодие </w:t>
      </w:r>
      <w:r w:rsidRPr="00CE125E">
        <w:rPr>
          <w:color w:val="000000" w:themeColor="text1"/>
          <w:sz w:val="28"/>
          <w:szCs w:val="28"/>
        </w:rPr>
        <w:t xml:space="preserve">2022 года составили </w:t>
      </w:r>
      <w:r w:rsidR="001F1E15" w:rsidRPr="00CE125E">
        <w:rPr>
          <w:color w:val="000000" w:themeColor="text1"/>
          <w:sz w:val="28"/>
          <w:szCs w:val="28"/>
        </w:rPr>
        <w:t xml:space="preserve">                                                 11 252,</w:t>
      </w:r>
      <w:r w:rsidR="00FE6CDB">
        <w:rPr>
          <w:color w:val="000000" w:themeColor="text1"/>
          <w:sz w:val="28"/>
          <w:szCs w:val="28"/>
        </w:rPr>
        <w:t>4</w:t>
      </w:r>
      <w:r w:rsidR="001F1E15" w:rsidRPr="00CE125E">
        <w:rPr>
          <w:color w:val="000000" w:themeColor="text1"/>
          <w:sz w:val="28"/>
          <w:szCs w:val="28"/>
        </w:rPr>
        <w:t xml:space="preserve"> млн рублей или 45,6% к плану</w:t>
      </w:r>
      <w:r w:rsidR="00CE125E" w:rsidRPr="00CE125E">
        <w:rPr>
          <w:color w:val="000000" w:themeColor="text1"/>
          <w:sz w:val="28"/>
          <w:szCs w:val="28"/>
        </w:rPr>
        <w:t xml:space="preserve"> года, д</w:t>
      </w:r>
      <w:r w:rsidR="001F1E15" w:rsidRPr="00CE125E">
        <w:rPr>
          <w:color w:val="000000" w:themeColor="text1"/>
          <w:sz w:val="28"/>
          <w:szCs w:val="28"/>
        </w:rPr>
        <w:t xml:space="preserve">инамика к </w:t>
      </w:r>
      <w:r w:rsidR="00CE125E" w:rsidRPr="00CE125E">
        <w:rPr>
          <w:color w:val="000000" w:themeColor="text1"/>
          <w:sz w:val="28"/>
          <w:szCs w:val="28"/>
        </w:rPr>
        <w:t>аналогичному</w:t>
      </w:r>
      <w:r w:rsidR="001F1E15" w:rsidRPr="00CE125E">
        <w:rPr>
          <w:color w:val="000000" w:themeColor="text1"/>
          <w:sz w:val="28"/>
          <w:szCs w:val="28"/>
        </w:rPr>
        <w:t xml:space="preserve"> </w:t>
      </w:r>
      <w:r w:rsidR="00CE125E" w:rsidRPr="00CE125E">
        <w:rPr>
          <w:color w:val="000000" w:themeColor="text1"/>
          <w:sz w:val="28"/>
          <w:szCs w:val="28"/>
        </w:rPr>
        <w:t>периоду</w:t>
      </w:r>
      <w:r w:rsidR="001F1E15" w:rsidRPr="00CE125E">
        <w:rPr>
          <w:color w:val="000000" w:themeColor="text1"/>
          <w:sz w:val="28"/>
          <w:szCs w:val="28"/>
        </w:rPr>
        <w:t xml:space="preserve"> 2021 года –</w:t>
      </w:r>
      <w:r w:rsidR="00FF4968">
        <w:rPr>
          <w:color w:val="000000" w:themeColor="text1"/>
          <w:sz w:val="28"/>
          <w:szCs w:val="28"/>
        </w:rPr>
        <w:t xml:space="preserve"> 143,0%</w:t>
      </w:r>
      <w:r w:rsidR="00CE125E" w:rsidRPr="00CE125E">
        <w:rPr>
          <w:color w:val="000000" w:themeColor="text1"/>
          <w:sz w:val="28"/>
          <w:szCs w:val="28"/>
        </w:rPr>
        <w:t>.</w:t>
      </w:r>
      <w:r w:rsidR="00FE6CDB">
        <w:rPr>
          <w:color w:val="000000" w:themeColor="text1"/>
          <w:sz w:val="28"/>
          <w:szCs w:val="28"/>
        </w:rPr>
        <w:t xml:space="preserve"> </w:t>
      </w:r>
      <w:r w:rsidRPr="00CE125E">
        <w:rPr>
          <w:color w:val="000000" w:themeColor="text1"/>
          <w:sz w:val="28"/>
          <w:szCs w:val="28"/>
        </w:rPr>
        <w:t xml:space="preserve">Исполнение кассового плана по расходам составило </w:t>
      </w:r>
      <w:r w:rsidR="009B38F9">
        <w:rPr>
          <w:color w:val="000000" w:themeColor="text1"/>
          <w:sz w:val="28"/>
          <w:szCs w:val="28"/>
        </w:rPr>
        <w:t>95,2</w:t>
      </w:r>
      <w:r w:rsidRPr="00CE125E">
        <w:rPr>
          <w:color w:val="000000" w:themeColor="text1"/>
          <w:sz w:val="28"/>
          <w:szCs w:val="28"/>
        </w:rPr>
        <w:t>%</w:t>
      </w:r>
      <w:r w:rsidR="004E210C">
        <w:rPr>
          <w:color w:val="000000" w:themeColor="text1"/>
          <w:sz w:val="28"/>
          <w:szCs w:val="28"/>
        </w:rPr>
        <w:t>.</w:t>
      </w:r>
    </w:p>
    <w:p w14:paraId="13947B6E" w14:textId="77777777" w:rsidR="00CC530D" w:rsidRDefault="001E66FC" w:rsidP="00B13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резервного фонда администрации города фин</w:t>
      </w:r>
      <w:r w:rsidR="00B13284">
        <w:rPr>
          <w:sz w:val="28"/>
          <w:szCs w:val="28"/>
        </w:rPr>
        <w:t xml:space="preserve">ансирование                   </w:t>
      </w:r>
      <w:r>
        <w:rPr>
          <w:sz w:val="28"/>
          <w:szCs w:val="28"/>
        </w:rPr>
        <w:t>не осуществлялось.</w:t>
      </w:r>
    </w:p>
    <w:p w14:paraId="424FEF5F" w14:textId="77777777" w:rsidR="00FF4968" w:rsidRDefault="00E82111" w:rsidP="00E82111">
      <w:pPr>
        <w:ind w:firstLine="709"/>
        <w:contextualSpacing/>
        <w:jc w:val="both"/>
        <w:rPr>
          <w:sz w:val="28"/>
          <w:szCs w:val="28"/>
        </w:rPr>
      </w:pPr>
      <w:r w:rsidRPr="00577F60">
        <w:rPr>
          <w:sz w:val="28"/>
          <w:szCs w:val="28"/>
        </w:rPr>
        <w:t>Обеспечена положительная динамика средн</w:t>
      </w:r>
      <w:r>
        <w:rPr>
          <w:sz w:val="28"/>
          <w:szCs w:val="28"/>
        </w:rPr>
        <w:t>ей</w:t>
      </w:r>
      <w:r w:rsidRPr="00577F60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Pr="00577F60">
        <w:rPr>
          <w:sz w:val="28"/>
          <w:szCs w:val="28"/>
        </w:rPr>
        <w:t xml:space="preserve"> платы работников бюджетной сферы</w:t>
      </w:r>
      <w:r w:rsidRPr="000219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77F6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 w:rsidRPr="00577F60">
        <w:rPr>
          <w:sz w:val="28"/>
          <w:szCs w:val="28"/>
        </w:rPr>
        <w:t xml:space="preserve"> 2021 года</w:t>
      </w:r>
      <w:r w:rsidR="00FF4968">
        <w:rPr>
          <w:sz w:val="28"/>
          <w:szCs w:val="28"/>
        </w:rPr>
        <w:t>.</w:t>
      </w:r>
    </w:p>
    <w:p w14:paraId="0F9EE323" w14:textId="77777777" w:rsidR="00FE6CDB" w:rsidRDefault="00FE6CDB" w:rsidP="00E82111">
      <w:pPr>
        <w:ind w:firstLine="709"/>
        <w:contextualSpacing/>
        <w:jc w:val="both"/>
        <w:rPr>
          <w:sz w:val="28"/>
          <w:szCs w:val="28"/>
        </w:rPr>
      </w:pPr>
      <w:r w:rsidRPr="00CE125E">
        <w:rPr>
          <w:sz w:val="28"/>
          <w:szCs w:val="28"/>
        </w:rPr>
        <w:t>Выполнен норматив формирования расходов на содержание органов местного самоуправления.</w:t>
      </w:r>
    </w:p>
    <w:p w14:paraId="30B4FC6C" w14:textId="5BB68DD6" w:rsidR="00DF00FC" w:rsidRDefault="00DF00FC" w:rsidP="00E82111">
      <w:pPr>
        <w:ind w:firstLine="709"/>
        <w:contextualSpacing/>
        <w:jc w:val="both"/>
        <w:rPr>
          <w:sz w:val="28"/>
          <w:szCs w:val="28"/>
        </w:rPr>
      </w:pPr>
      <w:r w:rsidRPr="00DF00FC">
        <w:rPr>
          <w:sz w:val="28"/>
          <w:szCs w:val="28"/>
        </w:rPr>
        <w:t>Расходы в рамках национальных, региональных и инфраструктурных проектов, индивидуальной программ</w:t>
      </w:r>
      <w:r>
        <w:rPr>
          <w:sz w:val="28"/>
          <w:szCs w:val="28"/>
        </w:rPr>
        <w:t>ы</w:t>
      </w:r>
      <w:r w:rsidRPr="00DF00FC">
        <w:rPr>
          <w:sz w:val="28"/>
          <w:szCs w:val="28"/>
        </w:rPr>
        <w:t xml:space="preserve"> социально-экономического развития </w:t>
      </w:r>
      <w:r w:rsidRPr="00DF00FC">
        <w:rPr>
          <w:sz w:val="28"/>
          <w:szCs w:val="28"/>
        </w:rPr>
        <w:lastRenderedPageBreak/>
        <w:t>Алтайского края произведены в объеме 2 584,8 млн рублей, или 35,1% годового плана и выше уровня аналогичного периода прошлого года более чем в 3,5 раза.</w:t>
      </w:r>
    </w:p>
    <w:p w14:paraId="7177EAED" w14:textId="33CF346E" w:rsidR="003437AC" w:rsidRPr="00CE125E" w:rsidRDefault="003437AC" w:rsidP="003437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рамках муниципальных программ города </w:t>
      </w:r>
      <w:r w:rsidRPr="00D84056">
        <w:rPr>
          <w:sz w:val="28"/>
          <w:szCs w:val="28"/>
        </w:rPr>
        <w:t>произведены в объеме</w:t>
      </w:r>
      <w:r>
        <w:rPr>
          <w:sz w:val="28"/>
          <w:szCs w:val="28"/>
        </w:rPr>
        <w:t xml:space="preserve">                                          </w:t>
      </w:r>
      <w:r w:rsidRPr="003437AC">
        <w:rPr>
          <w:sz w:val="28"/>
          <w:szCs w:val="28"/>
        </w:rPr>
        <w:t xml:space="preserve">10 463,5 млн рублей или 46,2% годового плана. Доля программных расходов составила </w:t>
      </w:r>
      <w:r w:rsidR="00DF00FC">
        <w:rPr>
          <w:sz w:val="28"/>
          <w:szCs w:val="28"/>
        </w:rPr>
        <w:t>93</w:t>
      </w:r>
      <w:r w:rsidRPr="003437AC">
        <w:rPr>
          <w:sz w:val="28"/>
          <w:szCs w:val="28"/>
        </w:rPr>
        <w:t>%.</w:t>
      </w:r>
    </w:p>
    <w:p w14:paraId="5D7C5E1A" w14:textId="77777777" w:rsidR="00CE125E" w:rsidRDefault="00CC530D" w:rsidP="00CC530D">
      <w:pPr>
        <w:ind w:firstLine="709"/>
        <w:jc w:val="both"/>
        <w:rPr>
          <w:bCs/>
          <w:spacing w:val="-6"/>
          <w:sz w:val="28"/>
          <w:szCs w:val="28"/>
          <w:lang w:eastAsia="en-US" w:bidi="en-US"/>
        </w:rPr>
      </w:pPr>
      <w:r w:rsidRPr="00CE125E">
        <w:rPr>
          <w:sz w:val="28"/>
          <w:szCs w:val="28"/>
        </w:rPr>
        <w:t xml:space="preserve">Адресная инвестиционная программа города профинансирована в объеме </w:t>
      </w:r>
      <w:r w:rsidR="00CE125E" w:rsidRPr="00CE125E">
        <w:rPr>
          <w:bCs/>
          <w:spacing w:val="-6"/>
          <w:sz w:val="28"/>
          <w:szCs w:val="28"/>
          <w:lang w:eastAsia="en-US" w:bidi="en-US"/>
        </w:rPr>
        <w:t>1 536,1</w:t>
      </w:r>
      <w:r w:rsidRPr="00CE125E">
        <w:rPr>
          <w:sz w:val="28"/>
          <w:szCs w:val="28"/>
        </w:rPr>
        <w:t xml:space="preserve"> млн рублей, или </w:t>
      </w:r>
      <w:r w:rsidR="00CE125E" w:rsidRPr="00CE125E">
        <w:rPr>
          <w:bCs/>
          <w:spacing w:val="-6"/>
          <w:sz w:val="28"/>
          <w:szCs w:val="28"/>
          <w:lang w:eastAsia="en-US" w:bidi="en-US"/>
        </w:rPr>
        <w:t xml:space="preserve">41,0% </w:t>
      </w:r>
      <w:r w:rsidRPr="00CE125E">
        <w:rPr>
          <w:sz w:val="28"/>
          <w:szCs w:val="28"/>
        </w:rPr>
        <w:t xml:space="preserve">к плану года, выше уровня </w:t>
      </w:r>
      <w:r w:rsidR="00FE6CDB">
        <w:rPr>
          <w:sz w:val="28"/>
          <w:szCs w:val="28"/>
          <w:lang w:val="en-US"/>
        </w:rPr>
        <w:t>I</w:t>
      </w:r>
      <w:r w:rsidR="00FE6CDB" w:rsidRPr="00FE6CDB">
        <w:rPr>
          <w:sz w:val="28"/>
          <w:szCs w:val="28"/>
        </w:rPr>
        <w:t xml:space="preserve"> </w:t>
      </w:r>
      <w:r w:rsidR="00FE6CDB">
        <w:rPr>
          <w:sz w:val="28"/>
          <w:szCs w:val="28"/>
        </w:rPr>
        <w:t>полугодия</w:t>
      </w:r>
      <w:r w:rsidRPr="00CE125E">
        <w:rPr>
          <w:sz w:val="28"/>
          <w:szCs w:val="28"/>
        </w:rPr>
        <w:t xml:space="preserve"> 2021 года более чем в 2 раза.</w:t>
      </w:r>
      <w:r w:rsidR="00CE125E" w:rsidRPr="00CE125E">
        <w:rPr>
          <w:bCs/>
          <w:spacing w:val="-6"/>
          <w:sz w:val="28"/>
          <w:szCs w:val="28"/>
          <w:lang w:eastAsia="en-US" w:bidi="en-US"/>
        </w:rPr>
        <w:t xml:space="preserve"> </w:t>
      </w:r>
    </w:p>
    <w:p w14:paraId="46061987" w14:textId="77777777" w:rsidR="00436184" w:rsidRPr="008A556E" w:rsidRDefault="00436184" w:rsidP="00436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341E" w:rsidRPr="005E341E">
        <w:rPr>
          <w:sz w:val="28"/>
          <w:szCs w:val="28"/>
        </w:rPr>
        <w:t xml:space="preserve"> рамках внутреннего муниципального финансового контроля</w:t>
      </w:r>
      <w:r>
        <w:rPr>
          <w:sz w:val="28"/>
          <w:szCs w:val="28"/>
        </w:rPr>
        <w:t xml:space="preserve"> з</w:t>
      </w:r>
      <w:r w:rsidRPr="005E341E">
        <w:rPr>
          <w:sz w:val="28"/>
          <w:szCs w:val="28"/>
        </w:rPr>
        <w:t>а 1 полугодие 2022 года</w:t>
      </w:r>
      <w:r w:rsidR="005E341E" w:rsidRPr="005E341E">
        <w:rPr>
          <w:sz w:val="28"/>
          <w:szCs w:val="28"/>
        </w:rPr>
        <w:t xml:space="preserve"> проведено 27 контрольных мероприятий, в том числе 5 внеплановых</w:t>
      </w:r>
      <w:r w:rsidR="00112882">
        <w:rPr>
          <w:sz w:val="28"/>
          <w:szCs w:val="28"/>
        </w:rPr>
        <w:t xml:space="preserve">. </w:t>
      </w:r>
      <w:r w:rsidR="00E82111">
        <w:rPr>
          <w:sz w:val="28"/>
          <w:szCs w:val="28"/>
        </w:rPr>
        <w:t>Выявлено</w:t>
      </w:r>
      <w:r w:rsidR="00CC530D" w:rsidRPr="005E341E">
        <w:rPr>
          <w:sz w:val="28"/>
          <w:szCs w:val="28"/>
        </w:rPr>
        <w:t xml:space="preserve"> нарушений на сумму </w:t>
      </w:r>
      <w:r w:rsidR="005E341E" w:rsidRPr="005E341E">
        <w:rPr>
          <w:sz w:val="28"/>
          <w:szCs w:val="28"/>
        </w:rPr>
        <w:t>252,0</w:t>
      </w:r>
      <w:r w:rsidR="00CC530D" w:rsidRPr="005E341E">
        <w:rPr>
          <w:sz w:val="28"/>
          <w:szCs w:val="28"/>
        </w:rPr>
        <w:t xml:space="preserve"> млн рублей</w:t>
      </w:r>
      <w:r w:rsidR="00BE3C57">
        <w:rPr>
          <w:sz w:val="28"/>
          <w:szCs w:val="28"/>
        </w:rPr>
        <w:t>, у</w:t>
      </w:r>
      <w:r w:rsidR="00A5757E">
        <w:rPr>
          <w:sz w:val="28"/>
          <w:szCs w:val="28"/>
        </w:rPr>
        <w:t xml:space="preserve">странено на сумму </w:t>
      </w:r>
      <w:r w:rsidR="00E82111">
        <w:rPr>
          <w:sz w:val="28"/>
          <w:szCs w:val="28"/>
        </w:rPr>
        <w:t xml:space="preserve">                          </w:t>
      </w:r>
      <w:r w:rsidR="005E341E" w:rsidRPr="00436184">
        <w:rPr>
          <w:sz w:val="28"/>
          <w:szCs w:val="28"/>
        </w:rPr>
        <w:t xml:space="preserve">40,5 млн рублей, </w:t>
      </w:r>
      <w:r w:rsidR="00E82111">
        <w:rPr>
          <w:sz w:val="28"/>
          <w:szCs w:val="28"/>
        </w:rPr>
        <w:t>из них в</w:t>
      </w:r>
      <w:r w:rsidR="005E341E" w:rsidRPr="00436184">
        <w:rPr>
          <w:sz w:val="28"/>
          <w:szCs w:val="28"/>
        </w:rPr>
        <w:t xml:space="preserve"> бюджет города – 0,6 млн рублей.</w:t>
      </w:r>
      <w:r w:rsidR="00CC530D" w:rsidRPr="00436184">
        <w:rPr>
          <w:sz w:val="28"/>
          <w:szCs w:val="28"/>
        </w:rPr>
        <w:t xml:space="preserve"> </w:t>
      </w:r>
      <w:r w:rsidR="00E82111">
        <w:rPr>
          <w:sz w:val="28"/>
          <w:szCs w:val="28"/>
        </w:rPr>
        <w:t>К</w:t>
      </w:r>
      <w:r w:rsidRPr="00DB4999">
        <w:rPr>
          <w:sz w:val="28"/>
          <w:szCs w:val="28"/>
        </w:rPr>
        <w:t xml:space="preserve"> дисциплинарной ответственности </w:t>
      </w:r>
      <w:r>
        <w:rPr>
          <w:sz w:val="28"/>
          <w:szCs w:val="28"/>
        </w:rPr>
        <w:t>п</w:t>
      </w:r>
      <w:r w:rsidRPr="00DB4999">
        <w:rPr>
          <w:sz w:val="28"/>
          <w:szCs w:val="28"/>
        </w:rPr>
        <w:t>ривлечен</w:t>
      </w:r>
      <w:r>
        <w:rPr>
          <w:sz w:val="28"/>
          <w:szCs w:val="28"/>
        </w:rPr>
        <w:t xml:space="preserve"> 1</w:t>
      </w:r>
      <w:r w:rsidRPr="00DB4999">
        <w:rPr>
          <w:sz w:val="28"/>
          <w:szCs w:val="28"/>
        </w:rPr>
        <w:t> человек.</w:t>
      </w:r>
      <w:r w:rsidRPr="008A556E">
        <w:rPr>
          <w:sz w:val="28"/>
          <w:szCs w:val="28"/>
        </w:rPr>
        <w:t xml:space="preserve"> </w:t>
      </w:r>
      <w:r w:rsidR="00FB6963">
        <w:rPr>
          <w:sz w:val="28"/>
          <w:szCs w:val="28"/>
        </w:rPr>
        <w:t>П</w:t>
      </w:r>
      <w:r w:rsidR="00FB6963" w:rsidRPr="00FB6963">
        <w:rPr>
          <w:sz w:val="28"/>
          <w:szCs w:val="28"/>
        </w:rPr>
        <w:t>роведена 1 экспертиза о влиянии совершения крупной</w:t>
      </w:r>
      <w:r w:rsidR="00E82111">
        <w:rPr>
          <w:sz w:val="28"/>
          <w:szCs w:val="28"/>
        </w:rPr>
        <w:t xml:space="preserve"> сделки на финансовое состояние.</w:t>
      </w:r>
    </w:p>
    <w:p w14:paraId="730E338C" w14:textId="77777777" w:rsidR="00436184" w:rsidRPr="00436184" w:rsidRDefault="00CC530D" w:rsidP="00A5757E">
      <w:pPr>
        <w:ind w:firstLine="709"/>
        <w:jc w:val="both"/>
        <w:rPr>
          <w:sz w:val="28"/>
          <w:szCs w:val="28"/>
        </w:rPr>
      </w:pPr>
      <w:r w:rsidRPr="00436184">
        <w:rPr>
          <w:sz w:val="28"/>
          <w:szCs w:val="28"/>
        </w:rPr>
        <w:t xml:space="preserve">Мировым судьям направлено </w:t>
      </w:r>
      <w:r w:rsidR="00436184" w:rsidRPr="00436184">
        <w:rPr>
          <w:sz w:val="28"/>
          <w:szCs w:val="28"/>
        </w:rPr>
        <w:t>6</w:t>
      </w:r>
      <w:r w:rsidRPr="00436184">
        <w:rPr>
          <w:sz w:val="28"/>
          <w:szCs w:val="28"/>
        </w:rPr>
        <w:t xml:space="preserve"> протокол</w:t>
      </w:r>
      <w:r w:rsidR="00A5757E">
        <w:rPr>
          <w:sz w:val="28"/>
          <w:szCs w:val="28"/>
        </w:rPr>
        <w:t>ов</w:t>
      </w:r>
      <w:r w:rsidRPr="00436184">
        <w:rPr>
          <w:sz w:val="28"/>
          <w:szCs w:val="28"/>
        </w:rPr>
        <w:t xml:space="preserve"> об административн</w:t>
      </w:r>
      <w:r w:rsidR="00436184" w:rsidRPr="00436184">
        <w:rPr>
          <w:sz w:val="28"/>
          <w:szCs w:val="28"/>
        </w:rPr>
        <w:t>ых правонарушениях</w:t>
      </w:r>
      <w:r w:rsidR="00E82111">
        <w:rPr>
          <w:sz w:val="28"/>
          <w:szCs w:val="28"/>
        </w:rPr>
        <w:t xml:space="preserve">, </w:t>
      </w:r>
      <w:r w:rsidR="00436184" w:rsidRPr="00436184">
        <w:rPr>
          <w:sz w:val="28"/>
          <w:szCs w:val="28"/>
        </w:rPr>
        <w:t xml:space="preserve">по </w:t>
      </w:r>
      <w:r w:rsidR="00BE3C57">
        <w:rPr>
          <w:sz w:val="28"/>
          <w:szCs w:val="28"/>
        </w:rPr>
        <w:t>2</w:t>
      </w:r>
      <w:r w:rsidR="00436184" w:rsidRPr="00436184">
        <w:rPr>
          <w:sz w:val="28"/>
          <w:szCs w:val="28"/>
        </w:rPr>
        <w:t xml:space="preserve"> контрольным мероприятиям</w:t>
      </w:r>
      <w:r w:rsidR="00FE1547">
        <w:rPr>
          <w:sz w:val="28"/>
          <w:szCs w:val="28"/>
        </w:rPr>
        <w:t xml:space="preserve"> </w:t>
      </w:r>
      <w:r w:rsidR="00436184" w:rsidRPr="00436184">
        <w:rPr>
          <w:sz w:val="28"/>
          <w:szCs w:val="28"/>
        </w:rPr>
        <w:t>в органы п</w:t>
      </w:r>
      <w:r w:rsidR="00436184">
        <w:rPr>
          <w:sz w:val="28"/>
          <w:szCs w:val="28"/>
        </w:rPr>
        <w:t>рокуратуры на рассмотрение</w:t>
      </w:r>
      <w:r w:rsidR="00436184" w:rsidRPr="00436184">
        <w:rPr>
          <w:sz w:val="28"/>
          <w:szCs w:val="28"/>
        </w:rPr>
        <w:t xml:space="preserve">, </w:t>
      </w:r>
      <w:r w:rsidR="00BE3C57">
        <w:rPr>
          <w:sz w:val="28"/>
          <w:szCs w:val="28"/>
        </w:rPr>
        <w:t>по 1 контрольному мероприятию</w:t>
      </w:r>
      <w:r w:rsidR="00FE1547">
        <w:rPr>
          <w:sz w:val="28"/>
          <w:szCs w:val="28"/>
        </w:rPr>
        <w:t xml:space="preserve"> </w:t>
      </w:r>
      <w:r w:rsidR="00436184" w:rsidRPr="00436184">
        <w:rPr>
          <w:sz w:val="28"/>
          <w:szCs w:val="28"/>
        </w:rPr>
        <w:t>в У</w:t>
      </w:r>
      <w:r w:rsidR="00436184">
        <w:rPr>
          <w:sz w:val="28"/>
          <w:szCs w:val="28"/>
        </w:rPr>
        <w:t>правлени</w:t>
      </w:r>
      <w:r w:rsidR="00BE3C57">
        <w:rPr>
          <w:sz w:val="28"/>
          <w:szCs w:val="28"/>
        </w:rPr>
        <w:t>е</w:t>
      </w:r>
      <w:r w:rsidR="00436184">
        <w:rPr>
          <w:sz w:val="28"/>
          <w:szCs w:val="28"/>
        </w:rPr>
        <w:t xml:space="preserve"> </w:t>
      </w:r>
      <w:r w:rsidR="00436184" w:rsidRPr="00436184">
        <w:rPr>
          <w:sz w:val="28"/>
          <w:szCs w:val="28"/>
        </w:rPr>
        <w:t>Ф</w:t>
      </w:r>
      <w:r w:rsidR="00436184">
        <w:rPr>
          <w:sz w:val="28"/>
          <w:szCs w:val="28"/>
        </w:rPr>
        <w:t>едеральной антимонопольной службы</w:t>
      </w:r>
      <w:r w:rsidR="00436184" w:rsidRPr="00436184">
        <w:rPr>
          <w:sz w:val="28"/>
          <w:szCs w:val="28"/>
        </w:rPr>
        <w:t xml:space="preserve"> Алтайского кра</w:t>
      </w:r>
      <w:r w:rsidR="00436184">
        <w:rPr>
          <w:sz w:val="28"/>
          <w:szCs w:val="28"/>
        </w:rPr>
        <w:t>я.</w:t>
      </w:r>
    </w:p>
    <w:p w14:paraId="02DC6418" w14:textId="77777777" w:rsidR="00A3137F" w:rsidRPr="00B34731" w:rsidRDefault="00CC530D" w:rsidP="00A3137F">
      <w:pPr>
        <w:ind w:firstLine="709"/>
        <w:jc w:val="both"/>
        <w:rPr>
          <w:sz w:val="28"/>
          <w:szCs w:val="28"/>
        </w:rPr>
      </w:pPr>
      <w:r w:rsidRPr="00436184">
        <w:rPr>
          <w:sz w:val="28"/>
          <w:szCs w:val="28"/>
        </w:rPr>
        <w:t xml:space="preserve">В рамках осуществления контроля в сфере закупок Комитетом проведено </w:t>
      </w:r>
      <w:r w:rsidRPr="00436184">
        <w:rPr>
          <w:sz w:val="28"/>
          <w:szCs w:val="28"/>
        </w:rPr>
        <w:br/>
      </w:r>
      <w:r w:rsidR="00436184" w:rsidRPr="00436184">
        <w:rPr>
          <w:sz w:val="28"/>
          <w:szCs w:val="28"/>
        </w:rPr>
        <w:t>3</w:t>
      </w:r>
      <w:r w:rsidRPr="00436184">
        <w:rPr>
          <w:sz w:val="28"/>
          <w:szCs w:val="28"/>
        </w:rPr>
        <w:t xml:space="preserve"> контрольн</w:t>
      </w:r>
      <w:r w:rsidR="00112882">
        <w:rPr>
          <w:sz w:val="28"/>
          <w:szCs w:val="28"/>
        </w:rPr>
        <w:t>ых</w:t>
      </w:r>
      <w:r w:rsidRPr="00436184">
        <w:rPr>
          <w:sz w:val="28"/>
          <w:szCs w:val="28"/>
        </w:rPr>
        <w:t xml:space="preserve"> мероприяти</w:t>
      </w:r>
      <w:r w:rsidR="00112882">
        <w:rPr>
          <w:sz w:val="28"/>
          <w:szCs w:val="28"/>
        </w:rPr>
        <w:t>я</w:t>
      </w:r>
      <w:r w:rsidR="00E82111">
        <w:rPr>
          <w:sz w:val="28"/>
          <w:szCs w:val="28"/>
        </w:rPr>
        <w:t xml:space="preserve">, </w:t>
      </w:r>
      <w:r w:rsidR="00A3137F" w:rsidRPr="00B34731">
        <w:rPr>
          <w:sz w:val="28"/>
          <w:szCs w:val="28"/>
        </w:rPr>
        <w:t>выдано 1 предписание об устранении нарушений за</w:t>
      </w:r>
      <w:r w:rsidR="001748D3">
        <w:rPr>
          <w:sz w:val="28"/>
          <w:szCs w:val="28"/>
        </w:rPr>
        <w:t>конодательства в сфере закупок, п</w:t>
      </w:r>
      <w:r w:rsidR="00A3137F" w:rsidRPr="00B34731">
        <w:rPr>
          <w:sz w:val="28"/>
          <w:szCs w:val="28"/>
        </w:rPr>
        <w:t>о 2 заказчикам информация о нарушениях законодательства в сфере закупок направлена в прокуратуру города Барнаула.</w:t>
      </w:r>
    </w:p>
    <w:p w14:paraId="5BF8A54A" w14:textId="77777777" w:rsidR="003A1903" w:rsidRDefault="00AD39AB" w:rsidP="00AD39AB">
      <w:pPr>
        <w:ind w:firstLine="709"/>
        <w:contextualSpacing/>
        <w:jc w:val="both"/>
        <w:rPr>
          <w:sz w:val="28"/>
          <w:szCs w:val="28"/>
        </w:rPr>
      </w:pPr>
      <w:r w:rsidRPr="00AD39AB">
        <w:rPr>
          <w:sz w:val="28"/>
          <w:szCs w:val="28"/>
        </w:rPr>
        <w:t xml:space="preserve">В рамках мероприятий по созданию </w:t>
      </w:r>
      <w:r w:rsidR="00B34731">
        <w:rPr>
          <w:sz w:val="28"/>
          <w:szCs w:val="28"/>
        </w:rPr>
        <w:t xml:space="preserve">муниципальной информационной системы (далее – МИС) </w:t>
      </w:r>
      <w:r w:rsidRPr="00AD39AB">
        <w:rPr>
          <w:sz w:val="28"/>
          <w:szCs w:val="28"/>
        </w:rPr>
        <w:t xml:space="preserve">«Бюджет Барнаула» </w:t>
      </w:r>
      <w:r w:rsidR="003A1903">
        <w:rPr>
          <w:sz w:val="28"/>
          <w:szCs w:val="28"/>
        </w:rPr>
        <w:t>п</w:t>
      </w:r>
      <w:r w:rsidR="003A1903" w:rsidRPr="00AD39AB">
        <w:rPr>
          <w:sz w:val="28"/>
          <w:szCs w:val="28"/>
        </w:rPr>
        <w:t xml:space="preserve">роведена аттестация </w:t>
      </w:r>
      <w:r w:rsidR="003A1903">
        <w:rPr>
          <w:sz w:val="28"/>
          <w:szCs w:val="28"/>
        </w:rPr>
        <w:t>рабоч</w:t>
      </w:r>
      <w:r w:rsidR="001748D3">
        <w:rPr>
          <w:sz w:val="28"/>
          <w:szCs w:val="28"/>
        </w:rPr>
        <w:t>их</w:t>
      </w:r>
      <w:r w:rsidR="003A1903">
        <w:rPr>
          <w:sz w:val="28"/>
          <w:szCs w:val="28"/>
        </w:rPr>
        <w:t xml:space="preserve"> мест, выдан аттестат соответствия требованиям по защите информации.</w:t>
      </w:r>
    </w:p>
    <w:p w14:paraId="6CE9E70B" w14:textId="77777777" w:rsidR="00AD39AB" w:rsidRPr="00AD39AB" w:rsidRDefault="00AD39AB" w:rsidP="00AD39AB">
      <w:pPr>
        <w:ind w:firstLine="709"/>
        <w:contextualSpacing/>
        <w:jc w:val="both"/>
        <w:rPr>
          <w:sz w:val="28"/>
          <w:szCs w:val="28"/>
        </w:rPr>
      </w:pPr>
      <w:r w:rsidRPr="00AD39AB">
        <w:rPr>
          <w:sz w:val="28"/>
          <w:szCs w:val="28"/>
        </w:rPr>
        <w:t>Настроена и отработана тестовая версия формирования реестра источников доходов муниципального образования АС «Бюджетное планировани</w:t>
      </w:r>
      <w:r w:rsidR="005B33BF">
        <w:rPr>
          <w:sz w:val="28"/>
          <w:szCs w:val="28"/>
        </w:rPr>
        <w:t>е – реестр источников доходов», предоставленный Министерством финансов Алтайского края.</w:t>
      </w:r>
    </w:p>
    <w:p w14:paraId="645175B3" w14:textId="77777777" w:rsidR="00253B46" w:rsidRPr="003A332B" w:rsidRDefault="001748D3" w:rsidP="003A332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253B46">
        <w:rPr>
          <w:sz w:val="28"/>
          <w:szCs w:val="28"/>
        </w:rPr>
        <w:t>тестировани</w:t>
      </w:r>
      <w:r w:rsidR="00FB49CB">
        <w:rPr>
          <w:sz w:val="28"/>
          <w:szCs w:val="28"/>
        </w:rPr>
        <w:t>е</w:t>
      </w:r>
      <w:r w:rsidR="005B33BF">
        <w:rPr>
          <w:sz w:val="28"/>
          <w:szCs w:val="28"/>
        </w:rPr>
        <w:t xml:space="preserve"> </w:t>
      </w:r>
      <w:r w:rsidR="003A1903">
        <w:rPr>
          <w:sz w:val="28"/>
          <w:szCs w:val="28"/>
        </w:rPr>
        <w:t xml:space="preserve">совместно с </w:t>
      </w:r>
      <w:r w:rsidR="00253B46">
        <w:rPr>
          <w:sz w:val="28"/>
          <w:szCs w:val="28"/>
        </w:rPr>
        <w:t>главными бухгалтерами администраций районов города про</w:t>
      </w:r>
      <w:r w:rsidR="00444A15">
        <w:rPr>
          <w:sz w:val="28"/>
          <w:szCs w:val="28"/>
        </w:rPr>
        <w:t xml:space="preserve">граммного продукта «АС «Смета» </w:t>
      </w:r>
      <w:r w:rsidR="00253B46">
        <w:rPr>
          <w:sz w:val="28"/>
          <w:szCs w:val="28"/>
        </w:rPr>
        <w:t>НПО «Криста»</w:t>
      </w:r>
      <w:r>
        <w:rPr>
          <w:rFonts w:eastAsia="Calibri"/>
          <w:sz w:val="28"/>
          <w:szCs w:val="28"/>
        </w:rPr>
        <w:t>,</w:t>
      </w:r>
      <w:r w:rsidR="00444A15">
        <w:rPr>
          <w:rFonts w:eastAsia="Calibri"/>
          <w:sz w:val="28"/>
          <w:szCs w:val="28"/>
        </w:rPr>
        <w:t xml:space="preserve"> </w:t>
      </w:r>
      <w:r w:rsidR="003A1903"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>п</w:t>
      </w:r>
      <w:r w:rsidR="00444A15">
        <w:rPr>
          <w:rFonts w:eastAsia="Calibri"/>
          <w:sz w:val="28"/>
          <w:szCs w:val="28"/>
        </w:rPr>
        <w:t>о результатам</w:t>
      </w:r>
      <w:r w:rsidR="00253B4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принято решение</w:t>
      </w:r>
      <w:r w:rsidR="00253B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</w:t>
      </w:r>
      <w:r w:rsidR="005B33BF">
        <w:rPr>
          <w:rFonts w:eastAsia="Calibri"/>
          <w:sz w:val="28"/>
          <w:szCs w:val="28"/>
        </w:rPr>
        <w:t>внедрени</w:t>
      </w:r>
      <w:r>
        <w:rPr>
          <w:rFonts w:eastAsia="Calibri"/>
          <w:sz w:val="28"/>
          <w:szCs w:val="28"/>
        </w:rPr>
        <w:t>и</w:t>
      </w:r>
      <w:r w:rsidR="005B33BF">
        <w:rPr>
          <w:rFonts w:eastAsia="Calibri"/>
          <w:sz w:val="28"/>
          <w:szCs w:val="28"/>
        </w:rPr>
        <w:t xml:space="preserve"> </w:t>
      </w:r>
      <w:r w:rsidR="00253B46">
        <w:rPr>
          <w:rFonts w:eastAsia="Calibri"/>
          <w:sz w:val="28"/>
          <w:szCs w:val="28"/>
        </w:rPr>
        <w:t>программн</w:t>
      </w:r>
      <w:r w:rsidR="005B33BF">
        <w:rPr>
          <w:rFonts w:eastAsia="Calibri"/>
          <w:sz w:val="28"/>
          <w:szCs w:val="28"/>
        </w:rPr>
        <w:t>ого</w:t>
      </w:r>
      <w:r w:rsidR="00253B46">
        <w:rPr>
          <w:rFonts w:eastAsia="Calibri"/>
          <w:sz w:val="28"/>
          <w:szCs w:val="28"/>
        </w:rPr>
        <w:t xml:space="preserve"> продукт</w:t>
      </w:r>
      <w:r w:rsidR="005B33BF">
        <w:rPr>
          <w:rFonts w:eastAsia="Calibri"/>
          <w:sz w:val="28"/>
          <w:szCs w:val="28"/>
        </w:rPr>
        <w:t>а</w:t>
      </w:r>
      <w:r w:rsidR="00253B46">
        <w:rPr>
          <w:rFonts w:eastAsia="Calibri"/>
          <w:sz w:val="28"/>
          <w:szCs w:val="28"/>
        </w:rPr>
        <w:t xml:space="preserve"> «1С» </w:t>
      </w:r>
      <w:r>
        <w:rPr>
          <w:rFonts w:eastAsia="Calibri"/>
          <w:sz w:val="28"/>
          <w:szCs w:val="28"/>
        </w:rPr>
        <w:t xml:space="preserve">                         </w:t>
      </w:r>
      <w:r w:rsidR="00253B46">
        <w:rPr>
          <w:rFonts w:eastAsia="Calibri"/>
          <w:sz w:val="28"/>
          <w:szCs w:val="28"/>
        </w:rPr>
        <w:t xml:space="preserve">с </w:t>
      </w:r>
      <w:r w:rsidR="005B33BF">
        <w:rPr>
          <w:rFonts w:eastAsia="Calibri"/>
          <w:sz w:val="28"/>
          <w:szCs w:val="28"/>
        </w:rPr>
        <w:t xml:space="preserve">условиями </w:t>
      </w:r>
      <w:r w:rsidR="00253B46">
        <w:rPr>
          <w:rFonts w:eastAsia="Calibri"/>
          <w:sz w:val="28"/>
          <w:szCs w:val="28"/>
        </w:rPr>
        <w:t>аренд</w:t>
      </w:r>
      <w:r w:rsidR="005B33BF">
        <w:rPr>
          <w:rFonts w:eastAsia="Calibri"/>
          <w:sz w:val="28"/>
          <w:szCs w:val="28"/>
        </w:rPr>
        <w:t>ы</w:t>
      </w:r>
      <w:r w:rsidR="00253B46">
        <w:rPr>
          <w:rFonts w:eastAsia="Calibri"/>
          <w:sz w:val="28"/>
          <w:szCs w:val="28"/>
        </w:rPr>
        <w:t xml:space="preserve"> сервера</w:t>
      </w:r>
      <w:r w:rsidR="005B33BF">
        <w:rPr>
          <w:rFonts w:eastAsia="Calibri"/>
          <w:sz w:val="28"/>
          <w:szCs w:val="28"/>
        </w:rPr>
        <w:t xml:space="preserve"> у</w:t>
      </w:r>
      <w:r w:rsidR="00253B46">
        <w:rPr>
          <w:rFonts w:eastAsia="Calibri"/>
          <w:sz w:val="28"/>
          <w:szCs w:val="28"/>
        </w:rPr>
        <w:t xml:space="preserve"> подрядчика.</w:t>
      </w:r>
    </w:p>
    <w:p w14:paraId="15ABD056" w14:textId="77777777" w:rsidR="00D01660" w:rsidRPr="00D01660" w:rsidRDefault="00D01660" w:rsidP="00D016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660">
        <w:rPr>
          <w:rFonts w:eastAsia="Calibri"/>
          <w:sz w:val="28"/>
          <w:szCs w:val="28"/>
          <w:lang w:eastAsia="en-US"/>
        </w:rPr>
        <w:t>По результатам регионального этапа Всероссийского конкурса «Лучшая муниципальная практика» Барнаул занял первое место среди городских округов                     и поселений в номинации «Муниципальная экономическая политика и управление муниципальными финансами».</w:t>
      </w:r>
    </w:p>
    <w:p w14:paraId="72B9F546" w14:textId="4774ECCE" w:rsidR="00D01660" w:rsidRPr="00D01660" w:rsidRDefault="00D01660" w:rsidP="00D01660">
      <w:pPr>
        <w:pStyle w:val="Style6"/>
        <w:tabs>
          <w:tab w:val="left" w:pos="144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01660">
        <w:rPr>
          <w:rFonts w:eastAsia="Calibri"/>
          <w:sz w:val="28"/>
          <w:szCs w:val="28"/>
          <w:lang w:eastAsia="en-US"/>
        </w:rPr>
        <w:t>Город Барнаул отмечен почетной грамотой за активное участие во Всероссийском конкурсе «Лучшее муниципальное образование России в сфере управления общественными финансами» с начала его учреждения и в реформировании муниципальными финансами.</w:t>
      </w:r>
    </w:p>
    <w:p w14:paraId="241D32AA" w14:textId="63036E98" w:rsidR="00BA4A6B" w:rsidRPr="00B75506" w:rsidRDefault="00BA4A6B" w:rsidP="00B75506">
      <w:pPr>
        <w:pStyle w:val="Style6"/>
        <w:tabs>
          <w:tab w:val="left" w:pos="1440"/>
        </w:tabs>
        <w:ind w:left="709" w:firstLine="0"/>
        <w:contextualSpacing/>
        <w:rPr>
          <w:b/>
          <w:sz w:val="28"/>
          <w:szCs w:val="28"/>
        </w:rPr>
      </w:pPr>
      <w:r w:rsidRPr="00B75506">
        <w:rPr>
          <w:b/>
          <w:sz w:val="28"/>
          <w:szCs w:val="28"/>
        </w:rPr>
        <w:t xml:space="preserve">Основные задачи на </w:t>
      </w:r>
      <w:r w:rsidR="00C17FD2" w:rsidRPr="00B75506">
        <w:rPr>
          <w:b/>
          <w:sz w:val="28"/>
          <w:szCs w:val="28"/>
        </w:rPr>
        <w:t>3</w:t>
      </w:r>
      <w:r w:rsidRPr="00B75506">
        <w:rPr>
          <w:b/>
          <w:sz w:val="28"/>
          <w:szCs w:val="28"/>
        </w:rPr>
        <w:t xml:space="preserve"> квартал 2022 года: </w:t>
      </w:r>
    </w:p>
    <w:p w14:paraId="0F2D670C" w14:textId="77777777" w:rsidR="00B75506" w:rsidRDefault="00B75506" w:rsidP="00B75506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>контроль за освоением межбюджетных трансфертов;</w:t>
      </w:r>
    </w:p>
    <w:p w14:paraId="5BD6EF2E" w14:textId="77777777" w:rsidR="00B75506" w:rsidRPr="000D43F0" w:rsidRDefault="00B75506" w:rsidP="00B75506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>контроль за недопущением образования просроченной дебиторской и кредиторской задолженности;</w:t>
      </w:r>
    </w:p>
    <w:p w14:paraId="5FA29DE9" w14:textId="77777777" w:rsidR="000D43F0" w:rsidRPr="000D43F0" w:rsidRDefault="000D43F0" w:rsidP="000D43F0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>подготовка проекта постановления администрации города и материалов для Счетной палаты города Барнаула по вопросу «Об исполнении бюджета города                 за 6 месяцев 202</w:t>
      </w:r>
      <w:r>
        <w:rPr>
          <w:sz w:val="28"/>
          <w:szCs w:val="28"/>
        </w:rPr>
        <w:t>2</w:t>
      </w:r>
      <w:r w:rsidRPr="000D43F0">
        <w:rPr>
          <w:sz w:val="28"/>
          <w:szCs w:val="28"/>
        </w:rPr>
        <w:t xml:space="preserve"> года»;</w:t>
      </w:r>
    </w:p>
    <w:p w14:paraId="7C90EA8D" w14:textId="7AE90EAC" w:rsidR="000D43F0" w:rsidRDefault="000D43F0" w:rsidP="000D43F0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lastRenderedPageBreak/>
        <w:t>корректировка бюджета города на 2022 год с учетом предложений главных администраторов доходов</w:t>
      </w:r>
      <w:r w:rsidR="00B75506">
        <w:rPr>
          <w:sz w:val="28"/>
          <w:szCs w:val="28"/>
        </w:rPr>
        <w:t xml:space="preserve"> и </w:t>
      </w:r>
      <w:r w:rsidR="00324F81">
        <w:rPr>
          <w:sz w:val="28"/>
          <w:szCs w:val="28"/>
        </w:rPr>
        <w:t>распорядителей</w:t>
      </w:r>
      <w:r w:rsidR="00B75506">
        <w:rPr>
          <w:sz w:val="28"/>
          <w:szCs w:val="28"/>
        </w:rPr>
        <w:t xml:space="preserve"> бюджетных средств</w:t>
      </w:r>
      <w:r w:rsidRPr="000D43F0">
        <w:rPr>
          <w:sz w:val="28"/>
          <w:szCs w:val="28"/>
        </w:rPr>
        <w:t>;</w:t>
      </w:r>
    </w:p>
    <w:p w14:paraId="5E832D8A" w14:textId="45BA7A3F" w:rsidR="00BA6E1F" w:rsidRPr="000D43F0" w:rsidRDefault="00053C41" w:rsidP="000D43F0">
      <w:pPr>
        <w:ind w:firstLine="709"/>
        <w:contextualSpacing/>
        <w:jc w:val="both"/>
        <w:rPr>
          <w:sz w:val="28"/>
          <w:szCs w:val="28"/>
        </w:rPr>
      </w:pPr>
      <w:r w:rsidRPr="00053C41">
        <w:rPr>
          <w:sz w:val="28"/>
          <w:szCs w:val="28"/>
        </w:rPr>
        <w:t>организация работы по формированию бюджета города на 202</w:t>
      </w:r>
      <w:r>
        <w:rPr>
          <w:sz w:val="28"/>
          <w:szCs w:val="28"/>
        </w:rPr>
        <w:t>3</w:t>
      </w:r>
      <w:r w:rsidRPr="00053C41">
        <w:rPr>
          <w:sz w:val="28"/>
          <w:szCs w:val="28"/>
        </w:rPr>
        <w:t xml:space="preserve"> год </w:t>
      </w:r>
      <w:r w:rsidRPr="00053C41">
        <w:rPr>
          <w:sz w:val="28"/>
          <w:szCs w:val="28"/>
        </w:rPr>
        <w:br/>
        <w:t>и плановый период 202</w:t>
      </w:r>
      <w:r>
        <w:rPr>
          <w:sz w:val="28"/>
          <w:szCs w:val="28"/>
        </w:rPr>
        <w:t>4</w:t>
      </w:r>
      <w:r w:rsidRPr="00053C4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53C4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6976ECF5" w14:textId="3FEF4A51" w:rsidR="000D43F0" w:rsidRDefault="000D43F0" w:rsidP="000D43F0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 xml:space="preserve">осуществление контроля за исполнением программы мероприятий </w:t>
      </w:r>
      <w:r w:rsidR="00DF2C76">
        <w:rPr>
          <w:sz w:val="28"/>
          <w:szCs w:val="28"/>
        </w:rPr>
        <w:t xml:space="preserve">                            </w:t>
      </w:r>
      <w:r w:rsidRPr="000D43F0">
        <w:rPr>
          <w:sz w:val="28"/>
          <w:szCs w:val="28"/>
        </w:rPr>
        <w:t>по увеличению доходов и повышению эффективности расходов бюджета города Барнаула на 2022-2024 годы</w:t>
      </w:r>
      <w:r w:rsidR="00DF2C76">
        <w:rPr>
          <w:sz w:val="28"/>
          <w:szCs w:val="28"/>
        </w:rPr>
        <w:t>;</w:t>
      </w:r>
    </w:p>
    <w:p w14:paraId="126D6D71" w14:textId="77777777" w:rsidR="000D43F0" w:rsidRPr="000D43F0" w:rsidRDefault="000D43F0" w:rsidP="000D43F0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>реализация муниципальной программы «Управление муниципальными финансами города Барнаула на 2018-2028 годы»;</w:t>
      </w:r>
    </w:p>
    <w:p w14:paraId="49880191" w14:textId="79AD2376" w:rsidR="00237B8F" w:rsidRPr="000D43F0" w:rsidRDefault="00237B8F" w:rsidP="00237B8F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 xml:space="preserve">осуществление контроля </w:t>
      </w:r>
      <w:r w:rsidRPr="00237B8F">
        <w:rPr>
          <w:sz w:val="28"/>
          <w:szCs w:val="28"/>
        </w:rPr>
        <w:t>над реализацией проектов поддержки местных инициатив, консультационное сопровождение проектов</w:t>
      </w:r>
      <w:r>
        <w:rPr>
          <w:sz w:val="28"/>
          <w:szCs w:val="28"/>
        </w:rPr>
        <w:t>;</w:t>
      </w:r>
      <w:r w:rsidRPr="00237B8F">
        <w:rPr>
          <w:sz w:val="28"/>
          <w:szCs w:val="28"/>
        </w:rPr>
        <w:t xml:space="preserve">   </w:t>
      </w:r>
    </w:p>
    <w:p w14:paraId="0B0C33E3" w14:textId="77777777" w:rsidR="00B34731" w:rsidRDefault="000D43F0" w:rsidP="00B34731">
      <w:pPr>
        <w:ind w:firstLine="709"/>
        <w:contextualSpacing/>
        <w:jc w:val="both"/>
        <w:rPr>
          <w:sz w:val="28"/>
          <w:szCs w:val="28"/>
        </w:rPr>
      </w:pPr>
      <w:r w:rsidRPr="000D43F0">
        <w:rPr>
          <w:sz w:val="28"/>
          <w:szCs w:val="28"/>
        </w:rPr>
        <w:t>участие в реорганизации муниципальных унитарных предприятий</w:t>
      </w:r>
      <w:r w:rsidR="00DF2C76">
        <w:rPr>
          <w:sz w:val="28"/>
          <w:szCs w:val="28"/>
        </w:rPr>
        <w:t>;</w:t>
      </w:r>
    </w:p>
    <w:p w14:paraId="6E2F48E7" w14:textId="04F33A13" w:rsidR="00DF2C76" w:rsidRPr="00B34731" w:rsidRDefault="00B34731" w:rsidP="00B347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</w:t>
      </w:r>
      <w:r w:rsidR="00324F81">
        <w:rPr>
          <w:sz w:val="28"/>
          <w:szCs w:val="28"/>
        </w:rPr>
        <w:t>дение</w:t>
      </w:r>
      <w:r>
        <w:rPr>
          <w:sz w:val="28"/>
          <w:szCs w:val="28"/>
        </w:rPr>
        <w:t xml:space="preserve"> в эксплуатацию МИС</w:t>
      </w:r>
      <w:r w:rsidRPr="00B34731">
        <w:rPr>
          <w:sz w:val="28"/>
          <w:szCs w:val="28"/>
        </w:rPr>
        <w:t xml:space="preserve"> «Бюджет Барнаула»</w:t>
      </w:r>
      <w:r>
        <w:rPr>
          <w:sz w:val="28"/>
          <w:szCs w:val="28"/>
        </w:rPr>
        <w:t>;</w:t>
      </w:r>
    </w:p>
    <w:p w14:paraId="270CC406" w14:textId="7BA34D09" w:rsidR="00DF2C76" w:rsidRDefault="00DF2C76" w:rsidP="00DF2C76">
      <w:pPr>
        <w:ind w:firstLine="709"/>
        <w:contextualSpacing/>
        <w:jc w:val="both"/>
        <w:rPr>
          <w:sz w:val="28"/>
          <w:szCs w:val="28"/>
        </w:rPr>
      </w:pPr>
      <w:r w:rsidRPr="00DF2C76">
        <w:rPr>
          <w:sz w:val="28"/>
          <w:szCs w:val="28"/>
        </w:rPr>
        <w:t>отработка с главными бухгалтерами администраций районов города схемы процессов, методики взаимодействия в рамках разработки проекта соглашения</w:t>
      </w:r>
      <w:r w:rsidR="00FE1547">
        <w:rPr>
          <w:sz w:val="28"/>
          <w:szCs w:val="28"/>
        </w:rPr>
        <w:t xml:space="preserve">                    </w:t>
      </w:r>
      <w:r w:rsidRPr="00DF2C76">
        <w:rPr>
          <w:sz w:val="28"/>
          <w:szCs w:val="28"/>
        </w:rPr>
        <w:t xml:space="preserve"> о передаче МКУ функций по ведению бюджетного (бухгалтерского) учета</w:t>
      </w:r>
      <w:r w:rsidR="00237B8F">
        <w:rPr>
          <w:sz w:val="28"/>
          <w:szCs w:val="28"/>
        </w:rPr>
        <w:t>.</w:t>
      </w:r>
    </w:p>
    <w:p w14:paraId="2CC50F68" w14:textId="77777777" w:rsidR="00237B8F" w:rsidRPr="000D43F0" w:rsidRDefault="00237B8F">
      <w:pPr>
        <w:ind w:firstLine="709"/>
        <w:contextualSpacing/>
        <w:jc w:val="both"/>
        <w:rPr>
          <w:sz w:val="28"/>
          <w:szCs w:val="28"/>
        </w:rPr>
      </w:pPr>
    </w:p>
    <w:sectPr w:rsidR="00237B8F" w:rsidRPr="000D43F0" w:rsidSect="00FF4968">
      <w:headerReference w:type="even" r:id="rId9"/>
      <w:headerReference w:type="default" r:id="rId10"/>
      <w:headerReference w:type="first" r:id="rId11"/>
      <w:pgSz w:w="11906" w:h="16838" w:code="9"/>
      <w:pgMar w:top="851" w:right="567" w:bottom="709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7CFDB" w14:textId="77777777" w:rsidR="003437AC" w:rsidRDefault="003437AC">
      <w:r>
        <w:separator/>
      </w:r>
    </w:p>
  </w:endnote>
  <w:endnote w:type="continuationSeparator" w:id="0">
    <w:p w14:paraId="06EB1082" w14:textId="77777777" w:rsidR="003437AC" w:rsidRDefault="0034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14925" w14:textId="77777777" w:rsidR="003437AC" w:rsidRDefault="003437AC">
      <w:r>
        <w:separator/>
      </w:r>
    </w:p>
  </w:footnote>
  <w:footnote w:type="continuationSeparator" w:id="0">
    <w:p w14:paraId="2A8D48E1" w14:textId="77777777" w:rsidR="003437AC" w:rsidRDefault="0034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0ADB" w14:textId="77777777" w:rsidR="003437AC" w:rsidRDefault="003437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2B46F4" w14:textId="77777777" w:rsidR="003437AC" w:rsidRDefault="003437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82849"/>
      <w:docPartObj>
        <w:docPartGallery w:val="Page Numbers (Top of Page)"/>
        <w:docPartUnique/>
      </w:docPartObj>
    </w:sdtPr>
    <w:sdtEndPr/>
    <w:sdtContent>
      <w:p w14:paraId="71DD85A8" w14:textId="77777777" w:rsidR="003437AC" w:rsidRDefault="003437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69">
          <w:rPr>
            <w:noProof/>
          </w:rPr>
          <w:t>2</w:t>
        </w:r>
        <w:r>
          <w:fldChar w:fldCharType="end"/>
        </w:r>
      </w:p>
    </w:sdtContent>
  </w:sdt>
  <w:p w14:paraId="5A5D7996" w14:textId="77777777" w:rsidR="003437AC" w:rsidRDefault="003437AC" w:rsidP="00CF697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30A1" w14:textId="77777777" w:rsidR="003437AC" w:rsidRPr="00BE51AC" w:rsidRDefault="003437AC" w:rsidP="00CF697F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56598" wp14:editId="42573F7A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DB2E9D" id="Rectangle 1" o:spid="_x0000_s1026" style="position:absolute;margin-left:-3.25pt;margin-top:-2.15pt;width:245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893"/>
    <w:multiLevelType w:val="hybridMultilevel"/>
    <w:tmpl w:val="5656B67C"/>
    <w:lvl w:ilvl="0" w:tplc="5E3CB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EA6D00"/>
    <w:multiLevelType w:val="hybridMultilevel"/>
    <w:tmpl w:val="C96C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16876"/>
    <w:multiLevelType w:val="hybridMultilevel"/>
    <w:tmpl w:val="48DA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6"/>
    <w:rsid w:val="00013C70"/>
    <w:rsid w:val="000146AE"/>
    <w:rsid w:val="00043D2B"/>
    <w:rsid w:val="00053C41"/>
    <w:rsid w:val="00064813"/>
    <w:rsid w:val="000803CE"/>
    <w:rsid w:val="00084F41"/>
    <w:rsid w:val="000B2251"/>
    <w:rsid w:val="000B5436"/>
    <w:rsid w:val="000B6ADE"/>
    <w:rsid w:val="000C457C"/>
    <w:rsid w:val="000D334D"/>
    <w:rsid w:val="000D43F0"/>
    <w:rsid w:val="00100B34"/>
    <w:rsid w:val="00112882"/>
    <w:rsid w:val="0011622B"/>
    <w:rsid w:val="00116C53"/>
    <w:rsid w:val="00130E61"/>
    <w:rsid w:val="00137AC8"/>
    <w:rsid w:val="001438DB"/>
    <w:rsid w:val="00145DDB"/>
    <w:rsid w:val="0015475C"/>
    <w:rsid w:val="001748D3"/>
    <w:rsid w:val="0017723B"/>
    <w:rsid w:val="00187F56"/>
    <w:rsid w:val="001A2FD6"/>
    <w:rsid w:val="001B4136"/>
    <w:rsid w:val="001E66FC"/>
    <w:rsid w:val="001F1E15"/>
    <w:rsid w:val="001F7C73"/>
    <w:rsid w:val="00201F84"/>
    <w:rsid w:val="00204339"/>
    <w:rsid w:val="00234C11"/>
    <w:rsid w:val="00237B8F"/>
    <w:rsid w:val="00253B46"/>
    <w:rsid w:val="00271A28"/>
    <w:rsid w:val="00276F28"/>
    <w:rsid w:val="002B2689"/>
    <w:rsid w:val="002B5069"/>
    <w:rsid w:val="002D50F5"/>
    <w:rsid w:val="002E10FC"/>
    <w:rsid w:val="002F2166"/>
    <w:rsid w:val="00311799"/>
    <w:rsid w:val="00324F81"/>
    <w:rsid w:val="00327392"/>
    <w:rsid w:val="00334791"/>
    <w:rsid w:val="003409EC"/>
    <w:rsid w:val="003437AC"/>
    <w:rsid w:val="00351E5B"/>
    <w:rsid w:val="00385705"/>
    <w:rsid w:val="00391655"/>
    <w:rsid w:val="00391ED1"/>
    <w:rsid w:val="003A1903"/>
    <w:rsid w:val="003A332B"/>
    <w:rsid w:val="003C4BE9"/>
    <w:rsid w:val="003D3B15"/>
    <w:rsid w:val="003D4C2B"/>
    <w:rsid w:val="003D5A6E"/>
    <w:rsid w:val="003D7D7F"/>
    <w:rsid w:val="003F00C4"/>
    <w:rsid w:val="003F02FD"/>
    <w:rsid w:val="003F6C1E"/>
    <w:rsid w:val="00424BF0"/>
    <w:rsid w:val="00431175"/>
    <w:rsid w:val="00436184"/>
    <w:rsid w:val="00444A15"/>
    <w:rsid w:val="004731E0"/>
    <w:rsid w:val="00495B84"/>
    <w:rsid w:val="004A060E"/>
    <w:rsid w:val="004D042B"/>
    <w:rsid w:val="004D09A4"/>
    <w:rsid w:val="004E210C"/>
    <w:rsid w:val="004F1BA5"/>
    <w:rsid w:val="0051739A"/>
    <w:rsid w:val="00521686"/>
    <w:rsid w:val="0054266E"/>
    <w:rsid w:val="00555B58"/>
    <w:rsid w:val="00567A2C"/>
    <w:rsid w:val="00572761"/>
    <w:rsid w:val="005840EC"/>
    <w:rsid w:val="0058531C"/>
    <w:rsid w:val="00587C0C"/>
    <w:rsid w:val="005A078F"/>
    <w:rsid w:val="005A5DBD"/>
    <w:rsid w:val="005B33BF"/>
    <w:rsid w:val="005C5DB2"/>
    <w:rsid w:val="005E1242"/>
    <w:rsid w:val="005E341E"/>
    <w:rsid w:val="005F5F18"/>
    <w:rsid w:val="006130FC"/>
    <w:rsid w:val="00613B8C"/>
    <w:rsid w:val="00626303"/>
    <w:rsid w:val="00627249"/>
    <w:rsid w:val="00632E17"/>
    <w:rsid w:val="00652BE7"/>
    <w:rsid w:val="00660EFB"/>
    <w:rsid w:val="00675390"/>
    <w:rsid w:val="006A5368"/>
    <w:rsid w:val="006B7973"/>
    <w:rsid w:val="006E4D40"/>
    <w:rsid w:val="006E5B1E"/>
    <w:rsid w:val="006E6447"/>
    <w:rsid w:val="007047D1"/>
    <w:rsid w:val="00720C89"/>
    <w:rsid w:val="0072255B"/>
    <w:rsid w:val="007233EB"/>
    <w:rsid w:val="00756869"/>
    <w:rsid w:val="00760F3B"/>
    <w:rsid w:val="00775C2F"/>
    <w:rsid w:val="00777231"/>
    <w:rsid w:val="00793891"/>
    <w:rsid w:val="007A170B"/>
    <w:rsid w:val="007A6FA6"/>
    <w:rsid w:val="007C2465"/>
    <w:rsid w:val="007F280A"/>
    <w:rsid w:val="007F513C"/>
    <w:rsid w:val="007F6E24"/>
    <w:rsid w:val="00806D52"/>
    <w:rsid w:val="00820EC5"/>
    <w:rsid w:val="00830313"/>
    <w:rsid w:val="00861817"/>
    <w:rsid w:val="00862152"/>
    <w:rsid w:val="008717A6"/>
    <w:rsid w:val="00882FE2"/>
    <w:rsid w:val="008847D2"/>
    <w:rsid w:val="008848F8"/>
    <w:rsid w:val="0089189E"/>
    <w:rsid w:val="008C1277"/>
    <w:rsid w:val="0090127E"/>
    <w:rsid w:val="00914854"/>
    <w:rsid w:val="00934BFC"/>
    <w:rsid w:val="009457A6"/>
    <w:rsid w:val="009513B6"/>
    <w:rsid w:val="00957938"/>
    <w:rsid w:val="009732D6"/>
    <w:rsid w:val="00977C29"/>
    <w:rsid w:val="00984B64"/>
    <w:rsid w:val="00984C65"/>
    <w:rsid w:val="009B38F9"/>
    <w:rsid w:val="009F79E2"/>
    <w:rsid w:val="00A143E2"/>
    <w:rsid w:val="00A3137F"/>
    <w:rsid w:val="00A43F18"/>
    <w:rsid w:val="00A52D9E"/>
    <w:rsid w:val="00A54FC7"/>
    <w:rsid w:val="00A5757E"/>
    <w:rsid w:val="00A62580"/>
    <w:rsid w:val="00A82C76"/>
    <w:rsid w:val="00AB4E72"/>
    <w:rsid w:val="00AD39AB"/>
    <w:rsid w:val="00AF12FF"/>
    <w:rsid w:val="00AF546C"/>
    <w:rsid w:val="00B13284"/>
    <w:rsid w:val="00B238E1"/>
    <w:rsid w:val="00B34731"/>
    <w:rsid w:val="00B46201"/>
    <w:rsid w:val="00B52DA8"/>
    <w:rsid w:val="00B75506"/>
    <w:rsid w:val="00BA4A6B"/>
    <w:rsid w:val="00BA6E1F"/>
    <w:rsid w:val="00BB333F"/>
    <w:rsid w:val="00BC3DB2"/>
    <w:rsid w:val="00BE2C2D"/>
    <w:rsid w:val="00BE3C57"/>
    <w:rsid w:val="00BF1C66"/>
    <w:rsid w:val="00C02C51"/>
    <w:rsid w:val="00C17FD2"/>
    <w:rsid w:val="00C27595"/>
    <w:rsid w:val="00C318F7"/>
    <w:rsid w:val="00C50FAC"/>
    <w:rsid w:val="00C63111"/>
    <w:rsid w:val="00C73F08"/>
    <w:rsid w:val="00C84E2E"/>
    <w:rsid w:val="00C91043"/>
    <w:rsid w:val="00CC530D"/>
    <w:rsid w:val="00CE09F2"/>
    <w:rsid w:val="00CE125E"/>
    <w:rsid w:val="00CF697F"/>
    <w:rsid w:val="00D01660"/>
    <w:rsid w:val="00D15973"/>
    <w:rsid w:val="00D21695"/>
    <w:rsid w:val="00D3101A"/>
    <w:rsid w:val="00D63577"/>
    <w:rsid w:val="00D83FA0"/>
    <w:rsid w:val="00D87576"/>
    <w:rsid w:val="00D96FC6"/>
    <w:rsid w:val="00DA3F90"/>
    <w:rsid w:val="00DC21D7"/>
    <w:rsid w:val="00DE0419"/>
    <w:rsid w:val="00DE0966"/>
    <w:rsid w:val="00DF00FC"/>
    <w:rsid w:val="00DF2C76"/>
    <w:rsid w:val="00E23911"/>
    <w:rsid w:val="00E342F1"/>
    <w:rsid w:val="00E60260"/>
    <w:rsid w:val="00E6088E"/>
    <w:rsid w:val="00E81DB5"/>
    <w:rsid w:val="00E82111"/>
    <w:rsid w:val="00F2679D"/>
    <w:rsid w:val="00F51338"/>
    <w:rsid w:val="00F6373D"/>
    <w:rsid w:val="00F7463C"/>
    <w:rsid w:val="00F9079E"/>
    <w:rsid w:val="00FB49CB"/>
    <w:rsid w:val="00FB6963"/>
    <w:rsid w:val="00FC1962"/>
    <w:rsid w:val="00FE1547"/>
    <w:rsid w:val="00FE6CDB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7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7A6FA6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7A6FA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7A6FA6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7A6FA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A5DA-D3D6-476D-848D-19E57E71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Трепезникова</dc:creator>
  <cp:lastModifiedBy>Яна Витальевна Зятькова</cp:lastModifiedBy>
  <cp:revision>10</cp:revision>
  <cp:lastPrinted>2022-07-19T08:27:00Z</cp:lastPrinted>
  <dcterms:created xsi:type="dcterms:W3CDTF">2022-07-19T04:34:00Z</dcterms:created>
  <dcterms:modified xsi:type="dcterms:W3CDTF">2022-07-21T08:08:00Z</dcterms:modified>
</cp:coreProperties>
</file>