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17" w:rsidRPr="002C67AB" w:rsidRDefault="007D7A17" w:rsidP="00363B18">
      <w:pPr>
        <w:pStyle w:val="ConsPlusNormal"/>
        <w:ind w:firstLine="5954"/>
        <w:outlineLvl w:val="0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D7A17" w:rsidRPr="002C67AB" w:rsidRDefault="007D7A17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 xml:space="preserve">к </w:t>
      </w:r>
      <w:r w:rsidR="00AB7B57" w:rsidRPr="002C67AB">
        <w:rPr>
          <w:rFonts w:ascii="Times New Roman" w:hAnsi="Times New Roman" w:cs="Times New Roman"/>
          <w:sz w:val="28"/>
          <w:szCs w:val="28"/>
        </w:rPr>
        <w:t>п</w:t>
      </w:r>
      <w:r w:rsidRPr="002C67AB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7D7A17" w:rsidRPr="002C67AB" w:rsidRDefault="007D7A17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7D7A17" w:rsidRPr="002C67AB" w:rsidRDefault="007D7A17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от ______ № ______</w:t>
      </w:r>
    </w:p>
    <w:p w:rsidR="006A2D2E" w:rsidRPr="002C67AB" w:rsidRDefault="006A2D2E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</w:p>
    <w:p w:rsidR="009D1803" w:rsidRPr="002C67AB" w:rsidRDefault="000250AE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Приложение  1</w:t>
      </w:r>
      <w:r w:rsidR="006A2D2E" w:rsidRPr="002C67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0AE" w:rsidRPr="002C67AB" w:rsidRDefault="006A2D2E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к Порядку</w:t>
      </w:r>
    </w:p>
    <w:p w:rsidR="00F92DC0" w:rsidRPr="002C67AB" w:rsidRDefault="00F92DC0" w:rsidP="006C1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2C67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ИЗВЕЩЕНИЕ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о проведении открытого аукциона на право заключения договора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 размещение нестационарного торгового объекта, расположенного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 территории _________________ района города Барнаула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I. Общие положения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13A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1.  Аукцион  на право заключения договора на размещение нестационарного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торгового   объекта   (далее   -   НТО),   расположенного   на   территории__________________  района</w:t>
      </w:r>
      <w:r w:rsidR="003C7F06" w:rsidRPr="002C67AB">
        <w:rPr>
          <w:rFonts w:ascii="Times New Roman" w:hAnsi="Times New Roman"/>
          <w:sz w:val="28"/>
          <w:szCs w:val="28"/>
          <w:lang w:eastAsia="ru-RU"/>
        </w:rPr>
        <w:t xml:space="preserve">  города  Барнаула,  состоится «</w:t>
      </w:r>
      <w:r w:rsidRPr="002C67AB">
        <w:rPr>
          <w:rFonts w:ascii="Times New Roman" w:hAnsi="Times New Roman"/>
          <w:sz w:val="28"/>
          <w:szCs w:val="28"/>
          <w:lang w:eastAsia="ru-RU"/>
        </w:rPr>
        <w:t>__</w:t>
      </w:r>
      <w:r w:rsidR="003C7F06" w:rsidRPr="002C67AB">
        <w:rPr>
          <w:rFonts w:ascii="Times New Roman" w:hAnsi="Times New Roman"/>
          <w:sz w:val="28"/>
          <w:szCs w:val="28"/>
          <w:lang w:eastAsia="ru-RU"/>
        </w:rPr>
        <w:t>»</w:t>
      </w:r>
      <w:r w:rsidRPr="002C67AB">
        <w:rPr>
          <w:rFonts w:ascii="Times New Roman" w:hAnsi="Times New Roman"/>
          <w:sz w:val="28"/>
          <w:szCs w:val="28"/>
          <w:lang w:eastAsia="ru-RU"/>
        </w:rPr>
        <w:t>_________20___года в __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__ час. по адресу: г</w:t>
      </w:r>
      <w:proofErr w:type="gramStart"/>
      <w:r w:rsidR="00A92023" w:rsidRPr="002C67AB">
        <w:rPr>
          <w:rFonts w:ascii="Times New Roman" w:hAnsi="Times New Roman"/>
          <w:sz w:val="28"/>
          <w:szCs w:val="28"/>
          <w:lang w:eastAsia="ru-RU"/>
        </w:rPr>
        <w:t>.</w:t>
      </w:r>
      <w:r w:rsidRPr="002C67AB">
        <w:rPr>
          <w:rFonts w:ascii="Times New Roman" w:hAnsi="Times New Roman"/>
          <w:sz w:val="28"/>
          <w:szCs w:val="28"/>
          <w:lang w:eastAsia="ru-RU"/>
        </w:rPr>
        <w:t>Б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арнаул, __________________________________.    </w:t>
      </w:r>
    </w:p>
    <w:p w:rsidR="003C7F06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2.  Организатор  аукциона  -  администрация  ___________________ района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города Барнаула. 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Адрес: __________________________________________________.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3.  Заявки  принимаются по адресу: г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.Б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>арнаул, ______________________ с____________   по   __________   включительно,   кроме  выходных  (суббота,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воскресенье)  и  выходных праздничных дней, время приема заявок: с </w:t>
      </w:r>
      <w:proofErr w:type="spellStart"/>
      <w:r w:rsidRPr="002C67AB">
        <w:rPr>
          <w:rFonts w:ascii="Times New Roman" w:hAnsi="Times New Roman"/>
          <w:sz w:val="28"/>
          <w:szCs w:val="28"/>
          <w:lang w:eastAsia="ru-RU"/>
        </w:rPr>
        <w:t>____час</w:t>
      </w:r>
      <w:proofErr w:type="spellEnd"/>
      <w:r w:rsidRPr="002C67AB">
        <w:rPr>
          <w:rFonts w:ascii="Times New Roman" w:hAnsi="Times New Roman"/>
          <w:sz w:val="28"/>
          <w:szCs w:val="28"/>
          <w:lang w:eastAsia="ru-RU"/>
        </w:rPr>
        <w:t>.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до _____ час. Контактный телефон: ___________________.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4.  Основание  проведения  аукциона  -  решение организатора аукциона о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проведении аукциона, об обеспечении заявки на участие в аукционе (задатке),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определении  начальной  (минимальной) ц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ены права заключения договора, «</w:t>
      </w:r>
      <w:r w:rsidRPr="002C67AB">
        <w:rPr>
          <w:rFonts w:ascii="Times New Roman" w:hAnsi="Times New Roman"/>
          <w:sz w:val="28"/>
          <w:szCs w:val="28"/>
          <w:lang w:eastAsia="ru-RU"/>
        </w:rPr>
        <w:t>шага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аукциона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»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   (постановление    администрации   ______________   района   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____________ №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___).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5.  Предмет  аукциона  - право заключения договора на размещение НТО на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территории ________________ района города Барнаула в соответствии со схемой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размещения   НТО   (постановление   администрации   города  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 ___________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№</w:t>
      </w:r>
      <w:r w:rsidRPr="002C67AB">
        <w:rPr>
          <w:rFonts w:ascii="Times New Roman" w:hAnsi="Times New Roman"/>
          <w:sz w:val="28"/>
          <w:szCs w:val="28"/>
          <w:lang w:eastAsia="ru-RU"/>
        </w:rPr>
        <w:t>__________).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6.   Размещение  НТО  должно  осуществляться  с  соблюдением  следующих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требований: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соответствие  местоположения  НТО  адресному  ориентиру,  указанному  в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II разделе настоящего извещения;</w:t>
      </w:r>
    </w:p>
    <w:p w:rsidR="00F92DC0" w:rsidRPr="002C67AB" w:rsidRDefault="006C13A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НТО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должно  устанавливаться  на  твердые  виды  покрытия,  оснащаться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наружным  осветительным  оборудованием  (при  работе объекта в темное время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суток), урнами для мусора;</w:t>
      </w:r>
    </w:p>
    <w:p w:rsidR="00F92DC0" w:rsidRPr="002C67AB" w:rsidRDefault="006C13A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в   соответствии   с   эскизом   (</w:t>
      </w:r>
      <w:proofErr w:type="spellStart"/>
      <w:proofErr w:type="gramStart"/>
      <w:r w:rsidR="00F92DC0" w:rsidRPr="002C67AB">
        <w:rPr>
          <w:rFonts w:ascii="Times New Roman" w:hAnsi="Times New Roman"/>
          <w:sz w:val="28"/>
          <w:szCs w:val="28"/>
          <w:lang w:eastAsia="ru-RU"/>
        </w:rPr>
        <w:t>дизайн-проектом</w:t>
      </w:r>
      <w:proofErr w:type="spellEnd"/>
      <w:proofErr w:type="gramEnd"/>
      <w:r w:rsidR="00F92DC0" w:rsidRPr="002C67AB">
        <w:rPr>
          <w:rFonts w:ascii="Times New Roman" w:hAnsi="Times New Roman"/>
          <w:sz w:val="28"/>
          <w:szCs w:val="28"/>
          <w:lang w:eastAsia="ru-RU"/>
        </w:rPr>
        <w:t>),   согласованным   с</w:t>
      </w:r>
      <w:r w:rsidR="00296EEF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администрацией  ________________  района  города  в  порядке, установленном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постановлением администрации города;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содержание НТО </w:t>
      </w:r>
      <w:r w:rsidRPr="006E181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9D1803" w:rsidRPr="006E181E">
        <w:rPr>
          <w:rFonts w:ascii="Times New Roman" w:hAnsi="Times New Roman"/>
          <w:sz w:val="28"/>
          <w:szCs w:val="28"/>
          <w:lang w:eastAsia="ru-RU"/>
        </w:rPr>
        <w:t>соответствии с требованиями, установленными Правилами благоустройства терри</w:t>
      </w:r>
      <w:bookmarkStart w:id="0" w:name="_GoBack"/>
      <w:r w:rsidR="009D1803" w:rsidRPr="006E181E">
        <w:rPr>
          <w:rFonts w:ascii="Times New Roman" w:hAnsi="Times New Roman"/>
          <w:sz w:val="28"/>
          <w:szCs w:val="28"/>
          <w:lang w:eastAsia="ru-RU"/>
        </w:rPr>
        <w:t>т</w:t>
      </w:r>
      <w:bookmarkEnd w:id="0"/>
      <w:r w:rsidR="009D1803" w:rsidRPr="006E181E">
        <w:rPr>
          <w:rFonts w:ascii="Times New Roman" w:hAnsi="Times New Roman"/>
          <w:sz w:val="28"/>
          <w:szCs w:val="28"/>
          <w:lang w:eastAsia="ru-RU"/>
        </w:rPr>
        <w:t xml:space="preserve">ории городского округа - города Барнаула Алтайского края, утвержденными решением городской Думы </w:t>
      </w:r>
      <w:proofErr w:type="gramStart"/>
      <w:r w:rsidR="009D1803" w:rsidRPr="006E181E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="009D1803" w:rsidRPr="006E181E">
        <w:rPr>
          <w:rFonts w:ascii="Times New Roman" w:hAnsi="Times New Roman"/>
          <w:sz w:val="28"/>
          <w:szCs w:val="28"/>
          <w:lang w:eastAsia="ru-RU"/>
        </w:rPr>
        <w:t xml:space="preserve"> ____________ № _______</w:t>
      </w:r>
      <w:r w:rsidRPr="006E181E">
        <w:rPr>
          <w:rFonts w:ascii="Times New Roman" w:hAnsi="Times New Roman"/>
          <w:sz w:val="28"/>
          <w:szCs w:val="28"/>
          <w:lang w:eastAsia="ru-RU"/>
        </w:rPr>
        <w:t>;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соблюдение  при размещении НТО санитарных норм и правил по реализации и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40BF" w:rsidRPr="002C67AB">
        <w:rPr>
          <w:rFonts w:ascii="Times New Roman" w:hAnsi="Times New Roman"/>
          <w:sz w:val="28"/>
          <w:szCs w:val="28"/>
          <w:lang w:eastAsia="ru-RU"/>
        </w:rPr>
        <w:t xml:space="preserve">условиям </w:t>
      </w:r>
      <w:r w:rsidRPr="002C67AB">
        <w:rPr>
          <w:rFonts w:ascii="Times New Roman" w:hAnsi="Times New Roman"/>
          <w:sz w:val="28"/>
          <w:szCs w:val="28"/>
          <w:lang w:eastAsia="ru-RU"/>
        </w:rPr>
        <w:t>хранения  продукции,  противопожарных,  экологических  и  других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правил,   а   также  соблюдение  условий  труда  и  правил  личной  гигиены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работниками;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наличие вывески с указанием организационно-правовой формы, юридического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адреса организации;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наличие информации о режиме работы НТО;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наличие книги отзывов и предложений.</w:t>
      </w:r>
    </w:p>
    <w:p w:rsidR="00A92023" w:rsidRPr="002C67AB" w:rsidRDefault="0042566C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участникам  аукциона  устанавливаются  следующие  обязательные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требования:</w:t>
      </w:r>
    </w:p>
    <w:p w:rsidR="004C3BE8" w:rsidRPr="002C67AB" w:rsidRDefault="006A2D2E" w:rsidP="00F413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C67AB">
        <w:rPr>
          <w:rFonts w:ascii="Times New Roman" w:hAnsi="Times New Roman"/>
          <w:bCs/>
          <w:sz w:val="28"/>
          <w:szCs w:val="28"/>
        </w:rPr>
        <w:t>принадлежность</w:t>
      </w:r>
      <w:r w:rsidR="004C3BE8" w:rsidRPr="002C67AB">
        <w:rPr>
          <w:rFonts w:ascii="Times New Roman" w:hAnsi="Times New Roman"/>
          <w:sz w:val="28"/>
          <w:szCs w:val="28"/>
        </w:rPr>
        <w:t xml:space="preserve"> участника аукциона к </w:t>
      </w:r>
      <w:r w:rsidRPr="002C67AB">
        <w:rPr>
          <w:rFonts w:ascii="Times New Roman" w:hAnsi="Times New Roman"/>
          <w:sz w:val="28"/>
          <w:szCs w:val="28"/>
        </w:rPr>
        <w:t>субъектам</w:t>
      </w:r>
      <w:r w:rsidR="004C3BE8" w:rsidRPr="002C67AB">
        <w:rPr>
          <w:rFonts w:ascii="Times New Roman" w:hAnsi="Times New Roman"/>
          <w:sz w:val="28"/>
          <w:szCs w:val="28"/>
        </w:rPr>
        <w:t xml:space="preserve"> малого и среднего предпринимательства в соответствии со </w:t>
      </w:r>
      <w:hyperlink r:id="rId6" w:history="1">
        <w:r w:rsidR="004C3BE8" w:rsidRPr="002C67AB">
          <w:rPr>
            <w:rFonts w:ascii="Times New Roman" w:hAnsi="Times New Roman"/>
            <w:sz w:val="28"/>
            <w:szCs w:val="28"/>
          </w:rPr>
          <w:t>статьей 4</w:t>
        </w:r>
      </w:hyperlink>
      <w:r w:rsidR="004C3BE8" w:rsidRPr="002C67AB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F4133F">
        <w:rPr>
          <w:rFonts w:ascii="Times New Roman" w:hAnsi="Times New Roman"/>
          <w:sz w:val="28"/>
          <w:szCs w:val="28"/>
        </w:rPr>
        <w:t xml:space="preserve">                </w:t>
      </w:r>
      <w:r w:rsidR="004C3BE8" w:rsidRPr="002C67AB">
        <w:rPr>
          <w:rFonts w:ascii="Times New Roman" w:hAnsi="Times New Roman"/>
          <w:sz w:val="28"/>
          <w:szCs w:val="28"/>
        </w:rPr>
        <w:t>от 24.07.2007 №209-ФЗ «О развитии малого и среднего предпринимательства в Российской Федерации»</w:t>
      </w:r>
      <w:r w:rsidR="007840BF" w:rsidRPr="002C67AB">
        <w:rPr>
          <w:rFonts w:ascii="Times New Roman" w:hAnsi="Times New Roman"/>
          <w:sz w:val="28"/>
          <w:szCs w:val="28"/>
        </w:rPr>
        <w:t>,</w:t>
      </w:r>
      <w:r w:rsidR="004C3BE8" w:rsidRPr="002C67AB">
        <w:rPr>
          <w:rFonts w:ascii="Times New Roman" w:hAnsi="Times New Roman"/>
          <w:sz w:val="28"/>
          <w:szCs w:val="28"/>
        </w:rPr>
        <w:t xml:space="preserve"> и </w:t>
      </w:r>
      <w:r w:rsidRPr="002C67AB">
        <w:rPr>
          <w:rFonts w:ascii="Times New Roman" w:hAnsi="Times New Roman"/>
          <w:sz w:val="28"/>
          <w:szCs w:val="28"/>
        </w:rPr>
        <w:t xml:space="preserve">сведения о </w:t>
      </w:r>
      <w:r w:rsidR="003E6ECC" w:rsidRPr="002C67AB">
        <w:rPr>
          <w:rFonts w:ascii="Times New Roman" w:hAnsi="Times New Roman"/>
          <w:sz w:val="28"/>
          <w:szCs w:val="28"/>
        </w:rPr>
        <w:t xml:space="preserve">котором </w:t>
      </w:r>
      <w:r w:rsidR="00F1220F" w:rsidRPr="002C67AB">
        <w:rPr>
          <w:rFonts w:ascii="Times New Roman" w:hAnsi="Times New Roman"/>
          <w:sz w:val="28"/>
          <w:szCs w:val="28"/>
        </w:rPr>
        <w:t>в</w:t>
      </w:r>
      <w:r w:rsidR="003E6ECC" w:rsidRPr="002C67AB">
        <w:rPr>
          <w:rFonts w:ascii="Times New Roman" w:hAnsi="Times New Roman"/>
          <w:sz w:val="28"/>
          <w:szCs w:val="28"/>
        </w:rPr>
        <w:t>ключены</w:t>
      </w:r>
      <w:r w:rsidRPr="002C67AB">
        <w:rPr>
          <w:rFonts w:ascii="Times New Roman" w:hAnsi="Times New Roman"/>
          <w:sz w:val="28"/>
          <w:szCs w:val="28"/>
        </w:rPr>
        <w:t xml:space="preserve"> в реестр</w:t>
      </w:r>
      <w:r w:rsidR="004C3BE8" w:rsidRPr="002C67AB"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предпринимательства, в случае подачи заявки на участие в аукционе для размещения НТО, используемого в соответствии со схемой НТО для деятельности субъектов</w:t>
      </w:r>
      <w:proofErr w:type="gramEnd"/>
      <w:r w:rsidR="004C3BE8" w:rsidRPr="002C67AB">
        <w:rPr>
          <w:rFonts w:ascii="Times New Roman" w:hAnsi="Times New Roman"/>
          <w:sz w:val="28"/>
          <w:szCs w:val="28"/>
        </w:rPr>
        <w:t xml:space="preserve"> малого и среднего предпринимательства;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C67AB">
        <w:rPr>
          <w:rFonts w:ascii="Times New Roman" w:hAnsi="Times New Roman"/>
          <w:sz w:val="28"/>
          <w:szCs w:val="28"/>
          <w:lang w:eastAsia="ru-RU"/>
        </w:rPr>
        <w:t>непроведение</w:t>
      </w:r>
      <w:proofErr w:type="spell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 ликвидации  участника аукциона и отсутствие вступившего в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силу  решения  арбитражного суда о признании участника аукциона банкротом и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об открытии конкурсного производства;</w:t>
      </w:r>
    </w:p>
    <w:p w:rsidR="00D6277D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C67AB">
        <w:rPr>
          <w:rFonts w:ascii="Times New Roman" w:hAnsi="Times New Roman"/>
          <w:sz w:val="28"/>
          <w:szCs w:val="28"/>
          <w:lang w:eastAsia="ru-RU"/>
        </w:rPr>
        <w:t>неприостановление</w:t>
      </w:r>
      <w:proofErr w:type="spell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   деятельности   участника   аукциона   в   порядке,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предусмотренном   Кодексом   Российской   Федерации   об   административных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правонарушениях, на день подачи заявки на участие в аукционе;</w:t>
      </w:r>
    </w:p>
    <w:p w:rsidR="00D6277D" w:rsidRPr="002C67AB" w:rsidRDefault="00D6277D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eastAsia="Times New Roman" w:hAnsi="Times New Roman"/>
          <w:sz w:val="28"/>
          <w:szCs w:val="28"/>
        </w:rPr>
        <w:t xml:space="preserve">отсутствие у участника аукциона отказов или уклонений от заключения договоров по результатам ранее проведенных аукционов </w:t>
      </w:r>
      <w:r w:rsidR="003E6ECC" w:rsidRPr="002C67AB">
        <w:rPr>
          <w:rFonts w:ascii="Times New Roman" w:eastAsia="Times New Roman" w:hAnsi="Times New Roman"/>
          <w:sz w:val="28"/>
          <w:szCs w:val="28"/>
        </w:rPr>
        <w:t>на заключение договоров на размещение НТО</w:t>
      </w:r>
      <w:r w:rsidRPr="002C67AB">
        <w:rPr>
          <w:rFonts w:ascii="Times New Roman" w:eastAsia="Times New Roman" w:hAnsi="Times New Roman"/>
          <w:sz w:val="28"/>
          <w:szCs w:val="28"/>
        </w:rPr>
        <w:t xml:space="preserve"> в течение </w:t>
      </w:r>
      <w:r w:rsidR="007840BF" w:rsidRPr="002C67AB">
        <w:rPr>
          <w:rFonts w:ascii="Times New Roman" w:eastAsia="Times New Roman" w:hAnsi="Times New Roman"/>
          <w:sz w:val="28"/>
          <w:szCs w:val="28"/>
        </w:rPr>
        <w:t>двух лет, предшествующих</w:t>
      </w:r>
      <w:r w:rsidRPr="002C67AB">
        <w:rPr>
          <w:rFonts w:ascii="Times New Roman" w:eastAsia="Times New Roman" w:hAnsi="Times New Roman"/>
          <w:sz w:val="28"/>
          <w:szCs w:val="28"/>
        </w:rPr>
        <w:t xml:space="preserve"> дате подачи заявки на участие в аукционе;</w:t>
      </w:r>
    </w:p>
    <w:p w:rsidR="00D6277D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отсутствие  у  участника  аукциона  задолженности  по  уплате  налогов,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сборов,  пеней,  штрафов  (за  исключением  сумм,  на которые предоставлены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отсрочка,  рассрочка,  инвестиционный  налоговый  кредит  в  соответствии с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законодательством  Российской  Федерации,  по  которым имеется вступившее в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законную  силу  решение  суда о признании обязанности участника 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аукциона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уплате  этих сумм исполненной или которые признаны безнадежными к взысканию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законодательством Российской Федерации о 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налогах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и сборах)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на день подачи заявки на участие в аукционе.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8.   К   участию  в  аукционе  допускаются  претенденты,  представившие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организатору аукциона в установленный в извещении срок:</w:t>
      </w:r>
    </w:p>
    <w:p w:rsidR="00C95D5E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заявку  на  участие в аукционе. 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Форма заявки утверждена приложением 2 к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Порядку  проведения  открытого  аукциона  на  право  заключения договора на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размещение  нестационарного  торгового  объекта  на  территории  городского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округа  -  города  Барнаула  Алтайского  края, утвержденному постановлением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от ____________ 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№</w:t>
      </w:r>
      <w:r w:rsidRPr="002C67AB">
        <w:rPr>
          <w:rFonts w:ascii="Times New Roman" w:hAnsi="Times New Roman"/>
          <w:sz w:val="28"/>
          <w:szCs w:val="28"/>
          <w:lang w:eastAsia="ru-RU"/>
        </w:rPr>
        <w:t>______;</w:t>
      </w:r>
      <w:proofErr w:type="gramEnd"/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копии    документов,    удостоверяющих    личность   претендента   (для</w:t>
      </w:r>
      <w:proofErr w:type="gramEnd"/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индивидуальных  предпринимателей)</w:t>
      </w:r>
      <w:r w:rsidR="00F1220F" w:rsidRPr="002C67AB">
        <w:rPr>
          <w:rFonts w:ascii="Times New Roman" w:hAnsi="Times New Roman"/>
          <w:sz w:val="28"/>
          <w:szCs w:val="28"/>
          <w:lang w:eastAsia="ru-RU"/>
        </w:rPr>
        <w:t>,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копии учредительных документов (для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юридических лиц);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документ,  подтверждающий  полномочия лица на осуществление действий от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имени    претендента    (в    случае   подачи   документов   уполномоченным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представителем);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документ,   подтверждающий   внесение   денежных   сре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дств  в  к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>ачестве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обеспечения заявки на участие в аукционе (задатка);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заявление,   подтверждающее  принадлежность  претендента  к  категориям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малого   и   среднего  предпринимательства  в  соответствии  со  статьей  4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Федерал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>ьного  закона  от  24.07.2007 №209-ФЗ «</w:t>
      </w:r>
      <w:r w:rsidRPr="002C67AB">
        <w:rPr>
          <w:rFonts w:ascii="Times New Roman" w:hAnsi="Times New Roman"/>
          <w:sz w:val="28"/>
          <w:szCs w:val="28"/>
          <w:lang w:eastAsia="ru-RU"/>
        </w:rPr>
        <w:t>О развитии малого и среднего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предприниматель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>ства   в  Российской  Федерации»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 (для  субъектов  малого  и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среднего предпринимательства).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9.  В  аукционе может участвовать любое юридическое лицо, независимо от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организационно-правовой  формы, формы собственности, а также индивидуальные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предприниматели,  видом  деятельности  которых (одним из видов деятельности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которых)  является  осуществление  розничной торговли, зарегистрированные в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налоговом органе Российской Федерации в установленном порядке.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10.  Заявки  на  участие в аукционе принимаются в письменной форме, все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документы  должны  быть  прошиты, скреплены печатью (при наличии), заверены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подписью  руководителя  юридического  лица  или прошиты и заверены подписью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индивидуального  предпринимателя,  сквозная  нумерация страниц обязательна.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Факсимильные подписи не допускаются.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11. Претендент вправе подать только одну заявку на участие в аукционе в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отношении одного места размещения НТО (лота).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12.  Претендент  может  отозвать  заявку  путем письменного уведомления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организатора аукциона. Уведомление об отзыве заявки может быть подано лично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либо направлено почтовой связью, при этом указанное уведомление должно быть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получено  организатором  аукциона  не 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чем за три рабочих дня до дня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окончания срока подачи заявок.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13.  Претендент  обеспечивает  заявку на участие в аукционе (задаток) в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размере __________ руб., на счет организатора аукциона.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>Задаток  должен  поступить  на  счет  организатора  аукциона не позднее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одного  рабочего  дня,  следующего за днем окончания срока приема заявок на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участие  в  аукционе,  а  именно  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до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__________ включительно. </w:t>
      </w:r>
      <w:r w:rsidRPr="00F4133F">
        <w:rPr>
          <w:rFonts w:ascii="Times New Roman" w:hAnsi="Times New Roman"/>
          <w:sz w:val="28"/>
          <w:szCs w:val="28"/>
          <w:lang w:eastAsia="ru-RU"/>
        </w:rPr>
        <w:t>Претендент не</w:t>
      </w:r>
      <w:r w:rsidR="00834DDB" w:rsidRPr="00F413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133F">
        <w:rPr>
          <w:rFonts w:ascii="Times New Roman" w:hAnsi="Times New Roman"/>
          <w:sz w:val="28"/>
          <w:szCs w:val="28"/>
          <w:lang w:eastAsia="ru-RU"/>
        </w:rPr>
        <w:t>допускается   к  участию  в  аукционе,  если  не  подтверждено  поступление</w:t>
      </w:r>
      <w:r w:rsidR="00834DDB" w:rsidRPr="00F413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1803" w:rsidRPr="00F4133F">
        <w:rPr>
          <w:rFonts w:ascii="Times New Roman" w:hAnsi="Times New Roman"/>
          <w:sz w:val="28"/>
          <w:szCs w:val="28"/>
          <w:lang w:eastAsia="ru-RU"/>
        </w:rPr>
        <w:t xml:space="preserve">от претендента </w:t>
      </w:r>
      <w:r w:rsidRPr="00F4133F">
        <w:rPr>
          <w:rFonts w:ascii="Times New Roman" w:hAnsi="Times New Roman"/>
          <w:sz w:val="28"/>
          <w:szCs w:val="28"/>
          <w:lang w:eastAsia="ru-RU"/>
        </w:rPr>
        <w:t>организатору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 аукциона  в  указанный  срок  денежных  сре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дств  в  к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>ачестве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обеспечения заявки на участие в аукционе (задатка) по следующим реквизитам:</w:t>
      </w:r>
    </w:p>
    <w:p w:rsidR="00F92DC0" w:rsidRPr="002C67AB" w:rsidRDefault="00834DDB" w:rsidP="00F4133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Банк получателя _________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__</w:t>
      </w:r>
      <w:r w:rsidRPr="002C67AB">
        <w:rPr>
          <w:rFonts w:ascii="Times New Roman" w:hAnsi="Times New Roman"/>
          <w:sz w:val="28"/>
          <w:szCs w:val="28"/>
          <w:lang w:eastAsia="ru-RU"/>
        </w:rPr>
        <w:t>____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_______________________________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БИК банка получателя: ________________________________________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Счет получателя: ____________________________________________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ОКТМО получателя: _________________________________________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ИНН получателя: ____________________________________________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КПП получателя: _____________________________________________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Получатель: _______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>_</w:t>
      </w: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</w:t>
      </w:r>
    </w:p>
    <w:p w:rsidR="00BC269F" w:rsidRPr="002C67AB" w:rsidRDefault="00BC269F" w:rsidP="00F413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</w:rPr>
        <w:t>Задаток, внесенный юридическими лицами, индивидуальными предпринимателями, отказавшимися или уклонившимися от заключения договоров по результатам проведенного аукциона</w:t>
      </w:r>
      <w:r w:rsidR="00F1220F" w:rsidRPr="002C67AB">
        <w:rPr>
          <w:rFonts w:ascii="Times New Roman" w:hAnsi="Times New Roman"/>
          <w:sz w:val="28"/>
          <w:szCs w:val="28"/>
        </w:rPr>
        <w:t>,</w:t>
      </w:r>
      <w:r w:rsidRPr="002C67AB">
        <w:rPr>
          <w:rFonts w:ascii="Times New Roman" w:hAnsi="Times New Roman"/>
          <w:sz w:val="28"/>
          <w:szCs w:val="28"/>
        </w:rPr>
        <w:t xml:space="preserve"> не возвращается.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14.  Величина  повышения  начальной (минимальной) цены права заключения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7F06" w:rsidRPr="002C67AB">
        <w:rPr>
          <w:rFonts w:ascii="Times New Roman" w:hAnsi="Times New Roman"/>
          <w:sz w:val="28"/>
          <w:szCs w:val="28"/>
          <w:lang w:eastAsia="ru-RU"/>
        </w:rPr>
        <w:t>договора  («</w:t>
      </w:r>
      <w:r w:rsidRPr="002C67AB">
        <w:rPr>
          <w:rFonts w:ascii="Times New Roman" w:hAnsi="Times New Roman"/>
          <w:sz w:val="28"/>
          <w:szCs w:val="28"/>
          <w:lang w:eastAsia="ru-RU"/>
        </w:rPr>
        <w:t>шаг  аукциона</w:t>
      </w:r>
      <w:r w:rsidR="003C7F06" w:rsidRPr="002C67AB">
        <w:rPr>
          <w:rFonts w:ascii="Times New Roman" w:hAnsi="Times New Roman"/>
          <w:sz w:val="28"/>
          <w:szCs w:val="28"/>
          <w:lang w:eastAsia="ru-RU"/>
        </w:rPr>
        <w:t>»</w:t>
      </w:r>
      <w:r w:rsidRPr="002C67AB">
        <w:rPr>
          <w:rFonts w:ascii="Times New Roman" w:hAnsi="Times New Roman"/>
          <w:sz w:val="28"/>
          <w:szCs w:val="28"/>
          <w:lang w:eastAsia="ru-RU"/>
        </w:rPr>
        <w:t>)  составляет 30% от начальной (минимальной) цены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права заключения договора, указанной в настоящем извещении, и не изменяется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в течение всего аукциона.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15.  Заявки  на участие в аукционе рассматриваются комиссией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2C67AB">
        <w:rPr>
          <w:rFonts w:ascii="Times New Roman" w:hAnsi="Times New Roman"/>
          <w:sz w:val="28"/>
          <w:szCs w:val="28"/>
          <w:lang w:eastAsia="ru-RU"/>
        </w:rPr>
        <w:t>по   проведению  аукциона  на  право  заключения  договоров  на  размещение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нестационарных  торговых  объектов на территории ___________________ района</w:t>
      </w:r>
      <w:r w:rsidR="003C7F06" w:rsidRPr="002C67AB">
        <w:rPr>
          <w:rFonts w:ascii="Times New Roman" w:hAnsi="Times New Roman"/>
          <w:sz w:val="28"/>
          <w:szCs w:val="28"/>
          <w:lang w:eastAsia="ru-RU"/>
        </w:rPr>
        <w:t xml:space="preserve"> города Барнаула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(далее  -  аукционная комиссия). Решение о признании претендента участником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аукциона  или  об  отказе  в  допуске  претендента  к  участию  в  аукционе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принимается  аукционной  комиссией  __________  в _________ час. по адресу: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="00A92023" w:rsidRPr="002C67AB">
        <w:rPr>
          <w:rFonts w:ascii="Times New Roman" w:hAnsi="Times New Roman"/>
          <w:sz w:val="28"/>
          <w:szCs w:val="28"/>
          <w:lang w:eastAsia="ru-RU"/>
        </w:rPr>
        <w:t>.</w:t>
      </w:r>
      <w:r w:rsidRPr="002C67AB">
        <w:rPr>
          <w:rFonts w:ascii="Times New Roman" w:hAnsi="Times New Roman"/>
          <w:sz w:val="28"/>
          <w:szCs w:val="28"/>
          <w:lang w:eastAsia="ru-RU"/>
        </w:rPr>
        <w:t>Б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>арнаул, ______________________________________________________________.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Претендент   не   допускается  к  участию  в  аукционе  по  основаниям,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предусмотренным   постановлением   администрации  города  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 _____________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№  ______  «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 размещении  нестационарных  торговых  объектов на территории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города Барнаула»</w:t>
      </w:r>
      <w:r w:rsidRPr="002C67AB">
        <w:rPr>
          <w:rFonts w:ascii="Times New Roman" w:hAnsi="Times New Roman"/>
          <w:sz w:val="28"/>
          <w:szCs w:val="28"/>
          <w:lang w:eastAsia="ru-RU"/>
        </w:rPr>
        <w:t>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Уведомление о принятом решен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>кционной комиссии выдается претенденту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или  его  полномочному  представителю  под  расписку  или высылается ему по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электронной  почте  не  позднее  рабочего дня следующего за днем оформления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решения.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16.  Победителем  аукциона  признается  участник аукциона, предложивший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наиболее высокую цену права заключения договора на размещение НТО.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Договор  на  размещение  НТО  подписывается  организатором  аукциона  и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победителем  аукциона в срок не позднее пяти рабочих дней со дня проведения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аукциона. Внесенный победителем аукциона задаток засчитывается в счет платы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по договору.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144"/>
      <w:bookmarkEnd w:id="1"/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II. Сведения о месте размещения нестационарного торгового объекта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191"/>
        <w:gridCol w:w="1417"/>
        <w:gridCol w:w="1169"/>
        <w:gridCol w:w="1559"/>
        <w:gridCol w:w="1417"/>
        <w:gridCol w:w="1985"/>
      </w:tblGrid>
      <w:tr w:rsidR="00F92DC0" w:rsidRPr="002C67AB" w:rsidTr="00154DA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F4133F" w:rsidRDefault="000271D5" w:rsidP="00F41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33F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F92DC0" w:rsidRPr="00F413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лота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F4133F" w:rsidRDefault="00F92DC0" w:rsidP="00F41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33F">
              <w:rPr>
                <w:rFonts w:ascii="Times New Roman" w:hAnsi="Times New Roman"/>
                <w:sz w:val="24"/>
                <w:szCs w:val="24"/>
                <w:lang w:eastAsia="ru-RU"/>
              </w:rPr>
              <w:t>Адресный ориентир НТО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F4133F" w:rsidRDefault="00F92DC0" w:rsidP="00F41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33F">
              <w:rPr>
                <w:rFonts w:ascii="Times New Roman" w:hAnsi="Times New Roman"/>
                <w:sz w:val="24"/>
                <w:szCs w:val="24"/>
                <w:lang w:eastAsia="ru-RU"/>
              </w:rPr>
              <w:t>Площадь места размещения НТО, кв. м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F4133F" w:rsidRDefault="00F92DC0" w:rsidP="00F41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33F">
              <w:rPr>
                <w:rFonts w:ascii="Times New Roman" w:hAnsi="Times New Roman"/>
                <w:sz w:val="24"/>
                <w:szCs w:val="24"/>
                <w:lang w:eastAsia="ru-RU"/>
              </w:rPr>
              <w:t>Вид НТО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F4133F" w:rsidRDefault="00F92DC0" w:rsidP="00F41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33F">
              <w:rPr>
                <w:rFonts w:ascii="Times New Roman" w:hAnsi="Times New Roman"/>
                <w:sz w:val="24"/>
                <w:szCs w:val="24"/>
                <w:lang w:eastAsia="ru-RU"/>
              </w:rPr>
              <w:t>Группы реализуемых товаров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F4133F" w:rsidRDefault="00F92DC0" w:rsidP="00F41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33F">
              <w:rPr>
                <w:rFonts w:ascii="Times New Roman" w:hAnsi="Times New Roman"/>
                <w:sz w:val="24"/>
                <w:szCs w:val="24"/>
                <w:lang w:eastAsia="ru-RU"/>
              </w:rPr>
              <w:t>Срок договора на размещение НТО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F4133F" w:rsidRDefault="00F92DC0" w:rsidP="00F41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33F">
              <w:rPr>
                <w:rFonts w:ascii="Times New Roman" w:hAnsi="Times New Roman"/>
                <w:sz w:val="24"/>
                <w:szCs w:val="24"/>
                <w:lang w:eastAsia="ru-RU"/>
              </w:rPr>
              <w:t>Начальная (минимальная) цена права заключения договора, руб.</w:t>
            </w:r>
          </w:p>
        </w:tc>
      </w:tr>
    </w:tbl>
    <w:p w:rsidR="00154DA0" w:rsidRDefault="00154DA0" w:rsidP="00F41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Глава администрации</w:t>
      </w:r>
    </w:p>
    <w:p w:rsidR="00F92DC0" w:rsidRPr="002C67AB" w:rsidRDefault="00F92DC0" w:rsidP="00F41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района города Барнаула     _______________     _________________________</w:t>
      </w:r>
    </w:p>
    <w:p w:rsidR="003C7F06" w:rsidRPr="00154DA0" w:rsidRDefault="00F92DC0" w:rsidP="00F4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  <w:r w:rsidRPr="00154DA0">
        <w:rPr>
          <w:rFonts w:ascii="Times New Roman" w:hAnsi="Times New Roman"/>
          <w:sz w:val="16"/>
          <w:szCs w:val="16"/>
          <w:lang w:eastAsia="ru-RU"/>
        </w:rPr>
        <w:t xml:space="preserve">                          </w:t>
      </w:r>
      <w:r w:rsidR="000271D5" w:rsidRPr="00154DA0">
        <w:rPr>
          <w:rFonts w:ascii="Times New Roman" w:hAnsi="Times New Roman"/>
          <w:sz w:val="16"/>
          <w:szCs w:val="16"/>
          <w:lang w:eastAsia="ru-RU"/>
        </w:rPr>
        <w:t xml:space="preserve">   </w:t>
      </w:r>
      <w:r w:rsidR="00C95D5E" w:rsidRPr="00154DA0">
        <w:rPr>
          <w:rFonts w:ascii="Times New Roman" w:hAnsi="Times New Roman"/>
          <w:sz w:val="16"/>
          <w:szCs w:val="16"/>
          <w:lang w:eastAsia="ru-RU"/>
        </w:rPr>
        <w:t xml:space="preserve">                 </w:t>
      </w:r>
      <w:r w:rsidR="00154DA0">
        <w:rPr>
          <w:rFonts w:ascii="Times New Roman" w:hAnsi="Times New Roman"/>
          <w:sz w:val="16"/>
          <w:szCs w:val="16"/>
          <w:lang w:eastAsia="ru-RU"/>
        </w:rPr>
        <w:t xml:space="preserve">                     </w:t>
      </w:r>
      <w:r w:rsidR="000271D5" w:rsidRPr="00154DA0">
        <w:rPr>
          <w:rFonts w:ascii="Times New Roman" w:hAnsi="Times New Roman"/>
          <w:sz w:val="16"/>
          <w:szCs w:val="16"/>
          <w:lang w:eastAsia="ru-RU"/>
        </w:rPr>
        <w:t xml:space="preserve">      </w:t>
      </w:r>
      <w:r w:rsidRPr="00154DA0">
        <w:rPr>
          <w:rFonts w:ascii="Times New Roman" w:hAnsi="Times New Roman"/>
          <w:sz w:val="16"/>
          <w:szCs w:val="16"/>
          <w:lang w:eastAsia="ru-RU"/>
        </w:rPr>
        <w:t xml:space="preserve">     (подпись)         </w:t>
      </w:r>
      <w:r w:rsidR="00154DA0">
        <w:rPr>
          <w:rFonts w:ascii="Times New Roman" w:hAnsi="Times New Roman"/>
          <w:sz w:val="16"/>
          <w:szCs w:val="16"/>
          <w:lang w:eastAsia="ru-RU"/>
        </w:rPr>
        <w:t xml:space="preserve">                           </w:t>
      </w:r>
      <w:r w:rsidRPr="00154DA0">
        <w:rPr>
          <w:rFonts w:ascii="Times New Roman" w:hAnsi="Times New Roman"/>
          <w:sz w:val="16"/>
          <w:szCs w:val="16"/>
          <w:lang w:eastAsia="ru-RU"/>
        </w:rPr>
        <w:t xml:space="preserve">       (Ф.И.О.)</w:t>
      </w:r>
    </w:p>
    <w:p w:rsidR="000271D5" w:rsidRPr="002C67AB" w:rsidRDefault="003C7F06" w:rsidP="009D1803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 w:rsidRPr="002C67AB">
        <w:rPr>
          <w:sz w:val="28"/>
          <w:szCs w:val="28"/>
          <w:lang w:eastAsia="ru-RU"/>
        </w:rPr>
        <w:br w:type="page"/>
      </w:r>
      <w:r w:rsidR="000271D5" w:rsidRPr="002C67AB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0271D5" w:rsidRPr="002C67AB" w:rsidRDefault="000271D5" w:rsidP="009D1803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271D5" w:rsidRPr="002C67AB" w:rsidRDefault="000271D5" w:rsidP="009D1803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0271D5" w:rsidRPr="002C67AB" w:rsidRDefault="000271D5" w:rsidP="009D1803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от ______ № ______</w:t>
      </w:r>
    </w:p>
    <w:p w:rsidR="009D1803" w:rsidRPr="002C67AB" w:rsidRDefault="009D1803" w:rsidP="009D1803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</w:p>
    <w:p w:rsidR="009D1803" w:rsidRPr="002C67AB" w:rsidRDefault="009D1803" w:rsidP="009D1803">
      <w:pPr>
        <w:autoSpaceDE w:val="0"/>
        <w:autoSpaceDN w:val="0"/>
        <w:adjustRightInd w:val="0"/>
        <w:spacing w:after="0" w:line="240" w:lineRule="auto"/>
        <w:ind w:firstLine="5812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Приложение 2</w:t>
      </w:r>
    </w:p>
    <w:p w:rsidR="009D1803" w:rsidRPr="002C67AB" w:rsidRDefault="009D1803" w:rsidP="009D1803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к Порядку</w:t>
      </w:r>
    </w:p>
    <w:p w:rsidR="009D1803" w:rsidRPr="002C67AB" w:rsidRDefault="009D1803" w:rsidP="009D1803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6663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2" w:name="Par165"/>
      <w:bookmarkEnd w:id="2"/>
      <w:r w:rsidRPr="002C67AB">
        <w:rPr>
          <w:rFonts w:ascii="Times New Roman" w:hAnsi="Times New Roman"/>
          <w:sz w:val="28"/>
          <w:szCs w:val="28"/>
          <w:lang w:eastAsia="ru-RU"/>
        </w:rPr>
        <w:t>ЗАЯВКА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 участие в открытом аукционе на право заключения договора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 размещение нестационарного торгового объекта, расположенного на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территории _________________ района города Барнаула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154DA0" w:rsidP="00154D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«___»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 xml:space="preserve"> ______________ 20__ г.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__________________________________________________________________,</w:t>
      </w:r>
    </w:p>
    <w:p w:rsidR="00CD1B7C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(полное наименование юридического лица, фамилия, имя, отчество (последнее - при наличии) индивидуального предпринимателя, подающего заявку)</w:t>
      </w:r>
      <w:r w:rsidR="00CD1B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CD1B7C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именуемый далее Претендент, в лице</w:t>
      </w:r>
      <w:r w:rsidR="00CD1B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</w:t>
      </w:r>
    </w:p>
    <w:p w:rsidR="00F92DC0" w:rsidRPr="00154DA0" w:rsidRDefault="00CD1B7C" w:rsidP="00154D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  <w:lang w:eastAsia="ru-RU"/>
        </w:rPr>
      </w:pPr>
      <w:r w:rsidRPr="00154DA0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="00F92DC0" w:rsidRPr="00154DA0">
        <w:rPr>
          <w:rFonts w:ascii="Times New Roman" w:hAnsi="Times New Roman"/>
          <w:sz w:val="16"/>
          <w:szCs w:val="16"/>
          <w:lang w:eastAsia="ru-RU"/>
        </w:rPr>
        <w:t>(фамилия, имя, отчество (последнее - при наличии)</w:t>
      </w:r>
      <w:proofErr w:type="gramEnd"/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</w:t>
      </w:r>
      <w:r w:rsidR="00CD1B7C" w:rsidRPr="002C67AB">
        <w:rPr>
          <w:rFonts w:ascii="Times New Roman" w:hAnsi="Times New Roman"/>
          <w:sz w:val="28"/>
          <w:szCs w:val="28"/>
          <w:lang w:eastAsia="ru-RU"/>
        </w:rPr>
        <w:t>__</w:t>
      </w:r>
      <w:r w:rsidRPr="002C67AB">
        <w:rPr>
          <w:rFonts w:ascii="Times New Roman" w:hAnsi="Times New Roman"/>
          <w:sz w:val="28"/>
          <w:szCs w:val="28"/>
          <w:lang w:eastAsia="ru-RU"/>
        </w:rPr>
        <w:t>__________,</w:t>
      </w:r>
    </w:p>
    <w:p w:rsidR="00F92DC0" w:rsidRPr="00154DA0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154DA0">
        <w:rPr>
          <w:rFonts w:ascii="Times New Roman" w:hAnsi="Times New Roman"/>
          <w:sz w:val="16"/>
          <w:szCs w:val="16"/>
          <w:lang w:eastAsia="ru-RU"/>
        </w:rPr>
        <w:t>(должность</w:t>
      </w:r>
      <w:proofErr w:type="gramStart"/>
      <w:r w:rsidRPr="00154DA0">
        <w:rPr>
          <w:rFonts w:ascii="Times New Roman" w:hAnsi="Times New Roman"/>
          <w:sz w:val="16"/>
          <w:szCs w:val="16"/>
          <w:lang w:eastAsia="ru-RU"/>
        </w:rPr>
        <w:t>)д</w:t>
      </w:r>
      <w:proofErr w:type="gramEnd"/>
      <w:r w:rsidRPr="00154DA0">
        <w:rPr>
          <w:rFonts w:ascii="Times New Roman" w:hAnsi="Times New Roman"/>
          <w:sz w:val="16"/>
          <w:szCs w:val="16"/>
          <w:lang w:eastAsia="ru-RU"/>
        </w:rPr>
        <w:t>ействующего на основании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F92DC0" w:rsidRPr="00154DA0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  <w:lang w:eastAsia="ru-RU"/>
        </w:rPr>
      </w:pPr>
      <w:proofErr w:type="gramStart"/>
      <w:r w:rsidRPr="00154DA0">
        <w:rPr>
          <w:rFonts w:ascii="Times New Roman" w:hAnsi="Times New Roman"/>
          <w:sz w:val="16"/>
          <w:szCs w:val="16"/>
          <w:lang w:eastAsia="ru-RU"/>
        </w:rPr>
        <w:t>(правоустанавливающие документы и документ, подтверждающий право подписи (для юридического лица), паспорт (для индивидуального предпринимателя)</w:t>
      </w:r>
      <w:proofErr w:type="gramEnd"/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принимая  решение  об  участии  в  аукционе на право заключения договора на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размещение  нестационарного  торгового  объекта,  расположенного по адресу:_____________________________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>_______________________________</w:t>
      </w:r>
      <w:r w:rsidRPr="002C67AB">
        <w:rPr>
          <w:rFonts w:ascii="Times New Roman" w:hAnsi="Times New Roman"/>
          <w:sz w:val="28"/>
          <w:szCs w:val="28"/>
          <w:lang w:eastAsia="ru-RU"/>
        </w:rPr>
        <w:t>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площадью  места  размещения  НТО - ____________, вид НТО - _______________,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группа реализуемых товаров ____________ обязуюсь: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1.  Соблюдать  условия  открытого  аукциона, содержащиеся в извещении о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проведении  открытого  аукциона,  размещенном  на сайте: www.barnaul.org, а</w:t>
      </w:r>
      <w:r w:rsidR="005128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также Порядок проведения открытого аукциона на право заключения договора на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размещение  нестационарного  торгового  объекта  на  территории  городского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округа  -  города  Барнаула  Алтайского  края,  утвержденный постановлением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адми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нистрации города </w:t>
      </w:r>
      <w:proofErr w:type="gramStart"/>
      <w:r w:rsidR="007B52FA" w:rsidRPr="002C67AB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__________ №</w:t>
      </w:r>
      <w:r w:rsidRPr="002C67AB">
        <w:rPr>
          <w:rFonts w:ascii="Times New Roman" w:hAnsi="Times New Roman"/>
          <w:sz w:val="28"/>
          <w:szCs w:val="28"/>
          <w:lang w:eastAsia="ru-RU"/>
        </w:rPr>
        <w:t>_______.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2.  В  случае  признания  меня победителем аукциона, признания аукциона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несостоявшимся   при  подаче  только  одной  заявки  подписать  договор  на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размещение  НТО  не  позднее  пяти  рабочих дней со дня проведения аукциона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(подписания протокола о признан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>кциона несостоявшимся).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Сведения о Претенденте: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>- организационно-правовая форма: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ИНН: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ОГРН: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место нахождения (для юридического лица)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место жительства (для индивидуального предпринимателя):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почтовый адрес: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паспортные данные: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номер контактного телефона: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адрес электронной почты: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- реквизиты для возврата задатка в случае, если не буду признан </w:t>
      </w:r>
      <w:proofErr w:type="spellStart"/>
      <w:r w:rsidRPr="002C67AB">
        <w:rPr>
          <w:rFonts w:ascii="Times New Roman" w:hAnsi="Times New Roman"/>
          <w:sz w:val="28"/>
          <w:szCs w:val="28"/>
          <w:lang w:eastAsia="ru-RU"/>
        </w:rPr>
        <w:t>победителемаукциона</w:t>
      </w:r>
      <w:proofErr w:type="spell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(единственным участником)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Настоящим подтверждаю, что в отношении __________________________________________________________________</w:t>
      </w:r>
    </w:p>
    <w:p w:rsidR="00512882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12882">
        <w:rPr>
          <w:rFonts w:ascii="Times New Roman" w:hAnsi="Times New Roman"/>
          <w:sz w:val="16"/>
          <w:szCs w:val="16"/>
          <w:lang w:eastAsia="ru-RU"/>
        </w:rPr>
        <w:t>(полное наименование юридического лица, фамилия, имя, отчество (последнее - при наличии)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B9217F" w:rsidRPr="002C67AB" w:rsidRDefault="00F92DC0" w:rsidP="0051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индивидуального предпринимателя, подающего заявку)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отсутствуют  решение  о  ликвидации,  решение арбитражного суда о признании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банкротом  и  об  открытии  конкурсного производства, отсутствует решение о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приостановлении деятельности в порядке, предусмотренном Кодексом Российской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Федерации об административных правонарушениях, отсутствует задолженность по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уплате  налогов, сборов, пеней и штрафов на день подачи заявки на участие в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17F" w:rsidRPr="002C67AB">
        <w:rPr>
          <w:rFonts w:ascii="Times New Roman" w:hAnsi="Times New Roman"/>
          <w:sz w:val="28"/>
          <w:szCs w:val="28"/>
          <w:lang w:eastAsia="ru-RU"/>
        </w:rPr>
        <w:t xml:space="preserve">аукционе, </w:t>
      </w:r>
      <w:r w:rsidR="005E3658" w:rsidRPr="002C67AB">
        <w:rPr>
          <w:rFonts w:ascii="Times New Roman" w:eastAsia="Times New Roman" w:hAnsi="Times New Roman"/>
          <w:sz w:val="28"/>
          <w:szCs w:val="28"/>
        </w:rPr>
        <w:t>отсутствуют</w:t>
      </w:r>
      <w:r w:rsidR="00B9217F" w:rsidRPr="002C67AB">
        <w:rPr>
          <w:rFonts w:ascii="Times New Roman" w:eastAsia="Times New Roman" w:hAnsi="Times New Roman"/>
          <w:sz w:val="28"/>
          <w:szCs w:val="28"/>
        </w:rPr>
        <w:t xml:space="preserve"> отказы или уклонения от заключения договоров по результатам ранее</w:t>
      </w:r>
      <w:proofErr w:type="gramEnd"/>
      <w:r w:rsidR="00B9217F" w:rsidRPr="002C67AB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B9217F" w:rsidRPr="002C67AB">
        <w:rPr>
          <w:rFonts w:ascii="Times New Roman" w:eastAsia="Times New Roman" w:hAnsi="Times New Roman"/>
          <w:sz w:val="28"/>
          <w:szCs w:val="28"/>
        </w:rPr>
        <w:t xml:space="preserve">проведенных аукционов в течение </w:t>
      </w:r>
      <w:r w:rsidR="000C21A7" w:rsidRPr="002C67AB">
        <w:rPr>
          <w:rFonts w:ascii="Times New Roman" w:eastAsia="Times New Roman" w:hAnsi="Times New Roman"/>
          <w:sz w:val="28"/>
          <w:szCs w:val="28"/>
        </w:rPr>
        <w:t>двух лет</w:t>
      </w:r>
      <w:r w:rsidR="00B9217F" w:rsidRPr="002C67AB">
        <w:rPr>
          <w:rFonts w:ascii="Times New Roman" w:eastAsia="Times New Roman" w:hAnsi="Times New Roman"/>
          <w:sz w:val="28"/>
          <w:szCs w:val="28"/>
        </w:rPr>
        <w:t>, предшествующего дате подачи заявки на участия в аукционе</w:t>
      </w:r>
      <w:r w:rsidR="005E3658" w:rsidRPr="002C67AB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F92DC0" w:rsidRPr="002C67AB" w:rsidRDefault="00733485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Я,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_________________________________________________________,</w:t>
      </w:r>
    </w:p>
    <w:p w:rsidR="00F92DC0" w:rsidRPr="00512882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  <w:lang w:eastAsia="ru-RU"/>
        </w:rPr>
      </w:pPr>
      <w:proofErr w:type="gramStart"/>
      <w:r w:rsidRPr="00512882">
        <w:rPr>
          <w:rFonts w:ascii="Times New Roman" w:hAnsi="Times New Roman"/>
          <w:sz w:val="16"/>
          <w:szCs w:val="16"/>
          <w:lang w:eastAsia="ru-RU"/>
        </w:rPr>
        <w:t>(фамилия, имя, отчество (последнее - при наличии) Претендента (его</w:t>
      </w:r>
      <w:r w:rsidR="00512882">
        <w:rPr>
          <w:rFonts w:ascii="Times New Roman" w:hAnsi="Times New Roman"/>
          <w:sz w:val="16"/>
          <w:szCs w:val="16"/>
          <w:lang w:eastAsia="ru-RU"/>
        </w:rPr>
        <w:t xml:space="preserve"> у</w:t>
      </w:r>
      <w:r w:rsidR="00512882" w:rsidRPr="00512882">
        <w:rPr>
          <w:rFonts w:ascii="Times New Roman" w:hAnsi="Times New Roman"/>
          <w:sz w:val="16"/>
          <w:szCs w:val="16"/>
          <w:lang w:eastAsia="ru-RU"/>
        </w:rPr>
        <w:t>полномоч</w:t>
      </w:r>
      <w:r w:rsidR="00512882">
        <w:rPr>
          <w:rFonts w:ascii="Times New Roman" w:hAnsi="Times New Roman"/>
          <w:sz w:val="16"/>
          <w:szCs w:val="16"/>
          <w:lang w:eastAsia="ru-RU"/>
        </w:rPr>
        <w:t>е</w:t>
      </w:r>
      <w:r w:rsidR="00512882" w:rsidRPr="00512882">
        <w:rPr>
          <w:rFonts w:ascii="Times New Roman" w:hAnsi="Times New Roman"/>
          <w:sz w:val="16"/>
          <w:szCs w:val="16"/>
          <w:lang w:eastAsia="ru-RU"/>
        </w:rPr>
        <w:t>нного</w:t>
      </w:r>
      <w:r w:rsidRPr="00512882">
        <w:rPr>
          <w:rFonts w:ascii="Times New Roman" w:hAnsi="Times New Roman"/>
          <w:sz w:val="16"/>
          <w:szCs w:val="16"/>
          <w:lang w:eastAsia="ru-RU"/>
        </w:rPr>
        <w:t xml:space="preserve"> представителя)</w:t>
      </w:r>
      <w:proofErr w:type="gramEnd"/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даю  свое  согласие,  а  также  согласие  представляемого  мной Претендента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(нужное подчеркнуть)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 обработку персональных данных в соответствии с требованиями Федерального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закона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от 27.07.2006 №152-ФЗ «</w:t>
      </w:r>
      <w:r w:rsidRPr="002C67AB">
        <w:rPr>
          <w:rFonts w:ascii="Times New Roman" w:hAnsi="Times New Roman"/>
          <w:sz w:val="28"/>
          <w:szCs w:val="28"/>
          <w:lang w:eastAsia="ru-RU"/>
        </w:rPr>
        <w:t>О персональ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>ных данных»</w:t>
      </w:r>
      <w:r w:rsidRPr="002C67AB">
        <w:rPr>
          <w:rFonts w:ascii="Times New Roman" w:hAnsi="Times New Roman"/>
          <w:sz w:val="28"/>
          <w:szCs w:val="28"/>
          <w:lang w:eastAsia="ru-RU"/>
        </w:rPr>
        <w:t>.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Я  согласен  на  сбор,  запись,  систематизацию,  накопление, хранение,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уточнение  (обновление,  изменение),  извлечение,  использование,  передачу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(распространение,  предоставление,  доступ),  обезличивание,  блокирование,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удаление,  уничтожение  персональных  данных, указанных 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C67AB">
        <w:rPr>
          <w:rFonts w:ascii="Times New Roman" w:hAnsi="Times New Roman"/>
          <w:sz w:val="28"/>
          <w:szCs w:val="28"/>
          <w:lang w:eastAsia="ru-RU"/>
        </w:rPr>
        <w:t>настоящей</w:t>
      </w:r>
      <w:proofErr w:type="gram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заявки,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администрацией  _______________  района с целью участия в аукционе на право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заключения  договора  на размещение НТО. Согласие на обработку персональных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данных (далее - согласие) действует бессрочно.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    В  случае  отзыва  согласия  обязуюсь  направить письменное заявление в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администрацию  </w:t>
      </w:r>
      <w:proofErr w:type="spellStart"/>
      <w:r w:rsidRPr="002C67AB">
        <w:rPr>
          <w:rFonts w:ascii="Times New Roman" w:hAnsi="Times New Roman"/>
          <w:sz w:val="28"/>
          <w:szCs w:val="28"/>
          <w:lang w:eastAsia="ru-RU"/>
        </w:rPr>
        <w:t>________________________района</w:t>
      </w:r>
      <w:proofErr w:type="spellEnd"/>
      <w:r w:rsidRPr="002C67AB">
        <w:rPr>
          <w:rFonts w:ascii="Times New Roman" w:hAnsi="Times New Roman"/>
          <w:sz w:val="28"/>
          <w:szCs w:val="28"/>
          <w:lang w:eastAsia="ru-RU"/>
        </w:rPr>
        <w:t xml:space="preserve">  с указанием даты прекращения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действия согласия.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512882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 п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ретендента (его полномочного представителя)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___________________(___________________)</w:t>
      </w:r>
    </w:p>
    <w:p w:rsidR="00F92DC0" w:rsidRPr="00512882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  <w:r w:rsidRPr="00512882">
        <w:rPr>
          <w:rFonts w:ascii="Times New Roman" w:hAnsi="Times New Roman"/>
          <w:sz w:val="16"/>
          <w:szCs w:val="16"/>
          <w:lang w:eastAsia="ru-RU"/>
        </w:rPr>
        <w:t xml:space="preserve">          </w:t>
      </w:r>
      <w:r w:rsidR="00512882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="0023527F">
        <w:rPr>
          <w:rFonts w:ascii="Times New Roman" w:hAnsi="Times New Roman"/>
          <w:sz w:val="16"/>
          <w:szCs w:val="16"/>
          <w:lang w:eastAsia="ru-RU"/>
        </w:rPr>
        <w:t xml:space="preserve">   </w:t>
      </w:r>
      <w:r w:rsidR="00512882">
        <w:rPr>
          <w:rFonts w:ascii="Times New Roman" w:hAnsi="Times New Roman"/>
          <w:sz w:val="16"/>
          <w:szCs w:val="16"/>
          <w:lang w:eastAsia="ru-RU"/>
        </w:rPr>
        <w:t xml:space="preserve">  </w:t>
      </w:r>
      <w:r w:rsidRPr="00512882">
        <w:rPr>
          <w:rFonts w:ascii="Times New Roman" w:hAnsi="Times New Roman"/>
          <w:sz w:val="16"/>
          <w:szCs w:val="16"/>
          <w:lang w:eastAsia="ru-RU"/>
        </w:rPr>
        <w:t xml:space="preserve">      </w:t>
      </w:r>
      <w:r w:rsidR="00512882" w:rsidRPr="00512882">
        <w:rPr>
          <w:rFonts w:ascii="Times New Roman" w:hAnsi="Times New Roman"/>
          <w:sz w:val="16"/>
          <w:szCs w:val="16"/>
          <w:lang w:eastAsia="ru-RU"/>
        </w:rPr>
        <w:t>(подпись)</w:t>
      </w:r>
      <w:r w:rsidRPr="00512882">
        <w:rPr>
          <w:rFonts w:ascii="Times New Roman" w:hAnsi="Times New Roman"/>
          <w:sz w:val="16"/>
          <w:szCs w:val="16"/>
          <w:lang w:eastAsia="ru-RU"/>
        </w:rPr>
        <w:t xml:space="preserve">     </w:t>
      </w:r>
      <w:r w:rsidR="00512882"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</w:t>
      </w:r>
      <w:r w:rsidRPr="00512882">
        <w:rPr>
          <w:rFonts w:ascii="Times New Roman" w:hAnsi="Times New Roman"/>
          <w:sz w:val="16"/>
          <w:szCs w:val="16"/>
          <w:lang w:eastAsia="ru-RU"/>
        </w:rPr>
        <w:t xml:space="preserve">      </w:t>
      </w:r>
      <w:r w:rsidR="00512882" w:rsidRPr="00512882">
        <w:rPr>
          <w:rFonts w:ascii="Times New Roman" w:hAnsi="Times New Roman"/>
          <w:sz w:val="16"/>
          <w:szCs w:val="16"/>
          <w:lang w:eastAsia="ru-RU"/>
        </w:rPr>
        <w:t>(ФИО)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М.П. (при наличии)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Заявка принята: "___" _________ 20 ___</w:t>
      </w:r>
      <w:r w:rsidR="00041DC2" w:rsidRPr="002C67AB">
        <w:rPr>
          <w:rFonts w:ascii="Times New Roman" w:hAnsi="Times New Roman"/>
          <w:sz w:val="28"/>
          <w:szCs w:val="28"/>
          <w:lang w:eastAsia="ru-RU"/>
        </w:rPr>
        <w:t xml:space="preserve"> г., ____ час</w:t>
      </w:r>
      <w:proofErr w:type="gramStart"/>
      <w:r w:rsidR="00041DC2" w:rsidRPr="002C67AB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041DC2" w:rsidRPr="002C67AB">
        <w:rPr>
          <w:rFonts w:ascii="Times New Roman" w:hAnsi="Times New Roman"/>
          <w:sz w:val="28"/>
          <w:szCs w:val="28"/>
          <w:lang w:eastAsia="ru-RU"/>
        </w:rPr>
        <w:t xml:space="preserve"> ____ </w:t>
      </w:r>
      <w:proofErr w:type="gramStart"/>
      <w:r w:rsidR="00041DC2" w:rsidRPr="002C67AB">
        <w:rPr>
          <w:rFonts w:ascii="Times New Roman" w:hAnsi="Times New Roman"/>
          <w:sz w:val="28"/>
          <w:szCs w:val="28"/>
          <w:lang w:eastAsia="ru-RU"/>
        </w:rPr>
        <w:t>м</w:t>
      </w:r>
      <w:proofErr w:type="gramEnd"/>
      <w:r w:rsidR="00041DC2" w:rsidRPr="002C67AB">
        <w:rPr>
          <w:rFonts w:ascii="Times New Roman" w:hAnsi="Times New Roman"/>
          <w:sz w:val="28"/>
          <w:szCs w:val="28"/>
          <w:lang w:eastAsia="ru-RU"/>
        </w:rPr>
        <w:t xml:space="preserve">ин. </w:t>
      </w:r>
      <w:proofErr w:type="spellStart"/>
      <w:r w:rsidR="00041DC2" w:rsidRPr="002C67AB">
        <w:rPr>
          <w:rFonts w:ascii="Times New Roman" w:hAnsi="Times New Roman"/>
          <w:sz w:val="28"/>
          <w:szCs w:val="28"/>
          <w:lang w:eastAsia="ru-RU"/>
        </w:rPr>
        <w:t>рег.№</w:t>
      </w:r>
      <w:proofErr w:type="spellEnd"/>
      <w:r w:rsidR="00041DC2" w:rsidRPr="002C67AB">
        <w:rPr>
          <w:rFonts w:ascii="Times New Roman" w:hAnsi="Times New Roman"/>
          <w:sz w:val="28"/>
          <w:szCs w:val="28"/>
          <w:lang w:eastAsia="ru-RU"/>
        </w:rPr>
        <w:t>__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Подпись уполномоченного лица, принявшего заявку</w:t>
      </w:r>
    </w:p>
    <w:p w:rsidR="00F92DC0" w:rsidRPr="002C67AB" w:rsidRDefault="00F92DC0" w:rsidP="00154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___________________(___________________)</w:t>
      </w:r>
    </w:p>
    <w:p w:rsidR="00512882" w:rsidRPr="00512882" w:rsidRDefault="00512882" w:rsidP="0051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  <w:r w:rsidRPr="00512882">
        <w:rPr>
          <w:rFonts w:ascii="Times New Roman" w:hAnsi="Times New Roman"/>
          <w:sz w:val="16"/>
          <w:szCs w:val="16"/>
          <w:lang w:eastAsia="ru-RU"/>
        </w:rPr>
        <w:t xml:space="preserve">          </w:t>
      </w:r>
      <w:r>
        <w:rPr>
          <w:rFonts w:ascii="Times New Roman" w:hAnsi="Times New Roman"/>
          <w:sz w:val="16"/>
          <w:szCs w:val="16"/>
          <w:lang w:eastAsia="ru-RU"/>
        </w:rPr>
        <w:t xml:space="preserve">  </w:t>
      </w:r>
      <w:r w:rsidR="0023527F">
        <w:rPr>
          <w:rFonts w:ascii="Times New Roman" w:hAnsi="Times New Roman"/>
          <w:sz w:val="16"/>
          <w:szCs w:val="16"/>
          <w:lang w:eastAsia="ru-RU"/>
        </w:rPr>
        <w:t xml:space="preserve">    </w:t>
      </w:r>
      <w:r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Pr="00512882">
        <w:rPr>
          <w:rFonts w:ascii="Times New Roman" w:hAnsi="Times New Roman"/>
          <w:sz w:val="16"/>
          <w:szCs w:val="16"/>
          <w:lang w:eastAsia="ru-RU"/>
        </w:rPr>
        <w:t xml:space="preserve">      (подпись)     </w:t>
      </w:r>
      <w:r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</w:t>
      </w:r>
      <w:r w:rsidRPr="00512882">
        <w:rPr>
          <w:rFonts w:ascii="Times New Roman" w:hAnsi="Times New Roman"/>
          <w:sz w:val="16"/>
          <w:szCs w:val="16"/>
          <w:lang w:eastAsia="ru-RU"/>
        </w:rPr>
        <w:t xml:space="preserve">      (ФИО)</w:t>
      </w:r>
    </w:p>
    <w:p w:rsidR="007D7A17" w:rsidRPr="002C67AB" w:rsidRDefault="00F92DC0" w:rsidP="00154D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C67AB">
        <w:rPr>
          <w:rFonts w:ascii="Times New Roman" w:hAnsi="Times New Roman"/>
          <w:sz w:val="28"/>
          <w:szCs w:val="28"/>
        </w:rPr>
        <w:t xml:space="preserve"> </w:t>
      </w:r>
    </w:p>
    <w:p w:rsidR="003609C9" w:rsidRPr="002C67AB" w:rsidRDefault="003609C9" w:rsidP="00154D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3609C9" w:rsidRPr="002C67AB" w:rsidSect="009322D3">
      <w:headerReference w:type="default" r:id="rId7"/>
      <w:pgSz w:w="11906" w:h="16838"/>
      <w:pgMar w:top="1134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B15" w:rsidRDefault="00ED7B15" w:rsidP="009322D3">
      <w:pPr>
        <w:spacing w:after="0" w:line="240" w:lineRule="auto"/>
      </w:pPr>
      <w:r>
        <w:separator/>
      </w:r>
    </w:p>
  </w:endnote>
  <w:endnote w:type="continuationSeparator" w:id="0">
    <w:p w:rsidR="00ED7B15" w:rsidRDefault="00ED7B15" w:rsidP="0093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B15" w:rsidRDefault="00ED7B15" w:rsidP="009322D3">
      <w:pPr>
        <w:spacing w:after="0" w:line="240" w:lineRule="auto"/>
      </w:pPr>
      <w:r>
        <w:separator/>
      </w:r>
    </w:p>
  </w:footnote>
  <w:footnote w:type="continuationSeparator" w:id="0">
    <w:p w:rsidR="00ED7B15" w:rsidRDefault="00ED7B15" w:rsidP="00932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2D3" w:rsidRDefault="00CC5A34">
    <w:pPr>
      <w:pStyle w:val="a4"/>
      <w:jc w:val="right"/>
    </w:pPr>
    <w:r>
      <w:fldChar w:fldCharType="begin"/>
    </w:r>
    <w:r w:rsidR="00265E00">
      <w:instrText xml:space="preserve"> PAGE   \* MERGEFORMAT </w:instrText>
    </w:r>
    <w:r>
      <w:fldChar w:fldCharType="separate"/>
    </w:r>
    <w:r w:rsidR="0023527F">
      <w:rPr>
        <w:noProof/>
      </w:rPr>
      <w:t>8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846"/>
    <w:rsid w:val="00020A5D"/>
    <w:rsid w:val="000250AE"/>
    <w:rsid w:val="000271D5"/>
    <w:rsid w:val="00041DC2"/>
    <w:rsid w:val="00042B61"/>
    <w:rsid w:val="000C1833"/>
    <w:rsid w:val="000C21A7"/>
    <w:rsid w:val="001441ED"/>
    <w:rsid w:val="00144657"/>
    <w:rsid w:val="00154DA0"/>
    <w:rsid w:val="001A4C94"/>
    <w:rsid w:val="0023527F"/>
    <w:rsid w:val="002574F1"/>
    <w:rsid w:val="00265C6A"/>
    <w:rsid w:val="00265E00"/>
    <w:rsid w:val="00296EEF"/>
    <w:rsid w:val="002C67AB"/>
    <w:rsid w:val="003609C9"/>
    <w:rsid w:val="00363B18"/>
    <w:rsid w:val="00387D57"/>
    <w:rsid w:val="003C504B"/>
    <w:rsid w:val="003C7F06"/>
    <w:rsid w:val="003D1AEE"/>
    <w:rsid w:val="003E6ECC"/>
    <w:rsid w:val="004054B5"/>
    <w:rsid w:val="004152C1"/>
    <w:rsid w:val="0042566C"/>
    <w:rsid w:val="0042773D"/>
    <w:rsid w:val="004333CA"/>
    <w:rsid w:val="00470DB4"/>
    <w:rsid w:val="004C3BE8"/>
    <w:rsid w:val="004C7EF7"/>
    <w:rsid w:val="00512882"/>
    <w:rsid w:val="00552EDD"/>
    <w:rsid w:val="00560BD6"/>
    <w:rsid w:val="005625AE"/>
    <w:rsid w:val="00572323"/>
    <w:rsid w:val="005B26C5"/>
    <w:rsid w:val="005E3658"/>
    <w:rsid w:val="006128D9"/>
    <w:rsid w:val="00630A36"/>
    <w:rsid w:val="00662302"/>
    <w:rsid w:val="00680E44"/>
    <w:rsid w:val="00683474"/>
    <w:rsid w:val="006A2D2E"/>
    <w:rsid w:val="006A660E"/>
    <w:rsid w:val="006C13A0"/>
    <w:rsid w:val="006E181E"/>
    <w:rsid w:val="006E18FA"/>
    <w:rsid w:val="007211A2"/>
    <w:rsid w:val="00733485"/>
    <w:rsid w:val="0074447D"/>
    <w:rsid w:val="00755598"/>
    <w:rsid w:val="00760C7B"/>
    <w:rsid w:val="00765137"/>
    <w:rsid w:val="00770FFC"/>
    <w:rsid w:val="007840BF"/>
    <w:rsid w:val="007B52FA"/>
    <w:rsid w:val="007B5798"/>
    <w:rsid w:val="007C4CF9"/>
    <w:rsid w:val="007D7A17"/>
    <w:rsid w:val="007E48A7"/>
    <w:rsid w:val="007E7521"/>
    <w:rsid w:val="007F1A48"/>
    <w:rsid w:val="007F3868"/>
    <w:rsid w:val="00800597"/>
    <w:rsid w:val="00834DDB"/>
    <w:rsid w:val="0087605F"/>
    <w:rsid w:val="00891FBF"/>
    <w:rsid w:val="008A4B9F"/>
    <w:rsid w:val="008C7C62"/>
    <w:rsid w:val="008F0F09"/>
    <w:rsid w:val="009322D3"/>
    <w:rsid w:val="00964FBC"/>
    <w:rsid w:val="009A2D93"/>
    <w:rsid w:val="009D1803"/>
    <w:rsid w:val="009D6689"/>
    <w:rsid w:val="00A2106B"/>
    <w:rsid w:val="00A3398F"/>
    <w:rsid w:val="00A36BB3"/>
    <w:rsid w:val="00A44846"/>
    <w:rsid w:val="00A92023"/>
    <w:rsid w:val="00AB7B57"/>
    <w:rsid w:val="00B01DC1"/>
    <w:rsid w:val="00B10A50"/>
    <w:rsid w:val="00B330F5"/>
    <w:rsid w:val="00B5557C"/>
    <w:rsid w:val="00B57D43"/>
    <w:rsid w:val="00B9217F"/>
    <w:rsid w:val="00BB3B1E"/>
    <w:rsid w:val="00BB64C3"/>
    <w:rsid w:val="00BC269F"/>
    <w:rsid w:val="00BD6090"/>
    <w:rsid w:val="00C36473"/>
    <w:rsid w:val="00C37478"/>
    <w:rsid w:val="00C95D5E"/>
    <w:rsid w:val="00CC5A34"/>
    <w:rsid w:val="00CD1B7C"/>
    <w:rsid w:val="00D32625"/>
    <w:rsid w:val="00D4527A"/>
    <w:rsid w:val="00D6277D"/>
    <w:rsid w:val="00D97C19"/>
    <w:rsid w:val="00DA44A7"/>
    <w:rsid w:val="00DA751F"/>
    <w:rsid w:val="00DA78BE"/>
    <w:rsid w:val="00DD4FA3"/>
    <w:rsid w:val="00E0241A"/>
    <w:rsid w:val="00E50520"/>
    <w:rsid w:val="00E9763D"/>
    <w:rsid w:val="00EA0427"/>
    <w:rsid w:val="00ED7B15"/>
    <w:rsid w:val="00EE1F55"/>
    <w:rsid w:val="00EE7221"/>
    <w:rsid w:val="00F1220F"/>
    <w:rsid w:val="00F4133F"/>
    <w:rsid w:val="00F525E4"/>
    <w:rsid w:val="00F71B7B"/>
    <w:rsid w:val="00F92DC0"/>
    <w:rsid w:val="00FC2F5B"/>
    <w:rsid w:val="00FC7CB0"/>
    <w:rsid w:val="00FD5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A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D7A17"/>
    <w:rPr>
      <w:color w:val="0000FF"/>
      <w:u w:val="single"/>
    </w:rPr>
  </w:style>
  <w:style w:type="paragraph" w:customStyle="1" w:styleId="ConsPlusNormal">
    <w:name w:val="ConsPlusNormal"/>
    <w:rsid w:val="007D7A1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7D7A1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932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322D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32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9322D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D1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180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F05AB6098607C790E4665C7C49DE9C2F9693A7F6DE674E75305F7B8055F69BCF6125936B4E2A9D39ABBEE9D68A5C4168A9D27B10F568CAV410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2377</Words>
  <Characters>13554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15900</CharactersWithSpaces>
  <SharedDoc>false</SharedDoc>
  <HLinks>
    <vt:vector size="6" baseType="variant">
      <vt:variant>
        <vt:i4>4063291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consultantplus://offline/ref=CBF05AB6098607C790E4665C7C49DE9C2F9693A7F6DE674E75305F7B8055F69BCF6125936B4E2A9D39ABBEE9D68A5C4168A9D27B10F568CAV410K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zavpravo</cp:lastModifiedBy>
  <cp:revision>7</cp:revision>
  <cp:lastPrinted>2021-02-17T09:42:00Z</cp:lastPrinted>
  <dcterms:created xsi:type="dcterms:W3CDTF">2021-02-17T09:42:00Z</dcterms:created>
  <dcterms:modified xsi:type="dcterms:W3CDTF">2021-04-08T04:51:00Z</dcterms:modified>
</cp:coreProperties>
</file>