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17" w:rsidRPr="00E9763D" w:rsidRDefault="00AB2E2A" w:rsidP="00CA4B05">
      <w:pPr>
        <w:pStyle w:val="ConsPlusNormal"/>
        <w:ind w:firstLine="581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A4B05">
        <w:rPr>
          <w:rFonts w:ascii="Times New Roman" w:hAnsi="Times New Roman" w:cs="Times New Roman"/>
          <w:sz w:val="28"/>
          <w:szCs w:val="28"/>
        </w:rPr>
        <w:t>3</w:t>
      </w:r>
    </w:p>
    <w:p w:rsidR="007D7A17" w:rsidRPr="00E9763D" w:rsidRDefault="007D7A17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к </w:t>
      </w:r>
      <w:r w:rsidR="00AB7B57">
        <w:rPr>
          <w:rFonts w:ascii="Times New Roman" w:hAnsi="Times New Roman" w:cs="Times New Roman"/>
          <w:sz w:val="28"/>
          <w:szCs w:val="28"/>
        </w:rPr>
        <w:t>п</w:t>
      </w:r>
      <w:r w:rsidRPr="00E9763D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7D7A17" w:rsidRPr="00E9763D" w:rsidRDefault="007D7A17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B4152B" w:rsidRDefault="007D7A17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от ______ № ______</w:t>
      </w:r>
    </w:p>
    <w:p w:rsidR="00B4152B" w:rsidRDefault="00B4152B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</w:p>
    <w:p w:rsidR="00C15B7E" w:rsidRDefault="00B4152B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1607A6" w:rsidRDefault="00B4152B" w:rsidP="001607A6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607A6">
        <w:rPr>
          <w:rFonts w:ascii="Times New Roman" w:hAnsi="Times New Roman"/>
          <w:sz w:val="28"/>
          <w:szCs w:val="28"/>
          <w:lang w:eastAsia="ru-RU"/>
        </w:rPr>
        <w:t xml:space="preserve"> Постановлению</w:t>
      </w:r>
    </w:p>
    <w:p w:rsidR="001607A6" w:rsidRDefault="001607A6" w:rsidP="001607A6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администрации города</w:t>
      </w:r>
    </w:p>
    <w:p w:rsidR="001607A6" w:rsidRDefault="001607A6" w:rsidP="001607A6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25.03.2019 № 432</w:t>
      </w:r>
    </w:p>
    <w:p w:rsidR="00B4152B" w:rsidRDefault="00B4152B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</w:p>
    <w:p w:rsidR="00B4152B" w:rsidRPr="00E9763D" w:rsidRDefault="00B4152B" w:rsidP="00B41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D7A17" w:rsidRPr="00C36473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AB7B57">
        <w:rPr>
          <w:rFonts w:ascii="Times New Roman" w:hAnsi="Times New Roman" w:cs="Times New Roman"/>
          <w:sz w:val="28"/>
          <w:szCs w:val="28"/>
        </w:rPr>
        <w:t>№</w:t>
      </w:r>
      <w:r w:rsidRPr="00C36473">
        <w:rPr>
          <w:rFonts w:ascii="Times New Roman" w:hAnsi="Times New Roman" w:cs="Times New Roman"/>
          <w:sz w:val="28"/>
          <w:szCs w:val="28"/>
        </w:rPr>
        <w:t>____</w:t>
      </w:r>
    </w:p>
    <w:p w:rsidR="007D7A17" w:rsidRPr="00C36473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объекта, расположенного</w:t>
      </w:r>
    </w:p>
    <w:p w:rsidR="007D7A17" w:rsidRPr="00C36473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>на территории _________________ района города Барнаула</w:t>
      </w:r>
    </w:p>
    <w:p w:rsidR="007D7A17" w:rsidRPr="00C36473" w:rsidRDefault="007D7A17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7A17" w:rsidRPr="00C36473" w:rsidRDefault="007D7A17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7A17" w:rsidRPr="00C36473" w:rsidRDefault="007D7A17" w:rsidP="00C15B7E">
      <w:pPr>
        <w:pStyle w:val="ConsPlusNonformat"/>
        <w:jc w:val="center"/>
        <w:rPr>
          <w:rFonts w:ascii="Times New Roman" w:hAnsi="Times New Roman" w:cs="Times New Roman"/>
        </w:rPr>
      </w:pPr>
      <w:r w:rsidRPr="00C36473">
        <w:rPr>
          <w:rFonts w:ascii="Times New Roman" w:hAnsi="Times New Roman" w:cs="Times New Roman"/>
        </w:rPr>
        <w:t xml:space="preserve">(адрес по схеме размещения </w:t>
      </w:r>
      <w:r w:rsidR="00C15B7E">
        <w:rPr>
          <w:rFonts w:ascii="Times New Roman" w:hAnsi="Times New Roman" w:cs="Times New Roman"/>
        </w:rPr>
        <w:t>нестационарного торгового объекта</w:t>
      </w:r>
      <w:r w:rsidRPr="00C36473">
        <w:rPr>
          <w:rFonts w:ascii="Times New Roman" w:hAnsi="Times New Roman" w:cs="Times New Roman"/>
        </w:rPr>
        <w:t>)</w:t>
      </w:r>
    </w:p>
    <w:p w:rsidR="00C36473" w:rsidRPr="00C36473" w:rsidRDefault="00C36473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473" w:rsidRDefault="007D7A17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 xml:space="preserve">город Барнаул                                   </w:t>
      </w:r>
      <w:r w:rsidR="00C36473" w:rsidRPr="00C3647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36473">
        <w:rPr>
          <w:rFonts w:ascii="Times New Roman" w:hAnsi="Times New Roman" w:cs="Times New Roman"/>
          <w:sz w:val="28"/>
          <w:szCs w:val="28"/>
        </w:rPr>
        <w:t xml:space="preserve"> </w:t>
      </w:r>
      <w:r w:rsidR="00C36473" w:rsidRPr="00C36473">
        <w:rPr>
          <w:rFonts w:ascii="Times New Roman" w:hAnsi="Times New Roman" w:cs="Times New Roman"/>
          <w:sz w:val="28"/>
          <w:szCs w:val="28"/>
        </w:rPr>
        <w:t>«</w:t>
      </w:r>
      <w:r w:rsidRPr="00C36473">
        <w:rPr>
          <w:rFonts w:ascii="Times New Roman" w:hAnsi="Times New Roman" w:cs="Times New Roman"/>
          <w:sz w:val="28"/>
          <w:szCs w:val="28"/>
        </w:rPr>
        <w:t>___</w:t>
      </w:r>
      <w:r w:rsidR="00C36473" w:rsidRPr="00C36473">
        <w:rPr>
          <w:rFonts w:ascii="Times New Roman" w:hAnsi="Times New Roman" w:cs="Times New Roman"/>
          <w:sz w:val="28"/>
          <w:szCs w:val="28"/>
        </w:rPr>
        <w:t>»</w:t>
      </w:r>
      <w:r w:rsidRPr="00C36473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7D7A17" w:rsidRPr="00C36473" w:rsidRDefault="007D7A17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211B" w:rsidRDefault="007D7A17" w:rsidP="00B821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>Администрация  _________________  района  города  Барнаула в лице главы</w:t>
      </w:r>
      <w:r w:rsidR="00A3398F">
        <w:rPr>
          <w:rFonts w:ascii="Times New Roman" w:hAnsi="Times New Roman" w:cs="Times New Roman"/>
          <w:sz w:val="28"/>
          <w:szCs w:val="28"/>
        </w:rPr>
        <w:t xml:space="preserve"> </w:t>
      </w:r>
      <w:r w:rsidRPr="00C36473">
        <w:rPr>
          <w:rFonts w:ascii="Times New Roman" w:hAnsi="Times New Roman" w:cs="Times New Roman"/>
          <w:sz w:val="28"/>
          <w:szCs w:val="28"/>
        </w:rPr>
        <w:t>администрации __________________, действующего на основании</w:t>
      </w:r>
    </w:p>
    <w:p w:rsidR="00B8211B" w:rsidRPr="00B8211B" w:rsidRDefault="00B8211B" w:rsidP="00B8211B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</w:t>
      </w:r>
      <w:r w:rsidRPr="00B8211B">
        <w:rPr>
          <w:rFonts w:ascii="Times New Roman" w:hAnsi="Times New Roman" w:cs="Times New Roman"/>
          <w:sz w:val="16"/>
          <w:szCs w:val="16"/>
        </w:rPr>
        <w:t>(ФИО)</w:t>
      </w:r>
    </w:p>
    <w:p w:rsidR="007D7A17" w:rsidRPr="00C36473" w:rsidRDefault="007D7A17" w:rsidP="00B821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DA751F">
        <w:rPr>
          <w:rFonts w:ascii="Times New Roman" w:hAnsi="Times New Roman" w:cs="Times New Roman"/>
          <w:sz w:val="28"/>
          <w:szCs w:val="28"/>
        </w:rPr>
        <w:t xml:space="preserve"> </w:t>
      </w:r>
      <w:r w:rsidR="00B8211B">
        <w:rPr>
          <w:rFonts w:ascii="Times New Roman" w:hAnsi="Times New Roman" w:cs="Times New Roman"/>
          <w:sz w:val="28"/>
          <w:szCs w:val="28"/>
        </w:rPr>
        <w:t>о (</w:t>
      </w:r>
      <w:proofErr w:type="gramStart"/>
      <w:r w:rsidRPr="00C36473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B8211B">
        <w:rPr>
          <w:rFonts w:ascii="Times New Roman" w:hAnsi="Times New Roman" w:cs="Times New Roman"/>
          <w:sz w:val="28"/>
          <w:szCs w:val="28"/>
        </w:rPr>
        <w:t>)</w:t>
      </w:r>
      <w:r w:rsidRPr="00C36473">
        <w:rPr>
          <w:rFonts w:ascii="Times New Roman" w:hAnsi="Times New Roman" w:cs="Times New Roman"/>
          <w:sz w:val="28"/>
          <w:szCs w:val="28"/>
        </w:rPr>
        <w:t xml:space="preserve"> __________________________ районе в городе Барнауле  и  администрации</w:t>
      </w:r>
      <w:r w:rsidR="00DA751F">
        <w:rPr>
          <w:rFonts w:ascii="Times New Roman" w:hAnsi="Times New Roman" w:cs="Times New Roman"/>
          <w:sz w:val="28"/>
          <w:szCs w:val="28"/>
        </w:rPr>
        <w:t xml:space="preserve"> _____________________ района города </w:t>
      </w:r>
      <w:r w:rsidRPr="00C36473">
        <w:rPr>
          <w:rFonts w:ascii="Times New Roman" w:hAnsi="Times New Roman" w:cs="Times New Roman"/>
          <w:sz w:val="28"/>
          <w:szCs w:val="28"/>
        </w:rPr>
        <w:t xml:space="preserve">Барнаула,  утвержденного  </w:t>
      </w:r>
      <w:r w:rsidRPr="007D5C2B">
        <w:rPr>
          <w:rFonts w:ascii="Times New Roman" w:hAnsi="Times New Roman" w:cs="Times New Roman"/>
          <w:sz w:val="28"/>
          <w:szCs w:val="28"/>
        </w:rPr>
        <w:t>решением</w:t>
      </w:r>
      <w:r w:rsidR="00DA751F">
        <w:rPr>
          <w:rFonts w:ascii="Times New Roman" w:hAnsi="Times New Roman" w:cs="Times New Roman"/>
        </w:rPr>
        <w:t xml:space="preserve"> </w:t>
      </w:r>
      <w:r w:rsidRPr="00C36473">
        <w:rPr>
          <w:rFonts w:ascii="Times New Roman" w:hAnsi="Times New Roman" w:cs="Times New Roman"/>
          <w:sz w:val="28"/>
          <w:szCs w:val="28"/>
        </w:rPr>
        <w:t xml:space="preserve">Барнаульской  городской  Думы от  27.04.2018  </w:t>
      </w:r>
      <w:r w:rsidR="00DA751F">
        <w:rPr>
          <w:rFonts w:ascii="Times New Roman" w:hAnsi="Times New Roman" w:cs="Times New Roman"/>
          <w:sz w:val="28"/>
          <w:szCs w:val="28"/>
        </w:rPr>
        <w:t>№</w:t>
      </w:r>
      <w:r w:rsidRPr="00C36473">
        <w:rPr>
          <w:rFonts w:ascii="Times New Roman" w:hAnsi="Times New Roman" w:cs="Times New Roman"/>
          <w:sz w:val="28"/>
          <w:szCs w:val="28"/>
        </w:rPr>
        <w:t>117, именуемая в дальнейшем</w:t>
      </w:r>
      <w:r w:rsidR="00DA751F">
        <w:rPr>
          <w:rFonts w:ascii="Times New Roman" w:hAnsi="Times New Roman" w:cs="Times New Roman"/>
          <w:sz w:val="28"/>
          <w:szCs w:val="28"/>
        </w:rPr>
        <w:t xml:space="preserve"> «Администрация района </w:t>
      </w:r>
      <w:r w:rsidRPr="00C36473">
        <w:rPr>
          <w:rFonts w:ascii="Times New Roman" w:hAnsi="Times New Roman" w:cs="Times New Roman"/>
          <w:sz w:val="28"/>
          <w:szCs w:val="28"/>
        </w:rPr>
        <w:t>города</w:t>
      </w:r>
      <w:r w:rsidR="00DA751F">
        <w:rPr>
          <w:rFonts w:ascii="Times New Roman" w:hAnsi="Times New Roman" w:cs="Times New Roman"/>
          <w:sz w:val="28"/>
          <w:szCs w:val="28"/>
        </w:rPr>
        <w:t>»</w:t>
      </w:r>
      <w:r w:rsidR="0087605F">
        <w:rPr>
          <w:rFonts w:ascii="Times New Roman" w:hAnsi="Times New Roman" w:cs="Times New Roman"/>
          <w:sz w:val="28"/>
          <w:szCs w:val="28"/>
        </w:rPr>
        <w:t xml:space="preserve">, с одной </w:t>
      </w:r>
      <w:r w:rsidRPr="00C36473">
        <w:rPr>
          <w:rFonts w:ascii="Times New Roman" w:hAnsi="Times New Roman" w:cs="Times New Roman"/>
          <w:sz w:val="28"/>
          <w:szCs w:val="28"/>
        </w:rPr>
        <w:t>стороны,</w:t>
      </w:r>
      <w:r w:rsidR="0087605F">
        <w:rPr>
          <w:rFonts w:ascii="Times New Roman" w:hAnsi="Times New Roman" w:cs="Times New Roman"/>
          <w:sz w:val="28"/>
          <w:szCs w:val="28"/>
        </w:rPr>
        <w:t xml:space="preserve"> </w:t>
      </w:r>
      <w:r w:rsidRPr="00C36473">
        <w:rPr>
          <w:rFonts w:ascii="Times New Roman" w:hAnsi="Times New Roman" w:cs="Times New Roman"/>
          <w:sz w:val="28"/>
          <w:szCs w:val="28"/>
        </w:rPr>
        <w:t>и ________________________________________</w:t>
      </w:r>
      <w:r w:rsidR="0087605F">
        <w:rPr>
          <w:rFonts w:ascii="Times New Roman" w:hAnsi="Times New Roman" w:cs="Times New Roman"/>
          <w:sz w:val="28"/>
          <w:szCs w:val="28"/>
        </w:rPr>
        <w:t>________________</w:t>
      </w:r>
      <w:r w:rsidRPr="00C36473">
        <w:rPr>
          <w:rFonts w:ascii="Times New Roman" w:hAnsi="Times New Roman" w:cs="Times New Roman"/>
          <w:sz w:val="28"/>
          <w:szCs w:val="28"/>
        </w:rPr>
        <w:t>,</w:t>
      </w:r>
    </w:p>
    <w:p w:rsidR="007D7A17" w:rsidRPr="0087605F" w:rsidRDefault="007D7A17" w:rsidP="00C15B7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7605F">
        <w:rPr>
          <w:rFonts w:ascii="Times New Roman" w:hAnsi="Times New Roman" w:cs="Times New Roman"/>
        </w:rPr>
        <w:t>(полное наименование юридического лица, фамилия имя, отчество</w:t>
      </w:r>
      <w:proofErr w:type="gramEnd"/>
    </w:p>
    <w:p w:rsidR="007D7A17" w:rsidRPr="0087605F" w:rsidRDefault="007D7A17" w:rsidP="00C15B7E">
      <w:pPr>
        <w:pStyle w:val="ConsPlusNonformat"/>
        <w:jc w:val="center"/>
        <w:rPr>
          <w:rFonts w:ascii="Times New Roman" w:hAnsi="Times New Roman" w:cs="Times New Roman"/>
        </w:rPr>
      </w:pPr>
      <w:r w:rsidRPr="0087605F">
        <w:rPr>
          <w:rFonts w:ascii="Times New Roman" w:hAnsi="Times New Roman" w:cs="Times New Roman"/>
        </w:rPr>
        <w:t>(последнее - при наличии) индивидуального предпринимателя)</w:t>
      </w:r>
    </w:p>
    <w:p w:rsidR="007D7A17" w:rsidRPr="00C36473" w:rsidRDefault="0087605F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sz w:val="28"/>
          <w:szCs w:val="28"/>
        </w:rPr>
        <w:t>) в дальнейшем</w:t>
      </w:r>
      <w:r w:rsidR="007D7A17" w:rsidRPr="00C36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D7A17" w:rsidRPr="00C36473">
        <w:rPr>
          <w:rFonts w:ascii="Times New Roman" w:hAnsi="Times New Roman" w:cs="Times New Roman"/>
          <w:sz w:val="28"/>
          <w:szCs w:val="28"/>
        </w:rPr>
        <w:t>Субъект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D7A17" w:rsidRPr="00C36473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 xml:space="preserve"> другой стороны, а </w:t>
      </w:r>
      <w:r w:rsidR="007D7A17" w:rsidRPr="00C36473">
        <w:rPr>
          <w:rFonts w:ascii="Times New Roman" w:hAnsi="Times New Roman" w:cs="Times New Roman"/>
          <w:sz w:val="28"/>
          <w:szCs w:val="28"/>
        </w:rPr>
        <w:t xml:space="preserve">вместе </w:t>
      </w:r>
      <w:r>
        <w:rPr>
          <w:rFonts w:ascii="Times New Roman" w:hAnsi="Times New Roman" w:cs="Times New Roman"/>
          <w:sz w:val="28"/>
          <w:szCs w:val="28"/>
        </w:rPr>
        <w:t>именуемые</w:t>
      </w:r>
      <w:r w:rsidR="007D7A17" w:rsidRPr="00C36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D7A17" w:rsidRPr="00C36473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D7A17" w:rsidRPr="00C36473">
        <w:rPr>
          <w:rFonts w:ascii="Times New Roman" w:hAnsi="Times New Roman" w:cs="Times New Roman"/>
          <w:sz w:val="28"/>
          <w:szCs w:val="28"/>
        </w:rPr>
        <w:t>, на основании</w:t>
      </w:r>
      <w:r w:rsidR="00042B61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473">
        <w:rPr>
          <w:rFonts w:ascii="Times New Roman" w:hAnsi="Times New Roman" w:cs="Times New Roman"/>
          <w:sz w:val="28"/>
          <w:szCs w:val="28"/>
        </w:rPr>
        <w:t>___________</w:t>
      </w:r>
      <w:r w:rsidR="00042B61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B5798">
        <w:rPr>
          <w:rFonts w:ascii="Times New Roman" w:hAnsi="Times New Roman" w:cs="Times New Roman"/>
          <w:sz w:val="28"/>
          <w:szCs w:val="28"/>
        </w:rPr>
        <w:t>_____________</w:t>
      </w:r>
    </w:p>
    <w:p w:rsidR="007D7A17" w:rsidRPr="00042B61" w:rsidRDefault="007D7A17" w:rsidP="00C15B7E">
      <w:pPr>
        <w:pStyle w:val="ConsPlusNonformat"/>
        <w:jc w:val="center"/>
        <w:rPr>
          <w:rFonts w:ascii="Times New Roman" w:hAnsi="Times New Roman" w:cs="Times New Roman"/>
        </w:rPr>
      </w:pPr>
      <w:r w:rsidRPr="00042B61">
        <w:rPr>
          <w:rFonts w:ascii="Times New Roman" w:hAnsi="Times New Roman" w:cs="Times New Roman"/>
        </w:rPr>
        <w:t>(в случае заключения договора по результатам аукциона указывается дата</w:t>
      </w:r>
      <w:r w:rsidR="00A3398F">
        <w:rPr>
          <w:rFonts w:ascii="Times New Roman" w:hAnsi="Times New Roman" w:cs="Times New Roman"/>
        </w:rPr>
        <w:t xml:space="preserve"> </w:t>
      </w:r>
      <w:r w:rsidR="007E3371">
        <w:rPr>
          <w:rFonts w:ascii="Times New Roman" w:hAnsi="Times New Roman" w:cs="Times New Roman"/>
        </w:rPr>
        <w:t>и номер протокола заседания аукционной комиссии</w:t>
      </w:r>
      <w:r w:rsidRPr="00042B61">
        <w:rPr>
          <w:rFonts w:ascii="Times New Roman" w:hAnsi="Times New Roman" w:cs="Times New Roman"/>
        </w:rPr>
        <w:t>, в случае заключения договора без проведения</w:t>
      </w:r>
      <w:r w:rsidR="00A3398F">
        <w:rPr>
          <w:rFonts w:ascii="Times New Roman" w:hAnsi="Times New Roman" w:cs="Times New Roman"/>
        </w:rPr>
        <w:t xml:space="preserve"> </w:t>
      </w:r>
      <w:r w:rsidRPr="00042B61">
        <w:rPr>
          <w:rFonts w:ascii="Times New Roman" w:hAnsi="Times New Roman" w:cs="Times New Roman"/>
        </w:rPr>
        <w:t>аукциона указываются реквизиты постановления администрации района города)</w:t>
      </w:r>
    </w:p>
    <w:p w:rsidR="007D7A17" w:rsidRPr="00E9763D" w:rsidRDefault="007D7A17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заключили настоящий договор о следующем:</w:t>
      </w:r>
    </w:p>
    <w:p w:rsidR="0075454D" w:rsidRDefault="0075454D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17"/>
      <w:bookmarkEnd w:id="0"/>
    </w:p>
    <w:p w:rsidR="007D7A17" w:rsidRPr="00E9763D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7D7A17" w:rsidRPr="00E9763D" w:rsidRDefault="00042B61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Администрация района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города в соответствии со схемой 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нестационарных</w:t>
      </w:r>
      <w:r>
        <w:rPr>
          <w:rFonts w:ascii="Times New Roman" w:hAnsi="Times New Roman" w:cs="Times New Roman"/>
          <w:sz w:val="28"/>
          <w:szCs w:val="28"/>
        </w:rPr>
        <w:t xml:space="preserve"> торговых объектов на территории города </w:t>
      </w:r>
      <w:r w:rsidR="007D7A17" w:rsidRPr="00E9763D">
        <w:rPr>
          <w:rFonts w:ascii="Times New Roman" w:hAnsi="Times New Roman" w:cs="Times New Roman"/>
          <w:sz w:val="28"/>
          <w:szCs w:val="28"/>
        </w:rPr>
        <w:t>Барнаула,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администрации города </w:t>
      </w:r>
      <w:r w:rsidR="0075454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="007D7A17" w:rsidRPr="00E9763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D7A17" w:rsidRPr="00E9763D">
        <w:rPr>
          <w:rFonts w:ascii="Times New Roman" w:hAnsi="Times New Roman" w:cs="Times New Roman"/>
          <w:sz w:val="28"/>
          <w:szCs w:val="28"/>
        </w:rPr>
        <w:t xml:space="preserve"> 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D7A17" w:rsidRPr="00E9763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7A17" w:rsidRPr="00E9763D">
        <w:rPr>
          <w:rFonts w:ascii="Times New Roman" w:hAnsi="Times New Roman" w:cs="Times New Roman"/>
          <w:sz w:val="28"/>
          <w:szCs w:val="28"/>
        </w:rPr>
        <w:t>схема</w:t>
      </w:r>
      <w:proofErr w:type="gramEnd"/>
      <w:r w:rsidR="007D7A17" w:rsidRPr="00E9763D">
        <w:rPr>
          <w:rFonts w:ascii="Times New Roman" w:hAnsi="Times New Roman" w:cs="Times New Roman"/>
          <w:sz w:val="28"/>
          <w:szCs w:val="28"/>
        </w:rPr>
        <w:t xml:space="preserve"> размещения НТО)</w:t>
      </w:r>
      <w:r w:rsidR="0075454D">
        <w:rPr>
          <w:rFonts w:ascii="Times New Roman" w:hAnsi="Times New Roman" w:cs="Times New Roman"/>
          <w:sz w:val="28"/>
          <w:szCs w:val="28"/>
        </w:rPr>
        <w:t>,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 w:rsidR="00B10A50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75454D" w:rsidRPr="00E9763D">
        <w:rPr>
          <w:rFonts w:ascii="Times New Roman" w:hAnsi="Times New Roman" w:cs="Times New Roman"/>
          <w:sz w:val="28"/>
          <w:szCs w:val="28"/>
        </w:rPr>
        <w:t>Субъекту предпринимательской</w:t>
      </w:r>
      <w:r w:rsidR="0075454D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нестационарный торговый объект </w:t>
      </w:r>
      <w:r w:rsidR="00B10A50">
        <w:rPr>
          <w:rFonts w:ascii="Times New Roman" w:hAnsi="Times New Roman" w:cs="Times New Roman"/>
          <w:sz w:val="28"/>
          <w:szCs w:val="28"/>
        </w:rPr>
        <w:t>(далее</w:t>
      </w:r>
      <w:r w:rsidR="00AB7B57">
        <w:rPr>
          <w:rFonts w:ascii="Times New Roman" w:hAnsi="Times New Roman" w:cs="Times New Roman"/>
          <w:sz w:val="28"/>
          <w:szCs w:val="28"/>
        </w:rPr>
        <w:t xml:space="preserve"> – </w:t>
      </w:r>
      <w:r w:rsidR="0075454D">
        <w:rPr>
          <w:rFonts w:ascii="Times New Roman" w:hAnsi="Times New Roman" w:cs="Times New Roman"/>
          <w:sz w:val="28"/>
          <w:szCs w:val="28"/>
        </w:rPr>
        <w:t>НТО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) по </w:t>
      </w:r>
      <w:r w:rsidR="007D7A17" w:rsidRPr="00E9763D">
        <w:rPr>
          <w:rFonts w:ascii="Times New Roman" w:hAnsi="Times New Roman" w:cs="Times New Roman"/>
          <w:sz w:val="28"/>
          <w:szCs w:val="28"/>
        </w:rPr>
        <w:lastRenderedPageBreak/>
        <w:t>адресу:___________________________________________</w:t>
      </w:r>
      <w:r w:rsidR="009D6689">
        <w:rPr>
          <w:rFonts w:ascii="Times New Roman" w:hAnsi="Times New Roman" w:cs="Times New Roman"/>
          <w:sz w:val="28"/>
          <w:szCs w:val="28"/>
        </w:rPr>
        <w:t>________</w:t>
      </w:r>
      <w:r w:rsidR="007B5798">
        <w:rPr>
          <w:rFonts w:ascii="Times New Roman" w:hAnsi="Times New Roman" w:cs="Times New Roman"/>
          <w:sz w:val="28"/>
          <w:szCs w:val="28"/>
        </w:rPr>
        <w:t>_________</w:t>
      </w:r>
      <w:r w:rsidR="00A70F57">
        <w:rPr>
          <w:rFonts w:ascii="Times New Roman" w:hAnsi="Times New Roman" w:cs="Times New Roman"/>
          <w:sz w:val="28"/>
          <w:szCs w:val="28"/>
        </w:rPr>
        <w:t>, согласно ситуационной схеме (приложение 1).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1.2. Характеристика объекта: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1.2.1. Площадь места размещения объекта</w:t>
      </w:r>
      <w:r w:rsidR="00FC7C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7B5798">
        <w:rPr>
          <w:rFonts w:ascii="Times New Roman" w:hAnsi="Times New Roman" w:cs="Times New Roman"/>
          <w:sz w:val="28"/>
          <w:szCs w:val="28"/>
        </w:rPr>
        <w:t>_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1.2.2. Вид объекта ____________________</w:t>
      </w:r>
      <w:r w:rsidR="00FC7CB0">
        <w:rPr>
          <w:rFonts w:ascii="Times New Roman" w:hAnsi="Times New Roman" w:cs="Times New Roman"/>
          <w:sz w:val="28"/>
          <w:szCs w:val="28"/>
        </w:rPr>
        <w:t>_</w:t>
      </w:r>
      <w:r w:rsidR="007B5798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1.2.3. Специализация    объекта      (группа    реализуемых    товаров)</w:t>
      </w:r>
    </w:p>
    <w:p w:rsidR="007D7A17" w:rsidRPr="00E9763D" w:rsidRDefault="007D7A17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C7CB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7A17" w:rsidRPr="00E9763D" w:rsidRDefault="007D7A17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32"/>
      <w:bookmarkEnd w:id="1"/>
      <w:r w:rsidRPr="00E9763D">
        <w:rPr>
          <w:rFonts w:ascii="Times New Roman" w:hAnsi="Times New Roman" w:cs="Times New Roman"/>
          <w:sz w:val="28"/>
          <w:szCs w:val="28"/>
        </w:rPr>
        <w:t>2. Размер платы и порядок расчетов</w:t>
      </w:r>
    </w:p>
    <w:p w:rsidR="007D7A17" w:rsidRPr="00AB2E2A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CB0">
        <w:rPr>
          <w:rFonts w:ascii="Times New Roman" w:hAnsi="Times New Roman" w:cs="Times New Roman"/>
          <w:sz w:val="28"/>
          <w:szCs w:val="28"/>
        </w:rPr>
        <w:t xml:space="preserve">2.1.  </w:t>
      </w:r>
      <w:r w:rsidRPr="00AB2E2A">
        <w:rPr>
          <w:rFonts w:ascii="Times New Roman" w:hAnsi="Times New Roman" w:cs="Times New Roman"/>
          <w:sz w:val="28"/>
          <w:szCs w:val="28"/>
        </w:rPr>
        <w:t>Размер  платы  по настоящему договору составляет _________ руб. в</w:t>
      </w:r>
      <w:r w:rsidR="00A3398F" w:rsidRPr="00AB2E2A">
        <w:rPr>
          <w:rFonts w:ascii="Times New Roman" w:hAnsi="Times New Roman" w:cs="Times New Roman"/>
          <w:sz w:val="28"/>
          <w:szCs w:val="28"/>
        </w:rPr>
        <w:t xml:space="preserve"> </w:t>
      </w:r>
      <w:r w:rsidR="00AB7B57" w:rsidRPr="00AB2E2A">
        <w:rPr>
          <w:rFonts w:ascii="Times New Roman" w:hAnsi="Times New Roman" w:cs="Times New Roman"/>
          <w:sz w:val="28"/>
          <w:szCs w:val="28"/>
        </w:rPr>
        <w:t>м</w:t>
      </w:r>
      <w:r w:rsidRPr="00AB2E2A">
        <w:rPr>
          <w:rFonts w:ascii="Times New Roman" w:hAnsi="Times New Roman" w:cs="Times New Roman"/>
          <w:sz w:val="28"/>
          <w:szCs w:val="28"/>
        </w:rPr>
        <w:t>есяц</w:t>
      </w:r>
      <w:r w:rsidR="00F06863" w:rsidRPr="00AB2E2A">
        <w:rPr>
          <w:rFonts w:ascii="Times New Roman" w:hAnsi="Times New Roman" w:cs="Times New Roman"/>
          <w:sz w:val="28"/>
          <w:szCs w:val="28"/>
        </w:rPr>
        <w:t xml:space="preserve"> (в случае заключения</w:t>
      </w:r>
      <w:r w:rsidRPr="00AB2E2A">
        <w:rPr>
          <w:rFonts w:ascii="Times New Roman" w:hAnsi="Times New Roman" w:cs="Times New Roman"/>
          <w:sz w:val="28"/>
          <w:szCs w:val="28"/>
        </w:rPr>
        <w:t xml:space="preserve"> договора на период менее семи месяцев</w:t>
      </w:r>
      <w:r w:rsidR="00AB2E2A" w:rsidRPr="00AB2E2A">
        <w:rPr>
          <w:rFonts w:ascii="Times New Roman" w:hAnsi="Times New Roman" w:cs="Times New Roman"/>
          <w:sz w:val="28"/>
          <w:szCs w:val="28"/>
        </w:rPr>
        <w:t xml:space="preserve"> или размещения передвижного средства развозной торговли</w:t>
      </w:r>
      <w:r w:rsidRPr="00AB2E2A">
        <w:rPr>
          <w:rFonts w:ascii="Times New Roman" w:hAnsi="Times New Roman" w:cs="Times New Roman"/>
          <w:sz w:val="28"/>
          <w:szCs w:val="28"/>
        </w:rPr>
        <w:t xml:space="preserve"> размер платы указывается за весь период размещения).</w:t>
      </w:r>
    </w:p>
    <w:p w:rsidR="007D7A17" w:rsidRPr="00E9763D" w:rsidRDefault="007E3371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D7A17" w:rsidRPr="00E9763D">
        <w:rPr>
          <w:rFonts w:ascii="Times New Roman" w:hAnsi="Times New Roman" w:cs="Times New Roman"/>
          <w:sz w:val="28"/>
          <w:szCs w:val="28"/>
        </w:rPr>
        <w:t>азмер  платы подлежит ежегодной индексации на коэффициент</w:t>
      </w:r>
      <w:r w:rsidR="00FC7CB0">
        <w:rPr>
          <w:rFonts w:ascii="Times New Roman" w:hAnsi="Times New Roman" w:cs="Times New Roman"/>
          <w:sz w:val="28"/>
          <w:szCs w:val="28"/>
        </w:rPr>
        <w:t xml:space="preserve"> инфляции, который ежегодно устанавливается </w:t>
      </w:r>
      <w:r w:rsidR="007D7A17" w:rsidRPr="00E9763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="00AB7B57">
        <w:rPr>
          <w:rFonts w:ascii="Times New Roman" w:hAnsi="Times New Roman" w:cs="Times New Roman"/>
          <w:sz w:val="28"/>
          <w:szCs w:val="28"/>
        </w:rPr>
        <w:t xml:space="preserve">города  (далее – </w:t>
      </w:r>
      <w:r w:rsidR="007D7A17" w:rsidRPr="00E9763D">
        <w:rPr>
          <w:rFonts w:ascii="Times New Roman" w:hAnsi="Times New Roman" w:cs="Times New Roman"/>
          <w:sz w:val="28"/>
          <w:szCs w:val="28"/>
        </w:rPr>
        <w:t>коэффициент  инфляции), при этом размер платы изменяется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автоматически  (без  оформления дополнительных соглашений Сторон о внесении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изменений в настоящий договор).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Измененный  размер  платы  применяется при расчетах платы по настоящему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договору с  </w:t>
      </w:r>
      <w:r w:rsidR="007C4CF9">
        <w:rPr>
          <w:rFonts w:ascii="Times New Roman" w:hAnsi="Times New Roman" w:cs="Times New Roman"/>
          <w:sz w:val="28"/>
          <w:szCs w:val="28"/>
        </w:rPr>
        <w:t>0</w:t>
      </w:r>
      <w:r w:rsidRPr="00E9763D">
        <w:rPr>
          <w:rFonts w:ascii="Times New Roman" w:hAnsi="Times New Roman" w:cs="Times New Roman"/>
          <w:sz w:val="28"/>
          <w:szCs w:val="28"/>
        </w:rPr>
        <w:t>1 января года, указанного в постановлении администрации города,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устанавливающего коэффициент инфляции.</w:t>
      </w:r>
    </w:p>
    <w:p w:rsidR="007D7A17" w:rsidRPr="00A3398F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98F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A3398F">
        <w:rPr>
          <w:rFonts w:ascii="Times New Roman" w:hAnsi="Times New Roman" w:cs="Times New Roman"/>
          <w:sz w:val="28"/>
          <w:szCs w:val="28"/>
        </w:rPr>
        <w:t>Оплата по договору осуществляется Субъектом предпринимательской</w:t>
      </w:r>
      <w:r w:rsidR="00FC7CB0" w:rsidRPr="00A3398F">
        <w:rPr>
          <w:rFonts w:ascii="Times New Roman" w:hAnsi="Times New Roman" w:cs="Times New Roman"/>
          <w:sz w:val="28"/>
          <w:szCs w:val="28"/>
        </w:rPr>
        <w:t xml:space="preserve"> </w:t>
      </w:r>
      <w:r w:rsidRPr="00A3398F">
        <w:rPr>
          <w:rFonts w:ascii="Times New Roman" w:hAnsi="Times New Roman" w:cs="Times New Roman"/>
          <w:sz w:val="28"/>
          <w:szCs w:val="28"/>
        </w:rPr>
        <w:t xml:space="preserve">деятельности  ежеквартально  до </w:t>
      </w:r>
      <w:r w:rsidRPr="00A2106B">
        <w:rPr>
          <w:rFonts w:ascii="Times New Roman" w:hAnsi="Times New Roman" w:cs="Times New Roman"/>
          <w:sz w:val="28"/>
          <w:szCs w:val="28"/>
        </w:rPr>
        <w:t>пятого числа месяца,</w:t>
      </w:r>
      <w:r w:rsidR="00FC7CB0" w:rsidRPr="00A2106B">
        <w:rPr>
          <w:rFonts w:ascii="Times New Roman" w:hAnsi="Times New Roman" w:cs="Times New Roman"/>
          <w:sz w:val="28"/>
          <w:szCs w:val="28"/>
        </w:rPr>
        <w:t xml:space="preserve"> </w:t>
      </w:r>
      <w:r w:rsidRPr="00A2106B">
        <w:rPr>
          <w:rFonts w:ascii="Times New Roman" w:hAnsi="Times New Roman" w:cs="Times New Roman"/>
          <w:sz w:val="28"/>
          <w:szCs w:val="28"/>
        </w:rPr>
        <w:t xml:space="preserve">следующего  за  истекшим  кварталом, но не позднее </w:t>
      </w:r>
      <w:r w:rsidR="00EA5818">
        <w:rPr>
          <w:rFonts w:ascii="Times New Roman" w:hAnsi="Times New Roman" w:cs="Times New Roman"/>
          <w:sz w:val="28"/>
          <w:szCs w:val="28"/>
        </w:rPr>
        <w:t>пяти</w:t>
      </w:r>
      <w:r w:rsidRPr="00A2106B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AB7B57" w:rsidRPr="00A2106B">
        <w:rPr>
          <w:rFonts w:ascii="Times New Roman" w:hAnsi="Times New Roman" w:cs="Times New Roman"/>
          <w:sz w:val="28"/>
          <w:szCs w:val="28"/>
        </w:rPr>
        <w:t>даты</w:t>
      </w:r>
      <w:r w:rsidR="00FC7CB0" w:rsidRPr="00A2106B">
        <w:rPr>
          <w:rFonts w:ascii="Times New Roman" w:hAnsi="Times New Roman" w:cs="Times New Roman"/>
          <w:sz w:val="28"/>
          <w:szCs w:val="28"/>
        </w:rPr>
        <w:t xml:space="preserve"> </w:t>
      </w:r>
      <w:r w:rsidRPr="00A2106B">
        <w:rPr>
          <w:rFonts w:ascii="Times New Roman" w:hAnsi="Times New Roman" w:cs="Times New Roman"/>
          <w:sz w:val="28"/>
          <w:szCs w:val="28"/>
        </w:rPr>
        <w:t>заключения договора (в случае заключение договора на период менее семи месяцев</w:t>
      </w:r>
      <w:r w:rsidR="00253A3A">
        <w:rPr>
          <w:rFonts w:ascii="Times New Roman" w:hAnsi="Times New Roman" w:cs="Times New Roman"/>
          <w:sz w:val="28"/>
          <w:szCs w:val="28"/>
        </w:rPr>
        <w:t xml:space="preserve"> или заключение догов</w:t>
      </w:r>
      <w:r w:rsidR="0053192C">
        <w:rPr>
          <w:rFonts w:ascii="Times New Roman" w:hAnsi="Times New Roman" w:cs="Times New Roman"/>
          <w:sz w:val="28"/>
          <w:szCs w:val="28"/>
        </w:rPr>
        <w:t>ора на размещение передвижного средства развозной торговли</w:t>
      </w:r>
      <w:r w:rsidRPr="00A2106B">
        <w:rPr>
          <w:rFonts w:ascii="Times New Roman" w:hAnsi="Times New Roman" w:cs="Times New Roman"/>
          <w:sz w:val="28"/>
          <w:szCs w:val="28"/>
        </w:rPr>
        <w:t xml:space="preserve"> оплата по договору производится единовременным платежом</w:t>
      </w:r>
      <w:r w:rsidRPr="00A3398F">
        <w:rPr>
          <w:rFonts w:ascii="Times New Roman" w:hAnsi="Times New Roman" w:cs="Times New Roman"/>
          <w:sz w:val="28"/>
          <w:szCs w:val="28"/>
        </w:rPr>
        <w:t xml:space="preserve"> за весь срок размещения НТО в течение </w:t>
      </w:r>
      <w:r w:rsidR="00306697">
        <w:rPr>
          <w:rFonts w:ascii="Times New Roman" w:hAnsi="Times New Roman" w:cs="Times New Roman"/>
          <w:sz w:val="28"/>
          <w:szCs w:val="28"/>
        </w:rPr>
        <w:t>пяти</w:t>
      </w:r>
      <w:r w:rsidRPr="00A3398F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proofErr w:type="gramEnd"/>
      <w:r w:rsidRPr="00A339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398F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A3398F">
        <w:rPr>
          <w:rFonts w:ascii="Times New Roman" w:hAnsi="Times New Roman" w:cs="Times New Roman"/>
          <w:sz w:val="28"/>
          <w:szCs w:val="28"/>
        </w:rPr>
        <w:t xml:space="preserve"> договора) по следующим реквизитам:</w:t>
      </w:r>
    </w:p>
    <w:p w:rsidR="007D7A17" w:rsidRPr="00D32625" w:rsidRDefault="007D7A17" w:rsidP="00C15B7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Банк получателя: __________________________</w:t>
      </w:r>
      <w:r w:rsidR="00AB7B57" w:rsidRPr="00D32625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D7A17" w:rsidRPr="00D32625" w:rsidRDefault="007D7A17" w:rsidP="00C15B7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БИК банка получателя: ___________________________________________</w:t>
      </w:r>
    </w:p>
    <w:p w:rsidR="007D7A17" w:rsidRPr="00D32625" w:rsidRDefault="007D7A17" w:rsidP="00C15B7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Счет получателя: ________________________________________________</w:t>
      </w:r>
    </w:p>
    <w:p w:rsidR="007D7A17" w:rsidRPr="00D32625" w:rsidRDefault="00036D38" w:rsidP="00C15B7E">
      <w:pPr>
        <w:pStyle w:val="ConsPlusNonformat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D7A17" w:rsidRPr="00D3262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ОКТМО</w:t>
        </w:r>
      </w:hyperlink>
      <w:r w:rsidR="007D7A17" w:rsidRPr="00D32625">
        <w:rPr>
          <w:rFonts w:ascii="Times New Roman" w:hAnsi="Times New Roman" w:cs="Times New Roman"/>
          <w:sz w:val="28"/>
          <w:szCs w:val="28"/>
        </w:rPr>
        <w:t xml:space="preserve"> получателя: _____________________________________________</w:t>
      </w:r>
    </w:p>
    <w:p w:rsidR="007D7A17" w:rsidRPr="00D32625" w:rsidRDefault="007D7A17" w:rsidP="00C15B7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ИНН получателя: ________________________________________________</w:t>
      </w:r>
    </w:p>
    <w:p w:rsidR="007D7A17" w:rsidRPr="00D32625" w:rsidRDefault="007D7A17" w:rsidP="00C15B7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КПП получателя: ________________________________________________</w:t>
      </w:r>
    </w:p>
    <w:p w:rsidR="007D7A17" w:rsidRPr="00D32625" w:rsidRDefault="007D7A17" w:rsidP="00C15B7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Получатель: _____________________________________________________</w:t>
      </w:r>
    </w:p>
    <w:p w:rsidR="007D7A17" w:rsidRPr="00D32625" w:rsidRDefault="007D7A17" w:rsidP="00C15B7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Код бюджетной классификации: ____________________________________</w:t>
      </w:r>
    </w:p>
    <w:p w:rsidR="007D7A17" w:rsidRPr="00A3398F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98F">
        <w:rPr>
          <w:rFonts w:ascii="Times New Roman" w:hAnsi="Times New Roman" w:cs="Times New Roman"/>
          <w:sz w:val="28"/>
          <w:szCs w:val="28"/>
        </w:rPr>
        <w:t>Также  в  платежных  документах  указывается  номер  и дата договора на</w:t>
      </w:r>
      <w:r w:rsidR="007B5798">
        <w:rPr>
          <w:rFonts w:ascii="Times New Roman" w:hAnsi="Times New Roman" w:cs="Times New Roman"/>
          <w:sz w:val="28"/>
          <w:szCs w:val="28"/>
        </w:rPr>
        <w:t xml:space="preserve"> </w:t>
      </w:r>
      <w:r w:rsidRPr="00A3398F">
        <w:rPr>
          <w:rFonts w:ascii="Times New Roman" w:hAnsi="Times New Roman" w:cs="Times New Roman"/>
          <w:sz w:val="28"/>
          <w:szCs w:val="28"/>
        </w:rPr>
        <w:t>размещение объекта, по которому производится оплата.</w:t>
      </w:r>
    </w:p>
    <w:p w:rsidR="00A944E4" w:rsidRDefault="00A944E4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 Права и обязанности Сторон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3.1. Субъект предпринимательской деятельности имеет право: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3.1.1.  </w:t>
      </w:r>
      <w:proofErr w:type="gramStart"/>
      <w:r w:rsidRPr="00E9763D">
        <w:rPr>
          <w:rFonts w:ascii="Times New Roman" w:hAnsi="Times New Roman" w:cs="Times New Roman"/>
          <w:sz w:val="28"/>
          <w:szCs w:val="28"/>
        </w:rPr>
        <w:t xml:space="preserve">Разместить  </w:t>
      </w:r>
      <w:r w:rsidR="00744B6A">
        <w:rPr>
          <w:rFonts w:ascii="Times New Roman" w:hAnsi="Times New Roman" w:cs="Times New Roman"/>
          <w:sz w:val="28"/>
          <w:szCs w:val="28"/>
        </w:rPr>
        <w:t>НТО</w:t>
      </w:r>
      <w:proofErr w:type="gramEnd"/>
      <w:r w:rsidRPr="00E9763D">
        <w:rPr>
          <w:rFonts w:ascii="Times New Roman" w:hAnsi="Times New Roman" w:cs="Times New Roman"/>
          <w:sz w:val="28"/>
          <w:szCs w:val="28"/>
        </w:rPr>
        <w:t xml:space="preserve">  по  адресу  размещения</w:t>
      </w:r>
      <w:r w:rsidR="00D75477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A70F57">
        <w:rPr>
          <w:rFonts w:ascii="Times New Roman" w:hAnsi="Times New Roman" w:cs="Times New Roman"/>
          <w:sz w:val="28"/>
          <w:szCs w:val="28"/>
        </w:rPr>
        <w:t xml:space="preserve"> с</w:t>
      </w:r>
      <w:r w:rsidR="00D75477">
        <w:rPr>
          <w:rFonts w:ascii="Times New Roman" w:hAnsi="Times New Roman" w:cs="Times New Roman"/>
          <w:sz w:val="28"/>
          <w:szCs w:val="28"/>
        </w:rPr>
        <w:t>о</w:t>
      </w:r>
      <w:r w:rsidR="00A70F57">
        <w:rPr>
          <w:rFonts w:ascii="Times New Roman" w:hAnsi="Times New Roman" w:cs="Times New Roman"/>
          <w:sz w:val="28"/>
          <w:szCs w:val="28"/>
        </w:rPr>
        <w:t xml:space="preserve"> схемой размещения (приложение 1)</w:t>
      </w:r>
      <w:r w:rsidRPr="00E9763D">
        <w:rPr>
          <w:rFonts w:ascii="Times New Roman" w:hAnsi="Times New Roman" w:cs="Times New Roman"/>
          <w:sz w:val="28"/>
          <w:szCs w:val="28"/>
        </w:rPr>
        <w:t>,  площадью,  видом и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специализацией в </w:t>
      </w:r>
      <w:r w:rsidRPr="00E9763D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</w:t>
      </w:r>
      <w:r w:rsidRPr="007D5C2B">
        <w:rPr>
          <w:rFonts w:ascii="Times New Roman" w:hAnsi="Times New Roman" w:cs="Times New Roman"/>
          <w:sz w:val="28"/>
          <w:szCs w:val="28"/>
        </w:rPr>
        <w:t>разделом 1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3.1.2.  Использовать  место  для  осуществления торговой деятельности в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соответствии  с  условиями  настоящего договора и требованиями действующего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3.2. Субъект предпринимательской деятельности обязан:</w:t>
      </w:r>
    </w:p>
    <w:p w:rsidR="00160303" w:rsidRDefault="007D7A17" w:rsidP="00744B6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3.2.1. Согласовать с Администрацией района города эскиз (дизайн-проект)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="00744B6A">
        <w:rPr>
          <w:rFonts w:ascii="Times New Roman" w:hAnsi="Times New Roman" w:cs="Times New Roman"/>
          <w:sz w:val="28"/>
          <w:szCs w:val="28"/>
        </w:rPr>
        <w:t>НТО</w:t>
      </w:r>
      <w:r w:rsidRPr="00E9763D">
        <w:rPr>
          <w:rFonts w:ascii="Times New Roman" w:hAnsi="Times New Roman" w:cs="Times New Roman"/>
          <w:sz w:val="28"/>
          <w:szCs w:val="28"/>
        </w:rPr>
        <w:t xml:space="preserve"> в порядке, установленном постановлением администрации города</w:t>
      </w:r>
      <w:r w:rsidR="00160303">
        <w:rPr>
          <w:rFonts w:ascii="Times New Roman" w:hAnsi="Times New Roman" w:cs="Times New Roman"/>
          <w:sz w:val="28"/>
          <w:szCs w:val="28"/>
        </w:rPr>
        <w:t>.</w:t>
      </w:r>
    </w:p>
    <w:p w:rsidR="007D7A17" w:rsidRPr="00E9763D" w:rsidRDefault="00160303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 размещении палаток, выносного холодильного оборудования, передвижных средств развозной торговли согласования эскиз</w:t>
      </w:r>
      <w:r w:rsidR="009F4B4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A34" w:rsidRPr="00E9763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B1A34" w:rsidRPr="00E9763D">
        <w:rPr>
          <w:rFonts w:ascii="Times New Roman" w:hAnsi="Times New Roman" w:cs="Times New Roman"/>
          <w:sz w:val="28"/>
          <w:szCs w:val="28"/>
        </w:rPr>
        <w:t>дизайн-проект</w:t>
      </w:r>
      <w:r w:rsidR="009F4B4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8B1A34" w:rsidRPr="00E9763D">
        <w:rPr>
          <w:rFonts w:ascii="Times New Roman" w:hAnsi="Times New Roman" w:cs="Times New Roman"/>
          <w:sz w:val="28"/>
          <w:szCs w:val="28"/>
        </w:rPr>
        <w:t>)</w:t>
      </w:r>
      <w:r w:rsidR="008B1A34">
        <w:rPr>
          <w:rFonts w:ascii="Times New Roman" w:hAnsi="Times New Roman" w:cs="Times New Roman"/>
          <w:sz w:val="28"/>
          <w:szCs w:val="28"/>
        </w:rPr>
        <w:t xml:space="preserve"> не требуется</w:t>
      </w:r>
      <w:r w:rsidR="007D7A17" w:rsidRPr="00E9763D">
        <w:rPr>
          <w:rFonts w:ascii="Times New Roman" w:hAnsi="Times New Roman" w:cs="Times New Roman"/>
          <w:sz w:val="28"/>
          <w:szCs w:val="28"/>
        </w:rPr>
        <w:t>;</w:t>
      </w:r>
    </w:p>
    <w:p w:rsidR="007D7A17" w:rsidRPr="00E9763D" w:rsidRDefault="007D7A17" w:rsidP="00744B6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2"/>
      <w:bookmarkEnd w:id="2"/>
      <w:r w:rsidRPr="00E9763D">
        <w:rPr>
          <w:rFonts w:ascii="Times New Roman" w:hAnsi="Times New Roman" w:cs="Times New Roman"/>
          <w:sz w:val="28"/>
          <w:szCs w:val="28"/>
        </w:rPr>
        <w:t xml:space="preserve">3.2.2. Установить </w:t>
      </w:r>
      <w:r w:rsidR="00744B6A">
        <w:rPr>
          <w:rFonts w:ascii="Times New Roman" w:hAnsi="Times New Roman" w:cs="Times New Roman"/>
          <w:sz w:val="28"/>
          <w:szCs w:val="28"/>
        </w:rPr>
        <w:t>НТО</w:t>
      </w:r>
      <w:r w:rsidRPr="00E9763D">
        <w:rPr>
          <w:rFonts w:ascii="Times New Roman" w:hAnsi="Times New Roman" w:cs="Times New Roman"/>
          <w:sz w:val="28"/>
          <w:szCs w:val="28"/>
        </w:rPr>
        <w:t xml:space="preserve"> в течение 30 </w:t>
      </w:r>
      <w:r w:rsidR="0074447D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E9763D">
        <w:rPr>
          <w:rFonts w:ascii="Times New Roman" w:hAnsi="Times New Roman" w:cs="Times New Roman"/>
          <w:sz w:val="28"/>
          <w:szCs w:val="28"/>
        </w:rPr>
        <w:t>со дня согласования с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Администрацией  района  города  эскиза  (</w:t>
      </w:r>
      <w:proofErr w:type="spellStart"/>
      <w:proofErr w:type="gramStart"/>
      <w:r w:rsidRPr="00E9763D">
        <w:rPr>
          <w:rFonts w:ascii="Times New Roman" w:hAnsi="Times New Roman" w:cs="Times New Roman"/>
          <w:sz w:val="28"/>
          <w:szCs w:val="28"/>
        </w:rPr>
        <w:t>дизайн-проекта</w:t>
      </w:r>
      <w:proofErr w:type="spellEnd"/>
      <w:proofErr w:type="gramEnd"/>
      <w:r w:rsidRPr="00E9763D">
        <w:rPr>
          <w:rFonts w:ascii="Times New Roman" w:hAnsi="Times New Roman" w:cs="Times New Roman"/>
          <w:sz w:val="28"/>
          <w:szCs w:val="28"/>
        </w:rPr>
        <w:t xml:space="preserve">) </w:t>
      </w:r>
      <w:r w:rsidR="00744B6A">
        <w:rPr>
          <w:rFonts w:ascii="Times New Roman" w:hAnsi="Times New Roman" w:cs="Times New Roman"/>
          <w:sz w:val="28"/>
          <w:szCs w:val="28"/>
        </w:rPr>
        <w:t>НТО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 твердые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="008B1A34">
        <w:rPr>
          <w:rFonts w:ascii="Times New Roman" w:hAnsi="Times New Roman" w:cs="Times New Roman"/>
          <w:sz w:val="28"/>
          <w:szCs w:val="28"/>
        </w:rPr>
        <w:t xml:space="preserve">виды  покрытия, </w:t>
      </w:r>
      <w:r w:rsidRPr="00E9763D">
        <w:rPr>
          <w:rFonts w:ascii="Times New Roman" w:hAnsi="Times New Roman" w:cs="Times New Roman"/>
          <w:sz w:val="28"/>
          <w:szCs w:val="28"/>
        </w:rPr>
        <w:t xml:space="preserve">оснастить </w:t>
      </w:r>
      <w:r w:rsidR="00744B6A">
        <w:rPr>
          <w:rFonts w:ascii="Times New Roman" w:hAnsi="Times New Roman" w:cs="Times New Roman"/>
          <w:sz w:val="28"/>
          <w:szCs w:val="28"/>
        </w:rPr>
        <w:t>НТО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наружным осветительным оборудованием (при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744B6A">
        <w:rPr>
          <w:rFonts w:ascii="Times New Roman" w:hAnsi="Times New Roman" w:cs="Times New Roman"/>
          <w:sz w:val="28"/>
          <w:szCs w:val="28"/>
        </w:rPr>
        <w:t>НТО</w:t>
      </w:r>
      <w:r w:rsidRPr="00E9763D">
        <w:rPr>
          <w:rFonts w:ascii="Times New Roman" w:hAnsi="Times New Roman" w:cs="Times New Roman"/>
          <w:sz w:val="28"/>
          <w:szCs w:val="28"/>
        </w:rPr>
        <w:t xml:space="preserve"> в темное время суток), урнами для мусора;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3.2.3.  Своевременно </w:t>
      </w:r>
      <w:r w:rsidR="00744B6A">
        <w:rPr>
          <w:rFonts w:ascii="Times New Roman" w:hAnsi="Times New Roman" w:cs="Times New Roman"/>
          <w:sz w:val="28"/>
          <w:szCs w:val="28"/>
        </w:rPr>
        <w:t xml:space="preserve"> вносить  плату  за размещение НТО</w:t>
      </w:r>
      <w:r w:rsidRPr="00E9763D">
        <w:rPr>
          <w:rFonts w:ascii="Times New Roman" w:hAnsi="Times New Roman" w:cs="Times New Roman"/>
          <w:sz w:val="28"/>
          <w:szCs w:val="28"/>
        </w:rPr>
        <w:t xml:space="preserve"> в порядке и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размере, определенном </w:t>
      </w:r>
      <w:r w:rsidRPr="007D5C2B">
        <w:rPr>
          <w:rFonts w:ascii="Times New Roman" w:hAnsi="Times New Roman" w:cs="Times New Roman"/>
          <w:sz w:val="28"/>
          <w:szCs w:val="28"/>
        </w:rPr>
        <w:t>разделом 2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7D7A17" w:rsidRPr="00E9763D" w:rsidRDefault="00C37478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Соблюдать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при размещении </w:t>
      </w:r>
      <w:r w:rsidR="00744B6A">
        <w:rPr>
          <w:rFonts w:ascii="Times New Roman" w:hAnsi="Times New Roman" w:cs="Times New Roman"/>
          <w:sz w:val="28"/>
          <w:szCs w:val="28"/>
        </w:rPr>
        <w:t>НТО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требования градостроительных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регламентов, строительных, экологических, санитарно-гигиенических,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противопожарных   и  иных  правил,  нормативов,  в  том  числе  требования,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предъявляемые к размещению  НТО,  установленные  </w:t>
      </w:r>
      <w:r w:rsidR="007D7A17" w:rsidRPr="007D5C2B">
        <w:rPr>
          <w:rFonts w:ascii="Times New Roman" w:hAnsi="Times New Roman" w:cs="Times New Roman"/>
          <w:sz w:val="28"/>
          <w:szCs w:val="28"/>
        </w:rPr>
        <w:t>решением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 Барнаульской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городской  Думы  от 03.06.2014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325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D7A17" w:rsidRPr="00E9763D">
        <w:rPr>
          <w:rFonts w:ascii="Times New Roman" w:hAnsi="Times New Roman" w:cs="Times New Roman"/>
          <w:sz w:val="28"/>
          <w:szCs w:val="28"/>
        </w:rPr>
        <w:t>Об утверждении Положения о размещении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нестационарных торговых объектов на территории города Барнаула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D7A17" w:rsidRPr="00E9763D">
        <w:rPr>
          <w:rFonts w:ascii="Times New Roman" w:hAnsi="Times New Roman" w:cs="Times New Roman"/>
          <w:sz w:val="28"/>
          <w:szCs w:val="28"/>
        </w:rPr>
        <w:t>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3.2.5. Соблюдать </w:t>
      </w:r>
      <w:r w:rsidRPr="007D5C2B">
        <w:rPr>
          <w:rFonts w:ascii="Times New Roman" w:hAnsi="Times New Roman" w:cs="Times New Roman"/>
          <w:sz w:val="28"/>
          <w:szCs w:val="28"/>
        </w:rPr>
        <w:t>Правила</w:t>
      </w:r>
      <w:r w:rsidRPr="00E9763D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</w:t>
      </w:r>
      <w:r w:rsidR="00C37478">
        <w:rPr>
          <w:rFonts w:ascii="Times New Roman" w:hAnsi="Times New Roman" w:cs="Times New Roman"/>
          <w:sz w:val="28"/>
          <w:szCs w:val="28"/>
        </w:rPr>
        <w:t xml:space="preserve">округа – </w:t>
      </w:r>
      <w:r w:rsidR="0074447D">
        <w:rPr>
          <w:rFonts w:ascii="Times New Roman" w:hAnsi="Times New Roman" w:cs="Times New Roman"/>
          <w:sz w:val="28"/>
          <w:szCs w:val="28"/>
        </w:rPr>
        <w:t>г</w:t>
      </w:r>
      <w:r w:rsidR="0053192C">
        <w:rPr>
          <w:rFonts w:ascii="Times New Roman" w:hAnsi="Times New Roman" w:cs="Times New Roman"/>
          <w:sz w:val="28"/>
          <w:szCs w:val="28"/>
        </w:rPr>
        <w:t>орода Барнаула Алтайского края</w:t>
      </w:r>
      <w:r w:rsidR="00CA4B05">
        <w:rPr>
          <w:rFonts w:ascii="Times New Roman" w:hAnsi="Times New Roman" w:cs="Times New Roman"/>
          <w:sz w:val="28"/>
          <w:szCs w:val="28"/>
        </w:rPr>
        <w:t>, утвержденные решением городской Думы от _____________ №______ (далее - Правила благоустройства)</w:t>
      </w:r>
      <w:r w:rsidR="0053192C">
        <w:rPr>
          <w:rFonts w:ascii="Times New Roman" w:hAnsi="Times New Roman" w:cs="Times New Roman"/>
          <w:sz w:val="28"/>
          <w:szCs w:val="28"/>
        </w:rPr>
        <w:t>;</w:t>
      </w:r>
    </w:p>
    <w:p w:rsidR="007D7A17" w:rsidRPr="00C45872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3.2.6.  Не допускать загрязнение, захламление места размещения </w:t>
      </w:r>
      <w:r w:rsidR="00FB36EA">
        <w:rPr>
          <w:rFonts w:ascii="Times New Roman" w:hAnsi="Times New Roman" w:cs="Times New Roman"/>
          <w:sz w:val="28"/>
          <w:szCs w:val="28"/>
        </w:rPr>
        <w:t>НТО</w:t>
      </w:r>
      <w:r w:rsidRPr="00E9763D">
        <w:rPr>
          <w:rFonts w:ascii="Times New Roman" w:hAnsi="Times New Roman" w:cs="Times New Roman"/>
          <w:sz w:val="28"/>
          <w:szCs w:val="28"/>
        </w:rPr>
        <w:t>.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Осуществлять  благоустройство прилегающей  территории (производить посадку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C45872">
        <w:rPr>
          <w:rFonts w:ascii="Times New Roman" w:hAnsi="Times New Roman" w:cs="Times New Roman"/>
          <w:sz w:val="28"/>
          <w:szCs w:val="28"/>
        </w:rPr>
        <w:t>цветов, обустройство клумб, установку цветочных вазонов и т.п.) в границах,</w:t>
      </w:r>
      <w:r w:rsidR="00C37478" w:rsidRPr="00C45872">
        <w:rPr>
          <w:rFonts w:ascii="Times New Roman" w:hAnsi="Times New Roman" w:cs="Times New Roman"/>
          <w:sz w:val="28"/>
          <w:szCs w:val="28"/>
        </w:rPr>
        <w:t xml:space="preserve"> </w:t>
      </w:r>
      <w:r w:rsidRPr="00C45872">
        <w:rPr>
          <w:rFonts w:ascii="Times New Roman" w:hAnsi="Times New Roman" w:cs="Times New Roman"/>
          <w:sz w:val="28"/>
          <w:szCs w:val="28"/>
        </w:rPr>
        <w:t xml:space="preserve">определенных в соответствии с </w:t>
      </w:r>
      <w:r w:rsidRPr="007D5C2B">
        <w:rPr>
          <w:rFonts w:ascii="Times New Roman" w:hAnsi="Times New Roman" w:cs="Times New Roman"/>
          <w:sz w:val="28"/>
          <w:szCs w:val="28"/>
        </w:rPr>
        <w:t>Правилами</w:t>
      </w:r>
      <w:r w:rsidRPr="00C45872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6C24F4" w:rsidRPr="00C45872">
        <w:rPr>
          <w:rFonts w:ascii="Times New Roman" w:hAnsi="Times New Roman" w:cs="Times New Roman"/>
          <w:sz w:val="28"/>
          <w:szCs w:val="28"/>
        </w:rPr>
        <w:t>, так же в случае размещения</w:t>
      </w:r>
      <w:r w:rsidR="00C45872" w:rsidRPr="00C45872">
        <w:rPr>
          <w:rFonts w:ascii="Times New Roman" w:hAnsi="Times New Roman" w:cs="Times New Roman"/>
          <w:sz w:val="28"/>
          <w:szCs w:val="28"/>
        </w:rPr>
        <w:t xml:space="preserve"> Субъектом предпринимательской деятельности</w:t>
      </w:r>
      <w:r w:rsidR="00FB36EA">
        <w:rPr>
          <w:rFonts w:ascii="Times New Roman" w:hAnsi="Times New Roman" w:cs="Times New Roman"/>
          <w:sz w:val="28"/>
          <w:szCs w:val="28"/>
        </w:rPr>
        <w:t>, в случае размещения НТО</w:t>
      </w:r>
      <w:r w:rsidR="0053192C">
        <w:rPr>
          <w:rFonts w:ascii="Times New Roman" w:hAnsi="Times New Roman" w:cs="Times New Roman"/>
          <w:sz w:val="28"/>
          <w:szCs w:val="28"/>
        </w:rPr>
        <w:t xml:space="preserve"> совмещенн</w:t>
      </w:r>
      <w:r w:rsidR="007D5C2B">
        <w:rPr>
          <w:rFonts w:ascii="Times New Roman" w:hAnsi="Times New Roman" w:cs="Times New Roman"/>
          <w:sz w:val="28"/>
          <w:szCs w:val="28"/>
        </w:rPr>
        <w:t>ого</w:t>
      </w:r>
      <w:r w:rsidR="0053192C">
        <w:rPr>
          <w:rFonts w:ascii="Times New Roman" w:hAnsi="Times New Roman" w:cs="Times New Roman"/>
          <w:sz w:val="28"/>
          <w:szCs w:val="28"/>
        </w:rPr>
        <w:t xml:space="preserve"> с </w:t>
      </w:r>
      <w:r w:rsidR="00C45872" w:rsidRPr="00C45872">
        <w:rPr>
          <w:rFonts w:ascii="Times New Roman" w:hAnsi="Times New Roman" w:cs="Times New Roman"/>
          <w:sz w:val="28"/>
          <w:szCs w:val="28"/>
        </w:rPr>
        <w:t>остановочн</w:t>
      </w:r>
      <w:r w:rsidR="0053192C">
        <w:rPr>
          <w:rFonts w:ascii="Times New Roman" w:hAnsi="Times New Roman" w:cs="Times New Roman"/>
          <w:sz w:val="28"/>
          <w:szCs w:val="28"/>
        </w:rPr>
        <w:t>ым навес</w:t>
      </w:r>
      <w:r w:rsidR="00610396">
        <w:rPr>
          <w:rFonts w:ascii="Times New Roman" w:hAnsi="Times New Roman" w:cs="Times New Roman"/>
          <w:sz w:val="28"/>
          <w:szCs w:val="28"/>
        </w:rPr>
        <w:t>ом (павильон</w:t>
      </w:r>
      <w:r w:rsidR="007D5C2B">
        <w:rPr>
          <w:rFonts w:ascii="Times New Roman" w:hAnsi="Times New Roman" w:cs="Times New Roman"/>
          <w:sz w:val="28"/>
          <w:szCs w:val="28"/>
        </w:rPr>
        <w:t>ом</w:t>
      </w:r>
      <w:r w:rsidR="00C45872" w:rsidRPr="00C45872">
        <w:rPr>
          <w:rFonts w:ascii="Times New Roman" w:hAnsi="Times New Roman" w:cs="Times New Roman"/>
          <w:sz w:val="28"/>
          <w:szCs w:val="28"/>
        </w:rPr>
        <w:t>) повышенной комфортности</w:t>
      </w:r>
      <w:r w:rsidR="00FB36E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B36EA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="00C45872" w:rsidRPr="00C45872">
        <w:rPr>
          <w:rFonts w:ascii="Times New Roman" w:hAnsi="Times New Roman" w:cs="Times New Roman"/>
          <w:sz w:val="28"/>
          <w:szCs w:val="28"/>
        </w:rPr>
        <w:t xml:space="preserve"> </w:t>
      </w:r>
      <w:r w:rsidR="006C24F4" w:rsidRPr="00C45872">
        <w:rPr>
          <w:rFonts w:ascii="Times New Roman" w:hAnsi="Times New Roman" w:cs="Times New Roman"/>
          <w:sz w:val="28"/>
          <w:szCs w:val="28"/>
        </w:rPr>
        <w:t>осуществлять содержание</w:t>
      </w:r>
      <w:r w:rsidR="00FB36EA">
        <w:rPr>
          <w:rFonts w:ascii="Times New Roman" w:hAnsi="Times New Roman" w:cs="Times New Roman"/>
          <w:sz w:val="28"/>
          <w:szCs w:val="28"/>
        </w:rPr>
        <w:t xml:space="preserve"> </w:t>
      </w:r>
      <w:r w:rsidR="00FB36EA" w:rsidRPr="00C45872">
        <w:rPr>
          <w:rFonts w:ascii="Times New Roman" w:hAnsi="Times New Roman" w:cs="Times New Roman"/>
          <w:sz w:val="28"/>
          <w:szCs w:val="28"/>
        </w:rPr>
        <w:t>остановочн</w:t>
      </w:r>
      <w:r w:rsidR="00FB36EA">
        <w:rPr>
          <w:rFonts w:ascii="Times New Roman" w:hAnsi="Times New Roman" w:cs="Times New Roman"/>
          <w:sz w:val="28"/>
          <w:szCs w:val="28"/>
        </w:rPr>
        <w:t>ого навеса (павильона</w:t>
      </w:r>
      <w:r w:rsidR="00FB36EA" w:rsidRPr="00C45872">
        <w:rPr>
          <w:rFonts w:ascii="Times New Roman" w:hAnsi="Times New Roman" w:cs="Times New Roman"/>
          <w:sz w:val="28"/>
          <w:szCs w:val="28"/>
        </w:rPr>
        <w:t>) повышенной комфортности</w:t>
      </w:r>
      <w:r w:rsidRPr="00C45872">
        <w:rPr>
          <w:rFonts w:ascii="Times New Roman" w:hAnsi="Times New Roman" w:cs="Times New Roman"/>
          <w:sz w:val="28"/>
          <w:szCs w:val="28"/>
        </w:rPr>
        <w:t>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3.2.7.</w:t>
      </w:r>
      <w:r w:rsidR="00C37478">
        <w:rPr>
          <w:rFonts w:ascii="Times New Roman" w:hAnsi="Times New Roman" w:cs="Times New Roman"/>
          <w:sz w:val="28"/>
          <w:szCs w:val="28"/>
        </w:rPr>
        <w:t xml:space="preserve"> Содержать </w:t>
      </w:r>
      <w:r w:rsidR="00D16512">
        <w:rPr>
          <w:rFonts w:ascii="Times New Roman" w:hAnsi="Times New Roman" w:cs="Times New Roman"/>
          <w:sz w:val="28"/>
          <w:szCs w:val="28"/>
        </w:rPr>
        <w:t>НТО</w:t>
      </w:r>
      <w:r w:rsidR="00C37478">
        <w:rPr>
          <w:rFonts w:ascii="Times New Roman" w:hAnsi="Times New Roman" w:cs="Times New Roman"/>
          <w:sz w:val="28"/>
          <w:szCs w:val="28"/>
        </w:rPr>
        <w:t xml:space="preserve"> в надлежащем состоянии, пригодном</w:t>
      </w:r>
      <w:r w:rsidRPr="00E9763D">
        <w:rPr>
          <w:rFonts w:ascii="Times New Roman" w:hAnsi="Times New Roman" w:cs="Times New Roman"/>
          <w:sz w:val="28"/>
          <w:szCs w:val="28"/>
        </w:rPr>
        <w:t xml:space="preserve"> для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использования  в  соответствии с целевым назначением (содержание в чистоте,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устранение </w:t>
      </w:r>
      <w:r w:rsidR="0079522B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FF2CF3">
        <w:rPr>
          <w:rFonts w:ascii="Times New Roman" w:hAnsi="Times New Roman" w:cs="Times New Roman"/>
          <w:sz w:val="28"/>
          <w:szCs w:val="28"/>
        </w:rPr>
        <w:t>трех</w:t>
      </w:r>
      <w:r w:rsidR="0079522B">
        <w:rPr>
          <w:rFonts w:ascii="Times New Roman" w:hAnsi="Times New Roman" w:cs="Times New Roman"/>
          <w:sz w:val="28"/>
          <w:szCs w:val="28"/>
        </w:rPr>
        <w:t xml:space="preserve"> суток, с момента получения предписания администрации района,</w:t>
      </w:r>
      <w:r w:rsidRPr="00E9763D">
        <w:rPr>
          <w:rFonts w:ascii="Times New Roman" w:hAnsi="Times New Roman" w:cs="Times New Roman"/>
          <w:sz w:val="28"/>
          <w:szCs w:val="28"/>
        </w:rPr>
        <w:t xml:space="preserve"> повреждений</w:t>
      </w:r>
      <w:r w:rsidR="0079522B">
        <w:rPr>
          <w:rFonts w:ascii="Times New Roman" w:hAnsi="Times New Roman" w:cs="Times New Roman"/>
          <w:sz w:val="28"/>
          <w:szCs w:val="28"/>
        </w:rPr>
        <w:t>, надписей, объявлений</w:t>
      </w:r>
      <w:r w:rsidRPr="00E9763D">
        <w:rPr>
          <w:rFonts w:ascii="Times New Roman" w:hAnsi="Times New Roman" w:cs="Times New Roman"/>
          <w:sz w:val="28"/>
          <w:szCs w:val="28"/>
        </w:rPr>
        <w:t xml:space="preserve">  на  вывесках,  конструктивных элементах). В случае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предъявления письменного требования Администрацией района города произвести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устранение замечаний в срок, указанный в письменном требовании;</w:t>
      </w:r>
    </w:p>
    <w:p w:rsidR="007D7A17" w:rsidRPr="00E9763D" w:rsidRDefault="00C37478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Соблюдать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при размещении </w:t>
      </w:r>
      <w:r w:rsidR="00D16512">
        <w:rPr>
          <w:rFonts w:ascii="Times New Roman" w:hAnsi="Times New Roman" w:cs="Times New Roman"/>
          <w:sz w:val="28"/>
          <w:szCs w:val="28"/>
        </w:rPr>
        <w:t>НТО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санитарные нормы и правила </w:t>
      </w:r>
      <w:r w:rsidR="007D7A17" w:rsidRPr="00E9763D">
        <w:rPr>
          <w:rFonts w:ascii="Times New Roman" w:hAnsi="Times New Roman" w:cs="Times New Roman"/>
          <w:sz w:val="28"/>
          <w:szCs w:val="28"/>
        </w:rPr>
        <w:lastRenderedPageBreak/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реализации и условиям хранения продукции, а также соблюдать условия труда и</w:t>
      </w:r>
      <w:r w:rsidR="008F0F09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правила личной гигиены работников;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3.2.9. Обеспечить:</w:t>
      </w:r>
      <w:r w:rsidR="008F0F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наличие вывески с указанием организационно-правовой формы, юридического</w:t>
      </w:r>
      <w:r w:rsidR="00A3398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адреса организации;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наличие информации о режиме работы НТО;</w:t>
      </w:r>
    </w:p>
    <w:p w:rsidR="007D7A17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наличие книги отзывов и предложений;</w:t>
      </w:r>
    </w:p>
    <w:p w:rsidR="009556A9" w:rsidRPr="00E9763D" w:rsidRDefault="009556A9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размещаемой рекламы требованиям действующего законодательства и муниципальным нормативно правовым актам</w:t>
      </w:r>
      <w:r w:rsidR="0052580E">
        <w:rPr>
          <w:rFonts w:ascii="Times New Roman" w:hAnsi="Times New Roman" w:cs="Times New Roman"/>
          <w:sz w:val="28"/>
          <w:szCs w:val="28"/>
        </w:rPr>
        <w:t>.</w:t>
      </w:r>
    </w:p>
    <w:p w:rsidR="007D7A17" w:rsidRPr="00E9763D" w:rsidRDefault="00A3398F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3.2.10. Не </w:t>
      </w:r>
      <w:r w:rsidR="007D7A17" w:rsidRPr="00E9763D">
        <w:rPr>
          <w:rFonts w:ascii="Times New Roman" w:hAnsi="Times New Roman" w:cs="Times New Roman"/>
          <w:sz w:val="28"/>
          <w:szCs w:val="28"/>
        </w:rPr>
        <w:t>осуществлять передачу права по настоящему договору третьим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лицам;</w:t>
      </w:r>
    </w:p>
    <w:p w:rsidR="007D7A17" w:rsidRDefault="00A3398F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3.2.11. </w:t>
      </w:r>
      <w:r w:rsidR="007D7A17" w:rsidRPr="00E9763D">
        <w:rPr>
          <w:rFonts w:ascii="Times New Roman" w:hAnsi="Times New Roman" w:cs="Times New Roman"/>
          <w:sz w:val="28"/>
          <w:szCs w:val="28"/>
        </w:rPr>
        <w:t>При прекращении настоящего договора в течение 30 дней (10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в случае, определенном </w:t>
      </w:r>
      <w:r w:rsidR="007D7A17" w:rsidRPr="007D5C2B">
        <w:rPr>
          <w:rFonts w:ascii="Times New Roman" w:hAnsi="Times New Roman" w:cs="Times New Roman"/>
          <w:sz w:val="28"/>
          <w:szCs w:val="28"/>
        </w:rPr>
        <w:t>пунктом 5.4.3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договора) обеспечить полный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демонтаж  (включая  настил) и вывоз </w:t>
      </w:r>
      <w:r w:rsidR="00D16512">
        <w:rPr>
          <w:rFonts w:ascii="Times New Roman" w:hAnsi="Times New Roman" w:cs="Times New Roman"/>
          <w:sz w:val="28"/>
          <w:szCs w:val="28"/>
        </w:rPr>
        <w:t>НТО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с места его размещения,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восстановление благоустройства в месте размещения объекта.</w:t>
      </w:r>
    </w:p>
    <w:p w:rsidR="00BF352E" w:rsidRPr="00E9763D" w:rsidRDefault="00BF352E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 размещении палаток, выносного холодильного оборудования, передвижных средств развозной торговли обеспечить полный демонтаж </w:t>
      </w:r>
      <w:r w:rsidR="00D16512">
        <w:rPr>
          <w:rFonts w:ascii="Times New Roman" w:hAnsi="Times New Roman" w:cs="Times New Roman"/>
          <w:sz w:val="28"/>
          <w:szCs w:val="28"/>
        </w:rPr>
        <w:t>НТО</w:t>
      </w:r>
      <w:r>
        <w:rPr>
          <w:rFonts w:ascii="Times New Roman" w:hAnsi="Times New Roman" w:cs="Times New Roman"/>
          <w:sz w:val="28"/>
          <w:szCs w:val="28"/>
        </w:rPr>
        <w:t xml:space="preserve">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суток после окончания срока действия договора.</w:t>
      </w:r>
    </w:p>
    <w:p w:rsidR="007D7A17" w:rsidRPr="00E9763D" w:rsidRDefault="00BD6090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если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D7A17" w:rsidRPr="00E9763D">
        <w:rPr>
          <w:rFonts w:ascii="Times New Roman" w:hAnsi="Times New Roman" w:cs="Times New Roman"/>
          <w:sz w:val="28"/>
          <w:szCs w:val="28"/>
        </w:rPr>
        <w:t>города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осуществляется полный демонтаж (включая настил) и вывоз объекта с места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размещения, а также </w:t>
      </w:r>
      <w:r>
        <w:rPr>
          <w:rFonts w:ascii="Times New Roman" w:hAnsi="Times New Roman" w:cs="Times New Roman"/>
          <w:sz w:val="28"/>
          <w:szCs w:val="28"/>
        </w:rPr>
        <w:t xml:space="preserve">восстановление </w:t>
      </w:r>
      <w:r w:rsidR="007D7A17" w:rsidRPr="00E9763D">
        <w:rPr>
          <w:rFonts w:ascii="Times New Roman" w:hAnsi="Times New Roman" w:cs="Times New Roman"/>
          <w:sz w:val="28"/>
          <w:szCs w:val="28"/>
        </w:rPr>
        <w:t>благоустройства  в  месте 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объекта, Субъект предпринимател</w:t>
      </w:r>
      <w:r>
        <w:rPr>
          <w:rFonts w:ascii="Times New Roman" w:hAnsi="Times New Roman" w:cs="Times New Roman"/>
          <w:sz w:val="28"/>
          <w:szCs w:val="28"/>
        </w:rPr>
        <w:t>ьской деятельности обязан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возместить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понесенные Администрацией района города расходы;</w:t>
      </w:r>
    </w:p>
    <w:p w:rsidR="007D7A17" w:rsidRPr="00E50520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15"/>
      <w:bookmarkEnd w:id="3"/>
      <w:r w:rsidRPr="00E9763D">
        <w:rPr>
          <w:rFonts w:ascii="Times New Roman" w:hAnsi="Times New Roman" w:cs="Times New Roman"/>
          <w:sz w:val="28"/>
          <w:szCs w:val="28"/>
        </w:rPr>
        <w:t>3.2.12.  В  случае  изменения  местонахождения  или почтового адреса, а</w:t>
      </w:r>
      <w:r w:rsidR="00BD6090">
        <w:rPr>
          <w:rFonts w:ascii="Times New Roman" w:hAnsi="Times New Roman" w:cs="Times New Roman"/>
          <w:sz w:val="28"/>
          <w:szCs w:val="28"/>
        </w:rPr>
        <w:t xml:space="preserve"> </w:t>
      </w:r>
      <w:r w:rsidRPr="00E50520">
        <w:rPr>
          <w:rFonts w:ascii="Times New Roman" w:hAnsi="Times New Roman" w:cs="Times New Roman"/>
          <w:sz w:val="28"/>
          <w:szCs w:val="28"/>
        </w:rPr>
        <w:t>также   банковских  реквизитов  Субъекта  предпринимательской  деятельности</w:t>
      </w:r>
      <w:r w:rsidR="00BD6090" w:rsidRPr="00E50520">
        <w:rPr>
          <w:rFonts w:ascii="Times New Roman" w:hAnsi="Times New Roman" w:cs="Times New Roman"/>
          <w:sz w:val="28"/>
          <w:szCs w:val="28"/>
        </w:rPr>
        <w:t xml:space="preserve"> </w:t>
      </w:r>
      <w:r w:rsidRPr="00E50520">
        <w:rPr>
          <w:rFonts w:ascii="Times New Roman" w:hAnsi="Times New Roman" w:cs="Times New Roman"/>
          <w:sz w:val="28"/>
          <w:szCs w:val="28"/>
        </w:rPr>
        <w:t xml:space="preserve">письменно  уведомить  Администрацию  района  города  </w:t>
      </w:r>
      <w:r w:rsidR="004333CA" w:rsidRPr="00E50520">
        <w:rPr>
          <w:rFonts w:ascii="Times New Roman" w:hAnsi="Times New Roman" w:cs="Times New Roman"/>
          <w:sz w:val="28"/>
          <w:szCs w:val="28"/>
        </w:rPr>
        <w:t>в  течение семи дней со дня изменения указанных</w:t>
      </w:r>
      <w:r w:rsidR="007C4CF9">
        <w:rPr>
          <w:rFonts w:ascii="Times New Roman" w:hAnsi="Times New Roman" w:cs="Times New Roman"/>
          <w:sz w:val="28"/>
          <w:szCs w:val="28"/>
        </w:rPr>
        <w:t xml:space="preserve"> данных</w:t>
      </w:r>
      <w:r w:rsidRPr="00E50520">
        <w:rPr>
          <w:rFonts w:ascii="Times New Roman" w:hAnsi="Times New Roman" w:cs="Times New Roman"/>
          <w:sz w:val="28"/>
          <w:szCs w:val="28"/>
        </w:rPr>
        <w:t>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520">
        <w:rPr>
          <w:rFonts w:ascii="Times New Roman" w:hAnsi="Times New Roman" w:cs="Times New Roman"/>
          <w:sz w:val="28"/>
          <w:szCs w:val="28"/>
        </w:rPr>
        <w:t>3.2.13. Не препятствовать доступу представителей Администрации района</w:t>
      </w:r>
      <w:r w:rsidR="00BD6090" w:rsidRPr="00E50520">
        <w:rPr>
          <w:rFonts w:ascii="Times New Roman" w:hAnsi="Times New Roman" w:cs="Times New Roman"/>
          <w:sz w:val="28"/>
          <w:szCs w:val="28"/>
        </w:rPr>
        <w:t xml:space="preserve"> </w:t>
      </w:r>
      <w:r w:rsidRPr="00E50520">
        <w:rPr>
          <w:rFonts w:ascii="Times New Roman" w:hAnsi="Times New Roman" w:cs="Times New Roman"/>
          <w:sz w:val="28"/>
          <w:szCs w:val="28"/>
        </w:rPr>
        <w:t>города  в  любое время для</w:t>
      </w:r>
      <w:r w:rsidRPr="00E9763D">
        <w:rPr>
          <w:rFonts w:ascii="Times New Roman" w:hAnsi="Times New Roman" w:cs="Times New Roman"/>
          <w:sz w:val="28"/>
          <w:szCs w:val="28"/>
        </w:rPr>
        <w:t xml:space="preserve"> осуществления визуального осмотра объекта и иных</w:t>
      </w:r>
      <w:r w:rsidR="00BD6090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функций, связанных с оценкой соблюдения условий настоящего договора;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3.2.14. </w:t>
      </w:r>
      <w:r w:rsidR="00BD6090">
        <w:rPr>
          <w:rFonts w:ascii="Times New Roman" w:hAnsi="Times New Roman" w:cs="Times New Roman"/>
          <w:sz w:val="28"/>
          <w:szCs w:val="28"/>
        </w:rPr>
        <w:t>Производить уборку</w:t>
      </w:r>
      <w:r w:rsidRPr="00E9763D">
        <w:rPr>
          <w:rFonts w:ascii="Times New Roman" w:hAnsi="Times New Roman" w:cs="Times New Roman"/>
          <w:sz w:val="28"/>
          <w:szCs w:val="28"/>
        </w:rPr>
        <w:t xml:space="preserve"> прилегающей территории к </w:t>
      </w:r>
      <w:r w:rsidR="00D16512">
        <w:rPr>
          <w:rFonts w:ascii="Times New Roman" w:hAnsi="Times New Roman" w:cs="Times New Roman"/>
          <w:sz w:val="28"/>
          <w:szCs w:val="28"/>
        </w:rPr>
        <w:t>НТО</w:t>
      </w:r>
      <w:r w:rsidRPr="00E9763D">
        <w:rPr>
          <w:rFonts w:ascii="Times New Roman" w:hAnsi="Times New Roman" w:cs="Times New Roman"/>
          <w:sz w:val="28"/>
          <w:szCs w:val="28"/>
        </w:rPr>
        <w:t>,</w:t>
      </w:r>
      <w:r w:rsidR="00BD6090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обеспечивать вывоз мусора и иных отходов от использования объекта.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3.3. Администрация района города имеет право: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3.3.1. В любое время действия настоящего договора проверять соблюдение</w:t>
      </w:r>
      <w:r w:rsidR="00760C7B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Субъектом предпринимательской деятельности требований настоящего договора;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3.3.2. Отказаться в одностороннем порядке от исполнения настоящего</w:t>
      </w:r>
      <w:r w:rsidR="007B57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договора по основаниям, предусмотренным </w:t>
      </w:r>
      <w:r w:rsidRPr="007D5C2B">
        <w:rPr>
          <w:rFonts w:ascii="Times New Roman" w:hAnsi="Times New Roman" w:cs="Times New Roman"/>
          <w:sz w:val="28"/>
          <w:szCs w:val="28"/>
        </w:rPr>
        <w:t>пунктом 5.4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  <w:r w:rsidR="008F71D9">
        <w:rPr>
          <w:rFonts w:ascii="Times New Roman" w:hAnsi="Times New Roman" w:cs="Times New Roman"/>
          <w:sz w:val="28"/>
          <w:szCs w:val="28"/>
        </w:rPr>
        <w:t xml:space="preserve"> Субъект предпринимательской деятельности уведомляется о принятом решении по адресу, электронной почте, указанным в настоящем договоре. Договор считается расторгнутым в течение 30 календарных дней с момента направления уведомления.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3.4. Администрация района города обязана: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lastRenderedPageBreak/>
        <w:t>3.4.1. Предоставить Субъекту предпринимательской деятельности право на</w:t>
      </w:r>
      <w:r w:rsidR="007B57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размещение объекта в соответствии с условиями настоящего договора;</w:t>
      </w:r>
    </w:p>
    <w:p w:rsidR="007D7A17" w:rsidRPr="00E9763D" w:rsidRDefault="007B5798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</w:t>
      </w:r>
      <w:r w:rsidR="007D7A17" w:rsidRPr="00E9763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случае принятия уполномоченным органом решения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предоставлении земельного участка, на котором </w:t>
      </w:r>
      <w:proofErr w:type="gramStart"/>
      <w:r w:rsidR="007D7A17" w:rsidRPr="00E9763D">
        <w:rPr>
          <w:rFonts w:ascii="Times New Roman" w:hAnsi="Times New Roman" w:cs="Times New Roman"/>
          <w:sz w:val="28"/>
          <w:szCs w:val="28"/>
        </w:rPr>
        <w:t>размещен</w:t>
      </w:r>
      <w:proofErr w:type="gramEnd"/>
      <w:r w:rsidR="007D7A17" w:rsidRPr="00E9763D">
        <w:rPr>
          <w:rFonts w:ascii="Times New Roman" w:hAnsi="Times New Roman" w:cs="Times New Roman"/>
          <w:sz w:val="28"/>
          <w:szCs w:val="28"/>
        </w:rPr>
        <w:t xml:space="preserve"> </w:t>
      </w:r>
      <w:r w:rsidR="00D16512">
        <w:rPr>
          <w:rFonts w:ascii="Times New Roman" w:hAnsi="Times New Roman" w:cs="Times New Roman"/>
          <w:sz w:val="28"/>
          <w:szCs w:val="28"/>
        </w:rPr>
        <w:t>НТО</w:t>
      </w:r>
      <w:r w:rsidR="007D7A17" w:rsidRPr="00E9763D">
        <w:rPr>
          <w:rFonts w:ascii="Times New Roman" w:hAnsi="Times New Roman" w:cs="Times New Roman"/>
          <w:sz w:val="28"/>
          <w:szCs w:val="28"/>
        </w:rPr>
        <w:t>, физическому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или юридическому лицу в соответствии с земельным законодательством,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предложить иное место для размещения объекта в соответствии со схемой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E50520">
        <w:rPr>
          <w:rFonts w:ascii="Times New Roman" w:hAnsi="Times New Roman" w:cs="Times New Roman"/>
          <w:sz w:val="28"/>
          <w:szCs w:val="28"/>
        </w:rPr>
        <w:t xml:space="preserve">НТО при </w:t>
      </w:r>
      <w:r w:rsidR="007D7A17" w:rsidRPr="00E50520">
        <w:rPr>
          <w:rFonts w:ascii="Times New Roman" w:hAnsi="Times New Roman" w:cs="Times New Roman"/>
          <w:sz w:val="28"/>
          <w:szCs w:val="28"/>
        </w:rPr>
        <w:t>наличии сво</w:t>
      </w:r>
      <w:r w:rsidR="00760C7B" w:rsidRPr="00E50520">
        <w:rPr>
          <w:rFonts w:ascii="Times New Roman" w:hAnsi="Times New Roman" w:cs="Times New Roman"/>
          <w:sz w:val="28"/>
          <w:szCs w:val="28"/>
        </w:rPr>
        <w:t>бо</w:t>
      </w:r>
      <w:r w:rsidR="007D7A17" w:rsidRPr="00E50520">
        <w:rPr>
          <w:rFonts w:ascii="Times New Roman" w:hAnsi="Times New Roman" w:cs="Times New Roman"/>
          <w:sz w:val="28"/>
          <w:szCs w:val="28"/>
        </w:rPr>
        <w:t xml:space="preserve">дных </w:t>
      </w:r>
      <w:r w:rsidRPr="00E50520">
        <w:rPr>
          <w:rFonts w:ascii="Times New Roman" w:hAnsi="Times New Roman" w:cs="Times New Roman"/>
          <w:sz w:val="28"/>
          <w:szCs w:val="28"/>
        </w:rPr>
        <w:t xml:space="preserve">в </w:t>
      </w:r>
      <w:r w:rsidR="007D7A17" w:rsidRPr="00E50520">
        <w:rPr>
          <w:rFonts w:ascii="Times New Roman" w:hAnsi="Times New Roman" w:cs="Times New Roman"/>
          <w:sz w:val="28"/>
          <w:szCs w:val="28"/>
        </w:rPr>
        <w:t>ней мест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(на 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соответствующего района);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3.4.3. Не вмешиваться в хозяйственную деятельность Субъекта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предпринимательской деятельности,  если она не противоречит  условиям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настоящего договора;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3.4.4. </w:t>
      </w:r>
      <w:r w:rsidR="009A2D93">
        <w:rPr>
          <w:rFonts w:ascii="Times New Roman" w:hAnsi="Times New Roman" w:cs="Times New Roman"/>
          <w:sz w:val="28"/>
          <w:szCs w:val="28"/>
        </w:rPr>
        <w:t xml:space="preserve">Ежегодно до </w:t>
      </w:r>
      <w:r w:rsidR="00DA78BE">
        <w:rPr>
          <w:rFonts w:ascii="Times New Roman" w:hAnsi="Times New Roman" w:cs="Times New Roman"/>
          <w:sz w:val="28"/>
          <w:szCs w:val="28"/>
        </w:rPr>
        <w:t>0</w:t>
      </w:r>
      <w:r w:rsidRPr="00E9763D">
        <w:rPr>
          <w:rFonts w:ascii="Times New Roman" w:hAnsi="Times New Roman" w:cs="Times New Roman"/>
          <w:sz w:val="28"/>
          <w:szCs w:val="28"/>
        </w:rPr>
        <w:t>1 апреля в письменном</w:t>
      </w:r>
      <w:r w:rsidR="00C068A1">
        <w:rPr>
          <w:rFonts w:ascii="Times New Roman" w:hAnsi="Times New Roman" w:cs="Times New Roman"/>
          <w:sz w:val="28"/>
          <w:szCs w:val="28"/>
        </w:rPr>
        <w:t xml:space="preserve"> или в электронном виде на адрес электронной почты </w:t>
      </w:r>
      <w:r w:rsidRPr="00E9763D">
        <w:rPr>
          <w:rFonts w:ascii="Times New Roman" w:hAnsi="Times New Roman" w:cs="Times New Roman"/>
          <w:sz w:val="28"/>
          <w:szCs w:val="28"/>
        </w:rPr>
        <w:t>извещать Субъекта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предпринимательской деятельности об изменении размера платы по настоящему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договору в связи с ежегодной индексацией;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44"/>
      <w:bookmarkEnd w:id="4"/>
      <w:r w:rsidRPr="00E9763D">
        <w:rPr>
          <w:rFonts w:ascii="Times New Roman" w:hAnsi="Times New Roman" w:cs="Times New Roman"/>
          <w:sz w:val="28"/>
          <w:szCs w:val="28"/>
        </w:rPr>
        <w:t>3.4.5. В случае изменения местонахождения или почтового адреса,</w:t>
      </w:r>
      <w:r w:rsidR="0007117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9763D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банковских  реквизитов  Администрации  района  города  письменно  уведомить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Субъекта  </w:t>
      </w:r>
      <w:r w:rsidRPr="00E50520">
        <w:rPr>
          <w:rFonts w:ascii="Times New Roman" w:hAnsi="Times New Roman" w:cs="Times New Roman"/>
          <w:sz w:val="28"/>
          <w:szCs w:val="28"/>
        </w:rPr>
        <w:t>предпринимательской  деятельности  в  течение семи дней с</w:t>
      </w:r>
      <w:r w:rsidR="00760C7B" w:rsidRPr="00E50520">
        <w:rPr>
          <w:rFonts w:ascii="Times New Roman" w:hAnsi="Times New Roman" w:cs="Times New Roman"/>
          <w:sz w:val="28"/>
          <w:szCs w:val="28"/>
        </w:rPr>
        <w:t>о</w:t>
      </w:r>
      <w:r w:rsidRPr="00E50520">
        <w:rPr>
          <w:rFonts w:ascii="Times New Roman" w:hAnsi="Times New Roman" w:cs="Times New Roman"/>
          <w:sz w:val="28"/>
          <w:szCs w:val="28"/>
        </w:rPr>
        <w:t xml:space="preserve"> </w:t>
      </w:r>
      <w:r w:rsidR="00760C7B" w:rsidRPr="00E50520">
        <w:rPr>
          <w:rFonts w:ascii="Times New Roman" w:hAnsi="Times New Roman" w:cs="Times New Roman"/>
          <w:sz w:val="28"/>
          <w:szCs w:val="28"/>
        </w:rPr>
        <w:t>дня</w:t>
      </w:r>
      <w:r w:rsidR="009A2D93" w:rsidRPr="00E50520">
        <w:rPr>
          <w:rFonts w:ascii="Times New Roman" w:hAnsi="Times New Roman" w:cs="Times New Roman"/>
          <w:sz w:val="28"/>
          <w:szCs w:val="28"/>
        </w:rPr>
        <w:t xml:space="preserve"> </w:t>
      </w:r>
      <w:r w:rsidRPr="00E50520">
        <w:rPr>
          <w:rFonts w:ascii="Times New Roman" w:hAnsi="Times New Roman" w:cs="Times New Roman"/>
          <w:sz w:val="28"/>
          <w:szCs w:val="28"/>
        </w:rPr>
        <w:t>изменения указанных данных.</w:t>
      </w:r>
    </w:p>
    <w:p w:rsidR="007D7A17" w:rsidRDefault="007D7A17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4. Срок действия договора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4.1.  Настоящий договор вступает в </w:t>
      </w:r>
      <w:r w:rsidRPr="00770FFC">
        <w:rPr>
          <w:rFonts w:ascii="Times New Roman" w:hAnsi="Times New Roman" w:cs="Times New Roman"/>
          <w:sz w:val="28"/>
          <w:szCs w:val="28"/>
        </w:rPr>
        <w:t>силу с</w:t>
      </w:r>
      <w:r w:rsidR="007F1A48" w:rsidRPr="00770FFC">
        <w:rPr>
          <w:rFonts w:ascii="Times New Roman" w:hAnsi="Times New Roman" w:cs="Times New Roman"/>
          <w:sz w:val="28"/>
          <w:szCs w:val="28"/>
        </w:rPr>
        <w:t>о</w:t>
      </w:r>
      <w:r w:rsidRPr="00770FFC">
        <w:rPr>
          <w:rFonts w:ascii="Times New Roman" w:hAnsi="Times New Roman" w:cs="Times New Roman"/>
          <w:sz w:val="28"/>
          <w:szCs w:val="28"/>
        </w:rPr>
        <w:t xml:space="preserve"> </w:t>
      </w:r>
      <w:r w:rsidR="007F1A48" w:rsidRPr="00770FFC">
        <w:rPr>
          <w:rFonts w:ascii="Times New Roman" w:hAnsi="Times New Roman" w:cs="Times New Roman"/>
          <w:sz w:val="28"/>
          <w:szCs w:val="28"/>
        </w:rPr>
        <w:t>дня</w:t>
      </w:r>
      <w:r w:rsidRPr="00770FFC">
        <w:rPr>
          <w:rFonts w:ascii="Times New Roman" w:hAnsi="Times New Roman" w:cs="Times New Roman"/>
          <w:sz w:val="28"/>
          <w:szCs w:val="28"/>
        </w:rPr>
        <w:t xml:space="preserve"> его подписания обеими</w:t>
      </w:r>
      <w:r w:rsidR="006E18FA" w:rsidRPr="00770FFC">
        <w:rPr>
          <w:rFonts w:ascii="Times New Roman" w:hAnsi="Times New Roman" w:cs="Times New Roman"/>
          <w:sz w:val="28"/>
          <w:szCs w:val="28"/>
        </w:rPr>
        <w:t xml:space="preserve"> </w:t>
      </w:r>
      <w:r w:rsidRPr="00770FFC">
        <w:rPr>
          <w:rFonts w:ascii="Times New Roman" w:hAnsi="Times New Roman" w:cs="Times New Roman"/>
          <w:sz w:val="28"/>
          <w:szCs w:val="28"/>
        </w:rPr>
        <w:t xml:space="preserve">Сторонами и действует </w:t>
      </w:r>
      <w:proofErr w:type="gramStart"/>
      <w:r w:rsidRPr="00770FF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70FFC">
        <w:rPr>
          <w:rFonts w:ascii="Times New Roman" w:hAnsi="Times New Roman" w:cs="Times New Roman"/>
          <w:sz w:val="28"/>
          <w:szCs w:val="28"/>
        </w:rPr>
        <w:t xml:space="preserve"> __________________ по ______________.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4.2.   Односторонний   отказ  от  исполнения  настоящего  договора,  за</w:t>
      </w:r>
      <w:r w:rsidR="006E18FA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исключением  случаев,  определенных  в  </w:t>
      </w:r>
      <w:r w:rsidRPr="007D5C2B">
        <w:rPr>
          <w:rFonts w:ascii="Times New Roman" w:hAnsi="Times New Roman" w:cs="Times New Roman"/>
          <w:sz w:val="28"/>
          <w:szCs w:val="28"/>
        </w:rPr>
        <w:t>пункте  5.4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договора, не</w:t>
      </w:r>
      <w:r w:rsidR="006E18FA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допускается.</w:t>
      </w:r>
    </w:p>
    <w:p w:rsidR="007D7A17" w:rsidRPr="00E9763D" w:rsidRDefault="007D7A17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5. Изменение и прекращение (расторжение) договора</w:t>
      </w:r>
    </w:p>
    <w:p w:rsidR="007D7A17" w:rsidRPr="00E9763D" w:rsidRDefault="007D7A17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6E18FA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По соглашению </w:t>
      </w:r>
      <w:r w:rsidR="007D7A17" w:rsidRPr="00E9763D">
        <w:rPr>
          <w:rFonts w:ascii="Times New Roman" w:hAnsi="Times New Roman" w:cs="Times New Roman"/>
          <w:sz w:val="28"/>
          <w:szCs w:val="28"/>
        </w:rPr>
        <w:t>Сторон настоящий договор может быть изменен. При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этом не допускается изменение существенных условий настоящего договора:</w:t>
      </w:r>
      <w:r w:rsidR="00552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A17" w:rsidRPr="001F50DB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0DB">
        <w:rPr>
          <w:rFonts w:ascii="Times New Roman" w:hAnsi="Times New Roman" w:cs="Times New Roman"/>
          <w:sz w:val="28"/>
          <w:szCs w:val="28"/>
        </w:rPr>
        <w:t>5.1.1. Основания заключения настоящего договора;</w:t>
      </w:r>
    </w:p>
    <w:p w:rsidR="007F3868" w:rsidRPr="001F50DB" w:rsidRDefault="009971B0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0DB">
        <w:rPr>
          <w:rFonts w:ascii="Times New Roman" w:hAnsi="Times New Roman" w:cs="Times New Roman"/>
          <w:sz w:val="28"/>
          <w:szCs w:val="28"/>
        </w:rPr>
        <w:t xml:space="preserve">5.1.2. </w:t>
      </w:r>
      <w:r w:rsidR="00722199" w:rsidRPr="001F50DB">
        <w:rPr>
          <w:rFonts w:ascii="Times New Roman" w:hAnsi="Times New Roman" w:cs="Times New Roman"/>
          <w:sz w:val="28"/>
          <w:szCs w:val="28"/>
        </w:rPr>
        <w:t>Адрес размещения</w:t>
      </w:r>
      <w:r w:rsidR="007F3868" w:rsidRPr="001F50DB">
        <w:rPr>
          <w:rFonts w:ascii="Times New Roman" w:hAnsi="Times New Roman" w:cs="Times New Roman"/>
          <w:sz w:val="28"/>
          <w:szCs w:val="28"/>
        </w:rPr>
        <w:t xml:space="preserve"> </w:t>
      </w:r>
      <w:r w:rsidR="00071173">
        <w:rPr>
          <w:rFonts w:ascii="Times New Roman" w:hAnsi="Times New Roman" w:cs="Times New Roman"/>
          <w:sz w:val="28"/>
          <w:szCs w:val="28"/>
        </w:rPr>
        <w:t>НТО</w:t>
      </w:r>
      <w:r w:rsidRPr="001F50DB">
        <w:rPr>
          <w:rFonts w:ascii="Times New Roman" w:hAnsi="Times New Roman" w:cs="Times New Roman"/>
          <w:sz w:val="28"/>
          <w:szCs w:val="28"/>
        </w:rPr>
        <w:t>;</w:t>
      </w:r>
    </w:p>
    <w:p w:rsidR="007D7A17" w:rsidRPr="00E9763D" w:rsidRDefault="009971B0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5.1.4</w:t>
      </w:r>
      <w:r w:rsidR="007D7A17" w:rsidRPr="00E9763D">
        <w:rPr>
          <w:rFonts w:ascii="Times New Roman" w:hAnsi="Times New Roman" w:cs="Times New Roman"/>
          <w:sz w:val="28"/>
          <w:szCs w:val="28"/>
        </w:rPr>
        <w:t>. Срок настоящего договора;</w:t>
      </w:r>
    </w:p>
    <w:p w:rsidR="007D7A17" w:rsidRPr="00E9763D" w:rsidRDefault="009971B0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5.1.5</w:t>
      </w:r>
      <w:r w:rsidR="007D7A17" w:rsidRPr="00E9763D">
        <w:rPr>
          <w:rFonts w:ascii="Times New Roman" w:hAnsi="Times New Roman" w:cs="Times New Roman"/>
          <w:sz w:val="28"/>
          <w:szCs w:val="28"/>
        </w:rPr>
        <w:t>. Ответственность Сторон.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5.2. Внесение изменений в настоящий договор осуществляется путем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заключения дополнительного соглашения, подписываемого Сторонами.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5.3. Настоящий договор расторгается в случаях: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5.3.1. Прекращения </w:t>
      </w:r>
      <w:r w:rsidR="00755598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Pr="00E9763D">
        <w:rPr>
          <w:rFonts w:ascii="Times New Roman" w:hAnsi="Times New Roman" w:cs="Times New Roman"/>
          <w:sz w:val="28"/>
          <w:szCs w:val="28"/>
        </w:rPr>
        <w:t>т</w:t>
      </w:r>
      <w:r w:rsidR="00755598">
        <w:rPr>
          <w:rFonts w:ascii="Times New Roman" w:hAnsi="Times New Roman" w:cs="Times New Roman"/>
          <w:sz w:val="28"/>
          <w:szCs w:val="28"/>
        </w:rPr>
        <w:t xml:space="preserve">орговой </w:t>
      </w:r>
      <w:r w:rsidRPr="00E9763D">
        <w:rPr>
          <w:rFonts w:ascii="Times New Roman" w:hAnsi="Times New Roman" w:cs="Times New Roman"/>
          <w:sz w:val="28"/>
          <w:szCs w:val="28"/>
        </w:rPr>
        <w:t>деятельности  Субъектом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предпринимательской деятельности;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5.3.2. Ликвидации юридического лица в соответствии с гражданским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lastRenderedPageBreak/>
        <w:t xml:space="preserve">5.3.3. </w:t>
      </w:r>
      <w:r w:rsidR="00755598">
        <w:rPr>
          <w:rFonts w:ascii="Times New Roman" w:hAnsi="Times New Roman" w:cs="Times New Roman"/>
          <w:sz w:val="28"/>
          <w:szCs w:val="28"/>
        </w:rPr>
        <w:t xml:space="preserve">Прекращения </w:t>
      </w:r>
      <w:r w:rsidRPr="00E9763D">
        <w:rPr>
          <w:rFonts w:ascii="Times New Roman" w:hAnsi="Times New Roman" w:cs="Times New Roman"/>
          <w:sz w:val="28"/>
          <w:szCs w:val="28"/>
        </w:rPr>
        <w:t>деятельности физического лица в качестве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индивидуального предпринимателя в соответствии с гражданским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5.3.4. По соглашению Сторон договора.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77"/>
      <w:bookmarkEnd w:id="5"/>
      <w:r w:rsidRPr="00E9763D">
        <w:rPr>
          <w:rFonts w:ascii="Times New Roman" w:hAnsi="Times New Roman" w:cs="Times New Roman"/>
          <w:sz w:val="28"/>
          <w:szCs w:val="28"/>
        </w:rPr>
        <w:t>5.4. Администрация района города в одностороннем порядке отказывается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от исполнения настоящего договора в следующих случаях:</w:t>
      </w:r>
    </w:p>
    <w:p w:rsidR="007D7A17" w:rsidRPr="007F52B0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5.4.1. Если Субъект предпринимательской деятельности в срок,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FE180D">
        <w:rPr>
          <w:rFonts w:ascii="Times New Roman" w:hAnsi="Times New Roman" w:cs="Times New Roman"/>
          <w:sz w:val="28"/>
          <w:szCs w:val="28"/>
        </w:rPr>
        <w:t xml:space="preserve">установленный  </w:t>
      </w:r>
      <w:r w:rsidRPr="007D5C2B">
        <w:rPr>
          <w:rFonts w:ascii="Times New Roman" w:hAnsi="Times New Roman" w:cs="Times New Roman"/>
          <w:sz w:val="28"/>
          <w:szCs w:val="28"/>
        </w:rPr>
        <w:t>пунктом  3.2.2  раздела  3</w:t>
      </w:r>
      <w:r w:rsidRPr="00FE180D">
        <w:rPr>
          <w:rFonts w:ascii="Times New Roman" w:hAnsi="Times New Roman" w:cs="Times New Roman"/>
          <w:sz w:val="28"/>
          <w:szCs w:val="28"/>
        </w:rPr>
        <w:t xml:space="preserve"> настоящего договора, не установил</w:t>
      </w:r>
      <w:r w:rsidR="00755598" w:rsidRPr="00FE180D">
        <w:rPr>
          <w:rFonts w:ascii="Times New Roman" w:hAnsi="Times New Roman" w:cs="Times New Roman"/>
          <w:sz w:val="28"/>
          <w:szCs w:val="28"/>
        </w:rPr>
        <w:t xml:space="preserve"> </w:t>
      </w:r>
      <w:r w:rsidR="00071173">
        <w:rPr>
          <w:rFonts w:ascii="Times New Roman" w:hAnsi="Times New Roman" w:cs="Times New Roman"/>
          <w:sz w:val="28"/>
          <w:szCs w:val="28"/>
        </w:rPr>
        <w:t>НТО</w:t>
      </w:r>
      <w:r w:rsidR="00FF2CF3" w:rsidRPr="00FE180D">
        <w:rPr>
          <w:rFonts w:ascii="Times New Roman" w:hAnsi="Times New Roman" w:cs="Times New Roman"/>
          <w:sz w:val="28"/>
          <w:szCs w:val="28"/>
        </w:rPr>
        <w:t xml:space="preserve">, за исключением </w:t>
      </w:r>
      <w:r w:rsidR="00242693" w:rsidRPr="00FE180D">
        <w:rPr>
          <w:rFonts w:ascii="Times New Roman" w:hAnsi="Times New Roman" w:cs="Times New Roman"/>
          <w:sz w:val="28"/>
          <w:szCs w:val="28"/>
        </w:rPr>
        <w:t>случаев,</w:t>
      </w:r>
      <w:r w:rsidR="00FF2CF3" w:rsidRPr="00FE180D">
        <w:rPr>
          <w:rFonts w:ascii="Times New Roman" w:hAnsi="Times New Roman" w:cs="Times New Roman"/>
          <w:sz w:val="28"/>
          <w:szCs w:val="28"/>
        </w:rPr>
        <w:t xml:space="preserve"> </w:t>
      </w:r>
      <w:r w:rsidR="00242693" w:rsidRPr="00FE180D">
        <w:rPr>
          <w:rFonts w:ascii="Times New Roman" w:hAnsi="Times New Roman" w:cs="Times New Roman"/>
          <w:sz w:val="28"/>
          <w:szCs w:val="28"/>
        </w:rPr>
        <w:t>проведения ремонтных работ на земельном участке, требующих демонтаж НТО или ограничивающих возможность использования места размещения НТО</w:t>
      </w:r>
      <w:r w:rsidRPr="00FE180D">
        <w:rPr>
          <w:rFonts w:ascii="Times New Roman" w:hAnsi="Times New Roman" w:cs="Times New Roman"/>
          <w:sz w:val="28"/>
          <w:szCs w:val="28"/>
        </w:rPr>
        <w:t>;</w:t>
      </w:r>
    </w:p>
    <w:p w:rsidR="007D7A17" w:rsidRPr="007F52B0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2B0">
        <w:rPr>
          <w:rFonts w:ascii="Times New Roman" w:hAnsi="Times New Roman" w:cs="Times New Roman"/>
          <w:sz w:val="28"/>
          <w:szCs w:val="28"/>
        </w:rPr>
        <w:t>5.4.2. Наличия задолженности по оплате по настоящему договору;</w:t>
      </w:r>
    </w:p>
    <w:p w:rsidR="007D7A17" w:rsidRPr="007F52B0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83"/>
      <w:bookmarkEnd w:id="6"/>
      <w:r w:rsidRPr="007F52B0">
        <w:rPr>
          <w:rFonts w:ascii="Times New Roman" w:hAnsi="Times New Roman" w:cs="Times New Roman"/>
          <w:sz w:val="28"/>
          <w:szCs w:val="28"/>
        </w:rPr>
        <w:t>5.4.3. Принятия уполномоченным органом решения о предоставлении</w:t>
      </w:r>
      <w:r w:rsidR="00755598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755598" w:rsidRPr="007F52B0">
        <w:rPr>
          <w:rFonts w:ascii="Times New Roman" w:hAnsi="Times New Roman" w:cs="Times New Roman"/>
          <w:sz w:val="28"/>
          <w:szCs w:val="28"/>
        </w:rPr>
        <w:t xml:space="preserve">участка, </w:t>
      </w:r>
      <w:r w:rsidRPr="007F52B0">
        <w:rPr>
          <w:rFonts w:ascii="Times New Roman" w:hAnsi="Times New Roman" w:cs="Times New Roman"/>
          <w:sz w:val="28"/>
          <w:szCs w:val="28"/>
        </w:rPr>
        <w:t xml:space="preserve">на котором </w:t>
      </w:r>
      <w:proofErr w:type="gramStart"/>
      <w:r w:rsidRPr="007F52B0">
        <w:rPr>
          <w:rFonts w:ascii="Times New Roman" w:hAnsi="Times New Roman" w:cs="Times New Roman"/>
          <w:sz w:val="28"/>
          <w:szCs w:val="28"/>
        </w:rPr>
        <w:t>размещен</w:t>
      </w:r>
      <w:proofErr w:type="gramEnd"/>
      <w:r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="00071173">
        <w:rPr>
          <w:rFonts w:ascii="Times New Roman" w:hAnsi="Times New Roman" w:cs="Times New Roman"/>
          <w:sz w:val="28"/>
          <w:szCs w:val="28"/>
        </w:rPr>
        <w:t>НТО</w:t>
      </w:r>
      <w:r w:rsidRPr="007F52B0">
        <w:rPr>
          <w:rFonts w:ascii="Times New Roman" w:hAnsi="Times New Roman" w:cs="Times New Roman"/>
          <w:sz w:val="28"/>
          <w:szCs w:val="28"/>
        </w:rPr>
        <w:t>, физическому или</w:t>
      </w:r>
      <w:r w:rsidR="00755598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>юридическому лицу в соответствии с земельным законодательством;</w:t>
      </w:r>
    </w:p>
    <w:p w:rsidR="007D7A17" w:rsidRPr="007F52B0" w:rsidRDefault="007D7A17" w:rsidP="00C15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2B0">
        <w:rPr>
          <w:rFonts w:ascii="Times New Roman" w:hAnsi="Times New Roman"/>
          <w:sz w:val="28"/>
          <w:szCs w:val="28"/>
        </w:rPr>
        <w:t xml:space="preserve">5.4.4. Если Субъект предпринимательской деятельности передал </w:t>
      </w:r>
      <w:r w:rsidR="00071173">
        <w:rPr>
          <w:rFonts w:ascii="Times New Roman" w:hAnsi="Times New Roman"/>
          <w:sz w:val="28"/>
          <w:szCs w:val="28"/>
        </w:rPr>
        <w:t>НТО</w:t>
      </w:r>
      <w:r w:rsidRPr="007F52B0">
        <w:rPr>
          <w:rFonts w:ascii="Times New Roman" w:hAnsi="Times New Roman"/>
          <w:sz w:val="28"/>
          <w:szCs w:val="28"/>
        </w:rPr>
        <w:t xml:space="preserve"> или</w:t>
      </w:r>
      <w:r w:rsidR="00E0241A" w:rsidRPr="007F52B0">
        <w:rPr>
          <w:rFonts w:ascii="Times New Roman" w:hAnsi="Times New Roman"/>
          <w:sz w:val="28"/>
          <w:szCs w:val="28"/>
        </w:rPr>
        <w:t xml:space="preserve"> </w:t>
      </w:r>
      <w:r w:rsidRPr="007F52B0">
        <w:rPr>
          <w:rFonts w:ascii="Times New Roman" w:hAnsi="Times New Roman"/>
          <w:sz w:val="28"/>
          <w:szCs w:val="28"/>
        </w:rPr>
        <w:t xml:space="preserve">его  часть  в  пользование  третьим  лицам,  либо использует  </w:t>
      </w:r>
      <w:r w:rsidR="00071173">
        <w:rPr>
          <w:rFonts w:ascii="Times New Roman" w:hAnsi="Times New Roman"/>
          <w:sz w:val="28"/>
          <w:szCs w:val="28"/>
        </w:rPr>
        <w:t>НТО</w:t>
      </w:r>
      <w:r w:rsidRPr="007F52B0">
        <w:rPr>
          <w:rFonts w:ascii="Times New Roman" w:hAnsi="Times New Roman"/>
          <w:sz w:val="28"/>
          <w:szCs w:val="28"/>
        </w:rPr>
        <w:t xml:space="preserve"> не </w:t>
      </w:r>
      <w:r w:rsidR="00A336EA">
        <w:rPr>
          <w:rFonts w:ascii="Times New Roman" w:hAnsi="Times New Roman"/>
          <w:sz w:val="28"/>
          <w:szCs w:val="28"/>
        </w:rPr>
        <w:t xml:space="preserve"> в соответствии требованиями, установ</w:t>
      </w:r>
      <w:r w:rsidR="00732DAF">
        <w:rPr>
          <w:rFonts w:ascii="Times New Roman" w:hAnsi="Times New Roman"/>
          <w:sz w:val="28"/>
          <w:szCs w:val="28"/>
        </w:rPr>
        <w:t xml:space="preserve">ленными схемой </w:t>
      </w:r>
      <w:r w:rsidR="00732DAF">
        <w:rPr>
          <w:rFonts w:ascii="Times New Roman" w:hAnsi="Times New Roman"/>
          <w:sz w:val="28"/>
          <w:szCs w:val="28"/>
          <w:lang w:eastAsia="ru-RU"/>
        </w:rPr>
        <w:t xml:space="preserve">размещения нестационарных торговых </w:t>
      </w:r>
      <w:r w:rsidR="00071173">
        <w:rPr>
          <w:rFonts w:ascii="Times New Roman" w:hAnsi="Times New Roman"/>
          <w:sz w:val="28"/>
          <w:szCs w:val="28"/>
        </w:rPr>
        <w:t>НТО</w:t>
      </w:r>
      <w:r w:rsidR="0007117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732DAF">
        <w:rPr>
          <w:rFonts w:ascii="Times New Roman" w:hAnsi="Times New Roman"/>
          <w:sz w:val="28"/>
          <w:szCs w:val="28"/>
          <w:lang w:eastAsia="ru-RU"/>
        </w:rPr>
        <w:t>ов</w:t>
      </w:r>
      <w:proofErr w:type="spellEnd"/>
      <w:r w:rsidR="00732DAF">
        <w:rPr>
          <w:rFonts w:ascii="Times New Roman" w:hAnsi="Times New Roman"/>
          <w:sz w:val="28"/>
          <w:szCs w:val="28"/>
          <w:lang w:eastAsia="ru-RU"/>
        </w:rPr>
        <w:t xml:space="preserve"> на</w:t>
      </w:r>
      <w:proofErr w:type="gramEnd"/>
      <w:r w:rsidR="00732DAF">
        <w:rPr>
          <w:rFonts w:ascii="Times New Roman" w:hAnsi="Times New Roman"/>
          <w:sz w:val="28"/>
          <w:szCs w:val="28"/>
          <w:lang w:eastAsia="ru-RU"/>
        </w:rPr>
        <w:t xml:space="preserve"> территории города Барнаула</w:t>
      </w:r>
      <w:r w:rsidRPr="007F52B0">
        <w:rPr>
          <w:rFonts w:ascii="Times New Roman" w:hAnsi="Times New Roman"/>
          <w:sz w:val="28"/>
          <w:szCs w:val="28"/>
        </w:rPr>
        <w:t>;</w:t>
      </w:r>
    </w:p>
    <w:p w:rsidR="007D7A17" w:rsidRPr="007F52B0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2B0">
        <w:rPr>
          <w:rFonts w:ascii="Times New Roman" w:hAnsi="Times New Roman" w:cs="Times New Roman"/>
          <w:sz w:val="28"/>
          <w:szCs w:val="28"/>
        </w:rPr>
        <w:t>5.4.5. В случае систематического (два и более раз) нарушения Субъектом</w:t>
      </w:r>
      <w:r w:rsidR="00E0241A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 условий настоящего договора,  </w:t>
      </w:r>
      <w:r w:rsidRPr="007D5C2B">
        <w:rPr>
          <w:rFonts w:ascii="Times New Roman" w:hAnsi="Times New Roman" w:cs="Times New Roman"/>
          <w:sz w:val="28"/>
          <w:szCs w:val="28"/>
        </w:rPr>
        <w:t>Правил</w:t>
      </w:r>
      <w:r w:rsidR="00E0241A" w:rsidRPr="007F52B0"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>благоустройства, правил торговли и санитарных норм и правил.</w:t>
      </w:r>
    </w:p>
    <w:p w:rsidR="007D7A17" w:rsidRPr="007F52B0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2B0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7F52B0">
        <w:rPr>
          <w:rFonts w:ascii="Times New Roman" w:hAnsi="Times New Roman" w:cs="Times New Roman"/>
          <w:sz w:val="28"/>
          <w:szCs w:val="28"/>
        </w:rPr>
        <w:t>При отказе Администрации района города от исполнения настоящего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договора в случаях, указанных в </w:t>
      </w:r>
      <w:r w:rsidRPr="007D5C2B">
        <w:rPr>
          <w:rFonts w:ascii="Times New Roman" w:hAnsi="Times New Roman" w:cs="Times New Roman"/>
          <w:sz w:val="28"/>
          <w:szCs w:val="28"/>
        </w:rPr>
        <w:t>пункте 5.4</w:t>
      </w:r>
      <w:r w:rsidRPr="007F52B0">
        <w:rPr>
          <w:rFonts w:ascii="Times New Roman" w:hAnsi="Times New Roman" w:cs="Times New Roman"/>
          <w:sz w:val="28"/>
          <w:szCs w:val="28"/>
        </w:rPr>
        <w:t xml:space="preserve"> настоящего договора,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Администрация  района города обязана </w:t>
      </w:r>
      <w:r w:rsidR="00FE180D">
        <w:rPr>
          <w:rFonts w:ascii="Times New Roman" w:hAnsi="Times New Roman" w:cs="Times New Roman"/>
          <w:sz w:val="28"/>
          <w:szCs w:val="28"/>
        </w:rPr>
        <w:t>в</w:t>
      </w:r>
      <w:r w:rsidR="0047766D">
        <w:rPr>
          <w:rFonts w:ascii="Times New Roman" w:hAnsi="Times New Roman" w:cs="Times New Roman"/>
          <w:sz w:val="28"/>
          <w:szCs w:val="28"/>
        </w:rPr>
        <w:t xml:space="preserve"> течение</w:t>
      </w:r>
      <w:r w:rsidR="00FE180D">
        <w:rPr>
          <w:rFonts w:ascii="Times New Roman" w:hAnsi="Times New Roman" w:cs="Times New Roman"/>
          <w:sz w:val="28"/>
          <w:szCs w:val="28"/>
        </w:rPr>
        <w:t xml:space="preserve"> </w:t>
      </w:r>
      <w:r w:rsidR="00732DAF">
        <w:rPr>
          <w:rFonts w:ascii="Times New Roman" w:hAnsi="Times New Roman" w:cs="Times New Roman"/>
          <w:sz w:val="28"/>
          <w:szCs w:val="28"/>
        </w:rPr>
        <w:t>трех</w:t>
      </w:r>
      <w:r w:rsidR="00FE180D">
        <w:rPr>
          <w:rFonts w:ascii="Times New Roman" w:hAnsi="Times New Roman" w:cs="Times New Roman"/>
          <w:sz w:val="28"/>
          <w:szCs w:val="28"/>
        </w:rPr>
        <w:t xml:space="preserve"> рабочих дней с момента</w:t>
      </w:r>
      <w:r w:rsidR="0047766D">
        <w:rPr>
          <w:rFonts w:ascii="Times New Roman" w:hAnsi="Times New Roman" w:cs="Times New Roman"/>
          <w:sz w:val="28"/>
          <w:szCs w:val="28"/>
        </w:rPr>
        <w:t>,</w:t>
      </w:r>
      <w:r w:rsidR="00FE180D">
        <w:rPr>
          <w:rFonts w:ascii="Times New Roman" w:hAnsi="Times New Roman" w:cs="Times New Roman"/>
          <w:sz w:val="28"/>
          <w:szCs w:val="28"/>
        </w:rPr>
        <w:t xml:space="preserve"> обнаружения обстоятельств</w:t>
      </w:r>
      <w:r w:rsidR="0047766D">
        <w:rPr>
          <w:rFonts w:ascii="Times New Roman" w:hAnsi="Times New Roman" w:cs="Times New Roman"/>
          <w:sz w:val="28"/>
          <w:szCs w:val="28"/>
        </w:rPr>
        <w:t>, указанных в п.5.4 настоящего договора,</w:t>
      </w:r>
      <w:r w:rsidR="005F6D09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>направить Субъекту предпринимательской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деятельности уведомление с указанием 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основания </w:t>
      </w:r>
      <w:r w:rsidRPr="007F52B0">
        <w:rPr>
          <w:rFonts w:ascii="Times New Roman" w:hAnsi="Times New Roman" w:cs="Times New Roman"/>
          <w:sz w:val="28"/>
          <w:szCs w:val="28"/>
        </w:rPr>
        <w:t>такого  отказа, договор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считается расторгнутым </w:t>
      </w:r>
      <w:r w:rsidR="004F43D9" w:rsidRPr="007F52B0">
        <w:rPr>
          <w:rFonts w:ascii="Times New Roman" w:hAnsi="Times New Roman" w:cs="Times New Roman"/>
          <w:sz w:val="28"/>
          <w:szCs w:val="28"/>
        </w:rPr>
        <w:t xml:space="preserve">по истечении 30 (тридцати) календарных дней </w:t>
      </w:r>
      <w:r w:rsidRPr="007F52B0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BB38DE" w:rsidRPr="007D5C2B">
        <w:rPr>
          <w:rFonts w:ascii="Times New Roman" w:hAnsi="Times New Roman" w:cs="Times New Roman"/>
          <w:sz w:val="28"/>
          <w:szCs w:val="28"/>
        </w:rPr>
        <w:t>направления</w:t>
      </w:r>
      <w:r w:rsidRPr="007F52B0">
        <w:rPr>
          <w:rFonts w:ascii="Times New Roman" w:hAnsi="Times New Roman" w:cs="Times New Roman"/>
          <w:sz w:val="28"/>
          <w:szCs w:val="28"/>
        </w:rPr>
        <w:t xml:space="preserve"> Субъекту предпринимательской</w:t>
      </w:r>
      <w:proofErr w:type="gramEnd"/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>деятельности указанного уведомления.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2B0">
        <w:rPr>
          <w:rFonts w:ascii="Times New Roman" w:hAnsi="Times New Roman" w:cs="Times New Roman"/>
          <w:sz w:val="28"/>
          <w:szCs w:val="28"/>
        </w:rPr>
        <w:t>5.6. По требованию Субъекта предпринимательской деятельности настоящий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52B0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7F52B0">
        <w:rPr>
          <w:rFonts w:ascii="Times New Roman" w:hAnsi="Times New Roman" w:cs="Times New Roman"/>
          <w:sz w:val="28"/>
          <w:szCs w:val="28"/>
        </w:rPr>
        <w:t xml:space="preserve"> может быть расторгнут по решению суда </w:t>
      </w:r>
      <w:r w:rsidRPr="00E9763D">
        <w:rPr>
          <w:rFonts w:ascii="Times New Roman" w:hAnsi="Times New Roman" w:cs="Times New Roman"/>
          <w:sz w:val="28"/>
          <w:szCs w:val="28"/>
        </w:rPr>
        <w:t>по основаниям,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предусмотренным действующим законодательством Российской Федерации.</w:t>
      </w:r>
    </w:p>
    <w:p w:rsidR="007D7A17" w:rsidRPr="00E9763D" w:rsidRDefault="007D7A17" w:rsidP="00C15B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6.1. За  невыполнение  или  ненадлежащее  выполнение  обязательств  по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настоящему   договору   Стороны  несут  ответственность  в  соответствии  с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6.2. При неисполнении Субъектом предпринимательской  деятельности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обязанности, </w:t>
      </w:r>
      <w:r w:rsidR="00387D57">
        <w:rPr>
          <w:rFonts w:ascii="Times New Roman" w:hAnsi="Times New Roman" w:cs="Times New Roman"/>
          <w:sz w:val="28"/>
          <w:szCs w:val="28"/>
        </w:rPr>
        <w:t xml:space="preserve">закрепленной </w:t>
      </w:r>
      <w:r w:rsidRPr="00E9763D">
        <w:rPr>
          <w:rFonts w:ascii="Times New Roman" w:hAnsi="Times New Roman" w:cs="Times New Roman"/>
          <w:sz w:val="28"/>
          <w:szCs w:val="28"/>
        </w:rPr>
        <w:t xml:space="preserve">в </w:t>
      </w:r>
      <w:r w:rsidRPr="007D5C2B">
        <w:rPr>
          <w:rFonts w:ascii="Times New Roman" w:hAnsi="Times New Roman" w:cs="Times New Roman"/>
          <w:sz w:val="28"/>
          <w:szCs w:val="28"/>
        </w:rPr>
        <w:t>пункте  3.2.12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договора, все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уведомления  и требования Администрации района города считаются полученными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="00655FF5">
        <w:rPr>
          <w:rFonts w:ascii="Times New Roman" w:hAnsi="Times New Roman" w:cs="Times New Roman"/>
          <w:sz w:val="28"/>
          <w:szCs w:val="28"/>
        </w:rPr>
        <w:t xml:space="preserve">при направлении их </w:t>
      </w:r>
      <w:r w:rsidRPr="00E9763D">
        <w:rPr>
          <w:rFonts w:ascii="Times New Roman" w:hAnsi="Times New Roman" w:cs="Times New Roman"/>
          <w:sz w:val="28"/>
          <w:szCs w:val="28"/>
        </w:rPr>
        <w:t>по адресу</w:t>
      </w:r>
      <w:r w:rsidR="00655FF5">
        <w:rPr>
          <w:rFonts w:ascii="Times New Roman" w:hAnsi="Times New Roman" w:cs="Times New Roman"/>
          <w:sz w:val="28"/>
          <w:szCs w:val="28"/>
        </w:rPr>
        <w:t>, электронной почте</w:t>
      </w:r>
      <w:r w:rsidRPr="00E9763D">
        <w:rPr>
          <w:rFonts w:ascii="Times New Roman" w:hAnsi="Times New Roman" w:cs="Times New Roman"/>
          <w:sz w:val="28"/>
          <w:szCs w:val="28"/>
        </w:rPr>
        <w:t>, указанн</w:t>
      </w:r>
      <w:r w:rsidR="00655FF5">
        <w:rPr>
          <w:rFonts w:ascii="Times New Roman" w:hAnsi="Times New Roman" w:cs="Times New Roman"/>
          <w:sz w:val="28"/>
          <w:szCs w:val="28"/>
        </w:rPr>
        <w:t>ых</w:t>
      </w:r>
      <w:r w:rsidRPr="00E9763D">
        <w:rPr>
          <w:rFonts w:ascii="Times New Roman" w:hAnsi="Times New Roman" w:cs="Times New Roman"/>
          <w:sz w:val="28"/>
          <w:szCs w:val="28"/>
        </w:rPr>
        <w:t xml:space="preserve"> в </w:t>
      </w:r>
      <w:r w:rsidRPr="00E9763D">
        <w:rPr>
          <w:rFonts w:ascii="Times New Roman" w:hAnsi="Times New Roman" w:cs="Times New Roman"/>
          <w:sz w:val="28"/>
          <w:szCs w:val="28"/>
        </w:rPr>
        <w:lastRenderedPageBreak/>
        <w:t>настоящем договоре.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E9763D">
        <w:rPr>
          <w:rFonts w:ascii="Times New Roman" w:hAnsi="Times New Roman" w:cs="Times New Roman"/>
          <w:sz w:val="28"/>
          <w:szCs w:val="28"/>
        </w:rPr>
        <w:t>В случае просрочки уплаты платежей Субъект предпринимательской</w:t>
      </w:r>
      <w:r w:rsidR="00470DB4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деятельности обязан выплатить Администрации района города пеню в размере</w:t>
      </w:r>
      <w:r w:rsidR="00470DB4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0,05% от суммы долга за каждый день просрочки, а в случае несвоевременного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освобождения земельного участка Субъект предпринимательской деятельности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обязан выплатить  Администрации  района  города  штраф  в  размере 100% от размера платы, установленного настоящим договором (но не более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1000 (одной  тысячи)  руб.), за каждый день неисполнения</w:t>
      </w:r>
      <w:proofErr w:type="gramEnd"/>
      <w:r w:rsidRPr="00E9763D">
        <w:rPr>
          <w:rFonts w:ascii="Times New Roman" w:hAnsi="Times New Roman" w:cs="Times New Roman"/>
          <w:sz w:val="28"/>
          <w:szCs w:val="28"/>
        </w:rPr>
        <w:t xml:space="preserve"> обязанности по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освобождению земельного участка.</w:t>
      </w:r>
    </w:p>
    <w:p w:rsidR="00A70F57" w:rsidRPr="00D97C19" w:rsidRDefault="00A70F57" w:rsidP="00C15B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7A17" w:rsidRPr="00E9763D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 Иные условия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7.1. Настоящий договор не может являться основанием для государственной</w:t>
      </w:r>
      <w:r w:rsidR="00552EDD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регистрации права собственности на </w:t>
      </w:r>
      <w:r w:rsidR="00071173">
        <w:rPr>
          <w:rFonts w:ascii="Times New Roman" w:hAnsi="Times New Roman" w:cs="Times New Roman"/>
          <w:sz w:val="28"/>
          <w:szCs w:val="28"/>
        </w:rPr>
        <w:t>НТО</w:t>
      </w:r>
      <w:r w:rsidRPr="00E9763D">
        <w:rPr>
          <w:rFonts w:ascii="Times New Roman" w:hAnsi="Times New Roman" w:cs="Times New Roman"/>
          <w:sz w:val="28"/>
          <w:szCs w:val="28"/>
        </w:rPr>
        <w:t>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7.2. Настоящий договор не может являться основанием для получения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разрешений на строительство, проектирование и иную градостроительную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деятельность, связанную с возведением объектов недвижимости.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7.3.  Настоящий  договор  не  может  являться  основанием  для приема в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эксплуатацию объектов недвижимости.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7.4. О возникновении  непреодолимой  силы,  то  есть  чрезвычайных и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непредотвратимых при данных условиях обстоятельств каждая из Сторон обязана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немедленно известить другую Сторону по настоящему договору.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7.5. В случае самовольного строительства Субъектом предпринимательской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proofErr w:type="gramStart"/>
      <w:r w:rsidR="00071173">
        <w:rPr>
          <w:rFonts w:ascii="Times New Roman" w:hAnsi="Times New Roman" w:cs="Times New Roman"/>
          <w:sz w:val="28"/>
          <w:szCs w:val="28"/>
        </w:rPr>
        <w:t>НТО</w:t>
      </w:r>
      <w:proofErr w:type="gramEnd"/>
      <w:r w:rsidR="00071173" w:rsidRPr="00E9763D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а в качестве объекта капитального  строительства,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последний подлежит сносу за счет Субъекта предпринимательской деятельности.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7.6. В случае досрочного прекращения (расторжения) настоящего договора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Администрацией  района  города Субъекту предпринимательской деятельности не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возвращается  оплата  по  договору (за исключением случая, предусмотренного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7D5C2B">
        <w:rPr>
          <w:rFonts w:ascii="Times New Roman" w:hAnsi="Times New Roman" w:cs="Times New Roman"/>
          <w:sz w:val="28"/>
          <w:szCs w:val="28"/>
        </w:rPr>
        <w:t>пунктом  5.4.3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договора), а также денежные средства, затраченные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им на благоустройство </w:t>
      </w:r>
      <w:r w:rsidR="00071173">
        <w:rPr>
          <w:rFonts w:ascii="Times New Roman" w:hAnsi="Times New Roman" w:cs="Times New Roman"/>
          <w:sz w:val="28"/>
          <w:szCs w:val="28"/>
        </w:rPr>
        <w:t>НТО</w:t>
      </w:r>
      <w:r w:rsidRPr="00E9763D">
        <w:rPr>
          <w:rFonts w:ascii="Times New Roman" w:hAnsi="Times New Roman" w:cs="Times New Roman"/>
          <w:sz w:val="28"/>
          <w:szCs w:val="28"/>
        </w:rPr>
        <w:t xml:space="preserve">. В случае, предусмотренном </w:t>
      </w:r>
      <w:r w:rsidRPr="007D5C2B">
        <w:rPr>
          <w:rFonts w:ascii="Times New Roman" w:hAnsi="Times New Roman" w:cs="Times New Roman"/>
          <w:sz w:val="28"/>
          <w:szCs w:val="28"/>
        </w:rPr>
        <w:t>пунктом 5.4.3</w:t>
      </w:r>
      <w:r w:rsidR="008A4B9F"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настоящего  договора, Администрацией  района города возвращается оплата по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договору (в случае осуществления Субъектом предпринимательской деятельности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авансового  платежа  за  квартал,  в  течение  которого  настоящий  договор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досрочно  прекращается)  пропорционально  количеству  дней,  оставшихся  до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истечения квартала, за который внесен авансовый платеж.</w:t>
      </w:r>
    </w:p>
    <w:p w:rsidR="0091732D" w:rsidRPr="0091732D" w:rsidRDefault="0091732D" w:rsidP="00C15B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1732D">
        <w:rPr>
          <w:rFonts w:ascii="Times New Roman" w:hAnsi="Times New Roman"/>
          <w:sz w:val="28"/>
          <w:szCs w:val="28"/>
        </w:rPr>
        <w:t>7.6. Действующий договор на размещение НТО, в случае прекращения деятельности при смерти и реорганизации стороны договора на размещение НТО подлежит заключению с правопреемником указанного лица на тех же условиях.</w:t>
      </w:r>
    </w:p>
    <w:p w:rsidR="007D7A17" w:rsidRPr="00D97C19" w:rsidRDefault="007D7A17" w:rsidP="00C15B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7A17" w:rsidRPr="00E9763D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8.1. Любые споры, возникающие из настоящего договора или в связи с ним,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разрешаются  Сторонами  путем  ведения переговоров, а в случае </w:t>
      </w:r>
      <w:proofErr w:type="spellStart"/>
      <w:r w:rsidRPr="00E9763D">
        <w:rPr>
          <w:rFonts w:ascii="Times New Roman" w:hAnsi="Times New Roman" w:cs="Times New Roman"/>
          <w:sz w:val="28"/>
          <w:szCs w:val="28"/>
        </w:rPr>
        <w:lastRenderedPageBreak/>
        <w:t>недостижения</w:t>
      </w:r>
      <w:proofErr w:type="spellEnd"/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согласия передаются на рассмотрение Арбитражному суду Алтайского края.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8.2. Настоящий договор составлен в двух экземплярах, имеющих одинаковую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юридическую силу, по одному для каждой из Сторон.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8.3. Уведомления, письма, требования, касающиеся взаимоотношений Сторон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по  настоящему  договору,  направляются  Сторонами  друг  другу по адресам,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указанным в настоящем договоре.</w:t>
      </w:r>
    </w:p>
    <w:p w:rsidR="007D7A17" w:rsidRPr="00E9763D" w:rsidRDefault="007D7A17" w:rsidP="00C15B7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8.4. При неисполнении обязанностей, установленных  </w:t>
      </w:r>
      <w:r w:rsidRPr="007D5C2B">
        <w:rPr>
          <w:rFonts w:ascii="Times New Roman" w:hAnsi="Times New Roman" w:cs="Times New Roman"/>
          <w:sz w:val="28"/>
          <w:szCs w:val="28"/>
        </w:rPr>
        <w:t>пунктами 3.2.12</w:t>
      </w:r>
      <w:r w:rsidRPr="00E9763D">
        <w:rPr>
          <w:rFonts w:ascii="Times New Roman" w:hAnsi="Times New Roman" w:cs="Times New Roman"/>
          <w:sz w:val="28"/>
          <w:szCs w:val="28"/>
        </w:rPr>
        <w:t>,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7D5C2B">
        <w:rPr>
          <w:rFonts w:ascii="Times New Roman" w:hAnsi="Times New Roman" w:cs="Times New Roman"/>
          <w:sz w:val="28"/>
          <w:szCs w:val="28"/>
        </w:rPr>
        <w:t>3.4.5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договора, адреса Сторон считаются прежними, вся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корреспонденция, направленная по этим адресам, считается полученной.</w:t>
      </w:r>
    </w:p>
    <w:p w:rsidR="007D7A17" w:rsidRPr="00D97C19" w:rsidRDefault="007D7A17" w:rsidP="00C15B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7A17" w:rsidRPr="00662302" w:rsidRDefault="007D7A17" w:rsidP="00C15B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302">
        <w:rPr>
          <w:rFonts w:ascii="Times New Roman" w:hAnsi="Times New Roman" w:cs="Times New Roman"/>
          <w:sz w:val="28"/>
          <w:szCs w:val="28"/>
        </w:rPr>
        <w:t>9.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62"/>
        <w:gridCol w:w="4656"/>
      </w:tblGrid>
      <w:tr w:rsidR="007D7A17" w:rsidRPr="00E9763D" w:rsidTr="00662302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Администрация 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района города Барнаула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Адрес ___________________________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ИНН____________________________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КПП _____________________________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Телефон _________________________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Факс ____________________________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  <w:r w:rsidRPr="00E9763D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</w:t>
            </w:r>
          </w:p>
          <w:p w:rsidR="005F6D09" w:rsidRDefault="005F6D09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D09" w:rsidRDefault="005F6D09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  <w:r w:rsidR="00EA0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________________ (_____________)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Субъект предпринимательской деятельности Адрес_______________________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Расчетный счет 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БИК ________________________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ИНН________________________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КПП ________________________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Телефон 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Факс ________________________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-mail</w:t>
            </w:r>
            <w:proofErr w:type="spellEnd"/>
            <w:r w:rsidRPr="00E9763D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_______________(____________)</w:t>
            </w:r>
          </w:p>
          <w:p w:rsidR="007D7A17" w:rsidRPr="00E9763D" w:rsidRDefault="007D7A17" w:rsidP="00C15B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7D7A17" w:rsidRPr="00630A36" w:rsidRDefault="009322D3" w:rsidP="009322D3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E1F5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C67A5">
        <w:rPr>
          <w:rFonts w:ascii="Times New Roman" w:hAnsi="Times New Roman"/>
          <w:sz w:val="28"/>
          <w:szCs w:val="28"/>
        </w:rPr>
        <w:t>1</w:t>
      </w:r>
    </w:p>
    <w:p w:rsidR="007D7A17" w:rsidRPr="00630A36" w:rsidRDefault="007D7A17" w:rsidP="009322D3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>к договору</w:t>
      </w:r>
    </w:p>
    <w:p w:rsidR="007D7A17" w:rsidRPr="00630A36" w:rsidRDefault="007D7A17" w:rsidP="007D7A1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D7A17" w:rsidRPr="00630A36" w:rsidRDefault="007D7A17" w:rsidP="007D7A1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C21DD" w:rsidRDefault="00AC21DD" w:rsidP="007D7A1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 xml:space="preserve">СИТУАЦИОННАЯ СХЕМА </w:t>
      </w:r>
    </w:p>
    <w:p w:rsidR="00AC21DD" w:rsidRDefault="007D7A17" w:rsidP="007D7A1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>размещения НТО</w:t>
      </w:r>
      <w:r w:rsidR="00A2106B">
        <w:rPr>
          <w:rFonts w:ascii="Times New Roman" w:hAnsi="Times New Roman"/>
          <w:sz w:val="28"/>
          <w:szCs w:val="28"/>
        </w:rPr>
        <w:t>,</w:t>
      </w:r>
      <w:r w:rsidR="001441ED">
        <w:rPr>
          <w:rFonts w:ascii="Times New Roman" w:hAnsi="Times New Roman"/>
          <w:sz w:val="28"/>
          <w:szCs w:val="28"/>
        </w:rPr>
        <w:t xml:space="preserve"> расположенного по адресу:</w:t>
      </w:r>
    </w:p>
    <w:p w:rsidR="00AC21DD" w:rsidRDefault="00AC21DD" w:rsidP="00AC21DD">
      <w:pPr>
        <w:jc w:val="center"/>
      </w:pPr>
      <w:r>
        <w:rPr>
          <w:rFonts w:ascii="Times New Roman" w:hAnsi="Times New Roman"/>
          <w:sz w:val="28"/>
          <w:szCs w:val="28"/>
        </w:rPr>
        <w:t>__________________</w:t>
      </w:r>
    </w:p>
    <w:p w:rsidR="00AC21DD" w:rsidRPr="00630A36" w:rsidRDefault="00AC21DD" w:rsidP="007D7A1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4"/>
      </w:tblGrid>
      <w:tr w:rsidR="007D7A17" w:rsidRPr="00630A36" w:rsidTr="00A2106B">
        <w:trPr>
          <w:trHeight w:val="141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17" w:rsidRPr="00630A36" w:rsidRDefault="007D7A1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7A17" w:rsidRPr="00630A36" w:rsidRDefault="007D7A17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A17" w:rsidRPr="00630A36" w:rsidRDefault="007D7A17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7" w:name="_GoBack"/>
      <w:bookmarkEnd w:id="7"/>
    </w:p>
    <w:p w:rsidR="00722199" w:rsidRDefault="007D7A17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2B0">
        <w:rPr>
          <w:rFonts w:ascii="Times New Roman" w:hAnsi="Times New Roman"/>
          <w:sz w:val="28"/>
          <w:szCs w:val="28"/>
        </w:rPr>
        <w:t>Глава администрации</w:t>
      </w:r>
      <w:r w:rsidR="00722199" w:rsidRPr="007F52B0">
        <w:rPr>
          <w:rFonts w:ascii="Times New Roman" w:hAnsi="Times New Roman"/>
          <w:sz w:val="28"/>
          <w:szCs w:val="28"/>
        </w:rPr>
        <w:t xml:space="preserve"> </w:t>
      </w:r>
      <w:r w:rsidR="00577C62" w:rsidRPr="007F52B0">
        <w:rPr>
          <w:rFonts w:ascii="Times New Roman" w:hAnsi="Times New Roman"/>
          <w:sz w:val="28"/>
          <w:szCs w:val="28"/>
        </w:rPr>
        <w:t>района</w:t>
      </w:r>
      <w:r w:rsidR="00577C62">
        <w:rPr>
          <w:rFonts w:ascii="Times New Roman" w:hAnsi="Times New Roman"/>
          <w:sz w:val="28"/>
          <w:szCs w:val="28"/>
        </w:rPr>
        <w:t xml:space="preserve"> </w:t>
      </w:r>
      <w:r w:rsidR="00722199">
        <w:rPr>
          <w:rFonts w:ascii="Times New Roman" w:hAnsi="Times New Roman"/>
          <w:sz w:val="28"/>
          <w:szCs w:val="28"/>
        </w:rPr>
        <w:t xml:space="preserve">        </w:t>
      </w:r>
      <w:r w:rsidR="00D91110">
        <w:rPr>
          <w:rFonts w:ascii="Times New Roman" w:hAnsi="Times New Roman"/>
          <w:sz w:val="28"/>
          <w:szCs w:val="28"/>
        </w:rPr>
        <w:t xml:space="preserve">             </w:t>
      </w:r>
      <w:r w:rsidRPr="00630A36">
        <w:rPr>
          <w:rFonts w:ascii="Times New Roman" w:hAnsi="Times New Roman"/>
          <w:sz w:val="28"/>
          <w:szCs w:val="28"/>
        </w:rPr>
        <w:t xml:space="preserve">Субъект предпринимательской </w:t>
      </w:r>
      <w:r w:rsidR="00722199">
        <w:rPr>
          <w:rFonts w:ascii="Times New Roman" w:hAnsi="Times New Roman"/>
          <w:sz w:val="28"/>
          <w:szCs w:val="28"/>
        </w:rPr>
        <w:t xml:space="preserve">                </w:t>
      </w:r>
    </w:p>
    <w:p w:rsidR="007D7A17" w:rsidRPr="00630A36" w:rsidRDefault="00722199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7D7A17" w:rsidRPr="00630A36">
        <w:rPr>
          <w:rFonts w:ascii="Times New Roman" w:hAnsi="Times New Roman"/>
          <w:sz w:val="28"/>
          <w:szCs w:val="28"/>
        </w:rPr>
        <w:t>деятельности</w:t>
      </w:r>
    </w:p>
    <w:p w:rsidR="00AC21DD" w:rsidRDefault="007D7A17" w:rsidP="00AC21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 xml:space="preserve">_______________(____________)                    _______________(____________) </w:t>
      </w:r>
    </w:p>
    <w:p w:rsidR="00AC21DD" w:rsidRPr="00AC21DD" w:rsidRDefault="00AC21DD" w:rsidP="00AC21DD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</w:t>
      </w:r>
      <w:r w:rsidRPr="00AC21DD">
        <w:rPr>
          <w:rFonts w:ascii="Times New Roman" w:hAnsi="Times New Roman"/>
          <w:sz w:val="16"/>
          <w:szCs w:val="16"/>
        </w:rPr>
        <w:t>(подпись)</w:t>
      </w:r>
      <w:r>
        <w:rPr>
          <w:rFonts w:ascii="Times New Roman" w:hAnsi="Times New Roman"/>
          <w:sz w:val="16"/>
          <w:szCs w:val="16"/>
        </w:rPr>
        <w:t xml:space="preserve">                                   </w:t>
      </w:r>
      <w:r w:rsidRPr="00AC21DD">
        <w:rPr>
          <w:rFonts w:ascii="Times New Roman" w:hAnsi="Times New Roman"/>
          <w:sz w:val="16"/>
          <w:szCs w:val="16"/>
        </w:rPr>
        <w:t xml:space="preserve"> (ФИО)</w:t>
      </w:r>
      <w:r w:rsidR="007D7A17" w:rsidRPr="00AC21DD">
        <w:rPr>
          <w:rFonts w:ascii="Times New Roman" w:hAnsi="Times New Roman"/>
          <w:sz w:val="16"/>
          <w:szCs w:val="16"/>
        </w:rPr>
        <w:t xml:space="preserve">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</w:t>
      </w:r>
      <w:r w:rsidRPr="00AC21DD">
        <w:rPr>
          <w:rFonts w:ascii="Times New Roman" w:hAnsi="Times New Roman"/>
          <w:sz w:val="16"/>
          <w:szCs w:val="16"/>
        </w:rPr>
        <w:t xml:space="preserve">(подпись) </w:t>
      </w:r>
      <w:r>
        <w:rPr>
          <w:rFonts w:ascii="Times New Roman" w:hAnsi="Times New Roman"/>
          <w:sz w:val="16"/>
          <w:szCs w:val="16"/>
        </w:rPr>
        <w:t xml:space="preserve">                                  </w:t>
      </w:r>
      <w:r w:rsidRPr="00AC21DD">
        <w:rPr>
          <w:rFonts w:ascii="Times New Roman" w:hAnsi="Times New Roman"/>
          <w:sz w:val="16"/>
          <w:szCs w:val="16"/>
        </w:rPr>
        <w:t xml:space="preserve">(ФИО)         </w:t>
      </w:r>
    </w:p>
    <w:p w:rsidR="007D7A17" w:rsidRPr="00630A36" w:rsidRDefault="007D7A17" w:rsidP="007D7A17">
      <w:pPr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 xml:space="preserve">    </w:t>
      </w:r>
    </w:p>
    <w:p w:rsidR="00CC67A5" w:rsidRPr="00630A36" w:rsidRDefault="00CC67A5" w:rsidP="00CC67A5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8778DD">
        <w:rPr>
          <w:rFonts w:ascii="Times New Roman" w:hAnsi="Times New Roman"/>
          <w:sz w:val="28"/>
          <w:szCs w:val="28"/>
        </w:rPr>
        <w:t>2</w:t>
      </w:r>
    </w:p>
    <w:p w:rsidR="00CC67A5" w:rsidRPr="00630A36" w:rsidRDefault="00CC67A5" w:rsidP="00CC67A5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>к договору</w:t>
      </w:r>
    </w:p>
    <w:p w:rsidR="00CC67A5" w:rsidRPr="00630A36" w:rsidRDefault="00CC67A5" w:rsidP="00CC67A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C67A5" w:rsidRPr="00630A36" w:rsidRDefault="00CC67A5" w:rsidP="00CC67A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E6449" w:rsidRDefault="00AC352D" w:rsidP="00CC67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платы за размещение </w:t>
      </w:r>
      <w:r w:rsidR="00071173">
        <w:rPr>
          <w:rFonts w:ascii="Times New Roman" w:hAnsi="Times New Roman"/>
          <w:sz w:val="28"/>
          <w:szCs w:val="28"/>
        </w:rPr>
        <w:t>НТО</w:t>
      </w:r>
      <w:r w:rsidR="00CC67A5">
        <w:rPr>
          <w:rFonts w:ascii="Times New Roman" w:hAnsi="Times New Roman"/>
          <w:sz w:val="28"/>
          <w:szCs w:val="28"/>
        </w:rPr>
        <w:t xml:space="preserve">, </w:t>
      </w:r>
    </w:p>
    <w:p w:rsidR="00CC67A5" w:rsidRPr="00630A36" w:rsidRDefault="00CC67A5" w:rsidP="00CC67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адресу:__________________</w:t>
      </w:r>
    </w:p>
    <w:p w:rsidR="008778DD" w:rsidRDefault="008778DD" w:rsidP="008778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78DD" w:rsidRPr="0047766D" w:rsidRDefault="008778D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66D">
        <w:rPr>
          <w:rFonts w:ascii="Times New Roman" w:hAnsi="Times New Roman"/>
          <w:sz w:val="28"/>
          <w:szCs w:val="28"/>
          <w:lang w:eastAsia="ru-RU"/>
        </w:rPr>
        <w:t>Расчет платы за размещение НТО осуществляется по формуле:</w:t>
      </w:r>
    </w:p>
    <w:p w:rsidR="0047766D" w:rsidRPr="002E6449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6449">
        <w:rPr>
          <w:rFonts w:ascii="Times New Roman" w:hAnsi="Times New Roman"/>
          <w:sz w:val="28"/>
          <w:szCs w:val="28"/>
        </w:rPr>
        <w:t xml:space="preserve">С = </w:t>
      </w:r>
      <w:proofErr w:type="spellStart"/>
      <w:r w:rsidRPr="002E6449">
        <w:rPr>
          <w:rFonts w:ascii="Times New Roman" w:hAnsi="Times New Roman"/>
          <w:sz w:val="28"/>
          <w:szCs w:val="28"/>
        </w:rPr>
        <w:t>Скд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449">
        <w:rPr>
          <w:rFonts w:ascii="Times New Roman" w:hAnsi="Times New Roman"/>
          <w:sz w:val="28"/>
          <w:szCs w:val="28"/>
        </w:rPr>
        <w:t>x</w:t>
      </w:r>
      <w:proofErr w:type="spellEnd"/>
      <w:proofErr w:type="gramStart"/>
      <w:r w:rsidRPr="002E64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449">
        <w:rPr>
          <w:rFonts w:ascii="Times New Roman" w:hAnsi="Times New Roman"/>
          <w:sz w:val="28"/>
          <w:szCs w:val="28"/>
        </w:rPr>
        <w:t>К</w:t>
      </w:r>
      <w:proofErr w:type="gramEnd"/>
      <w:r w:rsidRPr="002E6449">
        <w:rPr>
          <w:rFonts w:ascii="Times New Roman" w:hAnsi="Times New Roman"/>
          <w:sz w:val="28"/>
          <w:szCs w:val="28"/>
        </w:rPr>
        <w:t>в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449">
        <w:rPr>
          <w:rFonts w:ascii="Times New Roman" w:hAnsi="Times New Roman"/>
          <w:sz w:val="28"/>
          <w:szCs w:val="28"/>
        </w:rPr>
        <w:t>x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449">
        <w:rPr>
          <w:rFonts w:ascii="Times New Roman" w:hAnsi="Times New Roman"/>
          <w:sz w:val="28"/>
          <w:szCs w:val="28"/>
        </w:rPr>
        <w:t>Sмр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449">
        <w:rPr>
          <w:rFonts w:ascii="Times New Roman" w:hAnsi="Times New Roman"/>
          <w:sz w:val="28"/>
          <w:szCs w:val="28"/>
        </w:rPr>
        <w:t>x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449">
        <w:rPr>
          <w:rFonts w:ascii="Times New Roman" w:hAnsi="Times New Roman"/>
          <w:sz w:val="28"/>
          <w:szCs w:val="28"/>
        </w:rPr>
        <w:t>Киф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449">
        <w:rPr>
          <w:rFonts w:ascii="Times New Roman" w:hAnsi="Times New Roman"/>
          <w:sz w:val="28"/>
          <w:szCs w:val="28"/>
        </w:rPr>
        <w:t>x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М</w:t>
      </w:r>
      <w:r w:rsidR="00DB21F3" w:rsidRPr="002E64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B21F3" w:rsidRPr="002E6449">
        <w:rPr>
          <w:rFonts w:ascii="Times New Roman" w:hAnsi="Times New Roman"/>
          <w:sz w:val="28"/>
          <w:szCs w:val="28"/>
        </w:rPr>
        <w:t>х</w:t>
      </w:r>
      <w:proofErr w:type="spellEnd"/>
      <w:r w:rsidR="00DB21F3" w:rsidRPr="002E6449">
        <w:rPr>
          <w:rFonts w:ascii="Times New Roman" w:hAnsi="Times New Roman"/>
          <w:sz w:val="28"/>
          <w:szCs w:val="28"/>
        </w:rPr>
        <w:t xml:space="preserve"> Км</w:t>
      </w:r>
      <w:r w:rsidRPr="002E64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449">
        <w:rPr>
          <w:rFonts w:ascii="Times New Roman" w:hAnsi="Times New Roman"/>
          <w:sz w:val="28"/>
          <w:szCs w:val="28"/>
        </w:rPr>
        <w:t>x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</w:t>
      </w:r>
      <w:r w:rsidRPr="002E6449">
        <w:rPr>
          <w:rFonts w:ascii="Times New Roman" w:hAnsi="Times New Roman"/>
          <w:sz w:val="28"/>
          <w:szCs w:val="28"/>
          <w:lang w:val="en-US"/>
        </w:rPr>
        <w:t>Y</w:t>
      </w:r>
      <w:r w:rsidRPr="002E6449">
        <w:rPr>
          <w:rFonts w:ascii="Times New Roman" w:hAnsi="Times New Roman"/>
          <w:sz w:val="28"/>
          <w:szCs w:val="28"/>
        </w:rPr>
        <w:t xml:space="preserve">, где: </w:t>
      </w:r>
    </w:p>
    <w:p w:rsidR="0047766D" w:rsidRPr="002E6449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6449">
        <w:rPr>
          <w:rFonts w:ascii="Times New Roman" w:hAnsi="Times New Roman"/>
          <w:sz w:val="28"/>
          <w:szCs w:val="28"/>
        </w:rPr>
        <w:t>C - начальная (минимальная) цена права заключения договора;</w:t>
      </w:r>
    </w:p>
    <w:p w:rsidR="0047766D" w:rsidRPr="002E6449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E6449">
        <w:rPr>
          <w:rFonts w:ascii="Times New Roman" w:hAnsi="Times New Roman"/>
          <w:sz w:val="28"/>
          <w:szCs w:val="28"/>
        </w:rPr>
        <w:t>C</w:t>
      </w:r>
      <w:proofErr w:type="gramEnd"/>
      <w:r w:rsidRPr="002E6449">
        <w:rPr>
          <w:rFonts w:ascii="Times New Roman" w:hAnsi="Times New Roman"/>
          <w:sz w:val="28"/>
          <w:szCs w:val="28"/>
        </w:rPr>
        <w:t>кд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– средний уровень кадастровой стоимости кадастрового квартала земельного участка</w:t>
      </w:r>
      <w:r w:rsidR="005E223C" w:rsidRPr="002E6449">
        <w:rPr>
          <w:rFonts w:ascii="Times New Roman" w:hAnsi="Times New Roman"/>
          <w:sz w:val="28"/>
          <w:szCs w:val="28"/>
        </w:rPr>
        <w:t>, предназначенного для размещения НТО,</w:t>
      </w:r>
      <w:r w:rsidRPr="002E6449">
        <w:rPr>
          <w:rFonts w:ascii="Times New Roman" w:hAnsi="Times New Roman"/>
          <w:sz w:val="28"/>
          <w:szCs w:val="28"/>
        </w:rPr>
        <w:t xml:space="preserve"> по сегменту оценки земель «Предпринимательство», утвержденный уполномоченным органом исполнительной власти Алтайского края;</w:t>
      </w:r>
    </w:p>
    <w:p w:rsidR="0047766D" w:rsidRPr="002E6449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E6449">
        <w:rPr>
          <w:rFonts w:ascii="Times New Roman" w:hAnsi="Times New Roman"/>
          <w:sz w:val="28"/>
          <w:szCs w:val="28"/>
        </w:rPr>
        <w:t>Кв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- коэффициент вида разрешенного использования земельного участка, предназначенного для размещения объектов торговли, установленный уполномоченным органом исполнительной власти Алтайского края;</w:t>
      </w:r>
    </w:p>
    <w:p w:rsidR="0047766D" w:rsidRPr="002E6449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E6449">
        <w:rPr>
          <w:rFonts w:ascii="Times New Roman" w:hAnsi="Times New Roman"/>
          <w:sz w:val="28"/>
          <w:szCs w:val="28"/>
        </w:rPr>
        <w:t>S</w:t>
      </w:r>
      <w:proofErr w:type="gramEnd"/>
      <w:r w:rsidRPr="002E6449">
        <w:rPr>
          <w:rFonts w:ascii="Times New Roman" w:hAnsi="Times New Roman"/>
          <w:sz w:val="28"/>
          <w:szCs w:val="28"/>
        </w:rPr>
        <w:t>мр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- площадь места размещения НТО (кв. м);</w:t>
      </w:r>
    </w:p>
    <w:p w:rsidR="0047766D" w:rsidRPr="002E6449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E6449">
        <w:rPr>
          <w:rFonts w:ascii="Times New Roman" w:hAnsi="Times New Roman"/>
          <w:sz w:val="28"/>
          <w:szCs w:val="28"/>
        </w:rPr>
        <w:t>Киф</w:t>
      </w:r>
      <w:proofErr w:type="spellEnd"/>
      <w:r w:rsidRPr="002E6449">
        <w:rPr>
          <w:rFonts w:ascii="Times New Roman" w:hAnsi="Times New Roman"/>
          <w:sz w:val="28"/>
          <w:szCs w:val="28"/>
        </w:rPr>
        <w:t xml:space="preserve"> - коэффициент инфляции, ежегодно устанавливаемый постановлением администрации города до 1 марта. Расчет коэффициента инфляции осуществляется цепным методом путем умножения индексов потребительских цен на товары и платные услуги населения за предыдущие годы. Коэффициент инфляции в течение одного года после установления среднего уровня кадастровой стоимости кадастрового квартала предоставляемого земельного участка применяется равным 1;</w:t>
      </w:r>
    </w:p>
    <w:p w:rsidR="00D9523A" w:rsidRPr="00D9523A" w:rsidRDefault="00D9523A" w:rsidP="00D952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23A">
        <w:rPr>
          <w:rFonts w:ascii="Times New Roman" w:eastAsia="Times New Roman" w:hAnsi="Times New Roman"/>
          <w:sz w:val="28"/>
          <w:szCs w:val="28"/>
          <w:lang w:eastAsia="ru-RU"/>
        </w:rPr>
        <w:t xml:space="preserve">М – коэффициент срока размещения НТО. </w:t>
      </w:r>
    </w:p>
    <w:p w:rsidR="00D9523A" w:rsidRPr="00D9523A" w:rsidRDefault="00D9523A" w:rsidP="00D9523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23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Коэффициент </w:t>
      </w:r>
      <w:r w:rsidRPr="00D9523A">
        <w:rPr>
          <w:rFonts w:ascii="Times New Roman" w:eastAsia="Times New Roman" w:hAnsi="Times New Roman"/>
          <w:sz w:val="28"/>
          <w:szCs w:val="28"/>
          <w:lang w:eastAsia="ru-RU"/>
        </w:rPr>
        <w:t>срока размещения НТО</w:t>
      </w:r>
      <w:r w:rsidRPr="00D9523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определяется как отношение количества дней размещения НТО к количеству дней в году (М = количество дней размещения НТО/ количество дней в году)</w:t>
      </w:r>
      <w:r w:rsidRPr="00D9523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DB21F3" w:rsidRPr="002E6449" w:rsidRDefault="00DB21F3" w:rsidP="00DB21F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2E6449">
        <w:rPr>
          <w:sz w:val="28"/>
          <w:szCs w:val="28"/>
        </w:rPr>
        <w:t>Км</w:t>
      </w:r>
      <w:proofErr w:type="gramEnd"/>
      <w:r w:rsidRPr="002E6449">
        <w:rPr>
          <w:sz w:val="28"/>
          <w:szCs w:val="28"/>
        </w:rPr>
        <w:t xml:space="preserve"> – коэффициент местоположения (приложение 4 к постановлению);</w:t>
      </w:r>
    </w:p>
    <w:p w:rsidR="00CC67A5" w:rsidRPr="0047766D" w:rsidRDefault="0047766D" w:rsidP="00477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6449">
        <w:rPr>
          <w:rFonts w:ascii="Times New Roman" w:hAnsi="Times New Roman"/>
          <w:sz w:val="28"/>
          <w:szCs w:val="28"/>
          <w:lang w:val="en-US"/>
        </w:rPr>
        <w:t>Y</w:t>
      </w:r>
      <w:r w:rsidRPr="002E6449">
        <w:rPr>
          <w:rFonts w:ascii="Times New Roman" w:hAnsi="Times New Roman"/>
          <w:sz w:val="28"/>
          <w:szCs w:val="28"/>
        </w:rPr>
        <w:t xml:space="preserve"> – понижающий коэффициент, применяемый в случае заключения</w:t>
      </w:r>
      <w:r w:rsidRPr="0047766D">
        <w:rPr>
          <w:rFonts w:ascii="Times New Roman" w:hAnsi="Times New Roman"/>
          <w:sz w:val="28"/>
          <w:szCs w:val="28"/>
        </w:rPr>
        <w:t xml:space="preserve"> договора с предприятием розничной торговли, которым в соответствии с постановлением администрации города присвоен статус «социально ориентированное предприятие потребительского рынка», равный 0,5.</w:t>
      </w:r>
    </w:p>
    <w:p w:rsidR="00CC67A5" w:rsidRDefault="00CC67A5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4B05" w:rsidRPr="00630A36" w:rsidRDefault="00CA4B05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67A5" w:rsidRDefault="00CC67A5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223C">
        <w:rPr>
          <w:rFonts w:ascii="Times New Roman" w:hAnsi="Times New Roman"/>
          <w:sz w:val="28"/>
          <w:szCs w:val="28"/>
        </w:rPr>
        <w:t>Глава администрации</w:t>
      </w:r>
      <w:r w:rsidR="00577C6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77C62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630A36">
        <w:rPr>
          <w:rFonts w:ascii="Times New Roman" w:hAnsi="Times New Roman"/>
          <w:sz w:val="28"/>
          <w:szCs w:val="28"/>
        </w:rPr>
        <w:t xml:space="preserve">Субъект предпринимательской </w:t>
      </w:r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CC67A5" w:rsidRPr="00630A36" w:rsidRDefault="00577C62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CC67A5" w:rsidRPr="00630A36">
        <w:rPr>
          <w:rFonts w:ascii="Times New Roman" w:hAnsi="Times New Roman"/>
          <w:sz w:val="28"/>
          <w:szCs w:val="28"/>
        </w:rPr>
        <w:t>деятельности</w:t>
      </w:r>
    </w:p>
    <w:p w:rsidR="00CC67A5" w:rsidRPr="00630A36" w:rsidRDefault="00CC67A5" w:rsidP="002E64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 xml:space="preserve">_______________(____________)                    _______________(____________)          </w:t>
      </w:r>
    </w:p>
    <w:p w:rsidR="002E6449" w:rsidRPr="00AC21DD" w:rsidRDefault="002E6449" w:rsidP="002E6449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</w:t>
      </w:r>
      <w:r w:rsidRPr="00AC21DD">
        <w:rPr>
          <w:rFonts w:ascii="Times New Roman" w:hAnsi="Times New Roman"/>
          <w:sz w:val="16"/>
          <w:szCs w:val="16"/>
        </w:rPr>
        <w:t>(подпись)</w:t>
      </w:r>
      <w:r>
        <w:rPr>
          <w:rFonts w:ascii="Times New Roman" w:hAnsi="Times New Roman"/>
          <w:sz w:val="16"/>
          <w:szCs w:val="16"/>
        </w:rPr>
        <w:t xml:space="preserve">                                   </w:t>
      </w:r>
      <w:r w:rsidRPr="00AC21DD">
        <w:rPr>
          <w:rFonts w:ascii="Times New Roman" w:hAnsi="Times New Roman"/>
          <w:sz w:val="16"/>
          <w:szCs w:val="16"/>
        </w:rPr>
        <w:t xml:space="preserve"> (ФИО)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</w:t>
      </w:r>
      <w:r w:rsidRPr="00AC21DD">
        <w:rPr>
          <w:rFonts w:ascii="Times New Roman" w:hAnsi="Times New Roman"/>
          <w:sz w:val="16"/>
          <w:szCs w:val="16"/>
        </w:rPr>
        <w:t xml:space="preserve">(подпись) </w:t>
      </w:r>
      <w:r>
        <w:rPr>
          <w:rFonts w:ascii="Times New Roman" w:hAnsi="Times New Roman"/>
          <w:sz w:val="16"/>
          <w:szCs w:val="16"/>
        </w:rPr>
        <w:t xml:space="preserve">                                  </w:t>
      </w:r>
      <w:r w:rsidRPr="00AC21DD">
        <w:rPr>
          <w:rFonts w:ascii="Times New Roman" w:hAnsi="Times New Roman"/>
          <w:sz w:val="16"/>
          <w:szCs w:val="16"/>
        </w:rPr>
        <w:t xml:space="preserve">(ФИО)         </w:t>
      </w:r>
    </w:p>
    <w:p w:rsidR="003609C9" w:rsidRPr="00E9763D" w:rsidRDefault="003609C9" w:rsidP="002E64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609C9" w:rsidRPr="00E9763D" w:rsidSect="009322D3">
      <w:headerReference w:type="default" r:id="rId7"/>
      <w:pgSz w:w="11906" w:h="16838"/>
      <w:pgMar w:top="1134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7FA" w:rsidRDefault="00BB57FA" w:rsidP="009322D3">
      <w:pPr>
        <w:spacing w:after="0" w:line="240" w:lineRule="auto"/>
      </w:pPr>
      <w:r>
        <w:separator/>
      </w:r>
    </w:p>
  </w:endnote>
  <w:endnote w:type="continuationSeparator" w:id="0">
    <w:p w:rsidR="00BB57FA" w:rsidRDefault="00BB57FA" w:rsidP="0093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7FA" w:rsidRDefault="00BB57FA" w:rsidP="009322D3">
      <w:pPr>
        <w:spacing w:after="0" w:line="240" w:lineRule="auto"/>
      </w:pPr>
      <w:r>
        <w:separator/>
      </w:r>
    </w:p>
  </w:footnote>
  <w:footnote w:type="continuationSeparator" w:id="0">
    <w:p w:rsidR="00BB57FA" w:rsidRDefault="00BB57FA" w:rsidP="00932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2D3" w:rsidRDefault="00036D38">
    <w:pPr>
      <w:pStyle w:val="a4"/>
      <w:jc w:val="right"/>
    </w:pPr>
    <w:fldSimple w:instr=" PAGE   \* MERGEFORMAT ">
      <w:r w:rsidR="001607A6">
        <w:rPr>
          <w:noProof/>
        </w:rPr>
        <w:t>10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846"/>
    <w:rsid w:val="00003CEF"/>
    <w:rsid w:val="000321E9"/>
    <w:rsid w:val="00036D38"/>
    <w:rsid w:val="00042B61"/>
    <w:rsid w:val="00054523"/>
    <w:rsid w:val="00071173"/>
    <w:rsid w:val="00082AEC"/>
    <w:rsid w:val="000C1833"/>
    <w:rsid w:val="000E2BE7"/>
    <w:rsid w:val="00123043"/>
    <w:rsid w:val="001441ED"/>
    <w:rsid w:val="00144657"/>
    <w:rsid w:val="00151A0B"/>
    <w:rsid w:val="00160303"/>
    <w:rsid w:val="001607A6"/>
    <w:rsid w:val="001A39D4"/>
    <w:rsid w:val="001F50DB"/>
    <w:rsid w:val="00205C6E"/>
    <w:rsid w:val="00236A33"/>
    <w:rsid w:val="00242693"/>
    <w:rsid w:val="00253A3A"/>
    <w:rsid w:val="00256502"/>
    <w:rsid w:val="00265C6A"/>
    <w:rsid w:val="002A17E7"/>
    <w:rsid w:val="002A4CC1"/>
    <w:rsid w:val="002E6449"/>
    <w:rsid w:val="00306697"/>
    <w:rsid w:val="003609C9"/>
    <w:rsid w:val="00387D57"/>
    <w:rsid w:val="003C504B"/>
    <w:rsid w:val="003D1AEE"/>
    <w:rsid w:val="0041113F"/>
    <w:rsid w:val="00413259"/>
    <w:rsid w:val="00416E01"/>
    <w:rsid w:val="004333CA"/>
    <w:rsid w:val="00470DB4"/>
    <w:rsid w:val="0047766D"/>
    <w:rsid w:val="004D6859"/>
    <w:rsid w:val="004E4758"/>
    <w:rsid w:val="004F43D9"/>
    <w:rsid w:val="00505BED"/>
    <w:rsid w:val="0052580E"/>
    <w:rsid w:val="0053192C"/>
    <w:rsid w:val="00552EDD"/>
    <w:rsid w:val="00572323"/>
    <w:rsid w:val="00577C62"/>
    <w:rsid w:val="005A29A8"/>
    <w:rsid w:val="005B1340"/>
    <w:rsid w:val="005B4E33"/>
    <w:rsid w:val="005E223C"/>
    <w:rsid w:val="005F6D09"/>
    <w:rsid w:val="00601CF6"/>
    <w:rsid w:val="00610396"/>
    <w:rsid w:val="006127C8"/>
    <w:rsid w:val="006128D9"/>
    <w:rsid w:val="00626639"/>
    <w:rsid w:val="006301E9"/>
    <w:rsid w:val="00630A36"/>
    <w:rsid w:val="00655FF5"/>
    <w:rsid w:val="00662302"/>
    <w:rsid w:val="00684D2A"/>
    <w:rsid w:val="00686004"/>
    <w:rsid w:val="006A749D"/>
    <w:rsid w:val="006B0D54"/>
    <w:rsid w:val="006C10EB"/>
    <w:rsid w:val="006C24F4"/>
    <w:rsid w:val="006E18FA"/>
    <w:rsid w:val="006E3239"/>
    <w:rsid w:val="00700CB0"/>
    <w:rsid w:val="00722199"/>
    <w:rsid w:val="00732DAF"/>
    <w:rsid w:val="0074447D"/>
    <w:rsid w:val="00744B6A"/>
    <w:rsid w:val="0075454D"/>
    <w:rsid w:val="00755598"/>
    <w:rsid w:val="00760C7B"/>
    <w:rsid w:val="00765137"/>
    <w:rsid w:val="00770FFC"/>
    <w:rsid w:val="0079522B"/>
    <w:rsid w:val="007B5798"/>
    <w:rsid w:val="007C4CF9"/>
    <w:rsid w:val="007D3F5D"/>
    <w:rsid w:val="007D5C2B"/>
    <w:rsid w:val="007D7A17"/>
    <w:rsid w:val="007E3371"/>
    <w:rsid w:val="007F1A48"/>
    <w:rsid w:val="007F3868"/>
    <w:rsid w:val="007F52B0"/>
    <w:rsid w:val="00821722"/>
    <w:rsid w:val="00821750"/>
    <w:rsid w:val="0087605F"/>
    <w:rsid w:val="008778DD"/>
    <w:rsid w:val="008A4B9F"/>
    <w:rsid w:val="008B1A34"/>
    <w:rsid w:val="008F0F09"/>
    <w:rsid w:val="008F71D9"/>
    <w:rsid w:val="0091732D"/>
    <w:rsid w:val="00924415"/>
    <w:rsid w:val="009322D3"/>
    <w:rsid w:val="009556A9"/>
    <w:rsid w:val="009971B0"/>
    <w:rsid w:val="009A2D93"/>
    <w:rsid w:val="009D6689"/>
    <w:rsid w:val="009E3119"/>
    <w:rsid w:val="009F4B46"/>
    <w:rsid w:val="00A2106B"/>
    <w:rsid w:val="00A336EA"/>
    <w:rsid w:val="00A3398F"/>
    <w:rsid w:val="00A44846"/>
    <w:rsid w:val="00A54733"/>
    <w:rsid w:val="00A70F57"/>
    <w:rsid w:val="00A944E4"/>
    <w:rsid w:val="00A96CA2"/>
    <w:rsid w:val="00AB2E2A"/>
    <w:rsid w:val="00AB7B57"/>
    <w:rsid w:val="00AC09B4"/>
    <w:rsid w:val="00AC21DD"/>
    <w:rsid w:val="00AC352D"/>
    <w:rsid w:val="00AD30D7"/>
    <w:rsid w:val="00B10A50"/>
    <w:rsid w:val="00B4152B"/>
    <w:rsid w:val="00B57D43"/>
    <w:rsid w:val="00B67775"/>
    <w:rsid w:val="00B8211B"/>
    <w:rsid w:val="00B8485C"/>
    <w:rsid w:val="00BB38DE"/>
    <w:rsid w:val="00BB3B1E"/>
    <w:rsid w:val="00BB57FA"/>
    <w:rsid w:val="00BB64C3"/>
    <w:rsid w:val="00BD6090"/>
    <w:rsid w:val="00BF352E"/>
    <w:rsid w:val="00C068A1"/>
    <w:rsid w:val="00C15B7E"/>
    <w:rsid w:val="00C36473"/>
    <w:rsid w:val="00C37478"/>
    <w:rsid w:val="00C43D9C"/>
    <w:rsid w:val="00C45872"/>
    <w:rsid w:val="00CA4B05"/>
    <w:rsid w:val="00CC67A5"/>
    <w:rsid w:val="00CE1B4C"/>
    <w:rsid w:val="00D1438B"/>
    <w:rsid w:val="00D16512"/>
    <w:rsid w:val="00D2273A"/>
    <w:rsid w:val="00D31FC6"/>
    <w:rsid w:val="00D32625"/>
    <w:rsid w:val="00D514C6"/>
    <w:rsid w:val="00D75477"/>
    <w:rsid w:val="00D91110"/>
    <w:rsid w:val="00D9523A"/>
    <w:rsid w:val="00D97C19"/>
    <w:rsid w:val="00DA44A7"/>
    <w:rsid w:val="00DA751F"/>
    <w:rsid w:val="00DA78BE"/>
    <w:rsid w:val="00DB21F3"/>
    <w:rsid w:val="00DC25BD"/>
    <w:rsid w:val="00DD4FA3"/>
    <w:rsid w:val="00DD61E1"/>
    <w:rsid w:val="00E0241A"/>
    <w:rsid w:val="00E05166"/>
    <w:rsid w:val="00E50520"/>
    <w:rsid w:val="00E547DA"/>
    <w:rsid w:val="00E6000E"/>
    <w:rsid w:val="00E73E72"/>
    <w:rsid w:val="00E9763D"/>
    <w:rsid w:val="00EA0427"/>
    <w:rsid w:val="00EA35D4"/>
    <w:rsid w:val="00EA5818"/>
    <w:rsid w:val="00EB590B"/>
    <w:rsid w:val="00EE1F55"/>
    <w:rsid w:val="00EF42BB"/>
    <w:rsid w:val="00F06863"/>
    <w:rsid w:val="00F23BE6"/>
    <w:rsid w:val="00F40494"/>
    <w:rsid w:val="00F525E4"/>
    <w:rsid w:val="00FB36EA"/>
    <w:rsid w:val="00FC7CB0"/>
    <w:rsid w:val="00FD546A"/>
    <w:rsid w:val="00FE180D"/>
    <w:rsid w:val="00FF0C99"/>
    <w:rsid w:val="00FF2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A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D7A17"/>
    <w:rPr>
      <w:color w:val="0000FF"/>
      <w:u w:val="single"/>
    </w:rPr>
  </w:style>
  <w:style w:type="paragraph" w:customStyle="1" w:styleId="ConsPlusNormal">
    <w:name w:val="ConsPlusNormal"/>
    <w:rsid w:val="007D7A1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7D7A1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932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322D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32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9322D3"/>
    <w:rPr>
      <w:sz w:val="22"/>
      <w:szCs w:val="22"/>
      <w:lang w:eastAsia="en-US"/>
    </w:rPr>
  </w:style>
  <w:style w:type="paragraph" w:customStyle="1" w:styleId="formattext">
    <w:name w:val="formattext"/>
    <w:basedOn w:val="a"/>
    <w:rsid w:val="00DB21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F05AB6098607C790E4665C7C49DE9C2D9093A7FDDB674E75305F7B8055F69BDD617D9F694A349C39BEE8B893VD1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21234</CharactersWithSpaces>
  <SharedDoc>false</SharedDoc>
  <HLinks>
    <vt:vector size="6" baseType="variant">
      <vt:variant>
        <vt:i4>6029399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consultantplus://offline/ref=CBF05AB6098607C790E4665C7C49DE9C2D9093A7FDDB674E75305F7B8055F69BDD617D9F694A349C39BEE8B893VD16K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zavpravo</cp:lastModifiedBy>
  <cp:revision>6</cp:revision>
  <cp:lastPrinted>2021-03-29T08:02:00Z</cp:lastPrinted>
  <dcterms:created xsi:type="dcterms:W3CDTF">2021-02-17T10:25:00Z</dcterms:created>
  <dcterms:modified xsi:type="dcterms:W3CDTF">2021-04-08T04:44:00Z</dcterms:modified>
</cp:coreProperties>
</file>