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3E" w:rsidRDefault="00BF503E" w:rsidP="00BF503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BF503E" w:rsidRDefault="00BF503E" w:rsidP="00BF503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0B0739" w:rsidRDefault="00BF503E" w:rsidP="00F5644C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503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BF503E">
        <w:rPr>
          <w:rFonts w:ascii="Times New Roman" w:hAnsi="Times New Roman" w:cs="Times New Roman"/>
          <w:sz w:val="28"/>
          <w:szCs w:val="28"/>
        </w:rPr>
        <w:t xml:space="preserve">   </w:t>
      </w:r>
      <w:r w:rsidR="000B0739" w:rsidRPr="000B07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B0739" w:rsidRPr="000B0739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29.03.2018 №607»</w:t>
      </w:r>
    </w:p>
    <w:p w:rsidR="00F5644C" w:rsidRPr="00F5644C" w:rsidRDefault="00F5644C" w:rsidP="00F5644C"/>
    <w:p w:rsidR="00E05AD8" w:rsidRDefault="00E05AD8" w:rsidP="00E05A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3308">
        <w:rPr>
          <w:rFonts w:ascii="Times New Roman" w:hAnsi="Times New Roman" w:cs="Times New Roman"/>
          <w:sz w:val="28"/>
          <w:szCs w:val="28"/>
        </w:rPr>
        <w:t xml:space="preserve">азработчиком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50">
        <w:rPr>
          <w:rFonts w:ascii="Times New Roman" w:hAnsi="Times New Roman" w:cs="Times New Roman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Pr="00FA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FA6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58, </w:t>
      </w:r>
      <w:proofErr w:type="spellStart"/>
      <w:r w:rsidRPr="00FA645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FA645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 </w:t>
      </w:r>
      <w:r w:rsidRPr="00FA6450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1-601</w:t>
      </w:r>
      <w:r w:rsidRPr="00FA645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Pr="00A677ED">
        <w:rPr>
          <w:rFonts w:ascii="Times New Roman" w:hAnsi="Times New Roman"/>
          <w:sz w:val="28"/>
          <w:szCs w:val="28"/>
        </w:rPr>
        <w:t>dorkom@barnaul-adm.ru</w:t>
      </w:r>
      <w:r w:rsidRPr="00FA645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6450">
        <w:rPr>
          <w:rFonts w:ascii="Times New Roman" w:hAnsi="Times New Roman" w:cs="Times New Roman"/>
          <w:sz w:val="28"/>
          <w:szCs w:val="28"/>
        </w:rPr>
        <w:t xml:space="preserve"> 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AD8" w:rsidRDefault="00E05AD8" w:rsidP="00E05A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450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6450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FA6450">
        <w:rPr>
          <w:rFonts w:ascii="Times New Roman" w:hAnsi="Times New Roman" w:cs="Times New Roman"/>
          <w:sz w:val="28"/>
          <w:szCs w:val="28"/>
        </w:rPr>
        <w:t>решение о разработке проекта муниципального нормативного правового акта постановления администрации города Барнаула «</w:t>
      </w:r>
      <w:r w:rsidRPr="00F90DD4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29.03.2018 №607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27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90DD4">
        <w:rPr>
          <w:rFonts w:ascii="Times New Roman" w:hAnsi="Times New Roman" w:cs="Times New Roman"/>
          <w:sz w:val="28"/>
          <w:szCs w:val="28"/>
        </w:rPr>
        <w:t>возмещения затрат (расходов) в связи с осуществлением переноса, переустройства инженерных коммуникаций</w:t>
      </w:r>
      <w:r w:rsidRPr="000C309A">
        <w:rPr>
          <w:rFonts w:ascii="Times New Roman" w:hAnsi="Times New Roman" w:cs="Times New Roman"/>
          <w:sz w:val="28"/>
          <w:szCs w:val="28"/>
        </w:rPr>
        <w:t>, устранения противоречия муниципальному нормативному правовом</w:t>
      </w:r>
      <w:r>
        <w:rPr>
          <w:rFonts w:ascii="Times New Roman" w:hAnsi="Times New Roman" w:cs="Times New Roman"/>
          <w:sz w:val="28"/>
          <w:szCs w:val="28"/>
        </w:rPr>
        <w:t>у акту большей юридической силы и</w:t>
      </w:r>
      <w:r w:rsidRPr="000C309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едостатков юридической техники.</w:t>
      </w:r>
    </w:p>
    <w:p w:rsidR="00F5644C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F90DD4">
        <w:rPr>
          <w:rFonts w:ascii="Times New Roman" w:hAnsi="Times New Roman" w:cs="Times New Roman"/>
          <w:sz w:val="28"/>
          <w:szCs w:val="28"/>
        </w:rPr>
        <w:t>переноса, переуст</w:t>
      </w:r>
      <w:r>
        <w:rPr>
          <w:rFonts w:ascii="Times New Roman" w:hAnsi="Times New Roman" w:cs="Times New Roman"/>
          <w:sz w:val="28"/>
          <w:szCs w:val="28"/>
        </w:rPr>
        <w:t xml:space="preserve">ройства инженерных коммуникаций, </w:t>
      </w:r>
      <w:r w:rsidRPr="000A09EF">
        <w:rPr>
          <w:rFonts w:ascii="Times New Roman" w:hAnsi="Times New Roman" w:cs="Times New Roman"/>
          <w:sz w:val="28"/>
          <w:szCs w:val="28"/>
        </w:rPr>
        <w:t>если необходимость такого переноса, переустройства вызвана строительством, реконструкцией или капитальным ремонтом автомобильной дороги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C309A">
        <w:rPr>
          <w:rFonts w:ascii="Times New Roman" w:hAnsi="Times New Roman" w:cs="Times New Roman"/>
          <w:sz w:val="28"/>
          <w:szCs w:val="28"/>
        </w:rPr>
        <w:t>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309A">
        <w:rPr>
          <w:rFonts w:ascii="Times New Roman" w:hAnsi="Times New Roman" w:cs="Times New Roman"/>
          <w:sz w:val="28"/>
          <w:szCs w:val="28"/>
        </w:rPr>
        <w:t xml:space="preserve"> противоречия муниципальному нормативному правовом</w:t>
      </w:r>
      <w:r>
        <w:rPr>
          <w:rFonts w:ascii="Times New Roman" w:hAnsi="Times New Roman" w:cs="Times New Roman"/>
          <w:sz w:val="28"/>
          <w:szCs w:val="28"/>
        </w:rPr>
        <w:t>у акту большей юридической силы и</w:t>
      </w:r>
      <w:r w:rsidRPr="000C309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едостатков юридической техники</w:t>
      </w:r>
      <w:r w:rsidRPr="000C309A">
        <w:rPr>
          <w:rFonts w:ascii="Times New Roman" w:hAnsi="Times New Roman" w:cs="Times New Roman"/>
          <w:sz w:val="28"/>
          <w:szCs w:val="28"/>
        </w:rPr>
        <w:t>.</w:t>
      </w:r>
    </w:p>
    <w:p w:rsidR="00F5644C" w:rsidRPr="000C309A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A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ходе предоставления из бюджета города субсидий на </w:t>
      </w:r>
      <w:r w:rsidRPr="00880B02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B02">
        <w:rPr>
          <w:rFonts w:ascii="Times New Roman" w:hAnsi="Times New Roman" w:cs="Times New Roman"/>
          <w:sz w:val="28"/>
          <w:szCs w:val="28"/>
        </w:rPr>
        <w:t xml:space="preserve"> затрат (расходов) в связи с осуществлением переноса, переустройства инженерных коммуникаций</w:t>
      </w:r>
      <w:r w:rsidRPr="000C309A">
        <w:rPr>
          <w:rFonts w:ascii="Times New Roman" w:hAnsi="Times New Roman" w:cs="Times New Roman"/>
          <w:sz w:val="28"/>
          <w:szCs w:val="28"/>
        </w:rPr>
        <w:t>.</w:t>
      </w:r>
    </w:p>
    <w:p w:rsidR="00F5644C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F5644C" w:rsidRPr="00104213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Pr="000A09EF">
        <w:rPr>
          <w:rFonts w:ascii="Times New Roman" w:hAnsi="Times New Roman" w:cs="Times New Roman"/>
          <w:sz w:val="28"/>
          <w:szCs w:val="28"/>
        </w:rPr>
        <w:t>владельц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0A09EF">
        <w:rPr>
          <w:rFonts w:ascii="Times New Roman" w:hAnsi="Times New Roman" w:cs="Times New Roman"/>
          <w:sz w:val="28"/>
          <w:szCs w:val="28"/>
        </w:rPr>
        <w:t xml:space="preserve">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, понесших </w:t>
      </w:r>
      <w:r w:rsidRPr="000A09EF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 (расходы</w:t>
      </w:r>
      <w:r w:rsidRPr="000A09EF">
        <w:rPr>
          <w:rFonts w:ascii="Times New Roman" w:hAnsi="Times New Roman" w:cs="Times New Roman"/>
          <w:sz w:val="28"/>
          <w:szCs w:val="28"/>
        </w:rPr>
        <w:t>), возникающи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09EF">
        <w:rPr>
          <w:rFonts w:ascii="Times New Roman" w:hAnsi="Times New Roman" w:cs="Times New Roman"/>
          <w:sz w:val="28"/>
          <w:szCs w:val="28"/>
        </w:rPr>
        <w:t xml:space="preserve"> при переносе, переустройстве инженерных коммуникаций в границах полос отвода автомобильных дорог, если необходимость такого переноса, переустройства вызвана строительством, реконструкцией или капитальным ремонтом автомобильной дороги.</w:t>
      </w:r>
    </w:p>
    <w:p w:rsidR="00F5644C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F5644C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F5644C" w:rsidRPr="004D08DE" w:rsidRDefault="00F5644C" w:rsidP="00F56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F5644C" w:rsidRDefault="00F5644C" w:rsidP="00F5644C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F5644C" w:rsidRDefault="00F5644C" w:rsidP="00F56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F5644C" w:rsidRPr="006D3308" w:rsidRDefault="00F5644C" w:rsidP="00F56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F5644C" w:rsidRPr="006D3308" w:rsidRDefault="00F5644C" w:rsidP="00F56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F5644C" w:rsidRPr="006D3308" w:rsidRDefault="00F5644C" w:rsidP="00F56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</w:t>
      </w:r>
      <w:r w:rsidRPr="00EC3187">
        <w:rPr>
          <w:rFonts w:ascii="Times New Roman" w:hAnsi="Times New Roman" w:cs="Times New Roman"/>
          <w:sz w:val="28"/>
          <w:szCs w:val="28"/>
        </w:rPr>
        <w:t>.</w:t>
      </w:r>
    </w:p>
    <w:p w:rsidR="00F5644C" w:rsidRPr="00EB6231" w:rsidRDefault="00F5644C" w:rsidP="00F56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33FCA">
        <w:rPr>
          <w:rFonts w:ascii="Times New Roman" w:hAnsi="Times New Roman" w:cs="Times New Roman"/>
          <w:sz w:val="28"/>
          <w:szCs w:val="28"/>
        </w:rPr>
        <w:t>) в разделе «Власть/Правовой портал/Оценка регулирующего воздействия/Публичные обсуждения».</w:t>
      </w:r>
      <w:r w:rsidRPr="00D33F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D33FCA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проводилось 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5644C">
        <w:rPr>
          <w:rFonts w:ascii="Times New Roman" w:hAnsi="Times New Roman" w:cs="Times New Roman"/>
          <w:sz w:val="28"/>
          <w:szCs w:val="28"/>
        </w:rPr>
        <w:t>27</w:t>
      </w:r>
      <w:r w:rsidR="00E76643">
        <w:rPr>
          <w:rFonts w:ascii="Times New Roman" w:hAnsi="Times New Roman" w:cs="Times New Roman"/>
          <w:sz w:val="28"/>
          <w:szCs w:val="28"/>
        </w:rPr>
        <w:t>.0</w:t>
      </w:r>
      <w:r w:rsidR="00F5644C">
        <w:rPr>
          <w:rFonts w:ascii="Times New Roman" w:hAnsi="Times New Roman" w:cs="Times New Roman"/>
          <w:sz w:val="28"/>
          <w:szCs w:val="28"/>
        </w:rPr>
        <w:t>5</w:t>
      </w:r>
      <w:r w:rsidR="00E76643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F5644C">
        <w:rPr>
          <w:rFonts w:ascii="Times New Roman" w:hAnsi="Times New Roman" w:cs="Times New Roman"/>
          <w:sz w:val="28"/>
          <w:szCs w:val="28"/>
        </w:rPr>
        <w:t>17</w:t>
      </w:r>
      <w:r w:rsidR="00BF503E" w:rsidRPr="00BF503E">
        <w:rPr>
          <w:rFonts w:ascii="Times New Roman" w:hAnsi="Times New Roman" w:cs="Times New Roman"/>
          <w:sz w:val="28"/>
          <w:szCs w:val="28"/>
        </w:rPr>
        <w:t>.0</w:t>
      </w:r>
      <w:r w:rsidR="00F5644C">
        <w:rPr>
          <w:rFonts w:ascii="Times New Roman" w:hAnsi="Times New Roman" w:cs="Times New Roman"/>
          <w:sz w:val="28"/>
          <w:szCs w:val="28"/>
        </w:rPr>
        <w:t>6</w:t>
      </w:r>
      <w:r w:rsidR="00BF503E" w:rsidRPr="00BF503E">
        <w:rPr>
          <w:rFonts w:ascii="Times New Roman" w:hAnsi="Times New Roman" w:cs="Times New Roman"/>
          <w:sz w:val="28"/>
          <w:szCs w:val="28"/>
        </w:rPr>
        <w:t>.2019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D33FCA">
        <w:rPr>
          <w:rFonts w:ascii="Times New Roman" w:hAnsi="Times New Roman" w:cs="Times New Roman"/>
          <w:sz w:val="28"/>
          <w:szCs w:val="28"/>
        </w:rPr>
        <w:t>:</w:t>
      </w:r>
    </w:p>
    <w:p w:rsidR="00E41C63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1C63">
        <w:rPr>
          <w:rFonts w:ascii="Times New Roman" w:hAnsi="Times New Roman" w:cs="Times New Roman"/>
          <w:sz w:val="28"/>
          <w:szCs w:val="28"/>
        </w:rPr>
        <w:t xml:space="preserve"> по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sz w:val="28"/>
          <w:szCs w:val="28"/>
        </w:rPr>
        <w:t>предпринимателей в Алтайском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03E" w:rsidRDefault="00E41C63" w:rsidP="00BF5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1F" w:rsidRDefault="00BF503E" w:rsidP="00CA1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75965">
        <w:rPr>
          <w:rFonts w:ascii="Times New Roman" w:hAnsi="Times New Roman" w:cs="Times New Roman"/>
          <w:sz w:val="28"/>
          <w:szCs w:val="28"/>
        </w:rPr>
        <w:t>с частью 6 статьи 5 закона</w:t>
      </w:r>
      <w:r w:rsidRPr="002264B7">
        <w:rPr>
          <w:rFonts w:ascii="Times New Roman" w:hAnsi="Times New Roman" w:cs="Times New Roman"/>
          <w:sz w:val="28"/>
          <w:szCs w:val="28"/>
        </w:rPr>
        <w:t xml:space="preserve"> Алтайского края от 10.11.2014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2264B7">
        <w:rPr>
          <w:rFonts w:ascii="Times New Roman" w:hAnsi="Times New Roman" w:cs="Times New Roman"/>
          <w:sz w:val="28"/>
          <w:szCs w:val="28"/>
        </w:rPr>
        <w:t>90-ЗС в течение срока, предусмотренного для принятия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 отчета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</w:t>
      </w:r>
      <w:r w:rsidR="0051261F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0E56F1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51261F">
        <w:rPr>
          <w:rFonts w:ascii="Times New Roman" w:hAnsi="Times New Roman" w:cs="Times New Roman"/>
          <w:sz w:val="28"/>
          <w:szCs w:val="28"/>
        </w:rPr>
        <w:t>по изменению нормативного правового акта не поступали.</w:t>
      </w:r>
    </w:p>
    <w:p w:rsidR="00FA4CF7" w:rsidRDefault="00FA4CF7" w:rsidP="00FA4C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CF7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 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отчета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FA4CF7">
        <w:rPr>
          <w:rFonts w:ascii="Times New Roman" w:hAnsi="Times New Roman" w:cs="Times New Roman"/>
          <w:sz w:val="28"/>
          <w:szCs w:val="28"/>
        </w:rPr>
        <w:t>регулирующего воздействия, сроках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проведения, сводка предложений, поступивших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публичного обсуждения, и доработке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CF7">
        <w:rPr>
          <w:rFonts w:ascii="Times New Roman" w:hAnsi="Times New Roman" w:cs="Times New Roman"/>
          <w:sz w:val="28"/>
          <w:szCs w:val="28"/>
        </w:rPr>
        <w:t>правового акта, их направлении ответственному за подготовку заключения.</w:t>
      </w:r>
    </w:p>
    <w:p w:rsidR="00E41C63" w:rsidRDefault="00E41C6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286064" w:rsidRDefault="000E56F1" w:rsidP="00286064">
      <w:pPr>
        <w:ind w:firstLine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Заместитель п</w:t>
      </w:r>
      <w:r w:rsidR="00286064" w:rsidRPr="00286064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  <w:r w:rsidR="00286064" w:rsidRPr="00286064">
        <w:rPr>
          <w:rFonts w:ascii="Times New Roman" w:hAnsi="Times New Roman" w:cs="Times New Roman"/>
          <w:sz w:val="28"/>
        </w:rPr>
        <w:t xml:space="preserve"> комитета </w:t>
      </w: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по дорожному хозяйству, 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 w:rsidR="00503960">
        <w:rPr>
          <w:rFonts w:ascii="Times New Roman" w:hAnsi="Times New Roman" w:cs="Times New Roman"/>
          <w:sz w:val="28"/>
        </w:rPr>
        <w:t xml:space="preserve"> транспорту и связи</w:t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  <w:t xml:space="preserve">  </w:t>
      </w:r>
      <w:r w:rsidR="000E56F1">
        <w:rPr>
          <w:rFonts w:ascii="Times New Roman" w:hAnsi="Times New Roman" w:cs="Times New Roman"/>
          <w:sz w:val="28"/>
        </w:rPr>
        <w:t xml:space="preserve">          </w:t>
      </w:r>
      <w:r w:rsidR="00503960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0E56F1">
        <w:rPr>
          <w:rFonts w:ascii="Times New Roman" w:hAnsi="Times New Roman" w:cs="Times New Roman"/>
          <w:sz w:val="28"/>
        </w:rPr>
        <w:t>И.Д.Гармат</w:t>
      </w:r>
      <w:proofErr w:type="spellEnd"/>
    </w:p>
    <w:sectPr w:rsidR="002A6A1E" w:rsidSect="00560D75">
      <w:headerReference w:type="default" r:id="rId7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FA" w:rsidRDefault="002673FA" w:rsidP="00286064">
      <w:r>
        <w:separator/>
      </w:r>
    </w:p>
  </w:endnote>
  <w:endnote w:type="continuationSeparator" w:id="0">
    <w:p w:rsidR="002673FA" w:rsidRDefault="002673FA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FA" w:rsidRDefault="002673FA" w:rsidP="00286064">
      <w:r>
        <w:separator/>
      </w:r>
    </w:p>
  </w:footnote>
  <w:footnote w:type="continuationSeparator" w:id="0">
    <w:p w:rsidR="002673FA" w:rsidRDefault="002673FA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560D75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0B0739"/>
    <w:rsid w:val="000E56F1"/>
    <w:rsid w:val="00104213"/>
    <w:rsid w:val="001A0D26"/>
    <w:rsid w:val="002673FA"/>
    <w:rsid w:val="00284714"/>
    <w:rsid w:val="00286064"/>
    <w:rsid w:val="00411BB7"/>
    <w:rsid w:val="00503960"/>
    <w:rsid w:val="0051064C"/>
    <w:rsid w:val="0051261F"/>
    <w:rsid w:val="00560D75"/>
    <w:rsid w:val="00785E3F"/>
    <w:rsid w:val="00845C5A"/>
    <w:rsid w:val="008C1D85"/>
    <w:rsid w:val="008D2329"/>
    <w:rsid w:val="008E2916"/>
    <w:rsid w:val="00A826E2"/>
    <w:rsid w:val="00B2641E"/>
    <w:rsid w:val="00B64C26"/>
    <w:rsid w:val="00BF503E"/>
    <w:rsid w:val="00C242F1"/>
    <w:rsid w:val="00CA15D9"/>
    <w:rsid w:val="00DA16F7"/>
    <w:rsid w:val="00E05AD8"/>
    <w:rsid w:val="00E41C63"/>
    <w:rsid w:val="00E76643"/>
    <w:rsid w:val="00F0316A"/>
    <w:rsid w:val="00F5644C"/>
    <w:rsid w:val="00F71AAB"/>
    <w:rsid w:val="00FA4CF7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B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D805-B298-4B97-99D4-61CEF791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Юрий Юрьевич Сарайкин</cp:lastModifiedBy>
  <cp:revision>13</cp:revision>
  <cp:lastPrinted>2019-03-01T02:54:00Z</cp:lastPrinted>
  <dcterms:created xsi:type="dcterms:W3CDTF">2019-01-30T04:11:00Z</dcterms:created>
  <dcterms:modified xsi:type="dcterms:W3CDTF">2019-06-27T02:44:00Z</dcterms:modified>
</cp:coreProperties>
</file>