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0005" w14:textId="77777777" w:rsidR="00AF568D" w:rsidRPr="001A3E19" w:rsidRDefault="009F78CC" w:rsidP="00AF568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1A3E19">
        <w:rPr>
          <w:b/>
          <w:sz w:val="28"/>
          <w:szCs w:val="28"/>
        </w:rPr>
        <w:t xml:space="preserve">«Мелкое взяточничество </w:t>
      </w:r>
    </w:p>
    <w:p w14:paraId="4A4A0246" w14:textId="1978B784" w:rsidR="009F78CC" w:rsidRPr="001A3E19" w:rsidRDefault="009F78CC" w:rsidP="00AF568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A3E19">
        <w:rPr>
          <w:b/>
          <w:sz w:val="28"/>
          <w:szCs w:val="28"/>
        </w:rPr>
        <w:t>в Уголовном кодексе Российской Федерации».</w:t>
      </w:r>
    </w:p>
    <w:p w14:paraId="5CF20E2E" w14:textId="77777777" w:rsidR="009F78CC" w:rsidRPr="001A3E19" w:rsidRDefault="009F78CC" w:rsidP="009409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982D78" w14:textId="77777777" w:rsidR="001A3E19" w:rsidRPr="001A3E19" w:rsidRDefault="001A3E19" w:rsidP="009409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E19">
        <w:rPr>
          <w:sz w:val="28"/>
          <w:szCs w:val="28"/>
        </w:rPr>
        <w:t>Мелкое взяточничество является одним из наиболее часто встречающихся проявлений «бытовой коррупции» - нарушений антикоррупционного законодательства.</w:t>
      </w:r>
    </w:p>
    <w:p w14:paraId="4CE1BB82" w14:textId="267EB951" w:rsidR="009F78CC" w:rsidRPr="001A3E19" w:rsidRDefault="00341C18" w:rsidP="009409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E19">
        <w:rPr>
          <w:sz w:val="28"/>
          <w:szCs w:val="28"/>
        </w:rPr>
        <w:t>Уголовная ответственность за мелкое взяточничество, то есть за получение взятки, дачу взятки лично или через посредника в размере, не превышающем десяти тысяч рублей, предусмотрена ст</w:t>
      </w:r>
      <w:r w:rsidR="00940954" w:rsidRPr="001A3E19">
        <w:rPr>
          <w:sz w:val="28"/>
          <w:szCs w:val="28"/>
        </w:rPr>
        <w:t xml:space="preserve">атьёй </w:t>
      </w:r>
      <w:r w:rsidRPr="001A3E19">
        <w:rPr>
          <w:sz w:val="28"/>
          <w:szCs w:val="28"/>
        </w:rPr>
        <w:t>291.2 УК РФ.</w:t>
      </w:r>
    </w:p>
    <w:p w14:paraId="10D010E0" w14:textId="19241095" w:rsidR="001A3E19" w:rsidRPr="001A3E19" w:rsidRDefault="00341C18" w:rsidP="001A3E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E19">
        <w:rPr>
          <w:sz w:val="28"/>
          <w:szCs w:val="28"/>
        </w:rPr>
        <w:t xml:space="preserve">Повышенной общественной опасностью обладают вышеперечисленные действия, совершенные лицом, имеющим судимость за </w:t>
      </w:r>
      <w:r w:rsidR="00940954" w:rsidRPr="001A3E19">
        <w:rPr>
          <w:sz w:val="28"/>
          <w:szCs w:val="28"/>
        </w:rPr>
        <w:t xml:space="preserve">получение, дачу взятки, </w:t>
      </w:r>
      <w:r w:rsidR="001A3E19" w:rsidRPr="001A3E19">
        <w:rPr>
          <w:sz w:val="28"/>
          <w:szCs w:val="28"/>
        </w:rPr>
        <w:t xml:space="preserve">либо </w:t>
      </w:r>
      <w:r w:rsidR="00940954" w:rsidRPr="001A3E19">
        <w:rPr>
          <w:sz w:val="28"/>
          <w:szCs w:val="28"/>
        </w:rPr>
        <w:t>посредничество во взяточничестве</w:t>
      </w:r>
      <w:r w:rsidRPr="001A3E19">
        <w:rPr>
          <w:sz w:val="28"/>
          <w:szCs w:val="28"/>
        </w:rPr>
        <w:t>.</w:t>
      </w:r>
    </w:p>
    <w:p w14:paraId="418D8BBF" w14:textId="77777777" w:rsidR="00940954" w:rsidRPr="001A3E19" w:rsidRDefault="00341C18" w:rsidP="009409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E19">
        <w:rPr>
          <w:sz w:val="28"/>
          <w:szCs w:val="28"/>
        </w:rPr>
        <w:t>Примечанием к статье предусмотрен</w:t>
      </w:r>
      <w:r w:rsidR="009F78CC" w:rsidRPr="001A3E19">
        <w:rPr>
          <w:sz w:val="28"/>
          <w:szCs w:val="28"/>
        </w:rPr>
        <w:t xml:space="preserve">ы </w:t>
      </w:r>
      <w:r w:rsidRPr="001A3E19">
        <w:rPr>
          <w:sz w:val="28"/>
          <w:szCs w:val="28"/>
        </w:rPr>
        <w:t>специальн</w:t>
      </w:r>
      <w:r w:rsidR="009F78CC" w:rsidRPr="001A3E19">
        <w:rPr>
          <w:sz w:val="28"/>
          <w:szCs w:val="28"/>
        </w:rPr>
        <w:t>ые</w:t>
      </w:r>
      <w:r w:rsidRPr="001A3E19">
        <w:rPr>
          <w:sz w:val="28"/>
          <w:szCs w:val="28"/>
        </w:rPr>
        <w:t xml:space="preserve"> </w:t>
      </w:r>
      <w:r w:rsidR="009F78CC" w:rsidRPr="001A3E19">
        <w:rPr>
          <w:sz w:val="28"/>
          <w:szCs w:val="28"/>
        </w:rPr>
        <w:t>условия</w:t>
      </w:r>
      <w:r w:rsidRPr="001A3E19">
        <w:rPr>
          <w:sz w:val="28"/>
          <w:szCs w:val="28"/>
        </w:rPr>
        <w:t xml:space="preserve"> для освобождения от уголовной ответственности лица, давшего</w:t>
      </w:r>
      <w:r w:rsidR="009F78CC" w:rsidRPr="001A3E19">
        <w:rPr>
          <w:sz w:val="28"/>
          <w:szCs w:val="28"/>
        </w:rPr>
        <w:t xml:space="preserve"> мелкую</w:t>
      </w:r>
      <w:r w:rsidRPr="001A3E19">
        <w:rPr>
          <w:sz w:val="28"/>
          <w:szCs w:val="28"/>
        </w:rPr>
        <w:t xml:space="preserve"> взятку,</w:t>
      </w:r>
      <w:r w:rsidR="009F78CC" w:rsidRPr="001A3E19">
        <w:rPr>
          <w:sz w:val="28"/>
          <w:szCs w:val="28"/>
        </w:rPr>
        <w:t xml:space="preserve"> а именно, активное способствование раскрытию и расследованию преступления, добровольное сообщение о совершенном преступлении, либо вымогательство взятки.</w:t>
      </w:r>
    </w:p>
    <w:p w14:paraId="77D828C0" w14:textId="77777777" w:rsidR="00940954" w:rsidRPr="001A3E19" w:rsidRDefault="009F78CC" w:rsidP="009409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E19">
        <w:rPr>
          <w:sz w:val="28"/>
          <w:szCs w:val="28"/>
        </w:rPr>
        <w:t xml:space="preserve">Для признания сообщения о преступлении добровольным не имеют значение мотивы, которыми руководствовался заявитель. Однако, не может признаваться добровольным заявление о преступлении, сделанное лицом в связи с его задержанием по подозрению в совершении этого преступления. </w:t>
      </w:r>
    </w:p>
    <w:p w14:paraId="5D2E448B" w14:textId="57912F80" w:rsidR="009F78CC" w:rsidRPr="001A3E19" w:rsidRDefault="009F78CC" w:rsidP="009409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E19">
        <w:rPr>
          <w:sz w:val="28"/>
          <w:szCs w:val="28"/>
        </w:rPr>
        <w:t>Под активным способствованием раскрытию и расследованию преступления Пленум Верховного суда Российской Федерации понимает совершение лицом действий, направленных на изобличение причастных к совершенному преступлению лиц (взяткодателя, взяткополучателя, посредника, лиц, принявших или передавших предмет коммерческого подкупа), обнаружение имущества, переданного в качестве взятки или предмета коммерческого подкупа.</w:t>
      </w:r>
    </w:p>
    <w:p w14:paraId="355EAC47" w14:textId="64FFEBF9" w:rsidR="00341C18" w:rsidRPr="001A3E19" w:rsidRDefault="00341C18" w:rsidP="009409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E19">
        <w:rPr>
          <w:sz w:val="28"/>
          <w:szCs w:val="28"/>
        </w:rPr>
        <w:t>За совершение данного преступления может быть назначено наказание в виде штрафа, исправительных работ, ограничения свободы, либо лишения свободы.</w:t>
      </w:r>
      <w:bookmarkEnd w:id="0"/>
    </w:p>
    <w:sectPr w:rsidR="00341C18" w:rsidRPr="001A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1D"/>
    <w:rsid w:val="001A3E19"/>
    <w:rsid w:val="00341C18"/>
    <w:rsid w:val="00795E19"/>
    <w:rsid w:val="0091421D"/>
    <w:rsid w:val="00940954"/>
    <w:rsid w:val="009F78CC"/>
    <w:rsid w:val="00AF568D"/>
    <w:rsid w:val="00B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1762"/>
  <w15:chartTrackingRefBased/>
  <w15:docId w15:val="{0D921CA5-E62B-4CAE-8837-40AD127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Ланге Матвей Владимирович</dc:creator>
  <cp:keywords/>
  <dc:description/>
  <cp:lastModifiedBy>Ланге Матвей Владимирович</cp:lastModifiedBy>
  <cp:revision>4</cp:revision>
  <dcterms:created xsi:type="dcterms:W3CDTF">2024-12-05T10:20:00Z</dcterms:created>
  <dcterms:modified xsi:type="dcterms:W3CDTF">2024-12-10T03:58:00Z</dcterms:modified>
</cp:coreProperties>
</file>