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DA3" w:rsidRPr="00201DA3" w:rsidRDefault="00201DA3" w:rsidP="00201DA3">
      <w:pPr>
        <w:spacing w:after="0" w:line="240" w:lineRule="auto"/>
        <w:jc w:val="center"/>
        <w:rPr>
          <w:rFonts w:ascii="Times New Roman" w:hAnsi="Times New Roman" w:cs="Times New Roman"/>
          <w:b/>
          <w:sz w:val="28"/>
          <w:szCs w:val="28"/>
        </w:rPr>
      </w:pPr>
      <w:r w:rsidRPr="00201DA3">
        <w:rPr>
          <w:rFonts w:ascii="Times New Roman" w:hAnsi="Times New Roman" w:cs="Times New Roman"/>
          <w:b/>
          <w:sz w:val="28"/>
          <w:szCs w:val="28"/>
        </w:rPr>
        <w:t>Информация</w:t>
      </w:r>
    </w:p>
    <w:p w:rsidR="00201DA3" w:rsidRPr="00760895" w:rsidRDefault="00201DA3" w:rsidP="00201DA3">
      <w:pPr>
        <w:spacing w:after="0" w:line="240" w:lineRule="auto"/>
        <w:jc w:val="center"/>
        <w:rPr>
          <w:rFonts w:ascii="Times New Roman" w:hAnsi="Times New Roman" w:cs="Times New Roman"/>
          <w:b/>
          <w:sz w:val="28"/>
          <w:szCs w:val="28"/>
        </w:rPr>
      </w:pPr>
      <w:r w:rsidRPr="00201DA3">
        <w:rPr>
          <w:rFonts w:ascii="Times New Roman" w:hAnsi="Times New Roman" w:cs="Times New Roman"/>
          <w:b/>
          <w:sz w:val="28"/>
          <w:szCs w:val="28"/>
        </w:rPr>
        <w:t xml:space="preserve">об итогах работы комитета </w:t>
      </w:r>
      <w:r w:rsidRPr="00760895">
        <w:rPr>
          <w:rFonts w:ascii="Times New Roman" w:hAnsi="Times New Roman" w:cs="Times New Roman"/>
          <w:b/>
          <w:sz w:val="28"/>
          <w:szCs w:val="28"/>
        </w:rPr>
        <w:t xml:space="preserve">по делам молодежи администрации города </w:t>
      </w:r>
    </w:p>
    <w:p w:rsidR="00201DA3" w:rsidRPr="00760895" w:rsidRDefault="00A80150" w:rsidP="00201DA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 2023 год </w:t>
      </w:r>
    </w:p>
    <w:p w:rsidR="00790137" w:rsidRPr="00760895" w:rsidRDefault="00790137" w:rsidP="00BC7489">
      <w:pPr>
        <w:spacing w:after="0" w:line="240" w:lineRule="auto"/>
        <w:jc w:val="center"/>
        <w:rPr>
          <w:rFonts w:ascii="Times New Roman" w:hAnsi="Times New Roman" w:cs="Times New Roman"/>
          <w:b/>
          <w:sz w:val="28"/>
          <w:szCs w:val="28"/>
        </w:rPr>
      </w:pPr>
    </w:p>
    <w:p w:rsidR="002456F9" w:rsidRDefault="002456F9" w:rsidP="00BC7489">
      <w:pPr>
        <w:spacing w:after="0" w:line="240" w:lineRule="auto"/>
        <w:ind w:firstLine="142"/>
        <w:jc w:val="center"/>
        <w:rPr>
          <w:rFonts w:ascii="Times New Roman" w:hAnsi="Times New Roman" w:cs="Times New Roman"/>
          <w:b/>
          <w:sz w:val="28"/>
          <w:szCs w:val="28"/>
        </w:rPr>
      </w:pPr>
      <w:r w:rsidRPr="00AB6C70">
        <w:rPr>
          <w:rFonts w:ascii="Times New Roman" w:hAnsi="Times New Roman" w:cs="Times New Roman"/>
          <w:b/>
          <w:sz w:val="28"/>
          <w:szCs w:val="28"/>
        </w:rPr>
        <w:t>Молодежная политика</w:t>
      </w:r>
    </w:p>
    <w:p w:rsidR="00B83F27" w:rsidRDefault="00B83F27" w:rsidP="00BC7489">
      <w:pPr>
        <w:spacing w:after="0" w:line="240" w:lineRule="auto"/>
        <w:ind w:firstLine="142"/>
        <w:jc w:val="center"/>
        <w:rPr>
          <w:rFonts w:ascii="Times New Roman" w:hAnsi="Times New Roman" w:cs="Times New Roman"/>
          <w:b/>
          <w:sz w:val="28"/>
          <w:szCs w:val="28"/>
        </w:rPr>
      </w:pPr>
      <w:r w:rsidRPr="00760895">
        <w:rPr>
          <w:rFonts w:ascii="Times New Roman" w:hAnsi="Times New Roman" w:cs="Times New Roman"/>
          <w:b/>
          <w:sz w:val="28"/>
          <w:szCs w:val="28"/>
        </w:rPr>
        <w:t>Молодежный Парламент города</w:t>
      </w:r>
      <w:r w:rsidR="00521450" w:rsidRPr="00760895">
        <w:rPr>
          <w:rFonts w:ascii="Times New Roman" w:hAnsi="Times New Roman" w:cs="Times New Roman"/>
          <w:b/>
          <w:sz w:val="28"/>
          <w:szCs w:val="28"/>
        </w:rPr>
        <w:t xml:space="preserve"> Барнаула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В администрации города 07.11.2023 состоялось заседание конкурсной комиссии по оценке социально значимых проектов в целях формирования молодежного Парламента города Барнаула </w:t>
      </w:r>
      <w:r w:rsidRPr="007D4B28">
        <w:rPr>
          <w:rFonts w:ascii="Times New Roman" w:hAnsi="Times New Roman" w:cs="Times New Roman"/>
          <w:sz w:val="28"/>
          <w:szCs w:val="28"/>
          <w:lang w:val="en-US"/>
        </w:rPr>
        <w:t>XIII</w:t>
      </w:r>
      <w:r w:rsidRPr="007D4B28">
        <w:rPr>
          <w:rFonts w:ascii="Times New Roman" w:hAnsi="Times New Roman" w:cs="Times New Roman"/>
          <w:sz w:val="28"/>
          <w:szCs w:val="28"/>
        </w:rPr>
        <w:t xml:space="preserve"> созыва на 2023-2026 годы.</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ab/>
        <w:t>На заседании комиссии присутствовало 11 человек (депутаты Барнаульской городской Думы, представители общественности, сотрудники комитета по делам молодежи администрации города).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На конкурс через электронный сайт «Ломоносов» подано 44 проекта     </w:t>
      </w:r>
      <w:r>
        <w:rPr>
          <w:rFonts w:ascii="Times New Roman" w:hAnsi="Times New Roman" w:cs="Times New Roman"/>
          <w:sz w:val="28"/>
          <w:szCs w:val="28"/>
        </w:rPr>
        <w:t xml:space="preserve">               </w:t>
      </w:r>
      <w:r w:rsidRPr="007D4B28">
        <w:rPr>
          <w:rFonts w:ascii="Times New Roman" w:hAnsi="Times New Roman" w:cs="Times New Roman"/>
          <w:sz w:val="28"/>
          <w:szCs w:val="28"/>
        </w:rPr>
        <w:t xml:space="preserve"> от учащихся, студенческой и работающей молодежи города Барнаула. Допущен до конкурса 41 проект, 3 проекта не допущено до конкурса                           </w:t>
      </w:r>
      <w:r>
        <w:rPr>
          <w:rFonts w:ascii="Times New Roman" w:hAnsi="Times New Roman" w:cs="Times New Roman"/>
          <w:sz w:val="28"/>
          <w:szCs w:val="28"/>
        </w:rPr>
        <w:t xml:space="preserve">                          </w:t>
      </w:r>
      <w:r w:rsidRPr="007D4B28">
        <w:rPr>
          <w:rFonts w:ascii="Times New Roman" w:hAnsi="Times New Roman" w:cs="Times New Roman"/>
          <w:sz w:val="28"/>
          <w:szCs w:val="28"/>
        </w:rPr>
        <w:t xml:space="preserve"> по причине несоблюдения требований, предъявляемых к оформлению проектов. </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Согласно положению о конкурсе социально значимых проектов в целях формирования молодежного Парламента города </w:t>
      </w:r>
      <w:r w:rsidRPr="007D4B28">
        <w:rPr>
          <w:rFonts w:ascii="Times New Roman" w:hAnsi="Times New Roman" w:cs="Times New Roman"/>
          <w:sz w:val="28"/>
          <w:szCs w:val="28"/>
          <w:lang w:val="en-US"/>
        </w:rPr>
        <w:t>XIII</w:t>
      </w:r>
      <w:r w:rsidRPr="007D4B28">
        <w:rPr>
          <w:rFonts w:ascii="Times New Roman" w:hAnsi="Times New Roman" w:cs="Times New Roman"/>
          <w:sz w:val="28"/>
          <w:szCs w:val="28"/>
        </w:rPr>
        <w:t xml:space="preserve"> созыва на 2023-2026 годы, сроки подачи и рассмотрения заявок на конкурс</w:t>
      </w:r>
      <w:r>
        <w:rPr>
          <w:rFonts w:ascii="Times New Roman" w:hAnsi="Times New Roman" w:cs="Times New Roman"/>
          <w:sz w:val="28"/>
          <w:szCs w:val="28"/>
        </w:rPr>
        <w:t xml:space="preserve"> </w:t>
      </w:r>
      <w:r w:rsidRPr="007D4B28">
        <w:rPr>
          <w:rFonts w:ascii="Times New Roman" w:hAnsi="Times New Roman" w:cs="Times New Roman"/>
          <w:sz w:val="28"/>
          <w:szCs w:val="28"/>
        </w:rPr>
        <w:t xml:space="preserve">не нарушены. </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Количество заявок от учащихся общеобразовательных организаций:                 8 </w:t>
      </w:r>
      <w:r w:rsidR="00321BBD">
        <w:rPr>
          <w:rFonts w:ascii="Times New Roman" w:hAnsi="Times New Roman" w:cs="Times New Roman"/>
          <w:sz w:val="28"/>
          <w:szCs w:val="28"/>
        </w:rPr>
        <w:t>проектов</w:t>
      </w:r>
      <w:r w:rsidRPr="007D4B28">
        <w:rPr>
          <w:rFonts w:ascii="Times New Roman" w:hAnsi="Times New Roman" w:cs="Times New Roman"/>
          <w:sz w:val="28"/>
          <w:szCs w:val="28"/>
        </w:rPr>
        <w:t>;</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Количество заявок от учре</w:t>
      </w:r>
      <w:r w:rsidR="00321BBD">
        <w:rPr>
          <w:rFonts w:ascii="Times New Roman" w:hAnsi="Times New Roman" w:cs="Times New Roman"/>
          <w:sz w:val="28"/>
          <w:szCs w:val="28"/>
        </w:rPr>
        <w:t>ждений высшего образования: 22 проекта</w:t>
      </w:r>
      <w:r w:rsidRPr="007D4B28">
        <w:rPr>
          <w:rFonts w:ascii="Times New Roman" w:hAnsi="Times New Roman" w:cs="Times New Roman"/>
          <w:sz w:val="28"/>
          <w:szCs w:val="28"/>
        </w:rPr>
        <w:t>;</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Количество заявок от учреждений профессионального </w:t>
      </w:r>
      <w:r w:rsidR="00321BBD">
        <w:rPr>
          <w:rFonts w:ascii="Times New Roman" w:hAnsi="Times New Roman" w:cs="Times New Roman"/>
          <w:sz w:val="28"/>
          <w:szCs w:val="28"/>
        </w:rPr>
        <w:t>образования:                 5 проектов</w:t>
      </w:r>
      <w:r w:rsidRPr="007D4B28">
        <w:rPr>
          <w:rFonts w:ascii="Times New Roman" w:hAnsi="Times New Roman" w:cs="Times New Roman"/>
          <w:sz w:val="28"/>
          <w:szCs w:val="28"/>
        </w:rPr>
        <w:t>;</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Работающая молодежь: 6 </w:t>
      </w:r>
      <w:r w:rsidR="00321BBD">
        <w:rPr>
          <w:rFonts w:ascii="Times New Roman" w:hAnsi="Times New Roman" w:cs="Times New Roman"/>
          <w:sz w:val="28"/>
          <w:szCs w:val="28"/>
        </w:rPr>
        <w:t>проектов</w:t>
      </w:r>
      <w:r w:rsidRPr="007D4B28">
        <w:rPr>
          <w:rFonts w:ascii="Times New Roman" w:hAnsi="Times New Roman" w:cs="Times New Roman"/>
          <w:sz w:val="28"/>
          <w:szCs w:val="28"/>
        </w:rPr>
        <w:t>.</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Итого: 41 человек</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Направления поданных проектов: патриотическое воспитание, профилактика экстремизма и терроризма, экология и экологическое воспитание, формирование гражданского общества и юридическая грамотность, профессиональная ориентация и трудоустройство, пропаганда здорового образа жизни и спорта, бизнес.    </w:t>
      </w:r>
    </w:p>
    <w:p w:rsidR="007D4B28" w:rsidRPr="007D4B28" w:rsidRDefault="007D4B28" w:rsidP="007D4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7D4B28">
        <w:rPr>
          <w:rFonts w:ascii="Times New Roman" w:hAnsi="Times New Roman" w:cs="Times New Roman"/>
          <w:sz w:val="28"/>
          <w:szCs w:val="28"/>
        </w:rPr>
        <w:t>олодежный Парламент города состоит из 30 депутатов, срок полномочий - 3 года до 2026 года (ранее 2 года до 2023 года);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депутатом Парламента может быть физическое лицо в возрасте                            от 14 до 35 лет, проживающее на территории города, и (или) имеющее основное место работы на территории города, и (или) обучающееся в образовательной организации, расположенной на территории города.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В целях формирования Парламента 17 депутатских мандатов распределяются по итогам проведения конкурса социально значимых проектов.</w:t>
      </w:r>
    </w:p>
    <w:p w:rsidR="007D4B28" w:rsidRPr="007D4B28" w:rsidRDefault="007D4B28" w:rsidP="00894251">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ab/>
      </w:r>
      <w:r w:rsidRPr="007D4B28">
        <w:rPr>
          <w:rFonts w:ascii="Times New Roman" w:hAnsi="Times New Roman" w:cs="Times New Roman"/>
          <w:sz w:val="28"/>
          <w:szCs w:val="28"/>
        </w:rPr>
        <w:t>Оставшиеся 13 депутатских мандатов р</w:t>
      </w:r>
      <w:r w:rsidR="00894251">
        <w:rPr>
          <w:rFonts w:ascii="Times New Roman" w:hAnsi="Times New Roman" w:cs="Times New Roman"/>
          <w:sz w:val="28"/>
          <w:szCs w:val="28"/>
        </w:rPr>
        <w:t>аспределяются среди представителей</w:t>
      </w:r>
      <w:r w:rsidRPr="007D4B28">
        <w:rPr>
          <w:rFonts w:ascii="Times New Roman" w:hAnsi="Times New Roman" w:cs="Times New Roman"/>
          <w:sz w:val="28"/>
          <w:szCs w:val="28"/>
        </w:rPr>
        <w:t xml:space="preserve"> клубов мо</w:t>
      </w:r>
      <w:r w:rsidR="00894251">
        <w:rPr>
          <w:rFonts w:ascii="Times New Roman" w:hAnsi="Times New Roman" w:cs="Times New Roman"/>
          <w:sz w:val="28"/>
          <w:szCs w:val="28"/>
        </w:rPr>
        <w:t>лодого избирателя муниципальных, представителей</w:t>
      </w:r>
      <w:r w:rsidRPr="007D4B28">
        <w:rPr>
          <w:rFonts w:ascii="Times New Roman" w:hAnsi="Times New Roman" w:cs="Times New Roman"/>
          <w:sz w:val="28"/>
          <w:szCs w:val="28"/>
        </w:rPr>
        <w:t xml:space="preserve"> молодежных объединений, сформированных на территории районов города Барнаула, по одному депутату от района города Барнаула по предложению администрации соответствующего района города Барнаула;</w:t>
      </w:r>
      <w:r w:rsidR="00894251">
        <w:rPr>
          <w:rFonts w:ascii="Times New Roman" w:hAnsi="Times New Roman" w:cs="Times New Roman"/>
          <w:sz w:val="28"/>
          <w:szCs w:val="28"/>
        </w:rPr>
        <w:t xml:space="preserve"> </w:t>
      </w:r>
      <w:r w:rsidRPr="007D4B28">
        <w:rPr>
          <w:rFonts w:ascii="Times New Roman" w:hAnsi="Times New Roman" w:cs="Times New Roman"/>
          <w:sz w:val="28"/>
          <w:szCs w:val="28"/>
        </w:rPr>
        <w:t>пр</w:t>
      </w:r>
      <w:r>
        <w:rPr>
          <w:rFonts w:ascii="Times New Roman" w:hAnsi="Times New Roman" w:cs="Times New Roman"/>
          <w:sz w:val="28"/>
          <w:szCs w:val="28"/>
        </w:rPr>
        <w:t xml:space="preserve">едставители </w:t>
      </w:r>
      <w:r>
        <w:rPr>
          <w:rFonts w:ascii="Times New Roman" w:hAnsi="Times New Roman" w:cs="Times New Roman"/>
          <w:sz w:val="28"/>
          <w:szCs w:val="28"/>
        </w:rPr>
        <w:lastRenderedPageBreak/>
        <w:t xml:space="preserve">работающей молодежи </w:t>
      </w:r>
      <w:r w:rsidRPr="007D4B28">
        <w:rPr>
          <w:rFonts w:ascii="Times New Roman" w:hAnsi="Times New Roman" w:cs="Times New Roman"/>
          <w:sz w:val="28"/>
          <w:szCs w:val="28"/>
        </w:rPr>
        <w:t>по рекомендации Координационного совета предпринимателей при администрации города Барнаула.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В кадровый резерв включены 24 участника (проекта) конкурса.                            </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В случае сложения полномочий депутата молодежного Парламента города, из кадрового резерва его мандат передается следующему по списку.</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bCs/>
          <w:sz w:val="28"/>
          <w:szCs w:val="28"/>
        </w:rPr>
        <w:t xml:space="preserve">В администрации города 14.12.2023 прошла </w:t>
      </w:r>
      <w:r w:rsidRPr="007D4B28">
        <w:rPr>
          <w:rFonts w:ascii="Times New Roman" w:hAnsi="Times New Roman" w:cs="Times New Roman"/>
          <w:sz w:val="28"/>
          <w:szCs w:val="28"/>
          <w:lang w:val="en-US"/>
        </w:rPr>
        <w:t>I</w:t>
      </w:r>
      <w:r w:rsidRPr="007D4B28">
        <w:rPr>
          <w:rFonts w:ascii="Times New Roman" w:hAnsi="Times New Roman" w:cs="Times New Roman"/>
          <w:sz w:val="28"/>
          <w:szCs w:val="28"/>
        </w:rPr>
        <w:t xml:space="preserve"> сессия молодежного Парламента города </w:t>
      </w:r>
      <w:r w:rsidRPr="007D4B28">
        <w:rPr>
          <w:rFonts w:ascii="Times New Roman" w:hAnsi="Times New Roman" w:cs="Times New Roman"/>
          <w:sz w:val="28"/>
          <w:szCs w:val="28"/>
          <w:lang w:val="en-US"/>
        </w:rPr>
        <w:t>XIII</w:t>
      </w:r>
      <w:r w:rsidRPr="007D4B28">
        <w:rPr>
          <w:rFonts w:ascii="Times New Roman" w:hAnsi="Times New Roman" w:cs="Times New Roman"/>
          <w:sz w:val="28"/>
          <w:szCs w:val="28"/>
        </w:rPr>
        <w:t xml:space="preserve"> созыва. Глава города </w:t>
      </w:r>
      <w:r w:rsidR="00894251">
        <w:rPr>
          <w:rFonts w:ascii="Times New Roman" w:hAnsi="Times New Roman" w:cs="Times New Roman"/>
          <w:sz w:val="28"/>
          <w:szCs w:val="28"/>
        </w:rPr>
        <w:t xml:space="preserve">и председатель Барнаульской городской Думы </w:t>
      </w:r>
      <w:r w:rsidRPr="007D4B28">
        <w:rPr>
          <w:rFonts w:ascii="Times New Roman" w:hAnsi="Times New Roman" w:cs="Times New Roman"/>
          <w:sz w:val="28"/>
          <w:szCs w:val="28"/>
        </w:rPr>
        <w:t>в торжественной обстановке вручил</w:t>
      </w:r>
      <w:r w:rsidR="00894251">
        <w:rPr>
          <w:rFonts w:ascii="Times New Roman" w:hAnsi="Times New Roman" w:cs="Times New Roman"/>
          <w:sz w:val="28"/>
          <w:szCs w:val="28"/>
        </w:rPr>
        <w:t>и</w:t>
      </w:r>
      <w:r w:rsidRPr="007D4B28">
        <w:rPr>
          <w:rFonts w:ascii="Times New Roman" w:hAnsi="Times New Roman" w:cs="Times New Roman"/>
          <w:sz w:val="28"/>
          <w:szCs w:val="28"/>
        </w:rPr>
        <w:t xml:space="preserve"> депутатам молодежного Парламента города удостоверения и значки.         </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В ходе </w:t>
      </w:r>
      <w:r w:rsidRPr="007D4B28">
        <w:rPr>
          <w:rFonts w:ascii="Times New Roman" w:hAnsi="Times New Roman" w:cs="Times New Roman"/>
          <w:sz w:val="28"/>
          <w:szCs w:val="28"/>
          <w:lang w:val="en-US"/>
        </w:rPr>
        <w:t>I</w:t>
      </w:r>
      <w:r w:rsidRPr="007D4B28">
        <w:rPr>
          <w:rFonts w:ascii="Times New Roman" w:hAnsi="Times New Roman" w:cs="Times New Roman"/>
          <w:sz w:val="28"/>
          <w:szCs w:val="28"/>
        </w:rPr>
        <w:t xml:space="preserve"> сессии депутаты молодежного Парламента города утвердили организационную структуру Парламента, выбрали председателя, заместителя председателя, секретаря, пресс-секретаря, председателей профильных комитетов.</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xml:space="preserve">Вновь избранные депутаты молодежного Парламента города активно включились в работу и провели ряд мероприятий в декабре 2023 года: </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w:t>
      </w:r>
      <w:r>
        <w:rPr>
          <w:rFonts w:ascii="Times New Roman" w:hAnsi="Times New Roman" w:cs="Times New Roman"/>
          <w:sz w:val="28"/>
          <w:szCs w:val="28"/>
        </w:rPr>
        <w:t>п</w:t>
      </w:r>
      <w:r w:rsidRPr="007D4B28">
        <w:rPr>
          <w:rFonts w:ascii="Times New Roman" w:hAnsi="Times New Roman" w:cs="Times New Roman"/>
          <w:sz w:val="28"/>
          <w:szCs w:val="28"/>
        </w:rPr>
        <w:t>риняли участие в Межрегиональной встрече комитетов «Опора России» г.Барнаула и г.Новосибирска, во встрече приняли участие депутаты молодежного Парламента города;</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w:t>
      </w:r>
      <w:r>
        <w:rPr>
          <w:rFonts w:ascii="Times New Roman" w:hAnsi="Times New Roman" w:cs="Times New Roman"/>
          <w:sz w:val="28"/>
          <w:szCs w:val="28"/>
        </w:rPr>
        <w:t>п</w:t>
      </w:r>
      <w:r w:rsidRPr="007D4B28">
        <w:rPr>
          <w:rFonts w:ascii="Times New Roman" w:hAnsi="Times New Roman" w:cs="Times New Roman"/>
          <w:sz w:val="28"/>
          <w:szCs w:val="28"/>
        </w:rPr>
        <w:t xml:space="preserve">риняли участие в </w:t>
      </w:r>
      <w:r w:rsidRPr="007D4B28">
        <w:rPr>
          <w:rFonts w:ascii="Times New Roman" w:hAnsi="Times New Roman" w:cs="Times New Roman"/>
          <w:sz w:val="28"/>
          <w:szCs w:val="28"/>
          <w:lang w:val="en-US"/>
        </w:rPr>
        <w:t>V</w:t>
      </w:r>
      <w:r w:rsidRPr="007D4B28">
        <w:rPr>
          <w:rFonts w:ascii="Times New Roman" w:hAnsi="Times New Roman" w:cs="Times New Roman"/>
          <w:sz w:val="28"/>
          <w:szCs w:val="28"/>
        </w:rPr>
        <w:t xml:space="preserve"> сессии Молодежного Парламента Алтайского края;</w:t>
      </w:r>
    </w:p>
    <w:p w:rsidR="007D4B28" w:rsidRPr="007D4B28" w:rsidRDefault="007D4B28" w:rsidP="007D4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з</w:t>
      </w:r>
      <w:r w:rsidRPr="007D4B28">
        <w:rPr>
          <w:rFonts w:ascii="Times New Roman" w:hAnsi="Times New Roman" w:cs="Times New Roman"/>
          <w:sz w:val="28"/>
          <w:szCs w:val="28"/>
        </w:rPr>
        <w:t>аписали видеоролик - поздравление с 30-летием конституции Российской Федерации;</w:t>
      </w:r>
    </w:p>
    <w:p w:rsidR="007D4B28" w:rsidRPr="007D4B28" w:rsidRDefault="007D4B28" w:rsidP="007D4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7D4B28">
        <w:rPr>
          <w:rFonts w:ascii="Times New Roman" w:hAnsi="Times New Roman" w:cs="Times New Roman"/>
          <w:sz w:val="28"/>
          <w:szCs w:val="28"/>
        </w:rPr>
        <w:t>рганизовали цикл мероприятий, посвященных 30-летию конституции Российской Федерации;</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w:t>
      </w:r>
      <w:r>
        <w:rPr>
          <w:rFonts w:ascii="Times New Roman" w:hAnsi="Times New Roman" w:cs="Times New Roman"/>
          <w:sz w:val="28"/>
          <w:szCs w:val="28"/>
        </w:rPr>
        <w:t>д</w:t>
      </w:r>
      <w:r w:rsidRPr="007D4B28">
        <w:rPr>
          <w:rFonts w:ascii="Times New Roman" w:hAnsi="Times New Roman" w:cs="Times New Roman"/>
          <w:sz w:val="28"/>
          <w:szCs w:val="28"/>
        </w:rPr>
        <w:t>али старт проекту «Реформация культуры чтения в молодежной среде»;</w:t>
      </w:r>
    </w:p>
    <w:p w:rsidR="007D4B28" w:rsidRPr="007D4B28" w:rsidRDefault="007D4B28" w:rsidP="007D4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о</w:t>
      </w:r>
      <w:r w:rsidRPr="007D4B28">
        <w:rPr>
          <w:rFonts w:ascii="Times New Roman" w:hAnsi="Times New Roman" w:cs="Times New Roman"/>
          <w:sz w:val="28"/>
          <w:szCs w:val="28"/>
        </w:rPr>
        <w:t>рганизовали благотворительную акцию «Доброе сердце»;</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w:t>
      </w:r>
      <w:r>
        <w:rPr>
          <w:rFonts w:ascii="Times New Roman" w:hAnsi="Times New Roman" w:cs="Times New Roman"/>
          <w:sz w:val="28"/>
          <w:szCs w:val="28"/>
        </w:rPr>
        <w:t>п</w:t>
      </w:r>
      <w:r w:rsidRPr="007D4B28">
        <w:rPr>
          <w:rFonts w:ascii="Times New Roman" w:hAnsi="Times New Roman" w:cs="Times New Roman"/>
          <w:sz w:val="28"/>
          <w:szCs w:val="28"/>
        </w:rPr>
        <w:t>риняли участие в благотворительной акции «Желание под ёлкой»;</w:t>
      </w:r>
    </w:p>
    <w:p w:rsidR="007D4B28" w:rsidRPr="007D4B28" w:rsidRDefault="007D4B28" w:rsidP="007D4B28">
      <w:pPr>
        <w:spacing w:after="0" w:line="240" w:lineRule="auto"/>
        <w:ind w:firstLine="708"/>
        <w:jc w:val="both"/>
        <w:rPr>
          <w:rFonts w:ascii="Times New Roman" w:hAnsi="Times New Roman" w:cs="Times New Roman"/>
          <w:sz w:val="28"/>
          <w:szCs w:val="28"/>
        </w:rPr>
      </w:pPr>
      <w:r w:rsidRPr="007D4B28">
        <w:rPr>
          <w:rFonts w:ascii="Times New Roman" w:hAnsi="Times New Roman" w:cs="Times New Roman"/>
          <w:sz w:val="28"/>
          <w:szCs w:val="28"/>
        </w:rPr>
        <w:t>- </w:t>
      </w:r>
      <w:r>
        <w:rPr>
          <w:rFonts w:ascii="Times New Roman" w:hAnsi="Times New Roman" w:cs="Times New Roman"/>
          <w:sz w:val="28"/>
          <w:szCs w:val="28"/>
        </w:rPr>
        <w:t>п</w:t>
      </w:r>
      <w:r w:rsidRPr="007D4B28">
        <w:rPr>
          <w:rFonts w:ascii="Times New Roman" w:hAnsi="Times New Roman" w:cs="Times New Roman"/>
          <w:sz w:val="28"/>
          <w:szCs w:val="28"/>
        </w:rPr>
        <w:t xml:space="preserve">осетили приют для бездомных животных «Ласка», передали корма для животных. </w:t>
      </w:r>
    </w:p>
    <w:p w:rsidR="007D4B28" w:rsidRPr="007D4B28" w:rsidRDefault="007D4B28" w:rsidP="007D4B2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с</w:t>
      </w:r>
      <w:r w:rsidRPr="007D4B28">
        <w:rPr>
          <w:rFonts w:ascii="Times New Roman" w:hAnsi="Times New Roman" w:cs="Times New Roman"/>
          <w:sz w:val="28"/>
          <w:szCs w:val="28"/>
        </w:rPr>
        <w:t>формировали план работы в рамках Месячника молодого избирателя, который пройдет традиционно в феврале 2024 года.</w:t>
      </w:r>
    </w:p>
    <w:p w:rsidR="00521450" w:rsidRPr="00760895" w:rsidRDefault="00521450" w:rsidP="00655592">
      <w:pPr>
        <w:spacing w:after="0" w:line="240" w:lineRule="auto"/>
        <w:ind w:firstLine="708"/>
        <w:jc w:val="both"/>
        <w:rPr>
          <w:rFonts w:ascii="Times New Roman" w:hAnsi="Times New Roman" w:cs="Times New Roman"/>
          <w:sz w:val="28"/>
          <w:szCs w:val="28"/>
        </w:rPr>
      </w:pPr>
    </w:p>
    <w:p w:rsidR="00B83F27" w:rsidRPr="00760895" w:rsidRDefault="00B83F27" w:rsidP="00BC7489">
      <w:pPr>
        <w:pStyle w:val="ad"/>
        <w:spacing w:after="0" w:line="240" w:lineRule="auto"/>
        <w:ind w:left="0"/>
        <w:jc w:val="center"/>
        <w:rPr>
          <w:rFonts w:ascii="Times New Roman" w:hAnsi="Times New Roman" w:cs="Times New Roman"/>
          <w:sz w:val="28"/>
          <w:szCs w:val="28"/>
        </w:rPr>
      </w:pPr>
      <w:r w:rsidRPr="00760895">
        <w:rPr>
          <w:rFonts w:ascii="Times New Roman" w:hAnsi="Times New Roman" w:cs="Times New Roman"/>
          <w:b/>
          <w:sz w:val="28"/>
          <w:szCs w:val="28"/>
        </w:rPr>
        <w:t>Мероприятия по здоровому образу жизни</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Во исполнение постановления администрации города </w:t>
      </w:r>
      <w:r w:rsidR="00C1615C">
        <w:rPr>
          <w:rFonts w:ascii="Times New Roman" w:hAnsi="Times New Roman" w:cs="Times New Roman"/>
          <w:sz w:val="28"/>
          <w:szCs w:val="28"/>
        </w:rPr>
        <w:t xml:space="preserve">                                              </w:t>
      </w:r>
      <w:r w:rsidRPr="00DD265B">
        <w:rPr>
          <w:rFonts w:ascii="Times New Roman" w:hAnsi="Times New Roman" w:cs="Times New Roman"/>
          <w:sz w:val="28"/>
          <w:szCs w:val="28"/>
        </w:rPr>
        <w:t>от 27.01.2015 №85 «Об утверждении программы «Комплексные меры по профилактике незаконного потребления наркотических средств и психотропных веществ в городе Барнауле» проведены следующи</w:t>
      </w:r>
      <w:r w:rsidR="00894251">
        <w:rPr>
          <w:rFonts w:ascii="Times New Roman" w:hAnsi="Times New Roman" w:cs="Times New Roman"/>
          <w:sz w:val="28"/>
          <w:szCs w:val="28"/>
        </w:rPr>
        <w:t>е мероприятия.</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рамках исполнения постановления администрации города                              от 27.01.2015 №85 «Комплексные меры по профилактике незаконного потребления наркотических средств и психотропных веществ в городе Барнауле» комитету по делам молодежи администрации города предусмотрено финансирование на реализацию мероприятий п.4 «Организация и проведение профилактических акций, направленных</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на пропаганду здорового образа жизни, в муниципальных общеобразовательных организациях города Барнаула, профессиональных образовательных организациях и образовательных организациях высшего образования на территории города Барнаула, </w:t>
      </w:r>
      <w:r w:rsidRPr="00DD265B">
        <w:rPr>
          <w:rFonts w:ascii="Times New Roman" w:hAnsi="Times New Roman" w:cs="Times New Roman"/>
          <w:sz w:val="28"/>
          <w:szCs w:val="28"/>
        </w:rPr>
        <w:lastRenderedPageBreak/>
        <w:t>мероприятий Всероссийских антин</w:t>
      </w:r>
      <w:r>
        <w:rPr>
          <w:rFonts w:ascii="Times New Roman" w:hAnsi="Times New Roman" w:cs="Times New Roman"/>
          <w:sz w:val="28"/>
          <w:szCs w:val="28"/>
        </w:rPr>
        <w:t xml:space="preserve">аркотических акций» (Фестиваль                         </w:t>
      </w:r>
      <w:r w:rsidRPr="00DD265B">
        <w:rPr>
          <w:rFonts w:ascii="Times New Roman" w:hAnsi="Times New Roman" w:cs="Times New Roman"/>
          <w:sz w:val="28"/>
          <w:szCs w:val="28"/>
        </w:rPr>
        <w:t>«АВи Фест», 124 тыс. рублей) и п.14 «Уничтожение дикорастущей конопли» (430 тыс. рублей). В 2023 году денежные средства освоены в полном объеме.</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bCs/>
          <w:sz w:val="28"/>
          <w:szCs w:val="28"/>
        </w:rPr>
        <w:t xml:space="preserve">В 2023 году проведено 5 социальных акций «Стоп Наркотик!». В рамках акций студентами-волонтерами закрашено 374 надписи наркотического характера. Социальные акции организованы комитетом при поддержке Управления по контролю за оборотом наркотиков ГУ МВД России </w:t>
      </w:r>
      <w:r w:rsidR="00C1615C">
        <w:rPr>
          <w:rFonts w:ascii="Times New Roman" w:hAnsi="Times New Roman" w:cs="Times New Roman"/>
          <w:bCs/>
          <w:sz w:val="28"/>
          <w:szCs w:val="28"/>
        </w:rPr>
        <w:t xml:space="preserve">                                    </w:t>
      </w:r>
      <w:r w:rsidRPr="00DD265B">
        <w:rPr>
          <w:rFonts w:ascii="Times New Roman" w:hAnsi="Times New Roman" w:cs="Times New Roman"/>
          <w:bCs/>
          <w:sz w:val="28"/>
          <w:szCs w:val="28"/>
        </w:rPr>
        <w:t xml:space="preserve">по Алтайскому краю (далее - УНК ГУ МВД), Отделения </w:t>
      </w:r>
      <w:r w:rsidR="00894251">
        <w:rPr>
          <w:rFonts w:ascii="Times New Roman" w:hAnsi="Times New Roman" w:cs="Times New Roman"/>
          <w:bCs/>
          <w:sz w:val="28"/>
          <w:szCs w:val="28"/>
        </w:rPr>
        <w:t>НК</w:t>
      </w:r>
      <w:r w:rsidRPr="00DD265B">
        <w:rPr>
          <w:rFonts w:ascii="Times New Roman" w:hAnsi="Times New Roman" w:cs="Times New Roman"/>
          <w:bCs/>
          <w:sz w:val="28"/>
          <w:szCs w:val="28"/>
        </w:rPr>
        <w:t xml:space="preserve"> УМВД России </w:t>
      </w:r>
      <w:r w:rsidR="00894251">
        <w:rPr>
          <w:rFonts w:ascii="Times New Roman" w:hAnsi="Times New Roman" w:cs="Times New Roman"/>
          <w:bCs/>
          <w:sz w:val="28"/>
          <w:szCs w:val="28"/>
        </w:rPr>
        <w:t xml:space="preserve">                  </w:t>
      </w:r>
      <w:r w:rsidRPr="00DD265B">
        <w:rPr>
          <w:rFonts w:ascii="Times New Roman" w:hAnsi="Times New Roman" w:cs="Times New Roman"/>
          <w:bCs/>
          <w:sz w:val="28"/>
          <w:szCs w:val="28"/>
        </w:rPr>
        <w:t>по г.Барнаулу.</w:t>
      </w:r>
      <w:r w:rsidRPr="00DD265B">
        <w:rPr>
          <w:rFonts w:ascii="Times New Roman" w:hAnsi="Times New Roman" w:cs="Times New Roman"/>
          <w:sz w:val="28"/>
          <w:szCs w:val="28"/>
        </w:rPr>
        <w:t xml:space="preserve"> Комитетом совместно с депутатами молодежного Парламента города в апреле 2023 года подготовлен и размещен в телеграмм-канале видеоролик про закраску надписей.</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На базе ПОЧУ «Барнаульский кооперативный техникум Алтайского крайпотребсоюза» 02.03.2023 проведена интеллектуально-развлекательная игра «Мы за здоровый образ жизни!». Игра проведена для студентов, обучающихся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в профессиональных образовательных учреждениях города. </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рамках Всероссийской акции «Сообщи, где торгуют смертью!»                        в период с 13.03.2023 по 24.03.2023 и с 16.10.2023 по 27.10.2023 проведены информационно-пропагандистские мероприятия по размещению материалов                          в социальных сетях, проведены информационные акции по раздаче листовок, сообщающих об ответственности за распространение наркотических веществ. Депутаты молодежного Парламента города в течение отчетного периода раздали 300 памяток, сообщающих о недопустимости употребления и распространения наркотических средств. Листовки предоставлены УНК ГУ МВД.</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На пл.Сахарова в период с 24.04.2023 по 28.04.2023 и с 23.10.2023                               по 25.10.2023 прошли социальные донорские акции «Стань Донором. Спаси Жизнь!». Жителями города, в том числе студенческой и работающей молодежью сдано 195 литров крови.</w:t>
      </w:r>
    </w:p>
    <w:p w:rsid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На набережной р.Обь 28.05.2023 прошли танцевальные состязания                     «За здоровый образ жизни». Участниками мероприятия стали представители студенческой и работающей молодежи, а также учащиеся общеобразовательных организаций. В программе мероприятия прошли соревнования по брейкингу, хип-хопу и всем стилям. Аналогичные танцевальные состязания «За здоровый образ жизни» прошли 27.08.2023 н</w:t>
      </w:r>
      <w:r>
        <w:rPr>
          <w:rFonts w:ascii="Times New Roman" w:hAnsi="Times New Roman" w:cs="Times New Roman"/>
          <w:sz w:val="28"/>
          <w:szCs w:val="28"/>
        </w:rPr>
        <w:t xml:space="preserve">а территории парка «Изумрудный». </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В программе мероприятия прошли выступления творческого объединения «Антураж», танцевальные мастер-классы, соревнования по хип-хопу и всем стилям. Также в рамках мероприятия прошла интеллектуально-развлекательная викторина. </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С 18.09.2023 по 29.09.2023 в профессиональных образовательных учреждениях города прошла молодежная социально-информационная акция «Неделя адаптации». Основными задачами акции являлись: презентация направлений реализации молодежной политики на территории города, информирование о правилах поведения и требованиях законодательства                                  по вопросам курения, употребления алкогольных и спиртосодержащих напитков, поддержка ценностного подхода к здоровью и формированию </w:t>
      </w:r>
      <w:r w:rsidRPr="00DD265B">
        <w:rPr>
          <w:rFonts w:ascii="Times New Roman" w:hAnsi="Times New Roman" w:cs="Times New Roman"/>
          <w:sz w:val="28"/>
          <w:szCs w:val="28"/>
        </w:rPr>
        <w:lastRenderedPageBreak/>
        <w:t xml:space="preserve">навыков ЗОЖ, соблюдение закона от 07.12.2009 №99-ЗС «Об ограничении пребывания несовершеннолетних в общественных местах на территории Алтайского края», профилактика потребления и распространения наркотических и психотропных веществ в молодежной среде. Всего в рамках акции проведено 20 выходов </w:t>
      </w:r>
      <w:r>
        <w:rPr>
          <w:rFonts w:ascii="Times New Roman" w:hAnsi="Times New Roman" w:cs="Times New Roman"/>
          <w:sz w:val="28"/>
          <w:szCs w:val="28"/>
        </w:rPr>
        <w:t xml:space="preserve">в </w:t>
      </w:r>
      <w:r w:rsidRPr="00DD265B">
        <w:rPr>
          <w:rFonts w:ascii="Times New Roman" w:hAnsi="Times New Roman" w:cs="Times New Roman"/>
          <w:sz w:val="28"/>
          <w:szCs w:val="28"/>
        </w:rPr>
        <w:t xml:space="preserve">16 профессиональных образовательных учреждений. Участие в акции приняли </w:t>
      </w:r>
      <w:r>
        <w:rPr>
          <w:rFonts w:ascii="Times New Roman" w:hAnsi="Times New Roman" w:cs="Times New Roman"/>
          <w:sz w:val="28"/>
          <w:szCs w:val="28"/>
        </w:rPr>
        <w:t xml:space="preserve"> </w:t>
      </w:r>
      <w:r w:rsidRPr="00DD265B">
        <w:rPr>
          <w:rFonts w:ascii="Times New Roman" w:hAnsi="Times New Roman" w:cs="Times New Roman"/>
          <w:sz w:val="28"/>
          <w:szCs w:val="28"/>
        </w:rPr>
        <w:t>2515 студентов первокурсников.</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Вышеназванные мероприятия проведены при участии сотрудников УНК ГУ МВД. При проведении городских молодежных мероприятий комитет привлекает сотрудников УМВД России по г.Барнаулу для обеспечения охраны общественного порядка, в том числе противодействия распространению наркотиков, психоактивных веществ в местах проведения мероприятий.</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Комитетом проведена с</w:t>
      </w:r>
      <w:r w:rsidRPr="00DD265B">
        <w:rPr>
          <w:rFonts w:ascii="Times New Roman" w:hAnsi="Times New Roman" w:cs="Times New Roman"/>
          <w:bCs/>
          <w:sz w:val="28"/>
          <w:szCs w:val="28"/>
        </w:rPr>
        <w:t xml:space="preserve">оциальная </w:t>
      </w:r>
      <w:r w:rsidRPr="00DD265B">
        <w:rPr>
          <w:rFonts w:ascii="Times New Roman" w:hAnsi="Times New Roman" w:cs="Times New Roman"/>
          <w:sz w:val="28"/>
          <w:szCs w:val="28"/>
        </w:rPr>
        <w:t>молодежная акция, посвященная Всемирному дню борьбы со СПИДом: «Вместе против СПИДа». Депутаты молодежного Парламента города 28.11.2023 на пересечении ул.Димитрова                            и пр-кта Ленина раздали календари, информирующие о том, что 1 декабря Всемирный день борьбы со СПИДом. Календари раздавались студенческой                           и работающей молодежи. Депутатами роздано 100 календарей.</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2023 году изготовлены календари, посвященные: Всемирному дню здоровья (07.04.2023), Всемирному дню борьбы с табакокурением (31.05.2023), Международному дню борьбы с наркоманией (26.06.2023), Всемирному дню борьбы со СПИДом (01.12.2023). Тираж сост</w:t>
      </w:r>
      <w:r>
        <w:rPr>
          <w:rFonts w:ascii="Times New Roman" w:hAnsi="Times New Roman" w:cs="Times New Roman"/>
          <w:sz w:val="28"/>
          <w:szCs w:val="28"/>
        </w:rPr>
        <w:t>авил</w:t>
      </w:r>
      <w:r w:rsidRPr="00DD265B">
        <w:rPr>
          <w:rFonts w:ascii="Times New Roman" w:hAnsi="Times New Roman" w:cs="Times New Roman"/>
          <w:sz w:val="28"/>
          <w:szCs w:val="28"/>
        </w:rPr>
        <w:t xml:space="preserve"> 400 экземпляров.</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Комитет совместно с молодежным Парламентом города при участии                         </w:t>
      </w:r>
      <w:r w:rsidRPr="00DD265B">
        <w:rPr>
          <w:rFonts w:ascii="Times New Roman" w:hAnsi="Times New Roman" w:cs="Times New Roman"/>
          <w:bCs/>
          <w:sz w:val="28"/>
          <w:szCs w:val="28"/>
        </w:rPr>
        <w:t>УНК ГУ МВД</w:t>
      </w:r>
      <w:r w:rsidRPr="00DD265B">
        <w:rPr>
          <w:rFonts w:ascii="Times New Roman" w:hAnsi="Times New Roman" w:cs="Times New Roman"/>
          <w:sz w:val="28"/>
          <w:szCs w:val="28"/>
        </w:rPr>
        <w:t xml:space="preserve"> подготовили мотивационный видеоролик для студенческой                            и работающей молодежи по теме недопущения употребления и распространения наркотических средств. Видеоролик размещен в телеграмм-канале комитета, а также в группе молодежного Парламента города и группе комитета</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в социальной сети «ВКонтакте». </w:t>
      </w:r>
    </w:p>
    <w:p w:rsidR="00C1615C"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высших и профессиональных образовательных учреждениях города действует 9 волонтерских антинаркотических отрядов. Комитет проводил активную пропаганду по вовлечению студенческой молодежи</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 в антинаркотические отряды через аккаунты комитета в социальных сетях. Наибольшую активность при проведении антинаркотических мероприятий проявляет антинаркотический отряд ФГБОУ ВО «Алтайский государственный педагогический университет» (форум - театр «Перспектива»). </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телеграмм-канале комитета в 2023 году освещена деятельность 4 волонтерских отрядов.</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В ПОЧУ «Барнаульский кооперативный техникум Алтайского крайпотребсоюза» 07.04.2023 прошел городской семинар по теме: «О мерах предупреждения незаконного оборота наркотиков среди студенческой молодежи». На семинаре выступающими спикерами даны рекомендации                   по работе со студенческой молодежью в сфере профилактики употребления                и распространения наркотических средств. Был представлен обзор законодательства в сфере незаконного оборота наркотиков как административного, так и уголовного наказания. Участниками семинара предложены новые формы межпрофилактического взаимодействия в рамках профилактики наркомании в молодежной студенческой среде среди </w:t>
      </w:r>
      <w:r w:rsidRPr="00DD265B">
        <w:rPr>
          <w:rFonts w:ascii="Times New Roman" w:hAnsi="Times New Roman" w:cs="Times New Roman"/>
          <w:sz w:val="28"/>
          <w:szCs w:val="28"/>
        </w:rPr>
        <w:lastRenderedPageBreak/>
        <w:t xml:space="preserve">учреждений высшего и профессионального образования города. Кроме того, освещена работа по двухфакторному тестированию студенческой молодежи на употребление наркотических средств. Даны рекомендации действий в случае наличия подозрений по употреблению наркотических и психотропных веществ студенческой молодежью. В семинаре приняли участие сотрудники УНК ГУ </w:t>
      </w:r>
      <w:r>
        <w:rPr>
          <w:rFonts w:ascii="Times New Roman" w:hAnsi="Times New Roman" w:cs="Times New Roman"/>
          <w:sz w:val="28"/>
          <w:szCs w:val="28"/>
        </w:rPr>
        <w:t>МВД, УМВД России по г.Барнаулу</w:t>
      </w:r>
      <w:r w:rsidRPr="00DD265B">
        <w:rPr>
          <w:rFonts w:ascii="Times New Roman" w:hAnsi="Times New Roman" w:cs="Times New Roman"/>
          <w:sz w:val="28"/>
          <w:szCs w:val="28"/>
        </w:rPr>
        <w:t xml:space="preserve"> и КГБУЗ «Алтайский краевой наркологический диспансер». Участниками семинара стали 34 человека.</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Аналогичный семинар прошел 31.10.2023 также на базе                                ПОЧУ «Барнаульский кооперативный техникум Алтайского крайпотребсоюза»                           в рамках которого рассмотрен вопрос на тему: «Профилактика потребления                             и распространения наркотических и психотропных средств и веществ </w:t>
      </w:r>
      <w:r w:rsidR="00F47E54" w:rsidRPr="00F47E54">
        <w:rPr>
          <w:rFonts w:ascii="Times New Roman" w:hAnsi="Times New Roman" w:cs="Times New Roman"/>
          <w:sz w:val="28"/>
          <w:szCs w:val="28"/>
        </w:rPr>
        <w:t xml:space="preserve">                                   </w:t>
      </w:r>
      <w:r w:rsidRPr="00DD265B">
        <w:rPr>
          <w:rFonts w:ascii="Times New Roman" w:hAnsi="Times New Roman" w:cs="Times New Roman"/>
          <w:sz w:val="28"/>
          <w:szCs w:val="28"/>
        </w:rPr>
        <w:t>в молодежной студенческой среде». Участниками семинара стали 41 человек.</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Работы по уничтожению дикорастущей конопли на территории города                 в летний период 2023 года начались в июне. Уничтожение конопли проходило                         по 66 адресам, всего уничтожено 39,42 га. Муниципальный контракт </w:t>
      </w:r>
      <w:r w:rsidR="00F47E54" w:rsidRPr="00F47E54">
        <w:rPr>
          <w:rFonts w:ascii="Times New Roman" w:hAnsi="Times New Roman" w:cs="Times New Roman"/>
          <w:sz w:val="28"/>
          <w:szCs w:val="28"/>
        </w:rPr>
        <w:t xml:space="preserve">                                   </w:t>
      </w:r>
      <w:r w:rsidRPr="00DD265B">
        <w:rPr>
          <w:rFonts w:ascii="Times New Roman" w:hAnsi="Times New Roman" w:cs="Times New Roman"/>
          <w:sz w:val="28"/>
          <w:szCs w:val="28"/>
        </w:rPr>
        <w:t xml:space="preserve">от 29.05.2023 </w:t>
      </w:r>
      <w:r w:rsidRPr="00DD265B">
        <w:rPr>
          <w:rFonts w:ascii="Times New Roman" w:hAnsi="Times New Roman" w:cs="Times New Roman"/>
          <w:bCs/>
          <w:sz w:val="28"/>
          <w:szCs w:val="28"/>
        </w:rPr>
        <w:t>№</w:t>
      </w:r>
      <w:r w:rsidRPr="00DD265B">
        <w:rPr>
          <w:rFonts w:ascii="Times New Roman" w:hAnsi="Times New Roman" w:cs="Times New Roman"/>
          <w:sz w:val="28"/>
          <w:szCs w:val="28"/>
        </w:rPr>
        <w:t xml:space="preserve">2023.39 на оказание услуг по уничтожению дикорастущей конопли заключался с ООО «Горзеленхоз». Уничтожение конопли осуществлялось механическим и химическим способами. Общая стоимость проведенных работ составила 430 тыс. рублей. В рамках осуществления проверок выполнения работ по уничтожению наркосодержащих растений </w:t>
      </w:r>
      <w:r w:rsidR="00C1615C">
        <w:rPr>
          <w:rFonts w:ascii="Times New Roman" w:hAnsi="Times New Roman" w:cs="Times New Roman"/>
          <w:sz w:val="28"/>
          <w:szCs w:val="28"/>
        </w:rPr>
        <w:t xml:space="preserve">                        </w:t>
      </w:r>
      <w:r w:rsidRPr="00DD265B">
        <w:rPr>
          <w:rFonts w:ascii="Times New Roman" w:hAnsi="Times New Roman" w:cs="Times New Roman"/>
          <w:sz w:val="28"/>
          <w:szCs w:val="28"/>
        </w:rPr>
        <w:t>с участием подрядчика, специалистов администрации города, администраций районов города, а также специалистов пригородных администраций районов города проведены комиссионные объезды с 04.07.2023 по 31.07.2023, 23.08.2023, 24.08.2023, 28.08.2023, 04.09.2023, 05.09.2023. Замечания, выявленные в ходе объездов</w:t>
      </w:r>
      <w:r w:rsidR="00C1615C">
        <w:rPr>
          <w:rFonts w:ascii="Times New Roman" w:hAnsi="Times New Roman" w:cs="Times New Roman"/>
          <w:sz w:val="28"/>
          <w:szCs w:val="28"/>
        </w:rPr>
        <w:t xml:space="preserve">, были доведены до подрядчика </w:t>
      </w:r>
      <w:r w:rsidRPr="00DD265B">
        <w:rPr>
          <w:rFonts w:ascii="Times New Roman" w:hAnsi="Times New Roman" w:cs="Times New Roman"/>
          <w:sz w:val="28"/>
          <w:szCs w:val="28"/>
        </w:rPr>
        <w:t>и в дальнейшем устранены. Информации о ходе работ, о проверке выполнения работ размещались</w:t>
      </w:r>
      <w:r w:rsidR="00EB2093">
        <w:rPr>
          <w:rFonts w:ascii="Times New Roman" w:hAnsi="Times New Roman" w:cs="Times New Roman"/>
          <w:sz w:val="28"/>
          <w:szCs w:val="28"/>
        </w:rPr>
        <w:t xml:space="preserve"> </w:t>
      </w:r>
      <w:r w:rsidRPr="00DD265B">
        <w:rPr>
          <w:rFonts w:ascii="Times New Roman" w:hAnsi="Times New Roman" w:cs="Times New Roman"/>
          <w:sz w:val="28"/>
          <w:szCs w:val="28"/>
        </w:rPr>
        <w:t>на официальном Интернет-сайте города (3 пресс-релиза).</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Комитет через социальные сети, профилактические встречи мотивировал городскую молодежь вести активный и здоровый образ жизни, в том числе среди несовершеннолетних граждан. В 2023 году в комитет не поступали обращения от наркопотребителей с просьбой оказать содейст</w:t>
      </w:r>
      <w:r>
        <w:rPr>
          <w:rFonts w:ascii="Times New Roman" w:hAnsi="Times New Roman" w:cs="Times New Roman"/>
          <w:sz w:val="28"/>
          <w:szCs w:val="28"/>
        </w:rPr>
        <w:t>вие в прохождении реабилитации</w:t>
      </w:r>
      <w:r w:rsidRPr="00DD265B">
        <w:rPr>
          <w:rFonts w:ascii="Times New Roman" w:hAnsi="Times New Roman" w:cs="Times New Roman"/>
          <w:sz w:val="28"/>
          <w:szCs w:val="28"/>
        </w:rPr>
        <w:t xml:space="preserve"> и ресоциализации для получения необходимого лечения</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и реабилитации. В рамках комплекса профилактических мероприятий </w:t>
      </w:r>
      <w:r w:rsidR="00C1615C">
        <w:rPr>
          <w:rFonts w:ascii="Times New Roman" w:hAnsi="Times New Roman" w:cs="Times New Roman"/>
          <w:sz w:val="28"/>
          <w:szCs w:val="28"/>
        </w:rPr>
        <w:t xml:space="preserve">                   </w:t>
      </w:r>
      <w:r w:rsidRPr="00DD265B">
        <w:rPr>
          <w:rFonts w:ascii="Times New Roman" w:hAnsi="Times New Roman" w:cs="Times New Roman"/>
          <w:sz w:val="28"/>
          <w:szCs w:val="28"/>
        </w:rPr>
        <w:t xml:space="preserve">(мини-лекций) прошедших с 10.03.2023 по 31.03.2023 в учебных корпусах,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     а также в студенческих общежитиях высших и профессиональных образовательных учреждений города сотрудники КГБУЗ «Алтайский краевой наркологический диспансер» проинформировали студенческую молодежь                     о возможности использования анонимной горячей линии в вопросах оказания медицинской помощи при зависимых состояниях.</w:t>
      </w:r>
    </w:p>
    <w:p w:rsidR="00DD265B" w:rsidRPr="00DD265B" w:rsidRDefault="00DD265B" w:rsidP="00DD265B">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 xml:space="preserve">С целью популяризации трудового воспитания и получения легализованного заработка на официальном Интернет-сайте города,                             в телеграмм-канале </w:t>
      </w:r>
      <w:r w:rsidRPr="00DD265B">
        <w:rPr>
          <w:rFonts w:ascii="Times New Roman" w:hAnsi="Times New Roman" w:cs="Times New Roman"/>
          <w:sz w:val="28"/>
          <w:szCs w:val="28"/>
          <w:lang w:val="en-US"/>
        </w:rPr>
        <w:t>t</w:t>
      </w:r>
      <w:r w:rsidRPr="00DD265B">
        <w:rPr>
          <w:rFonts w:ascii="Times New Roman" w:hAnsi="Times New Roman" w:cs="Times New Roman"/>
          <w:sz w:val="28"/>
          <w:szCs w:val="28"/>
        </w:rPr>
        <w:t>.</w:t>
      </w:r>
      <w:r w:rsidRPr="00DD265B">
        <w:rPr>
          <w:rFonts w:ascii="Times New Roman" w:hAnsi="Times New Roman" w:cs="Times New Roman"/>
          <w:sz w:val="28"/>
          <w:szCs w:val="28"/>
          <w:lang w:val="en-US"/>
        </w:rPr>
        <w:t>me</w:t>
      </w:r>
      <w:r w:rsidRPr="00DD265B">
        <w:rPr>
          <w:rFonts w:ascii="Times New Roman" w:hAnsi="Times New Roman" w:cs="Times New Roman"/>
          <w:sz w:val="28"/>
          <w:szCs w:val="28"/>
        </w:rPr>
        <w:t>/</w:t>
      </w:r>
      <w:r w:rsidRPr="00DD265B">
        <w:rPr>
          <w:rFonts w:ascii="Times New Roman" w:hAnsi="Times New Roman" w:cs="Times New Roman"/>
          <w:sz w:val="28"/>
          <w:szCs w:val="28"/>
          <w:lang w:val="en-US"/>
        </w:rPr>
        <w:t>kdm</w:t>
      </w:r>
      <w:r w:rsidRPr="00DD265B">
        <w:rPr>
          <w:rFonts w:ascii="Times New Roman" w:hAnsi="Times New Roman" w:cs="Times New Roman"/>
          <w:sz w:val="28"/>
          <w:szCs w:val="28"/>
        </w:rPr>
        <w:t>_</w:t>
      </w:r>
      <w:r w:rsidRPr="00DD265B">
        <w:rPr>
          <w:rFonts w:ascii="Times New Roman" w:hAnsi="Times New Roman" w:cs="Times New Roman"/>
          <w:sz w:val="28"/>
          <w:szCs w:val="28"/>
          <w:lang w:val="en-US"/>
        </w:rPr>
        <w:t>barnaul</w:t>
      </w:r>
      <w:r w:rsidRPr="00DD265B">
        <w:rPr>
          <w:rFonts w:ascii="Times New Roman" w:hAnsi="Times New Roman" w:cs="Times New Roman"/>
          <w:sz w:val="28"/>
          <w:szCs w:val="28"/>
        </w:rPr>
        <w:t xml:space="preserve">22 в летний период 2023 года комитет размещал перечень предприятий и организаций, которые принимали                               на временное трудоустройство студенческую молодежь. В летний период </w:t>
      </w:r>
      <w:r w:rsidR="00F47E54" w:rsidRPr="00F47E54">
        <w:rPr>
          <w:rFonts w:ascii="Times New Roman" w:hAnsi="Times New Roman" w:cs="Times New Roman"/>
          <w:sz w:val="28"/>
          <w:szCs w:val="28"/>
        </w:rPr>
        <w:t xml:space="preserve">                </w:t>
      </w:r>
      <w:r w:rsidRPr="00DD265B">
        <w:rPr>
          <w:rFonts w:ascii="Times New Roman" w:hAnsi="Times New Roman" w:cs="Times New Roman"/>
          <w:sz w:val="28"/>
          <w:szCs w:val="28"/>
        </w:rPr>
        <w:t xml:space="preserve">2023 года на территории города осуществляли деятельность 11 студенческих отрядов, общей численностью 272 человека. Бойцы студенческих отрядов </w:t>
      </w:r>
      <w:r w:rsidRPr="00DD265B">
        <w:rPr>
          <w:rFonts w:ascii="Times New Roman" w:hAnsi="Times New Roman" w:cs="Times New Roman"/>
          <w:sz w:val="28"/>
          <w:szCs w:val="28"/>
        </w:rPr>
        <w:lastRenderedPageBreak/>
        <w:t xml:space="preserve">трудились в следующих организациях и предприятиях города: </w:t>
      </w:r>
      <w:r w:rsidR="00C1615C">
        <w:rPr>
          <w:rFonts w:ascii="Times New Roman" w:hAnsi="Times New Roman" w:cs="Times New Roman"/>
          <w:sz w:val="28"/>
          <w:szCs w:val="28"/>
        </w:rPr>
        <w:t xml:space="preserve">                                        </w:t>
      </w:r>
      <w:r w:rsidRPr="00DD265B">
        <w:rPr>
          <w:rFonts w:ascii="Times New Roman" w:hAnsi="Times New Roman" w:cs="Times New Roman"/>
          <w:sz w:val="28"/>
          <w:szCs w:val="28"/>
        </w:rPr>
        <w:t xml:space="preserve">ООО «Барнаульский завод АТИ», ООО «Барнаул СтанкоСтрой», ООО «Барнаульское ДСУ №4», «Академия спорта Алтай», Детский оздоровительный лагерь «Звездочка», МАУ «ЦОО «Каникулы», ЛО «Дружных», МАУ «ЦОО «Каникулы», ЛО «Соснячок», Детский Оздоровительный Лагерь «Рассвет», Детский Оздоровительный Лагерь имени Ю.А. Гагарина, Детский Центр «Пластилин», АО «ФПК». </w:t>
      </w:r>
    </w:p>
    <w:p w:rsidR="00790137" w:rsidRDefault="00790137" w:rsidP="00F47E54">
      <w:pPr>
        <w:spacing w:after="0" w:line="240" w:lineRule="auto"/>
        <w:ind w:firstLine="709"/>
        <w:jc w:val="center"/>
        <w:rPr>
          <w:rFonts w:ascii="Times New Roman" w:hAnsi="Times New Roman" w:cs="Times New Roman"/>
          <w:sz w:val="28"/>
          <w:szCs w:val="28"/>
        </w:rPr>
      </w:pPr>
    </w:p>
    <w:p w:rsidR="00F47E54" w:rsidRPr="00F47E54" w:rsidRDefault="00F47E54" w:rsidP="00F47E54">
      <w:pPr>
        <w:spacing w:after="0" w:line="240" w:lineRule="auto"/>
        <w:ind w:firstLine="709"/>
        <w:jc w:val="center"/>
        <w:rPr>
          <w:rFonts w:ascii="Times New Roman" w:hAnsi="Times New Roman" w:cs="Times New Roman"/>
          <w:b/>
          <w:sz w:val="28"/>
          <w:szCs w:val="28"/>
        </w:rPr>
      </w:pPr>
      <w:r w:rsidRPr="00F47E54">
        <w:rPr>
          <w:rFonts w:ascii="Times New Roman" w:hAnsi="Times New Roman" w:cs="Times New Roman"/>
          <w:b/>
          <w:sz w:val="28"/>
          <w:szCs w:val="28"/>
        </w:rPr>
        <w:t>Мероприятия по профилактике экстремизма и терроризма</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Реализация профилактических мероприятий осуществляется комитетом                    в рамках муниципальной программы, направленной на профилактику преступлений в молодежной среде (постановление администрации города                       от 24.12.2019 №2149 «Об утверждении муниципальной программы «Совершенствование муниципального управления и реализация национальной политики в городе Барнауле»). В комитете заведено контрольное дело,                           с внутренним рабочим планом по выполнению пунктов программного документа, с установлением контрольных сроков.</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В начале 2023 года проведены два крупных мероприятия, а именно:</w:t>
      </w:r>
    </w:p>
    <w:p w:rsidR="00F47E54" w:rsidRPr="00C1615C"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 на базе военно-спортивного клуба «Вега-Кристалл» 08.02.2023 прошли </w:t>
      </w:r>
      <w:r w:rsidRPr="00F47E54">
        <w:rPr>
          <w:rFonts w:ascii="Times New Roman" w:hAnsi="Times New Roman" w:cs="Times New Roman"/>
          <w:bCs/>
          <w:sz w:val="28"/>
          <w:szCs w:val="28"/>
        </w:rPr>
        <w:t>соревнования по стрельбе из пневматической винтовки среди допризывной молодежи,</w:t>
      </w:r>
      <w:r w:rsidRPr="00F47E54">
        <w:rPr>
          <w:rFonts w:ascii="Times New Roman" w:hAnsi="Times New Roman" w:cs="Times New Roman"/>
          <w:sz w:val="28"/>
          <w:szCs w:val="28"/>
        </w:rPr>
        <w:t xml:space="preserve"> в которых приняли участие команды шести учреждений профессионального образования города. С информацией о причинах                            и условиях возникновения экстремистских и террористических проявлений,                             о признаках вовлеченности обучающихся в организации подобной направленности для участников соревнований выступил Деев Артем, председатель Фонда развития алтайской молодежной политики. Особое внимание было уделено нормативно-правовой базе, регламентирующей работу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в этом направлении, а также ответственности, предусмотренной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    за преступления экстремистского и террористического характера, в том числе в интернете, распространение экстремистских м</w:t>
      </w:r>
      <w:r w:rsidR="00C1615C">
        <w:rPr>
          <w:rFonts w:ascii="Times New Roman" w:hAnsi="Times New Roman" w:cs="Times New Roman"/>
          <w:sz w:val="28"/>
          <w:szCs w:val="28"/>
        </w:rPr>
        <w:t>атериалов</w:t>
      </w:r>
      <w:r w:rsidR="00C1615C" w:rsidRPr="00C1615C">
        <w:rPr>
          <w:rFonts w:ascii="Times New Roman" w:hAnsi="Times New Roman" w:cs="Times New Roman"/>
          <w:sz w:val="28"/>
          <w:szCs w:val="28"/>
        </w:rPr>
        <w:t>;</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в КГБПОУ «Алтайский архитектурно-строительный колледж»                    01.03.2023 прошла патриотическая игра «Поколение Z». В рамках игры впервые были использованы новые технологии с учетом практики специальной военной операции. Участники мероприятия выполняли комплекс зачетных упражнений: разборка, сборка автомата, снаряжение и разряжение магазина, стрельба по указанным целям, оказание первой помощи раненым, управление беспилотным летате</w:t>
      </w:r>
      <w:r>
        <w:rPr>
          <w:rFonts w:ascii="Times New Roman" w:hAnsi="Times New Roman" w:cs="Times New Roman"/>
          <w:sz w:val="28"/>
          <w:szCs w:val="28"/>
        </w:rPr>
        <w:t>льным аппаратом, разгадка шифра</w:t>
      </w:r>
      <w:r w:rsidRPr="00F47E54">
        <w:rPr>
          <w:rFonts w:ascii="Times New Roman" w:hAnsi="Times New Roman" w:cs="Times New Roman"/>
          <w:sz w:val="28"/>
          <w:szCs w:val="28"/>
        </w:rPr>
        <w:t xml:space="preserve"> и планирование военных тактических манёвров. Судьями на испытаниях выступили военнослужащие войсковой части №84686 Воздушно-Космических Сил Российской Федерации. В игре приняли участие 7 команд. По итогам испытаний победителем стала команда КГБПОУ «Алтайский архитектурно-строительный колледж».</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апреле - мае совместно с Управлением федеральной службы безопасности России по Алтайскому краю (далее - УФСБ) провели городской молодежный видео-конкурс «Легенды 45-го», посвященный 78-ой годовщине Победы в ВОВ, 80-летию со дня образования Главного управления контрразведки «Смерш» Народного комиссариата обороны СССР. Конкурс </w:t>
      </w:r>
      <w:r w:rsidRPr="00F47E54">
        <w:rPr>
          <w:rFonts w:ascii="Times New Roman" w:hAnsi="Times New Roman" w:cs="Times New Roman"/>
          <w:sz w:val="28"/>
          <w:szCs w:val="28"/>
        </w:rPr>
        <w:lastRenderedPageBreak/>
        <w:t>проводился в целях повышения гражданской активности молодежи, повышения интереса подрастающего поколения к событиям и участникам ВОВ, приобщения молодежи к героической истории Российского государства и подвигу народа</w:t>
      </w:r>
      <w:r>
        <w:rPr>
          <w:rFonts w:ascii="Times New Roman" w:hAnsi="Times New Roman" w:cs="Times New Roman"/>
          <w:sz w:val="28"/>
          <w:szCs w:val="28"/>
        </w:rPr>
        <w:t xml:space="preserve"> </w:t>
      </w:r>
      <w:r w:rsidRPr="00F47E54">
        <w:rPr>
          <w:rFonts w:ascii="Times New Roman" w:hAnsi="Times New Roman" w:cs="Times New Roman"/>
          <w:sz w:val="28"/>
          <w:szCs w:val="28"/>
        </w:rPr>
        <w:t>в годы ВОВ, популяризации службы в органах государственной безопасности Российской Федерации, а также профилактики экстремизма и терроризма</w:t>
      </w:r>
      <w:r>
        <w:rPr>
          <w:rFonts w:ascii="Times New Roman" w:hAnsi="Times New Roman" w:cs="Times New Roman"/>
          <w:sz w:val="28"/>
          <w:szCs w:val="28"/>
        </w:rPr>
        <w:t xml:space="preserve">  </w:t>
      </w:r>
      <w:r w:rsidRPr="00F47E54">
        <w:rPr>
          <w:rFonts w:ascii="Times New Roman" w:hAnsi="Times New Roman" w:cs="Times New Roman"/>
          <w:sz w:val="28"/>
          <w:szCs w:val="28"/>
        </w:rPr>
        <w:t>в молодежной среде. Для участия в конкурсе поступила 21 заявка, награждение победителей и участников состоялась 26.05.2023 в администрации города.</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В целях повышения гражданской, патриотической активности, а также профилактики экстремизма и идеологии терроризма, в рамках Дня солидарности в борьбе с терроризмом 03.09.2023 на базе Центра Военно-Тактических Игр КиберАрена комитет организовал профилактическое мероприятие</w:t>
      </w:r>
      <w:r w:rsidR="00C23FEB">
        <w:rPr>
          <w:rFonts w:ascii="Times New Roman" w:hAnsi="Times New Roman" w:cs="Times New Roman"/>
          <w:sz w:val="28"/>
          <w:szCs w:val="28"/>
        </w:rPr>
        <w:t xml:space="preserve"> </w:t>
      </w:r>
      <w:r w:rsidRPr="00F47E54">
        <w:rPr>
          <w:rFonts w:ascii="Times New Roman" w:hAnsi="Times New Roman" w:cs="Times New Roman"/>
          <w:sz w:val="28"/>
          <w:szCs w:val="28"/>
        </w:rPr>
        <w:t>для допризывной молодежи. В начале мероприятия перед командами выступил почетный гость, руководитель ветеранской организации УФСБ Алексей Яковлевич Суханов. После напутственных слов командам начался турнир-игра по лазертагу «Я - Патриот!».  По итогам турнира-игры победителем стала команда КГБПОУ «Алтайский архитектурно-строительный колледж», 15.09.2023 также совместно УФСБ провели уличную интеллектуально-развлекательную игру «По зову горячих сердец» для команд профессиональных образовательных учреждений города. Каждой команде необходимо было перемещаться по улицам города (по заранее составленному маршруту), разгадывать загадки, отвечать на вопросы, связанные с историей города. Победителем стала команда КГБПОУ «Барнаульский государственный педагогический колледж им.В.К.Штильке».</w:t>
      </w:r>
    </w:p>
    <w:p w:rsidR="00C1615C"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пятый раз проведен Сибирский фестиваль некоммерческой социальной рекламы по пропаганде здорового образа жизни «Альтернативное Видение» (Фестиваль «АВи Фест»). В задачи Фестиваля входит пропаганда здорового образа жизни, создание условий для открытой творческой самореализации, создание альтернативных форм пропаганды здорового образа жизни, создание единой комфортной культурной среды для молодежи Сибирского федерального округа, выявление и поддержка талантливых молодых людей. </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В 2022 году введена новая номинация «Профилактика экстремизма и идеологии терроризма». В 2023 года данная номинация была сохранена, как одна из главных номинаций Фестиваля. В Фестивале принимают участие как школьники и студенты, так и работающая молодежь. Итоги фестиваля подведены в ноябре.</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w:t>
      </w:r>
      <w:r w:rsidRPr="00F47E54">
        <w:rPr>
          <w:rFonts w:ascii="Times New Roman" w:hAnsi="Times New Roman" w:cs="Times New Roman"/>
          <w:sz w:val="28"/>
          <w:szCs w:val="28"/>
          <w:lang w:val="en-US"/>
        </w:rPr>
        <w:t>I</w:t>
      </w:r>
      <w:r w:rsidRPr="00F47E54">
        <w:rPr>
          <w:rFonts w:ascii="Times New Roman" w:hAnsi="Times New Roman" w:cs="Times New Roman"/>
          <w:sz w:val="28"/>
          <w:szCs w:val="28"/>
        </w:rPr>
        <w:t xml:space="preserve"> и </w:t>
      </w:r>
      <w:r w:rsidRPr="00F47E54">
        <w:rPr>
          <w:rFonts w:ascii="Times New Roman" w:hAnsi="Times New Roman" w:cs="Times New Roman"/>
          <w:sz w:val="28"/>
          <w:szCs w:val="28"/>
          <w:lang w:val="en-US"/>
        </w:rPr>
        <w:t>II</w:t>
      </w:r>
      <w:r w:rsidRPr="00F47E54">
        <w:rPr>
          <w:rFonts w:ascii="Times New Roman" w:hAnsi="Times New Roman" w:cs="Times New Roman"/>
          <w:sz w:val="28"/>
          <w:szCs w:val="28"/>
        </w:rPr>
        <w:t xml:space="preserve"> полугодиях проведены профилактические мероприятия, (комплексы мини-лекций со студенческой молодежью): </w:t>
      </w:r>
    </w:p>
    <w:p w:rsidR="00F47E54" w:rsidRPr="004D7998"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- 10.03.2023 по 31.03.2023 комитет организовал комплекс профилактических мероприятий (мини-лекций) в учебных корпусах, а также                   в студенческих общежитиях высших и профессиональных образовательных учреждений города по теме по теме противодействия экстремизму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          и терроризму. Участие в мероприятиях приняли сотрудники Центра                                по противодействию экстремизма ГУ МВД России по Алтайскому краю, УМВД России по г.Барнаулу, руководитель фонда РАМП. Проведено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     </w:t>
      </w:r>
      <w:r w:rsidRPr="00F47E54">
        <w:rPr>
          <w:rFonts w:ascii="Times New Roman" w:hAnsi="Times New Roman" w:cs="Times New Roman"/>
          <w:sz w:val="28"/>
          <w:szCs w:val="28"/>
        </w:rPr>
        <w:lastRenderedPageBreak/>
        <w:t>20 выходов в высшие и профессиональные образовательные учреждения города. Общее количество уч</w:t>
      </w:r>
      <w:r w:rsidR="00C1615C">
        <w:rPr>
          <w:rFonts w:ascii="Times New Roman" w:hAnsi="Times New Roman" w:cs="Times New Roman"/>
          <w:sz w:val="28"/>
          <w:szCs w:val="28"/>
        </w:rPr>
        <w:t>астников составило 2315 человек</w:t>
      </w:r>
      <w:r w:rsidR="00C1615C" w:rsidRPr="004D7998">
        <w:rPr>
          <w:rFonts w:ascii="Times New Roman" w:hAnsi="Times New Roman" w:cs="Times New Roman"/>
          <w:sz w:val="28"/>
          <w:szCs w:val="28"/>
        </w:rPr>
        <w:t>;</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- 18.09.2023 по 29.09.2023 в профессиональных образовательных учреждениях города прошла молодежная социально-информационная акция «Неделя адаптации». Основными задачами акции являлись: презентация направлений реализации молодежной политики на территории города, информирование о правилах поведения и требованиях законодательства                             по вопросам курения, употребления алкогольных и спиртосодержащих напитков, поддержка ценностного подхода к здоровью и формированию навыков ЗОЖ, соблюдение закона от 07.12.2009 №99-ЗС «Об ограничении пребывания несовершеннолетних  в общественных местах на территории Алтайского края», профилактика потребления и распространения наркотических и психотропных веществ, профилактика идеологии экстремизма и терроризма в молодежной среде. Участие в мероприятиях приняли сотрудники УФСБ, Центра</w:t>
      </w:r>
      <w:r>
        <w:rPr>
          <w:rFonts w:ascii="Times New Roman" w:hAnsi="Times New Roman" w:cs="Times New Roman"/>
          <w:sz w:val="28"/>
          <w:szCs w:val="28"/>
        </w:rPr>
        <w:t xml:space="preserve"> </w:t>
      </w:r>
      <w:r w:rsidRPr="00F47E54">
        <w:rPr>
          <w:rFonts w:ascii="Times New Roman" w:hAnsi="Times New Roman" w:cs="Times New Roman"/>
          <w:sz w:val="28"/>
          <w:szCs w:val="28"/>
        </w:rPr>
        <w:t>по противодействию экстремизма ГУ МВД России по Алтайскому краю, Управления по контролю за оборотом наркотиков ГУ МВД России по Алтайскому краю, УМВД России по г.Барнаулу, руководитель фонда РАМП. Всего в рамках акции проведено 20 выходов в 16 профессиональных образовательных учреждений. Участие в акции приняли 2515 студентов первокурсников.</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рамках профилактики экстремизма, межнациональных (межэтнических), межрелигиозных конфликтов в молодежной студенческой среде комитетом ведется активная работа со студентами учреждений высшего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     и профессионального образования, осуществляющими деятельность в городе Барнауле.</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январе 2023 года комитет подвел итоги конкурса видео-презентаций «Лучшая Новогодняя Традиция - 2023». Конкурс проводился в рамках профилактики экстремизма и терроризма. Организаторами конкурса выступили комитет и УФСБ. Участниками конкурса стали учреждения профессионального образования города, учреждения дополнительного образования города, общественные организации, представляющие национальности и народности </w:t>
      </w:r>
      <w:r>
        <w:rPr>
          <w:rFonts w:ascii="Times New Roman" w:hAnsi="Times New Roman" w:cs="Times New Roman"/>
          <w:sz w:val="28"/>
          <w:szCs w:val="28"/>
        </w:rPr>
        <w:t xml:space="preserve">                </w:t>
      </w:r>
      <w:r w:rsidRPr="00F47E54">
        <w:rPr>
          <w:rFonts w:ascii="Times New Roman" w:hAnsi="Times New Roman" w:cs="Times New Roman"/>
          <w:sz w:val="28"/>
          <w:szCs w:val="28"/>
        </w:rPr>
        <w:t>в городском округе - городе Барнауле Алтайского края (национальные культуры).</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На стадионе «Лабиринт» 04.05.2023 прошли соревнования                                    по мини-футболу между российскими и иностранными студентами, обучающимися в высших учебных заведениях города. Соревнования прошли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в целях укрепления межнациональных, межконфессиональных,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              и межрелигиозных отношений, укрепления национального и духовного единства, популяризации здорового образа жизни, а также организации досуга любителей футбола. Мероприятие организовано совместно с комитетом                    по физической культуре и спорту города Барнаула.</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В КГБПОУ «Алтайский государственный музыкальный колледж» 10.05.2023 организована встреча студенческой молодежи колледжа                              с руководителем АКОО «Ассоциация национально-культурных объединений Алтая» Е.Г.Буянкиной. В ходе беседы освещена деятельность национально-культурных объединений города, проведен исторический экскурс                              </w:t>
      </w:r>
      <w:r w:rsidRPr="00F47E54">
        <w:rPr>
          <w:rFonts w:ascii="Times New Roman" w:hAnsi="Times New Roman" w:cs="Times New Roman"/>
          <w:sz w:val="28"/>
          <w:szCs w:val="28"/>
        </w:rPr>
        <w:lastRenderedPageBreak/>
        <w:t xml:space="preserve">по национальностям и этносам, проживающим как на территории города, </w:t>
      </w:r>
      <w:r>
        <w:rPr>
          <w:rFonts w:ascii="Times New Roman" w:hAnsi="Times New Roman" w:cs="Times New Roman"/>
          <w:sz w:val="28"/>
          <w:szCs w:val="28"/>
        </w:rPr>
        <w:t xml:space="preserve">                   </w:t>
      </w:r>
      <w:r w:rsidRPr="00F47E54">
        <w:rPr>
          <w:rFonts w:ascii="Times New Roman" w:hAnsi="Times New Roman" w:cs="Times New Roman"/>
          <w:sz w:val="28"/>
          <w:szCs w:val="28"/>
        </w:rPr>
        <w:t>так и на территории Алтайского края. Также продемонстрирован видеоролик, рассказывающий о ежегодном городском фестивале «Единой семьей                           в Барнауле живем». Кроме этого, участников беседы пригласили принять участие в первом городском конкурсе лучших практик в сфере национальных отношений «Столица Алтайского края - территория межнационального согласия», приуроченного к празднованию Дня народного единства.</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На базе МБУ ДО «Спортивная школа «Победа» 14.09.2023</w:t>
      </w:r>
      <w:r w:rsidRPr="00F47E54">
        <w:rPr>
          <w:rFonts w:ascii="Times New Roman" w:hAnsi="Times New Roman" w:cs="Times New Roman"/>
          <w:i/>
          <w:sz w:val="28"/>
          <w:szCs w:val="28"/>
        </w:rPr>
        <w:t xml:space="preserve"> </w:t>
      </w:r>
      <w:r w:rsidRPr="00F47E54">
        <w:rPr>
          <w:rFonts w:ascii="Times New Roman" w:hAnsi="Times New Roman" w:cs="Times New Roman"/>
          <w:sz w:val="28"/>
          <w:szCs w:val="28"/>
        </w:rPr>
        <w:t>прошли соревнования по волейболу среди команд организаций высшего образования, сформированных из представителей принимающего сообщества                                   и иностранных граждан по смешанному принципу. Мероприятие организовано совместно с комитетом по физической культуре и спорту города Барнаула.</w:t>
      </w:r>
    </w:p>
    <w:p w:rsidR="00C1615C"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 xml:space="preserve">С 08.11.2023 по 22.11.2023 комитет провел комплексные профилактические мероприятия для студентов высших образовательных учреждений города, в том числе для студентов иностранных государств.                   До студенческой молодежи доведена информация о недопустимости распространения экстремизма и идеологии терроризма, а также употребления </w:t>
      </w:r>
      <w:r>
        <w:rPr>
          <w:rFonts w:ascii="Times New Roman" w:hAnsi="Times New Roman" w:cs="Times New Roman"/>
          <w:sz w:val="28"/>
          <w:szCs w:val="28"/>
        </w:rPr>
        <w:t xml:space="preserve">               </w:t>
      </w:r>
      <w:r w:rsidRPr="00F47E54">
        <w:rPr>
          <w:rFonts w:ascii="Times New Roman" w:hAnsi="Times New Roman" w:cs="Times New Roman"/>
          <w:sz w:val="28"/>
          <w:szCs w:val="28"/>
        </w:rPr>
        <w:t xml:space="preserve">и распространения наркотических средств и психотропных веществ. </w:t>
      </w:r>
    </w:p>
    <w:p w:rsidR="00F47E54" w:rsidRPr="00F47E54" w:rsidRDefault="00F47E54" w:rsidP="00F47E54">
      <w:pPr>
        <w:spacing w:after="0" w:line="240" w:lineRule="auto"/>
        <w:ind w:firstLine="709"/>
        <w:jc w:val="both"/>
        <w:rPr>
          <w:rFonts w:ascii="Times New Roman" w:hAnsi="Times New Roman" w:cs="Times New Roman"/>
          <w:sz w:val="28"/>
          <w:szCs w:val="28"/>
        </w:rPr>
      </w:pPr>
      <w:r w:rsidRPr="00F47E54">
        <w:rPr>
          <w:rFonts w:ascii="Times New Roman" w:hAnsi="Times New Roman" w:cs="Times New Roman"/>
          <w:sz w:val="28"/>
          <w:szCs w:val="28"/>
        </w:rPr>
        <w:t>Профилактические мероприятия проведены при участии УФСБ, Центра                    по противодействию экстремизму ГУ МВД России по Алтайскому краю, Управления по контролю за оборотом наркотиков ГУ МВД России                            по Алтайскому краю, фонда РАМП. Участниками мероприятий стали                                 900 человек.</w:t>
      </w:r>
    </w:p>
    <w:p w:rsidR="00F47E54" w:rsidRDefault="00F47E54" w:rsidP="007412A0">
      <w:pPr>
        <w:spacing w:after="0" w:line="240" w:lineRule="auto"/>
        <w:ind w:firstLine="709"/>
        <w:jc w:val="both"/>
        <w:rPr>
          <w:rFonts w:ascii="Times New Roman" w:hAnsi="Times New Roman" w:cs="Times New Roman"/>
          <w:sz w:val="28"/>
          <w:szCs w:val="28"/>
        </w:rPr>
      </w:pPr>
    </w:p>
    <w:p w:rsidR="00B50E1C" w:rsidRDefault="00B50E1C" w:rsidP="009C50DA">
      <w:pPr>
        <w:spacing w:after="0" w:line="240" w:lineRule="auto"/>
        <w:jc w:val="center"/>
        <w:rPr>
          <w:rFonts w:ascii="Times New Roman" w:hAnsi="Times New Roman" w:cs="Times New Roman"/>
          <w:b/>
          <w:sz w:val="28"/>
          <w:szCs w:val="28"/>
        </w:rPr>
      </w:pPr>
    </w:p>
    <w:p w:rsidR="005F77FB" w:rsidRPr="00760895" w:rsidRDefault="005F77FB" w:rsidP="009C50DA">
      <w:pPr>
        <w:spacing w:after="0" w:line="240" w:lineRule="auto"/>
        <w:jc w:val="center"/>
        <w:rPr>
          <w:rFonts w:ascii="Times New Roman" w:hAnsi="Times New Roman" w:cs="Times New Roman"/>
          <w:b/>
          <w:sz w:val="28"/>
          <w:szCs w:val="28"/>
        </w:rPr>
      </w:pPr>
      <w:r w:rsidRPr="00760895">
        <w:rPr>
          <w:rFonts w:ascii="Times New Roman" w:hAnsi="Times New Roman" w:cs="Times New Roman"/>
          <w:b/>
          <w:sz w:val="28"/>
          <w:szCs w:val="28"/>
        </w:rPr>
        <w:t>Добровольческое движение</w:t>
      </w:r>
    </w:p>
    <w:p w:rsidR="00DD265B" w:rsidRPr="00DD265B" w:rsidRDefault="00DD265B" w:rsidP="00C1615C">
      <w:pPr>
        <w:spacing w:after="0" w:line="240" w:lineRule="auto"/>
        <w:ind w:firstLine="709"/>
        <w:jc w:val="both"/>
        <w:rPr>
          <w:rFonts w:ascii="Times New Roman" w:hAnsi="Times New Roman" w:cs="Times New Roman"/>
          <w:sz w:val="28"/>
          <w:szCs w:val="28"/>
        </w:rPr>
      </w:pPr>
      <w:r w:rsidRPr="00DD265B">
        <w:rPr>
          <w:rFonts w:ascii="Times New Roman" w:hAnsi="Times New Roman" w:cs="Times New Roman"/>
          <w:sz w:val="28"/>
          <w:szCs w:val="28"/>
        </w:rPr>
        <w:t>В городе Барнауле действуют 36 волонтерских отрядов с общей численностью волонтеров 3297 человек.</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Комитетом (совместно с комитетом по социальной поддержке населения    города Барнаула) проведен конкурс на лучший волонтерский отряд «Волонтеры Победы – 2023» (01.02 – 09.05.2023), в рамках конкурса отработано 186 заявок;</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При участии комитета прошло голосование граждан по выбору общественных территорий, планируемых к благоустройству в 2024 году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(15.04 – 31.05.2023). С целью реализации проекта сформирован штаб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из 60 волонтеров, которые консультировали жителей и помогали </w:t>
      </w:r>
      <w:r>
        <w:rPr>
          <w:rFonts w:ascii="Times New Roman" w:hAnsi="Times New Roman" w:cs="Times New Roman"/>
          <w:sz w:val="28"/>
          <w:szCs w:val="28"/>
        </w:rPr>
        <w:t xml:space="preserve">                                         </w:t>
      </w:r>
      <w:r w:rsidRPr="00DD265B">
        <w:rPr>
          <w:rFonts w:ascii="Times New Roman" w:hAnsi="Times New Roman" w:cs="Times New Roman"/>
          <w:sz w:val="28"/>
          <w:szCs w:val="28"/>
        </w:rPr>
        <w:t>им проголосовать за общественные территории. Силами волонтеров было набрано 24972 голосов.</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Волонтеры высших и профессиональных образовательных учреждений города активно помогали в фасовке гуманитарной помощи (для специальной военной операции) в пункте сбора Совета женщин при главе города Барнаула </w:t>
      </w:r>
      <w:r>
        <w:rPr>
          <w:rFonts w:ascii="Times New Roman" w:hAnsi="Times New Roman" w:cs="Times New Roman"/>
          <w:sz w:val="28"/>
          <w:szCs w:val="28"/>
        </w:rPr>
        <w:t xml:space="preserve">               </w:t>
      </w:r>
      <w:r w:rsidRPr="00DD265B">
        <w:rPr>
          <w:rFonts w:ascii="Times New Roman" w:hAnsi="Times New Roman" w:cs="Times New Roman"/>
          <w:sz w:val="28"/>
          <w:szCs w:val="28"/>
        </w:rPr>
        <w:t>по адресу пр-кт Ленина, 148.</w:t>
      </w:r>
      <w:r w:rsidRPr="00DD265B">
        <w:rPr>
          <w:rFonts w:ascii="Times New Roman" w:hAnsi="Times New Roman" w:cs="Times New Roman"/>
          <w:sz w:val="28"/>
          <w:szCs w:val="28"/>
        </w:rPr>
        <w:tab/>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В рамках месячника весенней санитарной очистки (01.04 – 30.04.2023) было проведено 5 основных акций по благоустройству города. Всего в акциях приняло участие более 370 </w:t>
      </w:r>
      <w:r w:rsidR="00C1615C">
        <w:rPr>
          <w:rFonts w:ascii="Times New Roman" w:hAnsi="Times New Roman" w:cs="Times New Roman"/>
          <w:sz w:val="28"/>
          <w:szCs w:val="28"/>
        </w:rPr>
        <w:t>добровольцев.</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Комитетом в рамках месячника пожилых людей в период с 01.10.2023                   по 01.11.2023 совместно с комитетом по социальной поддержке населения </w:t>
      </w:r>
      <w:r w:rsidRPr="00DD265B">
        <w:rPr>
          <w:rFonts w:ascii="Times New Roman" w:hAnsi="Times New Roman" w:cs="Times New Roman"/>
          <w:sz w:val="28"/>
          <w:szCs w:val="28"/>
        </w:rPr>
        <w:lastRenderedPageBreak/>
        <w:t xml:space="preserve">города Барнаула. Волонтеры оказывали услуги по уборке жилых помещений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и придомовой территории, проведению ремонтных работ, покупке лекарств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и продуктов, по сопровождению граждан в медицинские учреждения и др. </w:t>
      </w:r>
      <w:r>
        <w:rPr>
          <w:rFonts w:ascii="Times New Roman" w:hAnsi="Times New Roman" w:cs="Times New Roman"/>
          <w:sz w:val="28"/>
          <w:szCs w:val="28"/>
        </w:rPr>
        <w:t xml:space="preserve">                     </w:t>
      </w:r>
      <w:r w:rsidRPr="00DD265B">
        <w:rPr>
          <w:rFonts w:ascii="Times New Roman" w:hAnsi="Times New Roman" w:cs="Times New Roman"/>
          <w:sz w:val="28"/>
          <w:szCs w:val="28"/>
        </w:rPr>
        <w:t>За время проведения Конкурса бы</w:t>
      </w:r>
      <w:r w:rsidR="00C1615C">
        <w:rPr>
          <w:rFonts w:ascii="Times New Roman" w:hAnsi="Times New Roman" w:cs="Times New Roman"/>
          <w:sz w:val="28"/>
          <w:szCs w:val="28"/>
        </w:rPr>
        <w:t>ло отработанно около 100 заявок.</w:t>
      </w:r>
    </w:p>
    <w:p w:rsidR="00C1615C"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В период с 02.10.2023 по 31.10.2023 в рамках месячника осенней санитарной очистки и благоустройства комитетом совместно с отделом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по охране окружающей среды администрации города, отделом благоустройства и озеленения комитета по дорожному хозяйству, благоустройству, транспорту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и связи города, администрацией Индустриального района проведено </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11 городских экологических акций по очистке тротуаров, лесопарковых зон, дворовых территорий от грязи и мусора. </w:t>
      </w:r>
    </w:p>
    <w:p w:rsidR="00DD265B" w:rsidRPr="00DD265B" w:rsidRDefault="00C1615C" w:rsidP="00C1615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акциях приняли участие</w:t>
      </w:r>
      <w:r w:rsidR="00DD265B" w:rsidRPr="00DD265B">
        <w:rPr>
          <w:rFonts w:ascii="Times New Roman" w:hAnsi="Times New Roman" w:cs="Times New Roman"/>
          <w:sz w:val="28"/>
          <w:szCs w:val="28"/>
        </w:rPr>
        <w:t>449 волонтеров;</w:t>
      </w:r>
    </w:p>
    <w:p w:rsidR="00B83F27"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Комитетом совместно со студентами волонтерами в период</w:t>
      </w:r>
      <w:r>
        <w:rPr>
          <w:rFonts w:ascii="Times New Roman" w:hAnsi="Times New Roman" w:cs="Times New Roman"/>
          <w:sz w:val="28"/>
          <w:szCs w:val="28"/>
        </w:rPr>
        <w:t xml:space="preserve">                                            </w:t>
      </w:r>
      <w:r w:rsidRPr="00DD265B">
        <w:rPr>
          <w:rFonts w:ascii="Times New Roman" w:hAnsi="Times New Roman" w:cs="Times New Roman"/>
          <w:sz w:val="28"/>
          <w:szCs w:val="28"/>
        </w:rPr>
        <w:t xml:space="preserve"> с 23.06.2023 по 26.12.2023 на территории города проведены 89 акций с участием 195 волонтеров в ходе которых гражданам розданы 27000 информационных листовок «Военная служба по контракту – твой выбор!»</w:t>
      </w:r>
    </w:p>
    <w:p w:rsidR="00DD265B" w:rsidRDefault="00DD265B" w:rsidP="00DD265B">
      <w:pPr>
        <w:spacing w:after="0" w:line="240" w:lineRule="auto"/>
        <w:jc w:val="both"/>
        <w:rPr>
          <w:rFonts w:ascii="Times New Roman" w:hAnsi="Times New Roman" w:cs="Times New Roman"/>
          <w:b/>
          <w:sz w:val="28"/>
          <w:szCs w:val="28"/>
        </w:rPr>
      </w:pPr>
    </w:p>
    <w:p w:rsidR="00DD265B" w:rsidRDefault="00DD265B" w:rsidP="00DD265B">
      <w:pPr>
        <w:spacing w:after="0" w:line="240" w:lineRule="auto"/>
        <w:jc w:val="center"/>
        <w:rPr>
          <w:rFonts w:ascii="Times New Roman" w:hAnsi="Times New Roman" w:cs="Times New Roman"/>
          <w:b/>
          <w:sz w:val="28"/>
          <w:szCs w:val="28"/>
        </w:rPr>
      </w:pPr>
      <w:r w:rsidRPr="00DD265B">
        <w:rPr>
          <w:rFonts w:ascii="Times New Roman" w:hAnsi="Times New Roman" w:cs="Times New Roman"/>
          <w:b/>
          <w:sz w:val="28"/>
          <w:szCs w:val="28"/>
        </w:rPr>
        <w:t>Гражданско-патриотическое воспитание молодежи</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Комитет выступил организатором (соорганизатором) боле чем </w:t>
      </w:r>
      <w:r w:rsidR="004D7998">
        <w:rPr>
          <w:rFonts w:ascii="Times New Roman" w:hAnsi="Times New Roman" w:cs="Times New Roman"/>
          <w:sz w:val="28"/>
          <w:szCs w:val="28"/>
        </w:rPr>
        <w:t xml:space="preserve">                                        </w:t>
      </w:r>
      <w:r w:rsidRPr="00DD265B">
        <w:rPr>
          <w:rFonts w:ascii="Times New Roman" w:hAnsi="Times New Roman" w:cs="Times New Roman"/>
          <w:sz w:val="28"/>
          <w:szCs w:val="28"/>
        </w:rPr>
        <w:t>в 50 городских мероприятиях, направленных на гражданско-патриотическое воспитание. Наиболее значимые мероприятия:</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xml:space="preserve">– День Победы («Все для Победы», «Георгиевская ленточка», </w:t>
      </w:r>
      <w:r w:rsidR="004D7998">
        <w:rPr>
          <w:rFonts w:ascii="Times New Roman" w:hAnsi="Times New Roman" w:cs="Times New Roman"/>
          <w:sz w:val="28"/>
          <w:szCs w:val="28"/>
        </w:rPr>
        <w:t xml:space="preserve">                        </w:t>
      </w:r>
      <w:r w:rsidRPr="00DD265B">
        <w:rPr>
          <w:rFonts w:ascii="Times New Roman" w:hAnsi="Times New Roman" w:cs="Times New Roman"/>
          <w:sz w:val="28"/>
          <w:szCs w:val="28"/>
        </w:rPr>
        <w:t xml:space="preserve">«Дорога к обелиску», «Вахта памяти», «Фронтовая бригада», «Победный май. </w:t>
      </w:r>
      <w:r w:rsidR="004D7998">
        <w:rPr>
          <w:rFonts w:ascii="Times New Roman" w:hAnsi="Times New Roman" w:cs="Times New Roman"/>
          <w:sz w:val="28"/>
          <w:szCs w:val="28"/>
        </w:rPr>
        <w:t xml:space="preserve">    </w:t>
      </w:r>
      <w:r w:rsidRPr="00DD265B">
        <w:rPr>
          <w:rFonts w:ascii="Times New Roman" w:hAnsi="Times New Roman" w:cs="Times New Roman"/>
          <w:sz w:val="28"/>
          <w:szCs w:val="28"/>
        </w:rPr>
        <w:t>Za Мир. Za Молодежь»);</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День России (концерт «Мы будущее России», награждение в рамках конкурса «Волонтеры Победы-2023», информационная акция «Военная служба по контракту – твой выбор!», молодежная концертная программа ФГБОУ ВО «Алтайский государственный университет», раздача лент триколор);</w:t>
      </w:r>
    </w:p>
    <w:p w:rsidR="00DD265B" w:rsidRPr="00DD265B" w:rsidRDefault="00C1615C" w:rsidP="00DD26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00DD265B" w:rsidRPr="00DD265B">
        <w:rPr>
          <w:rFonts w:ascii="Times New Roman" w:hAnsi="Times New Roman" w:cs="Times New Roman"/>
          <w:sz w:val="28"/>
          <w:szCs w:val="28"/>
        </w:rPr>
        <w:t>День Памяти и скорби (акции «Свеча памяти» и «Лучи памяти», церемония возложения цветов с участием волонтерских объединений города);</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День Государственного флага Российской Федерации (праздничное мероприятие в парке «Изумрудный», раздача лент триколор, информационная акция «Военная служба по контракту – твой выбор!»);</w:t>
      </w:r>
    </w:p>
    <w:p w:rsidR="00DD265B" w:rsidRPr="00DD265B" w:rsidRDefault="00C1615C" w:rsidP="00DD26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00DD265B" w:rsidRPr="00DD265B">
        <w:rPr>
          <w:rFonts w:ascii="Times New Roman" w:hAnsi="Times New Roman" w:cs="Times New Roman"/>
          <w:sz w:val="28"/>
          <w:szCs w:val="28"/>
        </w:rPr>
        <w:t xml:space="preserve">День воссоединения Донецкой народной республики, Луганской народной республики, Запорожской области и Херсонской области с Российской Федерацией (информационная акция);  </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День народного единства (раздача лент триколор);</w:t>
      </w:r>
    </w:p>
    <w:p w:rsidR="00DD265B" w:rsidRPr="00DD265B" w:rsidRDefault="00C1615C" w:rsidP="00DD26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00DD265B" w:rsidRPr="00DD265B">
        <w:rPr>
          <w:rFonts w:ascii="Times New Roman" w:hAnsi="Times New Roman" w:cs="Times New Roman"/>
          <w:sz w:val="28"/>
          <w:szCs w:val="28"/>
          <w:lang w:val="en-US"/>
        </w:rPr>
        <w:t>XXV</w:t>
      </w:r>
      <w:r w:rsidR="00DD265B" w:rsidRPr="00DD265B">
        <w:rPr>
          <w:rFonts w:ascii="Times New Roman" w:hAnsi="Times New Roman" w:cs="Times New Roman"/>
          <w:sz w:val="28"/>
          <w:szCs w:val="28"/>
        </w:rPr>
        <w:t xml:space="preserve"> городская научно-практическая конференция «Молодежь-Барнаулу», в рамках которой молодыми учеными были рассмотрены вопросы применения инновационных технологий вооружения в зоне проведения СВО, </w:t>
      </w:r>
      <w:r w:rsidR="004D7998">
        <w:rPr>
          <w:rFonts w:ascii="Times New Roman" w:hAnsi="Times New Roman" w:cs="Times New Roman"/>
          <w:sz w:val="28"/>
          <w:szCs w:val="28"/>
        </w:rPr>
        <w:t xml:space="preserve">               </w:t>
      </w:r>
      <w:r w:rsidR="00DD265B" w:rsidRPr="00DD265B">
        <w:rPr>
          <w:rFonts w:ascii="Times New Roman" w:hAnsi="Times New Roman" w:cs="Times New Roman"/>
          <w:sz w:val="28"/>
          <w:szCs w:val="28"/>
        </w:rPr>
        <w:t xml:space="preserve">а также правовой статус военнослужащих, призванных в рамках частичной мобилизации и ранее отбывавших наказание призванных из мест лишения свободы, в том числе конституционные обязанности граждан по защите Отечества, являющиеся долгом граждан Российской Федерации, кроме того </w:t>
      </w:r>
      <w:r w:rsidR="004D7998">
        <w:rPr>
          <w:rFonts w:ascii="Times New Roman" w:hAnsi="Times New Roman" w:cs="Times New Roman"/>
          <w:sz w:val="28"/>
          <w:szCs w:val="28"/>
        </w:rPr>
        <w:t xml:space="preserve">                   </w:t>
      </w:r>
      <w:r w:rsidR="00DD265B" w:rsidRPr="00DD265B">
        <w:rPr>
          <w:rFonts w:ascii="Times New Roman" w:hAnsi="Times New Roman" w:cs="Times New Roman"/>
          <w:sz w:val="28"/>
          <w:szCs w:val="28"/>
        </w:rPr>
        <w:t>в рамках конференции рассмотрены методы и приемы информационного противоборства вражеской пропаганде;</w:t>
      </w:r>
    </w:p>
    <w:p w:rsidR="00DD265B" w:rsidRPr="00DD265B" w:rsidRDefault="00C1615C" w:rsidP="00C1615C">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t>– </w:t>
      </w:r>
      <w:r w:rsidR="00DD265B" w:rsidRPr="00DD265B">
        <w:rPr>
          <w:rFonts w:ascii="Times New Roman" w:hAnsi="Times New Roman" w:cs="Times New Roman"/>
          <w:sz w:val="28"/>
          <w:szCs w:val="28"/>
        </w:rPr>
        <w:t xml:space="preserve">День Неизвестного солдата (мемориальная мероприятие, информационная акция); </w:t>
      </w:r>
    </w:p>
    <w:p w:rsidR="00DD265B" w:rsidRPr="00DD265B" w:rsidRDefault="00DD265B" w:rsidP="00DD265B">
      <w:pPr>
        <w:spacing w:after="0" w:line="240" w:lineRule="auto"/>
        <w:jc w:val="both"/>
        <w:rPr>
          <w:rFonts w:ascii="Times New Roman" w:hAnsi="Times New Roman" w:cs="Times New Roman"/>
          <w:sz w:val="28"/>
          <w:szCs w:val="28"/>
        </w:rPr>
      </w:pPr>
      <w:r w:rsidRPr="00DD265B">
        <w:rPr>
          <w:rFonts w:ascii="Times New Roman" w:hAnsi="Times New Roman" w:cs="Times New Roman"/>
          <w:sz w:val="28"/>
          <w:szCs w:val="28"/>
        </w:rPr>
        <w:tab/>
        <w:t>– День Героев Отечества («Турнир памяти трех Героев Советского Союза», торжественная церемония зажжения Вечного огня и возложения цветов</w:t>
      </w:r>
      <w:r w:rsidR="004D7998">
        <w:rPr>
          <w:rFonts w:ascii="Times New Roman" w:hAnsi="Times New Roman" w:cs="Times New Roman"/>
          <w:sz w:val="28"/>
          <w:szCs w:val="28"/>
        </w:rPr>
        <w:t xml:space="preserve"> </w:t>
      </w:r>
      <w:r w:rsidRPr="00DD265B">
        <w:rPr>
          <w:rFonts w:ascii="Times New Roman" w:hAnsi="Times New Roman" w:cs="Times New Roman"/>
          <w:sz w:val="28"/>
          <w:szCs w:val="28"/>
        </w:rPr>
        <w:t>к Мемориалу Славы при участии волонтерских объединений города)</w:t>
      </w:r>
    </w:p>
    <w:p w:rsidR="00DD265B" w:rsidRPr="00DD265B" w:rsidRDefault="00C1615C" w:rsidP="00DD265B">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w:t>
      </w:r>
      <w:r w:rsidR="00DD265B" w:rsidRPr="00DD265B">
        <w:rPr>
          <w:rFonts w:ascii="Times New Roman" w:hAnsi="Times New Roman" w:cs="Times New Roman"/>
          <w:sz w:val="28"/>
          <w:szCs w:val="28"/>
        </w:rPr>
        <w:t xml:space="preserve">При содействии комитета с 25.10.2023 по 27.10.2023 организовано посещение прибывшей в город Барнаул уникальной передвижной выставки-музея, посвящённой событиям Великой Отечественной войны. В экспозиции были представлены четыре тысячи единиц оригинального реквизита. </w:t>
      </w:r>
      <w:r w:rsidR="004D7998">
        <w:rPr>
          <w:rFonts w:ascii="Times New Roman" w:hAnsi="Times New Roman" w:cs="Times New Roman"/>
          <w:sz w:val="28"/>
          <w:szCs w:val="28"/>
        </w:rPr>
        <w:t xml:space="preserve">                     </w:t>
      </w:r>
      <w:r w:rsidR="00DD265B" w:rsidRPr="00DD265B">
        <w:rPr>
          <w:rFonts w:ascii="Times New Roman" w:hAnsi="Times New Roman" w:cs="Times New Roman"/>
          <w:sz w:val="28"/>
          <w:szCs w:val="28"/>
        </w:rPr>
        <w:t>«Поезд Победы» прибыл в город впервые. Выставку посетили 4515 человек.</w:t>
      </w:r>
    </w:p>
    <w:p w:rsidR="00DD265B" w:rsidRDefault="00DD265B" w:rsidP="00DD265B">
      <w:pPr>
        <w:spacing w:after="0" w:line="240" w:lineRule="auto"/>
        <w:jc w:val="both"/>
        <w:rPr>
          <w:rFonts w:ascii="Times New Roman" w:hAnsi="Times New Roman" w:cs="Times New Roman"/>
          <w:b/>
          <w:sz w:val="28"/>
          <w:szCs w:val="28"/>
        </w:rPr>
      </w:pPr>
      <w:bookmarkStart w:id="0" w:name="_GoBack"/>
      <w:bookmarkEnd w:id="0"/>
    </w:p>
    <w:sectPr w:rsidR="00DD265B" w:rsidSect="009C50DA">
      <w:headerReference w:type="default" r:id="rId8"/>
      <w:pgSz w:w="11906" w:h="16838"/>
      <w:pgMar w:top="964" w:right="567" w:bottom="96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49F3" w:rsidRDefault="009B49F3" w:rsidP="00E32068">
      <w:pPr>
        <w:spacing w:after="0" w:line="240" w:lineRule="auto"/>
      </w:pPr>
      <w:r>
        <w:separator/>
      </w:r>
    </w:p>
  </w:endnote>
  <w:endnote w:type="continuationSeparator" w:id="0">
    <w:p w:rsidR="009B49F3" w:rsidRDefault="009B49F3" w:rsidP="00E320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49F3" w:rsidRDefault="009B49F3" w:rsidP="00E32068">
      <w:pPr>
        <w:spacing w:after="0" w:line="240" w:lineRule="auto"/>
      </w:pPr>
      <w:r>
        <w:separator/>
      </w:r>
    </w:p>
  </w:footnote>
  <w:footnote w:type="continuationSeparator" w:id="0">
    <w:p w:rsidR="009B49F3" w:rsidRDefault="009B49F3" w:rsidP="00E320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27455945"/>
      <w:docPartObj>
        <w:docPartGallery w:val="Page Numbers (Top of Page)"/>
        <w:docPartUnique/>
      </w:docPartObj>
    </w:sdtPr>
    <w:sdtEndPr>
      <w:rPr>
        <w:rFonts w:ascii="Times New Roman" w:hAnsi="Times New Roman" w:cs="Times New Roman"/>
        <w:sz w:val="28"/>
      </w:rPr>
    </w:sdtEndPr>
    <w:sdtContent>
      <w:p w:rsidR="00295813" w:rsidRPr="0088299D" w:rsidRDefault="00295813" w:rsidP="0088299D">
        <w:pPr>
          <w:pStyle w:val="a3"/>
          <w:jc w:val="right"/>
          <w:rPr>
            <w:rFonts w:ascii="Times New Roman" w:hAnsi="Times New Roman" w:cs="Times New Roman"/>
            <w:sz w:val="28"/>
          </w:rPr>
        </w:pPr>
        <w:r w:rsidRPr="0088299D">
          <w:rPr>
            <w:rFonts w:ascii="Times New Roman" w:hAnsi="Times New Roman" w:cs="Times New Roman"/>
            <w:sz w:val="28"/>
          </w:rPr>
          <w:fldChar w:fldCharType="begin"/>
        </w:r>
        <w:r w:rsidRPr="0088299D">
          <w:rPr>
            <w:rFonts w:ascii="Times New Roman" w:hAnsi="Times New Roman" w:cs="Times New Roman"/>
            <w:sz w:val="28"/>
          </w:rPr>
          <w:instrText>PAGE   \* MERGEFORMAT</w:instrText>
        </w:r>
        <w:r w:rsidRPr="0088299D">
          <w:rPr>
            <w:rFonts w:ascii="Times New Roman" w:hAnsi="Times New Roman" w:cs="Times New Roman"/>
            <w:sz w:val="28"/>
          </w:rPr>
          <w:fldChar w:fldCharType="separate"/>
        </w:r>
        <w:r w:rsidR="002456F9">
          <w:rPr>
            <w:rFonts w:ascii="Times New Roman" w:hAnsi="Times New Roman" w:cs="Times New Roman"/>
            <w:noProof/>
            <w:sz w:val="28"/>
          </w:rPr>
          <w:t>10</w:t>
        </w:r>
        <w:r w:rsidRPr="0088299D">
          <w:rPr>
            <w:rFonts w:ascii="Times New Roman" w:hAnsi="Times New Roman" w:cs="Times New Roman"/>
            <w:sz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06B05"/>
    <w:multiLevelType w:val="hybridMultilevel"/>
    <w:tmpl w:val="E774D9D0"/>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 w15:restartNumberingAfterBreak="0">
    <w:nsid w:val="0C012D4D"/>
    <w:multiLevelType w:val="hybridMultilevel"/>
    <w:tmpl w:val="AFC80B0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12FE5224"/>
    <w:multiLevelType w:val="hybridMultilevel"/>
    <w:tmpl w:val="D67868F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B9520E3"/>
    <w:multiLevelType w:val="hybridMultilevel"/>
    <w:tmpl w:val="1FF6A194"/>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15:restartNumberingAfterBreak="0">
    <w:nsid w:val="303D49B2"/>
    <w:multiLevelType w:val="hybridMultilevel"/>
    <w:tmpl w:val="FA6A75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6E10E3A"/>
    <w:multiLevelType w:val="hybridMultilevel"/>
    <w:tmpl w:val="AAA6217C"/>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70FD5"/>
    <w:multiLevelType w:val="hybridMultilevel"/>
    <w:tmpl w:val="151C29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5943B22"/>
    <w:multiLevelType w:val="hybridMultilevel"/>
    <w:tmpl w:val="EC144B36"/>
    <w:lvl w:ilvl="0" w:tplc="0419000F">
      <w:start w:val="1"/>
      <w:numFmt w:val="decimal"/>
      <w:lvlText w:val="%1."/>
      <w:lvlJc w:val="left"/>
      <w:pPr>
        <w:ind w:left="360" w:hanging="360"/>
      </w:pPr>
    </w:lvl>
    <w:lvl w:ilvl="1" w:tplc="04190019">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8" w15:restartNumberingAfterBreak="0">
    <w:nsid w:val="68A269EB"/>
    <w:multiLevelType w:val="hybridMultilevel"/>
    <w:tmpl w:val="EE4455C2"/>
    <w:lvl w:ilvl="0" w:tplc="4928DB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4"/>
  </w:num>
  <w:num w:numId="2">
    <w:abstractNumId w:val="1"/>
  </w:num>
  <w:num w:numId="3">
    <w:abstractNumId w:val="0"/>
  </w:num>
  <w:num w:numId="4">
    <w:abstractNumId w:val="3"/>
  </w:num>
  <w:num w:numId="5">
    <w:abstractNumId w:val="7"/>
  </w:num>
  <w:num w:numId="6">
    <w:abstractNumId w:val="8"/>
  </w:num>
  <w:num w:numId="7">
    <w:abstractNumId w:val="6"/>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597"/>
    <w:rsid w:val="0000349C"/>
    <w:rsid w:val="00003B8A"/>
    <w:rsid w:val="00006DAC"/>
    <w:rsid w:val="000249DA"/>
    <w:rsid w:val="0002585C"/>
    <w:rsid w:val="000262F1"/>
    <w:rsid w:val="00032665"/>
    <w:rsid w:val="00032689"/>
    <w:rsid w:val="00032734"/>
    <w:rsid w:val="00035E6C"/>
    <w:rsid w:val="00036201"/>
    <w:rsid w:val="00037C51"/>
    <w:rsid w:val="0004179C"/>
    <w:rsid w:val="000432E9"/>
    <w:rsid w:val="00043B80"/>
    <w:rsid w:val="00045836"/>
    <w:rsid w:val="00050022"/>
    <w:rsid w:val="00050BEA"/>
    <w:rsid w:val="00051DE5"/>
    <w:rsid w:val="00057F0F"/>
    <w:rsid w:val="00064B82"/>
    <w:rsid w:val="00070311"/>
    <w:rsid w:val="000719CF"/>
    <w:rsid w:val="00071CF0"/>
    <w:rsid w:val="00075C80"/>
    <w:rsid w:val="00084992"/>
    <w:rsid w:val="00084BC4"/>
    <w:rsid w:val="00090C98"/>
    <w:rsid w:val="00092DD3"/>
    <w:rsid w:val="00097B9E"/>
    <w:rsid w:val="000A0843"/>
    <w:rsid w:val="000A0CBC"/>
    <w:rsid w:val="000A138A"/>
    <w:rsid w:val="000A3E6B"/>
    <w:rsid w:val="000A79ED"/>
    <w:rsid w:val="000B44FC"/>
    <w:rsid w:val="000B471A"/>
    <w:rsid w:val="000B4DD0"/>
    <w:rsid w:val="000B74A7"/>
    <w:rsid w:val="000B74FE"/>
    <w:rsid w:val="000C0D3F"/>
    <w:rsid w:val="000C1DBA"/>
    <w:rsid w:val="000C2FA5"/>
    <w:rsid w:val="000D1681"/>
    <w:rsid w:val="000D3072"/>
    <w:rsid w:val="000D78AC"/>
    <w:rsid w:val="000E1AF5"/>
    <w:rsid w:val="000E6243"/>
    <w:rsid w:val="000F146E"/>
    <w:rsid w:val="0010271C"/>
    <w:rsid w:val="00111250"/>
    <w:rsid w:val="001151B2"/>
    <w:rsid w:val="00115AD4"/>
    <w:rsid w:val="00122DDC"/>
    <w:rsid w:val="00132776"/>
    <w:rsid w:val="00135087"/>
    <w:rsid w:val="00135E06"/>
    <w:rsid w:val="0014610F"/>
    <w:rsid w:val="00150B8E"/>
    <w:rsid w:val="00155D04"/>
    <w:rsid w:val="001563AB"/>
    <w:rsid w:val="00156439"/>
    <w:rsid w:val="00157920"/>
    <w:rsid w:val="0016394C"/>
    <w:rsid w:val="00163ED7"/>
    <w:rsid w:val="001678C8"/>
    <w:rsid w:val="001716E6"/>
    <w:rsid w:val="001744EC"/>
    <w:rsid w:val="00192116"/>
    <w:rsid w:val="00193971"/>
    <w:rsid w:val="0019602C"/>
    <w:rsid w:val="001C04FF"/>
    <w:rsid w:val="001C3788"/>
    <w:rsid w:val="001C63FC"/>
    <w:rsid w:val="001C74BB"/>
    <w:rsid w:val="001E1271"/>
    <w:rsid w:val="001E16F3"/>
    <w:rsid w:val="001E4934"/>
    <w:rsid w:val="001E63A7"/>
    <w:rsid w:val="001F29BD"/>
    <w:rsid w:val="0020041D"/>
    <w:rsid w:val="00201DA3"/>
    <w:rsid w:val="002025D5"/>
    <w:rsid w:val="00202C29"/>
    <w:rsid w:val="002049A8"/>
    <w:rsid w:val="00205017"/>
    <w:rsid w:val="00210BE3"/>
    <w:rsid w:val="00212ABD"/>
    <w:rsid w:val="00214AC6"/>
    <w:rsid w:val="00215C15"/>
    <w:rsid w:val="00215F1D"/>
    <w:rsid w:val="00222933"/>
    <w:rsid w:val="00224097"/>
    <w:rsid w:val="00227F6D"/>
    <w:rsid w:val="00235330"/>
    <w:rsid w:val="0023662E"/>
    <w:rsid w:val="00243798"/>
    <w:rsid w:val="0024538F"/>
    <w:rsid w:val="002456F9"/>
    <w:rsid w:val="00257472"/>
    <w:rsid w:val="00257D70"/>
    <w:rsid w:val="00262318"/>
    <w:rsid w:val="002646DD"/>
    <w:rsid w:val="00267736"/>
    <w:rsid w:val="00274726"/>
    <w:rsid w:val="00280590"/>
    <w:rsid w:val="0028354D"/>
    <w:rsid w:val="002874AC"/>
    <w:rsid w:val="00287D91"/>
    <w:rsid w:val="00295813"/>
    <w:rsid w:val="002960E7"/>
    <w:rsid w:val="002A17FE"/>
    <w:rsid w:val="002A60F0"/>
    <w:rsid w:val="002A6254"/>
    <w:rsid w:val="002A7597"/>
    <w:rsid w:val="002B2F49"/>
    <w:rsid w:val="002B64A8"/>
    <w:rsid w:val="002B6A6C"/>
    <w:rsid w:val="002C046B"/>
    <w:rsid w:val="002D62C9"/>
    <w:rsid w:val="002D7027"/>
    <w:rsid w:val="002E4F43"/>
    <w:rsid w:val="002E628F"/>
    <w:rsid w:val="002F424A"/>
    <w:rsid w:val="002F6609"/>
    <w:rsid w:val="002F6FB8"/>
    <w:rsid w:val="00302F47"/>
    <w:rsid w:val="00305199"/>
    <w:rsid w:val="00310ED0"/>
    <w:rsid w:val="00311041"/>
    <w:rsid w:val="003151F6"/>
    <w:rsid w:val="00316BAB"/>
    <w:rsid w:val="00317175"/>
    <w:rsid w:val="00317747"/>
    <w:rsid w:val="00321BBD"/>
    <w:rsid w:val="0032400A"/>
    <w:rsid w:val="00324F16"/>
    <w:rsid w:val="00346A25"/>
    <w:rsid w:val="00350D76"/>
    <w:rsid w:val="00351F50"/>
    <w:rsid w:val="003614DD"/>
    <w:rsid w:val="00363BB7"/>
    <w:rsid w:val="003723A4"/>
    <w:rsid w:val="003726DD"/>
    <w:rsid w:val="003765B2"/>
    <w:rsid w:val="003772F4"/>
    <w:rsid w:val="00383B48"/>
    <w:rsid w:val="00386F7F"/>
    <w:rsid w:val="003902B2"/>
    <w:rsid w:val="00395A55"/>
    <w:rsid w:val="00395B37"/>
    <w:rsid w:val="003A3A16"/>
    <w:rsid w:val="003A66CF"/>
    <w:rsid w:val="003B5D10"/>
    <w:rsid w:val="003B713F"/>
    <w:rsid w:val="003E698D"/>
    <w:rsid w:val="003F19E3"/>
    <w:rsid w:val="003F2EBF"/>
    <w:rsid w:val="003F5D76"/>
    <w:rsid w:val="00402F04"/>
    <w:rsid w:val="00404349"/>
    <w:rsid w:val="00405C94"/>
    <w:rsid w:val="0040667A"/>
    <w:rsid w:val="0040747D"/>
    <w:rsid w:val="004076D0"/>
    <w:rsid w:val="004141CB"/>
    <w:rsid w:val="004150B6"/>
    <w:rsid w:val="00423276"/>
    <w:rsid w:val="004262FD"/>
    <w:rsid w:val="00426BA9"/>
    <w:rsid w:val="004322D1"/>
    <w:rsid w:val="004343E0"/>
    <w:rsid w:val="00434D4B"/>
    <w:rsid w:val="0046206D"/>
    <w:rsid w:val="00462B49"/>
    <w:rsid w:val="00465AEA"/>
    <w:rsid w:val="0047143F"/>
    <w:rsid w:val="00473381"/>
    <w:rsid w:val="00473DD1"/>
    <w:rsid w:val="00476589"/>
    <w:rsid w:val="00476611"/>
    <w:rsid w:val="0047773F"/>
    <w:rsid w:val="00480E8D"/>
    <w:rsid w:val="004828F1"/>
    <w:rsid w:val="00492A41"/>
    <w:rsid w:val="00494936"/>
    <w:rsid w:val="00494FD4"/>
    <w:rsid w:val="004963CC"/>
    <w:rsid w:val="004A7A62"/>
    <w:rsid w:val="004B2893"/>
    <w:rsid w:val="004B41EB"/>
    <w:rsid w:val="004B6B78"/>
    <w:rsid w:val="004C507A"/>
    <w:rsid w:val="004D43AD"/>
    <w:rsid w:val="004D56D4"/>
    <w:rsid w:val="004D7998"/>
    <w:rsid w:val="004E0C4C"/>
    <w:rsid w:val="004E10D9"/>
    <w:rsid w:val="004E2078"/>
    <w:rsid w:val="004E3E70"/>
    <w:rsid w:val="004E4E0F"/>
    <w:rsid w:val="004E6CF0"/>
    <w:rsid w:val="004F3362"/>
    <w:rsid w:val="004F44B1"/>
    <w:rsid w:val="004F7140"/>
    <w:rsid w:val="005044FC"/>
    <w:rsid w:val="00504694"/>
    <w:rsid w:val="00510C4A"/>
    <w:rsid w:val="0051296A"/>
    <w:rsid w:val="005137C9"/>
    <w:rsid w:val="00521450"/>
    <w:rsid w:val="00527F2A"/>
    <w:rsid w:val="00532F58"/>
    <w:rsid w:val="0053327A"/>
    <w:rsid w:val="00534E00"/>
    <w:rsid w:val="00537BE7"/>
    <w:rsid w:val="005449BD"/>
    <w:rsid w:val="00553176"/>
    <w:rsid w:val="005549B9"/>
    <w:rsid w:val="00556AE8"/>
    <w:rsid w:val="00556B17"/>
    <w:rsid w:val="00562D8B"/>
    <w:rsid w:val="005721EA"/>
    <w:rsid w:val="005776E4"/>
    <w:rsid w:val="00580956"/>
    <w:rsid w:val="00581F09"/>
    <w:rsid w:val="005852B3"/>
    <w:rsid w:val="0059480F"/>
    <w:rsid w:val="005965D9"/>
    <w:rsid w:val="005A3CE7"/>
    <w:rsid w:val="005A4501"/>
    <w:rsid w:val="005A4F93"/>
    <w:rsid w:val="005A590E"/>
    <w:rsid w:val="005A5915"/>
    <w:rsid w:val="005A5A31"/>
    <w:rsid w:val="005A6343"/>
    <w:rsid w:val="005B0CE0"/>
    <w:rsid w:val="005B30DD"/>
    <w:rsid w:val="005C208E"/>
    <w:rsid w:val="005C3521"/>
    <w:rsid w:val="005C3D52"/>
    <w:rsid w:val="005C74A6"/>
    <w:rsid w:val="005E27AD"/>
    <w:rsid w:val="005E7985"/>
    <w:rsid w:val="005F0C5E"/>
    <w:rsid w:val="005F1BAF"/>
    <w:rsid w:val="005F77FB"/>
    <w:rsid w:val="00603E79"/>
    <w:rsid w:val="00607BF7"/>
    <w:rsid w:val="006220DB"/>
    <w:rsid w:val="00622A65"/>
    <w:rsid w:val="00623BFF"/>
    <w:rsid w:val="00633D66"/>
    <w:rsid w:val="00636C96"/>
    <w:rsid w:val="00641842"/>
    <w:rsid w:val="00651363"/>
    <w:rsid w:val="00651413"/>
    <w:rsid w:val="00653F9F"/>
    <w:rsid w:val="00654C50"/>
    <w:rsid w:val="00654E3B"/>
    <w:rsid w:val="00655592"/>
    <w:rsid w:val="00660DB3"/>
    <w:rsid w:val="006628CB"/>
    <w:rsid w:val="00675251"/>
    <w:rsid w:val="006909EA"/>
    <w:rsid w:val="00695FA5"/>
    <w:rsid w:val="006962F7"/>
    <w:rsid w:val="00697C16"/>
    <w:rsid w:val="006A2AB5"/>
    <w:rsid w:val="006A45A6"/>
    <w:rsid w:val="006B0988"/>
    <w:rsid w:val="006B652E"/>
    <w:rsid w:val="006B7460"/>
    <w:rsid w:val="006C1AE6"/>
    <w:rsid w:val="006C5FBB"/>
    <w:rsid w:val="006D2491"/>
    <w:rsid w:val="006D58D4"/>
    <w:rsid w:val="006F1833"/>
    <w:rsid w:val="006F2499"/>
    <w:rsid w:val="006F338D"/>
    <w:rsid w:val="006F54B8"/>
    <w:rsid w:val="00700B2C"/>
    <w:rsid w:val="00706534"/>
    <w:rsid w:val="00706D24"/>
    <w:rsid w:val="00707E78"/>
    <w:rsid w:val="0071602C"/>
    <w:rsid w:val="007218E3"/>
    <w:rsid w:val="00732A5F"/>
    <w:rsid w:val="00735CE3"/>
    <w:rsid w:val="00740C09"/>
    <w:rsid w:val="007412A0"/>
    <w:rsid w:val="00753C51"/>
    <w:rsid w:val="00754652"/>
    <w:rsid w:val="00760895"/>
    <w:rsid w:val="0076589C"/>
    <w:rsid w:val="00770DAC"/>
    <w:rsid w:val="00771419"/>
    <w:rsid w:val="0078082A"/>
    <w:rsid w:val="00783A9A"/>
    <w:rsid w:val="007863E2"/>
    <w:rsid w:val="00790137"/>
    <w:rsid w:val="007939C6"/>
    <w:rsid w:val="007B37E0"/>
    <w:rsid w:val="007B572C"/>
    <w:rsid w:val="007B5B21"/>
    <w:rsid w:val="007B7982"/>
    <w:rsid w:val="007C03C7"/>
    <w:rsid w:val="007C0A0D"/>
    <w:rsid w:val="007C3077"/>
    <w:rsid w:val="007C632F"/>
    <w:rsid w:val="007C7E3A"/>
    <w:rsid w:val="007D1CA4"/>
    <w:rsid w:val="007D1EB7"/>
    <w:rsid w:val="007D2C0F"/>
    <w:rsid w:val="007D3868"/>
    <w:rsid w:val="007D4B28"/>
    <w:rsid w:val="007D7300"/>
    <w:rsid w:val="007E0991"/>
    <w:rsid w:val="007E1395"/>
    <w:rsid w:val="007F1804"/>
    <w:rsid w:val="007F216B"/>
    <w:rsid w:val="007F52C9"/>
    <w:rsid w:val="008073C4"/>
    <w:rsid w:val="0081728D"/>
    <w:rsid w:val="008179BA"/>
    <w:rsid w:val="00823E2F"/>
    <w:rsid w:val="00824EA4"/>
    <w:rsid w:val="008267AB"/>
    <w:rsid w:val="00827F98"/>
    <w:rsid w:val="00830640"/>
    <w:rsid w:val="00843F99"/>
    <w:rsid w:val="00850FBF"/>
    <w:rsid w:val="0085182E"/>
    <w:rsid w:val="00853F21"/>
    <w:rsid w:val="00854A6E"/>
    <w:rsid w:val="008563A7"/>
    <w:rsid w:val="00873310"/>
    <w:rsid w:val="00880DCD"/>
    <w:rsid w:val="0088299D"/>
    <w:rsid w:val="00884C3C"/>
    <w:rsid w:val="0088624B"/>
    <w:rsid w:val="008924D5"/>
    <w:rsid w:val="0089321C"/>
    <w:rsid w:val="00894251"/>
    <w:rsid w:val="0089693F"/>
    <w:rsid w:val="008A024F"/>
    <w:rsid w:val="008A23AD"/>
    <w:rsid w:val="008A39E4"/>
    <w:rsid w:val="008A5EE6"/>
    <w:rsid w:val="008B08E2"/>
    <w:rsid w:val="008B093E"/>
    <w:rsid w:val="008B45AA"/>
    <w:rsid w:val="008C26CB"/>
    <w:rsid w:val="008C6398"/>
    <w:rsid w:val="008D6D78"/>
    <w:rsid w:val="008E1333"/>
    <w:rsid w:val="008E5E9B"/>
    <w:rsid w:val="008F2504"/>
    <w:rsid w:val="008F4449"/>
    <w:rsid w:val="008F59B4"/>
    <w:rsid w:val="008F71CB"/>
    <w:rsid w:val="0090164F"/>
    <w:rsid w:val="009042D5"/>
    <w:rsid w:val="009059E0"/>
    <w:rsid w:val="0090759E"/>
    <w:rsid w:val="00910B54"/>
    <w:rsid w:val="00913801"/>
    <w:rsid w:val="00917FE8"/>
    <w:rsid w:val="00921463"/>
    <w:rsid w:val="00925B2C"/>
    <w:rsid w:val="00926216"/>
    <w:rsid w:val="009262FF"/>
    <w:rsid w:val="00926DE6"/>
    <w:rsid w:val="00934A68"/>
    <w:rsid w:val="009434CC"/>
    <w:rsid w:val="00943B5C"/>
    <w:rsid w:val="00950CFD"/>
    <w:rsid w:val="00955E4C"/>
    <w:rsid w:val="00957B57"/>
    <w:rsid w:val="00961A67"/>
    <w:rsid w:val="00964842"/>
    <w:rsid w:val="00966A94"/>
    <w:rsid w:val="00973102"/>
    <w:rsid w:val="00974CD3"/>
    <w:rsid w:val="0097601A"/>
    <w:rsid w:val="00976685"/>
    <w:rsid w:val="0097790D"/>
    <w:rsid w:val="00980726"/>
    <w:rsid w:val="00981A96"/>
    <w:rsid w:val="009829B4"/>
    <w:rsid w:val="0098425D"/>
    <w:rsid w:val="009A0980"/>
    <w:rsid w:val="009A47BD"/>
    <w:rsid w:val="009B16B5"/>
    <w:rsid w:val="009B373E"/>
    <w:rsid w:val="009B3CD1"/>
    <w:rsid w:val="009B49F3"/>
    <w:rsid w:val="009B54FF"/>
    <w:rsid w:val="009B69C1"/>
    <w:rsid w:val="009B76CD"/>
    <w:rsid w:val="009C092C"/>
    <w:rsid w:val="009C50DA"/>
    <w:rsid w:val="009C6BF4"/>
    <w:rsid w:val="009D5DF7"/>
    <w:rsid w:val="009E1A31"/>
    <w:rsid w:val="009E45B9"/>
    <w:rsid w:val="009E55D0"/>
    <w:rsid w:val="009F1DC6"/>
    <w:rsid w:val="009F7C6B"/>
    <w:rsid w:val="00A0237F"/>
    <w:rsid w:val="00A0298A"/>
    <w:rsid w:val="00A1065C"/>
    <w:rsid w:val="00A14942"/>
    <w:rsid w:val="00A14BFF"/>
    <w:rsid w:val="00A1555B"/>
    <w:rsid w:val="00A20DD9"/>
    <w:rsid w:val="00A24D73"/>
    <w:rsid w:val="00A314AA"/>
    <w:rsid w:val="00A32AE9"/>
    <w:rsid w:val="00A32C5C"/>
    <w:rsid w:val="00A3686C"/>
    <w:rsid w:val="00A40CFE"/>
    <w:rsid w:val="00A41904"/>
    <w:rsid w:val="00A465C4"/>
    <w:rsid w:val="00A50751"/>
    <w:rsid w:val="00A51952"/>
    <w:rsid w:val="00A56A45"/>
    <w:rsid w:val="00A6019F"/>
    <w:rsid w:val="00A65F68"/>
    <w:rsid w:val="00A666FD"/>
    <w:rsid w:val="00A74BD8"/>
    <w:rsid w:val="00A7536E"/>
    <w:rsid w:val="00A758A8"/>
    <w:rsid w:val="00A80150"/>
    <w:rsid w:val="00A8100B"/>
    <w:rsid w:val="00A821B6"/>
    <w:rsid w:val="00A8383C"/>
    <w:rsid w:val="00A87CC1"/>
    <w:rsid w:val="00A917D3"/>
    <w:rsid w:val="00A91B27"/>
    <w:rsid w:val="00A92665"/>
    <w:rsid w:val="00AA61CE"/>
    <w:rsid w:val="00AB20CB"/>
    <w:rsid w:val="00AB226C"/>
    <w:rsid w:val="00AB3C43"/>
    <w:rsid w:val="00AB679D"/>
    <w:rsid w:val="00AD36E9"/>
    <w:rsid w:val="00AD38BD"/>
    <w:rsid w:val="00AE1255"/>
    <w:rsid w:val="00AE3417"/>
    <w:rsid w:val="00AE52E6"/>
    <w:rsid w:val="00AF1530"/>
    <w:rsid w:val="00AF3E33"/>
    <w:rsid w:val="00AF52EC"/>
    <w:rsid w:val="00B05637"/>
    <w:rsid w:val="00B13BF3"/>
    <w:rsid w:val="00B32694"/>
    <w:rsid w:val="00B36FD1"/>
    <w:rsid w:val="00B4504E"/>
    <w:rsid w:val="00B50E1C"/>
    <w:rsid w:val="00B51FA3"/>
    <w:rsid w:val="00B554AD"/>
    <w:rsid w:val="00B56CBC"/>
    <w:rsid w:val="00B7053E"/>
    <w:rsid w:val="00B70C19"/>
    <w:rsid w:val="00B74ABC"/>
    <w:rsid w:val="00B83958"/>
    <w:rsid w:val="00B83F27"/>
    <w:rsid w:val="00B918FD"/>
    <w:rsid w:val="00B91D53"/>
    <w:rsid w:val="00B9571C"/>
    <w:rsid w:val="00BA12F3"/>
    <w:rsid w:val="00BA21D9"/>
    <w:rsid w:val="00BA42E1"/>
    <w:rsid w:val="00BA45F9"/>
    <w:rsid w:val="00BA50ED"/>
    <w:rsid w:val="00BB4E41"/>
    <w:rsid w:val="00BB74B9"/>
    <w:rsid w:val="00BC54B5"/>
    <w:rsid w:val="00BC7489"/>
    <w:rsid w:val="00BE7B58"/>
    <w:rsid w:val="00BF1E0C"/>
    <w:rsid w:val="00BF372F"/>
    <w:rsid w:val="00C003C1"/>
    <w:rsid w:val="00C00FD5"/>
    <w:rsid w:val="00C02A43"/>
    <w:rsid w:val="00C0374B"/>
    <w:rsid w:val="00C03CB2"/>
    <w:rsid w:val="00C100AE"/>
    <w:rsid w:val="00C1607E"/>
    <w:rsid w:val="00C1615C"/>
    <w:rsid w:val="00C1665F"/>
    <w:rsid w:val="00C16A54"/>
    <w:rsid w:val="00C203FA"/>
    <w:rsid w:val="00C20BEF"/>
    <w:rsid w:val="00C20F32"/>
    <w:rsid w:val="00C23FEB"/>
    <w:rsid w:val="00C32C7F"/>
    <w:rsid w:val="00C333A9"/>
    <w:rsid w:val="00C346FE"/>
    <w:rsid w:val="00C35AC0"/>
    <w:rsid w:val="00C418A9"/>
    <w:rsid w:val="00C419F9"/>
    <w:rsid w:val="00C43102"/>
    <w:rsid w:val="00C44854"/>
    <w:rsid w:val="00C47665"/>
    <w:rsid w:val="00C47979"/>
    <w:rsid w:val="00C47F97"/>
    <w:rsid w:val="00C52DA3"/>
    <w:rsid w:val="00C54E63"/>
    <w:rsid w:val="00C61976"/>
    <w:rsid w:val="00C63F6B"/>
    <w:rsid w:val="00C65C84"/>
    <w:rsid w:val="00C81B4A"/>
    <w:rsid w:val="00C84FB9"/>
    <w:rsid w:val="00C8515D"/>
    <w:rsid w:val="00C90828"/>
    <w:rsid w:val="00C92364"/>
    <w:rsid w:val="00C960B5"/>
    <w:rsid w:val="00C967E3"/>
    <w:rsid w:val="00CA0172"/>
    <w:rsid w:val="00CA1435"/>
    <w:rsid w:val="00CA50ED"/>
    <w:rsid w:val="00CB01C9"/>
    <w:rsid w:val="00CB186B"/>
    <w:rsid w:val="00CB24D8"/>
    <w:rsid w:val="00CB5CB9"/>
    <w:rsid w:val="00CC09D2"/>
    <w:rsid w:val="00CC0A51"/>
    <w:rsid w:val="00CC47F7"/>
    <w:rsid w:val="00CC6E74"/>
    <w:rsid w:val="00CD0929"/>
    <w:rsid w:val="00CD19D4"/>
    <w:rsid w:val="00CD3D89"/>
    <w:rsid w:val="00CD6FC5"/>
    <w:rsid w:val="00CE2C93"/>
    <w:rsid w:val="00CE4FFA"/>
    <w:rsid w:val="00D00E04"/>
    <w:rsid w:val="00D02B62"/>
    <w:rsid w:val="00D2182C"/>
    <w:rsid w:val="00D274B8"/>
    <w:rsid w:val="00D33C03"/>
    <w:rsid w:val="00D362DB"/>
    <w:rsid w:val="00D406AB"/>
    <w:rsid w:val="00D5187B"/>
    <w:rsid w:val="00D51C6B"/>
    <w:rsid w:val="00D5566E"/>
    <w:rsid w:val="00D56ECB"/>
    <w:rsid w:val="00D57B8F"/>
    <w:rsid w:val="00D713C6"/>
    <w:rsid w:val="00D714C3"/>
    <w:rsid w:val="00D85F8F"/>
    <w:rsid w:val="00D87931"/>
    <w:rsid w:val="00D90D83"/>
    <w:rsid w:val="00D920F6"/>
    <w:rsid w:val="00D96E80"/>
    <w:rsid w:val="00DA2EB6"/>
    <w:rsid w:val="00DA31E4"/>
    <w:rsid w:val="00DB0CCE"/>
    <w:rsid w:val="00DB1C72"/>
    <w:rsid w:val="00DB2517"/>
    <w:rsid w:val="00DB5207"/>
    <w:rsid w:val="00DB53F1"/>
    <w:rsid w:val="00DC1069"/>
    <w:rsid w:val="00DC2130"/>
    <w:rsid w:val="00DC340F"/>
    <w:rsid w:val="00DC69DF"/>
    <w:rsid w:val="00DC750D"/>
    <w:rsid w:val="00DD07F9"/>
    <w:rsid w:val="00DD1FF7"/>
    <w:rsid w:val="00DD265B"/>
    <w:rsid w:val="00DD5E18"/>
    <w:rsid w:val="00DE0DCA"/>
    <w:rsid w:val="00DE260F"/>
    <w:rsid w:val="00DE4713"/>
    <w:rsid w:val="00DF4831"/>
    <w:rsid w:val="00DF56F5"/>
    <w:rsid w:val="00DF6ADE"/>
    <w:rsid w:val="00E06CA0"/>
    <w:rsid w:val="00E07843"/>
    <w:rsid w:val="00E2278A"/>
    <w:rsid w:val="00E265B7"/>
    <w:rsid w:val="00E277B6"/>
    <w:rsid w:val="00E32068"/>
    <w:rsid w:val="00E321DC"/>
    <w:rsid w:val="00E33B88"/>
    <w:rsid w:val="00E44C9C"/>
    <w:rsid w:val="00E4501F"/>
    <w:rsid w:val="00E4591F"/>
    <w:rsid w:val="00E463F3"/>
    <w:rsid w:val="00E46CE0"/>
    <w:rsid w:val="00E517BA"/>
    <w:rsid w:val="00E533B5"/>
    <w:rsid w:val="00E54128"/>
    <w:rsid w:val="00E5506E"/>
    <w:rsid w:val="00E552B2"/>
    <w:rsid w:val="00E555FB"/>
    <w:rsid w:val="00E570F2"/>
    <w:rsid w:val="00E71067"/>
    <w:rsid w:val="00E76081"/>
    <w:rsid w:val="00E81A45"/>
    <w:rsid w:val="00E9150C"/>
    <w:rsid w:val="00E9508F"/>
    <w:rsid w:val="00EA015B"/>
    <w:rsid w:val="00EA1129"/>
    <w:rsid w:val="00EB133A"/>
    <w:rsid w:val="00EB2093"/>
    <w:rsid w:val="00EB46BD"/>
    <w:rsid w:val="00EB4744"/>
    <w:rsid w:val="00EB75B3"/>
    <w:rsid w:val="00EC08A9"/>
    <w:rsid w:val="00EC2A60"/>
    <w:rsid w:val="00EC2E68"/>
    <w:rsid w:val="00EF052D"/>
    <w:rsid w:val="00EF465E"/>
    <w:rsid w:val="00EF4A92"/>
    <w:rsid w:val="00EF749F"/>
    <w:rsid w:val="00F10121"/>
    <w:rsid w:val="00F10696"/>
    <w:rsid w:val="00F1631C"/>
    <w:rsid w:val="00F21402"/>
    <w:rsid w:val="00F3034E"/>
    <w:rsid w:val="00F30C1A"/>
    <w:rsid w:val="00F37125"/>
    <w:rsid w:val="00F40041"/>
    <w:rsid w:val="00F40BF4"/>
    <w:rsid w:val="00F43C2B"/>
    <w:rsid w:val="00F44969"/>
    <w:rsid w:val="00F47E54"/>
    <w:rsid w:val="00F549E4"/>
    <w:rsid w:val="00F56C79"/>
    <w:rsid w:val="00F66E5F"/>
    <w:rsid w:val="00F707D9"/>
    <w:rsid w:val="00F8679A"/>
    <w:rsid w:val="00FB5D4C"/>
    <w:rsid w:val="00FB687D"/>
    <w:rsid w:val="00FC05BA"/>
    <w:rsid w:val="00FC65B2"/>
    <w:rsid w:val="00FD043F"/>
    <w:rsid w:val="00FD0C65"/>
    <w:rsid w:val="00FD70B8"/>
    <w:rsid w:val="00FF0D64"/>
    <w:rsid w:val="00FF25FD"/>
    <w:rsid w:val="00FF2C2E"/>
    <w:rsid w:val="00FF46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1B7CEB-437F-42FA-A36D-D604EF3A9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5A3CE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3206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32068"/>
  </w:style>
  <w:style w:type="paragraph" w:styleId="a5">
    <w:name w:val="footer"/>
    <w:basedOn w:val="a"/>
    <w:link w:val="a6"/>
    <w:uiPriority w:val="99"/>
    <w:unhideWhenUsed/>
    <w:rsid w:val="00E3206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32068"/>
  </w:style>
  <w:style w:type="paragraph" w:styleId="a7">
    <w:name w:val="Body Text"/>
    <w:basedOn w:val="a"/>
    <w:link w:val="a8"/>
    <w:uiPriority w:val="99"/>
    <w:unhideWhenUsed/>
    <w:rsid w:val="00C32C7F"/>
    <w:pPr>
      <w:spacing w:after="120" w:line="240" w:lineRule="auto"/>
    </w:pPr>
    <w:rPr>
      <w:rFonts w:ascii="Times New Roman" w:eastAsia="Times New Roman" w:hAnsi="Times New Roman" w:cs="Times New Roman"/>
      <w:sz w:val="24"/>
      <w:szCs w:val="24"/>
      <w:lang w:eastAsia="ru-RU"/>
    </w:rPr>
  </w:style>
  <w:style w:type="character" w:customStyle="1" w:styleId="a8">
    <w:name w:val="Основной текст Знак"/>
    <w:basedOn w:val="a0"/>
    <w:link w:val="a7"/>
    <w:uiPriority w:val="99"/>
    <w:rsid w:val="00C32C7F"/>
    <w:rPr>
      <w:rFonts w:ascii="Times New Roman" w:eastAsia="Times New Roman" w:hAnsi="Times New Roman" w:cs="Times New Roman"/>
      <w:sz w:val="24"/>
      <w:szCs w:val="24"/>
      <w:lang w:eastAsia="ru-RU"/>
    </w:rPr>
  </w:style>
  <w:style w:type="paragraph" w:customStyle="1" w:styleId="ConsNonformat">
    <w:name w:val="ConsNonformat"/>
    <w:rsid w:val="00C32C7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
    <w:name w:val="Body Text Indent 2"/>
    <w:basedOn w:val="a"/>
    <w:link w:val="20"/>
    <w:rsid w:val="00854A6E"/>
    <w:pPr>
      <w:spacing w:after="120" w:line="480" w:lineRule="auto"/>
      <w:ind w:left="283"/>
    </w:pPr>
    <w:rPr>
      <w:rFonts w:ascii="Times New Roman" w:eastAsia="Batang" w:hAnsi="Times New Roman" w:cs="Times New Roman"/>
      <w:sz w:val="24"/>
      <w:szCs w:val="24"/>
      <w:lang w:eastAsia="ko-KR"/>
    </w:rPr>
  </w:style>
  <w:style w:type="character" w:customStyle="1" w:styleId="20">
    <w:name w:val="Основной текст с отступом 2 Знак"/>
    <w:basedOn w:val="a0"/>
    <w:link w:val="2"/>
    <w:rsid w:val="00854A6E"/>
    <w:rPr>
      <w:rFonts w:ascii="Times New Roman" w:eastAsia="Batang" w:hAnsi="Times New Roman" w:cs="Times New Roman"/>
      <w:sz w:val="24"/>
      <w:szCs w:val="24"/>
      <w:lang w:eastAsia="ko-KR"/>
    </w:rPr>
  </w:style>
  <w:style w:type="character" w:customStyle="1" w:styleId="10">
    <w:name w:val="Заголовок 1 Знак"/>
    <w:basedOn w:val="a0"/>
    <w:link w:val="1"/>
    <w:uiPriority w:val="9"/>
    <w:rsid w:val="005A3CE7"/>
    <w:rPr>
      <w:rFonts w:ascii="Times New Roman" w:eastAsia="Times New Roman" w:hAnsi="Times New Roman" w:cs="Times New Roman"/>
      <w:b/>
      <w:bCs/>
      <w:kern w:val="36"/>
      <w:sz w:val="48"/>
      <w:szCs w:val="48"/>
      <w:lang w:eastAsia="ru-RU"/>
    </w:rPr>
  </w:style>
  <w:style w:type="character" w:styleId="a9">
    <w:name w:val="Hyperlink"/>
    <w:basedOn w:val="a0"/>
    <w:uiPriority w:val="99"/>
    <w:unhideWhenUsed/>
    <w:rsid w:val="005A3CE7"/>
    <w:rPr>
      <w:color w:val="0000FF"/>
      <w:u w:val="single"/>
    </w:rPr>
  </w:style>
  <w:style w:type="paragraph" w:customStyle="1" w:styleId="ConsPlusNormal">
    <w:name w:val="ConsPlusNormal"/>
    <w:rsid w:val="00CA50ED"/>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a">
    <w:name w:val="List Paragraph"/>
    <w:basedOn w:val="a"/>
    <w:uiPriority w:val="34"/>
    <w:qFormat/>
    <w:rsid w:val="00CA50ED"/>
    <w:pPr>
      <w:ind w:left="720"/>
      <w:contextualSpacing/>
    </w:pPr>
  </w:style>
  <w:style w:type="paragraph" w:styleId="ab">
    <w:name w:val="No Spacing"/>
    <w:link w:val="ac"/>
    <w:uiPriority w:val="1"/>
    <w:qFormat/>
    <w:rsid w:val="00A56A45"/>
    <w:pPr>
      <w:spacing w:after="0" w:line="240" w:lineRule="auto"/>
    </w:pPr>
    <w:rPr>
      <w:rFonts w:eastAsiaTheme="minorEastAsia"/>
      <w:lang w:eastAsia="ru-RU"/>
    </w:rPr>
  </w:style>
  <w:style w:type="character" w:customStyle="1" w:styleId="ac">
    <w:name w:val="Без интервала Знак"/>
    <w:link w:val="ab"/>
    <w:uiPriority w:val="1"/>
    <w:locked/>
    <w:rsid w:val="00A56A45"/>
    <w:rPr>
      <w:rFonts w:eastAsiaTheme="minorEastAsia"/>
      <w:lang w:eastAsia="ru-RU"/>
    </w:rPr>
  </w:style>
  <w:style w:type="paragraph" w:styleId="ad">
    <w:name w:val="Body Text Indent"/>
    <w:basedOn w:val="a"/>
    <w:link w:val="ae"/>
    <w:uiPriority w:val="99"/>
    <w:unhideWhenUsed/>
    <w:rsid w:val="00A56A45"/>
    <w:pPr>
      <w:spacing w:after="120"/>
      <w:ind w:left="283"/>
    </w:pPr>
  </w:style>
  <w:style w:type="character" w:customStyle="1" w:styleId="ae">
    <w:name w:val="Основной текст с отступом Знак"/>
    <w:basedOn w:val="a0"/>
    <w:link w:val="ad"/>
    <w:uiPriority w:val="99"/>
    <w:rsid w:val="00A56A45"/>
  </w:style>
  <w:style w:type="paragraph" w:styleId="af">
    <w:name w:val="Normal (Web)"/>
    <w:basedOn w:val="a"/>
    <w:unhideWhenUsed/>
    <w:rsid w:val="00A74BD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f0">
    <w:name w:val="Table Grid"/>
    <w:basedOn w:val="a1"/>
    <w:uiPriority w:val="39"/>
    <w:rsid w:val="00790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2A60F0"/>
  </w:style>
  <w:style w:type="paragraph" w:styleId="af1">
    <w:name w:val="Balloon Text"/>
    <w:basedOn w:val="a"/>
    <w:link w:val="af2"/>
    <w:uiPriority w:val="99"/>
    <w:semiHidden/>
    <w:unhideWhenUsed/>
    <w:rsid w:val="00AB226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AB226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85217">
      <w:bodyDiv w:val="1"/>
      <w:marLeft w:val="0"/>
      <w:marRight w:val="0"/>
      <w:marTop w:val="0"/>
      <w:marBottom w:val="0"/>
      <w:divBdr>
        <w:top w:val="none" w:sz="0" w:space="0" w:color="auto"/>
        <w:left w:val="none" w:sz="0" w:space="0" w:color="auto"/>
        <w:bottom w:val="none" w:sz="0" w:space="0" w:color="auto"/>
        <w:right w:val="none" w:sz="0" w:space="0" w:color="auto"/>
      </w:divBdr>
    </w:div>
    <w:div w:id="372072113">
      <w:bodyDiv w:val="1"/>
      <w:marLeft w:val="0"/>
      <w:marRight w:val="0"/>
      <w:marTop w:val="0"/>
      <w:marBottom w:val="0"/>
      <w:divBdr>
        <w:top w:val="none" w:sz="0" w:space="0" w:color="auto"/>
        <w:left w:val="none" w:sz="0" w:space="0" w:color="auto"/>
        <w:bottom w:val="none" w:sz="0" w:space="0" w:color="auto"/>
        <w:right w:val="none" w:sz="0" w:space="0" w:color="auto"/>
      </w:divBdr>
    </w:div>
    <w:div w:id="900560783">
      <w:bodyDiv w:val="1"/>
      <w:marLeft w:val="0"/>
      <w:marRight w:val="0"/>
      <w:marTop w:val="0"/>
      <w:marBottom w:val="0"/>
      <w:divBdr>
        <w:top w:val="none" w:sz="0" w:space="0" w:color="auto"/>
        <w:left w:val="none" w:sz="0" w:space="0" w:color="auto"/>
        <w:bottom w:val="none" w:sz="0" w:space="0" w:color="auto"/>
        <w:right w:val="none" w:sz="0" w:space="0" w:color="auto"/>
      </w:divBdr>
      <w:divsChild>
        <w:div w:id="1560091331">
          <w:marLeft w:val="0"/>
          <w:marRight w:val="0"/>
          <w:marTop w:val="0"/>
          <w:marBottom w:val="0"/>
          <w:divBdr>
            <w:top w:val="none" w:sz="0" w:space="0" w:color="auto"/>
            <w:left w:val="none" w:sz="0" w:space="0" w:color="auto"/>
            <w:bottom w:val="none" w:sz="0" w:space="0" w:color="auto"/>
            <w:right w:val="none" w:sz="0" w:space="0" w:color="auto"/>
          </w:divBdr>
          <w:divsChild>
            <w:div w:id="20483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42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FC27B6-E45A-4A30-9407-46ECF5FDD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11</Pages>
  <Words>4620</Words>
  <Characters>26340</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С. Болишина</dc:creator>
  <cp:keywords/>
  <dc:description/>
  <cp:lastModifiedBy>Алена И. Бычкова</cp:lastModifiedBy>
  <cp:revision>15</cp:revision>
  <cp:lastPrinted>2024-01-23T06:23:00Z</cp:lastPrinted>
  <dcterms:created xsi:type="dcterms:W3CDTF">2024-01-19T04:42:00Z</dcterms:created>
  <dcterms:modified xsi:type="dcterms:W3CDTF">2024-01-30T08:14:00Z</dcterms:modified>
</cp:coreProperties>
</file>