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E" w:rsidRDefault="005D482E" w:rsidP="005D482E">
      <w:pPr>
        <w:ind w:left="5400"/>
      </w:pPr>
    </w:p>
    <w:p w:rsidR="005D482E" w:rsidRPr="00A20BD1" w:rsidRDefault="005D482E" w:rsidP="005D482E">
      <w:pPr>
        <w:ind w:left="5400"/>
      </w:pPr>
      <w:r>
        <w:t>П</w:t>
      </w:r>
      <w:r w:rsidRPr="00A20BD1">
        <w:t>риложение 1</w:t>
      </w:r>
    </w:p>
    <w:p w:rsidR="005D482E" w:rsidRDefault="005D482E" w:rsidP="005D482E">
      <w:pPr>
        <w:ind w:left="5400"/>
        <w:jc w:val="both"/>
      </w:pPr>
      <w:r w:rsidRPr="00A20BD1">
        <w:t>к постановлению</w:t>
      </w:r>
    </w:p>
    <w:p w:rsidR="005D482E" w:rsidRPr="00A20BD1" w:rsidRDefault="005D482E" w:rsidP="005D482E">
      <w:pPr>
        <w:ind w:left="5400"/>
        <w:jc w:val="both"/>
      </w:pPr>
      <w:r>
        <w:t>администрации района</w:t>
      </w:r>
    </w:p>
    <w:p w:rsidR="005D482E" w:rsidRPr="00A20BD1" w:rsidRDefault="005D482E" w:rsidP="005D482E">
      <w:pPr>
        <w:ind w:left="5400"/>
        <w:jc w:val="both"/>
      </w:pPr>
      <w:r>
        <w:t>от 06.05.2015 №732</w:t>
      </w:r>
    </w:p>
    <w:p w:rsidR="005D482E" w:rsidRPr="00AC042D" w:rsidRDefault="005D482E" w:rsidP="005D482E">
      <w:pPr>
        <w:jc w:val="center"/>
        <w:rPr>
          <w:sz w:val="24"/>
          <w:szCs w:val="24"/>
        </w:rPr>
      </w:pPr>
    </w:p>
    <w:p w:rsidR="005D482E" w:rsidRPr="00AC042D" w:rsidRDefault="005D482E" w:rsidP="005D482E">
      <w:pPr>
        <w:jc w:val="center"/>
        <w:rPr>
          <w:sz w:val="24"/>
          <w:szCs w:val="24"/>
        </w:rPr>
      </w:pPr>
    </w:p>
    <w:p w:rsidR="005D482E" w:rsidRPr="00AC042D" w:rsidRDefault="005D482E" w:rsidP="005D482E">
      <w:pPr>
        <w:jc w:val="center"/>
        <w:rPr>
          <w:sz w:val="24"/>
          <w:szCs w:val="24"/>
        </w:rPr>
      </w:pPr>
    </w:p>
    <w:p w:rsidR="005D482E" w:rsidRPr="00A20BD1" w:rsidRDefault="005D482E" w:rsidP="005D482E">
      <w:pPr>
        <w:jc w:val="center"/>
      </w:pPr>
      <w:r w:rsidRPr="00A20BD1">
        <w:t>ПОЛОЖЕНИЕ</w:t>
      </w:r>
    </w:p>
    <w:p w:rsidR="005D482E" w:rsidRPr="00A20BD1" w:rsidRDefault="005D482E" w:rsidP="005D482E">
      <w:pPr>
        <w:jc w:val="center"/>
      </w:pPr>
      <w:r w:rsidRPr="00A20BD1">
        <w:t xml:space="preserve">о проведении </w:t>
      </w:r>
      <w:r>
        <w:t>смотра-конкурса</w:t>
      </w:r>
      <w:r w:rsidRPr="00A20BD1">
        <w:t xml:space="preserve"> на звание </w:t>
      </w:r>
    </w:p>
    <w:p w:rsidR="005D482E" w:rsidRPr="00A20BD1" w:rsidRDefault="005D482E" w:rsidP="005D482E">
      <w:pPr>
        <w:jc w:val="center"/>
      </w:pPr>
      <w:r w:rsidRPr="00A20BD1">
        <w:t>«Лучший социальный магазин»</w:t>
      </w:r>
    </w:p>
    <w:p w:rsidR="005D482E" w:rsidRPr="00AC042D" w:rsidRDefault="005D482E" w:rsidP="005D482E">
      <w:pPr>
        <w:jc w:val="both"/>
        <w:rPr>
          <w:sz w:val="24"/>
          <w:szCs w:val="24"/>
        </w:rPr>
      </w:pPr>
    </w:p>
    <w:p w:rsidR="005D482E" w:rsidRDefault="005D482E" w:rsidP="005D482E">
      <w:pPr>
        <w:numPr>
          <w:ilvl w:val="0"/>
          <w:numId w:val="1"/>
        </w:numPr>
        <w:jc w:val="center"/>
      </w:pPr>
      <w:r w:rsidRPr="00A20BD1">
        <w:t>Общие положения</w:t>
      </w:r>
    </w:p>
    <w:p w:rsidR="005D482E" w:rsidRPr="00C1154C" w:rsidRDefault="005D482E" w:rsidP="005D482E">
      <w:pPr>
        <w:spacing w:before="75" w:after="75"/>
        <w:ind w:firstLine="708"/>
        <w:jc w:val="both"/>
        <w:rPr>
          <w:rFonts w:cs="Tahoma"/>
        </w:rPr>
      </w:pPr>
      <w:r w:rsidRPr="00C1154C">
        <w:rPr>
          <w:rFonts w:cs="Tahoma"/>
        </w:rPr>
        <w:t xml:space="preserve">1. Положение о проведении </w:t>
      </w:r>
      <w:r>
        <w:rPr>
          <w:rFonts w:cs="Tahoma"/>
        </w:rPr>
        <w:t>смотра-</w:t>
      </w:r>
      <w:r w:rsidRPr="00C1154C">
        <w:rPr>
          <w:rFonts w:cs="Tahoma"/>
        </w:rPr>
        <w:t>конкурса на звание «Лучший социальный магазин» (далее - конкурс) определяет порядок и условия его проведения, критерии, используемые при подведении итогов, награждение победителей.</w:t>
      </w:r>
    </w:p>
    <w:p w:rsidR="005D482E" w:rsidRPr="00C1154C" w:rsidRDefault="005D482E" w:rsidP="005D482E">
      <w:pPr>
        <w:spacing w:before="75" w:after="75"/>
        <w:ind w:firstLine="708"/>
        <w:rPr>
          <w:rFonts w:cs="Tahoma"/>
        </w:rPr>
      </w:pPr>
      <w:r>
        <w:rPr>
          <w:rFonts w:cs="Tahoma"/>
        </w:rPr>
        <w:t>1.2. Конкурс проводится по двум</w:t>
      </w:r>
      <w:r w:rsidRPr="00C1154C">
        <w:rPr>
          <w:rFonts w:cs="Tahoma"/>
        </w:rPr>
        <w:t xml:space="preserve"> номинациям: </w:t>
      </w:r>
    </w:p>
    <w:p w:rsidR="005D482E" w:rsidRPr="00C1154C" w:rsidRDefault="005D482E" w:rsidP="005D482E">
      <w:pPr>
        <w:spacing w:before="75" w:after="75"/>
        <w:rPr>
          <w:rFonts w:cs="Tahoma"/>
        </w:rPr>
      </w:pPr>
      <w:r w:rsidRPr="00C1154C">
        <w:rPr>
          <w:rFonts w:cs="Tahoma"/>
        </w:rPr>
        <w:t>«Лучший социальный продовольственный магазин»;</w:t>
      </w:r>
    </w:p>
    <w:p w:rsidR="005D482E" w:rsidRDefault="005D482E" w:rsidP="005D482E">
      <w:pPr>
        <w:spacing w:before="75" w:after="75"/>
        <w:rPr>
          <w:rFonts w:cs="Tahoma"/>
        </w:rPr>
      </w:pPr>
      <w:r w:rsidRPr="00C1154C">
        <w:rPr>
          <w:rFonts w:cs="Tahoma"/>
        </w:rPr>
        <w:t xml:space="preserve">«Лучший социальный непродовольственный магазин». </w:t>
      </w:r>
    </w:p>
    <w:p w:rsidR="005D482E" w:rsidRPr="00AC042D" w:rsidRDefault="005D482E" w:rsidP="005D482E">
      <w:pPr>
        <w:ind w:firstLine="708"/>
        <w:jc w:val="center"/>
        <w:rPr>
          <w:sz w:val="24"/>
          <w:szCs w:val="24"/>
        </w:rPr>
      </w:pPr>
    </w:p>
    <w:p w:rsidR="005D482E" w:rsidRPr="00A20BD1" w:rsidRDefault="005D482E" w:rsidP="005D482E">
      <w:pPr>
        <w:ind w:firstLine="708"/>
        <w:jc w:val="center"/>
      </w:pPr>
      <w:r w:rsidRPr="00A20BD1">
        <w:t>2. Цель и задачи конкурса</w:t>
      </w:r>
    </w:p>
    <w:p w:rsidR="005D482E" w:rsidRPr="00A20BD1" w:rsidRDefault="005D482E" w:rsidP="005D482E">
      <w:pPr>
        <w:jc w:val="both"/>
      </w:pPr>
      <w:r w:rsidRPr="00A20BD1">
        <w:tab/>
        <w:t>2.1. Конкурс проводится в целях улучшения качества обслуживания, повышения эффективности работы и распространения передового опыта среди социальных магазинов.</w:t>
      </w:r>
    </w:p>
    <w:p w:rsidR="005D482E" w:rsidRPr="00A20BD1" w:rsidRDefault="005D482E" w:rsidP="005D482E">
      <w:pPr>
        <w:ind w:firstLine="705"/>
        <w:jc w:val="both"/>
      </w:pPr>
      <w:r w:rsidRPr="00A20BD1">
        <w:t>2.2. Задачи проведения конкурса – повышение значимости      социальных магазинов, увеличение количества обслуживаемых граждан и снижение стоимости продовольственного набора.</w:t>
      </w:r>
    </w:p>
    <w:p w:rsidR="005D482E" w:rsidRDefault="005D482E" w:rsidP="005D482E">
      <w:pPr>
        <w:spacing w:before="75" w:after="75"/>
        <w:jc w:val="center"/>
        <w:rPr>
          <w:rFonts w:cs="Tahoma"/>
        </w:rPr>
      </w:pPr>
    </w:p>
    <w:p w:rsidR="005D482E" w:rsidRPr="00C1154C" w:rsidRDefault="005D482E" w:rsidP="005D482E">
      <w:pPr>
        <w:spacing w:before="75" w:after="75"/>
        <w:jc w:val="center"/>
        <w:rPr>
          <w:rFonts w:cs="Tahoma"/>
        </w:rPr>
      </w:pPr>
      <w:r w:rsidRPr="00C1154C">
        <w:rPr>
          <w:rFonts w:cs="Tahoma"/>
        </w:rPr>
        <w:t>3. Порядок проведения конкурса</w:t>
      </w:r>
    </w:p>
    <w:p w:rsidR="005D482E" w:rsidRDefault="005D482E" w:rsidP="005D482E">
      <w:pPr>
        <w:spacing w:before="75" w:after="75"/>
        <w:ind w:firstLine="708"/>
        <w:jc w:val="both"/>
        <w:rPr>
          <w:rFonts w:cs="Tahoma"/>
        </w:rPr>
      </w:pPr>
      <w:r w:rsidRPr="00C1154C">
        <w:rPr>
          <w:rFonts w:cs="Tahoma"/>
        </w:rPr>
        <w:t>3.1. Конкурс проводится при добровольном участии юридических лиц и индивидуальных предпринимателей сферы социальных предприятий розничной торговли (далее – социальный магазин).</w:t>
      </w:r>
    </w:p>
    <w:p w:rsidR="005D482E" w:rsidRPr="00FA13FE" w:rsidRDefault="005D482E" w:rsidP="005D482E">
      <w:pPr>
        <w:spacing w:before="75" w:after="75"/>
        <w:ind w:firstLine="708"/>
        <w:jc w:val="both"/>
        <w:rPr>
          <w:rFonts w:cs="Tahoma"/>
        </w:rPr>
      </w:pPr>
      <w:r w:rsidRPr="00C1154C">
        <w:rPr>
          <w:rFonts w:cs="Tahoma"/>
        </w:rPr>
        <w:t xml:space="preserve">3.2. Конкурс проводится с </w:t>
      </w:r>
      <w:r>
        <w:t>12.05.2015 по 29.05.2015.</w:t>
      </w:r>
    </w:p>
    <w:p w:rsidR="005D482E" w:rsidRDefault="005D482E" w:rsidP="005D482E">
      <w:pPr>
        <w:spacing w:before="75" w:after="75"/>
        <w:jc w:val="both"/>
        <w:rPr>
          <w:rFonts w:cs="Tahoma"/>
        </w:rPr>
      </w:pPr>
      <w:r w:rsidRPr="00C1154C">
        <w:rPr>
          <w:rFonts w:cs="Tahoma"/>
        </w:rPr>
        <w:t xml:space="preserve">Решение районной конкурсной комиссии оформляется протоколом, который передается до </w:t>
      </w:r>
      <w:r>
        <w:rPr>
          <w:rFonts w:cs="Tahoma"/>
        </w:rPr>
        <w:t>20.06.2015 в комитет по</w:t>
      </w:r>
      <w:r>
        <w:t xml:space="preserve"> развитию предпринимательства, потребительскому рынку и вопросам труда администрации города Барнаула.</w:t>
      </w:r>
      <w:r w:rsidRPr="00C1154C">
        <w:rPr>
          <w:rFonts w:cs="Tahoma"/>
        </w:rPr>
        <w:t xml:space="preserve"> </w:t>
      </w:r>
    </w:p>
    <w:p w:rsidR="005D482E" w:rsidRPr="00C1154C" w:rsidRDefault="005D482E" w:rsidP="005D482E">
      <w:pPr>
        <w:spacing w:before="75" w:after="75"/>
        <w:ind w:firstLine="720"/>
        <w:jc w:val="both"/>
        <w:rPr>
          <w:rFonts w:cs="Tahoma"/>
        </w:rPr>
      </w:pPr>
      <w:r>
        <w:rPr>
          <w:rFonts w:cs="Tahoma"/>
        </w:rPr>
        <w:t xml:space="preserve">3.3 </w:t>
      </w:r>
      <w:r w:rsidRPr="00C1154C">
        <w:rPr>
          <w:rFonts w:cs="Tahoma"/>
        </w:rPr>
        <w:t>Члены комиссии при проведении обследования объекта заполняют оценочные листы. Максимальная оценка по каждому показателю - 5 баллов.</w:t>
      </w:r>
    </w:p>
    <w:p w:rsidR="005D482E" w:rsidRPr="00AC042D" w:rsidRDefault="005D482E" w:rsidP="005D482E">
      <w:pPr>
        <w:spacing w:before="75" w:after="75"/>
        <w:rPr>
          <w:rFonts w:cs="Tahoma"/>
          <w:sz w:val="24"/>
          <w:szCs w:val="24"/>
        </w:rPr>
      </w:pPr>
    </w:p>
    <w:p w:rsidR="005D482E" w:rsidRPr="00C1154C" w:rsidRDefault="005D482E" w:rsidP="005D482E">
      <w:pPr>
        <w:spacing w:before="75" w:after="75"/>
        <w:jc w:val="center"/>
        <w:rPr>
          <w:rFonts w:cs="Tahoma"/>
        </w:rPr>
      </w:pPr>
      <w:r w:rsidRPr="00C1154C">
        <w:rPr>
          <w:rFonts w:cs="Tahoma"/>
        </w:rPr>
        <w:t>4. Условия конкурса</w:t>
      </w:r>
    </w:p>
    <w:p w:rsidR="005D482E" w:rsidRPr="00C1154C" w:rsidRDefault="005D482E" w:rsidP="005D482E">
      <w:pPr>
        <w:spacing w:before="75" w:after="75"/>
        <w:rPr>
          <w:rFonts w:cs="Tahoma"/>
        </w:rPr>
      </w:pPr>
      <w:r w:rsidRPr="00C1154C">
        <w:rPr>
          <w:rFonts w:cs="Tahoma"/>
        </w:rPr>
        <w:t xml:space="preserve">Участники конкурса должны: </w:t>
      </w:r>
    </w:p>
    <w:p w:rsidR="005D482E" w:rsidRPr="00C1154C" w:rsidRDefault="005D482E" w:rsidP="005D482E">
      <w:pPr>
        <w:spacing w:before="75" w:after="75"/>
        <w:jc w:val="both"/>
        <w:rPr>
          <w:rFonts w:cs="Tahoma"/>
        </w:rPr>
      </w:pPr>
      <w:r>
        <w:rPr>
          <w:rFonts w:cs="Tahoma"/>
        </w:rPr>
        <w:lastRenderedPageBreak/>
        <w:t xml:space="preserve">- </w:t>
      </w:r>
      <w:r w:rsidRPr="00C1154C">
        <w:rPr>
          <w:rFonts w:cs="Tahoma"/>
        </w:rPr>
        <w:t>соблюдать требовани</w:t>
      </w:r>
      <w:r>
        <w:rPr>
          <w:rFonts w:cs="Tahoma"/>
        </w:rPr>
        <w:t>я, установленные постановлением</w:t>
      </w:r>
      <w:r w:rsidRPr="00C1154C">
        <w:rPr>
          <w:rFonts w:cs="Tahoma"/>
        </w:rPr>
        <w:t xml:space="preserve"> ад</w:t>
      </w:r>
      <w:r>
        <w:rPr>
          <w:rFonts w:cs="Tahoma"/>
        </w:rPr>
        <w:t>министрации города Барнаула от 22.04.</w:t>
      </w:r>
      <w:r w:rsidRPr="00BB230B">
        <w:rPr>
          <w:rFonts w:cs="Tahoma"/>
        </w:rPr>
        <w:t>2013 №1458</w:t>
      </w:r>
      <w:r w:rsidRPr="00C1154C">
        <w:rPr>
          <w:rFonts w:cs="Tahoma"/>
        </w:rPr>
        <w:t xml:space="preserve"> «Об утверждении Положения об определении </w:t>
      </w:r>
      <w:r>
        <w:rPr>
          <w:rFonts w:cs="Tahoma"/>
        </w:rPr>
        <w:t>статуса социальных предприятий потребительского рынка»</w:t>
      </w:r>
      <w:r w:rsidRPr="00C1154C">
        <w:rPr>
          <w:rFonts w:cs="Tahoma"/>
        </w:rPr>
        <w:t>;</w:t>
      </w:r>
    </w:p>
    <w:p w:rsidR="005D482E" w:rsidRPr="00C1154C" w:rsidRDefault="005D482E" w:rsidP="005D482E">
      <w:pPr>
        <w:spacing w:before="75" w:after="75"/>
        <w:jc w:val="both"/>
        <w:rPr>
          <w:rFonts w:cs="Tahoma"/>
        </w:rPr>
      </w:pPr>
      <w:r>
        <w:rPr>
          <w:rFonts w:cs="Tahoma"/>
        </w:rPr>
        <w:t xml:space="preserve">- </w:t>
      </w:r>
      <w:r w:rsidRPr="00C1154C">
        <w:rPr>
          <w:rFonts w:cs="Tahoma"/>
        </w:rPr>
        <w:t>содержать торговые помещения и оборудование, выкладку товаров и их хранение согласно санитарно-эпидемиологическим правилам, Правилам продажи отдельных видов товаров, утвержденным постановлением Правительства Российской Федерации от 19.01.1998 №55;</w:t>
      </w:r>
    </w:p>
    <w:p w:rsidR="005D482E" w:rsidRPr="00C1154C" w:rsidRDefault="005D482E" w:rsidP="005D482E">
      <w:pPr>
        <w:spacing w:before="75" w:after="75"/>
        <w:jc w:val="both"/>
        <w:rPr>
          <w:rFonts w:cs="Tahoma"/>
        </w:rPr>
      </w:pPr>
      <w:r>
        <w:rPr>
          <w:rFonts w:cs="Tahoma"/>
        </w:rPr>
        <w:t xml:space="preserve">- </w:t>
      </w:r>
      <w:r w:rsidRPr="00C1154C">
        <w:rPr>
          <w:rFonts w:cs="Tahoma"/>
        </w:rPr>
        <w:t xml:space="preserve">иметь в наличии информацию для потребителей о продавце, режиме работы предприятия и реализуемых товарах, предусмотренную Законом Российской Федерации от 07.02.1992 №2300-1 «О защите прав потребителей». </w:t>
      </w:r>
    </w:p>
    <w:p w:rsidR="005D482E" w:rsidRDefault="005D482E" w:rsidP="005D482E">
      <w:pPr>
        <w:spacing w:before="75" w:after="75"/>
        <w:jc w:val="center"/>
        <w:rPr>
          <w:rFonts w:cs="Tahoma"/>
        </w:rPr>
      </w:pPr>
    </w:p>
    <w:p w:rsidR="005D482E" w:rsidRDefault="005D482E" w:rsidP="005D482E">
      <w:pPr>
        <w:spacing w:before="75" w:after="75"/>
        <w:jc w:val="center"/>
        <w:rPr>
          <w:rFonts w:cs="Tahoma"/>
        </w:rPr>
      </w:pPr>
      <w:r w:rsidRPr="00C1154C">
        <w:rPr>
          <w:rFonts w:cs="Tahoma"/>
        </w:rPr>
        <w:t>5. Критерии оценки участников конкурса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9"/>
        <w:gridCol w:w="7289"/>
        <w:gridCol w:w="1701"/>
      </w:tblGrid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Характеристика социального магазина: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социального магазина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внешний вид обслуживающего персонала, использование фирменной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отрицательных отзывов покупателей в книге отзывов и предложений, практика работы с претензиями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- 5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записей в журнале проверок о нарушениях санитарных, ветеринарных, пожарных правил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-5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информационного стенда с указанием цен на социально значимые продукты, категорий обслуживающихся по социальной карте и другая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5 до -5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реестра обслуживаемых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5 до - 5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Внутреннее оформление социального магазина: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состояние торгового зала, административно-бытовых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торгового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условий для покупателей (стол для упаковки товаров, места для отдыха пенсионеров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Наружное оформление социального магазина: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вывески согласно </w:t>
            </w:r>
            <w:hyperlink r:id="rId5" w:history="1">
              <w:r w:rsidRPr="00BC6BB4">
                <w:rPr>
                  <w:rStyle w:val="a3"/>
                  <w:rFonts w:ascii="Times New Roman" w:hAnsi="Times New Roman"/>
                  <w:color w:val="000000"/>
                  <w:sz w:val="28"/>
                  <w:szCs w:val="28"/>
                </w:rPr>
                <w:t>ст. 9</w:t>
              </w:r>
            </w:hyperlink>
            <w:r w:rsidRPr="00BC6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Закона Российской Федерации от 07.02.1992 N 2300-1 "О защите прав потребителей"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вывески с обозначением статуса магазина "Социальное предприятие розничной торговли"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5 до - 5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тематическое оформление витрин и фасада здания к праздничным датам (9 Мая, месячник пожилого человека)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прилегающей территории: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цветочных клумб, газонов, использование </w:t>
            </w:r>
            <w:r w:rsidRPr="00DA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средств внешнего, ландшафтного дизайна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 до 5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пандуса и других средств доступности для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5 до 0</w:t>
            </w:r>
          </w:p>
        </w:tc>
      </w:tr>
      <w:tr w:rsidR="005D482E" w:rsidRPr="00E138D9" w:rsidTr="00C76B60">
        <w:tblPrEx>
          <w:tblCellMar>
            <w:top w:w="0" w:type="dxa"/>
            <w:bottom w:w="0" w:type="dxa"/>
          </w:tblCellMar>
        </w:tblPrEx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2E" w:rsidRPr="00DA15D8" w:rsidRDefault="005D482E" w:rsidP="00C76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Уровень стоимости продовольственного набора из 6 основных наименований: молоко 2,5% жирности, сметана 15% жирности, масло растительное, макаронные изделия высшего сорта, мука высшего сорта, яйцо категории С1 в социальном продовольственном магазине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82E" w:rsidRPr="00DA15D8" w:rsidRDefault="005D482E" w:rsidP="00C76B6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D8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</w:tbl>
    <w:p w:rsidR="005D482E" w:rsidRPr="00C1154C" w:rsidRDefault="005D482E" w:rsidP="005D482E">
      <w:pPr>
        <w:spacing w:before="75" w:after="75"/>
        <w:jc w:val="center"/>
        <w:rPr>
          <w:rFonts w:cs="Tahoma"/>
        </w:rPr>
      </w:pPr>
      <w:r>
        <w:rPr>
          <w:rFonts w:cs="Tahoma"/>
        </w:rPr>
        <w:t>6</w:t>
      </w:r>
      <w:r w:rsidRPr="00C1154C">
        <w:rPr>
          <w:rFonts w:cs="Tahoma"/>
        </w:rPr>
        <w:t>. Подведение итогов конкурса и награждение</w:t>
      </w:r>
    </w:p>
    <w:p w:rsidR="005D482E" w:rsidRPr="00C1154C" w:rsidRDefault="005D482E" w:rsidP="005D482E">
      <w:pPr>
        <w:spacing w:before="75" w:after="75"/>
        <w:ind w:firstLine="708"/>
        <w:jc w:val="both"/>
        <w:rPr>
          <w:rFonts w:cs="Tahoma"/>
        </w:rPr>
      </w:pPr>
      <w:r>
        <w:rPr>
          <w:rFonts w:cs="Tahoma"/>
        </w:rPr>
        <w:t>6</w:t>
      </w:r>
      <w:r w:rsidRPr="00C1154C">
        <w:rPr>
          <w:rFonts w:cs="Tahoma"/>
        </w:rPr>
        <w:t>.1. Итоги конкурса подводятся комиссией по сумме баллов, выставленных в оценочных протоколах.</w:t>
      </w:r>
    </w:p>
    <w:p w:rsidR="005D482E" w:rsidRDefault="005D482E" w:rsidP="005D482E">
      <w:pPr>
        <w:spacing w:before="75" w:after="75"/>
        <w:ind w:firstLine="705"/>
        <w:jc w:val="both"/>
        <w:rPr>
          <w:rFonts w:cs="Tahoma"/>
        </w:rPr>
      </w:pPr>
      <w:r>
        <w:rPr>
          <w:rFonts w:cs="Tahoma"/>
        </w:rPr>
        <w:t>6</w:t>
      </w:r>
      <w:r w:rsidRPr="00C1154C">
        <w:rPr>
          <w:rFonts w:cs="Tahoma"/>
        </w:rPr>
        <w:t xml:space="preserve">.2. Участники, занявшие призовые места, награждаются дипломами администрации </w:t>
      </w:r>
      <w:r>
        <w:rPr>
          <w:rFonts w:cs="Tahoma"/>
        </w:rPr>
        <w:t>района 1, 2 и 3 степени по двум</w:t>
      </w:r>
      <w:r w:rsidRPr="00C1154C">
        <w:rPr>
          <w:rFonts w:cs="Tahoma"/>
        </w:rPr>
        <w:t xml:space="preserve"> номинациям.</w:t>
      </w:r>
    </w:p>
    <w:p w:rsidR="005D482E" w:rsidRDefault="005D482E" w:rsidP="005D482E">
      <w:pPr>
        <w:spacing w:before="75" w:after="75"/>
        <w:jc w:val="both"/>
        <w:rPr>
          <w:rFonts w:cs="Tahoma"/>
        </w:rPr>
      </w:pPr>
    </w:p>
    <w:p w:rsidR="005D482E" w:rsidRDefault="005D482E" w:rsidP="005D482E">
      <w:pPr>
        <w:spacing w:before="75" w:after="75"/>
        <w:jc w:val="both"/>
        <w:rPr>
          <w:rFonts w:cs="Tahoma"/>
        </w:rPr>
      </w:pPr>
    </w:p>
    <w:p w:rsidR="005D482E" w:rsidRDefault="005D482E" w:rsidP="005D482E">
      <w:r>
        <w:t>Заместитель главы администрации,</w:t>
      </w:r>
    </w:p>
    <w:p w:rsidR="005D482E" w:rsidRDefault="005D482E" w:rsidP="005D482E">
      <w:pPr>
        <w:sectPr w:rsidR="005D482E" w:rsidSect="00AC042D">
          <w:pgSz w:w="11906" w:h="16838"/>
          <w:pgMar w:top="1134" w:right="567" w:bottom="899" w:left="1800" w:header="709" w:footer="709" w:gutter="0"/>
          <w:cols w:space="708"/>
          <w:docGrid w:linePitch="381"/>
        </w:sectPr>
      </w:pPr>
      <w:r>
        <w:t>руководитель аппарата</w:t>
      </w:r>
      <w:r>
        <w:tab/>
        <w:t xml:space="preserve">                                                                         Л.В. Князев</w:t>
      </w:r>
      <w:r w:rsidR="0000624E">
        <w:t>а</w:t>
      </w:r>
    </w:p>
    <w:p w:rsidR="00FC53B5" w:rsidRDefault="00FC53B5"/>
    <w:sectPr w:rsidR="00FC53B5" w:rsidSect="00FC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E8E"/>
    <w:multiLevelType w:val="multilevel"/>
    <w:tmpl w:val="0EA406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482E"/>
    <w:rsid w:val="0000624E"/>
    <w:rsid w:val="005D482E"/>
    <w:rsid w:val="00FC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D482E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D48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D48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06035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3903</Characters>
  <Application>Microsoft Office Word</Application>
  <DocSecurity>0</DocSecurity>
  <Lines>32</Lines>
  <Paragraphs>9</Paragraphs>
  <ScaleCrop>false</ScaleCrop>
  <Company>Dom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2015-05-14T07:44:00Z</dcterms:created>
  <dcterms:modified xsi:type="dcterms:W3CDTF">2015-05-14T07:45:00Z</dcterms:modified>
</cp:coreProperties>
</file>