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Default="00160066" w:rsidP="001A4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FAC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1A4FAC">
        <w:rPr>
          <w:rFonts w:ascii="Times New Roman" w:hAnsi="Times New Roman" w:cs="Times New Roman"/>
          <w:b/>
          <w:sz w:val="28"/>
          <w:szCs w:val="28"/>
        </w:rPr>
        <w:t>перевода жилых помещений в нежилые помещения и нежилые помещения в жилые помещения</w:t>
      </w:r>
    </w:p>
    <w:p w:rsidR="001A4FAC" w:rsidRPr="001A4FAC" w:rsidRDefault="001A4FAC" w:rsidP="001A4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 регулируется соответствующим административным регламентом предоставления муниципальной услуги, утвержденным постановлением администрации города Барнаула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A4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1A4FAC">
        <w:rPr>
          <w:rFonts w:ascii="Times New Roman" w:hAnsi="Times New Roman" w:cs="Times New Roman"/>
          <w:sz w:val="28"/>
          <w:szCs w:val="28"/>
        </w:rPr>
        <w:t>.2019 №</w:t>
      </w:r>
      <w:r>
        <w:rPr>
          <w:rFonts w:ascii="Times New Roman" w:hAnsi="Times New Roman" w:cs="Times New Roman"/>
          <w:sz w:val="28"/>
          <w:szCs w:val="28"/>
        </w:rPr>
        <w:t>1651</w:t>
      </w:r>
      <w:r w:rsidRPr="001A4FAC">
        <w:rPr>
          <w:rFonts w:ascii="Times New Roman" w:hAnsi="Times New Roman" w:cs="Times New Roman"/>
          <w:sz w:val="28"/>
          <w:szCs w:val="28"/>
        </w:rPr>
        <w:t xml:space="preserve"> (далее – Регламент).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 xml:space="preserve">Регламент устанавливает порядок и стандарт предоставления муниципальной услуги органами местного самоуправления города Барнаула по запросу физических или юридических лиц, являющихся собственниками жилых (нежилых) помещений либо их уполномоченных представителей в пределах </w:t>
      </w:r>
      <w:proofErr w:type="gramStart"/>
      <w:r w:rsidRPr="001A4FAC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 города Барнаула</w:t>
      </w:r>
      <w:proofErr w:type="gramEnd"/>
      <w:r w:rsidRPr="001A4FA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значения, установленных </w:t>
      </w:r>
      <w:r w:rsidR="002A5A30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Железнодорожного района города Барнаула</w:t>
      </w:r>
      <w:r w:rsidRPr="001A4FAC">
        <w:rPr>
          <w:rFonts w:ascii="Times New Roman" w:hAnsi="Times New Roman" w:cs="Times New Roman"/>
          <w:sz w:val="28"/>
          <w:szCs w:val="28"/>
        </w:rPr>
        <w:t>.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>Правом на подачу заявления о предоставлении муниципальной услуги (далее - заявление) обладают физические или юридические лица, являющиеся собственниками жилых (нежилых) помещений, либо их уполномоченные представители.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</w:t>
      </w:r>
      <w:hyperlink r:id="rId4" w:history="1">
        <w:r w:rsidRPr="001A4FA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1A4FAC">
        <w:rPr>
          <w:rFonts w:ascii="Times New Roman" w:hAnsi="Times New Roman" w:cs="Times New Roman"/>
          <w:sz w:val="28"/>
          <w:szCs w:val="28"/>
        </w:rPr>
        <w:t>, предоставленное на личном приеме в администрацию района, направленное почтой или иным способом, позволяющим производить передачу данных в электронной форме, посредством городского портала.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получения услуги: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-правоустанавливающие документы на переводимое помещение;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-проект переустройства и (или) перепланировки переводимого помещения;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переводимого помещения с его техническим описанием;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-поэтажный план;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-документ, удостоверяющий личность заявителя;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-доверенность;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о переводе помещения;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-протокол общего собрания собственников помещений многоквартирного дома;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являются следующие виды документов: 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4F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 переводе жилого помещения в нежилое помещение или нежилого помещения в жилое помещение, </w:t>
      </w:r>
    </w:p>
    <w:p w:rsid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4FA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об отказе в переводе (с указанием причин отказа) жилого помещения в нежилое помещение или нежилого помещения в жилое помещение, 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A4FAC">
        <w:rPr>
          <w:rFonts w:ascii="Times New Roman" w:hAnsi="Times New Roman" w:cs="Times New Roman"/>
          <w:sz w:val="28"/>
          <w:szCs w:val="28"/>
        </w:rPr>
        <w:t>документ, подтверждающий принятие решения о переводе (отказе в переводе) жилого помещения в нежилое или нежилого помещения в жилое помещение.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FAC">
        <w:rPr>
          <w:rFonts w:ascii="Times New Roman" w:hAnsi="Times New Roman" w:cs="Times New Roman"/>
          <w:sz w:val="28"/>
          <w:szCs w:val="28"/>
        </w:rPr>
        <w:t>Результатом процедуры «приемка выполненных работ по переустройству и (или) перепланировке переводимого помещения и (или) иных работ, необходимых для использования помещения в качестве жилого или нежилого помещения» являются: постановление администрации района об утверждении акта приемочной комиссии, постановление администрации района об отказе в утверждении (с указанием причин отказа) акта приемочной комиссии, акт приемочной комиссии.</w:t>
      </w:r>
      <w:proofErr w:type="gramEnd"/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>Администрация района принимает решение о переводе или об отказе в переводе помещения по результатам рассмотрения документов не позднее чем через 45 дней со дня предоставления документов, обязанность по предоставлению которых возложена на заявителя.</w:t>
      </w:r>
    </w:p>
    <w:p w:rsidR="001A4FAC" w:rsidRPr="001A4FAC" w:rsidRDefault="001A4FAC" w:rsidP="001A4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FAC">
        <w:rPr>
          <w:rFonts w:ascii="Times New Roman" w:hAnsi="Times New Roman" w:cs="Times New Roman"/>
          <w:sz w:val="28"/>
          <w:szCs w:val="28"/>
        </w:rPr>
        <w:t>В случае если для использования помещения в качестве жилого или нежилого помещения требуется проведение его переустройства или перепланировки, завершение этих работ подтверждается актом приемочной комиссии. Срок направления (выдачи) постановления администрации района об утверждении или об отказе в утверждении (с указанием причин отказа) акта приемочной комиссии составляет 30 календарных дней с момента получения (приема) заявления о приеме выполненных работ администрацией района.</w:t>
      </w:r>
    </w:p>
    <w:p w:rsidR="001A4FAC" w:rsidRPr="001A4FAC" w:rsidRDefault="001A4FAC" w:rsidP="002A5A30">
      <w:pPr>
        <w:autoSpaceDE w:val="0"/>
        <w:autoSpaceDN w:val="0"/>
        <w:adjustRightInd w:val="0"/>
        <w:spacing w:after="0" w:line="240" w:lineRule="auto"/>
        <w:ind w:right="-63" w:firstLine="540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1A4FAC">
        <w:rPr>
          <w:rFonts w:ascii="Times New Roman" w:hAnsi="Times New Roman" w:cs="Times New Roman"/>
          <w:color w:val="000000"/>
          <w:sz w:val="28"/>
          <w:szCs w:val="28"/>
        </w:rPr>
        <w:t>В ходе</w:t>
      </w:r>
      <w:r w:rsidR="002A5A30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муниципальной услуги у</w:t>
      </w:r>
      <w:r w:rsidRPr="001A4FAC">
        <w:rPr>
          <w:rFonts w:ascii="Times New Roman" w:hAnsi="Times New Roman" w:cs="Times New Roman"/>
          <w:color w:val="000000"/>
          <w:sz w:val="28"/>
          <w:szCs w:val="28"/>
        </w:rPr>
        <w:t xml:space="preserve">правлением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архитектуры </w:t>
      </w:r>
      <w:r w:rsidR="002A5A30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градостроительства администрации района </w:t>
      </w:r>
      <w:r w:rsidRPr="001A4FAC">
        <w:rPr>
          <w:rFonts w:ascii="Times New Roman" w:hAnsi="Times New Roman" w:cs="Times New Roman"/>
          <w:color w:val="000000"/>
          <w:sz w:val="28"/>
          <w:szCs w:val="28"/>
        </w:rPr>
        <w:t>обеспечен доступ к основным нормативным правовым актам, регламентирующим полномочия и сферу компетенции администрации района города Барнаула, нормативным правовым актам, регулирующим предоставление муниципальной услуги.</w:t>
      </w:r>
    </w:p>
    <w:p w:rsidR="001A4FAC" w:rsidRPr="001A4FAC" w:rsidRDefault="001A4FAC" w:rsidP="001A4FAC">
      <w:pPr>
        <w:pStyle w:val="3"/>
        <w:ind w:firstLine="540"/>
        <w:rPr>
          <w:i w:val="0"/>
        </w:rPr>
      </w:pPr>
      <w:r w:rsidRPr="001A4FAC">
        <w:rPr>
          <w:i w:val="0"/>
        </w:rPr>
        <w:t xml:space="preserve">На информационном стенде, расположенном в здании администрации </w:t>
      </w:r>
      <w:r>
        <w:rPr>
          <w:i w:val="0"/>
        </w:rPr>
        <w:t>Железнодорожного района города Барнаула</w:t>
      </w:r>
      <w:r w:rsidRPr="001A4FAC">
        <w:rPr>
          <w:i w:val="0"/>
        </w:rPr>
        <w:t xml:space="preserve"> вблизи </w:t>
      </w:r>
      <w:proofErr w:type="spellStart"/>
      <w:r w:rsidRPr="001A4FAC">
        <w:rPr>
          <w:i w:val="0"/>
        </w:rPr>
        <w:t>каб</w:t>
      </w:r>
      <w:proofErr w:type="spellEnd"/>
      <w:r w:rsidRPr="001A4FAC">
        <w:rPr>
          <w:i w:val="0"/>
        </w:rPr>
        <w:t xml:space="preserve">. №23 по </w:t>
      </w:r>
      <w:proofErr w:type="spellStart"/>
      <w:r w:rsidRPr="001A4FAC">
        <w:rPr>
          <w:i w:val="0"/>
        </w:rPr>
        <w:t>пр-кту</w:t>
      </w:r>
      <w:proofErr w:type="spellEnd"/>
      <w:r w:rsidRPr="001A4FAC">
        <w:rPr>
          <w:i w:val="0"/>
        </w:rPr>
        <w:t xml:space="preserve"> </w:t>
      </w:r>
      <w:proofErr w:type="gramStart"/>
      <w:r w:rsidRPr="001A4FAC">
        <w:rPr>
          <w:i w:val="0"/>
        </w:rPr>
        <w:t>Красноармейскому</w:t>
      </w:r>
      <w:proofErr w:type="gramEnd"/>
      <w:r w:rsidRPr="001A4FAC">
        <w:rPr>
          <w:i w:val="0"/>
        </w:rPr>
        <w:t>, 104, размещены сведения, касающиеся процедуры предоставления</w:t>
      </w:r>
      <w:r w:rsidRPr="001F3357">
        <w:rPr>
          <w:i w:val="0"/>
        </w:rPr>
        <w:t xml:space="preserve"> муниципальной услуги (</w:t>
      </w:r>
      <w:r w:rsidRPr="00725683">
        <w:rPr>
          <w:i w:val="0"/>
        </w:rPr>
        <w:t xml:space="preserve">актуальный текст </w:t>
      </w:r>
      <w:r>
        <w:rPr>
          <w:i w:val="0"/>
        </w:rPr>
        <w:t>Р</w:t>
      </w:r>
      <w:r w:rsidRPr="00725683">
        <w:rPr>
          <w:i w:val="0"/>
        </w:rPr>
        <w:t>егламента</w:t>
      </w:r>
      <w:r w:rsidRPr="001F3357">
        <w:rPr>
          <w:i w:val="0"/>
        </w:rPr>
        <w:t xml:space="preserve">), </w:t>
      </w:r>
      <w:r w:rsidRPr="00725683">
        <w:rPr>
          <w:i w:val="0"/>
        </w:rPr>
        <w:t>образцы заполнения заявлений</w:t>
      </w:r>
      <w:r w:rsidRPr="001F3357">
        <w:rPr>
          <w:i w:val="0"/>
        </w:rPr>
        <w:t>.</w:t>
      </w:r>
    </w:p>
    <w:p w:rsidR="00160066" w:rsidRPr="00160066" w:rsidRDefault="00160066" w:rsidP="001A4F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0066" w:rsidRPr="00160066" w:rsidSect="001600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160066"/>
    <w:rsid w:val="001A4FAC"/>
    <w:rsid w:val="001B0F0F"/>
    <w:rsid w:val="001C2DED"/>
    <w:rsid w:val="001C63B4"/>
    <w:rsid w:val="00204DEB"/>
    <w:rsid w:val="002A5A30"/>
    <w:rsid w:val="004F185E"/>
    <w:rsid w:val="00523E1D"/>
    <w:rsid w:val="00654725"/>
    <w:rsid w:val="007511BA"/>
    <w:rsid w:val="007562A2"/>
    <w:rsid w:val="00850C81"/>
    <w:rsid w:val="009557C0"/>
    <w:rsid w:val="0097572E"/>
    <w:rsid w:val="009D5305"/>
    <w:rsid w:val="009F5FBE"/>
    <w:rsid w:val="00B873E9"/>
    <w:rsid w:val="00C877FE"/>
    <w:rsid w:val="00D132AC"/>
    <w:rsid w:val="00DE1D8B"/>
    <w:rsid w:val="00E20277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semiHidden/>
    <w:rsid w:val="001A4FAC"/>
    <w:pPr>
      <w:adjustRightIn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Cs/>
      <w:i/>
      <w:iCs/>
      <w:color w:val="000000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1A4FAC"/>
    <w:rPr>
      <w:rFonts w:ascii="Times New Roman" w:eastAsia="Times New Roman" w:hAnsi="Times New Roman" w:cs="Times New Roman"/>
      <w:bCs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412CCAD2633623CD85F2709316A6F68A7E55CB82949A091A4966E5C19E80E72786C21992DAF4335B0833036BCBD11F18ADF343A61124DB7243FD4V6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urist29_2</cp:lastModifiedBy>
  <cp:revision>5</cp:revision>
  <cp:lastPrinted>2020-06-26T03:10:00Z</cp:lastPrinted>
  <dcterms:created xsi:type="dcterms:W3CDTF">2020-06-26T02:59:00Z</dcterms:created>
  <dcterms:modified xsi:type="dcterms:W3CDTF">2020-06-30T04:09:00Z</dcterms:modified>
</cp:coreProperties>
</file>